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12E" w:rsidRPr="00CA301A" w:rsidRDefault="00D077D6" w:rsidP="00D077D6">
      <w:pPr>
        <w:jc w:val="right"/>
        <w:rPr>
          <w:rFonts w:ascii="Times New Roman" w:hAnsi="Times New Roman"/>
          <w:sz w:val="20"/>
          <w:szCs w:val="20"/>
        </w:rPr>
      </w:pPr>
      <w:r w:rsidRPr="00CA301A">
        <w:rPr>
          <w:rFonts w:ascii="Times New Roman" w:hAnsi="Times New Roman"/>
          <w:sz w:val="20"/>
          <w:szCs w:val="20"/>
        </w:rPr>
        <w:t>Č.j. 22 083/2010-90</w:t>
      </w:r>
    </w:p>
    <w:p w:rsidR="0063212E" w:rsidRPr="00CA301A" w:rsidRDefault="0063212E" w:rsidP="00357069">
      <w:pPr>
        <w:jc w:val="center"/>
        <w:rPr>
          <w:rFonts w:ascii="Times New Roman" w:hAnsi="Times New Roman"/>
          <w:b/>
          <w:sz w:val="32"/>
          <w:szCs w:val="32"/>
        </w:rPr>
      </w:pPr>
      <w:r w:rsidRPr="00CA301A">
        <w:rPr>
          <w:rFonts w:ascii="Times New Roman" w:hAnsi="Times New Roman"/>
          <w:b/>
          <w:sz w:val="32"/>
          <w:szCs w:val="32"/>
        </w:rPr>
        <w:t>Zadávací dokumentace</w:t>
      </w:r>
    </w:p>
    <w:p w:rsidR="0063212E" w:rsidRPr="00CA301A" w:rsidRDefault="00AE7516" w:rsidP="00357069">
      <w:pPr>
        <w:jc w:val="center"/>
        <w:rPr>
          <w:rFonts w:ascii="Times New Roman" w:hAnsi="Times New Roman"/>
          <w:sz w:val="24"/>
          <w:szCs w:val="24"/>
        </w:rPr>
      </w:pPr>
      <w:r>
        <w:rPr>
          <w:rFonts w:ascii="Times New Roman" w:hAnsi="Times New Roman"/>
          <w:sz w:val="24"/>
          <w:szCs w:val="24"/>
        </w:rPr>
        <w:t>k nadlimitní veřejné zakázce</w:t>
      </w:r>
      <w:r w:rsidR="0063212E" w:rsidRPr="00CA301A">
        <w:rPr>
          <w:rFonts w:ascii="Times New Roman" w:hAnsi="Times New Roman"/>
          <w:sz w:val="24"/>
          <w:szCs w:val="24"/>
        </w:rPr>
        <w:t>:</w:t>
      </w: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b/>
          <w:sz w:val="28"/>
          <w:szCs w:val="28"/>
        </w:rPr>
      </w:pPr>
      <w:r w:rsidRPr="00CA301A">
        <w:rPr>
          <w:rFonts w:ascii="Times New Roman" w:hAnsi="Times New Roman"/>
          <w:b/>
          <w:sz w:val="28"/>
          <w:szCs w:val="28"/>
        </w:rPr>
        <w:t xml:space="preserve">KOMPLEXNÍ ZAJIŠTĚNÍ ZAHRANIČNÍCH </w:t>
      </w:r>
    </w:p>
    <w:p w:rsidR="0063212E" w:rsidRPr="00CA301A" w:rsidRDefault="0063212E" w:rsidP="00357069">
      <w:pPr>
        <w:jc w:val="center"/>
        <w:rPr>
          <w:rFonts w:ascii="Times New Roman" w:hAnsi="Times New Roman"/>
          <w:b/>
          <w:sz w:val="28"/>
          <w:szCs w:val="28"/>
        </w:rPr>
      </w:pPr>
      <w:r w:rsidRPr="00CA301A">
        <w:rPr>
          <w:rFonts w:ascii="Times New Roman" w:hAnsi="Times New Roman"/>
          <w:b/>
          <w:sz w:val="28"/>
          <w:szCs w:val="28"/>
        </w:rPr>
        <w:t>PRACOVNÍCH CEST MŠMT</w:t>
      </w: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sz w:val="24"/>
          <w:szCs w:val="24"/>
        </w:rPr>
      </w:pPr>
    </w:p>
    <w:p w:rsidR="00D077D6" w:rsidRPr="00CA301A" w:rsidRDefault="00D077D6" w:rsidP="00357069">
      <w:pPr>
        <w:jc w:val="center"/>
        <w:rPr>
          <w:rFonts w:ascii="Times New Roman" w:hAnsi="Times New Roman"/>
          <w:sz w:val="24"/>
          <w:szCs w:val="24"/>
        </w:rPr>
      </w:pPr>
    </w:p>
    <w:p w:rsidR="0063212E" w:rsidRPr="00CA301A" w:rsidRDefault="0063212E" w:rsidP="00357069">
      <w:pPr>
        <w:jc w:val="center"/>
        <w:rPr>
          <w:rFonts w:ascii="Times New Roman" w:hAnsi="Times New Roman"/>
          <w:b/>
          <w:sz w:val="28"/>
          <w:szCs w:val="28"/>
        </w:rPr>
      </w:pPr>
      <w:r w:rsidRPr="00CA301A">
        <w:rPr>
          <w:rFonts w:ascii="Times New Roman" w:hAnsi="Times New Roman"/>
          <w:b/>
          <w:sz w:val="28"/>
          <w:szCs w:val="28"/>
        </w:rPr>
        <w:t>Zadavatel:</w:t>
      </w:r>
    </w:p>
    <w:p w:rsidR="0063212E" w:rsidRPr="00CA301A" w:rsidRDefault="00D077D6" w:rsidP="00357069">
      <w:pPr>
        <w:jc w:val="center"/>
        <w:rPr>
          <w:rFonts w:ascii="Times New Roman" w:hAnsi="Times New Roman"/>
          <w:sz w:val="24"/>
          <w:szCs w:val="24"/>
        </w:rPr>
      </w:pPr>
      <w:r w:rsidRPr="00CA301A">
        <w:rPr>
          <w:rFonts w:ascii="Times New Roman" w:hAnsi="Times New Roman"/>
          <w:sz w:val="24"/>
          <w:szCs w:val="24"/>
        </w:rPr>
        <w:t xml:space="preserve">Česká republika - </w:t>
      </w:r>
      <w:r w:rsidR="0063212E" w:rsidRPr="00CA301A">
        <w:rPr>
          <w:rFonts w:ascii="Times New Roman" w:hAnsi="Times New Roman"/>
          <w:sz w:val="24"/>
          <w:szCs w:val="24"/>
        </w:rPr>
        <w:t>Ministerstvo  školství, mládeže a tělovýchovy</w:t>
      </w:r>
    </w:p>
    <w:p w:rsidR="0063212E" w:rsidRPr="00CA301A" w:rsidRDefault="00D077D6" w:rsidP="0066269E">
      <w:pPr>
        <w:rPr>
          <w:rFonts w:ascii="Times New Roman" w:hAnsi="Times New Roman"/>
          <w:sz w:val="24"/>
          <w:szCs w:val="24"/>
        </w:rPr>
      </w:pPr>
      <w:r w:rsidRPr="00CA301A">
        <w:rPr>
          <w:rFonts w:ascii="Times New Roman" w:hAnsi="Times New Roman"/>
          <w:sz w:val="24"/>
          <w:szCs w:val="24"/>
        </w:rPr>
        <w:br w:type="page"/>
      </w:r>
    </w:p>
    <w:p w:rsidR="0063212E" w:rsidRPr="00AE7516" w:rsidRDefault="002B78C9" w:rsidP="00A653AA">
      <w:pPr>
        <w:ind w:left="0"/>
        <w:rPr>
          <w:rFonts w:ascii="Times New Roman" w:hAnsi="Times New Roman"/>
          <w:b/>
          <w:sz w:val="24"/>
          <w:szCs w:val="24"/>
        </w:rPr>
      </w:pPr>
      <w:r w:rsidRPr="00AE7516">
        <w:rPr>
          <w:rFonts w:ascii="Times New Roman" w:hAnsi="Times New Roman"/>
          <w:b/>
          <w:sz w:val="24"/>
          <w:szCs w:val="24"/>
        </w:rPr>
        <w:lastRenderedPageBreak/>
        <w:t>CPV</w:t>
      </w:r>
      <w:r w:rsidR="007026E1">
        <w:rPr>
          <w:rFonts w:ascii="Times New Roman" w:hAnsi="Times New Roman"/>
          <w:b/>
          <w:sz w:val="24"/>
          <w:szCs w:val="24"/>
        </w:rPr>
        <w:t xml:space="preserve"> kó</w:t>
      </w:r>
      <w:r w:rsidR="007026E1" w:rsidRPr="00AE7516">
        <w:rPr>
          <w:rFonts w:ascii="Times New Roman" w:hAnsi="Times New Roman"/>
          <w:b/>
          <w:sz w:val="24"/>
          <w:szCs w:val="24"/>
        </w:rPr>
        <w:t>d</w:t>
      </w:r>
      <w:r w:rsidRPr="00AE7516">
        <w:rPr>
          <w:rFonts w:ascii="Times New Roman" w:hAnsi="Times New Roman"/>
          <w:b/>
          <w:sz w:val="24"/>
          <w:szCs w:val="24"/>
        </w:rPr>
        <w:t xml:space="preserve"> - 63515000-2</w:t>
      </w:r>
    </w:p>
    <w:p w:rsidR="00D077D6" w:rsidRPr="00CA301A" w:rsidRDefault="00D077D6" w:rsidP="00B631C9">
      <w:pPr>
        <w:spacing w:line="280" w:lineRule="atLeast"/>
        <w:ind w:left="0"/>
        <w:rPr>
          <w:rFonts w:ascii="Times New Roman" w:hAnsi="Times New Roman"/>
          <w:sz w:val="24"/>
          <w:szCs w:val="24"/>
        </w:rPr>
      </w:pPr>
      <w:r w:rsidRPr="00CA301A">
        <w:rPr>
          <w:rFonts w:ascii="Times New Roman" w:hAnsi="Times New Roman"/>
          <w:b/>
          <w:sz w:val="24"/>
          <w:szCs w:val="24"/>
        </w:rPr>
        <w:t>Zadávací dokumentace</w:t>
      </w:r>
      <w:r w:rsidRPr="00CA301A">
        <w:rPr>
          <w:rFonts w:ascii="Times New Roman" w:hAnsi="Times New Roman"/>
          <w:sz w:val="24"/>
          <w:szCs w:val="24"/>
        </w:rPr>
        <w:t xml:space="preserve"> dle § 44 zákona č. 137/2006 Sb., o veřejných zakázkách, ve znění pozdějších předpisů (dále jen „zákon“), vymezuje předmět veřejné zakázky v podrobnostech nezbytných pro zpracování nabídky. </w:t>
      </w:r>
    </w:p>
    <w:p w:rsidR="00305970" w:rsidRPr="00CA301A" w:rsidRDefault="0063212E" w:rsidP="00B631C9">
      <w:pPr>
        <w:ind w:left="0"/>
        <w:rPr>
          <w:rFonts w:ascii="Times New Roman" w:hAnsi="Times New Roman"/>
          <w:sz w:val="24"/>
          <w:szCs w:val="24"/>
        </w:rPr>
      </w:pPr>
      <w:r w:rsidRPr="00CA301A">
        <w:rPr>
          <w:rFonts w:ascii="Times New Roman" w:hAnsi="Times New Roman"/>
          <w:sz w:val="24"/>
          <w:szCs w:val="24"/>
        </w:rPr>
        <w:t xml:space="preserve">Práva a povinnosti uchazeče a zadavatele a další </w:t>
      </w:r>
      <w:r w:rsidR="00F45584">
        <w:rPr>
          <w:rFonts w:ascii="Times New Roman" w:hAnsi="Times New Roman"/>
          <w:sz w:val="24"/>
          <w:szCs w:val="24"/>
        </w:rPr>
        <w:t xml:space="preserve">zadávací </w:t>
      </w:r>
      <w:r w:rsidRPr="00CA301A">
        <w:rPr>
          <w:rFonts w:ascii="Times New Roman" w:hAnsi="Times New Roman"/>
          <w:sz w:val="24"/>
          <w:szCs w:val="24"/>
        </w:rPr>
        <w:t xml:space="preserve">podmínky </w:t>
      </w:r>
      <w:r w:rsidR="00F45584">
        <w:rPr>
          <w:rFonts w:ascii="Times New Roman" w:hAnsi="Times New Roman"/>
          <w:sz w:val="24"/>
          <w:szCs w:val="24"/>
        </w:rPr>
        <w:t xml:space="preserve">neupravené </w:t>
      </w:r>
      <w:r w:rsidR="00AE7516">
        <w:rPr>
          <w:rFonts w:ascii="Times New Roman" w:hAnsi="Times New Roman"/>
          <w:sz w:val="24"/>
          <w:szCs w:val="24"/>
        </w:rPr>
        <w:t xml:space="preserve">v této </w:t>
      </w:r>
      <w:r w:rsidR="00F45584">
        <w:rPr>
          <w:rFonts w:ascii="Times New Roman" w:hAnsi="Times New Roman"/>
          <w:sz w:val="24"/>
          <w:szCs w:val="24"/>
        </w:rPr>
        <w:t>zadávací</w:t>
      </w:r>
      <w:r w:rsidRPr="00CA301A">
        <w:rPr>
          <w:rFonts w:ascii="Times New Roman" w:hAnsi="Times New Roman"/>
          <w:sz w:val="24"/>
          <w:szCs w:val="24"/>
        </w:rPr>
        <w:t> dokumentaci se řídí zákonem.</w:t>
      </w:r>
    </w:p>
    <w:p w:rsidR="00305970" w:rsidRPr="00CA301A" w:rsidRDefault="00305970" w:rsidP="00B631C9">
      <w:pPr>
        <w:ind w:left="0"/>
        <w:rPr>
          <w:rFonts w:ascii="Times New Roman" w:hAnsi="Times New Roman"/>
          <w:b/>
          <w:sz w:val="32"/>
          <w:szCs w:val="32"/>
        </w:rPr>
      </w:pPr>
      <w:r w:rsidRPr="00CA301A">
        <w:rPr>
          <w:rFonts w:ascii="Times New Roman" w:hAnsi="Times New Roman"/>
          <w:b/>
          <w:sz w:val="32"/>
          <w:szCs w:val="32"/>
        </w:rPr>
        <w:t>Zadavatel:</w:t>
      </w:r>
    </w:p>
    <w:tbl>
      <w:tblPr>
        <w:tblW w:w="9994" w:type="dxa"/>
        <w:tblInd w:w="-341"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ayout w:type="fixed"/>
        <w:tblLook w:val="01E0"/>
      </w:tblPr>
      <w:tblGrid>
        <w:gridCol w:w="3313"/>
        <w:gridCol w:w="6681"/>
      </w:tblGrid>
      <w:tr w:rsidR="00D077D6" w:rsidRPr="00CA301A" w:rsidTr="00BD505B">
        <w:trPr>
          <w:trHeight w:val="529"/>
        </w:trPr>
        <w:tc>
          <w:tcPr>
            <w:tcW w:w="3313" w:type="dxa"/>
            <w:tcMar>
              <w:left w:w="85" w:type="dxa"/>
              <w:right w:w="85" w:type="dxa"/>
            </w:tcMar>
          </w:tcPr>
          <w:p w:rsidR="00D077D6" w:rsidRPr="00CA301A" w:rsidRDefault="00D077D6" w:rsidP="00BD505B">
            <w:pPr>
              <w:spacing w:after="0" w:line="280" w:lineRule="atLeast"/>
              <w:ind w:left="57"/>
              <w:jc w:val="center"/>
              <w:rPr>
                <w:rFonts w:ascii="Times New Roman" w:hAnsi="Times New Roman"/>
                <w:sz w:val="24"/>
                <w:szCs w:val="24"/>
              </w:rPr>
            </w:pPr>
            <w:r w:rsidRPr="00CA301A">
              <w:rPr>
                <w:rFonts w:ascii="Times New Roman" w:hAnsi="Times New Roman"/>
                <w:b/>
                <w:sz w:val="24"/>
                <w:szCs w:val="24"/>
              </w:rPr>
              <w:t>Zadavatel</w:t>
            </w:r>
            <w:r w:rsidRPr="00CA301A">
              <w:rPr>
                <w:rFonts w:ascii="Times New Roman" w:hAnsi="Times New Roman"/>
                <w:sz w:val="24"/>
                <w:szCs w:val="24"/>
              </w:rPr>
              <w:t xml:space="preserve"> :</w:t>
            </w:r>
          </w:p>
        </w:tc>
        <w:tc>
          <w:tcPr>
            <w:tcW w:w="6681" w:type="dxa"/>
            <w:tcMar>
              <w:left w:w="85" w:type="dxa"/>
              <w:right w:w="85" w:type="dxa"/>
            </w:tcMar>
          </w:tcPr>
          <w:p w:rsidR="00D077D6" w:rsidRPr="00CA301A" w:rsidRDefault="00D077D6" w:rsidP="00BD505B">
            <w:pPr>
              <w:spacing w:after="0" w:line="280" w:lineRule="atLeast"/>
              <w:ind w:left="147"/>
              <w:jc w:val="center"/>
              <w:rPr>
                <w:rFonts w:ascii="Times New Roman" w:hAnsi="Times New Roman"/>
                <w:b/>
                <w:sz w:val="24"/>
                <w:szCs w:val="24"/>
              </w:rPr>
            </w:pPr>
            <w:r w:rsidRPr="00CA301A">
              <w:rPr>
                <w:rFonts w:ascii="Times New Roman" w:hAnsi="Times New Roman"/>
                <w:b/>
                <w:sz w:val="24"/>
                <w:szCs w:val="24"/>
              </w:rPr>
              <w:t>Česká republika – Ministerstvo školství, mládeže a tělovýchovy</w:t>
            </w:r>
          </w:p>
        </w:tc>
      </w:tr>
      <w:tr w:rsidR="00D077D6" w:rsidRPr="00CA301A" w:rsidTr="00BD505B">
        <w:trPr>
          <w:trHeight w:val="256"/>
        </w:trPr>
        <w:tc>
          <w:tcPr>
            <w:tcW w:w="3313" w:type="dxa"/>
            <w:tcMar>
              <w:left w:w="85" w:type="dxa"/>
              <w:right w:w="85" w:type="dxa"/>
            </w:tcMar>
          </w:tcPr>
          <w:p w:rsidR="00D077D6" w:rsidRPr="00CA301A" w:rsidRDefault="00D077D6" w:rsidP="00BD505B">
            <w:pPr>
              <w:spacing w:after="0" w:line="280" w:lineRule="atLeast"/>
              <w:ind w:left="57"/>
              <w:jc w:val="center"/>
              <w:rPr>
                <w:rFonts w:ascii="Times New Roman" w:hAnsi="Times New Roman"/>
                <w:sz w:val="24"/>
                <w:szCs w:val="24"/>
              </w:rPr>
            </w:pPr>
            <w:r w:rsidRPr="00CA301A">
              <w:rPr>
                <w:rFonts w:ascii="Times New Roman" w:hAnsi="Times New Roman"/>
                <w:sz w:val="24"/>
                <w:szCs w:val="24"/>
              </w:rPr>
              <w:t>Právní forma:</w:t>
            </w:r>
          </w:p>
        </w:tc>
        <w:tc>
          <w:tcPr>
            <w:tcW w:w="6681" w:type="dxa"/>
            <w:tcMar>
              <w:left w:w="85" w:type="dxa"/>
              <w:right w:w="85" w:type="dxa"/>
            </w:tcMar>
          </w:tcPr>
          <w:p w:rsidR="00D077D6" w:rsidRPr="00CA301A" w:rsidRDefault="00D077D6" w:rsidP="00BD505B">
            <w:pPr>
              <w:spacing w:after="0" w:line="280" w:lineRule="atLeast"/>
              <w:ind w:left="147"/>
              <w:jc w:val="center"/>
              <w:rPr>
                <w:rFonts w:ascii="Times New Roman" w:hAnsi="Times New Roman"/>
                <w:sz w:val="24"/>
                <w:szCs w:val="24"/>
              </w:rPr>
            </w:pPr>
            <w:r w:rsidRPr="00CA301A">
              <w:rPr>
                <w:rFonts w:ascii="Times New Roman" w:hAnsi="Times New Roman"/>
                <w:sz w:val="24"/>
                <w:szCs w:val="24"/>
              </w:rPr>
              <w:t>organizační složka státu</w:t>
            </w:r>
          </w:p>
        </w:tc>
      </w:tr>
      <w:tr w:rsidR="00D077D6" w:rsidRPr="00CA301A" w:rsidTr="00BD505B">
        <w:trPr>
          <w:trHeight w:val="256"/>
        </w:trPr>
        <w:tc>
          <w:tcPr>
            <w:tcW w:w="3313" w:type="dxa"/>
            <w:tcMar>
              <w:left w:w="85" w:type="dxa"/>
              <w:right w:w="85" w:type="dxa"/>
            </w:tcMar>
          </w:tcPr>
          <w:p w:rsidR="00D077D6" w:rsidRPr="00CA301A" w:rsidRDefault="00D077D6" w:rsidP="00BD505B">
            <w:pPr>
              <w:spacing w:after="0" w:line="280" w:lineRule="atLeast"/>
              <w:ind w:left="57"/>
              <w:jc w:val="center"/>
              <w:rPr>
                <w:rFonts w:ascii="Times New Roman" w:hAnsi="Times New Roman"/>
                <w:sz w:val="24"/>
                <w:szCs w:val="24"/>
              </w:rPr>
            </w:pPr>
            <w:r w:rsidRPr="00CA301A">
              <w:rPr>
                <w:rFonts w:ascii="Times New Roman" w:hAnsi="Times New Roman"/>
                <w:sz w:val="24"/>
                <w:szCs w:val="24"/>
              </w:rPr>
              <w:t>Název zadavatele:</w:t>
            </w:r>
          </w:p>
        </w:tc>
        <w:tc>
          <w:tcPr>
            <w:tcW w:w="6681" w:type="dxa"/>
            <w:tcMar>
              <w:left w:w="85" w:type="dxa"/>
              <w:right w:w="85" w:type="dxa"/>
            </w:tcMar>
          </w:tcPr>
          <w:p w:rsidR="00D077D6" w:rsidRPr="00CA301A" w:rsidRDefault="00D077D6" w:rsidP="00BD505B">
            <w:pPr>
              <w:spacing w:after="0" w:line="280" w:lineRule="atLeast"/>
              <w:ind w:left="147"/>
              <w:jc w:val="center"/>
              <w:rPr>
                <w:rFonts w:ascii="Times New Roman" w:hAnsi="Times New Roman"/>
                <w:sz w:val="24"/>
                <w:szCs w:val="24"/>
              </w:rPr>
            </w:pPr>
            <w:r w:rsidRPr="00CA301A">
              <w:rPr>
                <w:rFonts w:ascii="Times New Roman" w:hAnsi="Times New Roman"/>
                <w:sz w:val="24"/>
                <w:szCs w:val="24"/>
              </w:rPr>
              <w:t>Česká republika – Ministerstvo školství, mládeže a tělovýchovy</w:t>
            </w:r>
          </w:p>
        </w:tc>
      </w:tr>
      <w:tr w:rsidR="00D077D6" w:rsidRPr="00CA301A" w:rsidTr="00BD505B">
        <w:trPr>
          <w:trHeight w:val="256"/>
        </w:trPr>
        <w:tc>
          <w:tcPr>
            <w:tcW w:w="3313" w:type="dxa"/>
            <w:tcMar>
              <w:left w:w="85" w:type="dxa"/>
              <w:right w:w="85" w:type="dxa"/>
            </w:tcMar>
          </w:tcPr>
          <w:p w:rsidR="00D077D6" w:rsidRPr="00CA301A" w:rsidRDefault="00D077D6" w:rsidP="00BD505B">
            <w:pPr>
              <w:spacing w:after="0" w:line="280" w:lineRule="atLeast"/>
              <w:ind w:left="57"/>
              <w:jc w:val="center"/>
              <w:rPr>
                <w:rFonts w:ascii="Times New Roman" w:hAnsi="Times New Roman"/>
                <w:sz w:val="24"/>
                <w:szCs w:val="24"/>
              </w:rPr>
            </w:pPr>
            <w:r w:rsidRPr="00CA301A">
              <w:rPr>
                <w:rFonts w:ascii="Times New Roman" w:hAnsi="Times New Roman"/>
                <w:sz w:val="24"/>
                <w:szCs w:val="24"/>
              </w:rPr>
              <w:t>Věcně příslušný útvar:</w:t>
            </w:r>
          </w:p>
        </w:tc>
        <w:tc>
          <w:tcPr>
            <w:tcW w:w="6681" w:type="dxa"/>
            <w:tcMar>
              <w:left w:w="85" w:type="dxa"/>
              <w:right w:w="85" w:type="dxa"/>
            </w:tcMar>
          </w:tcPr>
          <w:p w:rsidR="00D077D6" w:rsidRPr="00CA301A" w:rsidRDefault="00D077D6" w:rsidP="00BD505B">
            <w:pPr>
              <w:spacing w:after="0" w:line="280" w:lineRule="atLeast"/>
              <w:ind w:left="147"/>
              <w:jc w:val="center"/>
              <w:rPr>
                <w:rFonts w:ascii="Times New Roman" w:hAnsi="Times New Roman"/>
                <w:sz w:val="24"/>
                <w:szCs w:val="24"/>
              </w:rPr>
            </w:pPr>
            <w:r w:rsidRPr="00CA301A">
              <w:rPr>
                <w:rFonts w:ascii="Times New Roman" w:hAnsi="Times New Roman"/>
                <w:sz w:val="24"/>
                <w:szCs w:val="24"/>
              </w:rPr>
              <w:t>sekce mezinárodních vztahů a evropských záležitostí</w:t>
            </w:r>
          </w:p>
        </w:tc>
      </w:tr>
      <w:tr w:rsidR="00D077D6" w:rsidRPr="00CA301A" w:rsidTr="00BD505B">
        <w:tc>
          <w:tcPr>
            <w:tcW w:w="3313" w:type="dxa"/>
            <w:tcMar>
              <w:left w:w="85" w:type="dxa"/>
              <w:right w:w="85" w:type="dxa"/>
            </w:tcMar>
          </w:tcPr>
          <w:p w:rsidR="00D077D6" w:rsidRPr="00CA301A" w:rsidRDefault="00D077D6" w:rsidP="00BD505B">
            <w:pPr>
              <w:spacing w:after="0" w:line="280" w:lineRule="atLeast"/>
              <w:ind w:left="57"/>
              <w:jc w:val="center"/>
              <w:rPr>
                <w:rFonts w:ascii="Times New Roman" w:hAnsi="Times New Roman"/>
                <w:sz w:val="24"/>
                <w:szCs w:val="24"/>
              </w:rPr>
            </w:pPr>
            <w:r w:rsidRPr="00CA301A">
              <w:rPr>
                <w:rFonts w:ascii="Times New Roman" w:hAnsi="Times New Roman"/>
                <w:sz w:val="24"/>
                <w:szCs w:val="24"/>
              </w:rPr>
              <w:t>Sídlo zadavatele:</w:t>
            </w:r>
          </w:p>
        </w:tc>
        <w:tc>
          <w:tcPr>
            <w:tcW w:w="6681" w:type="dxa"/>
            <w:tcMar>
              <w:left w:w="85" w:type="dxa"/>
              <w:right w:w="85" w:type="dxa"/>
            </w:tcMar>
          </w:tcPr>
          <w:p w:rsidR="00D077D6" w:rsidRPr="00CA301A" w:rsidRDefault="00D077D6" w:rsidP="00BD505B">
            <w:pPr>
              <w:spacing w:after="0"/>
              <w:ind w:left="147"/>
              <w:jc w:val="center"/>
              <w:rPr>
                <w:rFonts w:ascii="Times New Roman" w:hAnsi="Times New Roman"/>
                <w:sz w:val="24"/>
                <w:szCs w:val="24"/>
                <w:highlight w:val="lightGray"/>
              </w:rPr>
            </w:pPr>
            <w:r w:rsidRPr="00CA301A">
              <w:rPr>
                <w:rFonts w:ascii="Times New Roman" w:hAnsi="Times New Roman"/>
                <w:sz w:val="24"/>
                <w:szCs w:val="24"/>
              </w:rPr>
              <w:t>Karmelitská 7, 118 12  Praha 1</w:t>
            </w:r>
          </w:p>
        </w:tc>
      </w:tr>
      <w:tr w:rsidR="00D077D6" w:rsidRPr="00CA301A" w:rsidTr="00BD505B">
        <w:tc>
          <w:tcPr>
            <w:tcW w:w="3313" w:type="dxa"/>
            <w:tcMar>
              <w:left w:w="85" w:type="dxa"/>
              <w:right w:w="85" w:type="dxa"/>
            </w:tcMar>
          </w:tcPr>
          <w:p w:rsidR="00D077D6" w:rsidRPr="00CA301A" w:rsidRDefault="00D077D6" w:rsidP="00BD505B">
            <w:pPr>
              <w:spacing w:after="0" w:line="280" w:lineRule="atLeast"/>
              <w:ind w:left="57"/>
              <w:jc w:val="center"/>
              <w:rPr>
                <w:rFonts w:ascii="Times New Roman" w:hAnsi="Times New Roman"/>
                <w:sz w:val="24"/>
                <w:szCs w:val="24"/>
              </w:rPr>
            </w:pPr>
            <w:r w:rsidRPr="00CA301A">
              <w:rPr>
                <w:rFonts w:ascii="Times New Roman" w:hAnsi="Times New Roman"/>
                <w:sz w:val="24"/>
                <w:szCs w:val="24"/>
              </w:rPr>
              <w:t>IČ/DIČ</w:t>
            </w:r>
          </w:p>
        </w:tc>
        <w:tc>
          <w:tcPr>
            <w:tcW w:w="6681" w:type="dxa"/>
            <w:tcMar>
              <w:left w:w="85" w:type="dxa"/>
              <w:right w:w="85" w:type="dxa"/>
            </w:tcMar>
          </w:tcPr>
          <w:p w:rsidR="00D077D6" w:rsidRPr="00CA301A" w:rsidRDefault="00D077D6" w:rsidP="00BD505B">
            <w:pPr>
              <w:spacing w:after="0" w:line="280" w:lineRule="atLeast"/>
              <w:ind w:left="147"/>
              <w:jc w:val="center"/>
              <w:rPr>
                <w:rFonts w:ascii="Times New Roman" w:hAnsi="Times New Roman"/>
                <w:sz w:val="24"/>
                <w:szCs w:val="24"/>
              </w:rPr>
            </w:pPr>
            <w:r w:rsidRPr="00CA301A">
              <w:rPr>
                <w:rFonts w:ascii="Times New Roman" w:hAnsi="Times New Roman"/>
                <w:sz w:val="24"/>
                <w:szCs w:val="24"/>
              </w:rPr>
              <w:t>00022985/není plátcem DPH</w:t>
            </w:r>
          </w:p>
        </w:tc>
      </w:tr>
      <w:tr w:rsidR="00D077D6" w:rsidRPr="00CA301A" w:rsidTr="00BD505B">
        <w:tc>
          <w:tcPr>
            <w:tcW w:w="3313" w:type="dxa"/>
            <w:tcMar>
              <w:left w:w="85" w:type="dxa"/>
              <w:right w:w="85" w:type="dxa"/>
            </w:tcMar>
          </w:tcPr>
          <w:p w:rsidR="00D077D6" w:rsidRPr="00CA301A" w:rsidRDefault="00D077D6" w:rsidP="00BD505B">
            <w:pPr>
              <w:spacing w:after="0" w:line="280" w:lineRule="atLeast"/>
              <w:ind w:left="57"/>
              <w:jc w:val="center"/>
              <w:rPr>
                <w:rFonts w:ascii="Times New Roman" w:hAnsi="Times New Roman"/>
                <w:sz w:val="24"/>
                <w:szCs w:val="24"/>
              </w:rPr>
            </w:pPr>
            <w:r w:rsidRPr="00CA301A">
              <w:rPr>
                <w:rFonts w:ascii="Times New Roman" w:hAnsi="Times New Roman"/>
                <w:sz w:val="24"/>
                <w:szCs w:val="24"/>
              </w:rPr>
              <w:t>Profil zadavatele:</w:t>
            </w:r>
          </w:p>
        </w:tc>
        <w:tc>
          <w:tcPr>
            <w:tcW w:w="6681" w:type="dxa"/>
            <w:tcMar>
              <w:left w:w="85" w:type="dxa"/>
              <w:right w:w="85" w:type="dxa"/>
            </w:tcMar>
          </w:tcPr>
          <w:p w:rsidR="00D077D6" w:rsidRPr="00CA301A" w:rsidRDefault="00F45584" w:rsidP="00BD505B">
            <w:pPr>
              <w:spacing w:after="0" w:line="280" w:lineRule="atLeast"/>
              <w:ind w:left="147"/>
              <w:jc w:val="center"/>
              <w:rPr>
                <w:rFonts w:ascii="Times New Roman" w:hAnsi="Times New Roman"/>
                <w:sz w:val="24"/>
                <w:szCs w:val="24"/>
              </w:rPr>
            </w:pPr>
            <w:r w:rsidRPr="00F45584">
              <w:rPr>
                <w:rFonts w:ascii="Times New Roman" w:hAnsi="Times New Roman"/>
                <w:sz w:val="24"/>
                <w:szCs w:val="24"/>
              </w:rPr>
              <w:t>http://www.msmt.cz/ministerstvo/verejne-zakazky</w:t>
            </w:r>
          </w:p>
        </w:tc>
      </w:tr>
      <w:tr w:rsidR="00D077D6" w:rsidRPr="00CA301A" w:rsidTr="00BD505B">
        <w:tc>
          <w:tcPr>
            <w:tcW w:w="3313" w:type="dxa"/>
            <w:tcMar>
              <w:left w:w="85" w:type="dxa"/>
              <w:right w:w="85" w:type="dxa"/>
            </w:tcMar>
          </w:tcPr>
          <w:p w:rsidR="00D077D6" w:rsidRPr="00CA301A" w:rsidRDefault="00D077D6" w:rsidP="00BD505B">
            <w:pPr>
              <w:spacing w:after="0" w:line="280" w:lineRule="atLeast"/>
              <w:ind w:left="57"/>
              <w:jc w:val="center"/>
              <w:rPr>
                <w:rFonts w:ascii="Times New Roman" w:hAnsi="Times New Roman"/>
                <w:sz w:val="24"/>
                <w:szCs w:val="24"/>
              </w:rPr>
            </w:pPr>
            <w:r w:rsidRPr="00CA301A">
              <w:rPr>
                <w:rFonts w:ascii="Times New Roman" w:hAnsi="Times New Roman"/>
                <w:sz w:val="24"/>
                <w:szCs w:val="24"/>
              </w:rPr>
              <w:t>Osoba oprávněná jednat ve věcech smluvních:</w:t>
            </w:r>
          </w:p>
        </w:tc>
        <w:tc>
          <w:tcPr>
            <w:tcW w:w="6681" w:type="dxa"/>
            <w:tcMar>
              <w:left w:w="85" w:type="dxa"/>
              <w:right w:w="85" w:type="dxa"/>
            </w:tcMar>
          </w:tcPr>
          <w:p w:rsidR="00D077D6" w:rsidRPr="00CA301A" w:rsidRDefault="00D077D6" w:rsidP="00BD505B">
            <w:pPr>
              <w:spacing w:after="0" w:line="280" w:lineRule="atLeast"/>
              <w:ind w:left="147"/>
              <w:jc w:val="center"/>
              <w:rPr>
                <w:rFonts w:ascii="Times New Roman" w:hAnsi="Times New Roman"/>
                <w:sz w:val="24"/>
                <w:szCs w:val="24"/>
              </w:rPr>
            </w:pPr>
            <w:r w:rsidRPr="00CA301A">
              <w:rPr>
                <w:rFonts w:ascii="Times New Roman" w:hAnsi="Times New Roman"/>
                <w:sz w:val="24"/>
                <w:szCs w:val="24"/>
              </w:rPr>
              <w:t>PhDr. Jindřich Fryč, vrchní ředitel</w:t>
            </w:r>
          </w:p>
        </w:tc>
      </w:tr>
      <w:tr w:rsidR="00D077D6" w:rsidRPr="00CA301A" w:rsidTr="00BD505B">
        <w:tc>
          <w:tcPr>
            <w:tcW w:w="3313" w:type="dxa"/>
            <w:tcMar>
              <w:left w:w="85" w:type="dxa"/>
              <w:right w:w="85" w:type="dxa"/>
            </w:tcMar>
          </w:tcPr>
          <w:p w:rsidR="00D077D6" w:rsidRPr="00CA301A" w:rsidRDefault="00D077D6" w:rsidP="00BD505B">
            <w:pPr>
              <w:spacing w:after="0" w:line="280" w:lineRule="atLeast"/>
              <w:ind w:left="57"/>
              <w:jc w:val="center"/>
              <w:rPr>
                <w:rFonts w:ascii="Times New Roman" w:hAnsi="Times New Roman"/>
                <w:sz w:val="24"/>
                <w:szCs w:val="24"/>
              </w:rPr>
            </w:pPr>
            <w:r w:rsidRPr="00CA301A">
              <w:rPr>
                <w:rFonts w:ascii="Times New Roman" w:hAnsi="Times New Roman"/>
                <w:sz w:val="24"/>
                <w:szCs w:val="24"/>
              </w:rPr>
              <w:t>Telefon/fax:</w:t>
            </w:r>
          </w:p>
        </w:tc>
        <w:tc>
          <w:tcPr>
            <w:tcW w:w="6681" w:type="dxa"/>
            <w:tcMar>
              <w:left w:w="85" w:type="dxa"/>
              <w:right w:w="85" w:type="dxa"/>
            </w:tcMar>
          </w:tcPr>
          <w:p w:rsidR="00D077D6" w:rsidRPr="00CA301A" w:rsidRDefault="00D077D6" w:rsidP="00BD505B">
            <w:pPr>
              <w:spacing w:after="0" w:line="280" w:lineRule="atLeast"/>
              <w:ind w:left="147"/>
              <w:jc w:val="center"/>
              <w:rPr>
                <w:rFonts w:ascii="Times New Roman" w:hAnsi="Times New Roman"/>
                <w:sz w:val="24"/>
                <w:szCs w:val="24"/>
              </w:rPr>
            </w:pPr>
            <w:r w:rsidRPr="00CA301A">
              <w:rPr>
                <w:rFonts w:ascii="Times New Roman" w:hAnsi="Times New Roman"/>
                <w:sz w:val="24"/>
                <w:szCs w:val="24"/>
              </w:rPr>
              <w:t xml:space="preserve"> + 420 234 811 537</w:t>
            </w:r>
          </w:p>
        </w:tc>
      </w:tr>
      <w:tr w:rsidR="00D077D6" w:rsidRPr="00CA301A" w:rsidTr="00BD505B">
        <w:tc>
          <w:tcPr>
            <w:tcW w:w="3313" w:type="dxa"/>
            <w:tcMar>
              <w:left w:w="85" w:type="dxa"/>
              <w:right w:w="85" w:type="dxa"/>
            </w:tcMar>
          </w:tcPr>
          <w:p w:rsidR="00D077D6" w:rsidRPr="00CA301A" w:rsidRDefault="00D077D6" w:rsidP="00BD505B">
            <w:pPr>
              <w:spacing w:after="0" w:line="280" w:lineRule="atLeast"/>
              <w:ind w:left="57"/>
              <w:jc w:val="center"/>
              <w:rPr>
                <w:rFonts w:ascii="Times New Roman" w:hAnsi="Times New Roman"/>
                <w:sz w:val="24"/>
                <w:szCs w:val="24"/>
              </w:rPr>
            </w:pPr>
            <w:r w:rsidRPr="00CA301A">
              <w:rPr>
                <w:rFonts w:ascii="Times New Roman" w:hAnsi="Times New Roman"/>
                <w:sz w:val="24"/>
                <w:szCs w:val="24"/>
              </w:rPr>
              <w:t>E-mail:</w:t>
            </w:r>
          </w:p>
        </w:tc>
        <w:tc>
          <w:tcPr>
            <w:tcW w:w="6681" w:type="dxa"/>
            <w:tcMar>
              <w:left w:w="85" w:type="dxa"/>
              <w:right w:w="85" w:type="dxa"/>
            </w:tcMar>
          </w:tcPr>
          <w:p w:rsidR="00D077D6" w:rsidRPr="00CA301A" w:rsidRDefault="00D077D6" w:rsidP="00BD505B">
            <w:pPr>
              <w:spacing w:after="0" w:line="280" w:lineRule="atLeast"/>
              <w:ind w:left="147"/>
              <w:jc w:val="center"/>
              <w:rPr>
                <w:rFonts w:ascii="Times New Roman" w:hAnsi="Times New Roman"/>
                <w:sz w:val="24"/>
                <w:szCs w:val="24"/>
              </w:rPr>
            </w:pPr>
            <w:r w:rsidRPr="00CA301A">
              <w:rPr>
                <w:rFonts w:ascii="Times New Roman" w:hAnsi="Times New Roman"/>
                <w:sz w:val="24"/>
                <w:szCs w:val="24"/>
              </w:rPr>
              <w:t>Jindrich.Fryc@msmt.cz</w:t>
            </w:r>
          </w:p>
        </w:tc>
      </w:tr>
      <w:tr w:rsidR="00D077D6" w:rsidRPr="00CA301A" w:rsidTr="00BD505B">
        <w:tc>
          <w:tcPr>
            <w:tcW w:w="3313" w:type="dxa"/>
            <w:tcMar>
              <w:left w:w="85" w:type="dxa"/>
              <w:right w:w="85" w:type="dxa"/>
            </w:tcMar>
          </w:tcPr>
          <w:p w:rsidR="00D077D6" w:rsidRPr="00CA301A" w:rsidRDefault="00D077D6" w:rsidP="00BD505B">
            <w:pPr>
              <w:spacing w:after="0" w:line="280" w:lineRule="atLeast"/>
              <w:ind w:left="57"/>
              <w:jc w:val="center"/>
              <w:rPr>
                <w:rFonts w:ascii="Times New Roman" w:hAnsi="Times New Roman"/>
                <w:sz w:val="24"/>
                <w:szCs w:val="24"/>
              </w:rPr>
            </w:pPr>
            <w:r w:rsidRPr="00CA301A">
              <w:rPr>
                <w:rFonts w:ascii="Times New Roman" w:hAnsi="Times New Roman"/>
                <w:sz w:val="24"/>
                <w:szCs w:val="24"/>
              </w:rPr>
              <w:t>Kontaktní osoba ve věcech technických:</w:t>
            </w:r>
          </w:p>
        </w:tc>
        <w:tc>
          <w:tcPr>
            <w:tcW w:w="6681" w:type="dxa"/>
            <w:tcMar>
              <w:left w:w="85" w:type="dxa"/>
              <w:right w:w="85" w:type="dxa"/>
            </w:tcMar>
          </w:tcPr>
          <w:p w:rsidR="00D077D6" w:rsidRPr="00CA301A" w:rsidRDefault="00D077D6" w:rsidP="00BD505B">
            <w:pPr>
              <w:spacing w:after="0" w:line="280" w:lineRule="atLeast"/>
              <w:ind w:left="147"/>
              <w:jc w:val="center"/>
              <w:rPr>
                <w:rFonts w:ascii="Times New Roman" w:hAnsi="Times New Roman"/>
                <w:sz w:val="24"/>
                <w:szCs w:val="24"/>
              </w:rPr>
            </w:pPr>
            <w:r w:rsidRPr="00CA301A">
              <w:rPr>
                <w:rFonts w:ascii="Times New Roman" w:hAnsi="Times New Roman"/>
                <w:sz w:val="24"/>
                <w:szCs w:val="24"/>
              </w:rPr>
              <w:t>Mgr. Monika Slabá, referent</w:t>
            </w:r>
          </w:p>
        </w:tc>
      </w:tr>
      <w:tr w:rsidR="00D077D6" w:rsidRPr="00CA301A" w:rsidTr="00BD505B">
        <w:tc>
          <w:tcPr>
            <w:tcW w:w="3313" w:type="dxa"/>
            <w:tcMar>
              <w:left w:w="85" w:type="dxa"/>
              <w:right w:w="85" w:type="dxa"/>
            </w:tcMar>
          </w:tcPr>
          <w:p w:rsidR="00D077D6" w:rsidRPr="00CA301A" w:rsidRDefault="00D077D6" w:rsidP="00BD505B">
            <w:pPr>
              <w:spacing w:after="0" w:line="280" w:lineRule="atLeast"/>
              <w:ind w:left="57"/>
              <w:jc w:val="center"/>
              <w:rPr>
                <w:rFonts w:ascii="Times New Roman" w:hAnsi="Times New Roman"/>
                <w:sz w:val="24"/>
                <w:szCs w:val="24"/>
              </w:rPr>
            </w:pPr>
            <w:r w:rsidRPr="00CA301A">
              <w:rPr>
                <w:rFonts w:ascii="Times New Roman" w:hAnsi="Times New Roman"/>
                <w:sz w:val="24"/>
                <w:szCs w:val="24"/>
              </w:rPr>
              <w:t>Věcně příslušný útvar :</w:t>
            </w:r>
          </w:p>
        </w:tc>
        <w:tc>
          <w:tcPr>
            <w:tcW w:w="6681" w:type="dxa"/>
            <w:tcMar>
              <w:left w:w="85" w:type="dxa"/>
              <w:right w:w="85" w:type="dxa"/>
            </w:tcMar>
          </w:tcPr>
          <w:p w:rsidR="00D077D6" w:rsidRPr="00CA301A" w:rsidRDefault="00D077D6" w:rsidP="00BD505B">
            <w:pPr>
              <w:spacing w:after="0" w:line="280" w:lineRule="atLeast"/>
              <w:ind w:left="147"/>
              <w:jc w:val="center"/>
              <w:rPr>
                <w:rFonts w:ascii="Times New Roman" w:hAnsi="Times New Roman"/>
                <w:sz w:val="24"/>
                <w:szCs w:val="24"/>
              </w:rPr>
            </w:pPr>
            <w:r w:rsidRPr="00CA301A">
              <w:rPr>
                <w:rFonts w:ascii="Times New Roman" w:hAnsi="Times New Roman"/>
                <w:sz w:val="24"/>
                <w:szCs w:val="24"/>
              </w:rPr>
              <w:t>odbor mezinárodních vztahů</w:t>
            </w:r>
          </w:p>
        </w:tc>
      </w:tr>
      <w:tr w:rsidR="00D077D6" w:rsidRPr="00CA301A" w:rsidTr="00BD505B">
        <w:tc>
          <w:tcPr>
            <w:tcW w:w="3313" w:type="dxa"/>
            <w:tcMar>
              <w:left w:w="85" w:type="dxa"/>
              <w:right w:w="85" w:type="dxa"/>
            </w:tcMar>
          </w:tcPr>
          <w:p w:rsidR="00D077D6" w:rsidRPr="00CA301A" w:rsidRDefault="00D077D6" w:rsidP="00BD505B">
            <w:pPr>
              <w:spacing w:after="0" w:line="280" w:lineRule="atLeast"/>
              <w:ind w:left="57"/>
              <w:jc w:val="center"/>
              <w:rPr>
                <w:rFonts w:ascii="Times New Roman" w:hAnsi="Times New Roman"/>
                <w:sz w:val="24"/>
                <w:szCs w:val="24"/>
              </w:rPr>
            </w:pPr>
            <w:r w:rsidRPr="00CA301A">
              <w:rPr>
                <w:rFonts w:ascii="Times New Roman" w:hAnsi="Times New Roman"/>
                <w:sz w:val="24"/>
                <w:szCs w:val="24"/>
              </w:rPr>
              <w:t>Adresa:</w:t>
            </w:r>
          </w:p>
        </w:tc>
        <w:tc>
          <w:tcPr>
            <w:tcW w:w="6681" w:type="dxa"/>
            <w:tcMar>
              <w:left w:w="85" w:type="dxa"/>
              <w:right w:w="85" w:type="dxa"/>
            </w:tcMar>
          </w:tcPr>
          <w:p w:rsidR="00D077D6" w:rsidRPr="00CA301A" w:rsidRDefault="00D077D6" w:rsidP="00BD505B">
            <w:pPr>
              <w:spacing w:after="0" w:line="280" w:lineRule="atLeast"/>
              <w:ind w:left="147"/>
              <w:jc w:val="center"/>
              <w:rPr>
                <w:rFonts w:ascii="Times New Roman" w:hAnsi="Times New Roman"/>
                <w:sz w:val="24"/>
                <w:szCs w:val="24"/>
              </w:rPr>
            </w:pPr>
            <w:r w:rsidRPr="00CA301A">
              <w:rPr>
                <w:rFonts w:ascii="Times New Roman" w:hAnsi="Times New Roman"/>
                <w:sz w:val="24"/>
                <w:szCs w:val="24"/>
              </w:rPr>
              <w:t>Karmelitská 7, 118 12 Praha 1</w:t>
            </w:r>
          </w:p>
        </w:tc>
      </w:tr>
      <w:tr w:rsidR="00D077D6" w:rsidRPr="00CA301A" w:rsidTr="00BD505B">
        <w:tc>
          <w:tcPr>
            <w:tcW w:w="3313" w:type="dxa"/>
            <w:tcMar>
              <w:left w:w="85" w:type="dxa"/>
              <w:right w:w="85" w:type="dxa"/>
            </w:tcMar>
          </w:tcPr>
          <w:p w:rsidR="00D077D6" w:rsidRPr="00CA301A" w:rsidRDefault="00D077D6" w:rsidP="00BD505B">
            <w:pPr>
              <w:spacing w:after="0" w:line="280" w:lineRule="atLeast"/>
              <w:ind w:left="57"/>
              <w:jc w:val="center"/>
              <w:rPr>
                <w:rFonts w:ascii="Times New Roman" w:hAnsi="Times New Roman"/>
                <w:sz w:val="24"/>
                <w:szCs w:val="24"/>
              </w:rPr>
            </w:pPr>
            <w:r w:rsidRPr="00CA301A">
              <w:rPr>
                <w:rFonts w:ascii="Times New Roman" w:hAnsi="Times New Roman"/>
                <w:sz w:val="24"/>
                <w:szCs w:val="24"/>
              </w:rPr>
              <w:t>Telefon/fax:</w:t>
            </w:r>
          </w:p>
        </w:tc>
        <w:tc>
          <w:tcPr>
            <w:tcW w:w="6681" w:type="dxa"/>
            <w:tcMar>
              <w:left w:w="85" w:type="dxa"/>
              <w:right w:w="85" w:type="dxa"/>
            </w:tcMar>
          </w:tcPr>
          <w:p w:rsidR="00D077D6" w:rsidRPr="00CA301A" w:rsidRDefault="00D077D6" w:rsidP="00BD505B">
            <w:pPr>
              <w:spacing w:after="0" w:line="280" w:lineRule="atLeast"/>
              <w:ind w:left="147"/>
              <w:jc w:val="center"/>
              <w:rPr>
                <w:rFonts w:ascii="Times New Roman" w:hAnsi="Times New Roman"/>
                <w:sz w:val="24"/>
                <w:szCs w:val="24"/>
              </w:rPr>
            </w:pPr>
            <w:r w:rsidRPr="00CA301A">
              <w:rPr>
                <w:rFonts w:ascii="Times New Roman" w:hAnsi="Times New Roman"/>
                <w:sz w:val="24"/>
                <w:szCs w:val="24"/>
              </w:rPr>
              <w:t xml:space="preserve"> + 420 234 811 813</w:t>
            </w:r>
          </w:p>
        </w:tc>
      </w:tr>
      <w:tr w:rsidR="00D077D6" w:rsidRPr="00CA301A" w:rsidTr="00BD505B">
        <w:tc>
          <w:tcPr>
            <w:tcW w:w="3313" w:type="dxa"/>
            <w:tcMar>
              <w:left w:w="85" w:type="dxa"/>
              <w:right w:w="85" w:type="dxa"/>
            </w:tcMar>
          </w:tcPr>
          <w:p w:rsidR="00D077D6" w:rsidRPr="00CA301A" w:rsidRDefault="00D077D6" w:rsidP="00BD505B">
            <w:pPr>
              <w:spacing w:after="0" w:line="280" w:lineRule="atLeast"/>
              <w:ind w:left="57"/>
              <w:jc w:val="center"/>
              <w:rPr>
                <w:rFonts w:ascii="Times New Roman" w:hAnsi="Times New Roman"/>
                <w:sz w:val="24"/>
                <w:szCs w:val="24"/>
              </w:rPr>
            </w:pPr>
            <w:r w:rsidRPr="00CA301A">
              <w:rPr>
                <w:rFonts w:ascii="Times New Roman" w:hAnsi="Times New Roman"/>
                <w:sz w:val="24"/>
                <w:szCs w:val="24"/>
              </w:rPr>
              <w:t>E-mail:</w:t>
            </w:r>
          </w:p>
        </w:tc>
        <w:tc>
          <w:tcPr>
            <w:tcW w:w="6681" w:type="dxa"/>
            <w:tcMar>
              <w:left w:w="85" w:type="dxa"/>
              <w:right w:w="85" w:type="dxa"/>
            </w:tcMar>
          </w:tcPr>
          <w:p w:rsidR="00D077D6" w:rsidRPr="00CA301A" w:rsidRDefault="00D077D6" w:rsidP="00BD505B">
            <w:pPr>
              <w:spacing w:after="0" w:line="280" w:lineRule="atLeast"/>
              <w:ind w:left="147"/>
              <w:jc w:val="center"/>
              <w:rPr>
                <w:rFonts w:ascii="Times New Roman" w:hAnsi="Times New Roman"/>
                <w:sz w:val="24"/>
                <w:szCs w:val="24"/>
              </w:rPr>
            </w:pPr>
            <w:r w:rsidRPr="00CA301A">
              <w:rPr>
                <w:rFonts w:ascii="Times New Roman" w:hAnsi="Times New Roman"/>
                <w:sz w:val="24"/>
                <w:szCs w:val="24"/>
              </w:rPr>
              <w:t>Monika.Slaba@msmt.cz</w:t>
            </w:r>
          </w:p>
        </w:tc>
      </w:tr>
    </w:tbl>
    <w:p w:rsidR="00305970" w:rsidRPr="00CA301A" w:rsidRDefault="00305970" w:rsidP="00593E9C">
      <w:pPr>
        <w:rPr>
          <w:rFonts w:ascii="Times New Roman" w:hAnsi="Times New Roman"/>
          <w:sz w:val="24"/>
          <w:szCs w:val="24"/>
        </w:rPr>
      </w:pPr>
    </w:p>
    <w:p w:rsidR="00AD0F68" w:rsidRDefault="00AD0F68" w:rsidP="00AD0F68">
      <w:pPr>
        <w:rPr>
          <w:rFonts w:ascii="Times New Roman" w:hAnsi="Times New Roman"/>
          <w:sz w:val="24"/>
          <w:szCs w:val="24"/>
        </w:rPr>
      </w:pPr>
    </w:p>
    <w:p w:rsidR="00AD0F68" w:rsidRDefault="00AD0F68" w:rsidP="00AD0F68">
      <w:pPr>
        <w:ind w:left="0"/>
        <w:rPr>
          <w:rFonts w:ascii="Times New Roman" w:hAnsi="Times New Roman"/>
          <w:sz w:val="24"/>
          <w:szCs w:val="24"/>
        </w:rPr>
      </w:pPr>
    </w:p>
    <w:p w:rsidR="0063212E" w:rsidRPr="00AD0F68" w:rsidRDefault="0063212E" w:rsidP="00AD0F68">
      <w:pPr>
        <w:pStyle w:val="Odstavecseseznamem"/>
        <w:numPr>
          <w:ilvl w:val="0"/>
          <w:numId w:val="3"/>
        </w:numPr>
        <w:rPr>
          <w:rFonts w:ascii="Times New Roman" w:hAnsi="Times New Roman"/>
          <w:b/>
          <w:sz w:val="28"/>
          <w:szCs w:val="28"/>
        </w:rPr>
      </w:pPr>
      <w:r w:rsidRPr="00AD0F68">
        <w:rPr>
          <w:rFonts w:ascii="Times New Roman" w:hAnsi="Times New Roman"/>
          <w:b/>
          <w:sz w:val="28"/>
          <w:szCs w:val="28"/>
        </w:rPr>
        <w:t>Předmět veřejné zakázky</w:t>
      </w:r>
    </w:p>
    <w:p w:rsidR="0063212E" w:rsidRPr="00CA301A" w:rsidRDefault="0063212E" w:rsidP="00593E9C">
      <w:pPr>
        <w:rPr>
          <w:rFonts w:ascii="Times New Roman" w:hAnsi="Times New Roman"/>
          <w:sz w:val="24"/>
          <w:szCs w:val="24"/>
        </w:rPr>
      </w:pPr>
      <w:r w:rsidRPr="00CA301A">
        <w:rPr>
          <w:rFonts w:ascii="Times New Roman" w:hAnsi="Times New Roman"/>
          <w:sz w:val="24"/>
          <w:szCs w:val="24"/>
        </w:rPr>
        <w:t xml:space="preserve">Předmětem </w:t>
      </w:r>
      <w:r w:rsidR="00F45584">
        <w:rPr>
          <w:rFonts w:ascii="Times New Roman" w:hAnsi="Times New Roman"/>
          <w:sz w:val="24"/>
          <w:szCs w:val="24"/>
        </w:rPr>
        <w:t>veř</w:t>
      </w:r>
      <w:r w:rsidR="00AD0F68">
        <w:rPr>
          <w:rFonts w:ascii="Times New Roman" w:hAnsi="Times New Roman"/>
          <w:sz w:val="24"/>
          <w:szCs w:val="24"/>
        </w:rPr>
        <w:t>ejné zakázky je výběr dodavatele</w:t>
      </w:r>
      <w:r w:rsidR="00F45584">
        <w:rPr>
          <w:rFonts w:ascii="Times New Roman" w:hAnsi="Times New Roman"/>
          <w:sz w:val="24"/>
          <w:szCs w:val="24"/>
        </w:rPr>
        <w:t xml:space="preserve"> k uzavření rámcové smlouvy ve smyslu § 11 zákona, na základě které budou poskytovány</w:t>
      </w:r>
      <w:r w:rsidRPr="00CA301A">
        <w:rPr>
          <w:rFonts w:ascii="Times New Roman" w:hAnsi="Times New Roman"/>
          <w:sz w:val="24"/>
          <w:szCs w:val="24"/>
        </w:rPr>
        <w:t xml:space="preserve"> služby kompletního zajištění zahraničních pracovních cest zadavatele.</w:t>
      </w:r>
    </w:p>
    <w:p w:rsidR="0063212E" w:rsidRPr="00CA301A" w:rsidRDefault="0063212E" w:rsidP="00593E9C">
      <w:pPr>
        <w:rPr>
          <w:rFonts w:ascii="Times New Roman" w:hAnsi="Times New Roman"/>
          <w:sz w:val="24"/>
          <w:szCs w:val="24"/>
        </w:rPr>
      </w:pPr>
      <w:r w:rsidRPr="00CA301A">
        <w:rPr>
          <w:rFonts w:ascii="Times New Roman" w:hAnsi="Times New Roman"/>
          <w:sz w:val="24"/>
          <w:szCs w:val="24"/>
        </w:rPr>
        <w:t xml:space="preserve">Služby </w:t>
      </w:r>
      <w:r w:rsidR="00F45584" w:rsidRPr="00CA301A">
        <w:rPr>
          <w:rFonts w:ascii="Times New Roman" w:hAnsi="Times New Roman"/>
          <w:sz w:val="24"/>
          <w:szCs w:val="24"/>
        </w:rPr>
        <w:t xml:space="preserve">kompletního zajištění zahraničních pracovních cest zadavatele </w:t>
      </w:r>
      <w:r w:rsidR="003E7F2C">
        <w:rPr>
          <w:rFonts w:ascii="Times New Roman" w:hAnsi="Times New Roman"/>
          <w:sz w:val="24"/>
          <w:szCs w:val="24"/>
        </w:rPr>
        <w:t>budou zahrnovat</w:t>
      </w:r>
      <w:r w:rsidRPr="00CA301A">
        <w:rPr>
          <w:rFonts w:ascii="Times New Roman" w:hAnsi="Times New Roman"/>
          <w:sz w:val="24"/>
          <w:szCs w:val="24"/>
        </w:rPr>
        <w:t>:</w:t>
      </w:r>
    </w:p>
    <w:p w:rsidR="003E7F2C" w:rsidRDefault="003E7F2C" w:rsidP="003E7F2C">
      <w:pPr>
        <w:pStyle w:val="Odstavecseseznamem"/>
        <w:numPr>
          <w:ilvl w:val="0"/>
          <w:numId w:val="4"/>
        </w:numPr>
        <w:rPr>
          <w:rFonts w:ascii="Times New Roman" w:hAnsi="Times New Roman"/>
          <w:sz w:val="24"/>
          <w:szCs w:val="24"/>
        </w:rPr>
      </w:pPr>
      <w:r w:rsidRPr="003E7F2C">
        <w:rPr>
          <w:rFonts w:ascii="Times New Roman" w:hAnsi="Times New Roman"/>
          <w:sz w:val="24"/>
          <w:szCs w:val="24"/>
        </w:rPr>
        <w:t>zajištění</w:t>
      </w:r>
      <w:r w:rsidR="0063212E" w:rsidRPr="003E7F2C">
        <w:rPr>
          <w:rFonts w:ascii="Times New Roman" w:hAnsi="Times New Roman"/>
          <w:sz w:val="24"/>
          <w:szCs w:val="24"/>
        </w:rPr>
        <w:t xml:space="preserve"> dopravních cenin (letenky – pravidelné lety, nízkonákladové lety, vlakové i autobusové jízdenky, trajekty)</w:t>
      </w:r>
      <w:r>
        <w:rPr>
          <w:rFonts w:ascii="Times New Roman" w:hAnsi="Times New Roman"/>
          <w:sz w:val="24"/>
          <w:szCs w:val="24"/>
        </w:rPr>
        <w:t>.</w:t>
      </w:r>
    </w:p>
    <w:p w:rsidR="003E7F2C" w:rsidRDefault="003E7F2C" w:rsidP="003E7F2C">
      <w:pPr>
        <w:pStyle w:val="Odstavecseseznamem"/>
        <w:rPr>
          <w:rFonts w:ascii="Times New Roman" w:hAnsi="Times New Roman"/>
          <w:sz w:val="24"/>
          <w:szCs w:val="24"/>
        </w:rPr>
      </w:pPr>
      <w:r>
        <w:rPr>
          <w:rFonts w:ascii="Times New Roman" w:hAnsi="Times New Roman"/>
          <w:sz w:val="24"/>
          <w:szCs w:val="24"/>
        </w:rPr>
        <w:t>Zajištěním dopravních cenin se rozumí následující proces:</w:t>
      </w:r>
    </w:p>
    <w:p w:rsidR="003E7F2C" w:rsidRDefault="003E7F2C" w:rsidP="003E7F2C">
      <w:pPr>
        <w:pStyle w:val="Odstavecseseznamem"/>
        <w:rPr>
          <w:rFonts w:ascii="Times New Roman" w:hAnsi="Times New Roman"/>
          <w:sz w:val="24"/>
          <w:szCs w:val="24"/>
        </w:rPr>
      </w:pPr>
      <w:r>
        <w:rPr>
          <w:rFonts w:ascii="Times New Roman" w:hAnsi="Times New Roman"/>
          <w:sz w:val="24"/>
          <w:szCs w:val="24"/>
        </w:rPr>
        <w:t xml:space="preserve">Na základě požadavku (výzvy) zadavatele </w:t>
      </w:r>
      <w:r w:rsidRPr="003E7F2C">
        <w:rPr>
          <w:rFonts w:ascii="Times New Roman" w:hAnsi="Times New Roman"/>
          <w:sz w:val="24"/>
          <w:szCs w:val="24"/>
        </w:rPr>
        <w:t xml:space="preserve">(destinace, datum, čas, příp. konkrétní let, společnost, typ letenky - měnitelná apod.), nabídka několika letů </w:t>
      </w:r>
      <w:r w:rsidR="00AD0F68">
        <w:rPr>
          <w:rFonts w:ascii="Times New Roman" w:hAnsi="Times New Roman"/>
          <w:sz w:val="24"/>
          <w:szCs w:val="24"/>
        </w:rPr>
        <w:t>dodavatelem</w:t>
      </w:r>
      <w:r w:rsidRPr="003E7F2C">
        <w:rPr>
          <w:rFonts w:ascii="Times New Roman" w:hAnsi="Times New Roman"/>
          <w:sz w:val="24"/>
          <w:szCs w:val="24"/>
        </w:rPr>
        <w:t xml:space="preserve">, ze </w:t>
      </w:r>
      <w:r w:rsidRPr="003E7F2C">
        <w:rPr>
          <w:rFonts w:ascii="Times New Roman" w:hAnsi="Times New Roman"/>
          <w:sz w:val="24"/>
          <w:szCs w:val="24"/>
        </w:rPr>
        <w:lastRenderedPageBreak/>
        <w:t xml:space="preserve">kterých </w:t>
      </w:r>
      <w:r w:rsidRPr="008D3907">
        <w:rPr>
          <w:rFonts w:ascii="Times New Roman" w:hAnsi="Times New Roman"/>
          <w:sz w:val="24"/>
          <w:szCs w:val="24"/>
        </w:rPr>
        <w:t>zadavatel</w:t>
      </w:r>
      <w:r w:rsidRPr="003E7F2C">
        <w:rPr>
          <w:rFonts w:ascii="Times New Roman" w:hAnsi="Times New Roman"/>
          <w:sz w:val="24"/>
          <w:szCs w:val="24"/>
        </w:rPr>
        <w:t xml:space="preserve"> si vybere, a zašle jméno vyslané osoby, </w:t>
      </w:r>
      <w:r w:rsidR="00AD0F68">
        <w:rPr>
          <w:rFonts w:ascii="Times New Roman" w:hAnsi="Times New Roman"/>
          <w:sz w:val="24"/>
          <w:szCs w:val="24"/>
        </w:rPr>
        <w:t>dodavatel</w:t>
      </w:r>
      <w:r w:rsidRPr="003E7F2C">
        <w:rPr>
          <w:rFonts w:ascii="Times New Roman" w:hAnsi="Times New Roman"/>
          <w:sz w:val="24"/>
          <w:szCs w:val="24"/>
        </w:rPr>
        <w:t xml:space="preserve"> provede </w:t>
      </w:r>
      <w:r>
        <w:rPr>
          <w:rFonts w:ascii="Times New Roman" w:hAnsi="Times New Roman"/>
          <w:sz w:val="24"/>
          <w:szCs w:val="24"/>
        </w:rPr>
        <w:t>rezervaci u letecké společnosti a zašle zadavateli</w:t>
      </w:r>
      <w:r w:rsidRPr="003E7F2C">
        <w:rPr>
          <w:rFonts w:ascii="Times New Roman" w:hAnsi="Times New Roman"/>
          <w:sz w:val="24"/>
          <w:szCs w:val="24"/>
        </w:rPr>
        <w:t xml:space="preserve"> potvrzení </w:t>
      </w:r>
      <w:r>
        <w:rPr>
          <w:rFonts w:ascii="Times New Roman" w:hAnsi="Times New Roman"/>
          <w:sz w:val="24"/>
          <w:szCs w:val="24"/>
        </w:rPr>
        <w:t>na email</w:t>
      </w:r>
      <w:r w:rsidR="00E34F85">
        <w:rPr>
          <w:rFonts w:ascii="Times New Roman" w:hAnsi="Times New Roman"/>
          <w:sz w:val="24"/>
          <w:szCs w:val="24"/>
        </w:rPr>
        <w:t xml:space="preserve"> (zahrnuje případnou změnu rezervace)</w:t>
      </w:r>
      <w:r>
        <w:rPr>
          <w:rFonts w:ascii="Times New Roman" w:hAnsi="Times New Roman"/>
          <w:sz w:val="24"/>
          <w:szCs w:val="24"/>
        </w:rPr>
        <w:t>.</w:t>
      </w:r>
      <w:r w:rsidRPr="003E7F2C">
        <w:rPr>
          <w:rFonts w:ascii="Times New Roman" w:hAnsi="Times New Roman"/>
          <w:sz w:val="24"/>
          <w:szCs w:val="24"/>
        </w:rPr>
        <w:t xml:space="preserve"> </w:t>
      </w:r>
      <w:r w:rsidR="00AD0F68">
        <w:rPr>
          <w:rFonts w:ascii="Times New Roman" w:hAnsi="Times New Roman"/>
          <w:sz w:val="24"/>
          <w:szCs w:val="24"/>
        </w:rPr>
        <w:t>Dodavatel</w:t>
      </w:r>
      <w:r>
        <w:rPr>
          <w:rFonts w:ascii="Times New Roman" w:hAnsi="Times New Roman"/>
          <w:sz w:val="24"/>
          <w:szCs w:val="24"/>
        </w:rPr>
        <w:t xml:space="preserve"> dále</w:t>
      </w:r>
      <w:r w:rsidRPr="003E7F2C">
        <w:rPr>
          <w:rFonts w:ascii="Times New Roman" w:hAnsi="Times New Roman"/>
          <w:sz w:val="24"/>
          <w:szCs w:val="24"/>
        </w:rPr>
        <w:t xml:space="preserve"> hlídá deadline pro vystavení letenky/vystaví v termínu na základě požadavku (např. již tento týden, ačkoliv deadline stanovený leteckou společností je až za týden), </w:t>
      </w:r>
      <w:r w:rsidR="00824B2E">
        <w:rPr>
          <w:rFonts w:ascii="Times New Roman" w:hAnsi="Times New Roman"/>
          <w:sz w:val="24"/>
          <w:szCs w:val="24"/>
        </w:rPr>
        <w:t xml:space="preserve">následně </w:t>
      </w:r>
      <w:r w:rsidRPr="003E7F2C">
        <w:rPr>
          <w:rFonts w:ascii="Times New Roman" w:hAnsi="Times New Roman"/>
          <w:sz w:val="24"/>
          <w:szCs w:val="24"/>
        </w:rPr>
        <w:t xml:space="preserve">vystaví letenku, </w:t>
      </w:r>
      <w:r w:rsidR="00824B2E">
        <w:rPr>
          <w:rFonts w:ascii="Times New Roman" w:hAnsi="Times New Roman"/>
          <w:sz w:val="24"/>
          <w:szCs w:val="24"/>
        </w:rPr>
        <w:t xml:space="preserve">a </w:t>
      </w:r>
      <w:r w:rsidRPr="003E7F2C">
        <w:rPr>
          <w:rFonts w:ascii="Times New Roman" w:hAnsi="Times New Roman"/>
          <w:sz w:val="24"/>
          <w:szCs w:val="24"/>
        </w:rPr>
        <w:t xml:space="preserve">zašle ji </w:t>
      </w:r>
      <w:r w:rsidR="00824B2E">
        <w:rPr>
          <w:rFonts w:ascii="Times New Roman" w:hAnsi="Times New Roman"/>
          <w:sz w:val="24"/>
          <w:szCs w:val="24"/>
        </w:rPr>
        <w:t xml:space="preserve">na email zadavateli. Po realizaci plnění </w:t>
      </w:r>
      <w:r w:rsidR="00AD0F68">
        <w:rPr>
          <w:rFonts w:ascii="Times New Roman" w:hAnsi="Times New Roman"/>
          <w:sz w:val="24"/>
          <w:szCs w:val="24"/>
        </w:rPr>
        <w:t>dodavatel</w:t>
      </w:r>
      <w:r w:rsidRPr="003E7F2C">
        <w:rPr>
          <w:rFonts w:ascii="Times New Roman" w:hAnsi="Times New Roman"/>
          <w:sz w:val="24"/>
          <w:szCs w:val="24"/>
        </w:rPr>
        <w:t xml:space="preserve"> </w:t>
      </w:r>
      <w:r w:rsidR="00824B2E">
        <w:rPr>
          <w:rFonts w:ascii="Times New Roman" w:hAnsi="Times New Roman"/>
          <w:sz w:val="24"/>
          <w:szCs w:val="24"/>
        </w:rPr>
        <w:t>doručí zadavateli fakturu</w:t>
      </w:r>
      <w:r w:rsidRPr="003E7F2C">
        <w:rPr>
          <w:rFonts w:ascii="Times New Roman" w:hAnsi="Times New Roman"/>
          <w:sz w:val="24"/>
          <w:szCs w:val="24"/>
        </w:rPr>
        <w:t xml:space="preserve"> (poštou/osobně)</w:t>
      </w:r>
      <w:r w:rsidR="00824B2E">
        <w:rPr>
          <w:rFonts w:ascii="Times New Roman" w:hAnsi="Times New Roman"/>
          <w:sz w:val="24"/>
          <w:szCs w:val="24"/>
        </w:rPr>
        <w:t>.</w:t>
      </w:r>
      <w:r w:rsidR="00C45D85">
        <w:rPr>
          <w:rFonts w:ascii="Times New Roman" w:hAnsi="Times New Roman"/>
          <w:sz w:val="24"/>
          <w:szCs w:val="24"/>
        </w:rPr>
        <w:t xml:space="preserve"> V</w:t>
      </w:r>
      <w:r w:rsidR="00946901">
        <w:rPr>
          <w:rFonts w:ascii="Times New Roman" w:hAnsi="Times New Roman"/>
          <w:sz w:val="24"/>
          <w:szCs w:val="24"/>
        </w:rPr>
        <w:t> </w:t>
      </w:r>
      <w:r w:rsidR="00C45D85">
        <w:rPr>
          <w:rFonts w:ascii="Times New Roman" w:hAnsi="Times New Roman"/>
          <w:sz w:val="24"/>
          <w:szCs w:val="24"/>
        </w:rPr>
        <w:t>případ</w:t>
      </w:r>
      <w:r w:rsidR="00946901">
        <w:rPr>
          <w:rFonts w:ascii="Times New Roman" w:hAnsi="Times New Roman"/>
          <w:sz w:val="24"/>
          <w:szCs w:val="24"/>
        </w:rPr>
        <w:t xml:space="preserve">ě vlakových, autobusových jízdenek a trajektů je postupováno obdobně. </w:t>
      </w:r>
    </w:p>
    <w:p w:rsidR="006C72C7" w:rsidRDefault="006C72C7" w:rsidP="006C72C7">
      <w:pPr>
        <w:pStyle w:val="Odstavecseseznamem"/>
        <w:rPr>
          <w:rFonts w:ascii="Times New Roman" w:hAnsi="Times New Roman"/>
          <w:sz w:val="24"/>
          <w:szCs w:val="24"/>
        </w:rPr>
      </w:pPr>
      <w:r>
        <w:rPr>
          <w:rFonts w:ascii="Times New Roman" w:hAnsi="Times New Roman"/>
          <w:sz w:val="24"/>
          <w:szCs w:val="24"/>
        </w:rPr>
        <w:t>Refundací neproletěné letenky se rozumí vyřízení vrácení finančních prostředků za neproletěnou letenku na účet zadavatele ve výši stanovené ceníkem dopravce (jedná se o servisní poplatek za toto vyřízení, viz tabulka bod 5)</w:t>
      </w:r>
    </w:p>
    <w:p w:rsidR="003E7F2C" w:rsidRDefault="003E7F2C" w:rsidP="003E7F2C">
      <w:pPr>
        <w:pStyle w:val="Odstavecseseznamem"/>
        <w:rPr>
          <w:rFonts w:ascii="Times New Roman" w:hAnsi="Times New Roman"/>
          <w:sz w:val="24"/>
          <w:szCs w:val="24"/>
        </w:rPr>
      </w:pPr>
    </w:p>
    <w:p w:rsidR="008D3907" w:rsidRDefault="008D3907" w:rsidP="008D3907">
      <w:pPr>
        <w:pStyle w:val="Odstavecseseznamem"/>
        <w:numPr>
          <w:ilvl w:val="0"/>
          <w:numId w:val="4"/>
        </w:numPr>
        <w:spacing w:after="0" w:line="240" w:lineRule="auto"/>
        <w:rPr>
          <w:rFonts w:ascii="Times New Roman" w:eastAsia="Times New Roman" w:hAnsi="Times New Roman"/>
          <w:sz w:val="24"/>
          <w:szCs w:val="24"/>
          <w:lang w:eastAsia="cs-CZ"/>
        </w:rPr>
      </w:pPr>
      <w:r w:rsidRPr="008D3907">
        <w:rPr>
          <w:rFonts w:ascii="Times New Roman" w:eastAsia="Times New Roman" w:hAnsi="Times New Roman"/>
          <w:sz w:val="24"/>
          <w:szCs w:val="24"/>
          <w:lang w:eastAsia="cs-CZ"/>
        </w:rPr>
        <w:t>příletové a odletové transfery (</w:t>
      </w:r>
      <w:r w:rsidR="00AD7CA1">
        <w:rPr>
          <w:rFonts w:ascii="Times New Roman" w:eastAsia="Times New Roman" w:hAnsi="Times New Roman"/>
          <w:sz w:val="24"/>
          <w:szCs w:val="24"/>
          <w:lang w:eastAsia="cs-CZ"/>
        </w:rPr>
        <w:t xml:space="preserve">tj. </w:t>
      </w:r>
      <w:r w:rsidRPr="008D3907">
        <w:rPr>
          <w:rFonts w:ascii="Times New Roman" w:eastAsia="Times New Roman" w:hAnsi="Times New Roman"/>
          <w:sz w:val="24"/>
          <w:szCs w:val="24"/>
          <w:lang w:eastAsia="cs-CZ"/>
        </w:rPr>
        <w:t xml:space="preserve">vyzvednutí cestujícího při cestě tam/zpět např. na letišti, v hotelu apod. a jeho doprava do místa určení; </w:t>
      </w:r>
      <w:r>
        <w:rPr>
          <w:rFonts w:ascii="Times New Roman" w:eastAsia="Times New Roman" w:hAnsi="Times New Roman"/>
          <w:sz w:val="24"/>
          <w:szCs w:val="24"/>
          <w:lang w:eastAsia="cs-CZ"/>
        </w:rPr>
        <w:t>objednání obdobně</w:t>
      </w:r>
      <w:r w:rsidRPr="008D3907">
        <w:rPr>
          <w:rFonts w:ascii="Times New Roman" w:eastAsia="Times New Roman" w:hAnsi="Times New Roman"/>
          <w:sz w:val="24"/>
          <w:szCs w:val="24"/>
          <w:lang w:eastAsia="cs-CZ"/>
        </w:rPr>
        <w:t xml:space="preserve"> jako</w:t>
      </w:r>
      <w:r>
        <w:rPr>
          <w:rFonts w:ascii="Times New Roman" w:eastAsia="Times New Roman" w:hAnsi="Times New Roman"/>
          <w:sz w:val="24"/>
          <w:szCs w:val="24"/>
          <w:lang w:eastAsia="cs-CZ"/>
        </w:rPr>
        <w:t xml:space="preserve"> u letenky</w:t>
      </w:r>
      <w:r w:rsidR="00C21234">
        <w:rPr>
          <w:rFonts w:ascii="Times New Roman" w:eastAsia="Times New Roman" w:hAnsi="Times New Roman"/>
          <w:sz w:val="24"/>
          <w:szCs w:val="24"/>
          <w:lang w:eastAsia="cs-CZ"/>
        </w:rPr>
        <w:t xml:space="preserve"> </w:t>
      </w:r>
      <w:r w:rsidRPr="008D3907">
        <w:rPr>
          <w:rFonts w:ascii="Times New Roman" w:eastAsia="Times New Roman" w:hAnsi="Times New Roman"/>
          <w:sz w:val="24"/>
          <w:szCs w:val="24"/>
          <w:lang w:eastAsia="cs-CZ"/>
        </w:rPr>
        <w:t>- tzn. mailem, platba fakturou.</w:t>
      </w:r>
      <w:r>
        <w:rPr>
          <w:rFonts w:ascii="Times New Roman" w:eastAsia="Times New Roman" w:hAnsi="Times New Roman"/>
          <w:sz w:val="24"/>
          <w:szCs w:val="24"/>
          <w:lang w:eastAsia="cs-CZ"/>
        </w:rPr>
        <w:t xml:space="preserve"> Dodavatel po sdělení příslušného letu/místa ubytování </w:t>
      </w:r>
      <w:r w:rsidR="00AD7CA1">
        <w:rPr>
          <w:rFonts w:ascii="Times New Roman" w:eastAsia="Times New Roman" w:hAnsi="Times New Roman"/>
          <w:sz w:val="24"/>
          <w:szCs w:val="24"/>
          <w:lang w:eastAsia="cs-CZ"/>
        </w:rPr>
        <w:t>apod. a místa určení navrhne čas a způsob zajištění transferu</w:t>
      </w:r>
      <w:r>
        <w:rPr>
          <w:rFonts w:ascii="Times New Roman" w:eastAsia="Times New Roman" w:hAnsi="Times New Roman"/>
          <w:sz w:val="24"/>
          <w:szCs w:val="24"/>
          <w:lang w:eastAsia="cs-CZ"/>
        </w:rPr>
        <w:t>)</w:t>
      </w:r>
      <w:r w:rsidR="00AD7CA1">
        <w:rPr>
          <w:rFonts w:ascii="Times New Roman" w:eastAsia="Times New Roman" w:hAnsi="Times New Roman"/>
          <w:sz w:val="24"/>
          <w:szCs w:val="24"/>
          <w:lang w:eastAsia="cs-CZ"/>
        </w:rPr>
        <w:t>;</w:t>
      </w:r>
      <w:r w:rsidRPr="008D3907">
        <w:rPr>
          <w:rFonts w:ascii="Times New Roman" w:eastAsia="Times New Roman" w:hAnsi="Times New Roman"/>
          <w:sz w:val="24"/>
          <w:szCs w:val="24"/>
          <w:lang w:eastAsia="cs-CZ"/>
        </w:rPr>
        <w:t> </w:t>
      </w:r>
    </w:p>
    <w:p w:rsidR="003C27AE" w:rsidRDefault="003C27AE" w:rsidP="003C27AE">
      <w:pPr>
        <w:pStyle w:val="Odstavecseseznamem"/>
        <w:spacing w:after="0" w:line="240" w:lineRule="auto"/>
        <w:rPr>
          <w:rFonts w:ascii="Times New Roman" w:eastAsia="Times New Roman" w:hAnsi="Times New Roman"/>
          <w:sz w:val="24"/>
          <w:szCs w:val="24"/>
          <w:lang w:eastAsia="cs-CZ"/>
        </w:rPr>
      </w:pPr>
    </w:p>
    <w:p w:rsidR="00C21234" w:rsidRPr="00C21234" w:rsidRDefault="0063212E" w:rsidP="00C21234">
      <w:pPr>
        <w:pStyle w:val="Odstavecseseznamem"/>
        <w:numPr>
          <w:ilvl w:val="0"/>
          <w:numId w:val="4"/>
        </w:numPr>
        <w:spacing w:after="0" w:line="240" w:lineRule="auto"/>
        <w:rPr>
          <w:rFonts w:ascii="Times New Roman" w:eastAsia="Times New Roman" w:hAnsi="Times New Roman"/>
          <w:sz w:val="24"/>
          <w:szCs w:val="24"/>
          <w:lang w:eastAsia="cs-CZ"/>
        </w:rPr>
      </w:pPr>
      <w:r w:rsidRPr="003C27AE">
        <w:rPr>
          <w:rFonts w:ascii="Times New Roman" w:hAnsi="Times New Roman"/>
          <w:sz w:val="24"/>
          <w:szCs w:val="24"/>
        </w:rPr>
        <w:t>hotelové rezervace včetně garance a ubytování po celém světě (vouchery)</w:t>
      </w:r>
      <w:r w:rsidR="00AD7CA1" w:rsidRPr="003C27AE">
        <w:rPr>
          <w:rFonts w:ascii="Times New Roman" w:hAnsi="Times New Roman"/>
          <w:sz w:val="24"/>
          <w:szCs w:val="24"/>
        </w:rPr>
        <w:t xml:space="preserve"> </w:t>
      </w:r>
      <w:r w:rsidR="003C27AE">
        <w:rPr>
          <w:rFonts w:ascii="Times New Roman" w:hAnsi="Times New Roman"/>
          <w:sz w:val="24"/>
          <w:szCs w:val="24"/>
        </w:rPr>
        <w:t>- n</w:t>
      </w:r>
      <w:r w:rsidR="003C27AE" w:rsidRPr="003C27AE">
        <w:rPr>
          <w:rFonts w:ascii="Times New Roman" w:hAnsi="Times New Roman"/>
          <w:sz w:val="24"/>
          <w:szCs w:val="24"/>
        </w:rPr>
        <w:t>a základě požadavku zadavatele (</w:t>
      </w:r>
      <w:r w:rsidR="003C27AE">
        <w:rPr>
          <w:rFonts w:ascii="Times New Roman" w:hAnsi="Times New Roman"/>
          <w:sz w:val="24"/>
          <w:szCs w:val="24"/>
        </w:rPr>
        <w:t xml:space="preserve">počet osob, </w:t>
      </w:r>
      <w:r w:rsidR="003C27AE" w:rsidRPr="003C27AE">
        <w:rPr>
          <w:rFonts w:ascii="Times New Roman" w:hAnsi="Times New Roman"/>
          <w:sz w:val="24"/>
          <w:szCs w:val="24"/>
        </w:rPr>
        <w:t>d</w:t>
      </w:r>
      <w:r w:rsidR="003C27AE">
        <w:rPr>
          <w:rFonts w:ascii="Times New Roman" w:hAnsi="Times New Roman"/>
          <w:sz w:val="24"/>
          <w:szCs w:val="24"/>
        </w:rPr>
        <w:t>oba a místo pobytu – konkrétní hotel/část města/adresa, na které se koná jednání, příp. limit ceny za ubytování) zašle dodavatel na výběr několik hotelů, ze kterých si zadavatel vybere</w:t>
      </w:r>
      <w:r w:rsidR="004C22A8">
        <w:rPr>
          <w:rFonts w:ascii="Times New Roman" w:hAnsi="Times New Roman"/>
          <w:sz w:val="24"/>
          <w:szCs w:val="24"/>
        </w:rPr>
        <w:t xml:space="preserve"> a zašle příslušná jména </w:t>
      </w:r>
      <w:r w:rsidR="00C90675">
        <w:rPr>
          <w:rFonts w:ascii="Times New Roman" w:hAnsi="Times New Roman"/>
          <w:sz w:val="24"/>
          <w:szCs w:val="24"/>
        </w:rPr>
        <w:t>dodavateli, dodavatel</w:t>
      </w:r>
      <w:r w:rsidR="00C90675" w:rsidRPr="003E7F2C">
        <w:rPr>
          <w:rFonts w:ascii="Times New Roman" w:hAnsi="Times New Roman"/>
          <w:sz w:val="24"/>
          <w:szCs w:val="24"/>
        </w:rPr>
        <w:t xml:space="preserve"> provede </w:t>
      </w:r>
      <w:r w:rsidR="00C90675">
        <w:rPr>
          <w:rFonts w:ascii="Times New Roman" w:hAnsi="Times New Roman"/>
          <w:sz w:val="24"/>
          <w:szCs w:val="24"/>
        </w:rPr>
        <w:t>rezervaci a zašle zadavateli</w:t>
      </w:r>
      <w:r w:rsidR="00C90675" w:rsidRPr="003E7F2C">
        <w:rPr>
          <w:rFonts w:ascii="Times New Roman" w:hAnsi="Times New Roman"/>
          <w:sz w:val="24"/>
          <w:szCs w:val="24"/>
        </w:rPr>
        <w:t xml:space="preserve"> potvrzení </w:t>
      </w:r>
      <w:r w:rsidR="00C90675">
        <w:rPr>
          <w:rFonts w:ascii="Times New Roman" w:hAnsi="Times New Roman"/>
          <w:sz w:val="24"/>
          <w:szCs w:val="24"/>
        </w:rPr>
        <w:t>na email</w:t>
      </w:r>
      <w:r w:rsidR="00C21234">
        <w:rPr>
          <w:rFonts w:ascii="Times New Roman" w:hAnsi="Times New Roman"/>
          <w:sz w:val="24"/>
          <w:szCs w:val="24"/>
        </w:rPr>
        <w:t>/          d</w:t>
      </w:r>
      <w:r w:rsidR="003C27AE" w:rsidRPr="003C27AE">
        <w:rPr>
          <w:rFonts w:ascii="Times New Roman" w:hAnsi="Times New Roman"/>
          <w:sz w:val="24"/>
          <w:szCs w:val="24"/>
        </w:rPr>
        <w:t xml:space="preserve">odavatel vystaví </w:t>
      </w:r>
      <w:r w:rsidR="00C90675">
        <w:rPr>
          <w:rFonts w:ascii="Times New Roman" w:hAnsi="Times New Roman"/>
          <w:sz w:val="24"/>
          <w:szCs w:val="24"/>
        </w:rPr>
        <w:t>voucher</w:t>
      </w:r>
      <w:r w:rsidR="003C27AE" w:rsidRPr="003C27AE">
        <w:rPr>
          <w:rFonts w:ascii="Times New Roman" w:hAnsi="Times New Roman"/>
          <w:sz w:val="24"/>
          <w:szCs w:val="24"/>
        </w:rPr>
        <w:t xml:space="preserve"> a zašle </w:t>
      </w:r>
      <w:r w:rsidR="00C90675">
        <w:rPr>
          <w:rFonts w:ascii="Times New Roman" w:hAnsi="Times New Roman"/>
          <w:sz w:val="24"/>
          <w:szCs w:val="24"/>
        </w:rPr>
        <w:t>ho</w:t>
      </w:r>
      <w:r w:rsidR="003C27AE" w:rsidRPr="003C27AE">
        <w:rPr>
          <w:rFonts w:ascii="Times New Roman" w:hAnsi="Times New Roman"/>
          <w:sz w:val="24"/>
          <w:szCs w:val="24"/>
        </w:rPr>
        <w:t xml:space="preserve"> </w:t>
      </w:r>
      <w:r w:rsidR="00C21234">
        <w:rPr>
          <w:rFonts w:ascii="Times New Roman" w:hAnsi="Times New Roman"/>
          <w:sz w:val="24"/>
          <w:szCs w:val="24"/>
        </w:rPr>
        <w:t>na email zadavateli, p</w:t>
      </w:r>
      <w:r w:rsidR="003C27AE" w:rsidRPr="003C27AE">
        <w:rPr>
          <w:rFonts w:ascii="Times New Roman" w:hAnsi="Times New Roman"/>
          <w:sz w:val="24"/>
          <w:szCs w:val="24"/>
        </w:rPr>
        <w:t>o realizaci plnění dodavatel doručí zadavateli fakturu (poštou/osobně)</w:t>
      </w:r>
      <w:r w:rsidR="00261E4E">
        <w:rPr>
          <w:rFonts w:ascii="Times New Roman" w:hAnsi="Times New Roman"/>
          <w:sz w:val="24"/>
          <w:szCs w:val="24"/>
        </w:rPr>
        <w:t>;</w:t>
      </w:r>
    </w:p>
    <w:p w:rsidR="00C21234" w:rsidRPr="00C21234" w:rsidRDefault="00C21234" w:rsidP="00C21234">
      <w:pPr>
        <w:pStyle w:val="Odstavecseseznamem"/>
        <w:rPr>
          <w:rFonts w:ascii="Times New Roman" w:eastAsia="Times New Roman" w:hAnsi="Times New Roman"/>
          <w:sz w:val="24"/>
          <w:szCs w:val="24"/>
          <w:lang w:eastAsia="cs-CZ"/>
        </w:rPr>
      </w:pPr>
    </w:p>
    <w:p w:rsidR="00C21234" w:rsidRPr="00C21234" w:rsidRDefault="0063212E" w:rsidP="00C21234">
      <w:pPr>
        <w:pStyle w:val="Odstavecseseznamem"/>
        <w:numPr>
          <w:ilvl w:val="0"/>
          <w:numId w:val="4"/>
        </w:numPr>
        <w:spacing w:after="0" w:line="240" w:lineRule="auto"/>
        <w:rPr>
          <w:rFonts w:ascii="Times New Roman" w:eastAsia="Times New Roman" w:hAnsi="Times New Roman"/>
          <w:sz w:val="24"/>
          <w:szCs w:val="24"/>
          <w:lang w:eastAsia="cs-CZ"/>
        </w:rPr>
      </w:pPr>
      <w:r w:rsidRPr="00C21234">
        <w:rPr>
          <w:rFonts w:ascii="Times New Roman" w:hAnsi="Times New Roman"/>
          <w:sz w:val="24"/>
          <w:szCs w:val="24"/>
        </w:rPr>
        <w:t>rent a car (osobní vozy, včetně voucherové platby)</w:t>
      </w:r>
      <w:r w:rsidR="00C21234" w:rsidRPr="00C21234">
        <w:rPr>
          <w:rFonts w:ascii="Times New Roman" w:hAnsi="Times New Roman"/>
          <w:sz w:val="24"/>
          <w:szCs w:val="24"/>
        </w:rPr>
        <w:t xml:space="preserve"> - </w:t>
      </w:r>
      <w:r w:rsidR="00C21234" w:rsidRPr="00C21234">
        <w:rPr>
          <w:rFonts w:ascii="Times New Roman" w:eastAsia="Times New Roman" w:hAnsi="Times New Roman"/>
          <w:sz w:val="24"/>
          <w:szCs w:val="24"/>
          <w:lang w:eastAsia="cs-CZ"/>
        </w:rPr>
        <w:t>jde o rezervaci vozidla zadavatelem dle požadavku cestujícího, na základě mailové objednávky (předem) obsahující jméno cestujícího, dobu pronájmu, příp. typ vozidla a další, dodavatel zarezervuje požadovaný vůz</w:t>
      </w:r>
      <w:r w:rsidR="00261E4E">
        <w:rPr>
          <w:rFonts w:ascii="Times New Roman" w:eastAsia="Times New Roman" w:hAnsi="Times New Roman"/>
          <w:sz w:val="24"/>
          <w:szCs w:val="24"/>
          <w:lang w:eastAsia="cs-CZ"/>
        </w:rPr>
        <w:t xml:space="preserve">, </w:t>
      </w:r>
      <w:r w:rsidR="00C21234" w:rsidRPr="00C21234">
        <w:rPr>
          <w:rFonts w:ascii="Times New Roman" w:eastAsia="Times New Roman" w:hAnsi="Times New Roman"/>
          <w:sz w:val="24"/>
          <w:szCs w:val="24"/>
          <w:lang w:eastAsia="cs-CZ"/>
        </w:rPr>
        <w:t>úhrada je provedena</w:t>
      </w:r>
      <w:r w:rsidR="00C21234">
        <w:rPr>
          <w:rFonts w:ascii="Times New Roman" w:eastAsia="Times New Roman" w:hAnsi="Times New Roman"/>
          <w:sz w:val="24"/>
          <w:szCs w:val="24"/>
          <w:lang w:eastAsia="cs-CZ"/>
        </w:rPr>
        <w:t xml:space="preserve"> na místě</w:t>
      </w:r>
      <w:r w:rsidR="00C21234" w:rsidRPr="00C21234">
        <w:rPr>
          <w:rFonts w:ascii="Times New Roman" w:eastAsia="Times New Roman" w:hAnsi="Times New Roman"/>
          <w:sz w:val="24"/>
          <w:szCs w:val="24"/>
          <w:lang w:eastAsia="cs-CZ"/>
        </w:rPr>
        <w:t>/vystaví voucher</w:t>
      </w:r>
      <w:r w:rsidR="00C21234">
        <w:rPr>
          <w:rFonts w:ascii="Times New Roman" w:eastAsia="Times New Roman" w:hAnsi="Times New Roman"/>
          <w:sz w:val="24"/>
          <w:szCs w:val="24"/>
          <w:lang w:eastAsia="cs-CZ"/>
        </w:rPr>
        <w:t>, v tomto případě p</w:t>
      </w:r>
      <w:r w:rsidR="00C21234" w:rsidRPr="003C27AE">
        <w:rPr>
          <w:rFonts w:ascii="Times New Roman" w:hAnsi="Times New Roman"/>
          <w:sz w:val="24"/>
          <w:szCs w:val="24"/>
        </w:rPr>
        <w:t>o realizaci plnění dodavatel doručí zadavateli fakturu (poštou/osobně)</w:t>
      </w:r>
      <w:r w:rsidR="00261E4E">
        <w:rPr>
          <w:rFonts w:ascii="Times New Roman" w:hAnsi="Times New Roman"/>
          <w:sz w:val="24"/>
          <w:szCs w:val="24"/>
        </w:rPr>
        <w:t>;</w:t>
      </w:r>
    </w:p>
    <w:p w:rsidR="0063212E" w:rsidRPr="00C21234" w:rsidRDefault="00C21234" w:rsidP="00261E4E">
      <w:pPr>
        <w:pStyle w:val="Odstavecseseznamem"/>
        <w:spacing w:after="0" w:line="240" w:lineRule="auto"/>
        <w:ind w:left="0"/>
        <w:jc w:val="left"/>
        <w:rPr>
          <w:rFonts w:ascii="Times New Roman" w:eastAsia="Times New Roman" w:hAnsi="Times New Roman"/>
          <w:sz w:val="24"/>
          <w:szCs w:val="24"/>
          <w:lang w:eastAsia="cs-CZ"/>
        </w:rPr>
      </w:pPr>
      <w:r w:rsidRPr="00C21234">
        <w:rPr>
          <w:rFonts w:ascii="Times New Roman" w:eastAsia="Times New Roman" w:hAnsi="Times New Roman"/>
          <w:sz w:val="24"/>
          <w:szCs w:val="24"/>
          <w:lang w:eastAsia="cs-CZ"/>
        </w:rPr>
        <w:t> </w:t>
      </w:r>
    </w:p>
    <w:p w:rsidR="00261E4E" w:rsidRDefault="0063212E" w:rsidP="00C45D85">
      <w:pPr>
        <w:pStyle w:val="Odstavecseseznamem"/>
        <w:numPr>
          <w:ilvl w:val="0"/>
          <w:numId w:val="4"/>
        </w:numPr>
        <w:spacing w:line="240" w:lineRule="auto"/>
        <w:rPr>
          <w:rFonts w:ascii="Times New Roman" w:hAnsi="Times New Roman"/>
          <w:sz w:val="24"/>
          <w:szCs w:val="24"/>
        </w:rPr>
      </w:pPr>
      <w:r w:rsidRPr="00CA301A">
        <w:rPr>
          <w:rFonts w:ascii="Times New Roman" w:hAnsi="Times New Roman"/>
          <w:sz w:val="24"/>
          <w:szCs w:val="24"/>
        </w:rPr>
        <w:t>vízový servis (vstupní, pobytová, tranzitní víza)</w:t>
      </w:r>
      <w:r w:rsidR="00261E4E">
        <w:rPr>
          <w:rFonts w:ascii="Times New Roman" w:hAnsi="Times New Roman"/>
          <w:sz w:val="24"/>
          <w:szCs w:val="24"/>
        </w:rPr>
        <w:t xml:space="preserve"> – dodavatel na základě požadavku objednavatele obsahujícího zemi, typ víza, termín pobytu, příp. požadavek na urgentní vyřízení sdělí zadavateli požadavky na doložení potřebných dokladů, potvrzení, pozvání apod., zadavatel vyžádá příslušné doklady od cestujícího, předá je dodavateli prostřednictvím kurýrní služby, dodavatel vyřídí vízum a doručí doklady zadavateli/vyzve prostřednictvím zadavatele cestujícího k převzetí dokladu s vyznačeným vízem</w:t>
      </w:r>
      <w:r w:rsidR="00A653AA">
        <w:rPr>
          <w:rFonts w:ascii="Times New Roman" w:hAnsi="Times New Roman"/>
          <w:sz w:val="24"/>
          <w:szCs w:val="24"/>
        </w:rPr>
        <w:t>;</w:t>
      </w:r>
    </w:p>
    <w:p w:rsidR="00C45D85" w:rsidRPr="00C45D85" w:rsidRDefault="00C45D85" w:rsidP="00C45D85">
      <w:pPr>
        <w:pStyle w:val="Odstavecseseznamem"/>
        <w:rPr>
          <w:rFonts w:ascii="Times New Roman" w:hAnsi="Times New Roman"/>
          <w:sz w:val="24"/>
          <w:szCs w:val="24"/>
        </w:rPr>
      </w:pPr>
    </w:p>
    <w:p w:rsidR="003E7F2C" w:rsidRPr="00824B2E" w:rsidRDefault="0063212E" w:rsidP="00C45D85">
      <w:pPr>
        <w:pStyle w:val="Odstavecseseznamem"/>
        <w:numPr>
          <w:ilvl w:val="0"/>
          <w:numId w:val="4"/>
        </w:numPr>
        <w:spacing w:line="240" w:lineRule="auto"/>
        <w:rPr>
          <w:rFonts w:ascii="Times New Roman" w:hAnsi="Times New Roman"/>
          <w:sz w:val="24"/>
          <w:szCs w:val="24"/>
        </w:rPr>
      </w:pPr>
      <w:r w:rsidRPr="00CA301A">
        <w:rPr>
          <w:rFonts w:ascii="Times New Roman" w:hAnsi="Times New Roman"/>
          <w:sz w:val="24"/>
          <w:szCs w:val="24"/>
        </w:rPr>
        <w:t>pojištění léčebných výloh v</w:t>
      </w:r>
      <w:r w:rsidR="00261E4E">
        <w:rPr>
          <w:rFonts w:ascii="Times New Roman" w:hAnsi="Times New Roman"/>
          <w:sz w:val="24"/>
          <w:szCs w:val="24"/>
        </w:rPr>
        <w:t> </w:t>
      </w:r>
      <w:r w:rsidRPr="00CA301A">
        <w:rPr>
          <w:rFonts w:ascii="Times New Roman" w:hAnsi="Times New Roman"/>
          <w:sz w:val="24"/>
          <w:szCs w:val="24"/>
        </w:rPr>
        <w:t>zahraničí</w:t>
      </w:r>
      <w:r w:rsidR="00261E4E">
        <w:rPr>
          <w:rFonts w:ascii="Times New Roman" w:hAnsi="Times New Roman"/>
          <w:sz w:val="24"/>
          <w:szCs w:val="24"/>
        </w:rPr>
        <w:t xml:space="preserve"> - dodavatel na základě požadavku objednavatele obsahujícího zemi, termín pobytu, počet osob a dalších údajů vyřídí </w:t>
      </w:r>
      <w:r w:rsidR="00C45D85">
        <w:rPr>
          <w:rFonts w:ascii="Times New Roman" w:hAnsi="Times New Roman"/>
          <w:sz w:val="24"/>
          <w:szCs w:val="24"/>
        </w:rPr>
        <w:t>pojištění</w:t>
      </w:r>
      <w:r w:rsidR="00261E4E">
        <w:rPr>
          <w:rFonts w:ascii="Times New Roman" w:hAnsi="Times New Roman"/>
          <w:sz w:val="24"/>
          <w:szCs w:val="24"/>
        </w:rPr>
        <w:t xml:space="preserve"> a doručí doklad</w:t>
      </w:r>
      <w:r w:rsidR="00C45D85">
        <w:rPr>
          <w:rFonts w:ascii="Times New Roman" w:hAnsi="Times New Roman"/>
          <w:sz w:val="24"/>
          <w:szCs w:val="24"/>
        </w:rPr>
        <w:t xml:space="preserve"> o pojištění </w:t>
      </w:r>
      <w:r w:rsidR="00261E4E">
        <w:rPr>
          <w:rFonts w:ascii="Times New Roman" w:hAnsi="Times New Roman"/>
          <w:sz w:val="24"/>
          <w:szCs w:val="24"/>
        </w:rPr>
        <w:t>zadavateli</w:t>
      </w:r>
      <w:r w:rsidR="00C45D85">
        <w:rPr>
          <w:rFonts w:ascii="Times New Roman" w:hAnsi="Times New Roman"/>
          <w:sz w:val="24"/>
          <w:szCs w:val="24"/>
        </w:rPr>
        <w:t xml:space="preserve"> – osobně/poštou/kurýrem apod.</w:t>
      </w:r>
    </w:p>
    <w:p w:rsidR="003E7F2C" w:rsidRDefault="003E7F2C" w:rsidP="00C45D85">
      <w:pPr>
        <w:pStyle w:val="Odstavecseseznamem"/>
        <w:spacing w:after="0" w:line="240" w:lineRule="auto"/>
        <w:ind w:left="346"/>
      </w:pPr>
    </w:p>
    <w:p w:rsidR="003E7F2C" w:rsidRDefault="00AD0F68" w:rsidP="003E7F2C">
      <w:pPr>
        <w:pStyle w:val="Odstavecseseznamem"/>
        <w:spacing w:after="0" w:line="240" w:lineRule="auto"/>
        <w:ind w:left="346"/>
        <w:rPr>
          <w:rFonts w:ascii="Times New Roman" w:hAnsi="Times New Roman"/>
          <w:sz w:val="24"/>
          <w:szCs w:val="24"/>
        </w:rPr>
      </w:pPr>
      <w:r>
        <w:rPr>
          <w:rFonts w:ascii="Times New Roman" w:hAnsi="Times New Roman"/>
          <w:sz w:val="24"/>
          <w:szCs w:val="24"/>
        </w:rPr>
        <w:t>Dodavatel</w:t>
      </w:r>
      <w:r w:rsidR="003E7F2C" w:rsidRPr="003E7F2C">
        <w:rPr>
          <w:rFonts w:ascii="Times New Roman" w:hAnsi="Times New Roman"/>
          <w:sz w:val="24"/>
          <w:szCs w:val="24"/>
        </w:rPr>
        <w:t xml:space="preserve"> je povinen disponovat </w:t>
      </w:r>
      <w:r w:rsidR="00C13286">
        <w:rPr>
          <w:rFonts w:ascii="Times New Roman" w:hAnsi="Times New Roman"/>
          <w:sz w:val="24"/>
          <w:szCs w:val="24"/>
        </w:rPr>
        <w:t>i</w:t>
      </w:r>
      <w:r w:rsidR="003E7F2C" w:rsidRPr="003E7F2C">
        <w:rPr>
          <w:rFonts w:ascii="Times New Roman" w:hAnsi="Times New Roman"/>
          <w:sz w:val="24"/>
          <w:szCs w:val="24"/>
        </w:rPr>
        <w:t>nternetovým on-line rezervačním systémem na letenky s možností přímé rezervace a internetovým on-line rezervačním systémem na ubytování s možností přímé rezervace</w:t>
      </w:r>
      <w:r w:rsidR="000D3CB1">
        <w:rPr>
          <w:rFonts w:ascii="Times New Roman" w:hAnsi="Times New Roman"/>
          <w:sz w:val="24"/>
          <w:szCs w:val="24"/>
        </w:rPr>
        <w:t>.</w:t>
      </w:r>
    </w:p>
    <w:p w:rsidR="000D3CB1" w:rsidRDefault="000D3CB1" w:rsidP="003E7F2C">
      <w:pPr>
        <w:pStyle w:val="Odstavecseseznamem"/>
        <w:spacing w:after="0" w:line="240" w:lineRule="auto"/>
        <w:ind w:left="346"/>
        <w:rPr>
          <w:rFonts w:ascii="Times New Roman" w:hAnsi="Times New Roman"/>
          <w:sz w:val="24"/>
          <w:szCs w:val="24"/>
        </w:rPr>
      </w:pPr>
    </w:p>
    <w:p w:rsidR="000D3CB1" w:rsidRPr="003E7F2C" w:rsidRDefault="000D3CB1" w:rsidP="003E7F2C">
      <w:pPr>
        <w:pStyle w:val="Odstavecseseznamem"/>
        <w:spacing w:after="0" w:line="240" w:lineRule="auto"/>
        <w:ind w:left="346"/>
        <w:rPr>
          <w:rFonts w:ascii="Times New Roman" w:hAnsi="Times New Roman"/>
          <w:sz w:val="24"/>
          <w:szCs w:val="24"/>
        </w:rPr>
      </w:pPr>
      <w:r>
        <w:rPr>
          <w:rFonts w:ascii="Times New Roman" w:hAnsi="Times New Roman"/>
          <w:sz w:val="24"/>
          <w:szCs w:val="24"/>
        </w:rPr>
        <w:t>Dodavatel je povinen mít licenci IATA. Zadavatel požaduje, aby dodavatel poskytoval plnění prostřednictvím zaměstnance, který je držitelem diplomu IATA.</w:t>
      </w:r>
    </w:p>
    <w:p w:rsidR="003E7F2C" w:rsidRPr="003E7F2C" w:rsidRDefault="003E7F2C" w:rsidP="003E7F2C">
      <w:pPr>
        <w:pStyle w:val="Odstavecseseznamem"/>
        <w:spacing w:after="0" w:line="240" w:lineRule="auto"/>
        <w:ind w:left="346"/>
        <w:rPr>
          <w:rFonts w:ascii="Times New Roman" w:hAnsi="Times New Roman"/>
          <w:sz w:val="24"/>
          <w:szCs w:val="24"/>
        </w:rPr>
      </w:pPr>
    </w:p>
    <w:p w:rsidR="003E7F2C" w:rsidRPr="003E7F2C" w:rsidRDefault="003E7F2C" w:rsidP="003E7F2C">
      <w:pPr>
        <w:pStyle w:val="Odstavecseseznamem"/>
        <w:spacing w:after="0" w:line="240" w:lineRule="auto"/>
        <w:ind w:left="346"/>
        <w:rPr>
          <w:rFonts w:ascii="Times New Roman" w:hAnsi="Times New Roman"/>
          <w:sz w:val="24"/>
          <w:szCs w:val="24"/>
        </w:rPr>
      </w:pPr>
      <w:r w:rsidRPr="003E7F2C">
        <w:rPr>
          <w:rFonts w:ascii="Times New Roman" w:hAnsi="Times New Roman"/>
          <w:sz w:val="24"/>
          <w:szCs w:val="24"/>
        </w:rPr>
        <w:t>Zadavatel</w:t>
      </w:r>
      <w:r>
        <w:rPr>
          <w:rFonts w:ascii="Times New Roman" w:hAnsi="Times New Roman"/>
          <w:sz w:val="24"/>
          <w:szCs w:val="24"/>
        </w:rPr>
        <w:t xml:space="preserve"> požaduje, aby </w:t>
      </w:r>
      <w:r w:rsidR="00AD0F68">
        <w:rPr>
          <w:rFonts w:ascii="Times New Roman" w:hAnsi="Times New Roman"/>
          <w:sz w:val="24"/>
          <w:szCs w:val="24"/>
        </w:rPr>
        <w:t>dodavatel</w:t>
      </w:r>
      <w:r>
        <w:rPr>
          <w:rFonts w:ascii="Times New Roman" w:hAnsi="Times New Roman"/>
          <w:sz w:val="24"/>
          <w:szCs w:val="24"/>
        </w:rPr>
        <w:t xml:space="preserve"> byl schopen poskytnout </w:t>
      </w:r>
      <w:r w:rsidRPr="003E7F2C">
        <w:rPr>
          <w:rFonts w:ascii="Times New Roman" w:hAnsi="Times New Roman"/>
          <w:sz w:val="24"/>
          <w:szCs w:val="24"/>
        </w:rPr>
        <w:t xml:space="preserve">následující minimální rozsah pomoci v zahraničí: </w:t>
      </w:r>
    </w:p>
    <w:p w:rsidR="003E7F2C" w:rsidRPr="003E7F2C" w:rsidRDefault="003E7F2C" w:rsidP="003E7F2C">
      <w:pPr>
        <w:pStyle w:val="Prosttext"/>
        <w:ind w:firstLine="346"/>
        <w:rPr>
          <w:rFonts w:ascii="Times New Roman" w:eastAsia="Calibri" w:hAnsi="Times New Roman" w:cs="Times New Roman"/>
          <w:sz w:val="24"/>
          <w:szCs w:val="24"/>
        </w:rPr>
      </w:pPr>
      <w:r w:rsidRPr="003E7F2C">
        <w:rPr>
          <w:rFonts w:ascii="Times New Roman" w:eastAsia="Calibri" w:hAnsi="Times New Roman" w:cs="Times New Roman"/>
          <w:sz w:val="24"/>
          <w:szCs w:val="24"/>
        </w:rPr>
        <w:t>- non-stop telefonická linka;</w:t>
      </w:r>
    </w:p>
    <w:p w:rsidR="003E7F2C" w:rsidRPr="003E7F2C" w:rsidRDefault="003E7F2C" w:rsidP="003E7F2C">
      <w:pPr>
        <w:pStyle w:val="Prosttext"/>
        <w:ind w:left="346"/>
        <w:rPr>
          <w:rFonts w:ascii="Times New Roman" w:eastAsia="Calibri" w:hAnsi="Times New Roman" w:cs="Times New Roman"/>
          <w:sz w:val="24"/>
          <w:szCs w:val="24"/>
        </w:rPr>
      </w:pPr>
      <w:r w:rsidRPr="003E7F2C">
        <w:rPr>
          <w:rFonts w:ascii="Times New Roman" w:eastAsia="Calibri" w:hAnsi="Times New Roman" w:cs="Times New Roman"/>
          <w:sz w:val="24"/>
          <w:szCs w:val="24"/>
        </w:rPr>
        <w:t>- zajištění náhradního ubytování včetně zaslání nového voucheru na e-mailovou adresu uvedenou vyslanou osobou;</w:t>
      </w:r>
    </w:p>
    <w:p w:rsidR="003E7F2C" w:rsidRPr="003E7F2C" w:rsidRDefault="003E7F2C" w:rsidP="003E7F2C">
      <w:pPr>
        <w:pStyle w:val="Prosttext"/>
        <w:ind w:firstLine="346"/>
        <w:rPr>
          <w:rFonts w:ascii="Times New Roman" w:eastAsia="Calibri" w:hAnsi="Times New Roman" w:cs="Times New Roman"/>
          <w:sz w:val="24"/>
          <w:szCs w:val="24"/>
        </w:rPr>
      </w:pPr>
      <w:r w:rsidRPr="003E7F2C">
        <w:rPr>
          <w:rFonts w:ascii="Times New Roman" w:eastAsia="Calibri" w:hAnsi="Times New Roman" w:cs="Times New Roman"/>
          <w:sz w:val="24"/>
          <w:szCs w:val="24"/>
        </w:rPr>
        <w:t>- přebukování letenky a zaslání na e-mailovou adresu uvedenou vyslanou osobou.</w:t>
      </w:r>
    </w:p>
    <w:p w:rsidR="008D5F1C" w:rsidRPr="00072CC2" w:rsidRDefault="003E7F2C" w:rsidP="00072CC2">
      <w:pPr>
        <w:pStyle w:val="Odstavecseseznamem"/>
        <w:spacing w:after="0" w:line="240" w:lineRule="auto"/>
        <w:ind w:left="346"/>
        <w:rPr>
          <w:rFonts w:ascii="Times New Roman" w:hAnsi="Times New Roman"/>
          <w:sz w:val="24"/>
          <w:szCs w:val="24"/>
        </w:rPr>
      </w:pPr>
      <w:r w:rsidRPr="003E7F2C">
        <w:rPr>
          <w:rFonts w:ascii="Times New Roman" w:hAnsi="Times New Roman"/>
          <w:sz w:val="24"/>
          <w:szCs w:val="24"/>
        </w:rPr>
        <w:t xml:space="preserve"> </w:t>
      </w:r>
    </w:p>
    <w:p w:rsidR="007026E1" w:rsidRPr="00C41FC0" w:rsidRDefault="007026E1" w:rsidP="008D5F1C">
      <w:pPr>
        <w:ind w:left="0"/>
        <w:rPr>
          <w:rFonts w:ascii="Times New Roman" w:hAnsi="Times New Roman"/>
          <w:b/>
          <w:sz w:val="24"/>
          <w:szCs w:val="24"/>
        </w:rPr>
      </w:pPr>
      <w:r w:rsidRPr="00C41FC0">
        <w:rPr>
          <w:rFonts w:ascii="Times New Roman" w:hAnsi="Times New Roman"/>
          <w:b/>
          <w:sz w:val="24"/>
          <w:szCs w:val="24"/>
        </w:rPr>
        <w:t xml:space="preserve">Zadavatel vylučuje možnost zajištění letenek </w:t>
      </w:r>
      <w:r w:rsidR="003E7F2C" w:rsidRPr="00C41FC0">
        <w:rPr>
          <w:rFonts w:ascii="Times New Roman" w:hAnsi="Times New Roman"/>
          <w:b/>
          <w:sz w:val="24"/>
          <w:szCs w:val="24"/>
        </w:rPr>
        <w:t>prostřednictvím subdodavatele</w:t>
      </w:r>
      <w:r w:rsidRPr="00C41FC0">
        <w:rPr>
          <w:rFonts w:ascii="Times New Roman" w:hAnsi="Times New Roman"/>
          <w:b/>
          <w:sz w:val="24"/>
          <w:szCs w:val="24"/>
        </w:rPr>
        <w:t xml:space="preserve"> (tj. dodavatel je povinen zajišťovat letenky </w:t>
      </w:r>
      <w:r w:rsidR="003E7F2C" w:rsidRPr="00C41FC0">
        <w:rPr>
          <w:rFonts w:ascii="Times New Roman" w:hAnsi="Times New Roman"/>
          <w:b/>
          <w:sz w:val="24"/>
          <w:szCs w:val="24"/>
        </w:rPr>
        <w:t>vlastními silami</w:t>
      </w:r>
      <w:r w:rsidRPr="00C41FC0">
        <w:rPr>
          <w:rFonts w:ascii="Times New Roman" w:hAnsi="Times New Roman"/>
          <w:b/>
          <w:sz w:val="24"/>
          <w:szCs w:val="24"/>
        </w:rPr>
        <w:t xml:space="preserve">). </w:t>
      </w:r>
    </w:p>
    <w:p w:rsidR="003E7F2C" w:rsidRPr="00CA301A" w:rsidRDefault="003E7F2C" w:rsidP="008D5F1C">
      <w:pPr>
        <w:ind w:left="0"/>
        <w:rPr>
          <w:rFonts w:ascii="Times New Roman" w:hAnsi="Times New Roman"/>
          <w:sz w:val="24"/>
          <w:szCs w:val="24"/>
        </w:rPr>
      </w:pPr>
    </w:p>
    <w:p w:rsidR="0063212E" w:rsidRPr="00CA301A" w:rsidRDefault="0063212E" w:rsidP="006141F0">
      <w:pPr>
        <w:pStyle w:val="Odstavecseseznamem"/>
        <w:numPr>
          <w:ilvl w:val="0"/>
          <w:numId w:val="3"/>
        </w:numPr>
        <w:rPr>
          <w:rFonts w:ascii="Times New Roman" w:hAnsi="Times New Roman"/>
          <w:b/>
          <w:sz w:val="28"/>
          <w:szCs w:val="28"/>
        </w:rPr>
      </w:pPr>
      <w:r w:rsidRPr="00CA301A">
        <w:rPr>
          <w:rFonts w:ascii="Times New Roman" w:hAnsi="Times New Roman"/>
          <w:b/>
          <w:sz w:val="28"/>
          <w:szCs w:val="28"/>
        </w:rPr>
        <w:t>Lhůta a místo plnění veřejné zakázky</w:t>
      </w:r>
    </w:p>
    <w:p w:rsidR="0063212E" w:rsidRPr="00CA301A" w:rsidRDefault="0063212E" w:rsidP="00986877">
      <w:pPr>
        <w:ind w:left="360"/>
        <w:rPr>
          <w:rFonts w:ascii="Times New Roman" w:hAnsi="Times New Roman"/>
          <w:sz w:val="24"/>
          <w:szCs w:val="24"/>
        </w:rPr>
      </w:pPr>
      <w:r w:rsidRPr="00CA301A">
        <w:rPr>
          <w:rFonts w:ascii="Times New Roman" w:hAnsi="Times New Roman"/>
          <w:sz w:val="24"/>
          <w:szCs w:val="24"/>
        </w:rPr>
        <w:t xml:space="preserve">Předpokládané zahájení </w:t>
      </w:r>
      <w:r w:rsidR="00F45584">
        <w:rPr>
          <w:rFonts w:ascii="Times New Roman" w:hAnsi="Times New Roman"/>
          <w:sz w:val="24"/>
          <w:szCs w:val="24"/>
        </w:rPr>
        <w:t xml:space="preserve">plnění </w:t>
      </w:r>
      <w:r w:rsidR="00334997">
        <w:rPr>
          <w:rFonts w:ascii="Times New Roman" w:hAnsi="Times New Roman"/>
          <w:sz w:val="24"/>
          <w:szCs w:val="24"/>
        </w:rPr>
        <w:t xml:space="preserve">– dnem podpisu </w:t>
      </w:r>
      <w:r w:rsidR="00F45584">
        <w:rPr>
          <w:rFonts w:ascii="Times New Roman" w:hAnsi="Times New Roman"/>
          <w:sz w:val="24"/>
          <w:szCs w:val="24"/>
        </w:rPr>
        <w:t>rámcové smlouvy</w:t>
      </w:r>
      <w:r w:rsidRPr="00CA301A">
        <w:rPr>
          <w:rFonts w:ascii="Times New Roman" w:hAnsi="Times New Roman"/>
          <w:sz w:val="24"/>
          <w:szCs w:val="24"/>
        </w:rPr>
        <w:t xml:space="preserve"> </w:t>
      </w:r>
      <w:r w:rsidR="00334997">
        <w:rPr>
          <w:rFonts w:ascii="Times New Roman" w:hAnsi="Times New Roman"/>
          <w:sz w:val="24"/>
          <w:szCs w:val="24"/>
        </w:rPr>
        <w:t>oběma smluvními stranami</w:t>
      </w:r>
      <w:r w:rsidRPr="00CA301A">
        <w:rPr>
          <w:rFonts w:ascii="Times New Roman" w:hAnsi="Times New Roman"/>
          <w:sz w:val="24"/>
          <w:szCs w:val="24"/>
        </w:rPr>
        <w:t xml:space="preserve">. Termín zahájení plnění </w:t>
      </w:r>
      <w:r w:rsidR="00F45584">
        <w:rPr>
          <w:rFonts w:ascii="Times New Roman" w:hAnsi="Times New Roman"/>
          <w:sz w:val="24"/>
          <w:szCs w:val="24"/>
        </w:rPr>
        <w:t>na základě rámcové smlouvy</w:t>
      </w:r>
      <w:r w:rsidR="00F45584" w:rsidRPr="00CA301A">
        <w:rPr>
          <w:rFonts w:ascii="Times New Roman" w:hAnsi="Times New Roman"/>
          <w:sz w:val="24"/>
          <w:szCs w:val="24"/>
        </w:rPr>
        <w:t xml:space="preserve"> </w:t>
      </w:r>
      <w:r w:rsidRPr="00CA301A">
        <w:rPr>
          <w:rFonts w:ascii="Times New Roman" w:hAnsi="Times New Roman"/>
          <w:sz w:val="24"/>
          <w:szCs w:val="24"/>
        </w:rPr>
        <w:t xml:space="preserve">je podmíněn ukončením </w:t>
      </w:r>
      <w:r w:rsidR="00F45584">
        <w:rPr>
          <w:rFonts w:ascii="Times New Roman" w:hAnsi="Times New Roman"/>
          <w:sz w:val="24"/>
          <w:szCs w:val="24"/>
        </w:rPr>
        <w:t xml:space="preserve">tohoto </w:t>
      </w:r>
      <w:r w:rsidRPr="00CA301A">
        <w:rPr>
          <w:rFonts w:ascii="Times New Roman" w:hAnsi="Times New Roman"/>
          <w:sz w:val="24"/>
          <w:szCs w:val="24"/>
        </w:rPr>
        <w:t xml:space="preserve">zadávacího řízení a </w:t>
      </w:r>
      <w:r w:rsidR="00F45584">
        <w:rPr>
          <w:rFonts w:ascii="Times New Roman" w:hAnsi="Times New Roman"/>
          <w:sz w:val="24"/>
          <w:szCs w:val="24"/>
        </w:rPr>
        <w:t>podpisem</w:t>
      </w:r>
      <w:r w:rsidRPr="00CA301A">
        <w:rPr>
          <w:rFonts w:ascii="Times New Roman" w:hAnsi="Times New Roman"/>
          <w:sz w:val="24"/>
          <w:szCs w:val="24"/>
        </w:rPr>
        <w:t xml:space="preserve"> smlouvy s vybraným </w:t>
      </w:r>
      <w:r w:rsidR="00A653AA">
        <w:rPr>
          <w:rFonts w:ascii="Times New Roman" w:hAnsi="Times New Roman"/>
          <w:sz w:val="24"/>
          <w:szCs w:val="24"/>
        </w:rPr>
        <w:t>dodavatelem.</w:t>
      </w:r>
      <w:r w:rsidRPr="00CA301A">
        <w:rPr>
          <w:rFonts w:ascii="Times New Roman" w:hAnsi="Times New Roman"/>
          <w:sz w:val="24"/>
          <w:szCs w:val="24"/>
        </w:rPr>
        <w:t xml:space="preserve"> </w:t>
      </w:r>
    </w:p>
    <w:p w:rsidR="00802FEA" w:rsidRDefault="00F45584" w:rsidP="00443919">
      <w:pPr>
        <w:ind w:left="360"/>
        <w:rPr>
          <w:rFonts w:ascii="Times New Roman" w:hAnsi="Times New Roman"/>
          <w:sz w:val="24"/>
          <w:szCs w:val="24"/>
        </w:rPr>
      </w:pPr>
      <w:r>
        <w:rPr>
          <w:rFonts w:ascii="Times New Roman" w:hAnsi="Times New Roman"/>
          <w:sz w:val="24"/>
          <w:szCs w:val="24"/>
        </w:rPr>
        <w:t>Doba trvání rámcové smlouvy je</w:t>
      </w:r>
      <w:r w:rsidR="00AD70C3">
        <w:rPr>
          <w:rFonts w:ascii="Times New Roman" w:hAnsi="Times New Roman"/>
          <w:sz w:val="24"/>
          <w:szCs w:val="24"/>
        </w:rPr>
        <w:t xml:space="preserve"> stanovena na čtyři roky od jejího podpisu oběma smluvními stranami</w:t>
      </w:r>
      <w:r w:rsidR="00305970" w:rsidRPr="00757F97">
        <w:rPr>
          <w:rFonts w:ascii="Times New Roman" w:hAnsi="Times New Roman"/>
          <w:sz w:val="24"/>
          <w:szCs w:val="24"/>
        </w:rPr>
        <w:t>.</w:t>
      </w:r>
    </w:p>
    <w:p w:rsidR="00824B2E" w:rsidRPr="00CA301A" w:rsidRDefault="00824B2E" w:rsidP="00443919">
      <w:pPr>
        <w:ind w:left="360"/>
        <w:rPr>
          <w:rFonts w:ascii="Times New Roman" w:hAnsi="Times New Roman"/>
          <w:sz w:val="24"/>
          <w:szCs w:val="24"/>
        </w:rPr>
      </w:pPr>
      <w:r>
        <w:rPr>
          <w:rFonts w:ascii="Times New Roman" w:hAnsi="Times New Roman"/>
          <w:sz w:val="24"/>
          <w:szCs w:val="24"/>
        </w:rPr>
        <w:t>Místem plnění se rozumí místo doručení dokladů. Místem plnění je sídlo zadavatele, pokud zadavatel (ve výzvě) nestanoví jinak.</w:t>
      </w:r>
    </w:p>
    <w:p w:rsidR="0063212E" w:rsidRPr="00CA301A" w:rsidRDefault="0063212E" w:rsidP="00D63AB5">
      <w:pPr>
        <w:pStyle w:val="Odstavecseseznamem"/>
        <w:numPr>
          <w:ilvl w:val="0"/>
          <w:numId w:val="3"/>
        </w:numPr>
        <w:rPr>
          <w:rFonts w:ascii="Times New Roman" w:hAnsi="Times New Roman"/>
          <w:b/>
          <w:sz w:val="28"/>
          <w:szCs w:val="28"/>
        </w:rPr>
      </w:pPr>
      <w:r w:rsidRPr="00CA301A">
        <w:rPr>
          <w:rFonts w:ascii="Times New Roman" w:hAnsi="Times New Roman"/>
          <w:b/>
          <w:sz w:val="28"/>
          <w:szCs w:val="28"/>
        </w:rPr>
        <w:t xml:space="preserve">Kvalifikace </w:t>
      </w:r>
      <w:r w:rsidR="00AD0F68">
        <w:rPr>
          <w:rFonts w:ascii="Times New Roman" w:hAnsi="Times New Roman"/>
          <w:b/>
          <w:sz w:val="28"/>
          <w:szCs w:val="28"/>
        </w:rPr>
        <w:t>dodavatelů</w:t>
      </w:r>
    </w:p>
    <w:p w:rsidR="0063212E" w:rsidRDefault="0063212E" w:rsidP="00986877">
      <w:pPr>
        <w:ind w:left="360"/>
        <w:rPr>
          <w:rFonts w:ascii="Times New Roman" w:hAnsi="Times New Roman"/>
          <w:sz w:val="24"/>
          <w:szCs w:val="24"/>
        </w:rPr>
      </w:pPr>
      <w:r w:rsidRPr="00CA301A">
        <w:rPr>
          <w:rFonts w:ascii="Times New Roman" w:hAnsi="Times New Roman"/>
          <w:sz w:val="24"/>
          <w:szCs w:val="24"/>
        </w:rPr>
        <w:t xml:space="preserve">Předpokladem hodnocení nabídky v otevřeném řízení je prokázání splnění kvalifikace. </w:t>
      </w:r>
    </w:p>
    <w:p w:rsidR="008D5F1C" w:rsidRDefault="008D5F1C" w:rsidP="00986877">
      <w:pPr>
        <w:ind w:left="360"/>
        <w:rPr>
          <w:rFonts w:ascii="Times New Roman" w:hAnsi="Times New Roman"/>
          <w:sz w:val="24"/>
          <w:szCs w:val="24"/>
        </w:rPr>
      </w:pPr>
      <w:r>
        <w:rPr>
          <w:rFonts w:ascii="Times New Roman" w:hAnsi="Times New Roman"/>
          <w:sz w:val="24"/>
          <w:szCs w:val="24"/>
        </w:rPr>
        <w:t>Zadavatel požaduje splnění kvalifikace v následujícím rozsahu:</w:t>
      </w:r>
    </w:p>
    <w:p w:rsidR="008D5F1C" w:rsidRPr="00C41FC0" w:rsidRDefault="00037E20" w:rsidP="00037E20">
      <w:pPr>
        <w:ind w:left="360" w:hanging="360"/>
        <w:rPr>
          <w:rFonts w:ascii="Times New Roman" w:hAnsi="Times New Roman"/>
          <w:b/>
          <w:sz w:val="24"/>
          <w:szCs w:val="24"/>
        </w:rPr>
      </w:pPr>
      <w:r>
        <w:rPr>
          <w:rFonts w:ascii="Times New Roman" w:hAnsi="Times New Roman"/>
          <w:b/>
          <w:sz w:val="24"/>
          <w:szCs w:val="24"/>
        </w:rPr>
        <w:t xml:space="preserve">3a) </w:t>
      </w:r>
      <w:r w:rsidR="008D5F1C" w:rsidRPr="00C41FC0">
        <w:rPr>
          <w:rFonts w:ascii="Times New Roman" w:hAnsi="Times New Roman"/>
          <w:b/>
          <w:sz w:val="24"/>
          <w:szCs w:val="24"/>
        </w:rPr>
        <w:t>Základní kvalifikační předpoklady</w:t>
      </w:r>
    </w:p>
    <w:p w:rsidR="008D5F1C" w:rsidRDefault="008D5F1C" w:rsidP="00C41FC0">
      <w:pPr>
        <w:spacing w:after="0"/>
        <w:ind w:left="357"/>
        <w:rPr>
          <w:rFonts w:ascii="Times New Roman" w:hAnsi="Times New Roman"/>
          <w:sz w:val="24"/>
          <w:szCs w:val="24"/>
        </w:rPr>
      </w:pPr>
      <w:r w:rsidRPr="00C41FC0">
        <w:rPr>
          <w:rFonts w:ascii="Times New Roman" w:hAnsi="Times New Roman"/>
          <w:sz w:val="24"/>
          <w:szCs w:val="24"/>
        </w:rPr>
        <w:t xml:space="preserve">Zadavatel požaduje splnění základních kvalifikačních předpokladů dle § 53 odst. 1 zákona. </w:t>
      </w:r>
    </w:p>
    <w:p w:rsidR="00C41FC0" w:rsidRPr="00C41FC0" w:rsidRDefault="00C41FC0" w:rsidP="00C41FC0">
      <w:pPr>
        <w:spacing w:after="0"/>
        <w:ind w:left="357"/>
        <w:rPr>
          <w:rFonts w:ascii="Times New Roman" w:hAnsi="Times New Roman"/>
          <w:sz w:val="24"/>
          <w:szCs w:val="24"/>
        </w:rPr>
      </w:pPr>
    </w:p>
    <w:p w:rsidR="00086B65" w:rsidRPr="00824B2E" w:rsidRDefault="00086B65" w:rsidP="00824B2E">
      <w:pPr>
        <w:shd w:val="clear" w:color="auto" w:fill="FFFFFF"/>
        <w:spacing w:after="0" w:line="240" w:lineRule="auto"/>
        <w:ind w:left="0" w:firstLine="284"/>
        <w:textAlignment w:val="top"/>
        <w:rPr>
          <w:rFonts w:ascii="Times New Roman" w:hAnsi="Times New Roman"/>
          <w:sz w:val="24"/>
          <w:szCs w:val="24"/>
        </w:rPr>
      </w:pPr>
      <w:r w:rsidRPr="00824B2E">
        <w:rPr>
          <w:rFonts w:ascii="Times New Roman" w:hAnsi="Times New Roman"/>
          <w:sz w:val="24"/>
          <w:szCs w:val="24"/>
        </w:rPr>
        <w:t xml:space="preserve">Dodavatel </w:t>
      </w:r>
      <w:r w:rsidR="008D5F1C" w:rsidRPr="00824B2E">
        <w:rPr>
          <w:rFonts w:ascii="Times New Roman" w:hAnsi="Times New Roman"/>
          <w:sz w:val="24"/>
          <w:szCs w:val="24"/>
        </w:rPr>
        <w:t>k prokázání splnění základních kvalifikačních předpokladů předloží:</w:t>
      </w:r>
    </w:p>
    <w:p w:rsidR="00BD505B" w:rsidRPr="00824B2E" w:rsidRDefault="00824B2E" w:rsidP="00E831C4">
      <w:pPr>
        <w:numPr>
          <w:ilvl w:val="1"/>
          <w:numId w:val="21"/>
        </w:numPr>
        <w:shd w:val="clear" w:color="auto" w:fill="FFFFFF"/>
        <w:spacing w:after="0" w:line="240" w:lineRule="auto"/>
        <w:ind w:left="284" w:hanging="284"/>
        <w:textAlignment w:val="top"/>
        <w:rPr>
          <w:rFonts w:ascii="Times New Roman" w:hAnsi="Times New Roman"/>
          <w:sz w:val="24"/>
          <w:szCs w:val="24"/>
        </w:rPr>
      </w:pPr>
      <w:r>
        <w:rPr>
          <w:rFonts w:ascii="Times New Roman" w:hAnsi="Times New Roman"/>
          <w:sz w:val="24"/>
          <w:szCs w:val="24"/>
        </w:rPr>
        <w:t>výpis</w:t>
      </w:r>
      <w:r w:rsidR="00086B65" w:rsidRPr="00824B2E">
        <w:rPr>
          <w:rFonts w:ascii="Times New Roman" w:hAnsi="Times New Roman"/>
          <w:sz w:val="24"/>
          <w:szCs w:val="24"/>
        </w:rPr>
        <w:t xml:space="preserve"> z evidence Rejstříku tre</w:t>
      </w:r>
      <w:r w:rsidR="00BD505B" w:rsidRPr="00824B2E">
        <w:rPr>
          <w:rFonts w:ascii="Times New Roman" w:hAnsi="Times New Roman"/>
          <w:sz w:val="24"/>
          <w:szCs w:val="24"/>
        </w:rPr>
        <w:t>stů [</w:t>
      </w:r>
      <w:r w:rsidR="00656FDB" w:rsidRPr="005B3B87">
        <w:rPr>
          <w:rFonts w:ascii="Times New Roman" w:hAnsi="Times New Roman"/>
          <w:sz w:val="24"/>
          <w:szCs w:val="24"/>
        </w:rPr>
        <w:t xml:space="preserve">§53 odst. 1 </w:t>
      </w:r>
      <w:r w:rsidR="00BD505B" w:rsidRPr="00824B2E">
        <w:rPr>
          <w:rFonts w:ascii="Times New Roman" w:hAnsi="Times New Roman"/>
          <w:sz w:val="24"/>
          <w:szCs w:val="24"/>
        </w:rPr>
        <w:t>písm. a) a b)</w:t>
      </w:r>
      <w:r>
        <w:rPr>
          <w:rFonts w:ascii="Times New Roman" w:hAnsi="Times New Roman"/>
          <w:sz w:val="24"/>
          <w:szCs w:val="24"/>
        </w:rPr>
        <w:t xml:space="preserve"> zákona</w:t>
      </w:r>
      <w:r w:rsidR="00072CC2">
        <w:rPr>
          <w:rFonts w:ascii="Times New Roman" w:hAnsi="Times New Roman"/>
          <w:sz w:val="24"/>
          <w:szCs w:val="24"/>
        </w:rPr>
        <w:t>];</w:t>
      </w:r>
    </w:p>
    <w:p w:rsidR="00BD505B" w:rsidRPr="00824B2E" w:rsidRDefault="00086B65" w:rsidP="00E831C4">
      <w:pPr>
        <w:numPr>
          <w:ilvl w:val="1"/>
          <w:numId w:val="21"/>
        </w:numPr>
        <w:shd w:val="clear" w:color="auto" w:fill="FFFFFF"/>
        <w:spacing w:after="0" w:line="240" w:lineRule="auto"/>
        <w:ind w:left="284" w:hanging="284"/>
        <w:textAlignment w:val="top"/>
        <w:rPr>
          <w:rFonts w:ascii="Times New Roman" w:hAnsi="Times New Roman"/>
          <w:sz w:val="24"/>
          <w:szCs w:val="24"/>
        </w:rPr>
      </w:pPr>
      <w:r w:rsidRPr="00824B2E">
        <w:rPr>
          <w:rFonts w:ascii="Times New Roman" w:hAnsi="Times New Roman"/>
          <w:sz w:val="24"/>
          <w:szCs w:val="24"/>
        </w:rPr>
        <w:t xml:space="preserve"> potvrzení příslušného finančního úřadu a ve vztahu ke spotřební dani čestného prohlášení [odstavec 1 písm. f)</w:t>
      </w:r>
      <w:r w:rsidR="00824B2E">
        <w:rPr>
          <w:rFonts w:ascii="Times New Roman" w:hAnsi="Times New Roman"/>
          <w:sz w:val="24"/>
          <w:szCs w:val="24"/>
        </w:rPr>
        <w:t xml:space="preserve"> zákona</w:t>
      </w:r>
      <w:r w:rsidR="00072CC2">
        <w:rPr>
          <w:rFonts w:ascii="Times New Roman" w:hAnsi="Times New Roman"/>
          <w:sz w:val="24"/>
          <w:szCs w:val="24"/>
        </w:rPr>
        <w:t>];</w:t>
      </w:r>
    </w:p>
    <w:p w:rsidR="00E831C4" w:rsidRPr="00824B2E" w:rsidRDefault="00086B65" w:rsidP="00E831C4">
      <w:pPr>
        <w:numPr>
          <w:ilvl w:val="1"/>
          <w:numId w:val="21"/>
        </w:numPr>
        <w:shd w:val="clear" w:color="auto" w:fill="FFFFFF"/>
        <w:spacing w:after="0" w:line="240" w:lineRule="auto"/>
        <w:ind w:left="284" w:hanging="284"/>
        <w:textAlignment w:val="top"/>
        <w:rPr>
          <w:rFonts w:ascii="Times New Roman" w:hAnsi="Times New Roman"/>
          <w:sz w:val="24"/>
          <w:szCs w:val="24"/>
        </w:rPr>
      </w:pPr>
      <w:r w:rsidRPr="00824B2E">
        <w:rPr>
          <w:rFonts w:ascii="Times New Roman" w:hAnsi="Times New Roman"/>
          <w:sz w:val="24"/>
          <w:szCs w:val="24"/>
        </w:rPr>
        <w:t>potvrzení příslušného orgánu či instituce [</w:t>
      </w:r>
      <w:r w:rsidR="00656FDB" w:rsidRPr="005B3B87">
        <w:rPr>
          <w:rFonts w:ascii="Times New Roman" w:hAnsi="Times New Roman"/>
          <w:sz w:val="24"/>
          <w:szCs w:val="24"/>
        </w:rPr>
        <w:t xml:space="preserve">§53 odst. 1 </w:t>
      </w:r>
      <w:r w:rsidRPr="00824B2E">
        <w:rPr>
          <w:rFonts w:ascii="Times New Roman" w:hAnsi="Times New Roman"/>
          <w:sz w:val="24"/>
          <w:szCs w:val="24"/>
        </w:rPr>
        <w:t>písm. h)</w:t>
      </w:r>
      <w:r w:rsidR="003801E1">
        <w:rPr>
          <w:rFonts w:ascii="Times New Roman" w:hAnsi="Times New Roman"/>
          <w:sz w:val="24"/>
          <w:szCs w:val="24"/>
        </w:rPr>
        <w:t xml:space="preserve"> zákona</w:t>
      </w:r>
      <w:r w:rsidR="00072CC2">
        <w:rPr>
          <w:rFonts w:ascii="Times New Roman" w:hAnsi="Times New Roman"/>
          <w:sz w:val="24"/>
          <w:szCs w:val="24"/>
        </w:rPr>
        <w:t>];</w:t>
      </w:r>
    </w:p>
    <w:p w:rsidR="00086B65" w:rsidRPr="00824B2E" w:rsidRDefault="00086B65" w:rsidP="00E831C4">
      <w:pPr>
        <w:numPr>
          <w:ilvl w:val="1"/>
          <w:numId w:val="21"/>
        </w:numPr>
        <w:shd w:val="clear" w:color="auto" w:fill="FFFFFF"/>
        <w:spacing w:after="0" w:line="240" w:lineRule="auto"/>
        <w:ind w:left="284" w:hanging="284"/>
        <w:textAlignment w:val="top"/>
        <w:rPr>
          <w:rFonts w:ascii="Times New Roman" w:hAnsi="Times New Roman"/>
          <w:sz w:val="24"/>
          <w:szCs w:val="24"/>
        </w:rPr>
      </w:pPr>
      <w:r w:rsidRPr="00824B2E">
        <w:rPr>
          <w:rFonts w:ascii="Times New Roman" w:hAnsi="Times New Roman"/>
          <w:sz w:val="24"/>
          <w:szCs w:val="24"/>
        </w:rPr>
        <w:t>čestného prohlášení [</w:t>
      </w:r>
      <w:r w:rsidR="00656FDB" w:rsidRPr="005B3B87">
        <w:rPr>
          <w:rFonts w:ascii="Times New Roman" w:hAnsi="Times New Roman"/>
          <w:sz w:val="24"/>
          <w:szCs w:val="24"/>
        </w:rPr>
        <w:t xml:space="preserve">§53 odst. 1 </w:t>
      </w:r>
      <w:r w:rsidRPr="00824B2E">
        <w:rPr>
          <w:rFonts w:ascii="Times New Roman" w:hAnsi="Times New Roman"/>
          <w:sz w:val="24"/>
          <w:szCs w:val="24"/>
        </w:rPr>
        <w:t>písm. c) až e) a g), i) až l</w:t>
      </w:r>
      <w:r w:rsidR="003801E1">
        <w:rPr>
          <w:rFonts w:ascii="Times New Roman" w:hAnsi="Times New Roman"/>
          <w:sz w:val="24"/>
          <w:szCs w:val="24"/>
        </w:rPr>
        <w:t xml:space="preserve"> zákona</w:t>
      </w:r>
      <w:r w:rsidRPr="00824B2E">
        <w:rPr>
          <w:rFonts w:ascii="Times New Roman" w:hAnsi="Times New Roman"/>
          <w:sz w:val="24"/>
          <w:szCs w:val="24"/>
        </w:rPr>
        <w:t>].</w:t>
      </w:r>
      <w:r w:rsidR="008D5F1C" w:rsidRPr="00824B2E">
        <w:rPr>
          <w:rFonts w:ascii="Times New Roman" w:hAnsi="Times New Roman"/>
          <w:sz w:val="24"/>
          <w:szCs w:val="24"/>
        </w:rPr>
        <w:t xml:space="preserve"> </w:t>
      </w:r>
      <w:r w:rsidR="00AD0F68">
        <w:rPr>
          <w:rFonts w:ascii="Times New Roman" w:hAnsi="Times New Roman"/>
          <w:sz w:val="24"/>
          <w:szCs w:val="24"/>
        </w:rPr>
        <w:t>Dodavatel</w:t>
      </w:r>
      <w:r w:rsidR="008D5F1C" w:rsidRPr="00824B2E">
        <w:rPr>
          <w:rFonts w:ascii="Times New Roman" w:hAnsi="Times New Roman"/>
          <w:sz w:val="24"/>
          <w:szCs w:val="24"/>
        </w:rPr>
        <w:t xml:space="preserve"> může využít vzor čestného prohlášení</w:t>
      </w:r>
      <w:r w:rsidR="00AD0F68">
        <w:rPr>
          <w:rFonts w:ascii="Times New Roman" w:hAnsi="Times New Roman"/>
          <w:sz w:val="24"/>
          <w:szCs w:val="24"/>
        </w:rPr>
        <w:t>, který je přílohou b</w:t>
      </w:r>
      <w:r w:rsidR="003801E1">
        <w:rPr>
          <w:rFonts w:ascii="Times New Roman" w:hAnsi="Times New Roman"/>
          <w:sz w:val="24"/>
          <w:szCs w:val="24"/>
        </w:rPr>
        <w:t>) této zadávací dokumentace</w:t>
      </w:r>
      <w:r w:rsidR="00072CC2">
        <w:rPr>
          <w:rFonts w:ascii="Times New Roman" w:hAnsi="Times New Roman"/>
          <w:sz w:val="24"/>
          <w:szCs w:val="24"/>
        </w:rPr>
        <w:t>;</w:t>
      </w:r>
    </w:p>
    <w:p w:rsidR="00656FDB" w:rsidRPr="00824B2E" w:rsidRDefault="00AD0F68" w:rsidP="00E831C4">
      <w:pPr>
        <w:numPr>
          <w:ilvl w:val="1"/>
          <w:numId w:val="21"/>
        </w:numPr>
        <w:shd w:val="clear" w:color="auto" w:fill="FFFFFF"/>
        <w:spacing w:after="0" w:line="240" w:lineRule="auto"/>
        <w:ind w:left="284" w:hanging="284"/>
        <w:textAlignment w:val="top"/>
        <w:rPr>
          <w:rFonts w:ascii="Times New Roman" w:hAnsi="Times New Roman"/>
          <w:sz w:val="24"/>
          <w:szCs w:val="24"/>
        </w:rPr>
      </w:pPr>
      <w:r>
        <w:rPr>
          <w:rFonts w:ascii="Times New Roman" w:hAnsi="Times New Roman"/>
          <w:sz w:val="24"/>
          <w:szCs w:val="24"/>
        </w:rPr>
        <w:t>dodavatel</w:t>
      </w:r>
      <w:r w:rsidR="00656FDB" w:rsidRPr="00824B2E">
        <w:rPr>
          <w:rFonts w:ascii="Times New Roman" w:hAnsi="Times New Roman"/>
          <w:sz w:val="24"/>
          <w:szCs w:val="24"/>
        </w:rPr>
        <w:t>, který má formu akciové společnosti</w:t>
      </w:r>
      <w:r w:rsidR="006C45E2">
        <w:rPr>
          <w:rFonts w:ascii="Times New Roman" w:hAnsi="Times New Roman"/>
          <w:sz w:val="24"/>
          <w:szCs w:val="24"/>
        </w:rPr>
        <w:t>,</w:t>
      </w:r>
      <w:r w:rsidR="00656FDB" w:rsidRPr="00824B2E">
        <w:rPr>
          <w:rFonts w:ascii="Times New Roman" w:hAnsi="Times New Roman"/>
          <w:sz w:val="24"/>
          <w:szCs w:val="24"/>
        </w:rPr>
        <w:t xml:space="preserve"> </w:t>
      </w:r>
      <w:r w:rsidR="004712AB" w:rsidRPr="00824B2E">
        <w:rPr>
          <w:rFonts w:ascii="Times New Roman" w:hAnsi="Times New Roman"/>
          <w:sz w:val="24"/>
          <w:szCs w:val="24"/>
        </w:rPr>
        <w:t xml:space="preserve">doloží, že má </w:t>
      </w:r>
      <w:r w:rsidR="00656FDB" w:rsidRPr="00824B2E">
        <w:rPr>
          <w:rFonts w:ascii="Times New Roman" w:hAnsi="Times New Roman"/>
          <w:sz w:val="24"/>
          <w:szCs w:val="24"/>
        </w:rPr>
        <w:t xml:space="preserve">vydány pouze akcie na jméno a předložil aktuální seznam akcionářů </w:t>
      </w:r>
      <w:r w:rsidR="003801E1">
        <w:rPr>
          <w:rFonts w:ascii="Times New Roman" w:hAnsi="Times New Roman"/>
          <w:sz w:val="24"/>
          <w:szCs w:val="24"/>
        </w:rPr>
        <w:t xml:space="preserve">§ 53 odst. </w:t>
      </w:r>
      <w:r w:rsidR="004712AB" w:rsidRPr="00824B2E">
        <w:rPr>
          <w:rFonts w:ascii="Times New Roman" w:hAnsi="Times New Roman"/>
          <w:sz w:val="24"/>
          <w:szCs w:val="24"/>
        </w:rPr>
        <w:t>písm. m)</w:t>
      </w:r>
      <w:r w:rsidR="003801E1">
        <w:rPr>
          <w:rFonts w:ascii="Times New Roman" w:hAnsi="Times New Roman"/>
          <w:sz w:val="24"/>
          <w:szCs w:val="24"/>
        </w:rPr>
        <w:t xml:space="preserve"> zákona</w:t>
      </w:r>
      <w:r w:rsidR="003801E1">
        <w:rPr>
          <w:rFonts w:ascii="Times New Roman" w:hAnsi="Times New Roman"/>
          <w:sz w:val="24"/>
          <w:szCs w:val="24"/>
          <w:lang w:val="en-US"/>
        </w:rPr>
        <w:t>]</w:t>
      </w:r>
      <w:r w:rsidR="00072CC2">
        <w:rPr>
          <w:rFonts w:ascii="Times New Roman" w:hAnsi="Times New Roman"/>
          <w:sz w:val="24"/>
          <w:szCs w:val="24"/>
        </w:rPr>
        <w:t>.</w:t>
      </w:r>
    </w:p>
    <w:p w:rsidR="00086B65" w:rsidRPr="00CA301A" w:rsidRDefault="00086B65" w:rsidP="00C12D7B">
      <w:pPr>
        <w:pStyle w:val="Odstavecseseznamem"/>
        <w:ind w:left="0"/>
        <w:rPr>
          <w:rFonts w:ascii="Times New Roman" w:hAnsi="Times New Roman"/>
          <w:b/>
          <w:sz w:val="24"/>
          <w:szCs w:val="24"/>
        </w:rPr>
      </w:pPr>
    </w:p>
    <w:p w:rsidR="00C12D7B" w:rsidRPr="00CA301A" w:rsidRDefault="00037E20" w:rsidP="00C12D7B">
      <w:pPr>
        <w:pStyle w:val="Odstavecseseznamem"/>
        <w:ind w:left="0"/>
        <w:rPr>
          <w:rFonts w:ascii="Times New Roman" w:hAnsi="Times New Roman"/>
          <w:b/>
          <w:sz w:val="24"/>
          <w:szCs w:val="24"/>
        </w:rPr>
      </w:pPr>
      <w:r>
        <w:rPr>
          <w:rFonts w:ascii="Times New Roman" w:hAnsi="Times New Roman"/>
          <w:b/>
          <w:sz w:val="24"/>
          <w:szCs w:val="24"/>
        </w:rPr>
        <w:t xml:space="preserve">3b) </w:t>
      </w:r>
      <w:r w:rsidR="008D5F1C">
        <w:rPr>
          <w:rFonts w:ascii="Times New Roman" w:hAnsi="Times New Roman"/>
          <w:b/>
          <w:sz w:val="24"/>
          <w:szCs w:val="24"/>
        </w:rPr>
        <w:t>Profesní kvalifikační předpoklady</w:t>
      </w:r>
      <w:r w:rsidR="00C12D7B" w:rsidRPr="00CA301A">
        <w:rPr>
          <w:rFonts w:ascii="Times New Roman" w:hAnsi="Times New Roman"/>
          <w:b/>
          <w:sz w:val="24"/>
          <w:szCs w:val="24"/>
        </w:rPr>
        <w:t xml:space="preserve"> </w:t>
      </w:r>
    </w:p>
    <w:p w:rsidR="00086B65" w:rsidRPr="001E3E04" w:rsidRDefault="00086B65" w:rsidP="00562928">
      <w:pPr>
        <w:shd w:val="clear" w:color="auto" w:fill="FFFFFF"/>
        <w:spacing w:after="0" w:line="240" w:lineRule="auto"/>
        <w:ind w:left="0"/>
        <w:textAlignment w:val="top"/>
        <w:rPr>
          <w:rFonts w:ascii="Times New Roman" w:hAnsi="Times New Roman"/>
          <w:sz w:val="24"/>
          <w:szCs w:val="24"/>
        </w:rPr>
      </w:pPr>
      <w:r w:rsidRPr="001E3E04">
        <w:rPr>
          <w:rFonts w:ascii="Times New Roman" w:hAnsi="Times New Roman"/>
          <w:sz w:val="24"/>
          <w:szCs w:val="24"/>
        </w:rPr>
        <w:t>Splnění profesních kvalifikačních předpokladů prokáže dodavatel, který předloží</w:t>
      </w:r>
      <w:r w:rsidR="00802FEA" w:rsidRPr="001E3E04">
        <w:rPr>
          <w:rFonts w:ascii="Times New Roman" w:hAnsi="Times New Roman"/>
          <w:sz w:val="24"/>
          <w:szCs w:val="24"/>
        </w:rPr>
        <w:t>:</w:t>
      </w:r>
    </w:p>
    <w:p w:rsidR="00BD505B" w:rsidRPr="001E3E04" w:rsidRDefault="00086B65" w:rsidP="00BD505B">
      <w:pPr>
        <w:numPr>
          <w:ilvl w:val="1"/>
          <w:numId w:val="19"/>
        </w:numPr>
        <w:shd w:val="clear" w:color="auto" w:fill="FFFFFF"/>
        <w:spacing w:after="0" w:line="240" w:lineRule="auto"/>
        <w:ind w:left="284" w:hanging="284"/>
        <w:textAlignment w:val="top"/>
        <w:rPr>
          <w:rFonts w:ascii="Times New Roman" w:hAnsi="Times New Roman"/>
          <w:sz w:val="24"/>
          <w:szCs w:val="24"/>
        </w:rPr>
      </w:pPr>
      <w:r w:rsidRPr="001E3E04">
        <w:rPr>
          <w:rFonts w:ascii="Times New Roman" w:hAnsi="Times New Roman"/>
          <w:sz w:val="24"/>
          <w:szCs w:val="24"/>
        </w:rPr>
        <w:lastRenderedPageBreak/>
        <w:t>výpis z obchodního rejstříku, pokud je v něm zapsán, či výpis z jiné obdobné evidence</w:t>
      </w:r>
      <w:r w:rsidR="00072CC2">
        <w:rPr>
          <w:rFonts w:ascii="Times New Roman" w:hAnsi="Times New Roman"/>
          <w:sz w:val="24"/>
          <w:szCs w:val="24"/>
        </w:rPr>
        <w:t>, pokud je v ní zapsán;</w:t>
      </w:r>
    </w:p>
    <w:p w:rsidR="00BD505B" w:rsidRPr="001E3E04" w:rsidRDefault="00086B65" w:rsidP="00BD505B">
      <w:pPr>
        <w:numPr>
          <w:ilvl w:val="1"/>
          <w:numId w:val="19"/>
        </w:numPr>
        <w:shd w:val="clear" w:color="auto" w:fill="FFFFFF"/>
        <w:spacing w:after="0" w:line="240" w:lineRule="auto"/>
        <w:ind w:left="284" w:hanging="284"/>
        <w:textAlignment w:val="top"/>
        <w:rPr>
          <w:rFonts w:ascii="Times New Roman" w:hAnsi="Times New Roman"/>
          <w:sz w:val="24"/>
          <w:szCs w:val="24"/>
        </w:rPr>
      </w:pPr>
      <w:r w:rsidRPr="001E3E04">
        <w:rPr>
          <w:rFonts w:ascii="Times New Roman" w:hAnsi="Times New Roman"/>
          <w:sz w:val="24"/>
          <w:szCs w:val="24"/>
        </w:rPr>
        <w:t>doklad o oprávnění k podnikání podle zvláštních právních předpisů v rozsahu odpovídajícím předmětu veřejné zakázky, zejména doklad prokazující příslušné ži</w:t>
      </w:r>
      <w:r w:rsidR="008D5F1C" w:rsidRPr="001E3E04">
        <w:rPr>
          <w:rFonts w:ascii="Times New Roman" w:hAnsi="Times New Roman"/>
          <w:sz w:val="24"/>
          <w:szCs w:val="24"/>
        </w:rPr>
        <w:t>vnostenské oprávnění či licenci.</w:t>
      </w:r>
    </w:p>
    <w:p w:rsidR="00086B65" w:rsidRPr="001E3E04" w:rsidRDefault="00086B65" w:rsidP="00BD505B">
      <w:pPr>
        <w:pStyle w:val="Odstavecseseznamem"/>
        <w:spacing w:after="0"/>
        <w:ind w:left="284" w:hanging="284"/>
        <w:rPr>
          <w:rFonts w:ascii="Times New Roman" w:hAnsi="Times New Roman"/>
          <w:sz w:val="24"/>
          <w:szCs w:val="24"/>
        </w:rPr>
      </w:pPr>
    </w:p>
    <w:p w:rsidR="0063212E" w:rsidRPr="00CA301A" w:rsidRDefault="00305970" w:rsidP="00562928">
      <w:pPr>
        <w:ind w:left="0"/>
        <w:rPr>
          <w:rFonts w:ascii="Times New Roman" w:hAnsi="Times New Roman"/>
          <w:b/>
          <w:sz w:val="24"/>
          <w:szCs w:val="24"/>
        </w:rPr>
      </w:pPr>
      <w:r w:rsidRPr="00CA301A">
        <w:rPr>
          <w:rFonts w:ascii="Times New Roman" w:hAnsi="Times New Roman"/>
          <w:b/>
          <w:sz w:val="24"/>
          <w:szCs w:val="24"/>
        </w:rPr>
        <w:t xml:space="preserve">3c) </w:t>
      </w:r>
      <w:r w:rsidR="0063212E" w:rsidRPr="00CA301A">
        <w:rPr>
          <w:rFonts w:ascii="Times New Roman" w:hAnsi="Times New Roman"/>
          <w:b/>
          <w:sz w:val="24"/>
          <w:szCs w:val="24"/>
        </w:rPr>
        <w:t>Prokázání splnění ekonomických a finančních kvalifikačních předpokladů</w:t>
      </w:r>
    </w:p>
    <w:p w:rsidR="00562928" w:rsidRPr="001E3E04" w:rsidRDefault="0063212E" w:rsidP="00562928">
      <w:pPr>
        <w:spacing w:after="0" w:line="240" w:lineRule="auto"/>
        <w:ind w:left="0"/>
        <w:rPr>
          <w:rFonts w:ascii="Times New Roman" w:hAnsi="Times New Roman"/>
          <w:sz w:val="24"/>
          <w:szCs w:val="24"/>
        </w:rPr>
      </w:pPr>
      <w:r w:rsidRPr="001E3E04">
        <w:rPr>
          <w:rFonts w:ascii="Times New Roman" w:hAnsi="Times New Roman"/>
          <w:sz w:val="24"/>
          <w:szCs w:val="24"/>
        </w:rPr>
        <w:t>K prokázání splnění ekonomických a finančních kvalifikační</w:t>
      </w:r>
      <w:r w:rsidR="00562928" w:rsidRPr="001E3E04">
        <w:rPr>
          <w:rFonts w:ascii="Times New Roman" w:hAnsi="Times New Roman"/>
          <w:sz w:val="24"/>
          <w:szCs w:val="24"/>
        </w:rPr>
        <w:t>ch předpokladů</w:t>
      </w:r>
      <w:r w:rsidR="00030682" w:rsidRPr="001E3E04">
        <w:rPr>
          <w:rFonts w:ascii="Times New Roman" w:hAnsi="Times New Roman"/>
          <w:sz w:val="24"/>
          <w:szCs w:val="24"/>
        </w:rPr>
        <w:t xml:space="preserve"> dodavatel</w:t>
      </w:r>
      <w:r w:rsidR="00562928" w:rsidRPr="001E3E04">
        <w:rPr>
          <w:rFonts w:ascii="Times New Roman" w:hAnsi="Times New Roman"/>
          <w:sz w:val="24"/>
          <w:szCs w:val="24"/>
        </w:rPr>
        <w:t xml:space="preserve"> předloží:</w:t>
      </w:r>
    </w:p>
    <w:p w:rsidR="006C45E2" w:rsidRPr="006C45E2" w:rsidRDefault="006C45E2" w:rsidP="006C45E2">
      <w:pPr>
        <w:spacing w:after="0" w:line="240" w:lineRule="auto"/>
        <w:ind w:left="284" w:hanging="284"/>
        <w:rPr>
          <w:rFonts w:ascii="Times New Roman" w:eastAsia="Times New Roman" w:hAnsi="Times New Roman"/>
          <w:sz w:val="24"/>
          <w:szCs w:val="24"/>
          <w:lang w:eastAsia="cs-CZ"/>
        </w:rPr>
      </w:pPr>
      <w:r w:rsidRPr="006C45E2">
        <w:rPr>
          <w:rFonts w:ascii="Times New Roman" w:eastAsia="Times New Roman" w:hAnsi="Times New Roman"/>
          <w:sz w:val="24"/>
          <w:szCs w:val="24"/>
          <w:lang w:eastAsia="cs-CZ"/>
        </w:rPr>
        <w:t>a) pojištění záruky pro případ svého úpadku v souladu se zákonem č. 159/1999 Sb., o některých podmínkách podnikání a o výkonu některých činností v oblasti cestovního ruchu a o změně zákona č. 40/1964 Sb., občanský zákoník, ve znění pozdějších předpisů, a zákona č. 455/1991 Sb., o živnostenském podnikání (živnostenský zákon), ve znění pozdějších předpisů. Dodavatel předloží platnou pojistnou smlouvu v prosté kopii;</w:t>
      </w:r>
    </w:p>
    <w:p w:rsidR="006C45E2" w:rsidRPr="006C45E2" w:rsidRDefault="006C45E2" w:rsidP="006C45E2">
      <w:pPr>
        <w:spacing w:after="0" w:line="240" w:lineRule="auto"/>
        <w:ind w:left="284" w:hanging="284"/>
        <w:rPr>
          <w:rFonts w:ascii="Times New Roman" w:eastAsia="Times New Roman" w:hAnsi="Times New Roman"/>
          <w:sz w:val="24"/>
          <w:szCs w:val="24"/>
          <w:lang w:eastAsia="cs-CZ"/>
        </w:rPr>
      </w:pPr>
      <w:r w:rsidRPr="006C45E2">
        <w:rPr>
          <w:rFonts w:ascii="Times New Roman" w:eastAsia="Times New Roman" w:hAnsi="Times New Roman"/>
          <w:sz w:val="24"/>
          <w:szCs w:val="24"/>
          <w:lang w:eastAsia="cs-CZ"/>
        </w:rPr>
        <w:t>b) údaj o celkovém obratu a obratu dosaženém za poskytnutí služeb obdobných předmětu této zakázky za předcházející 3 účetní období – v minimální výši 30 mil.Kč ročně formou čestného prohlášení.“</w:t>
      </w:r>
    </w:p>
    <w:p w:rsidR="00086B65" w:rsidRPr="001E3E04" w:rsidRDefault="006C45E2" w:rsidP="006C45E2">
      <w:pPr>
        <w:rPr>
          <w:rFonts w:ascii="Times New Roman" w:hAnsi="Times New Roman"/>
          <w:sz w:val="24"/>
          <w:szCs w:val="24"/>
        </w:rPr>
      </w:pPr>
      <w:r w:rsidRPr="006C45E2">
        <w:rPr>
          <w:rFonts w:ascii="Times New Roman" w:eastAsia="Times New Roman" w:hAnsi="Times New Roman"/>
          <w:sz w:val="24"/>
          <w:szCs w:val="24"/>
          <w:lang w:eastAsia="cs-CZ"/>
        </w:rPr>
        <w:t> </w:t>
      </w:r>
    </w:p>
    <w:p w:rsidR="0063212E" w:rsidRPr="00CA301A" w:rsidRDefault="00305970" w:rsidP="00562928">
      <w:pPr>
        <w:ind w:left="0"/>
        <w:rPr>
          <w:rFonts w:ascii="Times New Roman" w:hAnsi="Times New Roman"/>
          <w:b/>
          <w:sz w:val="24"/>
          <w:szCs w:val="24"/>
        </w:rPr>
      </w:pPr>
      <w:r w:rsidRPr="00CA301A">
        <w:rPr>
          <w:rFonts w:ascii="Times New Roman" w:hAnsi="Times New Roman"/>
          <w:b/>
          <w:sz w:val="24"/>
          <w:szCs w:val="24"/>
        </w:rPr>
        <w:t xml:space="preserve">3d) </w:t>
      </w:r>
      <w:r w:rsidR="0063212E" w:rsidRPr="00CA301A">
        <w:rPr>
          <w:rFonts w:ascii="Times New Roman" w:hAnsi="Times New Roman"/>
          <w:b/>
          <w:sz w:val="24"/>
          <w:szCs w:val="24"/>
        </w:rPr>
        <w:t>Prokázání splnění technických kvalifikačních předpokladů</w:t>
      </w:r>
    </w:p>
    <w:p w:rsidR="0063212E" w:rsidRPr="001E3E04" w:rsidRDefault="0063212E" w:rsidP="00B631C9">
      <w:pPr>
        <w:spacing w:after="0" w:line="240" w:lineRule="auto"/>
        <w:ind w:left="0"/>
        <w:rPr>
          <w:rFonts w:ascii="Times New Roman" w:hAnsi="Times New Roman"/>
          <w:sz w:val="24"/>
          <w:szCs w:val="24"/>
        </w:rPr>
      </w:pPr>
      <w:r w:rsidRPr="001E3E04">
        <w:rPr>
          <w:rFonts w:ascii="Times New Roman" w:hAnsi="Times New Roman"/>
          <w:sz w:val="24"/>
          <w:szCs w:val="24"/>
        </w:rPr>
        <w:t xml:space="preserve">K prokázání splnění technických kvalifikačních předpokladů </w:t>
      </w:r>
      <w:r w:rsidR="001902BB" w:rsidRPr="001E3E04">
        <w:rPr>
          <w:rFonts w:ascii="Times New Roman" w:hAnsi="Times New Roman"/>
          <w:sz w:val="24"/>
          <w:szCs w:val="24"/>
        </w:rPr>
        <w:t>dodavatel</w:t>
      </w:r>
      <w:r w:rsidRPr="001E3E04">
        <w:rPr>
          <w:rFonts w:ascii="Times New Roman" w:hAnsi="Times New Roman"/>
          <w:sz w:val="24"/>
          <w:szCs w:val="24"/>
        </w:rPr>
        <w:t xml:space="preserve"> předloží:</w:t>
      </w:r>
    </w:p>
    <w:p w:rsidR="001E3E04" w:rsidRPr="0080240C" w:rsidRDefault="00B5684B" w:rsidP="00B631C9">
      <w:pPr>
        <w:pStyle w:val="Odstavecseseznamem"/>
        <w:numPr>
          <w:ilvl w:val="0"/>
          <w:numId w:val="8"/>
        </w:numPr>
        <w:spacing w:after="0" w:line="240" w:lineRule="auto"/>
        <w:ind w:left="346"/>
        <w:rPr>
          <w:rFonts w:ascii="Times New Roman" w:hAnsi="Times New Roman"/>
          <w:sz w:val="24"/>
          <w:szCs w:val="24"/>
        </w:rPr>
      </w:pPr>
      <w:r w:rsidRPr="0080240C">
        <w:rPr>
          <w:rFonts w:ascii="Times New Roman" w:hAnsi="Times New Roman"/>
          <w:sz w:val="24"/>
          <w:szCs w:val="24"/>
        </w:rPr>
        <w:t>s</w:t>
      </w:r>
      <w:r w:rsidR="0063212E" w:rsidRPr="0080240C">
        <w:rPr>
          <w:rFonts w:ascii="Times New Roman" w:hAnsi="Times New Roman"/>
          <w:sz w:val="24"/>
          <w:szCs w:val="24"/>
        </w:rPr>
        <w:t xml:space="preserve">eznam významných služeb poskytnutých </w:t>
      </w:r>
      <w:r w:rsidR="001902BB" w:rsidRPr="0080240C">
        <w:rPr>
          <w:rFonts w:ascii="Times New Roman" w:hAnsi="Times New Roman"/>
          <w:sz w:val="24"/>
          <w:szCs w:val="24"/>
        </w:rPr>
        <w:t xml:space="preserve">dodavatelem </w:t>
      </w:r>
      <w:r w:rsidR="0063212E" w:rsidRPr="0080240C">
        <w:rPr>
          <w:rFonts w:ascii="Times New Roman" w:hAnsi="Times New Roman"/>
          <w:sz w:val="24"/>
          <w:szCs w:val="24"/>
        </w:rPr>
        <w:t>v uplynulých 3</w:t>
      </w:r>
      <w:r w:rsidR="001E3E04" w:rsidRPr="0080240C">
        <w:rPr>
          <w:rFonts w:ascii="Times New Roman" w:hAnsi="Times New Roman"/>
          <w:sz w:val="24"/>
          <w:szCs w:val="24"/>
        </w:rPr>
        <w:t xml:space="preserve"> </w:t>
      </w:r>
      <w:r w:rsidR="0063212E" w:rsidRPr="0080240C">
        <w:rPr>
          <w:rFonts w:ascii="Times New Roman" w:hAnsi="Times New Roman"/>
          <w:sz w:val="24"/>
          <w:szCs w:val="24"/>
        </w:rPr>
        <w:t xml:space="preserve">letech s uvedením jejich rozsahu, doby </w:t>
      </w:r>
      <w:r w:rsidR="001902BB" w:rsidRPr="0080240C">
        <w:rPr>
          <w:rFonts w:ascii="Times New Roman" w:hAnsi="Times New Roman"/>
          <w:sz w:val="24"/>
          <w:szCs w:val="24"/>
        </w:rPr>
        <w:t>poskytnutí</w:t>
      </w:r>
      <w:r w:rsidR="0063212E" w:rsidRPr="0080240C">
        <w:rPr>
          <w:rFonts w:ascii="Times New Roman" w:hAnsi="Times New Roman"/>
          <w:sz w:val="24"/>
          <w:szCs w:val="24"/>
        </w:rPr>
        <w:t xml:space="preserve"> a připojením </w:t>
      </w:r>
      <w:r w:rsidR="006118AF" w:rsidRPr="0080240C">
        <w:rPr>
          <w:rFonts w:ascii="Times New Roman" w:hAnsi="Times New Roman"/>
          <w:sz w:val="24"/>
          <w:szCs w:val="24"/>
        </w:rPr>
        <w:t>dokladu podle § 56 odst. 2 písm. a) zákona</w:t>
      </w:r>
      <w:r w:rsidR="0063212E" w:rsidRPr="0080240C">
        <w:rPr>
          <w:rFonts w:ascii="Times New Roman" w:hAnsi="Times New Roman"/>
          <w:sz w:val="24"/>
          <w:szCs w:val="24"/>
        </w:rPr>
        <w:t xml:space="preserve"> o řádném poskytnutí služby</w:t>
      </w:r>
      <w:r w:rsidR="001E3E04" w:rsidRPr="0080240C">
        <w:rPr>
          <w:rFonts w:ascii="Times New Roman" w:hAnsi="Times New Roman"/>
          <w:sz w:val="24"/>
          <w:szCs w:val="24"/>
        </w:rPr>
        <w:t>.</w:t>
      </w:r>
    </w:p>
    <w:p w:rsidR="0063212E" w:rsidRPr="001E3E04" w:rsidRDefault="001E3E04" w:rsidP="001E3E04">
      <w:pPr>
        <w:pStyle w:val="Odstavecseseznamem"/>
        <w:spacing w:after="0" w:line="240" w:lineRule="auto"/>
        <w:ind w:left="346"/>
        <w:rPr>
          <w:rFonts w:ascii="Times New Roman" w:hAnsi="Times New Roman"/>
          <w:sz w:val="24"/>
          <w:szCs w:val="24"/>
        </w:rPr>
      </w:pPr>
      <w:r w:rsidRPr="0080240C">
        <w:rPr>
          <w:rFonts w:ascii="Times New Roman" w:hAnsi="Times New Roman"/>
          <w:sz w:val="24"/>
          <w:szCs w:val="24"/>
        </w:rPr>
        <w:t>Zadavatel požaduje doložení</w:t>
      </w:r>
      <w:r w:rsidR="0063212E" w:rsidRPr="0080240C">
        <w:rPr>
          <w:rFonts w:ascii="Times New Roman" w:hAnsi="Times New Roman"/>
          <w:sz w:val="24"/>
          <w:szCs w:val="24"/>
        </w:rPr>
        <w:t xml:space="preserve"> minimálně 5</w:t>
      </w:r>
      <w:r w:rsidRPr="0080240C">
        <w:rPr>
          <w:rFonts w:ascii="Times New Roman" w:hAnsi="Times New Roman"/>
          <w:sz w:val="24"/>
          <w:szCs w:val="24"/>
        </w:rPr>
        <w:t>ti</w:t>
      </w:r>
      <w:r w:rsidR="0063212E" w:rsidRPr="0080240C">
        <w:rPr>
          <w:rFonts w:ascii="Times New Roman" w:hAnsi="Times New Roman"/>
          <w:sz w:val="24"/>
          <w:szCs w:val="24"/>
        </w:rPr>
        <w:t xml:space="preserve"> </w:t>
      </w:r>
      <w:r w:rsidR="006118AF" w:rsidRPr="0080240C">
        <w:rPr>
          <w:rFonts w:ascii="Times New Roman" w:hAnsi="Times New Roman"/>
          <w:sz w:val="24"/>
          <w:szCs w:val="24"/>
        </w:rPr>
        <w:t>dokladů o řádném plnění, každé z nich musí prokazovat s roční objem</w:t>
      </w:r>
      <w:r w:rsidR="0063212E" w:rsidRPr="0080240C">
        <w:rPr>
          <w:rFonts w:ascii="Times New Roman" w:hAnsi="Times New Roman"/>
          <w:sz w:val="24"/>
          <w:szCs w:val="24"/>
        </w:rPr>
        <w:t xml:space="preserve"> zako</w:t>
      </w:r>
      <w:r w:rsidR="001902BB" w:rsidRPr="0080240C">
        <w:rPr>
          <w:rFonts w:ascii="Times New Roman" w:hAnsi="Times New Roman"/>
          <w:sz w:val="24"/>
          <w:szCs w:val="24"/>
        </w:rPr>
        <w:t xml:space="preserve">upených letenek </w:t>
      </w:r>
      <w:r w:rsidR="006118AF" w:rsidRPr="0080240C">
        <w:rPr>
          <w:rFonts w:ascii="Times New Roman" w:hAnsi="Times New Roman"/>
          <w:sz w:val="24"/>
          <w:szCs w:val="24"/>
        </w:rPr>
        <w:t>v minimální hodnotě</w:t>
      </w:r>
      <w:r w:rsidR="001902BB" w:rsidRPr="0080240C">
        <w:rPr>
          <w:rFonts w:ascii="Times New Roman" w:hAnsi="Times New Roman"/>
          <w:sz w:val="24"/>
          <w:szCs w:val="24"/>
        </w:rPr>
        <w:t xml:space="preserve"> </w:t>
      </w:r>
      <w:r w:rsidR="006118AF" w:rsidRPr="0080240C">
        <w:rPr>
          <w:rFonts w:ascii="Times New Roman" w:hAnsi="Times New Roman"/>
          <w:sz w:val="24"/>
          <w:szCs w:val="24"/>
        </w:rPr>
        <w:t xml:space="preserve">1.000.000,- </w:t>
      </w:r>
      <w:r w:rsidRPr="0080240C">
        <w:rPr>
          <w:rFonts w:ascii="Times New Roman" w:hAnsi="Times New Roman"/>
          <w:sz w:val="24"/>
          <w:szCs w:val="24"/>
        </w:rPr>
        <w:t>Kč</w:t>
      </w:r>
      <w:r w:rsidR="000D3CB1">
        <w:rPr>
          <w:rFonts w:ascii="Times New Roman" w:hAnsi="Times New Roman"/>
          <w:sz w:val="24"/>
          <w:szCs w:val="24"/>
        </w:rPr>
        <w:t>.</w:t>
      </w:r>
    </w:p>
    <w:p w:rsidR="00B631C9" w:rsidRPr="00CA301A" w:rsidRDefault="00B631C9" w:rsidP="000F78FA">
      <w:pPr>
        <w:pStyle w:val="Odstavecseseznamem"/>
        <w:ind w:left="0"/>
        <w:rPr>
          <w:rFonts w:ascii="Times New Roman" w:hAnsi="Times New Roman"/>
          <w:sz w:val="24"/>
          <w:szCs w:val="24"/>
        </w:rPr>
      </w:pPr>
    </w:p>
    <w:p w:rsidR="0063212E" w:rsidRPr="00CA301A" w:rsidRDefault="0063212E" w:rsidP="000F78FA">
      <w:pPr>
        <w:pStyle w:val="Odstavecseseznamem"/>
        <w:numPr>
          <w:ilvl w:val="0"/>
          <w:numId w:val="3"/>
        </w:numPr>
        <w:ind w:left="426" w:hanging="426"/>
        <w:rPr>
          <w:rFonts w:ascii="Times New Roman" w:hAnsi="Times New Roman"/>
          <w:b/>
          <w:sz w:val="28"/>
          <w:szCs w:val="28"/>
        </w:rPr>
      </w:pPr>
      <w:r w:rsidRPr="00CA301A">
        <w:rPr>
          <w:rFonts w:ascii="Times New Roman" w:hAnsi="Times New Roman"/>
          <w:b/>
          <w:sz w:val="28"/>
          <w:szCs w:val="28"/>
        </w:rPr>
        <w:t>Požadavky na jednotný způsob zpracování nabídkové ceny</w:t>
      </w:r>
      <w:r w:rsidR="0023359B">
        <w:rPr>
          <w:rFonts w:ascii="Times New Roman" w:hAnsi="Times New Roman"/>
          <w:b/>
          <w:sz w:val="28"/>
          <w:szCs w:val="28"/>
        </w:rPr>
        <w:t xml:space="preserve"> a obchodní podmínky</w:t>
      </w:r>
    </w:p>
    <w:p w:rsidR="0063212E" w:rsidRPr="00CA301A" w:rsidRDefault="0023359B" w:rsidP="00B631C9">
      <w:pPr>
        <w:ind w:left="0"/>
        <w:rPr>
          <w:rFonts w:ascii="Times New Roman" w:hAnsi="Times New Roman"/>
          <w:sz w:val="24"/>
          <w:szCs w:val="24"/>
        </w:rPr>
      </w:pPr>
      <w:r>
        <w:rPr>
          <w:rFonts w:ascii="Times New Roman" w:hAnsi="Times New Roman"/>
          <w:sz w:val="24"/>
          <w:szCs w:val="24"/>
        </w:rPr>
        <w:t xml:space="preserve">4.1 </w:t>
      </w:r>
      <w:r w:rsidR="0063212E" w:rsidRPr="00CA301A">
        <w:rPr>
          <w:rFonts w:ascii="Times New Roman" w:hAnsi="Times New Roman"/>
          <w:sz w:val="24"/>
          <w:szCs w:val="24"/>
        </w:rPr>
        <w:t>Ceny v nabídce budou uvedeny v členění –</w:t>
      </w:r>
      <w:r w:rsidR="0056561B">
        <w:rPr>
          <w:rFonts w:ascii="Times New Roman" w:hAnsi="Times New Roman"/>
          <w:sz w:val="24"/>
          <w:szCs w:val="24"/>
        </w:rPr>
        <w:t xml:space="preserve"> cena bez DPH, DPH, cena </w:t>
      </w:r>
      <w:r w:rsidR="00072CC2">
        <w:rPr>
          <w:rFonts w:ascii="Times New Roman" w:hAnsi="Times New Roman"/>
          <w:sz w:val="24"/>
          <w:szCs w:val="24"/>
        </w:rPr>
        <w:t>včetně DPH</w:t>
      </w:r>
      <w:r w:rsidR="0056561B">
        <w:rPr>
          <w:rFonts w:ascii="Times New Roman" w:hAnsi="Times New Roman"/>
          <w:sz w:val="24"/>
          <w:szCs w:val="24"/>
        </w:rPr>
        <w:t xml:space="preserve"> a budou stanoveny jako maximální a nepřekročitelné</w:t>
      </w:r>
      <w:r w:rsidR="0063212E" w:rsidRPr="00CA301A">
        <w:rPr>
          <w:rFonts w:ascii="Times New Roman" w:hAnsi="Times New Roman"/>
          <w:sz w:val="24"/>
          <w:szCs w:val="24"/>
        </w:rPr>
        <w:t>.</w:t>
      </w:r>
    </w:p>
    <w:p w:rsidR="0063212E" w:rsidRPr="00CA301A" w:rsidRDefault="0063212E" w:rsidP="00B631C9">
      <w:pPr>
        <w:ind w:left="0"/>
        <w:rPr>
          <w:rFonts w:ascii="Times New Roman" w:hAnsi="Times New Roman"/>
          <w:sz w:val="24"/>
          <w:szCs w:val="24"/>
        </w:rPr>
      </w:pPr>
      <w:r w:rsidRPr="00CA301A">
        <w:rPr>
          <w:rFonts w:ascii="Times New Roman" w:hAnsi="Times New Roman"/>
          <w:sz w:val="24"/>
          <w:szCs w:val="24"/>
        </w:rPr>
        <w:t>Nabídková cena bude stanovena vždy pro cestu jedné osoby v ekonomické třídě</w:t>
      </w:r>
      <w:r w:rsidR="003424D8">
        <w:rPr>
          <w:rFonts w:ascii="Times New Roman" w:hAnsi="Times New Roman"/>
          <w:sz w:val="24"/>
          <w:szCs w:val="24"/>
        </w:rPr>
        <w:t>, 2. vlakové třídě</w:t>
      </w:r>
      <w:r w:rsidR="0056561B">
        <w:rPr>
          <w:rFonts w:ascii="Times New Roman" w:hAnsi="Times New Roman"/>
          <w:sz w:val="24"/>
          <w:szCs w:val="24"/>
        </w:rPr>
        <w:t>, nebo pro ubytování na úrovni minimálně **</w:t>
      </w:r>
      <w:r w:rsidR="00C45D85">
        <w:rPr>
          <w:rFonts w:ascii="Times New Roman" w:hAnsi="Times New Roman"/>
          <w:sz w:val="24"/>
          <w:szCs w:val="24"/>
        </w:rPr>
        <w:t xml:space="preserve">* </w:t>
      </w:r>
      <w:r w:rsidR="0056561B">
        <w:rPr>
          <w:rFonts w:ascii="Times New Roman" w:hAnsi="Times New Roman"/>
          <w:sz w:val="24"/>
          <w:szCs w:val="24"/>
        </w:rPr>
        <w:t>(</w:t>
      </w:r>
      <w:r w:rsidR="00C45D85">
        <w:rPr>
          <w:rFonts w:ascii="Times New Roman" w:hAnsi="Times New Roman"/>
          <w:sz w:val="24"/>
          <w:szCs w:val="24"/>
        </w:rPr>
        <w:t>tři</w:t>
      </w:r>
      <w:r w:rsidR="0056561B">
        <w:rPr>
          <w:rFonts w:ascii="Times New Roman" w:hAnsi="Times New Roman"/>
          <w:sz w:val="24"/>
          <w:szCs w:val="24"/>
        </w:rPr>
        <w:t xml:space="preserve"> hvězdy)</w:t>
      </w:r>
      <w:r w:rsidRPr="00CA301A">
        <w:rPr>
          <w:rFonts w:ascii="Times New Roman" w:hAnsi="Times New Roman"/>
          <w:sz w:val="24"/>
          <w:szCs w:val="24"/>
        </w:rPr>
        <w:t>.</w:t>
      </w:r>
    </w:p>
    <w:p w:rsidR="0063212E" w:rsidRDefault="00AD0F68" w:rsidP="00B631C9">
      <w:pPr>
        <w:ind w:left="0"/>
        <w:rPr>
          <w:rFonts w:ascii="Times New Roman" w:hAnsi="Times New Roman"/>
          <w:sz w:val="24"/>
          <w:szCs w:val="24"/>
        </w:rPr>
      </w:pPr>
      <w:r>
        <w:rPr>
          <w:rFonts w:ascii="Times New Roman" w:hAnsi="Times New Roman"/>
          <w:sz w:val="24"/>
          <w:szCs w:val="24"/>
        </w:rPr>
        <w:t>Dodavatel</w:t>
      </w:r>
      <w:r w:rsidR="0063212E" w:rsidRPr="00CA301A">
        <w:rPr>
          <w:rFonts w:ascii="Times New Roman" w:hAnsi="Times New Roman"/>
          <w:sz w:val="24"/>
          <w:szCs w:val="24"/>
        </w:rPr>
        <w:t xml:space="preserve"> vyplní tabulku v</w:t>
      </w:r>
      <w:r w:rsidR="00072CC2">
        <w:rPr>
          <w:rFonts w:ascii="Times New Roman" w:hAnsi="Times New Roman"/>
          <w:sz w:val="24"/>
          <w:szCs w:val="24"/>
        </w:rPr>
        <w:t> příloze č. 1 vzoru rámcové smlouvy a zároveň tabulku modelového příkladu pro hodnocení</w:t>
      </w:r>
      <w:r>
        <w:rPr>
          <w:rFonts w:ascii="Times New Roman" w:hAnsi="Times New Roman"/>
          <w:sz w:val="24"/>
          <w:szCs w:val="24"/>
        </w:rPr>
        <w:t xml:space="preserve"> v bodě 5 této zadávací dokumentace</w:t>
      </w:r>
      <w:r w:rsidR="0063212E" w:rsidRPr="00CA301A">
        <w:rPr>
          <w:rFonts w:ascii="Times New Roman" w:hAnsi="Times New Roman"/>
          <w:sz w:val="24"/>
          <w:szCs w:val="24"/>
        </w:rPr>
        <w:t>.</w:t>
      </w:r>
    </w:p>
    <w:p w:rsidR="0023359B" w:rsidRPr="0023359B" w:rsidRDefault="0023359B" w:rsidP="0023359B">
      <w:pPr>
        <w:ind w:left="0"/>
        <w:rPr>
          <w:rFonts w:ascii="Times New Roman" w:hAnsi="Times New Roman"/>
          <w:b/>
          <w:sz w:val="24"/>
          <w:szCs w:val="24"/>
        </w:rPr>
      </w:pPr>
      <w:r w:rsidRPr="0023359B">
        <w:rPr>
          <w:rFonts w:ascii="Times New Roman" w:hAnsi="Times New Roman"/>
          <w:b/>
          <w:sz w:val="24"/>
          <w:szCs w:val="24"/>
        </w:rPr>
        <w:t>4.2 Obchodní podmínky</w:t>
      </w:r>
    </w:p>
    <w:p w:rsidR="0023359B" w:rsidRPr="0023359B" w:rsidRDefault="0023359B" w:rsidP="0023359B">
      <w:pPr>
        <w:ind w:left="0"/>
        <w:rPr>
          <w:rFonts w:ascii="Times New Roman" w:hAnsi="Times New Roman"/>
          <w:sz w:val="24"/>
          <w:szCs w:val="24"/>
        </w:rPr>
      </w:pPr>
      <w:r>
        <w:rPr>
          <w:rFonts w:ascii="Times New Roman" w:hAnsi="Times New Roman"/>
          <w:sz w:val="24"/>
          <w:szCs w:val="24"/>
        </w:rPr>
        <w:t>4.2.</w:t>
      </w:r>
      <w:r w:rsidRPr="0023359B">
        <w:rPr>
          <w:rFonts w:ascii="Times New Roman" w:hAnsi="Times New Roman"/>
          <w:sz w:val="24"/>
          <w:szCs w:val="24"/>
        </w:rPr>
        <w:t xml:space="preserve">1 </w:t>
      </w:r>
      <w:r w:rsidR="00AD0F68">
        <w:rPr>
          <w:rFonts w:ascii="Times New Roman" w:hAnsi="Times New Roman"/>
          <w:sz w:val="24"/>
          <w:szCs w:val="24"/>
        </w:rPr>
        <w:t>Dodavatel</w:t>
      </w:r>
      <w:r w:rsidRPr="0023359B">
        <w:rPr>
          <w:rFonts w:ascii="Times New Roman" w:hAnsi="Times New Roman"/>
          <w:sz w:val="24"/>
          <w:szCs w:val="24"/>
        </w:rPr>
        <w:t xml:space="preserve"> v nabídce předloží návrh smlouvy podepsaný osobou oprávněnou jednat za nebo jménem </w:t>
      </w:r>
      <w:r w:rsidR="00AD0F68">
        <w:rPr>
          <w:rFonts w:ascii="Times New Roman" w:hAnsi="Times New Roman"/>
          <w:sz w:val="24"/>
          <w:szCs w:val="24"/>
        </w:rPr>
        <w:t>dodavatele</w:t>
      </w:r>
      <w:r w:rsidRPr="0023359B">
        <w:rPr>
          <w:rFonts w:ascii="Times New Roman" w:hAnsi="Times New Roman"/>
          <w:sz w:val="24"/>
          <w:szCs w:val="24"/>
        </w:rPr>
        <w:t xml:space="preserve">. </w:t>
      </w:r>
      <w:r w:rsidR="00AD0F68">
        <w:rPr>
          <w:rFonts w:ascii="Times New Roman" w:hAnsi="Times New Roman"/>
          <w:sz w:val="24"/>
          <w:szCs w:val="24"/>
        </w:rPr>
        <w:t>Dodavatel</w:t>
      </w:r>
      <w:r w:rsidRPr="0023359B">
        <w:rPr>
          <w:rFonts w:ascii="Times New Roman" w:hAnsi="Times New Roman"/>
          <w:sz w:val="24"/>
          <w:szCs w:val="24"/>
        </w:rPr>
        <w:t xml:space="preserve"> závazně použije vzor smlouvy, který </w:t>
      </w:r>
      <w:r w:rsidRPr="0023359B">
        <w:rPr>
          <w:rFonts w:ascii="Times New Roman" w:hAnsi="Times New Roman"/>
          <w:b/>
          <w:sz w:val="24"/>
          <w:szCs w:val="24"/>
        </w:rPr>
        <w:t>je přílohou c)</w:t>
      </w:r>
      <w:r w:rsidRPr="0023359B">
        <w:rPr>
          <w:rFonts w:ascii="Times New Roman" w:hAnsi="Times New Roman"/>
          <w:sz w:val="24"/>
          <w:szCs w:val="24"/>
        </w:rPr>
        <w:t xml:space="preserve"> této výzvy. </w:t>
      </w:r>
      <w:r w:rsidR="00AD0F68">
        <w:rPr>
          <w:rFonts w:ascii="Times New Roman" w:hAnsi="Times New Roman"/>
          <w:sz w:val="24"/>
          <w:szCs w:val="24"/>
        </w:rPr>
        <w:t>Dodavatel</w:t>
      </w:r>
      <w:r w:rsidRPr="0023359B">
        <w:rPr>
          <w:rFonts w:ascii="Times New Roman" w:hAnsi="Times New Roman"/>
          <w:sz w:val="24"/>
          <w:szCs w:val="24"/>
        </w:rPr>
        <w:t xml:space="preserve"> je povinen ve vzoru smlouvy</w:t>
      </w:r>
      <w:r w:rsidR="000E1E9B">
        <w:rPr>
          <w:rFonts w:ascii="Times New Roman" w:hAnsi="Times New Roman"/>
          <w:sz w:val="24"/>
          <w:szCs w:val="24"/>
        </w:rPr>
        <w:t xml:space="preserve"> (i v dalších přílohách)</w:t>
      </w:r>
      <w:r w:rsidRPr="0023359B">
        <w:rPr>
          <w:rFonts w:ascii="Times New Roman" w:hAnsi="Times New Roman"/>
          <w:sz w:val="24"/>
          <w:szCs w:val="24"/>
        </w:rPr>
        <w:t xml:space="preserve"> vyplnit pole označená žlutě. </w:t>
      </w:r>
    </w:p>
    <w:p w:rsidR="0063212E" w:rsidRDefault="0023359B" w:rsidP="00443919">
      <w:pPr>
        <w:ind w:left="0"/>
        <w:rPr>
          <w:rFonts w:ascii="Times New Roman" w:hAnsi="Times New Roman"/>
          <w:sz w:val="24"/>
          <w:szCs w:val="24"/>
        </w:rPr>
      </w:pPr>
      <w:r>
        <w:rPr>
          <w:rFonts w:ascii="Times New Roman" w:hAnsi="Times New Roman"/>
          <w:sz w:val="24"/>
          <w:szCs w:val="24"/>
        </w:rPr>
        <w:lastRenderedPageBreak/>
        <w:t>4.2.</w:t>
      </w:r>
      <w:r w:rsidRPr="0023359B">
        <w:rPr>
          <w:rFonts w:ascii="Times New Roman" w:hAnsi="Times New Roman"/>
          <w:sz w:val="24"/>
          <w:szCs w:val="24"/>
        </w:rPr>
        <w:t xml:space="preserve">2 </w:t>
      </w:r>
      <w:r w:rsidR="00AD0F68">
        <w:rPr>
          <w:rFonts w:ascii="Times New Roman" w:hAnsi="Times New Roman"/>
          <w:sz w:val="24"/>
          <w:szCs w:val="24"/>
        </w:rPr>
        <w:t>Dodavatel</w:t>
      </w:r>
      <w:r w:rsidRPr="0023359B">
        <w:rPr>
          <w:rFonts w:ascii="Times New Roman" w:hAnsi="Times New Roman"/>
          <w:sz w:val="24"/>
          <w:szCs w:val="24"/>
        </w:rPr>
        <w:t xml:space="preserve"> je oprávněn navrhnout v návrhu smlouvy ustanovení, která budou pro zadavatele výhodnější, nebo která neomezí požada</w:t>
      </w:r>
      <w:r>
        <w:rPr>
          <w:rFonts w:ascii="Times New Roman" w:hAnsi="Times New Roman"/>
          <w:sz w:val="24"/>
          <w:szCs w:val="24"/>
        </w:rPr>
        <w:t>vky zadavatele, stanovené v zadávacích podmínkách</w:t>
      </w:r>
      <w:r w:rsidRPr="0023359B">
        <w:rPr>
          <w:rFonts w:ascii="Times New Roman" w:hAnsi="Times New Roman"/>
          <w:sz w:val="24"/>
          <w:szCs w:val="24"/>
        </w:rPr>
        <w:t xml:space="preserve">. </w:t>
      </w:r>
      <w:r w:rsidR="00AD0F68">
        <w:rPr>
          <w:rFonts w:ascii="Times New Roman" w:hAnsi="Times New Roman"/>
          <w:sz w:val="24"/>
          <w:szCs w:val="24"/>
        </w:rPr>
        <w:t>Dodavatel</w:t>
      </w:r>
      <w:r w:rsidRPr="0023359B">
        <w:rPr>
          <w:rFonts w:ascii="Times New Roman" w:hAnsi="Times New Roman"/>
          <w:sz w:val="24"/>
          <w:szCs w:val="24"/>
        </w:rPr>
        <w:t xml:space="preserve"> takto navržená ustanovení v návrhu smlouvy zvýrazní. Zadavatel je oprávněn kteroukoli změnu, navrženou </w:t>
      </w:r>
      <w:r w:rsidR="00AD0F68">
        <w:rPr>
          <w:rFonts w:ascii="Times New Roman" w:hAnsi="Times New Roman"/>
          <w:sz w:val="24"/>
          <w:szCs w:val="24"/>
        </w:rPr>
        <w:t>dodavatelem</w:t>
      </w:r>
      <w:r w:rsidRPr="0023359B">
        <w:rPr>
          <w:rFonts w:ascii="Times New Roman" w:hAnsi="Times New Roman"/>
          <w:sz w:val="24"/>
          <w:szCs w:val="24"/>
        </w:rPr>
        <w:t xml:space="preserve"> odmítnout.</w:t>
      </w:r>
    </w:p>
    <w:p w:rsidR="00C41FC0" w:rsidRPr="00CA301A" w:rsidRDefault="00C41FC0" w:rsidP="00443919">
      <w:pPr>
        <w:ind w:left="0"/>
        <w:rPr>
          <w:rFonts w:ascii="Times New Roman" w:hAnsi="Times New Roman"/>
          <w:sz w:val="24"/>
          <w:szCs w:val="24"/>
        </w:rPr>
      </w:pPr>
    </w:p>
    <w:p w:rsidR="0063212E" w:rsidRPr="00CA301A" w:rsidRDefault="008D5F1C" w:rsidP="002F36A0">
      <w:pPr>
        <w:pStyle w:val="Odstavecseseznamem"/>
        <w:numPr>
          <w:ilvl w:val="0"/>
          <w:numId w:val="3"/>
        </w:numPr>
        <w:rPr>
          <w:rFonts w:ascii="Times New Roman" w:hAnsi="Times New Roman"/>
          <w:b/>
          <w:sz w:val="28"/>
          <w:szCs w:val="28"/>
        </w:rPr>
      </w:pPr>
      <w:r>
        <w:rPr>
          <w:rFonts w:ascii="Times New Roman" w:hAnsi="Times New Roman"/>
          <w:b/>
          <w:sz w:val="28"/>
          <w:szCs w:val="28"/>
        </w:rPr>
        <w:t>Hodnotící kritéri</w:t>
      </w:r>
      <w:r w:rsidR="00C41FC0">
        <w:rPr>
          <w:rFonts w:ascii="Times New Roman" w:hAnsi="Times New Roman"/>
          <w:b/>
          <w:sz w:val="28"/>
          <w:szCs w:val="28"/>
        </w:rPr>
        <w:t>um</w:t>
      </w:r>
    </w:p>
    <w:p w:rsidR="0063212E" w:rsidRPr="00CA301A" w:rsidRDefault="0063212E" w:rsidP="003E4C78">
      <w:pPr>
        <w:pStyle w:val="Odstavecseseznamem"/>
        <w:rPr>
          <w:rFonts w:ascii="Times New Roman" w:hAnsi="Times New Roman"/>
          <w:b/>
          <w:sz w:val="28"/>
          <w:szCs w:val="28"/>
        </w:rPr>
      </w:pPr>
    </w:p>
    <w:p w:rsidR="0063212E" w:rsidRDefault="0063212E" w:rsidP="00030682">
      <w:pPr>
        <w:pStyle w:val="Odstavecseseznamem"/>
        <w:ind w:left="360"/>
        <w:rPr>
          <w:rFonts w:ascii="Times New Roman" w:hAnsi="Times New Roman"/>
          <w:sz w:val="24"/>
          <w:szCs w:val="24"/>
        </w:rPr>
      </w:pPr>
      <w:r w:rsidRPr="00CA301A">
        <w:rPr>
          <w:rFonts w:ascii="Times New Roman" w:hAnsi="Times New Roman"/>
          <w:sz w:val="24"/>
          <w:szCs w:val="24"/>
        </w:rPr>
        <w:t xml:space="preserve">Základním kritériem pro zadání veřejné zakázky je </w:t>
      </w:r>
      <w:r w:rsidR="00072CC2">
        <w:rPr>
          <w:rFonts w:ascii="Times New Roman" w:hAnsi="Times New Roman"/>
          <w:sz w:val="24"/>
          <w:szCs w:val="24"/>
        </w:rPr>
        <w:t xml:space="preserve">nejnižší celková </w:t>
      </w:r>
      <w:r w:rsidR="0056561B">
        <w:rPr>
          <w:rFonts w:ascii="Times New Roman" w:hAnsi="Times New Roman"/>
          <w:sz w:val="24"/>
          <w:szCs w:val="24"/>
        </w:rPr>
        <w:t xml:space="preserve">nabídková cena </w:t>
      </w:r>
      <w:r w:rsidR="006C72C7">
        <w:rPr>
          <w:rFonts w:ascii="Times New Roman" w:hAnsi="Times New Roman"/>
          <w:sz w:val="24"/>
          <w:szCs w:val="24"/>
        </w:rPr>
        <w:t>včetně</w:t>
      </w:r>
      <w:r w:rsidR="0056561B">
        <w:rPr>
          <w:rFonts w:ascii="Times New Roman" w:hAnsi="Times New Roman"/>
          <w:sz w:val="24"/>
          <w:szCs w:val="24"/>
        </w:rPr>
        <w:t xml:space="preserve"> DPH</w:t>
      </w:r>
      <w:r w:rsidRPr="00CA301A">
        <w:rPr>
          <w:rFonts w:ascii="Times New Roman" w:hAnsi="Times New Roman"/>
          <w:sz w:val="24"/>
          <w:szCs w:val="24"/>
        </w:rPr>
        <w:t>.</w:t>
      </w:r>
    </w:p>
    <w:p w:rsidR="00072CC2" w:rsidRDefault="00072CC2" w:rsidP="00030682">
      <w:pPr>
        <w:pStyle w:val="Odstavecseseznamem"/>
        <w:ind w:left="360"/>
        <w:rPr>
          <w:rFonts w:ascii="Times New Roman" w:hAnsi="Times New Roman"/>
          <w:sz w:val="24"/>
          <w:szCs w:val="24"/>
        </w:rPr>
      </w:pPr>
      <w:r>
        <w:rPr>
          <w:rFonts w:ascii="Times New Roman" w:hAnsi="Times New Roman"/>
          <w:sz w:val="24"/>
          <w:szCs w:val="24"/>
        </w:rPr>
        <w:t xml:space="preserve">Celkovou nabídkovou cenou </w:t>
      </w:r>
      <w:r w:rsidR="00AB7DDC">
        <w:rPr>
          <w:rFonts w:ascii="Times New Roman" w:hAnsi="Times New Roman"/>
          <w:sz w:val="24"/>
          <w:szCs w:val="24"/>
        </w:rPr>
        <w:t>se rozumí celková cena za plnění níže uvedeného modelového příkladu. Celková nabídková cena musí odpovídat součtu cen, uvedených v příloze č. 1 rámcové smlouvy.</w:t>
      </w:r>
    </w:p>
    <w:p w:rsidR="00072CC2" w:rsidRPr="00CA301A" w:rsidRDefault="00072CC2" w:rsidP="00030682">
      <w:pPr>
        <w:pStyle w:val="Odstavecseseznamem"/>
        <w:ind w:left="36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95"/>
        <w:gridCol w:w="1120"/>
        <w:gridCol w:w="1121"/>
        <w:gridCol w:w="1152"/>
      </w:tblGrid>
      <w:tr w:rsidR="00072CC2" w:rsidRPr="00CA301A" w:rsidTr="00B41E06">
        <w:tc>
          <w:tcPr>
            <w:tcW w:w="9288" w:type="dxa"/>
            <w:gridSpan w:val="4"/>
            <w:shd w:val="clear" w:color="auto" w:fill="D9D9D9"/>
          </w:tcPr>
          <w:p w:rsidR="00946901" w:rsidRDefault="00072CC2" w:rsidP="00946901">
            <w:pPr>
              <w:spacing w:after="0" w:line="240" w:lineRule="auto"/>
              <w:ind w:left="0"/>
              <w:rPr>
                <w:rFonts w:ascii="Times New Roman" w:hAnsi="Times New Roman"/>
                <w:sz w:val="24"/>
                <w:szCs w:val="24"/>
              </w:rPr>
            </w:pPr>
            <w:r w:rsidRPr="00CA301A">
              <w:rPr>
                <w:rFonts w:ascii="Times New Roman" w:hAnsi="Times New Roman"/>
                <w:sz w:val="24"/>
                <w:szCs w:val="24"/>
              </w:rPr>
              <w:t>Ceník servisních poplatků za zajištění služeb</w:t>
            </w:r>
          </w:p>
          <w:p w:rsidR="00072CC2" w:rsidRPr="00CA301A" w:rsidRDefault="00946901" w:rsidP="00946901">
            <w:pPr>
              <w:spacing w:after="0" w:line="240" w:lineRule="auto"/>
              <w:ind w:left="0"/>
              <w:rPr>
                <w:rFonts w:ascii="Times New Roman" w:hAnsi="Times New Roman"/>
                <w:sz w:val="24"/>
                <w:szCs w:val="24"/>
              </w:rPr>
            </w:pPr>
            <w:r>
              <w:rPr>
                <w:rFonts w:ascii="Times New Roman" w:hAnsi="Times New Roman"/>
                <w:sz w:val="24"/>
                <w:szCs w:val="24"/>
              </w:rPr>
              <w:t xml:space="preserve"> (uveden odhadovaný průměrný počet plnění ročně)</w:t>
            </w:r>
          </w:p>
        </w:tc>
      </w:tr>
      <w:tr w:rsidR="00072CC2" w:rsidRPr="00CA301A" w:rsidTr="00946901">
        <w:tc>
          <w:tcPr>
            <w:tcW w:w="5895" w:type="dxa"/>
          </w:tcPr>
          <w:p w:rsidR="00072CC2" w:rsidRPr="00CA301A" w:rsidRDefault="00072CC2" w:rsidP="00B41E06">
            <w:pPr>
              <w:spacing w:after="0" w:line="240" w:lineRule="auto"/>
              <w:jc w:val="center"/>
              <w:rPr>
                <w:rFonts w:ascii="Times New Roman" w:hAnsi="Times New Roman"/>
                <w:sz w:val="24"/>
                <w:szCs w:val="24"/>
              </w:rPr>
            </w:pPr>
          </w:p>
        </w:tc>
        <w:tc>
          <w:tcPr>
            <w:tcW w:w="1120" w:type="dxa"/>
          </w:tcPr>
          <w:p w:rsidR="00072CC2" w:rsidRPr="00CA301A" w:rsidRDefault="00072CC2" w:rsidP="00AB7DDC">
            <w:pPr>
              <w:spacing w:after="0" w:line="240" w:lineRule="auto"/>
              <w:ind w:left="-114" w:firstLine="30"/>
              <w:jc w:val="center"/>
              <w:rPr>
                <w:rFonts w:ascii="Times New Roman" w:hAnsi="Times New Roman"/>
                <w:sz w:val="24"/>
                <w:szCs w:val="24"/>
              </w:rPr>
            </w:pPr>
            <w:r w:rsidRPr="00CA301A">
              <w:rPr>
                <w:rFonts w:ascii="Times New Roman" w:hAnsi="Times New Roman"/>
                <w:sz w:val="24"/>
                <w:szCs w:val="24"/>
              </w:rPr>
              <w:t>bez DPH Kč</w:t>
            </w:r>
          </w:p>
        </w:tc>
        <w:tc>
          <w:tcPr>
            <w:tcW w:w="1121" w:type="dxa"/>
          </w:tcPr>
          <w:p w:rsidR="00072CC2" w:rsidRPr="00CA301A" w:rsidRDefault="00072CC2" w:rsidP="00AB7DDC">
            <w:pPr>
              <w:spacing w:after="0" w:line="240" w:lineRule="auto"/>
              <w:ind w:left="0" w:firstLine="40"/>
              <w:jc w:val="center"/>
              <w:rPr>
                <w:rFonts w:ascii="Times New Roman" w:hAnsi="Times New Roman"/>
                <w:sz w:val="24"/>
                <w:szCs w:val="24"/>
              </w:rPr>
            </w:pPr>
            <w:r w:rsidRPr="00CA301A">
              <w:rPr>
                <w:rFonts w:ascii="Times New Roman" w:hAnsi="Times New Roman"/>
                <w:sz w:val="24"/>
                <w:szCs w:val="24"/>
              </w:rPr>
              <w:t>DPH Kč</w:t>
            </w:r>
          </w:p>
        </w:tc>
        <w:tc>
          <w:tcPr>
            <w:tcW w:w="1152" w:type="dxa"/>
          </w:tcPr>
          <w:p w:rsidR="00072CC2" w:rsidRPr="00CA301A" w:rsidRDefault="00072CC2" w:rsidP="00AB7DDC">
            <w:pPr>
              <w:spacing w:after="0" w:line="240" w:lineRule="auto"/>
              <w:ind w:left="0"/>
              <w:jc w:val="center"/>
              <w:rPr>
                <w:rFonts w:ascii="Times New Roman" w:hAnsi="Times New Roman"/>
                <w:sz w:val="24"/>
                <w:szCs w:val="24"/>
              </w:rPr>
            </w:pPr>
            <w:r w:rsidRPr="00CA301A">
              <w:rPr>
                <w:rFonts w:ascii="Times New Roman" w:hAnsi="Times New Roman"/>
                <w:sz w:val="24"/>
                <w:szCs w:val="24"/>
              </w:rPr>
              <w:t>vč. DPH Kč</w:t>
            </w:r>
          </w:p>
        </w:tc>
      </w:tr>
      <w:tr w:rsidR="00072CC2" w:rsidRPr="00CA301A" w:rsidTr="00946901">
        <w:tc>
          <w:tcPr>
            <w:tcW w:w="5895" w:type="dxa"/>
            <w:vAlign w:val="center"/>
          </w:tcPr>
          <w:p w:rsidR="00072CC2" w:rsidRPr="00CA301A" w:rsidRDefault="00072CC2" w:rsidP="00B41E06">
            <w:pPr>
              <w:spacing w:after="0" w:line="240" w:lineRule="auto"/>
              <w:ind w:left="0"/>
              <w:rPr>
                <w:rFonts w:ascii="Times New Roman" w:hAnsi="Times New Roman"/>
                <w:sz w:val="24"/>
                <w:szCs w:val="24"/>
              </w:rPr>
            </w:pPr>
            <w:r w:rsidRPr="00CA301A">
              <w:rPr>
                <w:rFonts w:ascii="Times New Roman" w:hAnsi="Times New Roman"/>
                <w:sz w:val="24"/>
                <w:szCs w:val="24"/>
              </w:rPr>
              <w:t xml:space="preserve">Zajištění letenky </w:t>
            </w:r>
          </w:p>
          <w:p w:rsidR="00072CC2" w:rsidRPr="00CA301A" w:rsidRDefault="00AB7DDC" w:rsidP="00B41E06">
            <w:pPr>
              <w:spacing w:after="0" w:line="240" w:lineRule="auto"/>
              <w:ind w:left="360" w:hanging="360"/>
              <w:rPr>
                <w:rFonts w:ascii="Times New Roman" w:hAnsi="Times New Roman"/>
                <w:sz w:val="24"/>
                <w:szCs w:val="24"/>
              </w:rPr>
            </w:pPr>
            <w:r>
              <w:rPr>
                <w:rFonts w:ascii="Times New Roman" w:hAnsi="Times New Roman"/>
                <w:sz w:val="24"/>
                <w:szCs w:val="24"/>
              </w:rPr>
              <w:t xml:space="preserve">·   evropská destinace </w:t>
            </w:r>
            <w:r w:rsidR="00072CC2" w:rsidRPr="00CA301A">
              <w:rPr>
                <w:rFonts w:ascii="Times New Roman" w:hAnsi="Times New Roman"/>
                <w:sz w:val="24"/>
                <w:szCs w:val="24"/>
              </w:rPr>
              <w:t>600 ks</w:t>
            </w:r>
            <w:r w:rsidR="00072CC2" w:rsidRPr="00CA301A">
              <w:rPr>
                <w:rFonts w:ascii="Times New Roman" w:hAnsi="Times New Roman"/>
                <w:color w:val="0000FF"/>
                <w:sz w:val="24"/>
                <w:szCs w:val="24"/>
              </w:rPr>
              <w:t xml:space="preserve"> </w:t>
            </w:r>
            <w:r>
              <w:rPr>
                <w:rFonts w:ascii="Times New Roman" w:hAnsi="Times New Roman"/>
                <w:sz w:val="24"/>
                <w:szCs w:val="24"/>
              </w:rPr>
              <w:t>letenek</w:t>
            </w:r>
          </w:p>
          <w:p w:rsidR="00072CC2" w:rsidRPr="00CA301A" w:rsidRDefault="00AB7DDC" w:rsidP="00AB7DDC">
            <w:pPr>
              <w:spacing w:after="0" w:line="240" w:lineRule="auto"/>
              <w:ind w:left="360" w:hanging="360"/>
              <w:rPr>
                <w:rFonts w:ascii="Times New Roman" w:hAnsi="Times New Roman"/>
                <w:sz w:val="24"/>
                <w:szCs w:val="24"/>
              </w:rPr>
            </w:pPr>
            <w:r>
              <w:rPr>
                <w:rFonts w:ascii="Times New Roman" w:hAnsi="Times New Roman"/>
                <w:sz w:val="24"/>
                <w:szCs w:val="24"/>
              </w:rPr>
              <w:t xml:space="preserve">·   mimoevropské destinace </w:t>
            </w:r>
            <w:r w:rsidR="00072CC2" w:rsidRPr="00CA301A">
              <w:rPr>
                <w:rFonts w:ascii="Times New Roman" w:hAnsi="Times New Roman"/>
                <w:sz w:val="24"/>
                <w:szCs w:val="24"/>
              </w:rPr>
              <w:t>50 ks</w:t>
            </w:r>
            <w:r w:rsidR="00072CC2" w:rsidRPr="00CA301A">
              <w:rPr>
                <w:rFonts w:ascii="Times New Roman" w:hAnsi="Times New Roman"/>
                <w:color w:val="0000FF"/>
                <w:sz w:val="24"/>
                <w:szCs w:val="24"/>
              </w:rPr>
              <w:t xml:space="preserve"> </w:t>
            </w:r>
            <w:r w:rsidR="00072CC2" w:rsidRPr="00CA301A">
              <w:rPr>
                <w:rFonts w:ascii="Times New Roman" w:hAnsi="Times New Roman"/>
                <w:sz w:val="24"/>
                <w:szCs w:val="24"/>
              </w:rPr>
              <w:t>letenek</w:t>
            </w:r>
          </w:p>
        </w:tc>
        <w:tc>
          <w:tcPr>
            <w:tcW w:w="1120" w:type="dxa"/>
          </w:tcPr>
          <w:p w:rsidR="00072CC2" w:rsidRPr="00CA301A" w:rsidRDefault="00072CC2" w:rsidP="00B41E06">
            <w:pPr>
              <w:spacing w:after="0" w:line="240" w:lineRule="auto"/>
              <w:rPr>
                <w:rFonts w:ascii="Times New Roman" w:hAnsi="Times New Roman"/>
                <w:sz w:val="24"/>
                <w:szCs w:val="24"/>
              </w:rPr>
            </w:pPr>
          </w:p>
        </w:tc>
        <w:tc>
          <w:tcPr>
            <w:tcW w:w="1121" w:type="dxa"/>
          </w:tcPr>
          <w:p w:rsidR="00072CC2" w:rsidRPr="00CA301A" w:rsidRDefault="00072CC2" w:rsidP="00B41E06">
            <w:pPr>
              <w:spacing w:after="0" w:line="240" w:lineRule="auto"/>
              <w:rPr>
                <w:rFonts w:ascii="Times New Roman" w:hAnsi="Times New Roman"/>
                <w:sz w:val="24"/>
                <w:szCs w:val="24"/>
              </w:rPr>
            </w:pPr>
          </w:p>
        </w:tc>
        <w:tc>
          <w:tcPr>
            <w:tcW w:w="1152" w:type="dxa"/>
          </w:tcPr>
          <w:p w:rsidR="00072CC2" w:rsidRPr="00CA301A" w:rsidRDefault="00072CC2" w:rsidP="00B41E06">
            <w:pPr>
              <w:spacing w:after="0" w:line="240" w:lineRule="auto"/>
              <w:rPr>
                <w:rFonts w:ascii="Times New Roman" w:hAnsi="Times New Roman"/>
                <w:sz w:val="24"/>
                <w:szCs w:val="24"/>
              </w:rPr>
            </w:pPr>
          </w:p>
        </w:tc>
      </w:tr>
      <w:tr w:rsidR="00072CC2" w:rsidRPr="00CA301A" w:rsidTr="00946901">
        <w:tc>
          <w:tcPr>
            <w:tcW w:w="5895" w:type="dxa"/>
            <w:vAlign w:val="center"/>
          </w:tcPr>
          <w:p w:rsidR="00072CC2" w:rsidRPr="00CA301A" w:rsidRDefault="00072CC2" w:rsidP="00B41E06">
            <w:pPr>
              <w:spacing w:after="0" w:line="240" w:lineRule="auto"/>
              <w:ind w:left="0"/>
              <w:rPr>
                <w:rFonts w:ascii="Times New Roman" w:hAnsi="Times New Roman"/>
                <w:sz w:val="24"/>
                <w:szCs w:val="24"/>
              </w:rPr>
            </w:pPr>
            <w:r w:rsidRPr="00CA301A">
              <w:rPr>
                <w:rFonts w:ascii="Times New Roman" w:hAnsi="Times New Roman"/>
                <w:sz w:val="24"/>
                <w:szCs w:val="24"/>
              </w:rPr>
              <w:t xml:space="preserve">Refundace neproletěné letenky </w:t>
            </w:r>
            <w:r w:rsidR="006C45E2">
              <w:rPr>
                <w:rFonts w:ascii="Times New Roman" w:hAnsi="Times New Roman"/>
                <w:sz w:val="24"/>
                <w:szCs w:val="24"/>
              </w:rPr>
              <w:t>15 ks</w:t>
            </w:r>
          </w:p>
        </w:tc>
        <w:tc>
          <w:tcPr>
            <w:tcW w:w="1120" w:type="dxa"/>
          </w:tcPr>
          <w:p w:rsidR="00072CC2" w:rsidRPr="00CA301A" w:rsidRDefault="00072CC2" w:rsidP="00B41E06">
            <w:pPr>
              <w:spacing w:after="0" w:line="240" w:lineRule="auto"/>
              <w:rPr>
                <w:rFonts w:ascii="Times New Roman" w:hAnsi="Times New Roman"/>
                <w:sz w:val="24"/>
                <w:szCs w:val="24"/>
              </w:rPr>
            </w:pPr>
          </w:p>
        </w:tc>
        <w:tc>
          <w:tcPr>
            <w:tcW w:w="1121" w:type="dxa"/>
          </w:tcPr>
          <w:p w:rsidR="00072CC2" w:rsidRPr="00CA301A" w:rsidRDefault="00072CC2" w:rsidP="00B41E06">
            <w:pPr>
              <w:spacing w:after="0" w:line="240" w:lineRule="auto"/>
              <w:rPr>
                <w:rFonts w:ascii="Times New Roman" w:hAnsi="Times New Roman"/>
                <w:sz w:val="24"/>
                <w:szCs w:val="24"/>
              </w:rPr>
            </w:pPr>
          </w:p>
        </w:tc>
        <w:tc>
          <w:tcPr>
            <w:tcW w:w="1152" w:type="dxa"/>
          </w:tcPr>
          <w:p w:rsidR="00072CC2" w:rsidRPr="00CA301A" w:rsidRDefault="00072CC2" w:rsidP="00B41E06">
            <w:pPr>
              <w:spacing w:after="0" w:line="240" w:lineRule="auto"/>
              <w:rPr>
                <w:rFonts w:ascii="Times New Roman" w:hAnsi="Times New Roman"/>
                <w:sz w:val="24"/>
                <w:szCs w:val="24"/>
              </w:rPr>
            </w:pPr>
          </w:p>
        </w:tc>
      </w:tr>
      <w:tr w:rsidR="00072CC2" w:rsidRPr="00CA301A" w:rsidTr="00946901">
        <w:tc>
          <w:tcPr>
            <w:tcW w:w="5895" w:type="dxa"/>
            <w:vAlign w:val="center"/>
          </w:tcPr>
          <w:p w:rsidR="00072CC2" w:rsidRPr="00CA301A" w:rsidRDefault="00072CC2" w:rsidP="00B41E06">
            <w:pPr>
              <w:spacing w:after="0" w:line="240" w:lineRule="auto"/>
              <w:ind w:left="0"/>
              <w:rPr>
                <w:rFonts w:ascii="Times New Roman" w:hAnsi="Times New Roman"/>
                <w:sz w:val="24"/>
                <w:szCs w:val="24"/>
              </w:rPr>
            </w:pPr>
            <w:r w:rsidRPr="00CA301A">
              <w:rPr>
                <w:rFonts w:ascii="Times New Roman" w:hAnsi="Times New Roman"/>
                <w:sz w:val="24"/>
                <w:szCs w:val="24"/>
              </w:rPr>
              <w:t>Převystavení letenky</w:t>
            </w:r>
            <w:r w:rsidR="006C45E2">
              <w:rPr>
                <w:rFonts w:ascii="Times New Roman" w:hAnsi="Times New Roman"/>
                <w:sz w:val="24"/>
                <w:szCs w:val="24"/>
              </w:rPr>
              <w:t xml:space="preserve"> 30 ks</w:t>
            </w:r>
          </w:p>
        </w:tc>
        <w:tc>
          <w:tcPr>
            <w:tcW w:w="1120" w:type="dxa"/>
          </w:tcPr>
          <w:p w:rsidR="00072CC2" w:rsidRPr="00CA301A" w:rsidRDefault="00072CC2" w:rsidP="00B41E06">
            <w:pPr>
              <w:spacing w:after="0" w:line="240" w:lineRule="auto"/>
              <w:rPr>
                <w:rFonts w:ascii="Times New Roman" w:hAnsi="Times New Roman"/>
                <w:sz w:val="24"/>
                <w:szCs w:val="24"/>
              </w:rPr>
            </w:pPr>
          </w:p>
        </w:tc>
        <w:tc>
          <w:tcPr>
            <w:tcW w:w="1121" w:type="dxa"/>
          </w:tcPr>
          <w:p w:rsidR="00072CC2" w:rsidRPr="00CA301A" w:rsidRDefault="00072CC2" w:rsidP="00B41E06">
            <w:pPr>
              <w:spacing w:after="0" w:line="240" w:lineRule="auto"/>
              <w:rPr>
                <w:rFonts w:ascii="Times New Roman" w:hAnsi="Times New Roman"/>
                <w:sz w:val="24"/>
                <w:szCs w:val="24"/>
              </w:rPr>
            </w:pPr>
          </w:p>
        </w:tc>
        <w:tc>
          <w:tcPr>
            <w:tcW w:w="1152" w:type="dxa"/>
          </w:tcPr>
          <w:p w:rsidR="00072CC2" w:rsidRPr="00CA301A" w:rsidRDefault="00072CC2" w:rsidP="00B41E06">
            <w:pPr>
              <w:spacing w:after="0" w:line="240" w:lineRule="auto"/>
              <w:rPr>
                <w:rFonts w:ascii="Times New Roman" w:hAnsi="Times New Roman"/>
                <w:sz w:val="24"/>
                <w:szCs w:val="24"/>
              </w:rPr>
            </w:pPr>
          </w:p>
        </w:tc>
      </w:tr>
      <w:tr w:rsidR="00072CC2" w:rsidRPr="00CA301A" w:rsidTr="00946901">
        <w:tc>
          <w:tcPr>
            <w:tcW w:w="5895" w:type="dxa"/>
            <w:vAlign w:val="center"/>
          </w:tcPr>
          <w:p w:rsidR="00072CC2" w:rsidRPr="00CA301A" w:rsidRDefault="00072CC2" w:rsidP="00AB7DDC">
            <w:pPr>
              <w:spacing w:after="0" w:line="240" w:lineRule="auto"/>
              <w:ind w:left="0"/>
              <w:rPr>
                <w:rFonts w:ascii="Times New Roman" w:hAnsi="Times New Roman"/>
                <w:sz w:val="24"/>
                <w:szCs w:val="24"/>
              </w:rPr>
            </w:pPr>
            <w:r w:rsidRPr="00CA301A">
              <w:rPr>
                <w:rFonts w:ascii="Times New Roman" w:hAnsi="Times New Roman"/>
                <w:sz w:val="24"/>
                <w:szCs w:val="24"/>
              </w:rPr>
              <w:t xml:space="preserve">Doručení cestovních dokladů </w:t>
            </w:r>
            <w:r w:rsidR="00AB7DDC">
              <w:rPr>
                <w:rFonts w:ascii="Times New Roman" w:hAnsi="Times New Roman"/>
                <w:sz w:val="24"/>
                <w:szCs w:val="24"/>
              </w:rPr>
              <w:t xml:space="preserve">zadavateli </w:t>
            </w:r>
          </w:p>
        </w:tc>
        <w:tc>
          <w:tcPr>
            <w:tcW w:w="1120" w:type="dxa"/>
          </w:tcPr>
          <w:p w:rsidR="00072CC2" w:rsidRPr="00CA301A" w:rsidRDefault="00072CC2" w:rsidP="00B41E06">
            <w:pPr>
              <w:spacing w:after="0" w:line="240" w:lineRule="auto"/>
              <w:rPr>
                <w:rFonts w:ascii="Times New Roman" w:hAnsi="Times New Roman"/>
                <w:sz w:val="24"/>
                <w:szCs w:val="24"/>
              </w:rPr>
            </w:pPr>
          </w:p>
        </w:tc>
        <w:tc>
          <w:tcPr>
            <w:tcW w:w="1121" w:type="dxa"/>
          </w:tcPr>
          <w:p w:rsidR="00072CC2" w:rsidRPr="00CA301A" w:rsidRDefault="00072CC2" w:rsidP="00B41E06">
            <w:pPr>
              <w:spacing w:after="0" w:line="240" w:lineRule="auto"/>
              <w:rPr>
                <w:rFonts w:ascii="Times New Roman" w:hAnsi="Times New Roman"/>
                <w:sz w:val="24"/>
                <w:szCs w:val="24"/>
              </w:rPr>
            </w:pPr>
          </w:p>
        </w:tc>
        <w:tc>
          <w:tcPr>
            <w:tcW w:w="1152" w:type="dxa"/>
          </w:tcPr>
          <w:p w:rsidR="00072CC2" w:rsidRPr="00CA301A" w:rsidRDefault="00072CC2" w:rsidP="00B41E06">
            <w:pPr>
              <w:spacing w:after="0" w:line="240" w:lineRule="auto"/>
              <w:rPr>
                <w:rFonts w:ascii="Times New Roman" w:hAnsi="Times New Roman"/>
                <w:sz w:val="24"/>
                <w:szCs w:val="24"/>
              </w:rPr>
            </w:pPr>
          </w:p>
        </w:tc>
      </w:tr>
      <w:tr w:rsidR="00946901" w:rsidRPr="00CA301A" w:rsidTr="00946901">
        <w:tc>
          <w:tcPr>
            <w:tcW w:w="5895" w:type="dxa"/>
          </w:tcPr>
          <w:p w:rsidR="00946901" w:rsidRPr="00CA301A" w:rsidRDefault="00946901" w:rsidP="00FF6CD0">
            <w:pPr>
              <w:spacing w:after="0" w:line="240" w:lineRule="auto"/>
              <w:ind w:left="0"/>
              <w:rPr>
                <w:rFonts w:ascii="Times New Roman" w:hAnsi="Times New Roman"/>
                <w:sz w:val="24"/>
                <w:szCs w:val="24"/>
              </w:rPr>
            </w:pPr>
            <w:r>
              <w:rPr>
                <w:rFonts w:ascii="Times New Roman" w:hAnsi="Times New Roman"/>
                <w:sz w:val="24"/>
                <w:szCs w:val="24"/>
              </w:rPr>
              <w:t xml:space="preserve">Zajištění vlakové jízdenky </w:t>
            </w:r>
            <w:r w:rsidRPr="00CA301A">
              <w:rPr>
                <w:rFonts w:ascii="Times New Roman" w:hAnsi="Times New Roman"/>
                <w:sz w:val="24"/>
                <w:szCs w:val="24"/>
              </w:rPr>
              <w:t>50 ks</w:t>
            </w:r>
          </w:p>
        </w:tc>
        <w:tc>
          <w:tcPr>
            <w:tcW w:w="1120" w:type="dxa"/>
          </w:tcPr>
          <w:p w:rsidR="00946901" w:rsidRPr="00CA301A" w:rsidRDefault="00946901" w:rsidP="00FF6CD0">
            <w:pPr>
              <w:spacing w:after="0" w:line="240" w:lineRule="auto"/>
              <w:rPr>
                <w:rFonts w:ascii="Times New Roman" w:hAnsi="Times New Roman"/>
                <w:sz w:val="24"/>
                <w:szCs w:val="24"/>
              </w:rPr>
            </w:pPr>
          </w:p>
        </w:tc>
        <w:tc>
          <w:tcPr>
            <w:tcW w:w="1121" w:type="dxa"/>
          </w:tcPr>
          <w:p w:rsidR="00946901" w:rsidRPr="00CA301A" w:rsidRDefault="00946901" w:rsidP="00FF6CD0">
            <w:pPr>
              <w:spacing w:after="0" w:line="240" w:lineRule="auto"/>
              <w:rPr>
                <w:rFonts w:ascii="Times New Roman" w:hAnsi="Times New Roman"/>
                <w:sz w:val="24"/>
                <w:szCs w:val="24"/>
              </w:rPr>
            </w:pPr>
          </w:p>
        </w:tc>
        <w:tc>
          <w:tcPr>
            <w:tcW w:w="1152" w:type="dxa"/>
          </w:tcPr>
          <w:p w:rsidR="00946901" w:rsidRPr="00CA301A" w:rsidRDefault="00946901" w:rsidP="00FF6CD0">
            <w:pPr>
              <w:spacing w:after="0" w:line="240" w:lineRule="auto"/>
              <w:rPr>
                <w:rFonts w:ascii="Times New Roman" w:hAnsi="Times New Roman"/>
                <w:sz w:val="24"/>
                <w:szCs w:val="24"/>
              </w:rPr>
            </w:pPr>
          </w:p>
        </w:tc>
      </w:tr>
      <w:tr w:rsidR="00946901" w:rsidRPr="00CA301A" w:rsidTr="00946901">
        <w:tc>
          <w:tcPr>
            <w:tcW w:w="5895" w:type="dxa"/>
          </w:tcPr>
          <w:p w:rsidR="00946901" w:rsidRPr="00CA301A" w:rsidRDefault="00946901" w:rsidP="00FF6CD0">
            <w:pPr>
              <w:spacing w:after="0" w:line="240" w:lineRule="auto"/>
              <w:ind w:left="0"/>
              <w:rPr>
                <w:rFonts w:ascii="Times New Roman" w:hAnsi="Times New Roman"/>
                <w:sz w:val="24"/>
                <w:szCs w:val="24"/>
              </w:rPr>
            </w:pPr>
            <w:r w:rsidRPr="00CA301A">
              <w:rPr>
                <w:rFonts w:ascii="Times New Roman" w:hAnsi="Times New Roman"/>
                <w:sz w:val="24"/>
                <w:szCs w:val="24"/>
              </w:rPr>
              <w:t>Zaj</w:t>
            </w:r>
            <w:r>
              <w:rPr>
                <w:rFonts w:ascii="Times New Roman" w:hAnsi="Times New Roman"/>
                <w:sz w:val="24"/>
                <w:szCs w:val="24"/>
              </w:rPr>
              <w:t xml:space="preserve">ištění autobusové jízdenky </w:t>
            </w:r>
            <w:r w:rsidRPr="00CA301A">
              <w:rPr>
                <w:rFonts w:ascii="Times New Roman" w:hAnsi="Times New Roman"/>
                <w:sz w:val="24"/>
                <w:szCs w:val="24"/>
              </w:rPr>
              <w:t>10 ks</w:t>
            </w:r>
          </w:p>
        </w:tc>
        <w:tc>
          <w:tcPr>
            <w:tcW w:w="1120" w:type="dxa"/>
          </w:tcPr>
          <w:p w:rsidR="00946901" w:rsidRPr="00CA301A" w:rsidRDefault="00946901" w:rsidP="00FF6CD0">
            <w:pPr>
              <w:spacing w:after="0" w:line="240" w:lineRule="auto"/>
              <w:rPr>
                <w:rFonts w:ascii="Times New Roman" w:hAnsi="Times New Roman"/>
                <w:sz w:val="24"/>
                <w:szCs w:val="24"/>
              </w:rPr>
            </w:pPr>
          </w:p>
        </w:tc>
        <w:tc>
          <w:tcPr>
            <w:tcW w:w="1121" w:type="dxa"/>
          </w:tcPr>
          <w:p w:rsidR="00946901" w:rsidRPr="00CA301A" w:rsidRDefault="00946901" w:rsidP="00FF6CD0">
            <w:pPr>
              <w:spacing w:after="0" w:line="240" w:lineRule="auto"/>
              <w:rPr>
                <w:rFonts w:ascii="Times New Roman" w:hAnsi="Times New Roman"/>
                <w:sz w:val="24"/>
                <w:szCs w:val="24"/>
              </w:rPr>
            </w:pPr>
          </w:p>
        </w:tc>
        <w:tc>
          <w:tcPr>
            <w:tcW w:w="1152" w:type="dxa"/>
          </w:tcPr>
          <w:p w:rsidR="00946901" w:rsidRPr="00CA301A" w:rsidRDefault="00946901" w:rsidP="00FF6CD0">
            <w:pPr>
              <w:spacing w:after="0" w:line="240" w:lineRule="auto"/>
              <w:rPr>
                <w:rFonts w:ascii="Times New Roman" w:hAnsi="Times New Roman"/>
                <w:sz w:val="24"/>
                <w:szCs w:val="24"/>
              </w:rPr>
            </w:pPr>
          </w:p>
        </w:tc>
      </w:tr>
      <w:tr w:rsidR="00946901" w:rsidRPr="00CA301A" w:rsidTr="00946901">
        <w:tc>
          <w:tcPr>
            <w:tcW w:w="5895" w:type="dxa"/>
          </w:tcPr>
          <w:p w:rsidR="00946901" w:rsidRPr="00CA301A" w:rsidRDefault="00946901" w:rsidP="00FF6CD0">
            <w:pPr>
              <w:spacing w:after="0" w:line="240" w:lineRule="auto"/>
              <w:ind w:left="0"/>
              <w:rPr>
                <w:rFonts w:ascii="Times New Roman" w:hAnsi="Times New Roman"/>
                <w:sz w:val="24"/>
                <w:szCs w:val="24"/>
              </w:rPr>
            </w:pPr>
            <w:r w:rsidRPr="00CA301A">
              <w:rPr>
                <w:rFonts w:ascii="Times New Roman" w:hAnsi="Times New Roman"/>
                <w:sz w:val="24"/>
                <w:szCs w:val="24"/>
              </w:rPr>
              <w:t>Zajištění trajektu a lodního lístku</w:t>
            </w:r>
            <w:r>
              <w:rPr>
                <w:rFonts w:ascii="Times New Roman" w:hAnsi="Times New Roman"/>
                <w:sz w:val="24"/>
                <w:szCs w:val="24"/>
              </w:rPr>
              <w:t xml:space="preserve"> 5 ks</w:t>
            </w:r>
          </w:p>
        </w:tc>
        <w:tc>
          <w:tcPr>
            <w:tcW w:w="1120" w:type="dxa"/>
          </w:tcPr>
          <w:p w:rsidR="00946901" w:rsidRPr="00CA301A" w:rsidRDefault="00946901" w:rsidP="00FF6CD0">
            <w:pPr>
              <w:spacing w:after="0" w:line="240" w:lineRule="auto"/>
              <w:rPr>
                <w:rFonts w:ascii="Times New Roman" w:hAnsi="Times New Roman"/>
                <w:sz w:val="24"/>
                <w:szCs w:val="24"/>
              </w:rPr>
            </w:pPr>
          </w:p>
        </w:tc>
        <w:tc>
          <w:tcPr>
            <w:tcW w:w="1121" w:type="dxa"/>
          </w:tcPr>
          <w:p w:rsidR="00946901" w:rsidRPr="00CA301A" w:rsidRDefault="00946901" w:rsidP="00FF6CD0">
            <w:pPr>
              <w:spacing w:after="0" w:line="240" w:lineRule="auto"/>
              <w:rPr>
                <w:rFonts w:ascii="Times New Roman" w:hAnsi="Times New Roman"/>
                <w:sz w:val="24"/>
                <w:szCs w:val="24"/>
              </w:rPr>
            </w:pPr>
          </w:p>
        </w:tc>
        <w:tc>
          <w:tcPr>
            <w:tcW w:w="1152" w:type="dxa"/>
          </w:tcPr>
          <w:p w:rsidR="00946901" w:rsidRPr="00CA301A" w:rsidRDefault="00946901" w:rsidP="00FF6CD0">
            <w:pPr>
              <w:spacing w:after="0" w:line="240" w:lineRule="auto"/>
              <w:rPr>
                <w:rFonts w:ascii="Times New Roman" w:hAnsi="Times New Roman"/>
                <w:sz w:val="24"/>
                <w:szCs w:val="24"/>
              </w:rPr>
            </w:pPr>
          </w:p>
        </w:tc>
      </w:tr>
      <w:tr w:rsidR="00072CC2" w:rsidRPr="00CA301A" w:rsidTr="00B41E06">
        <w:tc>
          <w:tcPr>
            <w:tcW w:w="9288" w:type="dxa"/>
            <w:gridSpan w:val="4"/>
          </w:tcPr>
          <w:p w:rsidR="00072CC2" w:rsidRPr="00CA301A" w:rsidRDefault="00072CC2" w:rsidP="00B41E06">
            <w:pPr>
              <w:spacing w:after="0" w:line="240" w:lineRule="auto"/>
              <w:rPr>
                <w:rFonts w:ascii="Times New Roman" w:hAnsi="Times New Roman"/>
                <w:sz w:val="24"/>
                <w:szCs w:val="24"/>
              </w:rPr>
            </w:pPr>
          </w:p>
        </w:tc>
      </w:tr>
      <w:tr w:rsidR="00072CC2" w:rsidRPr="00CA301A" w:rsidTr="00B41E06">
        <w:tc>
          <w:tcPr>
            <w:tcW w:w="9288" w:type="dxa"/>
            <w:gridSpan w:val="4"/>
            <w:shd w:val="clear" w:color="auto" w:fill="D9D9D9"/>
          </w:tcPr>
          <w:p w:rsidR="00072CC2" w:rsidRPr="00CA301A" w:rsidRDefault="00072CC2" w:rsidP="00B41E06">
            <w:pPr>
              <w:spacing w:after="0" w:line="240" w:lineRule="auto"/>
              <w:ind w:left="0"/>
              <w:rPr>
                <w:rFonts w:ascii="Times New Roman" w:hAnsi="Times New Roman"/>
                <w:sz w:val="24"/>
                <w:szCs w:val="24"/>
              </w:rPr>
            </w:pPr>
            <w:r w:rsidRPr="00CA301A">
              <w:rPr>
                <w:rFonts w:ascii="Times New Roman" w:hAnsi="Times New Roman"/>
                <w:sz w:val="24"/>
                <w:szCs w:val="24"/>
              </w:rPr>
              <w:t>Ceník servisních poplatků za poskytnutí ostatních služeb</w:t>
            </w:r>
          </w:p>
        </w:tc>
      </w:tr>
      <w:tr w:rsidR="00C45D85" w:rsidRPr="00CA301A" w:rsidTr="00946901">
        <w:tc>
          <w:tcPr>
            <w:tcW w:w="5895" w:type="dxa"/>
          </w:tcPr>
          <w:p w:rsidR="00C45D85" w:rsidRPr="00CA301A" w:rsidRDefault="00C45D85" w:rsidP="00AB7DDC">
            <w:pPr>
              <w:spacing w:after="0" w:line="240" w:lineRule="auto"/>
              <w:ind w:left="0"/>
              <w:rPr>
                <w:rFonts w:ascii="Times New Roman" w:hAnsi="Times New Roman"/>
                <w:sz w:val="24"/>
                <w:szCs w:val="24"/>
              </w:rPr>
            </w:pPr>
            <w:r>
              <w:rPr>
                <w:rFonts w:ascii="Times New Roman" w:hAnsi="Times New Roman"/>
                <w:sz w:val="24"/>
                <w:szCs w:val="24"/>
              </w:rPr>
              <w:t>Příletové a odletové transfery 10 ks</w:t>
            </w:r>
          </w:p>
        </w:tc>
        <w:tc>
          <w:tcPr>
            <w:tcW w:w="1120" w:type="dxa"/>
          </w:tcPr>
          <w:p w:rsidR="00C45D85" w:rsidRPr="00CA301A" w:rsidRDefault="00C45D85" w:rsidP="00B41E06">
            <w:pPr>
              <w:spacing w:after="0" w:line="240" w:lineRule="auto"/>
              <w:rPr>
                <w:rFonts w:ascii="Times New Roman" w:hAnsi="Times New Roman"/>
                <w:sz w:val="24"/>
                <w:szCs w:val="24"/>
              </w:rPr>
            </w:pPr>
          </w:p>
        </w:tc>
        <w:tc>
          <w:tcPr>
            <w:tcW w:w="1121" w:type="dxa"/>
          </w:tcPr>
          <w:p w:rsidR="00C45D85" w:rsidRPr="00CA301A" w:rsidRDefault="00C45D85" w:rsidP="00B41E06">
            <w:pPr>
              <w:spacing w:after="0" w:line="240" w:lineRule="auto"/>
              <w:rPr>
                <w:rFonts w:ascii="Times New Roman" w:hAnsi="Times New Roman"/>
                <w:sz w:val="24"/>
                <w:szCs w:val="24"/>
              </w:rPr>
            </w:pPr>
          </w:p>
        </w:tc>
        <w:tc>
          <w:tcPr>
            <w:tcW w:w="1152" w:type="dxa"/>
          </w:tcPr>
          <w:p w:rsidR="00C45D85" w:rsidRPr="00CA301A" w:rsidRDefault="00C45D85" w:rsidP="00B41E06">
            <w:pPr>
              <w:spacing w:after="0" w:line="240" w:lineRule="auto"/>
              <w:rPr>
                <w:rFonts w:ascii="Times New Roman" w:hAnsi="Times New Roman"/>
                <w:sz w:val="24"/>
                <w:szCs w:val="24"/>
              </w:rPr>
            </w:pPr>
          </w:p>
        </w:tc>
      </w:tr>
      <w:tr w:rsidR="00072CC2" w:rsidRPr="00CA301A" w:rsidTr="00946901">
        <w:tc>
          <w:tcPr>
            <w:tcW w:w="5895" w:type="dxa"/>
          </w:tcPr>
          <w:p w:rsidR="00AB7DDC" w:rsidRDefault="00072CC2" w:rsidP="00AB7DDC">
            <w:pPr>
              <w:spacing w:after="0" w:line="240" w:lineRule="auto"/>
              <w:ind w:left="0"/>
              <w:rPr>
                <w:rFonts w:ascii="Times New Roman" w:hAnsi="Times New Roman"/>
                <w:sz w:val="24"/>
                <w:szCs w:val="24"/>
              </w:rPr>
            </w:pPr>
            <w:r w:rsidRPr="00CA301A">
              <w:rPr>
                <w:rFonts w:ascii="Times New Roman" w:hAnsi="Times New Roman"/>
                <w:sz w:val="24"/>
                <w:szCs w:val="24"/>
              </w:rPr>
              <w:t>Zajištění ubytování</w:t>
            </w:r>
            <w:r w:rsidR="00946901">
              <w:rPr>
                <w:rFonts w:ascii="Times New Roman" w:hAnsi="Times New Roman"/>
                <w:sz w:val="24"/>
                <w:szCs w:val="24"/>
              </w:rPr>
              <w:t xml:space="preserve"> včetně garance, vystavení voucheru</w:t>
            </w:r>
            <w:r w:rsidRPr="00CA301A">
              <w:rPr>
                <w:rFonts w:ascii="Times New Roman" w:hAnsi="Times New Roman"/>
                <w:sz w:val="24"/>
                <w:szCs w:val="24"/>
              </w:rPr>
              <w:t xml:space="preserve"> </w:t>
            </w:r>
          </w:p>
          <w:p w:rsidR="00072CC2" w:rsidRPr="00CA301A" w:rsidRDefault="00072CC2" w:rsidP="00AB7DDC">
            <w:pPr>
              <w:spacing w:after="0" w:line="240" w:lineRule="auto"/>
              <w:ind w:left="0"/>
              <w:rPr>
                <w:rFonts w:ascii="Times New Roman" w:hAnsi="Times New Roman"/>
                <w:sz w:val="24"/>
                <w:szCs w:val="24"/>
              </w:rPr>
            </w:pPr>
            <w:r w:rsidRPr="00CA301A">
              <w:rPr>
                <w:rFonts w:ascii="Times New Roman" w:hAnsi="Times New Roman"/>
                <w:sz w:val="24"/>
                <w:szCs w:val="24"/>
              </w:rPr>
              <w:t>(1-5 osob na stejný termín do stejného hotelu)</w:t>
            </w:r>
          </w:p>
        </w:tc>
        <w:tc>
          <w:tcPr>
            <w:tcW w:w="1120" w:type="dxa"/>
          </w:tcPr>
          <w:p w:rsidR="00072CC2" w:rsidRPr="00CA301A" w:rsidRDefault="00072CC2" w:rsidP="00B41E06">
            <w:pPr>
              <w:spacing w:after="0" w:line="240" w:lineRule="auto"/>
              <w:rPr>
                <w:rFonts w:ascii="Times New Roman" w:hAnsi="Times New Roman"/>
                <w:sz w:val="24"/>
                <w:szCs w:val="24"/>
              </w:rPr>
            </w:pPr>
          </w:p>
        </w:tc>
        <w:tc>
          <w:tcPr>
            <w:tcW w:w="1121" w:type="dxa"/>
          </w:tcPr>
          <w:p w:rsidR="00072CC2" w:rsidRPr="00CA301A" w:rsidRDefault="00072CC2" w:rsidP="00B41E06">
            <w:pPr>
              <w:spacing w:after="0" w:line="240" w:lineRule="auto"/>
              <w:rPr>
                <w:rFonts w:ascii="Times New Roman" w:hAnsi="Times New Roman"/>
                <w:sz w:val="24"/>
                <w:szCs w:val="24"/>
              </w:rPr>
            </w:pPr>
          </w:p>
        </w:tc>
        <w:tc>
          <w:tcPr>
            <w:tcW w:w="1152" w:type="dxa"/>
          </w:tcPr>
          <w:p w:rsidR="00072CC2" w:rsidRPr="00CA301A" w:rsidRDefault="00072CC2" w:rsidP="00B41E06">
            <w:pPr>
              <w:spacing w:after="0" w:line="240" w:lineRule="auto"/>
              <w:rPr>
                <w:rFonts w:ascii="Times New Roman" w:hAnsi="Times New Roman"/>
                <w:sz w:val="24"/>
                <w:szCs w:val="24"/>
              </w:rPr>
            </w:pPr>
          </w:p>
        </w:tc>
      </w:tr>
      <w:tr w:rsidR="00C45D85" w:rsidRPr="00CA301A" w:rsidTr="00946901">
        <w:tc>
          <w:tcPr>
            <w:tcW w:w="5895" w:type="dxa"/>
          </w:tcPr>
          <w:p w:rsidR="00C45D85" w:rsidRPr="00CA301A" w:rsidRDefault="00C45D85" w:rsidP="00AB7DDC">
            <w:pPr>
              <w:spacing w:after="0" w:line="240" w:lineRule="auto"/>
              <w:ind w:left="0"/>
              <w:rPr>
                <w:rFonts w:ascii="Times New Roman" w:hAnsi="Times New Roman"/>
                <w:sz w:val="24"/>
                <w:szCs w:val="24"/>
              </w:rPr>
            </w:pPr>
            <w:r>
              <w:rPr>
                <w:rFonts w:ascii="Times New Roman" w:hAnsi="Times New Roman"/>
                <w:sz w:val="24"/>
                <w:szCs w:val="24"/>
              </w:rPr>
              <w:t>Rent a car 5 ks</w:t>
            </w:r>
          </w:p>
        </w:tc>
        <w:tc>
          <w:tcPr>
            <w:tcW w:w="1120" w:type="dxa"/>
          </w:tcPr>
          <w:p w:rsidR="00C45D85" w:rsidRPr="00CA301A" w:rsidRDefault="00C45D85" w:rsidP="00B41E06">
            <w:pPr>
              <w:spacing w:after="0" w:line="240" w:lineRule="auto"/>
              <w:rPr>
                <w:rFonts w:ascii="Times New Roman" w:hAnsi="Times New Roman"/>
                <w:sz w:val="24"/>
                <w:szCs w:val="24"/>
              </w:rPr>
            </w:pPr>
          </w:p>
        </w:tc>
        <w:tc>
          <w:tcPr>
            <w:tcW w:w="1121" w:type="dxa"/>
          </w:tcPr>
          <w:p w:rsidR="00C45D85" w:rsidRPr="00CA301A" w:rsidRDefault="00C45D85" w:rsidP="00B41E06">
            <w:pPr>
              <w:spacing w:after="0" w:line="240" w:lineRule="auto"/>
              <w:rPr>
                <w:rFonts w:ascii="Times New Roman" w:hAnsi="Times New Roman"/>
                <w:sz w:val="24"/>
                <w:szCs w:val="24"/>
              </w:rPr>
            </w:pPr>
          </w:p>
        </w:tc>
        <w:tc>
          <w:tcPr>
            <w:tcW w:w="1152" w:type="dxa"/>
          </w:tcPr>
          <w:p w:rsidR="00C45D85" w:rsidRPr="00CA301A" w:rsidRDefault="00C45D85" w:rsidP="00B41E06">
            <w:pPr>
              <w:spacing w:after="0" w:line="240" w:lineRule="auto"/>
              <w:rPr>
                <w:rFonts w:ascii="Times New Roman" w:hAnsi="Times New Roman"/>
                <w:sz w:val="24"/>
                <w:szCs w:val="24"/>
              </w:rPr>
            </w:pPr>
          </w:p>
        </w:tc>
      </w:tr>
      <w:tr w:rsidR="00072CC2" w:rsidRPr="00CA301A" w:rsidTr="00946901">
        <w:tc>
          <w:tcPr>
            <w:tcW w:w="5895" w:type="dxa"/>
          </w:tcPr>
          <w:p w:rsidR="00072CC2" w:rsidRPr="00CA301A" w:rsidRDefault="00072CC2" w:rsidP="00B41E06">
            <w:pPr>
              <w:spacing w:after="0" w:line="240" w:lineRule="auto"/>
              <w:ind w:left="0"/>
              <w:rPr>
                <w:rFonts w:ascii="Times New Roman" w:hAnsi="Times New Roman"/>
                <w:sz w:val="24"/>
                <w:szCs w:val="24"/>
              </w:rPr>
            </w:pPr>
            <w:r w:rsidRPr="00CA301A">
              <w:rPr>
                <w:rFonts w:ascii="Times New Roman" w:hAnsi="Times New Roman"/>
                <w:sz w:val="24"/>
                <w:szCs w:val="24"/>
              </w:rPr>
              <w:t>Vízum/standardní vyřízení do zemí s vízovou povinností</w:t>
            </w:r>
            <w:r w:rsidR="00946901">
              <w:rPr>
                <w:rFonts w:ascii="Times New Roman" w:hAnsi="Times New Roman"/>
                <w:sz w:val="24"/>
                <w:szCs w:val="24"/>
              </w:rPr>
              <w:t xml:space="preserve"> 10 ks</w:t>
            </w:r>
          </w:p>
        </w:tc>
        <w:tc>
          <w:tcPr>
            <w:tcW w:w="1120" w:type="dxa"/>
          </w:tcPr>
          <w:p w:rsidR="00072CC2" w:rsidRPr="00CA301A" w:rsidRDefault="00072CC2" w:rsidP="00B41E06">
            <w:pPr>
              <w:spacing w:after="0" w:line="240" w:lineRule="auto"/>
              <w:rPr>
                <w:rFonts w:ascii="Times New Roman" w:hAnsi="Times New Roman"/>
                <w:sz w:val="24"/>
                <w:szCs w:val="24"/>
              </w:rPr>
            </w:pPr>
          </w:p>
        </w:tc>
        <w:tc>
          <w:tcPr>
            <w:tcW w:w="1121" w:type="dxa"/>
          </w:tcPr>
          <w:p w:rsidR="00072CC2" w:rsidRPr="00CA301A" w:rsidRDefault="00072CC2" w:rsidP="00B41E06">
            <w:pPr>
              <w:spacing w:after="0" w:line="240" w:lineRule="auto"/>
              <w:rPr>
                <w:rFonts w:ascii="Times New Roman" w:hAnsi="Times New Roman"/>
                <w:sz w:val="24"/>
                <w:szCs w:val="24"/>
              </w:rPr>
            </w:pPr>
          </w:p>
        </w:tc>
        <w:tc>
          <w:tcPr>
            <w:tcW w:w="1152" w:type="dxa"/>
          </w:tcPr>
          <w:p w:rsidR="00072CC2" w:rsidRPr="00CA301A" w:rsidRDefault="00072CC2" w:rsidP="00B41E06">
            <w:pPr>
              <w:spacing w:after="0" w:line="240" w:lineRule="auto"/>
              <w:rPr>
                <w:rFonts w:ascii="Times New Roman" w:hAnsi="Times New Roman"/>
                <w:sz w:val="24"/>
                <w:szCs w:val="24"/>
              </w:rPr>
            </w:pPr>
          </w:p>
        </w:tc>
      </w:tr>
      <w:tr w:rsidR="00072CC2" w:rsidRPr="00CA301A" w:rsidTr="00946901">
        <w:tc>
          <w:tcPr>
            <w:tcW w:w="5895" w:type="dxa"/>
          </w:tcPr>
          <w:p w:rsidR="00072CC2" w:rsidRPr="00CA301A" w:rsidRDefault="00072CC2" w:rsidP="00B41E06">
            <w:pPr>
              <w:spacing w:after="0" w:line="240" w:lineRule="auto"/>
              <w:ind w:left="0"/>
              <w:rPr>
                <w:rFonts w:ascii="Times New Roman" w:hAnsi="Times New Roman"/>
                <w:sz w:val="24"/>
                <w:szCs w:val="24"/>
              </w:rPr>
            </w:pPr>
            <w:r w:rsidRPr="00CA301A">
              <w:rPr>
                <w:rFonts w:ascii="Times New Roman" w:hAnsi="Times New Roman"/>
                <w:sz w:val="24"/>
                <w:szCs w:val="24"/>
              </w:rPr>
              <w:t>Vízum/urgentní vyřízení do zemí s vízovou povinností</w:t>
            </w:r>
            <w:r w:rsidR="00946901">
              <w:rPr>
                <w:rFonts w:ascii="Times New Roman" w:hAnsi="Times New Roman"/>
                <w:sz w:val="24"/>
                <w:szCs w:val="24"/>
              </w:rPr>
              <w:t xml:space="preserve"> 10 ks</w:t>
            </w:r>
          </w:p>
        </w:tc>
        <w:tc>
          <w:tcPr>
            <w:tcW w:w="1120" w:type="dxa"/>
          </w:tcPr>
          <w:p w:rsidR="00072CC2" w:rsidRPr="00CA301A" w:rsidRDefault="00072CC2" w:rsidP="00B41E06">
            <w:pPr>
              <w:spacing w:after="0" w:line="240" w:lineRule="auto"/>
              <w:rPr>
                <w:rFonts w:ascii="Times New Roman" w:hAnsi="Times New Roman"/>
                <w:sz w:val="24"/>
                <w:szCs w:val="24"/>
              </w:rPr>
            </w:pPr>
          </w:p>
        </w:tc>
        <w:tc>
          <w:tcPr>
            <w:tcW w:w="1121" w:type="dxa"/>
          </w:tcPr>
          <w:p w:rsidR="00072CC2" w:rsidRPr="00CA301A" w:rsidRDefault="00072CC2" w:rsidP="00B41E06">
            <w:pPr>
              <w:spacing w:after="0" w:line="240" w:lineRule="auto"/>
              <w:rPr>
                <w:rFonts w:ascii="Times New Roman" w:hAnsi="Times New Roman"/>
                <w:sz w:val="24"/>
                <w:szCs w:val="24"/>
              </w:rPr>
            </w:pPr>
          </w:p>
        </w:tc>
        <w:tc>
          <w:tcPr>
            <w:tcW w:w="1152" w:type="dxa"/>
          </w:tcPr>
          <w:p w:rsidR="00072CC2" w:rsidRPr="00CA301A" w:rsidRDefault="00072CC2" w:rsidP="00B41E06">
            <w:pPr>
              <w:spacing w:after="0" w:line="240" w:lineRule="auto"/>
              <w:rPr>
                <w:rFonts w:ascii="Times New Roman" w:hAnsi="Times New Roman"/>
                <w:sz w:val="24"/>
                <w:szCs w:val="24"/>
              </w:rPr>
            </w:pPr>
          </w:p>
        </w:tc>
      </w:tr>
      <w:tr w:rsidR="00946901" w:rsidRPr="00CA301A" w:rsidTr="00946901">
        <w:tc>
          <w:tcPr>
            <w:tcW w:w="5895" w:type="dxa"/>
          </w:tcPr>
          <w:p w:rsidR="00946901" w:rsidRPr="00CA301A" w:rsidRDefault="00946901" w:rsidP="00B41E06">
            <w:pPr>
              <w:spacing w:after="0" w:line="240" w:lineRule="auto"/>
              <w:ind w:left="0"/>
              <w:rPr>
                <w:rFonts w:ascii="Times New Roman" w:hAnsi="Times New Roman"/>
                <w:sz w:val="24"/>
                <w:szCs w:val="24"/>
              </w:rPr>
            </w:pPr>
            <w:r>
              <w:rPr>
                <w:rFonts w:ascii="Times New Roman" w:hAnsi="Times New Roman"/>
                <w:sz w:val="24"/>
                <w:szCs w:val="24"/>
              </w:rPr>
              <w:t>Pojištění léčebných výloh v zahraničí 10 ks</w:t>
            </w:r>
          </w:p>
        </w:tc>
        <w:tc>
          <w:tcPr>
            <w:tcW w:w="1120" w:type="dxa"/>
          </w:tcPr>
          <w:p w:rsidR="00946901" w:rsidRPr="00CA301A" w:rsidRDefault="00946901" w:rsidP="00B41E06">
            <w:pPr>
              <w:spacing w:after="0" w:line="240" w:lineRule="auto"/>
              <w:rPr>
                <w:rFonts w:ascii="Times New Roman" w:hAnsi="Times New Roman"/>
                <w:sz w:val="24"/>
                <w:szCs w:val="24"/>
              </w:rPr>
            </w:pPr>
          </w:p>
        </w:tc>
        <w:tc>
          <w:tcPr>
            <w:tcW w:w="1121" w:type="dxa"/>
          </w:tcPr>
          <w:p w:rsidR="00946901" w:rsidRPr="00CA301A" w:rsidRDefault="00946901" w:rsidP="00B41E06">
            <w:pPr>
              <w:spacing w:after="0" w:line="240" w:lineRule="auto"/>
              <w:rPr>
                <w:rFonts w:ascii="Times New Roman" w:hAnsi="Times New Roman"/>
                <w:sz w:val="24"/>
                <w:szCs w:val="24"/>
              </w:rPr>
            </w:pPr>
          </w:p>
        </w:tc>
        <w:tc>
          <w:tcPr>
            <w:tcW w:w="1152" w:type="dxa"/>
          </w:tcPr>
          <w:p w:rsidR="00946901" w:rsidRPr="00CA301A" w:rsidRDefault="00946901" w:rsidP="00B41E06">
            <w:pPr>
              <w:spacing w:after="0" w:line="240" w:lineRule="auto"/>
              <w:rPr>
                <w:rFonts w:ascii="Times New Roman" w:hAnsi="Times New Roman"/>
                <w:sz w:val="24"/>
                <w:szCs w:val="24"/>
              </w:rPr>
            </w:pPr>
          </w:p>
        </w:tc>
      </w:tr>
      <w:tr w:rsidR="00072CC2" w:rsidRPr="00CA301A" w:rsidTr="00946901">
        <w:tc>
          <w:tcPr>
            <w:tcW w:w="5895" w:type="dxa"/>
            <w:tcBorders>
              <w:top w:val="single" w:sz="4" w:space="0" w:color="000000"/>
              <w:left w:val="single" w:sz="4" w:space="0" w:color="000000"/>
              <w:bottom w:val="single" w:sz="4" w:space="0" w:color="000000"/>
              <w:right w:val="single" w:sz="4" w:space="0" w:color="000000"/>
            </w:tcBorders>
          </w:tcPr>
          <w:p w:rsidR="00072CC2" w:rsidRPr="00072CC2" w:rsidRDefault="00C41FC0" w:rsidP="00B41E06">
            <w:pPr>
              <w:spacing w:after="0" w:line="240" w:lineRule="auto"/>
              <w:ind w:left="0"/>
              <w:rPr>
                <w:rFonts w:ascii="Times New Roman" w:hAnsi="Times New Roman"/>
                <w:b/>
                <w:sz w:val="24"/>
                <w:szCs w:val="24"/>
              </w:rPr>
            </w:pPr>
            <w:r>
              <w:rPr>
                <w:rFonts w:ascii="Times New Roman" w:hAnsi="Times New Roman"/>
                <w:b/>
                <w:sz w:val="24"/>
                <w:szCs w:val="24"/>
              </w:rPr>
              <w:t>CELKOVÁ NABÍDKOVÁ CENA</w:t>
            </w:r>
          </w:p>
        </w:tc>
        <w:tc>
          <w:tcPr>
            <w:tcW w:w="1120" w:type="dxa"/>
            <w:tcBorders>
              <w:top w:val="single" w:sz="4" w:space="0" w:color="000000"/>
              <w:left w:val="single" w:sz="4" w:space="0" w:color="000000"/>
              <w:bottom w:val="single" w:sz="4" w:space="0" w:color="000000"/>
              <w:right w:val="single" w:sz="4" w:space="0" w:color="000000"/>
            </w:tcBorders>
          </w:tcPr>
          <w:p w:rsidR="00072CC2" w:rsidRPr="00CA301A" w:rsidRDefault="00072CC2" w:rsidP="00B41E06">
            <w:pPr>
              <w:spacing w:after="0" w:line="240" w:lineRule="auto"/>
              <w:rPr>
                <w:rFonts w:ascii="Times New Roman" w:hAnsi="Times New Roman"/>
                <w:sz w:val="24"/>
                <w:szCs w:val="24"/>
              </w:rPr>
            </w:pPr>
          </w:p>
        </w:tc>
        <w:tc>
          <w:tcPr>
            <w:tcW w:w="1121" w:type="dxa"/>
            <w:tcBorders>
              <w:top w:val="single" w:sz="4" w:space="0" w:color="000000"/>
              <w:left w:val="single" w:sz="4" w:space="0" w:color="000000"/>
              <w:bottom w:val="single" w:sz="4" w:space="0" w:color="000000"/>
              <w:right w:val="single" w:sz="4" w:space="0" w:color="000000"/>
            </w:tcBorders>
          </w:tcPr>
          <w:p w:rsidR="00072CC2" w:rsidRPr="00CA301A" w:rsidRDefault="00072CC2" w:rsidP="00B41E06">
            <w:pPr>
              <w:spacing w:after="0" w:line="240" w:lineRule="auto"/>
              <w:rPr>
                <w:rFonts w:ascii="Times New Roman" w:hAnsi="Times New Roman"/>
                <w:sz w:val="24"/>
                <w:szCs w:val="24"/>
              </w:rPr>
            </w:pPr>
          </w:p>
        </w:tc>
        <w:tc>
          <w:tcPr>
            <w:tcW w:w="1152" w:type="dxa"/>
            <w:tcBorders>
              <w:top w:val="single" w:sz="4" w:space="0" w:color="000000"/>
              <w:left w:val="single" w:sz="4" w:space="0" w:color="000000"/>
              <w:bottom w:val="single" w:sz="4" w:space="0" w:color="000000"/>
              <w:right w:val="single" w:sz="4" w:space="0" w:color="000000"/>
            </w:tcBorders>
          </w:tcPr>
          <w:p w:rsidR="00072CC2" w:rsidRPr="00CA301A" w:rsidRDefault="00072CC2" w:rsidP="00B41E06">
            <w:pPr>
              <w:spacing w:after="0" w:line="240" w:lineRule="auto"/>
              <w:rPr>
                <w:rFonts w:ascii="Times New Roman" w:hAnsi="Times New Roman"/>
                <w:sz w:val="24"/>
                <w:szCs w:val="24"/>
              </w:rPr>
            </w:pPr>
          </w:p>
        </w:tc>
      </w:tr>
    </w:tbl>
    <w:p w:rsidR="0063212E" w:rsidRPr="00CA301A" w:rsidRDefault="0063212E" w:rsidP="002F36A0">
      <w:pPr>
        <w:pStyle w:val="Odstavecseseznamem"/>
        <w:rPr>
          <w:rFonts w:ascii="Times New Roman" w:hAnsi="Times New Roman"/>
          <w:sz w:val="24"/>
          <w:szCs w:val="24"/>
        </w:rPr>
      </w:pPr>
    </w:p>
    <w:p w:rsidR="0063212E" w:rsidRPr="00CA301A" w:rsidRDefault="0063212E" w:rsidP="00030682">
      <w:pPr>
        <w:ind w:left="360"/>
        <w:rPr>
          <w:rFonts w:ascii="Times New Roman" w:hAnsi="Times New Roman"/>
          <w:sz w:val="24"/>
          <w:szCs w:val="24"/>
        </w:rPr>
      </w:pPr>
    </w:p>
    <w:p w:rsidR="0063212E" w:rsidRPr="00CA301A" w:rsidRDefault="0063212E" w:rsidP="005775C1">
      <w:pPr>
        <w:pStyle w:val="Odstavecseseznamem"/>
        <w:numPr>
          <w:ilvl w:val="0"/>
          <w:numId w:val="3"/>
        </w:numPr>
        <w:rPr>
          <w:rFonts w:ascii="Times New Roman" w:hAnsi="Times New Roman"/>
          <w:b/>
          <w:sz w:val="28"/>
          <w:szCs w:val="28"/>
        </w:rPr>
      </w:pPr>
      <w:r w:rsidRPr="00CA301A">
        <w:rPr>
          <w:rFonts w:ascii="Times New Roman" w:hAnsi="Times New Roman"/>
          <w:b/>
          <w:sz w:val="28"/>
          <w:szCs w:val="28"/>
        </w:rPr>
        <w:t>Obsah a forma nabídky</w:t>
      </w:r>
    </w:p>
    <w:p w:rsidR="0063212E" w:rsidRPr="00C41FC0" w:rsidRDefault="006118AF" w:rsidP="00C41FC0">
      <w:pPr>
        <w:pStyle w:val="Odstavecseseznamem"/>
        <w:numPr>
          <w:ilvl w:val="1"/>
          <w:numId w:val="3"/>
        </w:numPr>
        <w:rPr>
          <w:rFonts w:ascii="Times New Roman" w:hAnsi="Times New Roman"/>
          <w:sz w:val="24"/>
          <w:szCs w:val="24"/>
        </w:rPr>
      </w:pPr>
      <w:r>
        <w:rPr>
          <w:rFonts w:ascii="Times New Roman" w:hAnsi="Times New Roman"/>
          <w:sz w:val="24"/>
          <w:szCs w:val="24"/>
        </w:rPr>
        <w:t xml:space="preserve"> Uchazeč předloží nabídku v následujícím členění:</w:t>
      </w:r>
    </w:p>
    <w:p w:rsidR="00C41FC0" w:rsidRPr="00C41FC0" w:rsidRDefault="0063212E" w:rsidP="00C41FC0">
      <w:pPr>
        <w:pStyle w:val="Odstavecseseznamem"/>
        <w:rPr>
          <w:rFonts w:ascii="Times New Roman" w:hAnsi="Times New Roman"/>
          <w:sz w:val="24"/>
          <w:szCs w:val="24"/>
        </w:rPr>
      </w:pPr>
      <w:r w:rsidRPr="00CA301A">
        <w:rPr>
          <w:rFonts w:ascii="Times New Roman" w:hAnsi="Times New Roman"/>
          <w:sz w:val="24"/>
          <w:szCs w:val="24"/>
        </w:rPr>
        <w:lastRenderedPageBreak/>
        <w:t xml:space="preserve"> </w:t>
      </w:r>
      <w:r w:rsidR="00C41FC0" w:rsidRPr="00C41FC0">
        <w:rPr>
          <w:rFonts w:ascii="Times New Roman" w:hAnsi="Times New Roman"/>
          <w:sz w:val="24"/>
          <w:szCs w:val="24"/>
        </w:rPr>
        <w:t>1) základní identifikační údaje uchazeče, tj. obchodní firma nebo název, sídlo, právní forma, identifikační číslo osoby (dále jen "identifikační číslo"), bylo-li přiděleno, pokud jde o právnickou osobu, a obchodní firma nebo jméno a příjmení, místo podnikání, popřípadě místo trvalého pobytu, identifikační číslo, bylo-li přiděleno, pokud jde o fyzickou osobu a kontaktní emailová adresa</w:t>
      </w:r>
      <w:r w:rsidR="00C41FC0">
        <w:rPr>
          <w:rFonts w:ascii="Times New Roman" w:hAnsi="Times New Roman"/>
          <w:sz w:val="24"/>
          <w:szCs w:val="24"/>
        </w:rPr>
        <w:t>. Uchazeč může využít vzor krycího listu, který je v přílohou a) této zadávací dokumentace</w:t>
      </w:r>
      <w:r w:rsidR="00C41FC0" w:rsidRPr="00C41FC0">
        <w:rPr>
          <w:rFonts w:ascii="Times New Roman" w:hAnsi="Times New Roman"/>
          <w:sz w:val="24"/>
          <w:szCs w:val="24"/>
        </w:rPr>
        <w:t>;</w:t>
      </w:r>
    </w:p>
    <w:p w:rsidR="00C41FC0" w:rsidRPr="00C41FC0" w:rsidRDefault="00C41FC0" w:rsidP="00C41FC0">
      <w:pPr>
        <w:pStyle w:val="Odstavecseseznamem"/>
        <w:rPr>
          <w:rFonts w:ascii="Times New Roman" w:hAnsi="Times New Roman"/>
          <w:sz w:val="24"/>
          <w:szCs w:val="24"/>
        </w:rPr>
      </w:pPr>
      <w:r w:rsidRPr="00C41FC0">
        <w:rPr>
          <w:rFonts w:ascii="Times New Roman" w:hAnsi="Times New Roman"/>
          <w:sz w:val="24"/>
          <w:szCs w:val="24"/>
        </w:rPr>
        <w:t xml:space="preserve">2) doklady prokazující splnění </w:t>
      </w:r>
      <w:r w:rsidR="006118AF">
        <w:rPr>
          <w:rFonts w:ascii="Times New Roman" w:hAnsi="Times New Roman"/>
          <w:sz w:val="24"/>
          <w:szCs w:val="24"/>
        </w:rPr>
        <w:t>kvalifikace</w:t>
      </w:r>
      <w:r w:rsidRPr="00C41FC0">
        <w:rPr>
          <w:rFonts w:ascii="Times New Roman" w:hAnsi="Times New Roman"/>
          <w:sz w:val="24"/>
          <w:szCs w:val="24"/>
        </w:rPr>
        <w:t xml:space="preserve">, tak jak jsou požadovány v bodě </w:t>
      </w:r>
      <w:r w:rsidR="006118AF">
        <w:rPr>
          <w:rFonts w:ascii="Times New Roman" w:hAnsi="Times New Roman"/>
          <w:sz w:val="24"/>
          <w:szCs w:val="24"/>
        </w:rPr>
        <w:t>3</w:t>
      </w:r>
      <w:r w:rsidRPr="00C41FC0">
        <w:rPr>
          <w:rFonts w:ascii="Times New Roman" w:hAnsi="Times New Roman"/>
          <w:sz w:val="24"/>
          <w:szCs w:val="24"/>
        </w:rPr>
        <w:t xml:space="preserve"> této výzvy;</w:t>
      </w:r>
    </w:p>
    <w:p w:rsidR="00C41FC0" w:rsidRDefault="00C41FC0" w:rsidP="00C41FC0">
      <w:pPr>
        <w:pStyle w:val="Odstavecseseznamem"/>
        <w:rPr>
          <w:rFonts w:ascii="Times New Roman" w:hAnsi="Times New Roman"/>
          <w:sz w:val="24"/>
          <w:szCs w:val="24"/>
        </w:rPr>
      </w:pPr>
      <w:r w:rsidRPr="00C41FC0">
        <w:rPr>
          <w:rFonts w:ascii="Times New Roman" w:hAnsi="Times New Roman"/>
          <w:sz w:val="24"/>
          <w:szCs w:val="24"/>
        </w:rPr>
        <w:t xml:space="preserve">3) podepsaný návrh smlouvy v souladu s bodem </w:t>
      </w:r>
      <w:r w:rsidR="006118AF">
        <w:rPr>
          <w:rFonts w:ascii="Times New Roman" w:hAnsi="Times New Roman"/>
          <w:sz w:val="24"/>
          <w:szCs w:val="24"/>
        </w:rPr>
        <w:t>4 této zadávací dokumentace;</w:t>
      </w:r>
    </w:p>
    <w:p w:rsidR="00C41FC0" w:rsidRPr="006118AF" w:rsidRDefault="006118AF" w:rsidP="006118AF">
      <w:pPr>
        <w:pStyle w:val="Odstavecseseznamem"/>
        <w:rPr>
          <w:rFonts w:ascii="Times New Roman" w:hAnsi="Times New Roman"/>
          <w:sz w:val="24"/>
          <w:szCs w:val="24"/>
        </w:rPr>
      </w:pPr>
      <w:r>
        <w:rPr>
          <w:rFonts w:ascii="Times New Roman" w:hAnsi="Times New Roman"/>
          <w:sz w:val="24"/>
          <w:szCs w:val="24"/>
        </w:rPr>
        <w:t>4) cenová nabídka uchazeče v souladu s bodem 5 této zadávací dokumentace.</w:t>
      </w:r>
    </w:p>
    <w:p w:rsidR="00443919" w:rsidRDefault="0063212E" w:rsidP="006118AF">
      <w:pPr>
        <w:ind w:left="0" w:firstLine="360"/>
        <w:rPr>
          <w:rFonts w:ascii="Times New Roman" w:hAnsi="Times New Roman"/>
          <w:sz w:val="24"/>
          <w:szCs w:val="24"/>
        </w:rPr>
      </w:pPr>
      <w:r w:rsidRPr="00CA301A">
        <w:rPr>
          <w:rFonts w:ascii="Times New Roman" w:hAnsi="Times New Roman"/>
          <w:sz w:val="24"/>
          <w:szCs w:val="24"/>
        </w:rPr>
        <w:t xml:space="preserve">Nabídka </w:t>
      </w:r>
      <w:r w:rsidR="00443919">
        <w:rPr>
          <w:rFonts w:ascii="Times New Roman" w:hAnsi="Times New Roman"/>
          <w:sz w:val="24"/>
          <w:szCs w:val="24"/>
        </w:rPr>
        <w:t>bude</w:t>
      </w:r>
      <w:r w:rsidRPr="00CA301A">
        <w:rPr>
          <w:rFonts w:ascii="Times New Roman" w:hAnsi="Times New Roman"/>
          <w:sz w:val="24"/>
          <w:szCs w:val="24"/>
        </w:rPr>
        <w:t xml:space="preserve"> zpracov</w:t>
      </w:r>
      <w:r w:rsidR="00443919">
        <w:rPr>
          <w:rFonts w:ascii="Times New Roman" w:hAnsi="Times New Roman"/>
          <w:sz w:val="24"/>
          <w:szCs w:val="24"/>
        </w:rPr>
        <w:t>ána</w:t>
      </w:r>
      <w:r w:rsidRPr="00CA301A">
        <w:rPr>
          <w:rFonts w:ascii="Times New Roman" w:hAnsi="Times New Roman"/>
          <w:sz w:val="24"/>
          <w:szCs w:val="24"/>
        </w:rPr>
        <w:t xml:space="preserve"> v českém jazyce v písemné formě. </w:t>
      </w:r>
    </w:p>
    <w:p w:rsidR="0063212E" w:rsidRPr="00CA301A" w:rsidRDefault="0063212E" w:rsidP="005775C1">
      <w:pPr>
        <w:pStyle w:val="Odstavecseseznamem"/>
        <w:numPr>
          <w:ilvl w:val="1"/>
          <w:numId w:val="3"/>
        </w:numPr>
        <w:rPr>
          <w:rFonts w:ascii="Times New Roman" w:hAnsi="Times New Roman"/>
          <w:sz w:val="24"/>
          <w:szCs w:val="24"/>
        </w:rPr>
      </w:pPr>
      <w:r w:rsidRPr="00CA301A">
        <w:rPr>
          <w:rFonts w:ascii="Times New Roman" w:hAnsi="Times New Roman"/>
          <w:sz w:val="24"/>
          <w:szCs w:val="24"/>
        </w:rPr>
        <w:t xml:space="preserve"> Podání nabídky</w:t>
      </w:r>
    </w:p>
    <w:p w:rsidR="0063212E" w:rsidRDefault="0063212E" w:rsidP="009761B6">
      <w:pPr>
        <w:pStyle w:val="Odstavecseseznamem"/>
        <w:ind w:left="360"/>
        <w:rPr>
          <w:rFonts w:ascii="Times New Roman" w:hAnsi="Times New Roman"/>
          <w:sz w:val="24"/>
          <w:szCs w:val="24"/>
        </w:rPr>
      </w:pPr>
      <w:r w:rsidRPr="00CA301A">
        <w:rPr>
          <w:rFonts w:ascii="Times New Roman" w:hAnsi="Times New Roman"/>
          <w:sz w:val="24"/>
          <w:szCs w:val="24"/>
        </w:rPr>
        <w:t>Nabídka bude podána písemně v jedné uzavřené obálce označené názvem veřejné zakázky „Komplexní zajištění zahr</w:t>
      </w:r>
      <w:r w:rsidR="006118AF">
        <w:rPr>
          <w:rFonts w:ascii="Times New Roman" w:hAnsi="Times New Roman"/>
          <w:sz w:val="24"/>
          <w:szCs w:val="24"/>
        </w:rPr>
        <w:t>aničních pracovních cest MŠMT“ a slovem</w:t>
      </w:r>
      <w:r w:rsidRPr="00CA301A">
        <w:rPr>
          <w:rFonts w:ascii="Times New Roman" w:hAnsi="Times New Roman"/>
          <w:sz w:val="24"/>
          <w:szCs w:val="24"/>
        </w:rPr>
        <w:t xml:space="preserve"> </w:t>
      </w:r>
      <w:r w:rsidR="006118AF">
        <w:rPr>
          <w:rFonts w:ascii="Times New Roman" w:hAnsi="Times New Roman"/>
          <w:sz w:val="24"/>
          <w:szCs w:val="24"/>
        </w:rPr>
        <w:t>„</w:t>
      </w:r>
      <w:r w:rsidRPr="00CA301A">
        <w:rPr>
          <w:rFonts w:ascii="Times New Roman" w:hAnsi="Times New Roman"/>
          <w:sz w:val="24"/>
          <w:szCs w:val="24"/>
        </w:rPr>
        <w:t>NEOTVÍRAT</w:t>
      </w:r>
      <w:r w:rsidR="006118AF">
        <w:rPr>
          <w:rFonts w:ascii="Times New Roman" w:hAnsi="Times New Roman"/>
          <w:sz w:val="24"/>
          <w:szCs w:val="24"/>
        </w:rPr>
        <w:t>“</w:t>
      </w:r>
      <w:r w:rsidRPr="00CA301A">
        <w:rPr>
          <w:rFonts w:ascii="Times New Roman" w:hAnsi="Times New Roman"/>
          <w:sz w:val="24"/>
          <w:szCs w:val="24"/>
        </w:rPr>
        <w:t>. Na obálce bude uvedena adresa, na níž je možné zaslat oznámení podle § 71</w:t>
      </w:r>
      <w:r w:rsidR="009761B6" w:rsidRPr="00CA301A">
        <w:rPr>
          <w:rFonts w:ascii="Times New Roman" w:hAnsi="Times New Roman"/>
          <w:sz w:val="24"/>
          <w:szCs w:val="24"/>
        </w:rPr>
        <w:t xml:space="preserve"> odst. </w:t>
      </w:r>
      <w:r w:rsidR="009B2629">
        <w:rPr>
          <w:rFonts w:ascii="Times New Roman" w:hAnsi="Times New Roman"/>
          <w:sz w:val="24"/>
          <w:szCs w:val="24"/>
        </w:rPr>
        <w:t xml:space="preserve">6 a </w:t>
      </w:r>
      <w:r w:rsidR="009761B6" w:rsidRPr="00CA301A">
        <w:rPr>
          <w:rFonts w:ascii="Times New Roman" w:hAnsi="Times New Roman"/>
          <w:sz w:val="24"/>
          <w:szCs w:val="24"/>
        </w:rPr>
        <w:t>10</w:t>
      </w:r>
      <w:r w:rsidR="001476AF">
        <w:rPr>
          <w:rFonts w:ascii="Times New Roman" w:hAnsi="Times New Roman"/>
          <w:sz w:val="24"/>
          <w:szCs w:val="24"/>
        </w:rPr>
        <w:t xml:space="preserve"> zákona.</w:t>
      </w:r>
    </w:p>
    <w:p w:rsidR="00AB7DDC" w:rsidRDefault="00AB7DDC" w:rsidP="009761B6">
      <w:pPr>
        <w:pStyle w:val="Odstavecseseznamem"/>
        <w:ind w:left="360"/>
        <w:rPr>
          <w:rFonts w:ascii="Times New Roman" w:hAnsi="Times New Roman"/>
          <w:sz w:val="24"/>
          <w:szCs w:val="24"/>
        </w:rPr>
      </w:pPr>
      <w:r w:rsidRPr="00CA301A">
        <w:rPr>
          <w:rFonts w:ascii="Times New Roman" w:hAnsi="Times New Roman"/>
          <w:sz w:val="24"/>
          <w:szCs w:val="24"/>
        </w:rPr>
        <w:t xml:space="preserve">Nabídky je možné podávat osobně do podatelny zadavatele na adresu zadavatele Ministerstvo školství, mládeže a tělovýchovy, </w:t>
      </w:r>
      <w:r w:rsidR="006C72C7">
        <w:rPr>
          <w:rFonts w:ascii="Times New Roman" w:hAnsi="Times New Roman"/>
          <w:sz w:val="24"/>
          <w:szCs w:val="24"/>
        </w:rPr>
        <w:t>Mgr. Monika Slabá, odbor</w:t>
      </w:r>
      <w:r w:rsidRPr="00CA301A">
        <w:rPr>
          <w:rFonts w:ascii="Times New Roman" w:hAnsi="Times New Roman"/>
          <w:sz w:val="24"/>
          <w:szCs w:val="24"/>
        </w:rPr>
        <w:t xml:space="preserve"> mezinárodních vztahů, Karmelitská 7, 118 12  Praha 1, a to v pracovních dnech od 8.00 do 15.00 hod a poslední den lhůty do </w:t>
      </w:r>
      <w:r w:rsidR="006C72C7">
        <w:rPr>
          <w:rFonts w:ascii="Times New Roman" w:hAnsi="Times New Roman"/>
          <w:sz w:val="24"/>
          <w:szCs w:val="24"/>
        </w:rPr>
        <w:t>12.00</w:t>
      </w:r>
      <w:r w:rsidRPr="00CA301A">
        <w:rPr>
          <w:rFonts w:ascii="Times New Roman" w:hAnsi="Times New Roman"/>
          <w:sz w:val="24"/>
          <w:szCs w:val="24"/>
        </w:rPr>
        <w:t xml:space="preserve"> hod.</w:t>
      </w:r>
    </w:p>
    <w:p w:rsidR="006118AF" w:rsidRPr="00CA301A" w:rsidRDefault="006118AF" w:rsidP="009761B6">
      <w:pPr>
        <w:pStyle w:val="Odstavecseseznamem"/>
        <w:ind w:left="360"/>
        <w:rPr>
          <w:rFonts w:ascii="Times New Roman" w:hAnsi="Times New Roman"/>
          <w:sz w:val="24"/>
          <w:szCs w:val="24"/>
        </w:rPr>
      </w:pPr>
    </w:p>
    <w:p w:rsidR="0063212E" w:rsidRPr="00CA301A" w:rsidRDefault="0063212E" w:rsidP="00F96AA3">
      <w:pPr>
        <w:pStyle w:val="Odstavecseseznamem"/>
        <w:numPr>
          <w:ilvl w:val="1"/>
          <w:numId w:val="3"/>
        </w:numPr>
        <w:rPr>
          <w:rFonts w:ascii="Times New Roman" w:hAnsi="Times New Roman"/>
          <w:sz w:val="24"/>
          <w:szCs w:val="24"/>
        </w:rPr>
      </w:pPr>
      <w:r w:rsidRPr="00CA301A">
        <w:rPr>
          <w:rFonts w:ascii="Times New Roman" w:hAnsi="Times New Roman"/>
          <w:sz w:val="24"/>
          <w:szCs w:val="24"/>
        </w:rPr>
        <w:t>Zabezpečení nabídky</w:t>
      </w:r>
    </w:p>
    <w:p w:rsidR="0063212E" w:rsidRPr="00CA301A" w:rsidRDefault="0063212E" w:rsidP="009761B6">
      <w:pPr>
        <w:pStyle w:val="Odstavecseseznamem"/>
        <w:ind w:left="360"/>
        <w:rPr>
          <w:rFonts w:ascii="Times New Roman" w:hAnsi="Times New Roman"/>
          <w:sz w:val="24"/>
          <w:szCs w:val="24"/>
        </w:rPr>
      </w:pPr>
      <w:r w:rsidRPr="00CA301A">
        <w:rPr>
          <w:rFonts w:ascii="Times New Roman" w:hAnsi="Times New Roman"/>
          <w:sz w:val="24"/>
          <w:szCs w:val="24"/>
        </w:rPr>
        <w:t xml:space="preserve">Nabídka bude zabezpečena proti manipulaci s jednotlivými listy provázáním nabídky provázkem, jehož volný konec bude zapečetěn nebo přilepen tak, aby nebylo možno žádný list nabídky volně vyjmout. </w:t>
      </w:r>
    </w:p>
    <w:p w:rsidR="0063212E" w:rsidRPr="00CA301A" w:rsidRDefault="0063212E" w:rsidP="00443919">
      <w:pPr>
        <w:ind w:left="0"/>
        <w:rPr>
          <w:rFonts w:ascii="Times New Roman" w:hAnsi="Times New Roman"/>
          <w:sz w:val="24"/>
          <w:szCs w:val="24"/>
        </w:rPr>
      </w:pPr>
    </w:p>
    <w:p w:rsidR="0063212E" w:rsidRDefault="0063212E" w:rsidP="004B00B4">
      <w:pPr>
        <w:pStyle w:val="Odstavecseseznamem"/>
        <w:numPr>
          <w:ilvl w:val="0"/>
          <w:numId w:val="3"/>
        </w:numPr>
        <w:rPr>
          <w:rFonts w:ascii="Times New Roman" w:hAnsi="Times New Roman"/>
          <w:b/>
          <w:sz w:val="28"/>
          <w:szCs w:val="28"/>
        </w:rPr>
      </w:pPr>
      <w:r w:rsidRPr="00CA301A">
        <w:rPr>
          <w:rFonts w:ascii="Times New Roman" w:hAnsi="Times New Roman"/>
          <w:b/>
          <w:sz w:val="28"/>
          <w:szCs w:val="28"/>
        </w:rPr>
        <w:t>Ostatní podmínky zadání</w:t>
      </w:r>
    </w:p>
    <w:p w:rsidR="004B00B4" w:rsidRPr="004B00B4" w:rsidRDefault="004B00B4" w:rsidP="004B00B4">
      <w:pPr>
        <w:pStyle w:val="Odstavecseseznamem"/>
        <w:rPr>
          <w:rFonts w:ascii="Times New Roman" w:hAnsi="Times New Roman"/>
          <w:b/>
          <w:sz w:val="28"/>
          <w:szCs w:val="28"/>
        </w:rPr>
      </w:pPr>
    </w:p>
    <w:p w:rsidR="0063212E" w:rsidRPr="00CA301A" w:rsidRDefault="0063212E" w:rsidP="00F96AA3">
      <w:pPr>
        <w:pStyle w:val="Odstavecseseznamem"/>
        <w:numPr>
          <w:ilvl w:val="1"/>
          <w:numId w:val="3"/>
        </w:numPr>
        <w:rPr>
          <w:rFonts w:ascii="Times New Roman" w:hAnsi="Times New Roman"/>
          <w:sz w:val="24"/>
          <w:szCs w:val="24"/>
        </w:rPr>
      </w:pPr>
      <w:r w:rsidRPr="00CA301A">
        <w:rPr>
          <w:rFonts w:ascii="Times New Roman" w:hAnsi="Times New Roman"/>
          <w:sz w:val="24"/>
          <w:szCs w:val="24"/>
        </w:rPr>
        <w:t xml:space="preserve"> Variantní řešení </w:t>
      </w:r>
      <w:r w:rsidR="004B00B4">
        <w:rPr>
          <w:rFonts w:ascii="Times New Roman" w:hAnsi="Times New Roman"/>
          <w:sz w:val="24"/>
          <w:szCs w:val="24"/>
        </w:rPr>
        <w:t>nabídek</w:t>
      </w:r>
    </w:p>
    <w:p w:rsidR="0063212E" w:rsidRPr="00CA301A" w:rsidRDefault="0063212E" w:rsidP="00565848">
      <w:pPr>
        <w:pStyle w:val="Odstavecseseznamem"/>
        <w:ind w:left="360"/>
        <w:rPr>
          <w:rFonts w:ascii="Times New Roman" w:hAnsi="Times New Roman"/>
          <w:sz w:val="24"/>
          <w:szCs w:val="24"/>
        </w:rPr>
      </w:pPr>
      <w:r w:rsidRPr="00CA301A">
        <w:rPr>
          <w:rFonts w:ascii="Times New Roman" w:hAnsi="Times New Roman"/>
          <w:sz w:val="24"/>
          <w:szCs w:val="24"/>
        </w:rPr>
        <w:t>Zadavatel v</w:t>
      </w:r>
      <w:r w:rsidR="00AB7DDC">
        <w:rPr>
          <w:rFonts w:ascii="Times New Roman" w:hAnsi="Times New Roman"/>
          <w:sz w:val="24"/>
          <w:szCs w:val="24"/>
        </w:rPr>
        <w:t>ylučuje variantní řešení nabíd</w:t>
      </w:r>
      <w:r w:rsidR="006118AF">
        <w:rPr>
          <w:rFonts w:ascii="Times New Roman" w:hAnsi="Times New Roman"/>
          <w:sz w:val="24"/>
          <w:szCs w:val="24"/>
        </w:rPr>
        <w:t>e</w:t>
      </w:r>
      <w:r w:rsidR="00AB7DDC">
        <w:rPr>
          <w:rFonts w:ascii="Times New Roman" w:hAnsi="Times New Roman"/>
          <w:sz w:val="24"/>
          <w:szCs w:val="24"/>
        </w:rPr>
        <w:t>k</w:t>
      </w:r>
      <w:r w:rsidRPr="00CA301A">
        <w:rPr>
          <w:rFonts w:ascii="Times New Roman" w:hAnsi="Times New Roman"/>
          <w:sz w:val="24"/>
          <w:szCs w:val="24"/>
        </w:rPr>
        <w:t xml:space="preserve">. </w:t>
      </w:r>
    </w:p>
    <w:p w:rsidR="0063212E" w:rsidRPr="00CA301A" w:rsidRDefault="0063212E" w:rsidP="00F96AA3">
      <w:pPr>
        <w:pStyle w:val="Odstavecseseznamem"/>
        <w:rPr>
          <w:rFonts w:ascii="Times New Roman" w:hAnsi="Times New Roman"/>
          <w:sz w:val="24"/>
          <w:szCs w:val="24"/>
        </w:rPr>
      </w:pPr>
    </w:p>
    <w:p w:rsidR="0063212E" w:rsidRPr="00CA301A" w:rsidRDefault="0063212E" w:rsidP="00F96AA3">
      <w:pPr>
        <w:pStyle w:val="Odstavecseseznamem"/>
        <w:numPr>
          <w:ilvl w:val="1"/>
          <w:numId w:val="3"/>
        </w:numPr>
        <w:rPr>
          <w:rFonts w:ascii="Times New Roman" w:hAnsi="Times New Roman"/>
          <w:sz w:val="24"/>
          <w:szCs w:val="24"/>
        </w:rPr>
      </w:pPr>
      <w:r w:rsidRPr="00CA301A">
        <w:rPr>
          <w:rFonts w:ascii="Times New Roman" w:hAnsi="Times New Roman"/>
          <w:sz w:val="24"/>
          <w:szCs w:val="24"/>
        </w:rPr>
        <w:t xml:space="preserve"> Dodatečné informace k zadávací dokumentaci</w:t>
      </w:r>
    </w:p>
    <w:p w:rsidR="0063212E" w:rsidRPr="00CA301A" w:rsidRDefault="0063212E" w:rsidP="00565848">
      <w:pPr>
        <w:pStyle w:val="Odstavecseseznamem"/>
        <w:ind w:left="360"/>
        <w:rPr>
          <w:rFonts w:ascii="Times New Roman" w:hAnsi="Times New Roman"/>
          <w:sz w:val="24"/>
          <w:szCs w:val="24"/>
        </w:rPr>
      </w:pPr>
      <w:r w:rsidRPr="00CA301A">
        <w:rPr>
          <w:rFonts w:ascii="Times New Roman" w:hAnsi="Times New Roman"/>
          <w:sz w:val="24"/>
          <w:szCs w:val="24"/>
        </w:rPr>
        <w:t xml:space="preserve">Žádosti o dodatečné informace k zadávací dokumentaci a jejich poskytnutí se řídí </w:t>
      </w:r>
      <w:r w:rsidR="004B00B4">
        <w:rPr>
          <w:rFonts w:ascii="Times New Roman" w:hAnsi="Times New Roman"/>
          <w:sz w:val="24"/>
          <w:szCs w:val="24"/>
        </w:rPr>
        <w:t xml:space="preserve">příslušnými </w:t>
      </w:r>
      <w:r w:rsidRPr="00CA301A">
        <w:rPr>
          <w:rFonts w:ascii="Times New Roman" w:hAnsi="Times New Roman"/>
          <w:sz w:val="24"/>
          <w:szCs w:val="24"/>
        </w:rPr>
        <w:t xml:space="preserve">ustanovením zákona. Adresa pro vyžádání dodatečných informací je Ministerstvo školství, mládeže a tělovýchovy, Mgr. Monika Slabá, odbor mezinárodních vztahů, Karmelitská 7, 118 12  Praha 1, </w:t>
      </w:r>
      <w:r w:rsidR="00AB7DDC">
        <w:rPr>
          <w:rFonts w:ascii="Times New Roman" w:hAnsi="Times New Roman"/>
          <w:sz w:val="24"/>
          <w:szCs w:val="24"/>
        </w:rPr>
        <w:t xml:space="preserve">email: </w:t>
      </w:r>
      <w:r w:rsidRPr="00CA301A">
        <w:rPr>
          <w:rFonts w:ascii="Times New Roman" w:hAnsi="Times New Roman"/>
          <w:sz w:val="24"/>
          <w:szCs w:val="24"/>
        </w:rPr>
        <w:t>Monika.Slaba@msmt.cz.</w:t>
      </w:r>
    </w:p>
    <w:p w:rsidR="0063212E" w:rsidRDefault="0063212E" w:rsidP="00565848">
      <w:pPr>
        <w:pStyle w:val="Odstavecseseznamem"/>
        <w:ind w:left="360"/>
        <w:rPr>
          <w:rFonts w:ascii="Times New Roman" w:hAnsi="Times New Roman"/>
          <w:sz w:val="24"/>
          <w:szCs w:val="24"/>
        </w:rPr>
      </w:pPr>
      <w:r w:rsidRPr="00CA301A">
        <w:rPr>
          <w:rFonts w:ascii="Times New Roman" w:hAnsi="Times New Roman"/>
          <w:sz w:val="24"/>
          <w:szCs w:val="24"/>
        </w:rPr>
        <w:t>Žádost o dodatečné informace musí být písemná. Bude-li žádost o dodatečné informace učiněna elektronicky, musí splňovat požadavky stanovené pro písemnou formu občanským zákoníkem.</w:t>
      </w:r>
    </w:p>
    <w:p w:rsidR="004B00B4" w:rsidRPr="00CA301A" w:rsidRDefault="004B00B4" w:rsidP="00565848">
      <w:pPr>
        <w:pStyle w:val="Odstavecseseznamem"/>
        <w:ind w:left="360"/>
        <w:rPr>
          <w:rFonts w:ascii="Times New Roman" w:hAnsi="Times New Roman"/>
          <w:sz w:val="24"/>
          <w:szCs w:val="24"/>
        </w:rPr>
      </w:pPr>
      <w:r>
        <w:rPr>
          <w:rFonts w:ascii="Times New Roman" w:hAnsi="Times New Roman"/>
          <w:sz w:val="24"/>
          <w:szCs w:val="24"/>
        </w:rPr>
        <w:t>Vyjádření zadavatele k žádostem bude mimo doručení známému okruhu zájemců, rovněž uveřejněno na profilu zadavatele.</w:t>
      </w:r>
    </w:p>
    <w:p w:rsidR="0063212E" w:rsidRPr="00CA301A" w:rsidRDefault="0063212E" w:rsidP="00F96AA3">
      <w:pPr>
        <w:pStyle w:val="Odstavecseseznamem"/>
        <w:rPr>
          <w:rFonts w:ascii="Times New Roman" w:hAnsi="Times New Roman"/>
          <w:sz w:val="24"/>
          <w:szCs w:val="24"/>
        </w:rPr>
      </w:pPr>
    </w:p>
    <w:p w:rsidR="0063212E" w:rsidRPr="00CA301A" w:rsidRDefault="0063212E" w:rsidP="00E1592F">
      <w:pPr>
        <w:pStyle w:val="Odstavecseseznamem"/>
        <w:numPr>
          <w:ilvl w:val="1"/>
          <w:numId w:val="3"/>
        </w:numPr>
        <w:rPr>
          <w:rFonts w:ascii="Times New Roman" w:hAnsi="Times New Roman"/>
          <w:sz w:val="24"/>
          <w:szCs w:val="24"/>
        </w:rPr>
      </w:pPr>
      <w:r w:rsidRPr="00CA301A">
        <w:rPr>
          <w:rFonts w:ascii="Times New Roman" w:hAnsi="Times New Roman"/>
          <w:sz w:val="24"/>
          <w:szCs w:val="24"/>
        </w:rPr>
        <w:t xml:space="preserve"> Lhůta pro podání nabídek</w:t>
      </w:r>
    </w:p>
    <w:p w:rsidR="0063212E" w:rsidRPr="00CA301A" w:rsidRDefault="0063212E" w:rsidP="00565848">
      <w:pPr>
        <w:pStyle w:val="Odstavecseseznamem"/>
        <w:ind w:left="360"/>
        <w:rPr>
          <w:rFonts w:ascii="Times New Roman" w:hAnsi="Times New Roman"/>
          <w:sz w:val="24"/>
          <w:szCs w:val="24"/>
        </w:rPr>
      </w:pPr>
      <w:r w:rsidRPr="00CA301A">
        <w:rPr>
          <w:rFonts w:ascii="Times New Roman" w:hAnsi="Times New Roman"/>
          <w:sz w:val="24"/>
          <w:szCs w:val="24"/>
        </w:rPr>
        <w:t xml:space="preserve">Lhůta pro podání nabídek končí dne </w:t>
      </w:r>
      <w:r w:rsidR="006C72C7">
        <w:rPr>
          <w:rFonts w:ascii="Times New Roman" w:hAnsi="Times New Roman"/>
          <w:sz w:val="24"/>
          <w:szCs w:val="24"/>
        </w:rPr>
        <w:t>3.</w:t>
      </w:r>
      <w:r w:rsidR="00037E20">
        <w:rPr>
          <w:rFonts w:ascii="Times New Roman" w:hAnsi="Times New Roman"/>
          <w:sz w:val="24"/>
          <w:szCs w:val="24"/>
        </w:rPr>
        <w:t xml:space="preserve"> </w:t>
      </w:r>
      <w:r w:rsidR="006C72C7">
        <w:rPr>
          <w:rFonts w:ascii="Times New Roman" w:hAnsi="Times New Roman"/>
          <w:sz w:val="24"/>
          <w:szCs w:val="24"/>
        </w:rPr>
        <w:t>ledna 2011</w:t>
      </w:r>
      <w:r w:rsidRPr="00CA301A">
        <w:rPr>
          <w:rFonts w:ascii="Times New Roman" w:hAnsi="Times New Roman"/>
          <w:sz w:val="24"/>
          <w:szCs w:val="24"/>
        </w:rPr>
        <w:t xml:space="preserve"> </w:t>
      </w:r>
      <w:r w:rsidR="006C72C7">
        <w:rPr>
          <w:rFonts w:ascii="Times New Roman" w:hAnsi="Times New Roman"/>
          <w:sz w:val="24"/>
          <w:szCs w:val="24"/>
        </w:rPr>
        <w:t>ve 12.00 hod</w:t>
      </w:r>
      <w:r w:rsidRPr="00CA301A">
        <w:rPr>
          <w:rFonts w:ascii="Times New Roman" w:hAnsi="Times New Roman"/>
          <w:sz w:val="24"/>
          <w:szCs w:val="24"/>
        </w:rPr>
        <w:t xml:space="preserve">. </w:t>
      </w:r>
    </w:p>
    <w:p w:rsidR="0063212E" w:rsidRPr="00CA301A" w:rsidRDefault="0063212E" w:rsidP="00E1592F">
      <w:pPr>
        <w:pStyle w:val="Odstavecseseznamem"/>
        <w:rPr>
          <w:rFonts w:ascii="Times New Roman" w:hAnsi="Times New Roman"/>
          <w:sz w:val="24"/>
          <w:szCs w:val="24"/>
        </w:rPr>
      </w:pPr>
    </w:p>
    <w:p w:rsidR="007C2158" w:rsidRDefault="0063212E" w:rsidP="00B32B13">
      <w:pPr>
        <w:pStyle w:val="Odstavecseseznamem"/>
        <w:numPr>
          <w:ilvl w:val="1"/>
          <w:numId w:val="3"/>
        </w:numPr>
        <w:rPr>
          <w:rFonts w:ascii="Times New Roman" w:hAnsi="Times New Roman"/>
          <w:sz w:val="24"/>
          <w:szCs w:val="24"/>
        </w:rPr>
      </w:pPr>
      <w:r w:rsidRPr="007C2158">
        <w:rPr>
          <w:rFonts w:ascii="Times New Roman" w:hAnsi="Times New Roman"/>
          <w:sz w:val="24"/>
          <w:szCs w:val="24"/>
        </w:rPr>
        <w:t xml:space="preserve"> Místo a doba otvírání obálek s</w:t>
      </w:r>
      <w:r w:rsidR="007C2158" w:rsidRPr="007C2158">
        <w:rPr>
          <w:rFonts w:ascii="Times New Roman" w:hAnsi="Times New Roman"/>
          <w:sz w:val="24"/>
          <w:szCs w:val="24"/>
        </w:rPr>
        <w:t> </w:t>
      </w:r>
      <w:r w:rsidRPr="007C2158">
        <w:rPr>
          <w:rFonts w:ascii="Times New Roman" w:hAnsi="Times New Roman"/>
          <w:sz w:val="24"/>
          <w:szCs w:val="24"/>
        </w:rPr>
        <w:t>nabídkami</w:t>
      </w:r>
      <w:r w:rsidR="007C2158" w:rsidRPr="007C2158">
        <w:rPr>
          <w:rFonts w:ascii="Times New Roman" w:hAnsi="Times New Roman"/>
          <w:sz w:val="24"/>
          <w:szCs w:val="24"/>
        </w:rPr>
        <w:t>, oprávn</w:t>
      </w:r>
      <w:r w:rsidR="007C2158">
        <w:rPr>
          <w:rFonts w:ascii="Times New Roman" w:hAnsi="Times New Roman"/>
          <w:sz w:val="24"/>
          <w:szCs w:val="24"/>
        </w:rPr>
        <w:t>ěné osoby</w:t>
      </w:r>
    </w:p>
    <w:p w:rsidR="0063212E" w:rsidRPr="007C2158" w:rsidRDefault="0063212E" w:rsidP="007C2158">
      <w:pPr>
        <w:pStyle w:val="Odstavecseseznamem"/>
        <w:ind w:left="360"/>
        <w:rPr>
          <w:rFonts w:ascii="Times New Roman" w:hAnsi="Times New Roman"/>
          <w:sz w:val="24"/>
          <w:szCs w:val="24"/>
        </w:rPr>
      </w:pPr>
      <w:r w:rsidRPr="007C2158">
        <w:rPr>
          <w:rFonts w:ascii="Times New Roman" w:hAnsi="Times New Roman"/>
          <w:sz w:val="24"/>
          <w:szCs w:val="24"/>
        </w:rPr>
        <w:t xml:space="preserve">Otevírání obálek se uskuteční dne </w:t>
      </w:r>
      <w:r w:rsidR="006C72C7">
        <w:rPr>
          <w:rFonts w:ascii="Times New Roman" w:hAnsi="Times New Roman"/>
          <w:sz w:val="24"/>
          <w:szCs w:val="24"/>
        </w:rPr>
        <w:t>4.</w:t>
      </w:r>
      <w:r w:rsidR="00037E20">
        <w:rPr>
          <w:rFonts w:ascii="Times New Roman" w:hAnsi="Times New Roman"/>
          <w:sz w:val="24"/>
          <w:szCs w:val="24"/>
        </w:rPr>
        <w:t xml:space="preserve"> </w:t>
      </w:r>
      <w:r w:rsidR="006C72C7">
        <w:rPr>
          <w:rFonts w:ascii="Times New Roman" w:hAnsi="Times New Roman"/>
          <w:sz w:val="24"/>
          <w:szCs w:val="24"/>
        </w:rPr>
        <w:t>ledna 2011</w:t>
      </w:r>
      <w:r w:rsidRPr="007C2158">
        <w:rPr>
          <w:rFonts w:ascii="Times New Roman" w:hAnsi="Times New Roman"/>
          <w:sz w:val="24"/>
          <w:szCs w:val="24"/>
        </w:rPr>
        <w:t xml:space="preserve"> v</w:t>
      </w:r>
      <w:r w:rsidR="006C72C7">
        <w:rPr>
          <w:rFonts w:ascii="Times New Roman" w:hAnsi="Times New Roman"/>
          <w:sz w:val="24"/>
          <w:szCs w:val="24"/>
        </w:rPr>
        <w:t xml:space="preserve"> 11.00 </w:t>
      </w:r>
      <w:r w:rsidRPr="007C2158">
        <w:rPr>
          <w:rFonts w:ascii="Times New Roman" w:hAnsi="Times New Roman"/>
          <w:sz w:val="24"/>
          <w:szCs w:val="24"/>
        </w:rPr>
        <w:t>hod na Ministerstvu školství, mládeže a tělovýchovy, Karmelitská 7, 118 12  Praha 1, v zasedací místnosti B 282, 2.patro.</w:t>
      </w:r>
    </w:p>
    <w:p w:rsidR="0063212E" w:rsidRPr="00B32B13" w:rsidRDefault="00443919" w:rsidP="00B32B13">
      <w:pPr>
        <w:spacing w:after="0" w:line="240" w:lineRule="auto"/>
        <w:ind w:left="360"/>
        <w:rPr>
          <w:rFonts w:ascii="Times New Roman" w:hAnsi="Times New Roman"/>
          <w:sz w:val="24"/>
          <w:szCs w:val="24"/>
        </w:rPr>
      </w:pPr>
      <w:r w:rsidRPr="00B32B13">
        <w:rPr>
          <w:rFonts w:ascii="Times New Roman" w:hAnsi="Times New Roman"/>
          <w:sz w:val="24"/>
          <w:szCs w:val="24"/>
        </w:rPr>
        <w:t>Z</w:t>
      </w:r>
      <w:r w:rsidR="009B2629" w:rsidRPr="00B32B13">
        <w:rPr>
          <w:rFonts w:ascii="Times New Roman" w:hAnsi="Times New Roman"/>
          <w:sz w:val="24"/>
          <w:szCs w:val="24"/>
        </w:rPr>
        <w:t xml:space="preserve">a každého uchazeče, který podal nabídku do konce lhůty pro podání nabídek, je oprávněn být přítomen maximálně 1 zástupce (statutární zástupce nebo pracovník statutárním zástupcem pověřený), který předloží oprávnění k jednání </w:t>
      </w:r>
      <w:r w:rsidR="00B32B13" w:rsidRPr="00B32B13">
        <w:rPr>
          <w:rFonts w:ascii="Times New Roman" w:hAnsi="Times New Roman"/>
          <w:sz w:val="24"/>
          <w:szCs w:val="24"/>
        </w:rPr>
        <w:t xml:space="preserve">za nebo </w:t>
      </w:r>
      <w:r w:rsidR="009B2629" w:rsidRPr="00B32B13">
        <w:rPr>
          <w:rFonts w:ascii="Times New Roman" w:hAnsi="Times New Roman"/>
          <w:sz w:val="24"/>
          <w:szCs w:val="24"/>
        </w:rPr>
        <w:t>jménem uchazeče (</w:t>
      </w:r>
      <w:r w:rsidR="00B32B13" w:rsidRPr="00B32B13">
        <w:rPr>
          <w:rFonts w:ascii="Times New Roman" w:hAnsi="Times New Roman"/>
          <w:sz w:val="24"/>
          <w:szCs w:val="24"/>
        </w:rPr>
        <w:t>např. výpis z obchodního rejstříku</w:t>
      </w:r>
      <w:r w:rsidR="009B2629" w:rsidRPr="00B32B13">
        <w:rPr>
          <w:rFonts w:ascii="Times New Roman" w:hAnsi="Times New Roman"/>
          <w:sz w:val="24"/>
          <w:szCs w:val="24"/>
        </w:rPr>
        <w:t>).</w:t>
      </w:r>
    </w:p>
    <w:p w:rsidR="0063212E" w:rsidRPr="00CA301A" w:rsidRDefault="0063212E" w:rsidP="00E1592F">
      <w:pPr>
        <w:pStyle w:val="Odstavecseseznamem"/>
        <w:rPr>
          <w:rFonts w:ascii="Times New Roman" w:hAnsi="Times New Roman"/>
          <w:sz w:val="24"/>
          <w:szCs w:val="24"/>
        </w:rPr>
      </w:pPr>
    </w:p>
    <w:p w:rsidR="0063212E" w:rsidRPr="00CA301A" w:rsidRDefault="0063212E" w:rsidP="00E1592F">
      <w:pPr>
        <w:pStyle w:val="Odstavecseseznamem"/>
        <w:numPr>
          <w:ilvl w:val="1"/>
          <w:numId w:val="3"/>
        </w:numPr>
        <w:rPr>
          <w:rFonts w:ascii="Times New Roman" w:hAnsi="Times New Roman"/>
          <w:sz w:val="24"/>
          <w:szCs w:val="24"/>
        </w:rPr>
      </w:pPr>
      <w:r w:rsidRPr="00CA301A">
        <w:rPr>
          <w:rFonts w:ascii="Times New Roman" w:hAnsi="Times New Roman"/>
          <w:sz w:val="24"/>
          <w:szCs w:val="24"/>
        </w:rPr>
        <w:t xml:space="preserve"> Počet výtisků</w:t>
      </w:r>
    </w:p>
    <w:p w:rsidR="0063212E" w:rsidRDefault="0063212E" w:rsidP="00565848">
      <w:pPr>
        <w:pStyle w:val="Odstavecseseznamem"/>
        <w:ind w:left="360"/>
        <w:rPr>
          <w:rFonts w:ascii="Times New Roman" w:hAnsi="Times New Roman"/>
          <w:sz w:val="24"/>
          <w:szCs w:val="24"/>
        </w:rPr>
      </w:pPr>
      <w:r w:rsidRPr="00CA301A">
        <w:rPr>
          <w:rFonts w:ascii="Times New Roman" w:hAnsi="Times New Roman"/>
          <w:sz w:val="24"/>
          <w:szCs w:val="24"/>
        </w:rPr>
        <w:t xml:space="preserve">Uchazeč podává </w:t>
      </w:r>
      <w:r w:rsidR="007C2158">
        <w:rPr>
          <w:rFonts w:ascii="Times New Roman" w:hAnsi="Times New Roman"/>
          <w:sz w:val="24"/>
          <w:szCs w:val="24"/>
        </w:rPr>
        <w:t xml:space="preserve">nabídku ve </w:t>
      </w:r>
      <w:r w:rsidR="00AB7DDC">
        <w:rPr>
          <w:rFonts w:ascii="Times New Roman" w:hAnsi="Times New Roman"/>
          <w:sz w:val="24"/>
          <w:szCs w:val="24"/>
        </w:rPr>
        <w:t>třech</w:t>
      </w:r>
      <w:r w:rsidR="007C2158">
        <w:rPr>
          <w:rFonts w:ascii="Times New Roman" w:hAnsi="Times New Roman"/>
          <w:sz w:val="24"/>
          <w:szCs w:val="24"/>
        </w:rPr>
        <w:t xml:space="preserve"> vyhotoveních (o</w:t>
      </w:r>
      <w:r w:rsidRPr="00CA301A">
        <w:rPr>
          <w:rFonts w:ascii="Times New Roman" w:hAnsi="Times New Roman"/>
          <w:sz w:val="24"/>
          <w:szCs w:val="24"/>
        </w:rPr>
        <w:t xml:space="preserve">riginál </w:t>
      </w:r>
      <w:r w:rsidR="00565848" w:rsidRPr="00CA301A">
        <w:rPr>
          <w:rFonts w:ascii="Times New Roman" w:hAnsi="Times New Roman"/>
          <w:sz w:val="24"/>
          <w:szCs w:val="24"/>
        </w:rPr>
        <w:t>a</w:t>
      </w:r>
      <w:r w:rsidR="00AB7DDC">
        <w:rPr>
          <w:rFonts w:ascii="Times New Roman" w:hAnsi="Times New Roman"/>
          <w:sz w:val="24"/>
          <w:szCs w:val="24"/>
        </w:rPr>
        <w:t xml:space="preserve"> 2</w:t>
      </w:r>
      <w:r w:rsidR="00565848" w:rsidRPr="00CA301A">
        <w:rPr>
          <w:rFonts w:ascii="Times New Roman" w:hAnsi="Times New Roman"/>
          <w:sz w:val="24"/>
          <w:szCs w:val="24"/>
        </w:rPr>
        <w:t xml:space="preserve"> kopi</w:t>
      </w:r>
      <w:r w:rsidR="007C2158">
        <w:rPr>
          <w:rFonts w:ascii="Times New Roman" w:hAnsi="Times New Roman"/>
          <w:sz w:val="24"/>
          <w:szCs w:val="24"/>
        </w:rPr>
        <w:t>e) a elektronicky na CD</w:t>
      </w:r>
      <w:r w:rsidRPr="00CA301A">
        <w:rPr>
          <w:rFonts w:ascii="Times New Roman" w:hAnsi="Times New Roman"/>
          <w:sz w:val="24"/>
          <w:szCs w:val="24"/>
        </w:rPr>
        <w:t xml:space="preserve">. </w:t>
      </w:r>
      <w:r w:rsidR="00AD0F68">
        <w:rPr>
          <w:rFonts w:ascii="Times New Roman" w:hAnsi="Times New Roman"/>
          <w:sz w:val="24"/>
          <w:szCs w:val="24"/>
        </w:rPr>
        <w:t>Každý dodavatel</w:t>
      </w:r>
      <w:r w:rsidRPr="00CA301A">
        <w:rPr>
          <w:rFonts w:ascii="Times New Roman" w:hAnsi="Times New Roman"/>
          <w:sz w:val="24"/>
          <w:szCs w:val="24"/>
        </w:rPr>
        <w:t xml:space="preserve"> může podat pouze jednu nabídku.</w:t>
      </w:r>
    </w:p>
    <w:p w:rsidR="007C2158" w:rsidRDefault="007C2158" w:rsidP="00565848">
      <w:pPr>
        <w:pStyle w:val="Odstavecseseznamem"/>
        <w:ind w:left="360"/>
        <w:rPr>
          <w:rFonts w:ascii="Times New Roman" w:hAnsi="Times New Roman"/>
          <w:sz w:val="24"/>
          <w:szCs w:val="24"/>
        </w:rPr>
      </w:pPr>
    </w:p>
    <w:p w:rsidR="007C2158" w:rsidRDefault="007C2158" w:rsidP="00565848">
      <w:pPr>
        <w:pStyle w:val="Odstavecseseznamem"/>
        <w:ind w:left="360"/>
        <w:rPr>
          <w:rFonts w:ascii="Times New Roman" w:hAnsi="Times New Roman"/>
          <w:sz w:val="24"/>
          <w:szCs w:val="24"/>
        </w:rPr>
      </w:pPr>
    </w:p>
    <w:p w:rsidR="007C2158" w:rsidRPr="00CA301A" w:rsidRDefault="007C2158" w:rsidP="00565848">
      <w:pPr>
        <w:pStyle w:val="Odstavecseseznamem"/>
        <w:ind w:left="360"/>
        <w:rPr>
          <w:rFonts w:ascii="Times New Roman" w:hAnsi="Times New Roman"/>
          <w:sz w:val="24"/>
          <w:szCs w:val="24"/>
        </w:rPr>
      </w:pPr>
    </w:p>
    <w:p w:rsidR="00E11BA3" w:rsidRDefault="0063212E" w:rsidP="00E11BA3">
      <w:pPr>
        <w:ind w:left="0"/>
        <w:rPr>
          <w:rFonts w:ascii="Times New Roman" w:hAnsi="Times New Roman"/>
          <w:b/>
        </w:rPr>
      </w:pPr>
      <w:r w:rsidRPr="00E11BA3">
        <w:rPr>
          <w:rFonts w:ascii="Times New Roman" w:hAnsi="Times New Roman"/>
          <w:b/>
        </w:rPr>
        <w:br w:type="page"/>
      </w:r>
      <w:r w:rsidR="00A114FF" w:rsidRPr="00E11BA3">
        <w:rPr>
          <w:rFonts w:ascii="Times New Roman" w:hAnsi="Times New Roman"/>
          <w:b/>
        </w:rPr>
        <w:lastRenderedPageBreak/>
        <w:t xml:space="preserve">                                                                                                                            </w:t>
      </w:r>
      <w:r w:rsidR="00AB7DDC">
        <w:rPr>
          <w:rFonts w:ascii="Times New Roman" w:hAnsi="Times New Roman"/>
          <w:b/>
        </w:rPr>
        <w:t>Příloha a)</w:t>
      </w:r>
    </w:p>
    <w:p w:rsidR="0063212E" w:rsidRPr="00E11BA3" w:rsidRDefault="0063212E" w:rsidP="00E11BA3">
      <w:pPr>
        <w:ind w:left="2136" w:firstLine="696"/>
        <w:rPr>
          <w:rFonts w:ascii="Times New Roman" w:hAnsi="Times New Roman"/>
          <w:b/>
        </w:rPr>
      </w:pPr>
      <w:r w:rsidRPr="00E11BA3">
        <w:rPr>
          <w:rFonts w:ascii="Times New Roman" w:hAnsi="Times New Roman"/>
          <w:b/>
        </w:rPr>
        <w:t>Krycí list nabídky pro veřejnou zakázku</w:t>
      </w:r>
    </w:p>
    <w:p w:rsidR="0063212E" w:rsidRPr="00CA301A" w:rsidRDefault="0063212E" w:rsidP="00E1592F">
      <w:pPr>
        <w:jc w:val="center"/>
        <w:rPr>
          <w:rFonts w:ascii="Times New Roman" w:hAnsi="Times New Roman"/>
          <w:b/>
          <w:sz w:val="28"/>
          <w:szCs w:val="28"/>
        </w:rPr>
      </w:pPr>
      <w:r w:rsidRPr="00CA301A">
        <w:rPr>
          <w:rFonts w:ascii="Times New Roman" w:hAnsi="Times New Roman"/>
          <w:b/>
          <w:sz w:val="28"/>
          <w:szCs w:val="28"/>
        </w:rPr>
        <w:t xml:space="preserve">„KOMPLEXNÍ ZAJIŠTĚNÍ ZAHRANIČNÍCH </w:t>
      </w:r>
    </w:p>
    <w:p w:rsidR="0063212E" w:rsidRPr="00CA301A" w:rsidRDefault="0063212E" w:rsidP="00E1592F">
      <w:pPr>
        <w:jc w:val="center"/>
        <w:rPr>
          <w:rFonts w:ascii="Times New Roman" w:hAnsi="Times New Roman"/>
          <w:b/>
          <w:sz w:val="28"/>
          <w:szCs w:val="28"/>
        </w:rPr>
      </w:pPr>
      <w:r w:rsidRPr="00CA301A">
        <w:rPr>
          <w:rFonts w:ascii="Times New Roman" w:hAnsi="Times New Roman"/>
          <w:b/>
          <w:sz w:val="28"/>
          <w:szCs w:val="28"/>
        </w:rPr>
        <w:t>PRACOVNÍCH CEST MŠMT“</w:t>
      </w:r>
    </w:p>
    <w:p w:rsidR="00565848" w:rsidRPr="00CA301A" w:rsidRDefault="00565848" w:rsidP="00565848">
      <w:pPr>
        <w:rPr>
          <w:rFonts w:ascii="Times New Roman" w:hAnsi="Times New Roman"/>
          <w:b/>
          <w:sz w:val="32"/>
          <w:szCs w:val="32"/>
        </w:rPr>
      </w:pPr>
      <w:r w:rsidRPr="00CA301A">
        <w:rPr>
          <w:rFonts w:ascii="Times New Roman" w:hAnsi="Times New Roman"/>
          <w:b/>
          <w:sz w:val="32"/>
          <w:szCs w:val="32"/>
        </w:rPr>
        <w:t>Uchazeč:</w:t>
      </w:r>
    </w:p>
    <w:tbl>
      <w:tblPr>
        <w:tblW w:w="5000" w:type="pct"/>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tblPr>
      <w:tblGrid>
        <w:gridCol w:w="4279"/>
        <w:gridCol w:w="4963"/>
      </w:tblGrid>
      <w:tr w:rsidR="00565848" w:rsidRPr="00CA301A" w:rsidTr="00565848">
        <w:trPr>
          <w:trHeight w:val="117"/>
        </w:trPr>
        <w:tc>
          <w:tcPr>
            <w:tcW w:w="2315" w:type="pct"/>
            <w:tcMar>
              <w:left w:w="85" w:type="dxa"/>
              <w:right w:w="85" w:type="dxa"/>
            </w:tcMar>
          </w:tcPr>
          <w:p w:rsidR="00565848" w:rsidRPr="006C72C7" w:rsidRDefault="00565848" w:rsidP="00565848">
            <w:pPr>
              <w:spacing w:line="280" w:lineRule="atLeast"/>
              <w:ind w:left="341"/>
              <w:jc w:val="left"/>
              <w:rPr>
                <w:rFonts w:ascii="Times New Roman" w:hAnsi="Times New Roman"/>
                <w:sz w:val="20"/>
                <w:szCs w:val="20"/>
              </w:rPr>
            </w:pPr>
            <w:r w:rsidRPr="006C72C7">
              <w:rPr>
                <w:rFonts w:ascii="Times New Roman" w:hAnsi="Times New Roman"/>
                <w:sz w:val="20"/>
                <w:szCs w:val="20"/>
              </w:rPr>
              <w:t>Obchodní firma nebo název:</w:t>
            </w:r>
          </w:p>
        </w:tc>
        <w:tc>
          <w:tcPr>
            <w:tcW w:w="2685" w:type="pct"/>
            <w:tcMar>
              <w:left w:w="85" w:type="dxa"/>
              <w:right w:w="85" w:type="dxa"/>
            </w:tcMar>
          </w:tcPr>
          <w:p w:rsidR="00565848" w:rsidRPr="006C72C7" w:rsidRDefault="00565848" w:rsidP="00565848">
            <w:pPr>
              <w:spacing w:line="280" w:lineRule="atLeast"/>
              <w:rPr>
                <w:rFonts w:ascii="Times New Roman" w:hAnsi="Times New Roman"/>
                <w:sz w:val="20"/>
                <w:szCs w:val="20"/>
              </w:rPr>
            </w:pPr>
            <w:r w:rsidRPr="006C72C7">
              <w:rPr>
                <w:rFonts w:ascii="Times New Roman" w:hAnsi="Times New Roman"/>
                <w:sz w:val="20"/>
                <w:szCs w:val="20"/>
              </w:rPr>
              <w:t>dle obchodního rejstříku/živnostenského listu</w:t>
            </w:r>
          </w:p>
        </w:tc>
      </w:tr>
      <w:tr w:rsidR="00565848" w:rsidRPr="00CA301A" w:rsidTr="00565848">
        <w:tc>
          <w:tcPr>
            <w:tcW w:w="2315" w:type="pct"/>
            <w:tcMar>
              <w:left w:w="85" w:type="dxa"/>
              <w:right w:w="85" w:type="dxa"/>
            </w:tcMar>
          </w:tcPr>
          <w:p w:rsidR="00565848" w:rsidRPr="006C72C7" w:rsidRDefault="00565848" w:rsidP="00CA301A">
            <w:pPr>
              <w:spacing w:after="0" w:line="280" w:lineRule="atLeast"/>
              <w:ind w:left="341"/>
              <w:jc w:val="left"/>
              <w:rPr>
                <w:rFonts w:ascii="Times New Roman" w:hAnsi="Times New Roman"/>
                <w:sz w:val="20"/>
                <w:szCs w:val="20"/>
              </w:rPr>
            </w:pPr>
            <w:r w:rsidRPr="006C72C7">
              <w:rPr>
                <w:rFonts w:ascii="Times New Roman" w:hAnsi="Times New Roman"/>
                <w:sz w:val="20"/>
                <w:szCs w:val="20"/>
              </w:rPr>
              <w:t>Sídlo/místo podnikání:</w:t>
            </w:r>
          </w:p>
          <w:p w:rsidR="00CA301A" w:rsidRPr="006C72C7" w:rsidRDefault="00CA301A" w:rsidP="00CA301A">
            <w:pPr>
              <w:spacing w:after="0" w:line="280" w:lineRule="atLeast"/>
              <w:ind w:left="341"/>
              <w:jc w:val="left"/>
              <w:rPr>
                <w:rFonts w:ascii="Times New Roman" w:hAnsi="Times New Roman"/>
                <w:sz w:val="20"/>
                <w:szCs w:val="20"/>
              </w:rPr>
            </w:pPr>
            <w:r w:rsidRPr="006C72C7">
              <w:rPr>
                <w:rFonts w:ascii="Times New Roman" w:hAnsi="Times New Roman"/>
                <w:sz w:val="20"/>
                <w:szCs w:val="20"/>
              </w:rPr>
              <w:t>včetně PSČ</w:t>
            </w:r>
          </w:p>
        </w:tc>
        <w:tc>
          <w:tcPr>
            <w:tcW w:w="2685" w:type="pct"/>
            <w:tcBorders>
              <w:bottom w:val="single" w:sz="4" w:space="0" w:color="6699FF"/>
            </w:tcBorders>
            <w:tcMar>
              <w:left w:w="85" w:type="dxa"/>
              <w:right w:w="85" w:type="dxa"/>
            </w:tcMar>
          </w:tcPr>
          <w:p w:rsidR="00565848" w:rsidRPr="006C72C7" w:rsidRDefault="00565848" w:rsidP="00CA301A">
            <w:pPr>
              <w:spacing w:after="0" w:line="280" w:lineRule="atLeast"/>
              <w:ind w:left="0"/>
              <w:rPr>
                <w:rFonts w:ascii="Times New Roman" w:hAnsi="Times New Roman"/>
                <w:sz w:val="20"/>
                <w:szCs w:val="20"/>
              </w:rPr>
            </w:pPr>
          </w:p>
        </w:tc>
      </w:tr>
      <w:tr w:rsidR="00565848" w:rsidRPr="00CA301A" w:rsidTr="00CA301A">
        <w:trPr>
          <w:trHeight w:val="113"/>
        </w:trPr>
        <w:tc>
          <w:tcPr>
            <w:tcW w:w="2315" w:type="pct"/>
            <w:tcMar>
              <w:left w:w="85" w:type="dxa"/>
              <w:right w:w="85" w:type="dxa"/>
            </w:tcMar>
          </w:tcPr>
          <w:p w:rsidR="00565848" w:rsidRPr="006C72C7" w:rsidRDefault="00565848" w:rsidP="00565848">
            <w:pPr>
              <w:spacing w:line="280" w:lineRule="atLeast"/>
              <w:ind w:left="341"/>
              <w:jc w:val="left"/>
              <w:rPr>
                <w:rFonts w:ascii="Times New Roman" w:hAnsi="Times New Roman"/>
                <w:sz w:val="20"/>
                <w:szCs w:val="20"/>
              </w:rPr>
            </w:pPr>
            <w:r w:rsidRPr="006C72C7">
              <w:rPr>
                <w:rFonts w:ascii="Times New Roman" w:hAnsi="Times New Roman"/>
                <w:sz w:val="20"/>
                <w:szCs w:val="20"/>
              </w:rPr>
              <w:t>Právní forma:</w:t>
            </w:r>
          </w:p>
        </w:tc>
        <w:tc>
          <w:tcPr>
            <w:tcW w:w="2685" w:type="pct"/>
            <w:tcMar>
              <w:left w:w="85" w:type="dxa"/>
              <w:right w:w="85" w:type="dxa"/>
            </w:tcMar>
          </w:tcPr>
          <w:p w:rsidR="00565848" w:rsidRPr="006C72C7" w:rsidRDefault="00565848" w:rsidP="00565848">
            <w:pPr>
              <w:spacing w:line="280" w:lineRule="atLeast"/>
              <w:ind w:left="0"/>
              <w:rPr>
                <w:rFonts w:ascii="Times New Roman" w:hAnsi="Times New Roman"/>
                <w:sz w:val="20"/>
                <w:szCs w:val="20"/>
              </w:rPr>
            </w:pPr>
          </w:p>
        </w:tc>
      </w:tr>
      <w:tr w:rsidR="00565848" w:rsidRPr="00CA301A" w:rsidTr="00CA301A">
        <w:trPr>
          <w:trHeight w:val="113"/>
        </w:trPr>
        <w:tc>
          <w:tcPr>
            <w:tcW w:w="2315" w:type="pct"/>
            <w:tcMar>
              <w:left w:w="85" w:type="dxa"/>
              <w:right w:w="85" w:type="dxa"/>
            </w:tcMar>
          </w:tcPr>
          <w:p w:rsidR="00565848" w:rsidRPr="006C72C7" w:rsidRDefault="00565848" w:rsidP="00565848">
            <w:pPr>
              <w:spacing w:line="280" w:lineRule="atLeast"/>
              <w:ind w:left="341"/>
              <w:jc w:val="left"/>
              <w:rPr>
                <w:rFonts w:ascii="Times New Roman" w:hAnsi="Times New Roman"/>
                <w:sz w:val="20"/>
                <w:szCs w:val="20"/>
              </w:rPr>
            </w:pPr>
            <w:r w:rsidRPr="006C72C7">
              <w:rPr>
                <w:rFonts w:ascii="Times New Roman" w:hAnsi="Times New Roman"/>
                <w:sz w:val="20"/>
                <w:szCs w:val="20"/>
              </w:rPr>
              <w:t>IČ:</w:t>
            </w:r>
          </w:p>
        </w:tc>
        <w:tc>
          <w:tcPr>
            <w:tcW w:w="2685" w:type="pct"/>
            <w:tcMar>
              <w:left w:w="85" w:type="dxa"/>
              <w:right w:w="85" w:type="dxa"/>
            </w:tcMar>
          </w:tcPr>
          <w:p w:rsidR="00565848" w:rsidRPr="006C72C7" w:rsidRDefault="00565848" w:rsidP="00565848">
            <w:pPr>
              <w:spacing w:line="280" w:lineRule="atLeast"/>
              <w:rPr>
                <w:rFonts w:ascii="Times New Roman" w:hAnsi="Times New Roman"/>
                <w:sz w:val="20"/>
                <w:szCs w:val="20"/>
              </w:rPr>
            </w:pPr>
          </w:p>
        </w:tc>
      </w:tr>
      <w:tr w:rsidR="00565848" w:rsidRPr="00CA301A" w:rsidTr="00CA301A">
        <w:trPr>
          <w:trHeight w:val="113"/>
        </w:trPr>
        <w:tc>
          <w:tcPr>
            <w:tcW w:w="2315" w:type="pct"/>
            <w:tcMar>
              <w:left w:w="85" w:type="dxa"/>
              <w:right w:w="85" w:type="dxa"/>
            </w:tcMar>
          </w:tcPr>
          <w:p w:rsidR="00565848" w:rsidRPr="006C72C7" w:rsidRDefault="00565848" w:rsidP="00565848">
            <w:pPr>
              <w:spacing w:line="280" w:lineRule="atLeast"/>
              <w:ind w:left="341"/>
              <w:jc w:val="left"/>
              <w:rPr>
                <w:rFonts w:ascii="Times New Roman" w:hAnsi="Times New Roman"/>
                <w:sz w:val="20"/>
                <w:szCs w:val="20"/>
              </w:rPr>
            </w:pPr>
            <w:r w:rsidRPr="006C72C7">
              <w:rPr>
                <w:rFonts w:ascii="Times New Roman" w:hAnsi="Times New Roman"/>
                <w:sz w:val="20"/>
                <w:szCs w:val="20"/>
              </w:rPr>
              <w:t>DIČ:</w:t>
            </w:r>
          </w:p>
        </w:tc>
        <w:tc>
          <w:tcPr>
            <w:tcW w:w="2685" w:type="pct"/>
            <w:tcMar>
              <w:left w:w="85" w:type="dxa"/>
              <w:right w:w="85" w:type="dxa"/>
            </w:tcMar>
          </w:tcPr>
          <w:p w:rsidR="00565848" w:rsidRPr="006C72C7" w:rsidRDefault="00565848" w:rsidP="00565848">
            <w:pPr>
              <w:spacing w:line="280" w:lineRule="atLeast"/>
              <w:rPr>
                <w:rFonts w:ascii="Times New Roman" w:hAnsi="Times New Roman"/>
                <w:sz w:val="20"/>
                <w:szCs w:val="20"/>
              </w:rPr>
            </w:pPr>
          </w:p>
        </w:tc>
      </w:tr>
      <w:tr w:rsidR="00CA301A" w:rsidRPr="00CA301A" w:rsidTr="00CA301A">
        <w:trPr>
          <w:trHeight w:val="675"/>
        </w:trPr>
        <w:tc>
          <w:tcPr>
            <w:tcW w:w="2315" w:type="pct"/>
            <w:tcMar>
              <w:left w:w="85" w:type="dxa"/>
              <w:right w:w="85" w:type="dxa"/>
            </w:tcMar>
          </w:tcPr>
          <w:p w:rsidR="00CA301A" w:rsidRPr="006C72C7" w:rsidRDefault="00CA301A" w:rsidP="00565848">
            <w:pPr>
              <w:spacing w:line="280" w:lineRule="atLeast"/>
              <w:ind w:left="341"/>
              <w:jc w:val="left"/>
              <w:rPr>
                <w:rFonts w:ascii="Times New Roman" w:hAnsi="Times New Roman"/>
                <w:sz w:val="20"/>
                <w:szCs w:val="20"/>
              </w:rPr>
            </w:pPr>
            <w:r w:rsidRPr="006C72C7">
              <w:rPr>
                <w:rFonts w:ascii="Times New Roman" w:hAnsi="Times New Roman"/>
                <w:sz w:val="20"/>
                <w:szCs w:val="20"/>
              </w:rPr>
              <w:t>Členové statutárního orgánu:</w:t>
            </w:r>
          </w:p>
        </w:tc>
        <w:tc>
          <w:tcPr>
            <w:tcW w:w="2685" w:type="pct"/>
            <w:tcMar>
              <w:left w:w="85" w:type="dxa"/>
              <w:right w:w="85" w:type="dxa"/>
            </w:tcMar>
          </w:tcPr>
          <w:p w:rsidR="00CA301A" w:rsidRPr="006C72C7" w:rsidRDefault="00CA301A" w:rsidP="00565848">
            <w:pPr>
              <w:spacing w:line="280" w:lineRule="atLeast"/>
              <w:rPr>
                <w:rFonts w:ascii="Times New Roman" w:hAnsi="Times New Roman"/>
                <w:sz w:val="20"/>
                <w:szCs w:val="20"/>
              </w:rPr>
            </w:pPr>
            <w:r w:rsidRPr="006C72C7">
              <w:rPr>
                <w:rFonts w:ascii="Times New Roman" w:hAnsi="Times New Roman"/>
                <w:sz w:val="20"/>
                <w:szCs w:val="20"/>
              </w:rPr>
              <w:t>Titul, jméno, příjmení funkce</w:t>
            </w:r>
          </w:p>
        </w:tc>
      </w:tr>
      <w:tr w:rsidR="00CA301A" w:rsidRPr="00CA301A" w:rsidTr="00CA301A">
        <w:trPr>
          <w:trHeight w:val="899"/>
        </w:trPr>
        <w:tc>
          <w:tcPr>
            <w:tcW w:w="2315" w:type="pct"/>
            <w:tcMar>
              <w:left w:w="85" w:type="dxa"/>
              <w:right w:w="85" w:type="dxa"/>
            </w:tcMar>
          </w:tcPr>
          <w:p w:rsidR="00CA301A" w:rsidRPr="006C72C7" w:rsidRDefault="00656FDB" w:rsidP="00656FDB">
            <w:pPr>
              <w:spacing w:line="280" w:lineRule="atLeast"/>
              <w:ind w:left="341"/>
              <w:jc w:val="left"/>
              <w:rPr>
                <w:rFonts w:ascii="Times New Roman" w:hAnsi="Times New Roman"/>
                <w:sz w:val="20"/>
                <w:szCs w:val="20"/>
              </w:rPr>
            </w:pPr>
            <w:r w:rsidRPr="006C72C7">
              <w:rPr>
                <w:rFonts w:ascii="Times New Roman" w:hAnsi="Times New Roman"/>
                <w:sz w:val="20"/>
                <w:szCs w:val="20"/>
              </w:rPr>
              <w:t>Osoba oprávněná jednat za uchazeče nebo jeho jménem</w:t>
            </w:r>
            <w:r w:rsidR="00CA301A" w:rsidRPr="006C72C7">
              <w:rPr>
                <w:rFonts w:ascii="Times New Roman" w:hAnsi="Times New Roman"/>
                <w:sz w:val="20"/>
                <w:szCs w:val="20"/>
              </w:rPr>
              <w:t>:</w:t>
            </w:r>
          </w:p>
        </w:tc>
        <w:tc>
          <w:tcPr>
            <w:tcW w:w="2685" w:type="pct"/>
            <w:tcMar>
              <w:left w:w="85" w:type="dxa"/>
              <w:right w:w="85" w:type="dxa"/>
            </w:tcMar>
          </w:tcPr>
          <w:p w:rsidR="00CA301A" w:rsidRPr="006C72C7" w:rsidRDefault="00CA301A" w:rsidP="00CA301A">
            <w:pPr>
              <w:spacing w:line="280" w:lineRule="atLeast"/>
              <w:rPr>
                <w:rFonts w:ascii="Times New Roman" w:hAnsi="Times New Roman"/>
                <w:sz w:val="20"/>
                <w:szCs w:val="20"/>
              </w:rPr>
            </w:pPr>
            <w:r w:rsidRPr="006C72C7">
              <w:rPr>
                <w:rFonts w:ascii="Times New Roman" w:hAnsi="Times New Roman"/>
                <w:sz w:val="20"/>
                <w:szCs w:val="20"/>
              </w:rPr>
              <w:t>Titul, jméno, příjmení, funkce</w:t>
            </w:r>
          </w:p>
        </w:tc>
      </w:tr>
      <w:tr w:rsidR="00565848" w:rsidRPr="00CA301A" w:rsidTr="00565848">
        <w:trPr>
          <w:trHeight w:val="249"/>
        </w:trPr>
        <w:tc>
          <w:tcPr>
            <w:tcW w:w="2315" w:type="pct"/>
            <w:tcMar>
              <w:left w:w="85" w:type="dxa"/>
              <w:right w:w="85" w:type="dxa"/>
            </w:tcMar>
          </w:tcPr>
          <w:p w:rsidR="00565848" w:rsidRPr="006C72C7" w:rsidRDefault="00565848" w:rsidP="00565848">
            <w:pPr>
              <w:spacing w:line="280" w:lineRule="atLeast"/>
              <w:ind w:left="341"/>
              <w:jc w:val="left"/>
              <w:rPr>
                <w:rFonts w:ascii="Times New Roman" w:hAnsi="Times New Roman"/>
                <w:sz w:val="20"/>
                <w:szCs w:val="20"/>
              </w:rPr>
            </w:pPr>
            <w:r w:rsidRPr="006C72C7">
              <w:rPr>
                <w:rFonts w:ascii="Times New Roman" w:hAnsi="Times New Roman"/>
                <w:sz w:val="20"/>
                <w:szCs w:val="20"/>
              </w:rPr>
              <w:t>Kontaktní osoba:</w:t>
            </w:r>
          </w:p>
        </w:tc>
        <w:tc>
          <w:tcPr>
            <w:tcW w:w="2685" w:type="pct"/>
            <w:tcBorders>
              <w:top w:val="nil"/>
            </w:tcBorders>
            <w:tcMar>
              <w:left w:w="85" w:type="dxa"/>
              <w:right w:w="85" w:type="dxa"/>
            </w:tcMar>
          </w:tcPr>
          <w:p w:rsidR="00565848" w:rsidRPr="006C72C7" w:rsidRDefault="00565848" w:rsidP="00565848">
            <w:pPr>
              <w:spacing w:line="280" w:lineRule="atLeast"/>
              <w:rPr>
                <w:rFonts w:ascii="Times New Roman" w:hAnsi="Times New Roman"/>
                <w:sz w:val="20"/>
                <w:szCs w:val="20"/>
              </w:rPr>
            </w:pPr>
          </w:p>
        </w:tc>
      </w:tr>
      <w:tr w:rsidR="00565848" w:rsidRPr="00CA301A" w:rsidTr="00565848">
        <w:tc>
          <w:tcPr>
            <w:tcW w:w="2315" w:type="pct"/>
            <w:tcMar>
              <w:left w:w="85" w:type="dxa"/>
              <w:right w:w="85" w:type="dxa"/>
            </w:tcMar>
          </w:tcPr>
          <w:p w:rsidR="00565848" w:rsidRPr="006C72C7" w:rsidRDefault="00565848" w:rsidP="00565848">
            <w:pPr>
              <w:spacing w:line="280" w:lineRule="atLeast"/>
              <w:ind w:left="341"/>
              <w:jc w:val="left"/>
              <w:rPr>
                <w:rFonts w:ascii="Times New Roman" w:hAnsi="Times New Roman"/>
                <w:sz w:val="20"/>
                <w:szCs w:val="20"/>
              </w:rPr>
            </w:pPr>
            <w:r w:rsidRPr="006C72C7">
              <w:rPr>
                <w:rFonts w:ascii="Times New Roman" w:hAnsi="Times New Roman"/>
                <w:sz w:val="20"/>
                <w:szCs w:val="20"/>
              </w:rPr>
              <w:t>Adresa:</w:t>
            </w:r>
          </w:p>
        </w:tc>
        <w:tc>
          <w:tcPr>
            <w:tcW w:w="2685" w:type="pct"/>
            <w:tcMar>
              <w:left w:w="85" w:type="dxa"/>
              <w:right w:w="85" w:type="dxa"/>
            </w:tcMar>
          </w:tcPr>
          <w:p w:rsidR="00565848" w:rsidRPr="006C72C7" w:rsidRDefault="00565848" w:rsidP="00565848">
            <w:pPr>
              <w:spacing w:line="280" w:lineRule="atLeast"/>
              <w:rPr>
                <w:rFonts w:ascii="Times New Roman" w:hAnsi="Times New Roman"/>
                <w:sz w:val="20"/>
                <w:szCs w:val="20"/>
              </w:rPr>
            </w:pPr>
          </w:p>
        </w:tc>
      </w:tr>
      <w:tr w:rsidR="00565848" w:rsidRPr="00CA301A" w:rsidTr="00565848">
        <w:tc>
          <w:tcPr>
            <w:tcW w:w="2315" w:type="pct"/>
            <w:tcMar>
              <w:left w:w="85" w:type="dxa"/>
              <w:right w:w="85" w:type="dxa"/>
            </w:tcMar>
          </w:tcPr>
          <w:p w:rsidR="00565848" w:rsidRPr="006C72C7" w:rsidRDefault="00565848" w:rsidP="00565848">
            <w:pPr>
              <w:spacing w:line="280" w:lineRule="atLeast"/>
              <w:ind w:left="341"/>
              <w:jc w:val="left"/>
              <w:rPr>
                <w:rFonts w:ascii="Times New Roman" w:hAnsi="Times New Roman"/>
                <w:sz w:val="20"/>
                <w:szCs w:val="20"/>
              </w:rPr>
            </w:pPr>
            <w:r w:rsidRPr="006C72C7">
              <w:rPr>
                <w:rFonts w:ascii="Times New Roman" w:hAnsi="Times New Roman"/>
                <w:sz w:val="20"/>
                <w:szCs w:val="20"/>
              </w:rPr>
              <w:t>Telefon/fax:</w:t>
            </w:r>
          </w:p>
        </w:tc>
        <w:tc>
          <w:tcPr>
            <w:tcW w:w="2685" w:type="pct"/>
            <w:tcMar>
              <w:left w:w="85" w:type="dxa"/>
              <w:right w:w="85" w:type="dxa"/>
            </w:tcMar>
          </w:tcPr>
          <w:p w:rsidR="00565848" w:rsidRPr="006C72C7" w:rsidRDefault="00565848" w:rsidP="00565848">
            <w:pPr>
              <w:spacing w:line="280" w:lineRule="atLeast"/>
              <w:rPr>
                <w:rFonts w:ascii="Times New Roman" w:hAnsi="Times New Roman"/>
                <w:sz w:val="20"/>
                <w:szCs w:val="20"/>
              </w:rPr>
            </w:pPr>
          </w:p>
        </w:tc>
      </w:tr>
      <w:tr w:rsidR="00565848" w:rsidRPr="00CA301A" w:rsidTr="00565848">
        <w:tc>
          <w:tcPr>
            <w:tcW w:w="2315" w:type="pct"/>
            <w:tcMar>
              <w:left w:w="85" w:type="dxa"/>
              <w:right w:w="85" w:type="dxa"/>
            </w:tcMar>
          </w:tcPr>
          <w:p w:rsidR="00565848" w:rsidRPr="006C72C7" w:rsidRDefault="00565848" w:rsidP="00565848">
            <w:pPr>
              <w:spacing w:line="280" w:lineRule="atLeast"/>
              <w:ind w:left="341"/>
              <w:jc w:val="left"/>
              <w:rPr>
                <w:rFonts w:ascii="Times New Roman" w:hAnsi="Times New Roman"/>
                <w:sz w:val="20"/>
                <w:szCs w:val="20"/>
              </w:rPr>
            </w:pPr>
            <w:r w:rsidRPr="006C72C7">
              <w:rPr>
                <w:rFonts w:ascii="Times New Roman" w:hAnsi="Times New Roman"/>
                <w:sz w:val="20"/>
                <w:szCs w:val="20"/>
              </w:rPr>
              <w:t>E-mail:</w:t>
            </w:r>
          </w:p>
        </w:tc>
        <w:tc>
          <w:tcPr>
            <w:tcW w:w="2685" w:type="pct"/>
            <w:tcMar>
              <w:left w:w="85" w:type="dxa"/>
              <w:right w:w="85" w:type="dxa"/>
            </w:tcMar>
          </w:tcPr>
          <w:p w:rsidR="00565848" w:rsidRPr="006C72C7" w:rsidRDefault="00565848" w:rsidP="00565848">
            <w:pPr>
              <w:spacing w:line="280" w:lineRule="atLeast"/>
              <w:rPr>
                <w:rFonts w:ascii="Times New Roman" w:hAnsi="Times New Roman"/>
                <w:sz w:val="20"/>
                <w:szCs w:val="20"/>
              </w:rPr>
            </w:pPr>
          </w:p>
        </w:tc>
      </w:tr>
    </w:tbl>
    <w:p w:rsidR="00A114FF" w:rsidRDefault="00A114FF" w:rsidP="00CA301A">
      <w:pPr>
        <w:spacing w:after="0"/>
        <w:ind w:left="0"/>
        <w:rPr>
          <w:rFonts w:ascii="Times New Roman" w:hAnsi="Times New Roman"/>
          <w:sz w:val="24"/>
          <w:szCs w:val="24"/>
        </w:rPr>
      </w:pPr>
    </w:p>
    <w:p w:rsidR="00E11BA3" w:rsidRDefault="00E11BA3" w:rsidP="00E1592F">
      <w:pPr>
        <w:rPr>
          <w:rFonts w:ascii="Times New Roman" w:hAnsi="Times New Roman"/>
          <w:sz w:val="24"/>
          <w:szCs w:val="24"/>
        </w:rPr>
      </w:pPr>
    </w:p>
    <w:p w:rsidR="00E11BA3" w:rsidRDefault="00E11BA3" w:rsidP="00E1592F">
      <w:pPr>
        <w:rPr>
          <w:rFonts w:ascii="Times New Roman" w:hAnsi="Times New Roman"/>
          <w:sz w:val="24"/>
          <w:szCs w:val="24"/>
        </w:rPr>
      </w:pPr>
    </w:p>
    <w:p w:rsidR="00E11BA3" w:rsidRDefault="00E11BA3" w:rsidP="00E1592F">
      <w:pPr>
        <w:rPr>
          <w:rFonts w:ascii="Times New Roman" w:hAnsi="Times New Roman"/>
          <w:sz w:val="24"/>
          <w:szCs w:val="24"/>
        </w:rPr>
      </w:pPr>
    </w:p>
    <w:p w:rsidR="00E11BA3" w:rsidRDefault="00E11BA3" w:rsidP="006C72C7">
      <w:pPr>
        <w:tabs>
          <w:tab w:val="left" w:pos="1140"/>
        </w:tabs>
        <w:rPr>
          <w:rFonts w:ascii="Times New Roman" w:hAnsi="Times New Roman"/>
          <w:sz w:val="24"/>
          <w:szCs w:val="24"/>
        </w:rPr>
      </w:pPr>
    </w:p>
    <w:p w:rsidR="00656FDB" w:rsidRPr="00AD0F68" w:rsidRDefault="0063212E" w:rsidP="00E1592F">
      <w:pPr>
        <w:rPr>
          <w:rFonts w:ascii="Times New Roman" w:hAnsi="Times New Roman"/>
          <w:sz w:val="24"/>
          <w:szCs w:val="24"/>
          <w:highlight w:val="yellow"/>
        </w:rPr>
      </w:pPr>
      <w:r w:rsidRPr="006C72C7">
        <w:rPr>
          <w:rFonts w:ascii="Times New Roman" w:hAnsi="Times New Roman"/>
          <w:sz w:val="24"/>
          <w:szCs w:val="24"/>
        </w:rPr>
        <w:t>V </w:t>
      </w:r>
      <w:r w:rsidR="00656FDB" w:rsidRPr="006C72C7">
        <w:rPr>
          <w:rFonts w:ascii="Times New Roman" w:hAnsi="Times New Roman"/>
          <w:sz w:val="24"/>
          <w:szCs w:val="24"/>
        </w:rPr>
        <w:t>……..</w:t>
      </w:r>
      <w:r w:rsidRPr="006C72C7">
        <w:rPr>
          <w:rFonts w:ascii="Times New Roman" w:hAnsi="Times New Roman"/>
          <w:sz w:val="24"/>
          <w:szCs w:val="24"/>
        </w:rPr>
        <w:t xml:space="preserve"> dne ……..                        </w:t>
      </w:r>
      <w:r w:rsidRPr="00AD0F68">
        <w:rPr>
          <w:rFonts w:ascii="Times New Roman" w:hAnsi="Times New Roman"/>
          <w:sz w:val="24"/>
          <w:szCs w:val="24"/>
          <w:highlight w:val="yellow"/>
        </w:rPr>
        <w:t xml:space="preserve">                                         </w:t>
      </w:r>
    </w:p>
    <w:p w:rsidR="00656FDB" w:rsidRPr="00AD0F68" w:rsidRDefault="00656FDB" w:rsidP="00E1592F">
      <w:pPr>
        <w:rPr>
          <w:rFonts w:ascii="Times New Roman" w:hAnsi="Times New Roman"/>
          <w:sz w:val="24"/>
          <w:szCs w:val="24"/>
          <w:highlight w:val="yellow"/>
        </w:rPr>
      </w:pPr>
    </w:p>
    <w:p w:rsidR="007C2158" w:rsidRDefault="0063212E" w:rsidP="00E1592F">
      <w:pPr>
        <w:rPr>
          <w:rFonts w:ascii="Times New Roman" w:hAnsi="Times New Roman"/>
          <w:sz w:val="24"/>
          <w:szCs w:val="24"/>
        </w:rPr>
      </w:pPr>
      <w:r w:rsidRPr="006C72C7">
        <w:rPr>
          <w:rFonts w:ascii="Times New Roman" w:hAnsi="Times New Roman"/>
          <w:sz w:val="24"/>
          <w:szCs w:val="24"/>
        </w:rPr>
        <w:t>Razítko a podpis uchazeče</w:t>
      </w:r>
    </w:p>
    <w:p w:rsidR="00193470" w:rsidRPr="00A114FF" w:rsidRDefault="007C2158" w:rsidP="00193470">
      <w:pPr>
        <w:jc w:val="right"/>
        <w:rPr>
          <w:rFonts w:ascii="Times New Roman" w:hAnsi="Times New Roman"/>
          <w:b/>
          <w:bCs/>
          <w:lang w:eastAsia="cs-CZ"/>
        </w:rPr>
      </w:pPr>
      <w:r w:rsidRPr="00A114FF">
        <w:rPr>
          <w:rFonts w:ascii="Times New Roman" w:hAnsi="Times New Roman"/>
          <w:b/>
        </w:rPr>
        <w:br w:type="page"/>
      </w:r>
      <w:r w:rsidR="00193470" w:rsidRPr="00A114FF">
        <w:rPr>
          <w:rFonts w:ascii="Times New Roman" w:hAnsi="Times New Roman"/>
          <w:b/>
          <w:bCs/>
          <w:lang w:eastAsia="cs-CZ"/>
        </w:rPr>
        <w:lastRenderedPageBreak/>
        <w:t xml:space="preserve"> </w:t>
      </w:r>
      <w:r w:rsidR="00AB7DDC">
        <w:rPr>
          <w:rFonts w:ascii="Times New Roman" w:hAnsi="Times New Roman"/>
          <w:b/>
          <w:bCs/>
          <w:lang w:eastAsia="cs-CZ"/>
        </w:rPr>
        <w:t>Příloha b)</w:t>
      </w:r>
    </w:p>
    <w:p w:rsidR="005B3B87" w:rsidRDefault="005B3B87" w:rsidP="005B3B87">
      <w:pPr>
        <w:autoSpaceDE w:val="0"/>
        <w:autoSpaceDN w:val="0"/>
        <w:adjustRightInd w:val="0"/>
        <w:spacing w:after="0" w:line="240" w:lineRule="auto"/>
        <w:ind w:left="0"/>
        <w:jc w:val="center"/>
        <w:rPr>
          <w:rFonts w:ascii="Times New Roman" w:hAnsi="Times New Roman"/>
          <w:b/>
          <w:bCs/>
          <w:lang w:eastAsia="cs-CZ"/>
        </w:rPr>
      </w:pPr>
    </w:p>
    <w:p w:rsidR="00E11BA3" w:rsidRPr="000E1E9B" w:rsidRDefault="00E11BA3" w:rsidP="005B3B87">
      <w:pPr>
        <w:autoSpaceDE w:val="0"/>
        <w:autoSpaceDN w:val="0"/>
        <w:adjustRightInd w:val="0"/>
        <w:spacing w:after="0" w:line="240" w:lineRule="auto"/>
        <w:ind w:left="0"/>
        <w:jc w:val="center"/>
        <w:rPr>
          <w:rFonts w:ascii="Times New Roman" w:hAnsi="Times New Roman"/>
          <w:sz w:val="24"/>
          <w:szCs w:val="24"/>
          <w:lang w:eastAsia="cs-CZ"/>
        </w:rPr>
      </w:pPr>
    </w:p>
    <w:p w:rsidR="000E1E9B" w:rsidRPr="000E1E9B" w:rsidRDefault="000E1E9B" w:rsidP="000E1E9B">
      <w:pPr>
        <w:rPr>
          <w:rFonts w:ascii="Times New Roman" w:hAnsi="Times New Roman"/>
          <w:sz w:val="24"/>
          <w:szCs w:val="24"/>
          <w:lang w:eastAsia="cs-CZ"/>
        </w:rPr>
      </w:pPr>
      <w:r w:rsidRPr="000E1E9B">
        <w:rPr>
          <w:rFonts w:ascii="Times New Roman" w:hAnsi="Times New Roman"/>
          <w:sz w:val="24"/>
          <w:szCs w:val="24"/>
          <w:lang w:eastAsia="cs-CZ"/>
        </w:rPr>
        <w:t>Tímto čestně prohlašuji, že níže uvedený uchazeč</w:t>
      </w:r>
    </w:p>
    <w:p w:rsidR="000E1E9B" w:rsidRPr="006C72C7" w:rsidRDefault="000E1E9B" w:rsidP="006C72C7">
      <w:pPr>
        <w:ind w:left="708"/>
        <w:jc w:val="left"/>
        <w:rPr>
          <w:rFonts w:ascii="Times New Roman" w:hAnsi="Times New Roman"/>
          <w:sz w:val="24"/>
          <w:szCs w:val="24"/>
          <w:lang w:eastAsia="cs-CZ"/>
        </w:rPr>
      </w:pPr>
      <w:r w:rsidRPr="006C72C7">
        <w:rPr>
          <w:rFonts w:ascii="Times New Roman" w:hAnsi="Times New Roman"/>
          <w:sz w:val="24"/>
          <w:szCs w:val="24"/>
          <w:lang w:eastAsia="cs-CZ"/>
        </w:rPr>
        <w:t>Název uchazeče (vč. právní formy):</w:t>
      </w:r>
    </w:p>
    <w:p w:rsidR="000E1E9B" w:rsidRPr="006C72C7" w:rsidRDefault="000E1E9B" w:rsidP="006C72C7">
      <w:pPr>
        <w:ind w:left="708"/>
        <w:jc w:val="left"/>
        <w:rPr>
          <w:rFonts w:ascii="Times New Roman" w:hAnsi="Times New Roman"/>
          <w:sz w:val="24"/>
          <w:szCs w:val="24"/>
          <w:lang w:eastAsia="cs-CZ"/>
        </w:rPr>
      </w:pPr>
      <w:r w:rsidRPr="006C72C7">
        <w:rPr>
          <w:rFonts w:ascii="Times New Roman" w:hAnsi="Times New Roman"/>
          <w:sz w:val="24"/>
          <w:szCs w:val="24"/>
          <w:lang w:eastAsia="cs-CZ"/>
        </w:rPr>
        <w:t>se sídlem/místem podnikání:</w:t>
      </w:r>
    </w:p>
    <w:p w:rsidR="000E1E9B" w:rsidRPr="006C72C7" w:rsidRDefault="000E1E9B" w:rsidP="006C72C7">
      <w:pPr>
        <w:ind w:left="708"/>
        <w:jc w:val="left"/>
        <w:rPr>
          <w:rFonts w:ascii="Times New Roman" w:hAnsi="Times New Roman"/>
          <w:sz w:val="24"/>
          <w:szCs w:val="24"/>
          <w:lang w:eastAsia="cs-CZ"/>
        </w:rPr>
      </w:pPr>
      <w:r w:rsidRPr="006C72C7">
        <w:rPr>
          <w:rFonts w:ascii="Times New Roman" w:hAnsi="Times New Roman"/>
          <w:sz w:val="24"/>
          <w:szCs w:val="24"/>
          <w:lang w:eastAsia="cs-CZ"/>
        </w:rPr>
        <w:t>IČ:</w:t>
      </w:r>
    </w:p>
    <w:p w:rsidR="000E1E9B" w:rsidRPr="000E1E9B" w:rsidRDefault="000E1E9B" w:rsidP="006C72C7">
      <w:pPr>
        <w:ind w:left="708"/>
        <w:jc w:val="left"/>
        <w:rPr>
          <w:rFonts w:ascii="Times New Roman" w:hAnsi="Times New Roman"/>
          <w:sz w:val="24"/>
          <w:szCs w:val="24"/>
          <w:lang w:eastAsia="cs-CZ"/>
        </w:rPr>
      </w:pPr>
      <w:r w:rsidRPr="006C72C7">
        <w:rPr>
          <w:rFonts w:ascii="Times New Roman" w:hAnsi="Times New Roman"/>
          <w:sz w:val="24"/>
          <w:szCs w:val="24"/>
          <w:lang w:eastAsia="cs-CZ"/>
        </w:rPr>
        <w:t>DIČ:</w:t>
      </w:r>
    </w:p>
    <w:p w:rsidR="005B3B87" w:rsidRPr="005B3B87" w:rsidRDefault="005B3B87" w:rsidP="00425466">
      <w:pPr>
        <w:autoSpaceDE w:val="0"/>
        <w:autoSpaceDN w:val="0"/>
        <w:adjustRightInd w:val="0"/>
        <w:spacing w:after="0" w:line="240" w:lineRule="auto"/>
        <w:ind w:left="0"/>
        <w:jc w:val="center"/>
        <w:rPr>
          <w:rFonts w:ascii="Times New Roman" w:eastAsia="Times New Roman" w:hAnsi="Times New Roman"/>
          <w:sz w:val="20"/>
          <w:szCs w:val="20"/>
          <w:lang w:eastAsia="cs-CZ"/>
        </w:rPr>
      </w:pPr>
      <w:r w:rsidRPr="005B3B87">
        <w:rPr>
          <w:rFonts w:ascii="Times New Roman" w:hAnsi="Times New Roman"/>
          <w:sz w:val="24"/>
          <w:szCs w:val="24"/>
          <w:lang w:eastAsia="cs-CZ"/>
        </w:rPr>
        <w:t xml:space="preserve">o </w:t>
      </w:r>
      <w:r w:rsidR="00425466">
        <w:rPr>
          <w:rFonts w:ascii="Times New Roman" w:hAnsi="Times New Roman"/>
          <w:sz w:val="24"/>
          <w:szCs w:val="24"/>
          <w:lang w:eastAsia="cs-CZ"/>
        </w:rPr>
        <w:t xml:space="preserve">nadlimitní </w:t>
      </w:r>
      <w:r w:rsidRPr="005B3B87">
        <w:rPr>
          <w:rFonts w:ascii="Times New Roman" w:hAnsi="Times New Roman"/>
          <w:sz w:val="24"/>
          <w:szCs w:val="24"/>
          <w:lang w:eastAsia="cs-CZ"/>
        </w:rPr>
        <w:t>veřejnou zakázku s názvem „</w:t>
      </w:r>
      <w:r w:rsidR="00425466">
        <w:rPr>
          <w:rFonts w:ascii="Times New Roman" w:hAnsi="Times New Roman"/>
          <w:sz w:val="24"/>
          <w:szCs w:val="24"/>
          <w:lang w:eastAsia="cs-CZ"/>
        </w:rPr>
        <w:t>Komplexní zajištění zahraničních pracovních cest MŠMT</w:t>
      </w:r>
      <w:r w:rsidRPr="005B3B87">
        <w:rPr>
          <w:rFonts w:ascii="Times New Roman" w:hAnsi="Times New Roman"/>
          <w:sz w:val="24"/>
          <w:szCs w:val="24"/>
          <w:lang w:eastAsia="cs-CZ"/>
        </w:rPr>
        <w:t xml:space="preserve">“ prohlašuji, že splňuji základní kvalifikační předpoklady uvedené v §53 odst. 1 písm. </w:t>
      </w:r>
      <w:r w:rsidRPr="00086B65">
        <w:rPr>
          <w:rFonts w:ascii="Times New Roman" w:eastAsia="Times New Roman" w:hAnsi="Times New Roman"/>
          <w:sz w:val="24"/>
          <w:szCs w:val="24"/>
          <w:lang w:eastAsia="cs-CZ"/>
        </w:rPr>
        <w:t>c) až e)</w:t>
      </w:r>
      <w:r w:rsidR="00824B2E">
        <w:rPr>
          <w:rFonts w:ascii="Times New Roman" w:eastAsia="Times New Roman" w:hAnsi="Times New Roman"/>
          <w:sz w:val="24"/>
          <w:szCs w:val="24"/>
          <w:lang w:eastAsia="cs-CZ"/>
        </w:rPr>
        <w:t>, f)</w:t>
      </w:r>
      <w:r w:rsidRPr="00086B65">
        <w:rPr>
          <w:rFonts w:ascii="Times New Roman" w:eastAsia="Times New Roman" w:hAnsi="Times New Roman"/>
          <w:sz w:val="24"/>
          <w:szCs w:val="24"/>
          <w:lang w:eastAsia="cs-CZ"/>
        </w:rPr>
        <w:t xml:space="preserve"> a g), i)</w:t>
      </w:r>
      <w:r w:rsidRPr="00086B65">
        <w:rPr>
          <w:rFonts w:ascii="Times New Roman" w:eastAsia="Times New Roman" w:hAnsi="Times New Roman"/>
          <w:sz w:val="20"/>
          <w:szCs w:val="20"/>
          <w:lang w:eastAsia="cs-CZ"/>
        </w:rPr>
        <w:t xml:space="preserve"> </w:t>
      </w:r>
      <w:r w:rsidRPr="00086B65">
        <w:rPr>
          <w:rFonts w:ascii="Times New Roman" w:eastAsia="Times New Roman" w:hAnsi="Times New Roman"/>
          <w:bCs/>
          <w:sz w:val="24"/>
          <w:szCs w:val="24"/>
          <w:lang w:eastAsia="cs-CZ"/>
        </w:rPr>
        <w:t>až l</w:t>
      </w:r>
      <w:r w:rsidRPr="005B3B87">
        <w:rPr>
          <w:rFonts w:ascii="Times New Roman" w:hAnsi="Times New Roman"/>
          <w:sz w:val="24"/>
          <w:szCs w:val="24"/>
          <w:lang w:eastAsia="cs-CZ"/>
        </w:rPr>
        <w:t xml:space="preserve"> zákona č. 137/2006 Sb., o veřejných zakázkách, ve znění</w:t>
      </w:r>
      <w:r>
        <w:rPr>
          <w:rFonts w:ascii="Times New Roman" w:eastAsia="Times New Roman" w:hAnsi="Times New Roman"/>
          <w:sz w:val="20"/>
          <w:szCs w:val="20"/>
          <w:lang w:eastAsia="cs-CZ"/>
        </w:rPr>
        <w:t xml:space="preserve"> </w:t>
      </w:r>
      <w:r w:rsidRPr="005B3B87">
        <w:rPr>
          <w:rFonts w:ascii="Times New Roman" w:hAnsi="Times New Roman"/>
          <w:sz w:val="24"/>
          <w:szCs w:val="24"/>
          <w:lang w:eastAsia="cs-CZ"/>
        </w:rPr>
        <w:t>pozdějších předpisů</w:t>
      </w:r>
      <w:r w:rsidR="00193470">
        <w:rPr>
          <w:rFonts w:ascii="Times New Roman" w:hAnsi="Times New Roman"/>
          <w:sz w:val="24"/>
          <w:szCs w:val="24"/>
          <w:lang w:eastAsia="cs-CZ"/>
        </w:rPr>
        <w:t>.</w:t>
      </w:r>
    </w:p>
    <w:p w:rsidR="005B3B87" w:rsidRDefault="005B3B87" w:rsidP="005B3B87">
      <w:pPr>
        <w:autoSpaceDE w:val="0"/>
        <w:autoSpaceDN w:val="0"/>
        <w:adjustRightInd w:val="0"/>
        <w:spacing w:after="0" w:line="240" w:lineRule="auto"/>
        <w:ind w:left="0"/>
        <w:jc w:val="center"/>
        <w:rPr>
          <w:rFonts w:ascii="Times New Roman" w:hAnsi="Times New Roman"/>
          <w:sz w:val="24"/>
          <w:szCs w:val="24"/>
          <w:lang w:eastAsia="cs-CZ"/>
        </w:rPr>
      </w:pPr>
    </w:p>
    <w:p w:rsidR="00193470" w:rsidRDefault="00AB7DDC" w:rsidP="005B3B87">
      <w:pPr>
        <w:autoSpaceDE w:val="0"/>
        <w:autoSpaceDN w:val="0"/>
        <w:adjustRightInd w:val="0"/>
        <w:spacing w:after="0" w:line="240" w:lineRule="auto"/>
        <w:ind w:left="0"/>
        <w:jc w:val="center"/>
        <w:rPr>
          <w:rFonts w:ascii="Times New Roman" w:hAnsi="Times New Roman"/>
          <w:sz w:val="24"/>
          <w:szCs w:val="24"/>
          <w:lang w:eastAsia="cs-CZ"/>
        </w:rPr>
      </w:pPr>
      <w:r>
        <w:rPr>
          <w:rFonts w:ascii="Times New Roman" w:hAnsi="Times New Roman"/>
          <w:sz w:val="24"/>
          <w:szCs w:val="24"/>
          <w:lang w:eastAsia="cs-CZ"/>
        </w:rPr>
        <w:t xml:space="preserve">Dále </w:t>
      </w:r>
      <w:r w:rsidR="00193470">
        <w:rPr>
          <w:rFonts w:ascii="Times New Roman" w:hAnsi="Times New Roman"/>
          <w:sz w:val="24"/>
          <w:szCs w:val="24"/>
          <w:lang w:eastAsia="cs-CZ"/>
        </w:rPr>
        <w:t>čestně prohlašuji, že</w:t>
      </w:r>
      <w:r w:rsidR="00656FDB">
        <w:rPr>
          <w:rFonts w:ascii="Times New Roman" w:hAnsi="Times New Roman"/>
          <w:sz w:val="24"/>
          <w:szCs w:val="24"/>
          <w:lang w:eastAsia="cs-CZ"/>
        </w:rPr>
        <w:t xml:space="preserve"> v následujícím seznamu jsou uvedení všichni </w:t>
      </w:r>
      <w:r>
        <w:rPr>
          <w:rFonts w:ascii="Times New Roman" w:hAnsi="Times New Roman"/>
          <w:sz w:val="24"/>
          <w:szCs w:val="24"/>
          <w:lang w:eastAsia="cs-CZ"/>
        </w:rPr>
        <w:t>mí</w:t>
      </w:r>
      <w:r w:rsidR="00656FDB">
        <w:rPr>
          <w:rFonts w:ascii="Times New Roman" w:hAnsi="Times New Roman"/>
          <w:sz w:val="24"/>
          <w:szCs w:val="24"/>
          <w:lang w:eastAsia="cs-CZ"/>
        </w:rPr>
        <w:t xml:space="preserve"> společníci nebo členové </w:t>
      </w:r>
      <w:r>
        <w:rPr>
          <w:rFonts w:ascii="Times New Roman" w:hAnsi="Times New Roman"/>
          <w:sz w:val="24"/>
          <w:szCs w:val="24"/>
          <w:lang w:eastAsia="cs-CZ"/>
        </w:rPr>
        <w:t>dle § 53 odst. 1 písm. k)</w:t>
      </w:r>
    </w:p>
    <w:p w:rsidR="005B3B87" w:rsidRDefault="005B3B87" w:rsidP="005B3B87">
      <w:pPr>
        <w:autoSpaceDE w:val="0"/>
        <w:autoSpaceDN w:val="0"/>
        <w:adjustRightInd w:val="0"/>
        <w:spacing w:after="0" w:line="240" w:lineRule="auto"/>
        <w:ind w:left="0"/>
        <w:jc w:val="center"/>
        <w:rPr>
          <w:rFonts w:ascii="Times New Roman" w:hAnsi="Times New Roman"/>
          <w:sz w:val="24"/>
          <w:szCs w:val="24"/>
          <w:lang w:eastAsia="cs-CZ"/>
        </w:rPr>
      </w:pPr>
    </w:p>
    <w:p w:rsidR="005B3B87" w:rsidRDefault="00193470" w:rsidP="00AD0F68">
      <w:pPr>
        <w:autoSpaceDE w:val="0"/>
        <w:autoSpaceDN w:val="0"/>
        <w:adjustRightInd w:val="0"/>
        <w:spacing w:after="0" w:line="240" w:lineRule="auto"/>
        <w:ind w:left="2124" w:firstLine="708"/>
        <w:rPr>
          <w:rFonts w:ascii="Times New Roman" w:hAnsi="Times New Roman"/>
          <w:sz w:val="24"/>
          <w:szCs w:val="24"/>
          <w:lang w:eastAsia="cs-CZ"/>
        </w:rPr>
      </w:pPr>
      <w:r w:rsidRPr="006C72C7">
        <w:rPr>
          <w:rFonts w:ascii="Times New Roman" w:hAnsi="Times New Roman"/>
          <w:sz w:val="24"/>
          <w:szCs w:val="24"/>
          <w:lang w:eastAsia="cs-CZ"/>
        </w:rPr>
        <w:t>……………</w:t>
      </w:r>
      <w:r w:rsidR="00AD0F68" w:rsidRPr="006C72C7">
        <w:rPr>
          <w:rFonts w:ascii="Times New Roman" w:hAnsi="Times New Roman"/>
          <w:sz w:val="24"/>
          <w:szCs w:val="24"/>
          <w:lang w:eastAsia="cs-CZ"/>
        </w:rPr>
        <w:t>………….</w:t>
      </w:r>
      <w:r w:rsidRPr="006C72C7">
        <w:rPr>
          <w:rFonts w:ascii="Times New Roman" w:hAnsi="Times New Roman"/>
          <w:sz w:val="24"/>
          <w:szCs w:val="24"/>
          <w:lang w:eastAsia="cs-CZ"/>
        </w:rPr>
        <w:t>………</w:t>
      </w:r>
    </w:p>
    <w:p w:rsidR="00193470" w:rsidRDefault="00193470" w:rsidP="005B3B87">
      <w:pPr>
        <w:autoSpaceDE w:val="0"/>
        <w:autoSpaceDN w:val="0"/>
        <w:adjustRightInd w:val="0"/>
        <w:spacing w:after="0" w:line="240" w:lineRule="auto"/>
        <w:ind w:left="0"/>
        <w:jc w:val="center"/>
        <w:rPr>
          <w:rFonts w:ascii="Times New Roman" w:hAnsi="Times New Roman"/>
          <w:sz w:val="24"/>
          <w:szCs w:val="24"/>
          <w:lang w:eastAsia="cs-CZ"/>
        </w:rPr>
      </w:pPr>
    </w:p>
    <w:p w:rsidR="00193470" w:rsidRDefault="00193470" w:rsidP="005B3B87">
      <w:pPr>
        <w:autoSpaceDE w:val="0"/>
        <w:autoSpaceDN w:val="0"/>
        <w:adjustRightInd w:val="0"/>
        <w:spacing w:after="0" w:line="240" w:lineRule="auto"/>
        <w:ind w:left="0"/>
        <w:jc w:val="center"/>
        <w:rPr>
          <w:rFonts w:ascii="Times New Roman" w:hAnsi="Times New Roman"/>
          <w:sz w:val="24"/>
          <w:szCs w:val="24"/>
          <w:lang w:eastAsia="cs-CZ"/>
        </w:rPr>
      </w:pPr>
    </w:p>
    <w:p w:rsidR="00193470" w:rsidRDefault="00193470" w:rsidP="005B3B87">
      <w:pPr>
        <w:autoSpaceDE w:val="0"/>
        <w:autoSpaceDN w:val="0"/>
        <w:adjustRightInd w:val="0"/>
        <w:spacing w:after="0" w:line="240" w:lineRule="auto"/>
        <w:ind w:left="0"/>
        <w:jc w:val="center"/>
        <w:rPr>
          <w:rFonts w:ascii="Times New Roman" w:hAnsi="Times New Roman"/>
          <w:sz w:val="24"/>
          <w:szCs w:val="24"/>
          <w:lang w:eastAsia="cs-CZ"/>
        </w:rPr>
      </w:pPr>
    </w:p>
    <w:p w:rsidR="00193470" w:rsidRDefault="00E11BA3" w:rsidP="00193470">
      <w:pPr>
        <w:autoSpaceDE w:val="0"/>
        <w:autoSpaceDN w:val="0"/>
        <w:adjustRightInd w:val="0"/>
        <w:spacing w:after="0" w:line="240" w:lineRule="auto"/>
        <w:ind w:left="0"/>
        <w:jc w:val="center"/>
        <w:rPr>
          <w:rFonts w:ascii="Times New Roman" w:hAnsi="Times New Roman"/>
          <w:sz w:val="24"/>
          <w:szCs w:val="24"/>
          <w:lang w:eastAsia="cs-CZ"/>
        </w:rPr>
      </w:pPr>
      <w:r>
        <w:rPr>
          <w:rFonts w:ascii="Times New Roman" w:hAnsi="Times New Roman"/>
          <w:sz w:val="24"/>
          <w:szCs w:val="24"/>
          <w:lang w:eastAsia="cs-CZ"/>
        </w:rPr>
        <w:t>Dále k § 53 odst. 1 písm.</w:t>
      </w:r>
      <w:r w:rsidR="00656FDB">
        <w:rPr>
          <w:rFonts w:ascii="Times New Roman" w:hAnsi="Times New Roman"/>
          <w:sz w:val="24"/>
          <w:szCs w:val="24"/>
          <w:lang w:eastAsia="cs-CZ"/>
        </w:rPr>
        <w:t xml:space="preserve"> </w:t>
      </w:r>
      <w:r>
        <w:rPr>
          <w:rFonts w:ascii="Times New Roman" w:hAnsi="Times New Roman"/>
          <w:sz w:val="24"/>
          <w:szCs w:val="24"/>
          <w:lang w:eastAsia="cs-CZ"/>
        </w:rPr>
        <w:t>l</w:t>
      </w:r>
      <w:r w:rsidR="00193470">
        <w:rPr>
          <w:rFonts w:ascii="Times New Roman" w:hAnsi="Times New Roman"/>
          <w:sz w:val="24"/>
          <w:szCs w:val="24"/>
          <w:lang w:eastAsia="cs-CZ"/>
        </w:rPr>
        <w:t>) čestně prohlašuji, že</w:t>
      </w:r>
      <w:r w:rsidR="00656FDB">
        <w:rPr>
          <w:rFonts w:ascii="Times New Roman" w:hAnsi="Times New Roman"/>
          <w:sz w:val="24"/>
          <w:szCs w:val="24"/>
          <w:lang w:eastAsia="cs-CZ"/>
        </w:rPr>
        <w:t xml:space="preserve"> následující zaměstnanci zaměstnanců nebo členové statutární</w:t>
      </w:r>
      <w:r w:rsidR="00656FDB" w:rsidRPr="00656FDB">
        <w:rPr>
          <w:rFonts w:ascii="Times New Roman" w:hAnsi="Times New Roman"/>
          <w:sz w:val="24"/>
          <w:szCs w:val="24"/>
          <w:lang w:eastAsia="cs-CZ"/>
        </w:rPr>
        <w:t>h</w:t>
      </w:r>
      <w:r w:rsidR="00656FDB">
        <w:rPr>
          <w:rFonts w:ascii="Times New Roman" w:hAnsi="Times New Roman"/>
          <w:sz w:val="24"/>
          <w:szCs w:val="24"/>
          <w:lang w:eastAsia="cs-CZ"/>
        </w:rPr>
        <w:t xml:space="preserve">o orgánů </w:t>
      </w:r>
      <w:r w:rsidR="00656FDB" w:rsidRPr="00656FDB">
        <w:rPr>
          <w:rFonts w:ascii="Times New Roman" w:hAnsi="Times New Roman"/>
          <w:sz w:val="24"/>
          <w:szCs w:val="24"/>
          <w:lang w:eastAsia="cs-CZ"/>
        </w:rPr>
        <w:t>v posledních třech letech pracovali u zadavatele a byli v pozici s rozhodovací pravomocí pro rozhodování o veřejných zakázkách</w:t>
      </w:r>
    </w:p>
    <w:p w:rsidR="00193470" w:rsidRDefault="00193470" w:rsidP="005B3B87">
      <w:pPr>
        <w:autoSpaceDE w:val="0"/>
        <w:autoSpaceDN w:val="0"/>
        <w:adjustRightInd w:val="0"/>
        <w:spacing w:after="0" w:line="240" w:lineRule="auto"/>
        <w:ind w:left="0"/>
        <w:jc w:val="center"/>
        <w:rPr>
          <w:rFonts w:ascii="Times New Roman" w:hAnsi="Times New Roman"/>
          <w:sz w:val="24"/>
          <w:szCs w:val="24"/>
          <w:lang w:eastAsia="cs-CZ"/>
        </w:rPr>
      </w:pPr>
    </w:p>
    <w:p w:rsidR="00193470" w:rsidRDefault="00193470" w:rsidP="005B3B87">
      <w:pPr>
        <w:autoSpaceDE w:val="0"/>
        <w:autoSpaceDN w:val="0"/>
        <w:adjustRightInd w:val="0"/>
        <w:spacing w:after="0" w:line="240" w:lineRule="auto"/>
        <w:ind w:left="0"/>
        <w:jc w:val="center"/>
        <w:rPr>
          <w:rFonts w:ascii="Times New Roman" w:hAnsi="Times New Roman"/>
          <w:sz w:val="24"/>
          <w:szCs w:val="24"/>
          <w:lang w:eastAsia="cs-CZ"/>
        </w:rPr>
      </w:pPr>
    </w:p>
    <w:p w:rsidR="00193470" w:rsidRDefault="00193470" w:rsidP="005B3B87">
      <w:pPr>
        <w:autoSpaceDE w:val="0"/>
        <w:autoSpaceDN w:val="0"/>
        <w:adjustRightInd w:val="0"/>
        <w:spacing w:after="0" w:line="240" w:lineRule="auto"/>
        <w:ind w:left="0"/>
        <w:jc w:val="center"/>
        <w:rPr>
          <w:rFonts w:ascii="Times New Roman" w:hAnsi="Times New Roman"/>
          <w:sz w:val="24"/>
          <w:szCs w:val="24"/>
          <w:lang w:eastAsia="cs-CZ"/>
        </w:rPr>
      </w:pPr>
      <w:r w:rsidRPr="006C72C7">
        <w:rPr>
          <w:rFonts w:ascii="Times New Roman" w:hAnsi="Times New Roman"/>
          <w:sz w:val="24"/>
          <w:szCs w:val="24"/>
          <w:lang w:eastAsia="cs-CZ"/>
        </w:rPr>
        <w:t>………………………………….</w:t>
      </w:r>
    </w:p>
    <w:p w:rsidR="00193470" w:rsidRDefault="00193470" w:rsidP="005B3B87">
      <w:pPr>
        <w:autoSpaceDE w:val="0"/>
        <w:autoSpaceDN w:val="0"/>
        <w:adjustRightInd w:val="0"/>
        <w:spacing w:after="0" w:line="240" w:lineRule="auto"/>
        <w:ind w:left="0"/>
        <w:jc w:val="center"/>
        <w:rPr>
          <w:rFonts w:ascii="Times New Roman" w:hAnsi="Times New Roman"/>
          <w:sz w:val="24"/>
          <w:szCs w:val="24"/>
          <w:lang w:eastAsia="cs-CZ"/>
        </w:rPr>
      </w:pPr>
    </w:p>
    <w:p w:rsidR="00193470" w:rsidRDefault="00193470" w:rsidP="005B3B87">
      <w:pPr>
        <w:autoSpaceDE w:val="0"/>
        <w:autoSpaceDN w:val="0"/>
        <w:adjustRightInd w:val="0"/>
        <w:spacing w:after="0" w:line="240" w:lineRule="auto"/>
        <w:ind w:left="0"/>
        <w:jc w:val="center"/>
        <w:rPr>
          <w:rFonts w:ascii="Times New Roman" w:hAnsi="Times New Roman"/>
          <w:sz w:val="24"/>
          <w:szCs w:val="24"/>
          <w:lang w:eastAsia="cs-CZ"/>
        </w:rPr>
      </w:pPr>
    </w:p>
    <w:p w:rsidR="00193470" w:rsidRDefault="00193470" w:rsidP="005B3B87">
      <w:pPr>
        <w:autoSpaceDE w:val="0"/>
        <w:autoSpaceDN w:val="0"/>
        <w:adjustRightInd w:val="0"/>
        <w:spacing w:after="0" w:line="240" w:lineRule="auto"/>
        <w:ind w:left="0"/>
        <w:jc w:val="center"/>
        <w:rPr>
          <w:rFonts w:ascii="Times New Roman" w:hAnsi="Times New Roman"/>
          <w:sz w:val="24"/>
          <w:szCs w:val="24"/>
          <w:lang w:eastAsia="cs-CZ"/>
        </w:rPr>
      </w:pPr>
    </w:p>
    <w:p w:rsidR="00193470" w:rsidRDefault="00193470" w:rsidP="005B3B87">
      <w:pPr>
        <w:autoSpaceDE w:val="0"/>
        <w:autoSpaceDN w:val="0"/>
        <w:adjustRightInd w:val="0"/>
        <w:spacing w:after="0" w:line="240" w:lineRule="auto"/>
        <w:ind w:left="0"/>
        <w:jc w:val="center"/>
        <w:rPr>
          <w:rFonts w:ascii="Times New Roman" w:hAnsi="Times New Roman"/>
          <w:sz w:val="24"/>
          <w:szCs w:val="24"/>
          <w:lang w:eastAsia="cs-CZ"/>
        </w:rPr>
      </w:pPr>
    </w:p>
    <w:p w:rsidR="00193470" w:rsidRDefault="00193470" w:rsidP="005B3B87">
      <w:pPr>
        <w:autoSpaceDE w:val="0"/>
        <w:autoSpaceDN w:val="0"/>
        <w:adjustRightInd w:val="0"/>
        <w:spacing w:after="0" w:line="240" w:lineRule="auto"/>
        <w:ind w:left="0"/>
        <w:jc w:val="center"/>
        <w:rPr>
          <w:rFonts w:ascii="Times New Roman" w:hAnsi="Times New Roman"/>
          <w:sz w:val="24"/>
          <w:szCs w:val="24"/>
          <w:lang w:eastAsia="cs-CZ"/>
        </w:rPr>
      </w:pPr>
    </w:p>
    <w:p w:rsidR="005B3B87" w:rsidRDefault="005B3B87" w:rsidP="005B3B87">
      <w:pPr>
        <w:autoSpaceDE w:val="0"/>
        <w:autoSpaceDN w:val="0"/>
        <w:adjustRightInd w:val="0"/>
        <w:spacing w:after="0" w:line="240" w:lineRule="auto"/>
        <w:ind w:left="0"/>
        <w:jc w:val="center"/>
        <w:rPr>
          <w:rFonts w:ascii="Times New Roman" w:hAnsi="Times New Roman"/>
          <w:sz w:val="24"/>
          <w:szCs w:val="24"/>
          <w:lang w:eastAsia="cs-CZ"/>
        </w:rPr>
      </w:pPr>
    </w:p>
    <w:p w:rsidR="005B3B87" w:rsidRDefault="005B3B87" w:rsidP="005B3B87">
      <w:pPr>
        <w:autoSpaceDE w:val="0"/>
        <w:autoSpaceDN w:val="0"/>
        <w:adjustRightInd w:val="0"/>
        <w:spacing w:after="0" w:line="240" w:lineRule="auto"/>
        <w:ind w:left="0"/>
        <w:jc w:val="center"/>
        <w:rPr>
          <w:rFonts w:ascii="Times New Roman" w:hAnsi="Times New Roman"/>
          <w:sz w:val="24"/>
          <w:szCs w:val="24"/>
          <w:lang w:eastAsia="cs-CZ"/>
        </w:rPr>
      </w:pPr>
    </w:p>
    <w:p w:rsidR="005B3B87" w:rsidRDefault="005B3B87" w:rsidP="000E1E9B">
      <w:pPr>
        <w:autoSpaceDE w:val="0"/>
        <w:autoSpaceDN w:val="0"/>
        <w:adjustRightInd w:val="0"/>
        <w:spacing w:after="0" w:line="240" w:lineRule="auto"/>
        <w:ind w:left="0"/>
        <w:rPr>
          <w:rFonts w:ascii="Times New Roman" w:hAnsi="Times New Roman"/>
          <w:sz w:val="24"/>
          <w:szCs w:val="24"/>
          <w:lang w:eastAsia="cs-CZ"/>
        </w:rPr>
      </w:pPr>
    </w:p>
    <w:p w:rsidR="005B3B87" w:rsidRDefault="005B3B87" w:rsidP="005B3B87">
      <w:pPr>
        <w:autoSpaceDE w:val="0"/>
        <w:autoSpaceDN w:val="0"/>
        <w:adjustRightInd w:val="0"/>
        <w:spacing w:after="0" w:line="240" w:lineRule="auto"/>
        <w:ind w:left="0"/>
        <w:jc w:val="center"/>
        <w:rPr>
          <w:rFonts w:ascii="Times New Roman" w:hAnsi="Times New Roman"/>
          <w:sz w:val="24"/>
          <w:szCs w:val="24"/>
          <w:lang w:eastAsia="cs-CZ"/>
        </w:rPr>
      </w:pPr>
    </w:p>
    <w:p w:rsidR="005B3B87" w:rsidRDefault="005B3B87" w:rsidP="00656FDB">
      <w:pPr>
        <w:autoSpaceDE w:val="0"/>
        <w:autoSpaceDN w:val="0"/>
        <w:adjustRightInd w:val="0"/>
        <w:spacing w:after="0" w:line="240" w:lineRule="auto"/>
        <w:ind w:left="0"/>
        <w:rPr>
          <w:rFonts w:ascii="Times New Roman" w:hAnsi="Times New Roman"/>
          <w:sz w:val="24"/>
          <w:szCs w:val="24"/>
          <w:lang w:eastAsia="cs-CZ"/>
        </w:rPr>
      </w:pPr>
    </w:p>
    <w:p w:rsidR="005B3B87" w:rsidRDefault="005B3B87" w:rsidP="005B3B87">
      <w:pPr>
        <w:autoSpaceDE w:val="0"/>
        <w:autoSpaceDN w:val="0"/>
        <w:adjustRightInd w:val="0"/>
        <w:spacing w:after="0" w:line="240" w:lineRule="auto"/>
        <w:ind w:left="0"/>
        <w:jc w:val="center"/>
        <w:rPr>
          <w:rFonts w:ascii="Times New Roman" w:hAnsi="Times New Roman"/>
          <w:sz w:val="24"/>
          <w:szCs w:val="24"/>
          <w:lang w:eastAsia="cs-CZ"/>
        </w:rPr>
      </w:pPr>
    </w:p>
    <w:p w:rsidR="005B3B87" w:rsidRDefault="005B3B87" w:rsidP="005B3B87">
      <w:pPr>
        <w:autoSpaceDE w:val="0"/>
        <w:autoSpaceDN w:val="0"/>
        <w:adjustRightInd w:val="0"/>
        <w:spacing w:after="0" w:line="240" w:lineRule="auto"/>
        <w:ind w:left="0"/>
        <w:jc w:val="center"/>
        <w:rPr>
          <w:rFonts w:ascii="Times New Roman" w:hAnsi="Times New Roman"/>
          <w:sz w:val="24"/>
          <w:szCs w:val="24"/>
          <w:lang w:eastAsia="cs-CZ"/>
        </w:rPr>
      </w:pPr>
    </w:p>
    <w:p w:rsidR="005B3B87" w:rsidRDefault="005B3B87" w:rsidP="005B3B87">
      <w:pPr>
        <w:autoSpaceDE w:val="0"/>
        <w:autoSpaceDN w:val="0"/>
        <w:adjustRightInd w:val="0"/>
        <w:spacing w:after="0" w:line="240" w:lineRule="auto"/>
        <w:ind w:left="0"/>
        <w:jc w:val="center"/>
        <w:rPr>
          <w:rFonts w:ascii="Times New Roman" w:hAnsi="Times New Roman"/>
          <w:sz w:val="24"/>
          <w:szCs w:val="24"/>
          <w:lang w:eastAsia="cs-CZ"/>
        </w:rPr>
      </w:pPr>
    </w:p>
    <w:p w:rsidR="005B3B87" w:rsidRPr="006C72C7" w:rsidRDefault="005B3B87" w:rsidP="005B3B87">
      <w:pPr>
        <w:autoSpaceDE w:val="0"/>
        <w:autoSpaceDN w:val="0"/>
        <w:adjustRightInd w:val="0"/>
        <w:spacing w:after="0" w:line="240" w:lineRule="auto"/>
        <w:ind w:left="0"/>
        <w:jc w:val="center"/>
        <w:rPr>
          <w:rFonts w:ascii="Times New Roman" w:hAnsi="Times New Roman"/>
          <w:sz w:val="24"/>
          <w:szCs w:val="24"/>
          <w:lang w:eastAsia="cs-CZ"/>
        </w:rPr>
      </w:pPr>
      <w:r w:rsidRPr="006C72C7">
        <w:rPr>
          <w:rFonts w:ascii="Times New Roman" w:hAnsi="Times New Roman"/>
          <w:sz w:val="24"/>
          <w:szCs w:val="24"/>
          <w:lang w:eastAsia="cs-CZ"/>
        </w:rPr>
        <w:t>V </w:t>
      </w:r>
      <w:r w:rsidR="000E1E9B" w:rsidRPr="006C72C7">
        <w:rPr>
          <w:rFonts w:ascii="Times New Roman" w:hAnsi="Times New Roman"/>
          <w:sz w:val="24"/>
          <w:szCs w:val="24"/>
          <w:lang w:eastAsia="cs-CZ"/>
        </w:rPr>
        <w:t xml:space="preserve">……….  </w:t>
      </w:r>
      <w:r w:rsidRPr="006C72C7">
        <w:rPr>
          <w:rFonts w:ascii="Times New Roman" w:hAnsi="Times New Roman"/>
          <w:sz w:val="24"/>
          <w:szCs w:val="24"/>
          <w:lang w:eastAsia="cs-CZ"/>
        </w:rPr>
        <w:t xml:space="preserve"> dne    …………………………………………………</w:t>
      </w:r>
    </w:p>
    <w:p w:rsidR="005B3B87" w:rsidRPr="006C72C7" w:rsidRDefault="005B3B87" w:rsidP="005B3B87">
      <w:pPr>
        <w:autoSpaceDE w:val="0"/>
        <w:autoSpaceDN w:val="0"/>
        <w:adjustRightInd w:val="0"/>
        <w:spacing w:after="0" w:line="240" w:lineRule="auto"/>
        <w:ind w:left="0"/>
        <w:jc w:val="center"/>
        <w:rPr>
          <w:rFonts w:ascii="Times New Roman" w:hAnsi="Times New Roman"/>
          <w:sz w:val="24"/>
          <w:szCs w:val="24"/>
          <w:lang w:eastAsia="cs-CZ"/>
        </w:rPr>
      </w:pPr>
    </w:p>
    <w:p w:rsidR="005B3B87" w:rsidRPr="006C72C7" w:rsidRDefault="005B3B87" w:rsidP="005B3B87">
      <w:pPr>
        <w:autoSpaceDE w:val="0"/>
        <w:autoSpaceDN w:val="0"/>
        <w:adjustRightInd w:val="0"/>
        <w:spacing w:after="0" w:line="240" w:lineRule="auto"/>
        <w:ind w:left="0"/>
        <w:jc w:val="center"/>
        <w:rPr>
          <w:rFonts w:ascii="Times New Roman" w:hAnsi="Times New Roman"/>
          <w:sz w:val="24"/>
          <w:szCs w:val="24"/>
          <w:lang w:eastAsia="cs-CZ"/>
        </w:rPr>
      </w:pPr>
    </w:p>
    <w:p w:rsidR="005B3B87" w:rsidRPr="006C72C7" w:rsidRDefault="005B3B87" w:rsidP="005B3B87">
      <w:pPr>
        <w:autoSpaceDE w:val="0"/>
        <w:autoSpaceDN w:val="0"/>
        <w:adjustRightInd w:val="0"/>
        <w:spacing w:after="0" w:line="240" w:lineRule="auto"/>
        <w:ind w:left="0"/>
        <w:jc w:val="center"/>
        <w:rPr>
          <w:rFonts w:ascii="Times New Roman" w:hAnsi="Times New Roman"/>
          <w:sz w:val="24"/>
          <w:szCs w:val="24"/>
          <w:lang w:eastAsia="cs-CZ"/>
        </w:rPr>
      </w:pPr>
    </w:p>
    <w:p w:rsidR="005B3B87" w:rsidRPr="005B3B87" w:rsidRDefault="005B3B87" w:rsidP="005B3B87">
      <w:pPr>
        <w:autoSpaceDE w:val="0"/>
        <w:autoSpaceDN w:val="0"/>
        <w:adjustRightInd w:val="0"/>
        <w:spacing w:after="0" w:line="240" w:lineRule="auto"/>
        <w:ind w:left="0"/>
        <w:jc w:val="center"/>
        <w:rPr>
          <w:rFonts w:ascii="Times New Roman" w:hAnsi="Times New Roman"/>
          <w:sz w:val="24"/>
          <w:szCs w:val="24"/>
          <w:lang w:eastAsia="cs-CZ"/>
        </w:rPr>
      </w:pPr>
      <w:r w:rsidRPr="006C72C7">
        <w:rPr>
          <w:rFonts w:ascii="Times New Roman" w:hAnsi="Times New Roman"/>
          <w:sz w:val="24"/>
          <w:szCs w:val="24"/>
          <w:lang w:eastAsia="cs-CZ"/>
        </w:rPr>
        <w:t>………………………………………………………………….</w:t>
      </w:r>
    </w:p>
    <w:p w:rsidR="005B3B87" w:rsidRPr="005B3B87" w:rsidRDefault="005B3B87" w:rsidP="005B3B87">
      <w:pPr>
        <w:autoSpaceDE w:val="0"/>
        <w:autoSpaceDN w:val="0"/>
        <w:adjustRightInd w:val="0"/>
        <w:spacing w:after="0" w:line="240" w:lineRule="auto"/>
        <w:ind w:left="0"/>
        <w:jc w:val="center"/>
        <w:rPr>
          <w:rFonts w:ascii="Times New Roman" w:hAnsi="Times New Roman"/>
          <w:sz w:val="24"/>
          <w:szCs w:val="24"/>
          <w:lang w:eastAsia="cs-CZ"/>
        </w:rPr>
      </w:pPr>
      <w:r w:rsidRPr="005B3B87">
        <w:rPr>
          <w:rFonts w:ascii="Times New Roman" w:hAnsi="Times New Roman"/>
          <w:sz w:val="24"/>
          <w:szCs w:val="24"/>
          <w:lang w:eastAsia="cs-CZ"/>
        </w:rPr>
        <w:t>podpis osoby oprávněné jednat za uchazeče nebo jeho jménem</w:t>
      </w:r>
    </w:p>
    <w:sectPr w:rsidR="005B3B87" w:rsidRPr="005B3B87" w:rsidSect="006257E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B34" w:rsidRDefault="00800B34" w:rsidP="006257E5">
      <w:pPr>
        <w:spacing w:after="0" w:line="240" w:lineRule="auto"/>
      </w:pPr>
      <w:r>
        <w:separator/>
      </w:r>
    </w:p>
  </w:endnote>
  <w:endnote w:type="continuationSeparator" w:id="0">
    <w:p w:rsidR="00800B34" w:rsidRDefault="00800B34" w:rsidP="00625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87" w:rsidRDefault="00E12837">
    <w:pPr>
      <w:pStyle w:val="Zpat"/>
      <w:jc w:val="right"/>
    </w:pPr>
    <w:fldSimple w:instr=" PAGE   \* MERGEFORMAT ">
      <w:r w:rsidR="00037E20">
        <w:rPr>
          <w:noProof/>
        </w:rPr>
        <w:t>10</w:t>
      </w:r>
    </w:fldSimple>
  </w:p>
  <w:p w:rsidR="005B3B87" w:rsidRDefault="005B3B8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B34" w:rsidRDefault="00800B34" w:rsidP="006257E5">
      <w:pPr>
        <w:spacing w:after="0" w:line="240" w:lineRule="auto"/>
      </w:pPr>
      <w:r>
        <w:separator/>
      </w:r>
    </w:p>
  </w:footnote>
  <w:footnote w:type="continuationSeparator" w:id="0">
    <w:p w:rsidR="00800B34" w:rsidRDefault="00800B34" w:rsidP="006257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382D"/>
    <w:multiLevelType w:val="hybridMultilevel"/>
    <w:tmpl w:val="A15000D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86362B5"/>
    <w:multiLevelType w:val="hybridMultilevel"/>
    <w:tmpl w:val="16EE0B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F0B3975"/>
    <w:multiLevelType w:val="hybridMultilevel"/>
    <w:tmpl w:val="FAB2112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833B7C"/>
    <w:multiLevelType w:val="hybridMultilevel"/>
    <w:tmpl w:val="89F27D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13B9B"/>
    <w:multiLevelType w:val="hybridMultilevel"/>
    <w:tmpl w:val="B76AE41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3B410D4"/>
    <w:multiLevelType w:val="hybridMultilevel"/>
    <w:tmpl w:val="9BFECA7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4F4145F"/>
    <w:multiLevelType w:val="hybridMultilevel"/>
    <w:tmpl w:val="7516461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F004D3"/>
    <w:multiLevelType w:val="hybridMultilevel"/>
    <w:tmpl w:val="AAAAD34A"/>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nsid w:val="1D922B27"/>
    <w:multiLevelType w:val="hybridMultilevel"/>
    <w:tmpl w:val="5836A3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2C2836"/>
    <w:multiLevelType w:val="hybridMultilevel"/>
    <w:tmpl w:val="D270BDE6"/>
    <w:lvl w:ilvl="0" w:tplc="D64EF086">
      <w:start w:val="1"/>
      <w:numFmt w:val="bullet"/>
      <w:lvlText w:val="–"/>
      <w:lvlJc w:val="left"/>
      <w:pPr>
        <w:tabs>
          <w:tab w:val="num" w:pos="720"/>
        </w:tabs>
        <w:ind w:left="720" w:hanging="360"/>
      </w:pPr>
      <w:rPr>
        <w:rFonts w:ascii="Georgia" w:eastAsia="Helvetica" w:hAnsi="Georgia" w:cs="Helvetic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E92730A"/>
    <w:multiLevelType w:val="multilevel"/>
    <w:tmpl w:val="4CD86B6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1F483697"/>
    <w:multiLevelType w:val="hybridMultilevel"/>
    <w:tmpl w:val="0298C8A4"/>
    <w:lvl w:ilvl="0" w:tplc="CD78FDC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2D9606F"/>
    <w:multiLevelType w:val="hybridMultilevel"/>
    <w:tmpl w:val="65EC93E4"/>
    <w:lvl w:ilvl="0" w:tplc="E72AD47E">
      <w:start w:val="1"/>
      <w:numFmt w:val="decimal"/>
      <w:lvlText w:val="%1."/>
      <w:lvlJc w:val="left"/>
      <w:pPr>
        <w:ind w:left="1080" w:hanging="360"/>
      </w:pPr>
      <w:rPr>
        <w:rFonts w:hint="default"/>
        <w:b w:val="0"/>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35500F64"/>
    <w:multiLevelType w:val="hybridMultilevel"/>
    <w:tmpl w:val="B2D65662"/>
    <w:lvl w:ilvl="0" w:tplc="04050001">
      <w:start w:val="1"/>
      <w:numFmt w:val="bullet"/>
      <w:lvlText w:val=""/>
      <w:lvlJc w:val="left"/>
      <w:pPr>
        <w:ind w:left="1146" w:hanging="360"/>
      </w:pPr>
      <w:rPr>
        <w:rFonts w:ascii="Symbol" w:hAnsi="Symbol" w:hint="default"/>
      </w:rPr>
    </w:lvl>
    <w:lvl w:ilvl="1" w:tplc="832232BC">
      <w:start w:val="1"/>
      <w:numFmt w:val="bullet"/>
      <w:lvlText w:val="–"/>
      <w:lvlJc w:val="left"/>
      <w:pPr>
        <w:ind w:left="1866" w:hanging="360"/>
      </w:pPr>
      <w:rPr>
        <w:rFonts w:ascii="Times New Roman" w:eastAsia="Calibri" w:hAnsi="Times New Roman" w:cs="Times New Roman"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nsid w:val="3F3B697B"/>
    <w:multiLevelType w:val="hybridMultilevel"/>
    <w:tmpl w:val="E844099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462E146C"/>
    <w:multiLevelType w:val="hybridMultilevel"/>
    <w:tmpl w:val="64B85B6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B775954"/>
    <w:multiLevelType w:val="hybridMultilevel"/>
    <w:tmpl w:val="753AA434"/>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7">
    <w:nsid w:val="51294B65"/>
    <w:multiLevelType w:val="hybridMultilevel"/>
    <w:tmpl w:val="A97A57A2"/>
    <w:lvl w:ilvl="0" w:tplc="7E12EFDC">
      <w:start w:val="1"/>
      <w:numFmt w:val="lowerLetter"/>
      <w:lvlText w:val="%1)"/>
      <w:lvlJc w:val="left"/>
      <w:pPr>
        <w:ind w:left="2345" w:hanging="360"/>
      </w:pPr>
      <w:rPr>
        <w:rFonts w:ascii="Times New Roman" w:hAnsi="Times New Roman"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56A40FC3"/>
    <w:multiLevelType w:val="hybridMultilevel"/>
    <w:tmpl w:val="753AA434"/>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9">
    <w:nsid w:val="58E04AA5"/>
    <w:multiLevelType w:val="hybridMultilevel"/>
    <w:tmpl w:val="D3806650"/>
    <w:lvl w:ilvl="0" w:tplc="92F8D556">
      <w:start w:val="11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9FC6165"/>
    <w:multiLevelType w:val="multilevel"/>
    <w:tmpl w:val="4524C916"/>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19558E2"/>
    <w:multiLevelType w:val="hybridMultilevel"/>
    <w:tmpl w:val="57EA0C7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2A22B5D"/>
    <w:multiLevelType w:val="hybridMultilevel"/>
    <w:tmpl w:val="8A066840"/>
    <w:lvl w:ilvl="0" w:tplc="04050017">
      <w:start w:val="1"/>
      <w:numFmt w:val="lowerLetter"/>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3">
    <w:nsid w:val="64C05C89"/>
    <w:multiLevelType w:val="hybridMultilevel"/>
    <w:tmpl w:val="5C268C50"/>
    <w:lvl w:ilvl="0" w:tplc="0405000F">
      <w:start w:val="1"/>
      <w:numFmt w:val="decimal"/>
      <w:lvlText w:val="%1."/>
      <w:lvlJc w:val="left"/>
      <w:pPr>
        <w:ind w:left="720" w:hanging="360"/>
      </w:pPr>
      <w:rPr>
        <w:rFonts w:cs="Times New Roman"/>
      </w:rPr>
    </w:lvl>
    <w:lvl w:ilvl="1" w:tplc="695419C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6B2E0687"/>
    <w:multiLevelType w:val="hybridMultilevel"/>
    <w:tmpl w:val="AAAAD34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6F4A2E63"/>
    <w:multiLevelType w:val="hybridMultilevel"/>
    <w:tmpl w:val="E95C0078"/>
    <w:lvl w:ilvl="0" w:tplc="61243C70">
      <w:start w:val="1"/>
      <w:numFmt w:val="decimal"/>
      <w:lvlText w:val="%1)"/>
      <w:lvlJc w:val="left"/>
      <w:pPr>
        <w:ind w:left="720" w:hanging="360"/>
      </w:pPr>
      <w:rPr>
        <w:rFonts w:ascii="Times New Roman" w:eastAsia="Calibri" w:hAnsi="Times New Roman" w:cs="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8680929"/>
    <w:multiLevelType w:val="hybridMultilevel"/>
    <w:tmpl w:val="17E2810E"/>
    <w:lvl w:ilvl="0" w:tplc="A01E08E4">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7C4F2DEF"/>
    <w:multiLevelType w:val="hybridMultilevel"/>
    <w:tmpl w:val="E566F522"/>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8">
    <w:nsid w:val="7EF96705"/>
    <w:multiLevelType w:val="hybridMultilevel"/>
    <w:tmpl w:val="EC5897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3"/>
  </w:num>
  <w:num w:numId="2">
    <w:abstractNumId w:val="22"/>
  </w:num>
  <w:num w:numId="3">
    <w:abstractNumId w:val="10"/>
  </w:num>
  <w:num w:numId="4">
    <w:abstractNumId w:val="25"/>
  </w:num>
  <w:num w:numId="5">
    <w:abstractNumId w:val="4"/>
  </w:num>
  <w:num w:numId="6">
    <w:abstractNumId w:val="14"/>
  </w:num>
  <w:num w:numId="7">
    <w:abstractNumId w:val="17"/>
  </w:num>
  <w:num w:numId="8">
    <w:abstractNumId w:val="0"/>
  </w:num>
  <w:num w:numId="9">
    <w:abstractNumId w:val="1"/>
  </w:num>
  <w:num w:numId="10">
    <w:abstractNumId w:val="28"/>
  </w:num>
  <w:num w:numId="11">
    <w:abstractNumId w:val="27"/>
  </w:num>
  <w:num w:numId="12">
    <w:abstractNumId w:val="16"/>
  </w:num>
  <w:num w:numId="13">
    <w:abstractNumId w:val="18"/>
  </w:num>
  <w:num w:numId="14">
    <w:abstractNumId w:val="19"/>
  </w:num>
  <w:num w:numId="15">
    <w:abstractNumId w:val="5"/>
  </w:num>
  <w:num w:numId="16">
    <w:abstractNumId w:val="7"/>
  </w:num>
  <w:num w:numId="17">
    <w:abstractNumId w:val="24"/>
  </w:num>
  <w:num w:numId="18">
    <w:abstractNumId w:val="3"/>
  </w:num>
  <w:num w:numId="19">
    <w:abstractNumId w:val="2"/>
  </w:num>
  <w:num w:numId="20">
    <w:abstractNumId w:val="6"/>
  </w:num>
  <w:num w:numId="21">
    <w:abstractNumId w:val="15"/>
  </w:num>
  <w:num w:numId="22">
    <w:abstractNumId w:val="8"/>
  </w:num>
  <w:num w:numId="23">
    <w:abstractNumId w:val="21"/>
  </w:num>
  <w:num w:numId="24">
    <w:abstractNumId w:val="26"/>
  </w:num>
  <w:num w:numId="25">
    <w:abstractNumId w:val="9"/>
  </w:num>
  <w:num w:numId="26">
    <w:abstractNumId w:val="13"/>
  </w:num>
  <w:num w:numId="27">
    <w:abstractNumId w:val="11"/>
  </w:num>
  <w:num w:numId="28">
    <w:abstractNumId w:val="20"/>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E0193"/>
    <w:rsid w:val="00000671"/>
    <w:rsid w:val="00030682"/>
    <w:rsid w:val="00037E20"/>
    <w:rsid w:val="00072CC2"/>
    <w:rsid w:val="000757B4"/>
    <w:rsid w:val="00086B65"/>
    <w:rsid w:val="000A18B6"/>
    <w:rsid w:val="000B18AC"/>
    <w:rsid w:val="000D3CB1"/>
    <w:rsid w:val="000E0193"/>
    <w:rsid w:val="000E1E9B"/>
    <w:rsid w:val="000F78FA"/>
    <w:rsid w:val="00106664"/>
    <w:rsid w:val="00144AE6"/>
    <w:rsid w:val="001476AF"/>
    <w:rsid w:val="00170E74"/>
    <w:rsid w:val="001902BB"/>
    <w:rsid w:val="00193470"/>
    <w:rsid w:val="001C50F0"/>
    <w:rsid w:val="001E3E04"/>
    <w:rsid w:val="002300A0"/>
    <w:rsid w:val="0023359B"/>
    <w:rsid w:val="00245A3E"/>
    <w:rsid w:val="00261E4E"/>
    <w:rsid w:val="00291F32"/>
    <w:rsid w:val="002B2DED"/>
    <w:rsid w:val="002B78C9"/>
    <w:rsid w:val="002C65B8"/>
    <w:rsid w:val="002D3EBB"/>
    <w:rsid w:val="002F36A0"/>
    <w:rsid w:val="00305970"/>
    <w:rsid w:val="00320A37"/>
    <w:rsid w:val="00334997"/>
    <w:rsid w:val="00340F85"/>
    <w:rsid w:val="003424D8"/>
    <w:rsid w:val="00357069"/>
    <w:rsid w:val="00364328"/>
    <w:rsid w:val="003801E1"/>
    <w:rsid w:val="003C27AE"/>
    <w:rsid w:val="003E4C78"/>
    <w:rsid w:val="003E7F2C"/>
    <w:rsid w:val="00425466"/>
    <w:rsid w:val="00443919"/>
    <w:rsid w:val="004712AB"/>
    <w:rsid w:val="00482995"/>
    <w:rsid w:val="004B00B4"/>
    <w:rsid w:val="004B3BF7"/>
    <w:rsid w:val="004C22A8"/>
    <w:rsid w:val="004D0018"/>
    <w:rsid w:val="004D19F4"/>
    <w:rsid w:val="004E3116"/>
    <w:rsid w:val="004F52BB"/>
    <w:rsid w:val="00562928"/>
    <w:rsid w:val="0056561B"/>
    <w:rsid w:val="00565848"/>
    <w:rsid w:val="00576BAA"/>
    <w:rsid w:val="005775C1"/>
    <w:rsid w:val="00593E9C"/>
    <w:rsid w:val="005A01AD"/>
    <w:rsid w:val="005B3B87"/>
    <w:rsid w:val="005F66C2"/>
    <w:rsid w:val="00603E1B"/>
    <w:rsid w:val="006118AF"/>
    <w:rsid w:val="006141F0"/>
    <w:rsid w:val="006257E5"/>
    <w:rsid w:val="00625AE3"/>
    <w:rsid w:val="0063212E"/>
    <w:rsid w:val="00647579"/>
    <w:rsid w:val="00656FDB"/>
    <w:rsid w:val="0066269E"/>
    <w:rsid w:val="006674E2"/>
    <w:rsid w:val="00677C46"/>
    <w:rsid w:val="00684FCB"/>
    <w:rsid w:val="006A2797"/>
    <w:rsid w:val="006B076F"/>
    <w:rsid w:val="006B5D15"/>
    <w:rsid w:val="006C45E2"/>
    <w:rsid w:val="006C72C7"/>
    <w:rsid w:val="007026E1"/>
    <w:rsid w:val="00722A3C"/>
    <w:rsid w:val="00757F97"/>
    <w:rsid w:val="007665D2"/>
    <w:rsid w:val="007840EE"/>
    <w:rsid w:val="007C2158"/>
    <w:rsid w:val="00800B34"/>
    <w:rsid w:val="0080240C"/>
    <w:rsid w:val="00802FEA"/>
    <w:rsid w:val="00824B2E"/>
    <w:rsid w:val="00836BBC"/>
    <w:rsid w:val="008454F8"/>
    <w:rsid w:val="00896623"/>
    <w:rsid w:val="008B2ACE"/>
    <w:rsid w:val="008C55DD"/>
    <w:rsid w:val="008D3907"/>
    <w:rsid w:val="008D5F1C"/>
    <w:rsid w:val="00924DD4"/>
    <w:rsid w:val="00946901"/>
    <w:rsid w:val="009761B6"/>
    <w:rsid w:val="00986877"/>
    <w:rsid w:val="009945B0"/>
    <w:rsid w:val="009B2629"/>
    <w:rsid w:val="009B5BD6"/>
    <w:rsid w:val="00A114FF"/>
    <w:rsid w:val="00A252E0"/>
    <w:rsid w:val="00A36A57"/>
    <w:rsid w:val="00A653AA"/>
    <w:rsid w:val="00AA1DDE"/>
    <w:rsid w:val="00AB7DDC"/>
    <w:rsid w:val="00AD0F68"/>
    <w:rsid w:val="00AD70C3"/>
    <w:rsid w:val="00AD7CA1"/>
    <w:rsid w:val="00AE7516"/>
    <w:rsid w:val="00B10FFA"/>
    <w:rsid w:val="00B32B13"/>
    <w:rsid w:val="00B5684B"/>
    <w:rsid w:val="00B604C9"/>
    <w:rsid w:val="00B631C9"/>
    <w:rsid w:val="00BD505B"/>
    <w:rsid w:val="00C051D0"/>
    <w:rsid w:val="00C12D7B"/>
    <w:rsid w:val="00C13286"/>
    <w:rsid w:val="00C21234"/>
    <w:rsid w:val="00C24194"/>
    <w:rsid w:val="00C363F5"/>
    <w:rsid w:val="00C41FC0"/>
    <w:rsid w:val="00C45D85"/>
    <w:rsid w:val="00C61E75"/>
    <w:rsid w:val="00C90675"/>
    <w:rsid w:val="00CA301A"/>
    <w:rsid w:val="00CC0C96"/>
    <w:rsid w:val="00CE0EF2"/>
    <w:rsid w:val="00D077D6"/>
    <w:rsid w:val="00D632ED"/>
    <w:rsid w:val="00D63AB5"/>
    <w:rsid w:val="00D804CF"/>
    <w:rsid w:val="00D8228B"/>
    <w:rsid w:val="00DE4026"/>
    <w:rsid w:val="00DF5EEC"/>
    <w:rsid w:val="00E11BA3"/>
    <w:rsid w:val="00E12837"/>
    <w:rsid w:val="00E1592F"/>
    <w:rsid w:val="00E2166E"/>
    <w:rsid w:val="00E26DA0"/>
    <w:rsid w:val="00E32068"/>
    <w:rsid w:val="00E34F85"/>
    <w:rsid w:val="00E831C4"/>
    <w:rsid w:val="00EC12A0"/>
    <w:rsid w:val="00ED6824"/>
    <w:rsid w:val="00EF4CA4"/>
    <w:rsid w:val="00F13DFF"/>
    <w:rsid w:val="00F40667"/>
    <w:rsid w:val="00F45584"/>
    <w:rsid w:val="00F53E44"/>
    <w:rsid w:val="00F74509"/>
    <w:rsid w:val="00F83B4D"/>
    <w:rsid w:val="00F90E27"/>
    <w:rsid w:val="00F96AA3"/>
    <w:rsid w:val="00FF29A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4CA4"/>
    <w:pPr>
      <w:spacing w:after="200" w:line="276" w:lineRule="auto"/>
      <w:ind w:left="720"/>
      <w:jc w:val="both"/>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674E2"/>
    <w:pPr>
      <w:contextualSpacing/>
    </w:pPr>
  </w:style>
  <w:style w:type="table" w:styleId="Mkatabulky">
    <w:name w:val="Table Grid"/>
    <w:basedOn w:val="Normlntabulka"/>
    <w:rsid w:val="002D3E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hlav">
    <w:name w:val="header"/>
    <w:basedOn w:val="Normln"/>
    <w:link w:val="ZhlavChar"/>
    <w:uiPriority w:val="99"/>
    <w:semiHidden/>
    <w:rsid w:val="006257E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257E5"/>
    <w:rPr>
      <w:rFonts w:cs="Times New Roman"/>
    </w:rPr>
  </w:style>
  <w:style w:type="paragraph" w:styleId="Zpat">
    <w:name w:val="footer"/>
    <w:basedOn w:val="Normln"/>
    <w:link w:val="ZpatChar"/>
    <w:uiPriority w:val="99"/>
    <w:rsid w:val="006257E5"/>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6257E5"/>
    <w:rPr>
      <w:rFonts w:cs="Times New Roman"/>
    </w:rPr>
  </w:style>
  <w:style w:type="character" w:styleId="Hypertextovodkaz">
    <w:name w:val="Hyperlink"/>
    <w:basedOn w:val="Standardnpsmoodstavce"/>
    <w:uiPriority w:val="99"/>
    <w:semiHidden/>
    <w:unhideWhenUsed/>
    <w:rsid w:val="00C12D7B"/>
    <w:rPr>
      <w:color w:val="1A8B00"/>
      <w:u w:val="single"/>
    </w:rPr>
  </w:style>
  <w:style w:type="character" w:customStyle="1" w:styleId="odst1">
    <w:name w:val="odst1"/>
    <w:basedOn w:val="Standardnpsmoodstavce"/>
    <w:rsid w:val="00C12D7B"/>
    <w:rPr>
      <w:b/>
      <w:bCs/>
      <w:color w:val="1060B8"/>
    </w:rPr>
  </w:style>
  <w:style w:type="character" w:styleId="Odkaznakoment">
    <w:name w:val="annotation reference"/>
    <w:basedOn w:val="Standardnpsmoodstavce"/>
    <w:uiPriority w:val="99"/>
    <w:semiHidden/>
    <w:unhideWhenUsed/>
    <w:rsid w:val="00F45584"/>
    <w:rPr>
      <w:sz w:val="16"/>
      <w:szCs w:val="16"/>
    </w:rPr>
  </w:style>
  <w:style w:type="paragraph" w:styleId="Textkomente">
    <w:name w:val="annotation text"/>
    <w:basedOn w:val="Normln"/>
    <w:link w:val="TextkomenteChar"/>
    <w:uiPriority w:val="99"/>
    <w:semiHidden/>
    <w:unhideWhenUsed/>
    <w:rsid w:val="00F45584"/>
    <w:pPr>
      <w:spacing w:line="240" w:lineRule="auto"/>
    </w:pPr>
    <w:rPr>
      <w:sz w:val="20"/>
      <w:szCs w:val="20"/>
    </w:rPr>
  </w:style>
  <w:style w:type="character" w:customStyle="1" w:styleId="TextkomenteChar">
    <w:name w:val="Text komentáře Char"/>
    <w:basedOn w:val="Standardnpsmoodstavce"/>
    <w:link w:val="Textkomente"/>
    <w:uiPriority w:val="99"/>
    <w:semiHidden/>
    <w:rsid w:val="00F45584"/>
    <w:rPr>
      <w:lang w:eastAsia="en-US"/>
    </w:rPr>
  </w:style>
  <w:style w:type="paragraph" w:styleId="Pedmtkomente">
    <w:name w:val="annotation subject"/>
    <w:basedOn w:val="Textkomente"/>
    <w:next w:val="Textkomente"/>
    <w:link w:val="PedmtkomenteChar"/>
    <w:uiPriority w:val="99"/>
    <w:semiHidden/>
    <w:unhideWhenUsed/>
    <w:rsid w:val="00F45584"/>
    <w:rPr>
      <w:b/>
      <w:bCs/>
    </w:rPr>
  </w:style>
  <w:style w:type="character" w:customStyle="1" w:styleId="PedmtkomenteChar">
    <w:name w:val="Předmět komentáře Char"/>
    <w:basedOn w:val="TextkomenteChar"/>
    <w:link w:val="Pedmtkomente"/>
    <w:uiPriority w:val="99"/>
    <w:semiHidden/>
    <w:rsid w:val="00F45584"/>
    <w:rPr>
      <w:b/>
      <w:bCs/>
    </w:rPr>
  </w:style>
  <w:style w:type="paragraph" w:styleId="Textbubliny">
    <w:name w:val="Balloon Text"/>
    <w:basedOn w:val="Normln"/>
    <w:link w:val="TextbublinyChar"/>
    <w:uiPriority w:val="99"/>
    <w:semiHidden/>
    <w:unhideWhenUsed/>
    <w:rsid w:val="00F4558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5584"/>
    <w:rPr>
      <w:rFonts w:ascii="Tahoma" w:hAnsi="Tahoma" w:cs="Tahoma"/>
      <w:sz w:val="16"/>
      <w:szCs w:val="16"/>
      <w:lang w:eastAsia="en-US"/>
    </w:rPr>
  </w:style>
  <w:style w:type="paragraph" w:styleId="Prosttext">
    <w:name w:val="Plain Text"/>
    <w:basedOn w:val="Normln"/>
    <w:link w:val="ProsttextChar"/>
    <w:uiPriority w:val="99"/>
    <w:semiHidden/>
    <w:unhideWhenUsed/>
    <w:rsid w:val="003E7F2C"/>
    <w:pPr>
      <w:spacing w:after="0" w:line="240" w:lineRule="auto"/>
      <w:ind w:left="0"/>
      <w:jc w:val="left"/>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3E7F2C"/>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500969649">
      <w:bodyDiv w:val="1"/>
      <w:marLeft w:val="0"/>
      <w:marRight w:val="0"/>
      <w:marTop w:val="0"/>
      <w:marBottom w:val="0"/>
      <w:divBdr>
        <w:top w:val="none" w:sz="0" w:space="0" w:color="auto"/>
        <w:left w:val="none" w:sz="0" w:space="0" w:color="auto"/>
        <w:bottom w:val="none" w:sz="0" w:space="0" w:color="auto"/>
        <w:right w:val="none" w:sz="0" w:space="0" w:color="auto"/>
      </w:divBdr>
      <w:divsChild>
        <w:div w:id="164057721">
          <w:marLeft w:val="0"/>
          <w:marRight w:val="0"/>
          <w:marTop w:val="0"/>
          <w:marBottom w:val="0"/>
          <w:divBdr>
            <w:top w:val="none" w:sz="0" w:space="0" w:color="auto"/>
            <w:left w:val="none" w:sz="0" w:space="0" w:color="auto"/>
            <w:bottom w:val="none" w:sz="0" w:space="0" w:color="auto"/>
            <w:right w:val="none" w:sz="0" w:space="0" w:color="auto"/>
          </w:divBdr>
        </w:div>
        <w:div w:id="487289524">
          <w:marLeft w:val="0"/>
          <w:marRight w:val="0"/>
          <w:marTop w:val="0"/>
          <w:marBottom w:val="0"/>
          <w:divBdr>
            <w:top w:val="none" w:sz="0" w:space="0" w:color="auto"/>
            <w:left w:val="none" w:sz="0" w:space="0" w:color="auto"/>
            <w:bottom w:val="none" w:sz="0" w:space="0" w:color="auto"/>
            <w:right w:val="none" w:sz="0" w:space="0" w:color="auto"/>
          </w:divBdr>
        </w:div>
      </w:divsChild>
    </w:div>
    <w:div w:id="585576083">
      <w:bodyDiv w:val="1"/>
      <w:marLeft w:val="0"/>
      <w:marRight w:val="0"/>
      <w:marTop w:val="0"/>
      <w:marBottom w:val="0"/>
      <w:divBdr>
        <w:top w:val="none" w:sz="0" w:space="0" w:color="auto"/>
        <w:left w:val="none" w:sz="0" w:space="0" w:color="auto"/>
        <w:bottom w:val="none" w:sz="0" w:space="0" w:color="auto"/>
        <w:right w:val="none" w:sz="0" w:space="0" w:color="auto"/>
      </w:divBdr>
      <w:divsChild>
        <w:div w:id="1358237855">
          <w:marLeft w:val="0"/>
          <w:marRight w:val="0"/>
          <w:marTop w:val="0"/>
          <w:marBottom w:val="0"/>
          <w:divBdr>
            <w:top w:val="none" w:sz="0" w:space="0" w:color="auto"/>
            <w:left w:val="none" w:sz="0" w:space="0" w:color="auto"/>
            <w:bottom w:val="none" w:sz="0" w:space="0" w:color="auto"/>
            <w:right w:val="none" w:sz="0" w:space="0" w:color="auto"/>
          </w:divBdr>
        </w:div>
        <w:div w:id="926772866">
          <w:marLeft w:val="0"/>
          <w:marRight w:val="0"/>
          <w:marTop w:val="0"/>
          <w:marBottom w:val="0"/>
          <w:divBdr>
            <w:top w:val="none" w:sz="0" w:space="0" w:color="auto"/>
            <w:left w:val="none" w:sz="0" w:space="0" w:color="auto"/>
            <w:bottom w:val="none" w:sz="0" w:space="0" w:color="auto"/>
            <w:right w:val="none" w:sz="0" w:space="0" w:color="auto"/>
          </w:divBdr>
        </w:div>
      </w:divsChild>
    </w:div>
    <w:div w:id="759529043">
      <w:bodyDiv w:val="1"/>
      <w:marLeft w:val="0"/>
      <w:marRight w:val="0"/>
      <w:marTop w:val="0"/>
      <w:marBottom w:val="0"/>
      <w:divBdr>
        <w:top w:val="none" w:sz="0" w:space="0" w:color="auto"/>
        <w:left w:val="none" w:sz="0" w:space="0" w:color="auto"/>
        <w:bottom w:val="none" w:sz="0" w:space="0" w:color="auto"/>
        <w:right w:val="none" w:sz="0" w:space="0" w:color="auto"/>
      </w:divBdr>
      <w:divsChild>
        <w:div w:id="325326607">
          <w:marLeft w:val="0"/>
          <w:marRight w:val="0"/>
          <w:marTop w:val="0"/>
          <w:marBottom w:val="0"/>
          <w:divBdr>
            <w:top w:val="none" w:sz="0" w:space="0" w:color="auto"/>
            <w:left w:val="none" w:sz="0" w:space="0" w:color="auto"/>
            <w:bottom w:val="none" w:sz="0" w:space="0" w:color="auto"/>
            <w:right w:val="none" w:sz="0" w:space="0" w:color="auto"/>
          </w:divBdr>
        </w:div>
        <w:div w:id="828137450">
          <w:marLeft w:val="0"/>
          <w:marRight w:val="0"/>
          <w:marTop w:val="0"/>
          <w:marBottom w:val="0"/>
          <w:divBdr>
            <w:top w:val="none" w:sz="0" w:space="0" w:color="auto"/>
            <w:left w:val="none" w:sz="0" w:space="0" w:color="auto"/>
            <w:bottom w:val="none" w:sz="0" w:space="0" w:color="auto"/>
            <w:right w:val="none" w:sz="0" w:space="0" w:color="auto"/>
          </w:divBdr>
        </w:div>
      </w:divsChild>
    </w:div>
    <w:div w:id="867597923">
      <w:bodyDiv w:val="1"/>
      <w:marLeft w:val="0"/>
      <w:marRight w:val="0"/>
      <w:marTop w:val="0"/>
      <w:marBottom w:val="0"/>
      <w:divBdr>
        <w:top w:val="none" w:sz="0" w:space="0" w:color="auto"/>
        <w:left w:val="none" w:sz="0" w:space="0" w:color="auto"/>
        <w:bottom w:val="none" w:sz="0" w:space="0" w:color="auto"/>
        <w:right w:val="none" w:sz="0" w:space="0" w:color="auto"/>
      </w:divBdr>
      <w:divsChild>
        <w:div w:id="1049649010">
          <w:marLeft w:val="0"/>
          <w:marRight w:val="0"/>
          <w:marTop w:val="100"/>
          <w:marBottom w:val="100"/>
          <w:divBdr>
            <w:top w:val="none" w:sz="0" w:space="0" w:color="auto"/>
            <w:left w:val="none" w:sz="0" w:space="0" w:color="auto"/>
            <w:bottom w:val="none" w:sz="0" w:space="0" w:color="auto"/>
            <w:right w:val="none" w:sz="0" w:space="0" w:color="auto"/>
          </w:divBdr>
          <w:divsChild>
            <w:div w:id="654989026">
              <w:marLeft w:val="0"/>
              <w:marRight w:val="0"/>
              <w:marTop w:val="0"/>
              <w:marBottom w:val="0"/>
              <w:divBdr>
                <w:top w:val="none" w:sz="0" w:space="0" w:color="auto"/>
                <w:left w:val="none" w:sz="0" w:space="0" w:color="auto"/>
                <w:bottom w:val="none" w:sz="0" w:space="0" w:color="auto"/>
                <w:right w:val="none" w:sz="0" w:space="0" w:color="auto"/>
              </w:divBdr>
              <w:divsChild>
                <w:div w:id="118963539">
                  <w:marLeft w:val="0"/>
                  <w:marRight w:val="0"/>
                  <w:marTop w:val="0"/>
                  <w:marBottom w:val="0"/>
                  <w:divBdr>
                    <w:top w:val="none" w:sz="0" w:space="0" w:color="auto"/>
                    <w:left w:val="none" w:sz="0" w:space="0" w:color="auto"/>
                    <w:bottom w:val="none" w:sz="0" w:space="0" w:color="auto"/>
                    <w:right w:val="none" w:sz="0" w:space="0" w:color="auto"/>
                  </w:divBdr>
                  <w:divsChild>
                    <w:div w:id="110712118">
                      <w:marLeft w:val="360"/>
                      <w:marRight w:val="0"/>
                      <w:marTop w:val="0"/>
                      <w:marBottom w:val="0"/>
                      <w:divBdr>
                        <w:top w:val="none" w:sz="0" w:space="0" w:color="auto"/>
                        <w:left w:val="none" w:sz="0" w:space="0" w:color="auto"/>
                        <w:bottom w:val="none" w:sz="0" w:space="0" w:color="auto"/>
                        <w:right w:val="none" w:sz="0" w:space="0" w:color="auto"/>
                      </w:divBdr>
                      <w:divsChild>
                        <w:div w:id="729619992">
                          <w:marLeft w:val="0"/>
                          <w:marRight w:val="0"/>
                          <w:marTop w:val="0"/>
                          <w:marBottom w:val="0"/>
                          <w:divBdr>
                            <w:top w:val="none" w:sz="0" w:space="0" w:color="auto"/>
                            <w:left w:val="none" w:sz="0" w:space="0" w:color="auto"/>
                            <w:bottom w:val="none" w:sz="0" w:space="0" w:color="auto"/>
                            <w:right w:val="none" w:sz="0" w:space="0" w:color="auto"/>
                          </w:divBdr>
                          <w:divsChild>
                            <w:div w:id="2071226353">
                              <w:marLeft w:val="450"/>
                              <w:marRight w:val="0"/>
                              <w:marTop w:val="0"/>
                              <w:marBottom w:val="0"/>
                              <w:divBdr>
                                <w:top w:val="none" w:sz="0" w:space="0" w:color="auto"/>
                                <w:left w:val="none" w:sz="0" w:space="0" w:color="auto"/>
                                <w:bottom w:val="none" w:sz="0" w:space="0" w:color="auto"/>
                                <w:right w:val="none" w:sz="0" w:space="0" w:color="auto"/>
                              </w:divBdr>
                              <w:divsChild>
                                <w:div w:id="5098814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670839">
      <w:bodyDiv w:val="1"/>
      <w:marLeft w:val="0"/>
      <w:marRight w:val="0"/>
      <w:marTop w:val="0"/>
      <w:marBottom w:val="0"/>
      <w:divBdr>
        <w:top w:val="none" w:sz="0" w:space="0" w:color="auto"/>
        <w:left w:val="none" w:sz="0" w:space="0" w:color="auto"/>
        <w:bottom w:val="none" w:sz="0" w:space="0" w:color="auto"/>
        <w:right w:val="none" w:sz="0" w:space="0" w:color="auto"/>
      </w:divBdr>
    </w:div>
    <w:div w:id="1350061629">
      <w:bodyDiv w:val="1"/>
      <w:marLeft w:val="0"/>
      <w:marRight w:val="0"/>
      <w:marTop w:val="0"/>
      <w:marBottom w:val="0"/>
      <w:divBdr>
        <w:top w:val="none" w:sz="0" w:space="0" w:color="auto"/>
        <w:left w:val="none" w:sz="0" w:space="0" w:color="auto"/>
        <w:bottom w:val="none" w:sz="0" w:space="0" w:color="auto"/>
        <w:right w:val="none" w:sz="0" w:space="0" w:color="auto"/>
      </w:divBdr>
      <w:divsChild>
        <w:div w:id="1695307480">
          <w:marLeft w:val="0"/>
          <w:marRight w:val="0"/>
          <w:marTop w:val="100"/>
          <w:marBottom w:val="100"/>
          <w:divBdr>
            <w:top w:val="none" w:sz="0" w:space="0" w:color="auto"/>
            <w:left w:val="none" w:sz="0" w:space="0" w:color="auto"/>
            <w:bottom w:val="none" w:sz="0" w:space="0" w:color="auto"/>
            <w:right w:val="none" w:sz="0" w:space="0" w:color="auto"/>
          </w:divBdr>
          <w:divsChild>
            <w:div w:id="1554459720">
              <w:marLeft w:val="0"/>
              <w:marRight w:val="0"/>
              <w:marTop w:val="0"/>
              <w:marBottom w:val="0"/>
              <w:divBdr>
                <w:top w:val="none" w:sz="0" w:space="0" w:color="auto"/>
                <w:left w:val="none" w:sz="0" w:space="0" w:color="auto"/>
                <w:bottom w:val="none" w:sz="0" w:space="0" w:color="auto"/>
                <w:right w:val="none" w:sz="0" w:space="0" w:color="auto"/>
              </w:divBdr>
              <w:divsChild>
                <w:div w:id="1930771476">
                  <w:marLeft w:val="0"/>
                  <w:marRight w:val="0"/>
                  <w:marTop w:val="0"/>
                  <w:marBottom w:val="0"/>
                  <w:divBdr>
                    <w:top w:val="none" w:sz="0" w:space="0" w:color="auto"/>
                    <w:left w:val="none" w:sz="0" w:space="0" w:color="auto"/>
                    <w:bottom w:val="none" w:sz="0" w:space="0" w:color="auto"/>
                    <w:right w:val="none" w:sz="0" w:space="0" w:color="auto"/>
                  </w:divBdr>
                  <w:divsChild>
                    <w:div w:id="8484225">
                      <w:marLeft w:val="360"/>
                      <w:marRight w:val="0"/>
                      <w:marTop w:val="0"/>
                      <w:marBottom w:val="0"/>
                      <w:divBdr>
                        <w:top w:val="none" w:sz="0" w:space="0" w:color="auto"/>
                        <w:left w:val="none" w:sz="0" w:space="0" w:color="auto"/>
                        <w:bottom w:val="none" w:sz="0" w:space="0" w:color="auto"/>
                        <w:right w:val="none" w:sz="0" w:space="0" w:color="auto"/>
                      </w:divBdr>
                      <w:divsChild>
                        <w:div w:id="501239593">
                          <w:marLeft w:val="0"/>
                          <w:marRight w:val="0"/>
                          <w:marTop w:val="0"/>
                          <w:marBottom w:val="0"/>
                          <w:divBdr>
                            <w:top w:val="none" w:sz="0" w:space="0" w:color="auto"/>
                            <w:left w:val="none" w:sz="0" w:space="0" w:color="auto"/>
                            <w:bottom w:val="none" w:sz="0" w:space="0" w:color="auto"/>
                            <w:right w:val="none" w:sz="0" w:space="0" w:color="auto"/>
                          </w:divBdr>
                          <w:divsChild>
                            <w:div w:id="163220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424918">
      <w:bodyDiv w:val="1"/>
      <w:marLeft w:val="0"/>
      <w:marRight w:val="0"/>
      <w:marTop w:val="0"/>
      <w:marBottom w:val="0"/>
      <w:divBdr>
        <w:top w:val="none" w:sz="0" w:space="0" w:color="auto"/>
        <w:left w:val="none" w:sz="0" w:space="0" w:color="auto"/>
        <w:bottom w:val="none" w:sz="0" w:space="0" w:color="auto"/>
        <w:right w:val="none" w:sz="0" w:space="0" w:color="auto"/>
      </w:divBdr>
      <w:divsChild>
        <w:div w:id="1533108019">
          <w:marLeft w:val="0"/>
          <w:marRight w:val="0"/>
          <w:marTop w:val="100"/>
          <w:marBottom w:val="100"/>
          <w:divBdr>
            <w:top w:val="none" w:sz="0" w:space="0" w:color="auto"/>
            <w:left w:val="none" w:sz="0" w:space="0" w:color="auto"/>
            <w:bottom w:val="none" w:sz="0" w:space="0" w:color="auto"/>
            <w:right w:val="none" w:sz="0" w:space="0" w:color="auto"/>
          </w:divBdr>
          <w:divsChild>
            <w:div w:id="1791044787">
              <w:marLeft w:val="0"/>
              <w:marRight w:val="0"/>
              <w:marTop w:val="0"/>
              <w:marBottom w:val="0"/>
              <w:divBdr>
                <w:top w:val="none" w:sz="0" w:space="0" w:color="auto"/>
                <w:left w:val="none" w:sz="0" w:space="0" w:color="auto"/>
                <w:bottom w:val="none" w:sz="0" w:space="0" w:color="auto"/>
                <w:right w:val="none" w:sz="0" w:space="0" w:color="auto"/>
              </w:divBdr>
              <w:divsChild>
                <w:div w:id="311062705">
                  <w:marLeft w:val="0"/>
                  <w:marRight w:val="0"/>
                  <w:marTop w:val="0"/>
                  <w:marBottom w:val="0"/>
                  <w:divBdr>
                    <w:top w:val="none" w:sz="0" w:space="0" w:color="auto"/>
                    <w:left w:val="none" w:sz="0" w:space="0" w:color="auto"/>
                    <w:bottom w:val="none" w:sz="0" w:space="0" w:color="auto"/>
                    <w:right w:val="none" w:sz="0" w:space="0" w:color="auto"/>
                  </w:divBdr>
                  <w:divsChild>
                    <w:div w:id="1020398913">
                      <w:marLeft w:val="360"/>
                      <w:marRight w:val="0"/>
                      <w:marTop w:val="0"/>
                      <w:marBottom w:val="0"/>
                      <w:divBdr>
                        <w:top w:val="none" w:sz="0" w:space="0" w:color="auto"/>
                        <w:left w:val="none" w:sz="0" w:space="0" w:color="auto"/>
                        <w:bottom w:val="none" w:sz="0" w:space="0" w:color="auto"/>
                        <w:right w:val="none" w:sz="0" w:space="0" w:color="auto"/>
                      </w:divBdr>
                      <w:divsChild>
                        <w:div w:id="1546453377">
                          <w:marLeft w:val="0"/>
                          <w:marRight w:val="0"/>
                          <w:marTop w:val="0"/>
                          <w:marBottom w:val="0"/>
                          <w:divBdr>
                            <w:top w:val="none" w:sz="0" w:space="0" w:color="auto"/>
                            <w:left w:val="none" w:sz="0" w:space="0" w:color="auto"/>
                            <w:bottom w:val="none" w:sz="0" w:space="0" w:color="auto"/>
                            <w:right w:val="none" w:sz="0" w:space="0" w:color="auto"/>
                          </w:divBdr>
                          <w:divsChild>
                            <w:div w:id="3593591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611113">
      <w:bodyDiv w:val="1"/>
      <w:marLeft w:val="0"/>
      <w:marRight w:val="0"/>
      <w:marTop w:val="0"/>
      <w:marBottom w:val="0"/>
      <w:divBdr>
        <w:top w:val="none" w:sz="0" w:space="0" w:color="auto"/>
        <w:left w:val="none" w:sz="0" w:space="0" w:color="auto"/>
        <w:bottom w:val="none" w:sz="0" w:space="0" w:color="auto"/>
        <w:right w:val="none" w:sz="0" w:space="0" w:color="auto"/>
      </w:divBdr>
      <w:divsChild>
        <w:div w:id="451293757">
          <w:marLeft w:val="0"/>
          <w:marRight w:val="0"/>
          <w:marTop w:val="100"/>
          <w:marBottom w:val="100"/>
          <w:divBdr>
            <w:top w:val="none" w:sz="0" w:space="0" w:color="auto"/>
            <w:left w:val="none" w:sz="0" w:space="0" w:color="auto"/>
            <w:bottom w:val="none" w:sz="0" w:space="0" w:color="auto"/>
            <w:right w:val="none" w:sz="0" w:space="0" w:color="auto"/>
          </w:divBdr>
          <w:divsChild>
            <w:div w:id="1300379225">
              <w:marLeft w:val="0"/>
              <w:marRight w:val="0"/>
              <w:marTop w:val="0"/>
              <w:marBottom w:val="0"/>
              <w:divBdr>
                <w:top w:val="none" w:sz="0" w:space="0" w:color="auto"/>
                <w:left w:val="none" w:sz="0" w:space="0" w:color="auto"/>
                <w:bottom w:val="none" w:sz="0" w:space="0" w:color="auto"/>
                <w:right w:val="none" w:sz="0" w:space="0" w:color="auto"/>
              </w:divBdr>
              <w:divsChild>
                <w:div w:id="552238071">
                  <w:marLeft w:val="0"/>
                  <w:marRight w:val="0"/>
                  <w:marTop w:val="0"/>
                  <w:marBottom w:val="0"/>
                  <w:divBdr>
                    <w:top w:val="none" w:sz="0" w:space="0" w:color="auto"/>
                    <w:left w:val="none" w:sz="0" w:space="0" w:color="auto"/>
                    <w:bottom w:val="none" w:sz="0" w:space="0" w:color="auto"/>
                    <w:right w:val="none" w:sz="0" w:space="0" w:color="auto"/>
                  </w:divBdr>
                  <w:divsChild>
                    <w:div w:id="693069952">
                      <w:marLeft w:val="360"/>
                      <w:marRight w:val="0"/>
                      <w:marTop w:val="0"/>
                      <w:marBottom w:val="0"/>
                      <w:divBdr>
                        <w:top w:val="none" w:sz="0" w:space="0" w:color="auto"/>
                        <w:left w:val="none" w:sz="0" w:space="0" w:color="auto"/>
                        <w:bottom w:val="none" w:sz="0" w:space="0" w:color="auto"/>
                        <w:right w:val="none" w:sz="0" w:space="0" w:color="auto"/>
                      </w:divBdr>
                      <w:divsChild>
                        <w:div w:id="314993426">
                          <w:marLeft w:val="0"/>
                          <w:marRight w:val="0"/>
                          <w:marTop w:val="0"/>
                          <w:marBottom w:val="0"/>
                          <w:divBdr>
                            <w:top w:val="none" w:sz="0" w:space="0" w:color="auto"/>
                            <w:left w:val="none" w:sz="0" w:space="0" w:color="auto"/>
                            <w:bottom w:val="none" w:sz="0" w:space="0" w:color="auto"/>
                            <w:right w:val="none" w:sz="0" w:space="0" w:color="auto"/>
                          </w:divBdr>
                          <w:divsChild>
                            <w:div w:id="22310359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84457">
      <w:bodyDiv w:val="1"/>
      <w:marLeft w:val="0"/>
      <w:marRight w:val="0"/>
      <w:marTop w:val="0"/>
      <w:marBottom w:val="0"/>
      <w:divBdr>
        <w:top w:val="none" w:sz="0" w:space="0" w:color="auto"/>
        <w:left w:val="none" w:sz="0" w:space="0" w:color="auto"/>
        <w:bottom w:val="none" w:sz="0" w:space="0" w:color="auto"/>
        <w:right w:val="none" w:sz="0" w:space="0" w:color="auto"/>
      </w:divBdr>
    </w:div>
    <w:div w:id="1638220606">
      <w:marLeft w:val="0"/>
      <w:marRight w:val="0"/>
      <w:marTop w:val="0"/>
      <w:marBottom w:val="0"/>
      <w:divBdr>
        <w:top w:val="none" w:sz="0" w:space="0" w:color="auto"/>
        <w:left w:val="none" w:sz="0" w:space="0" w:color="auto"/>
        <w:bottom w:val="none" w:sz="0" w:space="0" w:color="auto"/>
        <w:right w:val="none" w:sz="0" w:space="0" w:color="auto"/>
      </w:divBdr>
      <w:divsChild>
        <w:div w:id="1638220609">
          <w:marLeft w:val="0"/>
          <w:marRight w:val="0"/>
          <w:marTop w:val="0"/>
          <w:marBottom w:val="0"/>
          <w:divBdr>
            <w:top w:val="none" w:sz="0" w:space="0" w:color="auto"/>
            <w:left w:val="none" w:sz="0" w:space="0" w:color="auto"/>
            <w:bottom w:val="none" w:sz="0" w:space="0" w:color="auto"/>
            <w:right w:val="none" w:sz="0" w:space="0" w:color="auto"/>
          </w:divBdr>
          <w:divsChild>
            <w:div w:id="16382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0608">
      <w:marLeft w:val="0"/>
      <w:marRight w:val="0"/>
      <w:marTop w:val="0"/>
      <w:marBottom w:val="0"/>
      <w:divBdr>
        <w:top w:val="none" w:sz="0" w:space="0" w:color="auto"/>
        <w:left w:val="none" w:sz="0" w:space="0" w:color="auto"/>
        <w:bottom w:val="none" w:sz="0" w:space="0" w:color="auto"/>
        <w:right w:val="none" w:sz="0" w:space="0" w:color="auto"/>
      </w:divBdr>
      <w:divsChild>
        <w:div w:id="1638220607">
          <w:marLeft w:val="0"/>
          <w:marRight w:val="0"/>
          <w:marTop w:val="0"/>
          <w:marBottom w:val="0"/>
          <w:divBdr>
            <w:top w:val="none" w:sz="0" w:space="0" w:color="auto"/>
            <w:left w:val="none" w:sz="0" w:space="0" w:color="auto"/>
            <w:bottom w:val="none" w:sz="0" w:space="0" w:color="auto"/>
            <w:right w:val="none" w:sz="0" w:space="0" w:color="auto"/>
          </w:divBdr>
        </w:div>
      </w:divsChild>
    </w:div>
    <w:div w:id="1670018622">
      <w:bodyDiv w:val="1"/>
      <w:marLeft w:val="0"/>
      <w:marRight w:val="0"/>
      <w:marTop w:val="0"/>
      <w:marBottom w:val="0"/>
      <w:divBdr>
        <w:top w:val="none" w:sz="0" w:space="0" w:color="auto"/>
        <w:left w:val="none" w:sz="0" w:space="0" w:color="auto"/>
        <w:bottom w:val="none" w:sz="0" w:space="0" w:color="auto"/>
        <w:right w:val="none" w:sz="0" w:space="0" w:color="auto"/>
      </w:divBdr>
      <w:divsChild>
        <w:div w:id="1935629631">
          <w:marLeft w:val="0"/>
          <w:marRight w:val="0"/>
          <w:marTop w:val="0"/>
          <w:marBottom w:val="0"/>
          <w:divBdr>
            <w:top w:val="none" w:sz="0" w:space="0" w:color="auto"/>
            <w:left w:val="none" w:sz="0" w:space="0" w:color="auto"/>
            <w:bottom w:val="none" w:sz="0" w:space="0" w:color="auto"/>
            <w:right w:val="none" w:sz="0" w:space="0" w:color="auto"/>
          </w:divBdr>
        </w:div>
      </w:divsChild>
    </w:div>
    <w:div w:id="1791051955">
      <w:bodyDiv w:val="1"/>
      <w:marLeft w:val="0"/>
      <w:marRight w:val="0"/>
      <w:marTop w:val="0"/>
      <w:marBottom w:val="0"/>
      <w:divBdr>
        <w:top w:val="none" w:sz="0" w:space="0" w:color="auto"/>
        <w:left w:val="none" w:sz="0" w:space="0" w:color="auto"/>
        <w:bottom w:val="none" w:sz="0" w:space="0" w:color="auto"/>
        <w:right w:val="none" w:sz="0" w:space="0" w:color="auto"/>
      </w:divBdr>
      <w:divsChild>
        <w:div w:id="2026395820">
          <w:marLeft w:val="0"/>
          <w:marRight w:val="0"/>
          <w:marTop w:val="100"/>
          <w:marBottom w:val="100"/>
          <w:divBdr>
            <w:top w:val="none" w:sz="0" w:space="0" w:color="auto"/>
            <w:left w:val="none" w:sz="0" w:space="0" w:color="auto"/>
            <w:bottom w:val="none" w:sz="0" w:space="0" w:color="auto"/>
            <w:right w:val="none" w:sz="0" w:space="0" w:color="auto"/>
          </w:divBdr>
          <w:divsChild>
            <w:div w:id="377708307">
              <w:marLeft w:val="0"/>
              <w:marRight w:val="0"/>
              <w:marTop w:val="0"/>
              <w:marBottom w:val="0"/>
              <w:divBdr>
                <w:top w:val="none" w:sz="0" w:space="0" w:color="auto"/>
                <w:left w:val="none" w:sz="0" w:space="0" w:color="auto"/>
                <w:bottom w:val="none" w:sz="0" w:space="0" w:color="auto"/>
                <w:right w:val="none" w:sz="0" w:space="0" w:color="auto"/>
              </w:divBdr>
              <w:divsChild>
                <w:div w:id="282268747">
                  <w:marLeft w:val="0"/>
                  <w:marRight w:val="0"/>
                  <w:marTop w:val="0"/>
                  <w:marBottom w:val="0"/>
                  <w:divBdr>
                    <w:top w:val="none" w:sz="0" w:space="0" w:color="auto"/>
                    <w:left w:val="none" w:sz="0" w:space="0" w:color="auto"/>
                    <w:bottom w:val="none" w:sz="0" w:space="0" w:color="auto"/>
                    <w:right w:val="none" w:sz="0" w:space="0" w:color="auto"/>
                  </w:divBdr>
                  <w:divsChild>
                    <w:div w:id="706754624">
                      <w:marLeft w:val="360"/>
                      <w:marRight w:val="0"/>
                      <w:marTop w:val="0"/>
                      <w:marBottom w:val="0"/>
                      <w:divBdr>
                        <w:top w:val="none" w:sz="0" w:space="0" w:color="auto"/>
                        <w:left w:val="none" w:sz="0" w:space="0" w:color="auto"/>
                        <w:bottom w:val="none" w:sz="0" w:space="0" w:color="auto"/>
                        <w:right w:val="none" w:sz="0" w:space="0" w:color="auto"/>
                      </w:divBdr>
                      <w:divsChild>
                        <w:div w:id="734161922">
                          <w:marLeft w:val="0"/>
                          <w:marRight w:val="0"/>
                          <w:marTop w:val="0"/>
                          <w:marBottom w:val="0"/>
                          <w:divBdr>
                            <w:top w:val="none" w:sz="0" w:space="0" w:color="auto"/>
                            <w:left w:val="none" w:sz="0" w:space="0" w:color="auto"/>
                            <w:bottom w:val="none" w:sz="0" w:space="0" w:color="auto"/>
                            <w:right w:val="none" w:sz="0" w:space="0" w:color="auto"/>
                          </w:divBdr>
                          <w:divsChild>
                            <w:div w:id="984700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29A9C-DB98-4E49-9C2E-C10E76408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2313</Words>
  <Characters>13653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Ministerstvo školství, mládeže a tělovýchovy</Company>
  <LinksUpToDate>false</LinksUpToDate>
  <CharactersWithSpaces>15935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slabam</dc:creator>
  <cp:keywords/>
  <dc:description/>
  <cp:lastModifiedBy>slabam</cp:lastModifiedBy>
  <cp:revision>5</cp:revision>
  <dcterms:created xsi:type="dcterms:W3CDTF">2010-11-05T14:53:00Z</dcterms:created>
  <dcterms:modified xsi:type="dcterms:W3CDTF">2010-11-05T15:28:00Z</dcterms:modified>
</cp:coreProperties>
</file>