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78" w:rsidRDefault="00156378" w:rsidP="00156378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cs-CZ"/>
        </w:rPr>
      </w:pPr>
    </w:p>
    <w:p w:rsidR="00A61008" w:rsidRDefault="00A61008" w:rsidP="00156378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cs-CZ"/>
        </w:rPr>
      </w:pPr>
    </w:p>
    <w:p w:rsidR="00A61008" w:rsidRPr="0020759D" w:rsidRDefault="00A61008" w:rsidP="00156378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cs-CZ"/>
        </w:rPr>
      </w:pPr>
    </w:p>
    <w:p w:rsidR="00156378" w:rsidRPr="0020759D" w:rsidRDefault="00156378" w:rsidP="00156378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cs-CZ"/>
        </w:rPr>
      </w:pPr>
      <w:r w:rsidRPr="0020759D">
        <w:rPr>
          <w:rFonts w:ascii="Times New Roman" w:eastAsia="Times New Roman" w:hAnsi="Times New Roman"/>
          <w:bCs/>
          <w:kern w:val="36"/>
          <w:sz w:val="24"/>
          <w:szCs w:val="24"/>
          <w:lang w:eastAsia="cs-CZ"/>
        </w:rPr>
        <w:t xml:space="preserve">Č. </w:t>
      </w:r>
      <w:proofErr w:type="spellStart"/>
      <w:r w:rsidRPr="0020759D">
        <w:rPr>
          <w:rFonts w:ascii="Times New Roman" w:eastAsia="Times New Roman" w:hAnsi="Times New Roman"/>
          <w:bCs/>
          <w:kern w:val="36"/>
          <w:sz w:val="24"/>
          <w:szCs w:val="24"/>
          <w:lang w:eastAsia="cs-CZ"/>
        </w:rPr>
        <w:t>j</w:t>
      </w:r>
      <w:proofErr w:type="spellEnd"/>
      <w:r w:rsidRPr="0020759D">
        <w:rPr>
          <w:rFonts w:ascii="Times New Roman" w:eastAsia="Times New Roman" w:hAnsi="Times New Roman"/>
          <w:bCs/>
          <w:kern w:val="36"/>
          <w:sz w:val="24"/>
          <w:szCs w:val="24"/>
          <w:lang w:eastAsia="cs-CZ"/>
        </w:rPr>
        <w:t>. 30051/2010-41</w:t>
      </w:r>
    </w:p>
    <w:p w:rsidR="00156378" w:rsidRDefault="00156378" w:rsidP="00156378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cs-CZ"/>
        </w:rPr>
      </w:pPr>
    </w:p>
    <w:p w:rsidR="00A61008" w:rsidRDefault="00A61008" w:rsidP="00156378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cs-CZ"/>
        </w:rPr>
      </w:pPr>
    </w:p>
    <w:p w:rsidR="00156378" w:rsidRPr="0020759D" w:rsidRDefault="00156378" w:rsidP="00A61008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80"/>
          <w:sz w:val="28"/>
          <w:szCs w:val="28"/>
          <w:lang w:eastAsia="cs-CZ"/>
        </w:rPr>
      </w:pPr>
      <w:r w:rsidRPr="0020759D">
        <w:rPr>
          <w:rFonts w:ascii="Times New Roman" w:eastAsia="Times New Roman" w:hAnsi="Times New Roman"/>
          <w:b/>
          <w:color w:val="000080"/>
          <w:sz w:val="28"/>
          <w:szCs w:val="28"/>
          <w:lang w:eastAsia="cs-CZ"/>
        </w:rPr>
        <w:t>Příloha č. 2</w:t>
      </w:r>
    </w:p>
    <w:p w:rsidR="00156378" w:rsidRPr="0020759D" w:rsidRDefault="00156378" w:rsidP="00156378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56378" w:rsidRPr="0020759D" w:rsidRDefault="00156378" w:rsidP="00156378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759D">
        <w:rPr>
          <w:rFonts w:ascii="Times New Roman" w:eastAsia="Times New Roman" w:hAnsi="Times New Roman"/>
          <w:sz w:val="24"/>
          <w:szCs w:val="24"/>
          <w:lang w:eastAsia="cs-CZ"/>
        </w:rPr>
        <w:t>výzvy k předkládání žádostí o finanční podporu z </w:t>
      </w:r>
      <w:proofErr w:type="gramStart"/>
      <w:r w:rsidRPr="0020759D">
        <w:rPr>
          <w:rFonts w:ascii="Times New Roman" w:eastAsia="Times New Roman" w:hAnsi="Times New Roman"/>
          <w:sz w:val="24"/>
          <w:szCs w:val="24"/>
          <w:lang w:eastAsia="cs-CZ"/>
        </w:rPr>
        <w:t>OP</w:t>
      </w:r>
      <w:proofErr w:type="gramEnd"/>
      <w:r w:rsidRPr="0020759D">
        <w:rPr>
          <w:rFonts w:ascii="Times New Roman" w:eastAsia="Times New Roman" w:hAnsi="Times New Roman"/>
          <w:sz w:val="24"/>
          <w:szCs w:val="24"/>
          <w:lang w:eastAsia="cs-CZ"/>
        </w:rPr>
        <w:t xml:space="preserve"> VK</w:t>
      </w:r>
    </w:p>
    <w:p w:rsidR="00156378" w:rsidRPr="0020759D" w:rsidRDefault="00156378" w:rsidP="00156378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759D">
        <w:rPr>
          <w:rFonts w:ascii="Times New Roman" w:eastAsia="Times New Roman" w:hAnsi="Times New Roman"/>
          <w:sz w:val="24"/>
          <w:szCs w:val="24"/>
          <w:lang w:eastAsia="cs-CZ"/>
        </w:rPr>
        <w:t>Oblast podpory 1.2 – Rovné příležitosti dětí a žáků, včetně dětí a žáků se speciálními vzdělávacími potřebami</w:t>
      </w:r>
    </w:p>
    <w:p w:rsidR="00156378" w:rsidRPr="0020759D" w:rsidRDefault="00156378" w:rsidP="00156378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56378" w:rsidRPr="0020759D" w:rsidRDefault="00156378" w:rsidP="00A61008">
      <w:pPr>
        <w:tabs>
          <w:tab w:val="left" w:pos="2580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20759D">
        <w:rPr>
          <w:rFonts w:ascii="Times New Roman" w:eastAsia="Times New Roman" w:hAnsi="Times New Roman"/>
          <w:b/>
          <w:sz w:val="28"/>
          <w:szCs w:val="28"/>
          <w:lang w:eastAsia="cs-CZ"/>
        </w:rPr>
        <w:t>Přehled monitorovacích indikátorů pro vyplňování Žádosti o finanční podporu v aplikaci Benefit7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258"/>
        <w:gridCol w:w="429"/>
        <w:gridCol w:w="2767"/>
        <w:gridCol w:w="3665"/>
        <w:gridCol w:w="1093"/>
      </w:tblGrid>
      <w:tr w:rsidR="00156378" w:rsidRPr="00651255" w:rsidTr="00A47F9B">
        <w:trPr>
          <w:trHeight w:val="765"/>
          <w:tblHeader/>
        </w:trPr>
        <w:tc>
          <w:tcPr>
            <w:tcW w:w="683" w:type="pct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333399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Kód </w:t>
            </w:r>
            <w:proofErr w:type="spellStart"/>
            <w:r w:rsidRPr="00207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ind</w:t>
            </w:r>
            <w:proofErr w:type="spellEnd"/>
            <w:r w:rsidRPr="00207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35" w:type="pct"/>
            <w:gridSpan w:val="2"/>
            <w:tcBorders>
              <w:top w:val="single" w:sz="12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333399"/>
            <w:noWrap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Indikátor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333399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Definice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333399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Měřící jednotka</w:t>
            </w:r>
          </w:p>
        </w:tc>
      </w:tr>
      <w:tr w:rsidR="00156378" w:rsidRPr="00651255" w:rsidTr="00A47F9B">
        <w:trPr>
          <w:cantSplit/>
          <w:trHeight w:val="1167"/>
        </w:trPr>
        <w:tc>
          <w:tcPr>
            <w:tcW w:w="683" w:type="pct"/>
            <w:tcBorders>
              <w:top w:val="single" w:sz="12" w:space="0" w:color="333399"/>
              <w:left w:val="single" w:sz="12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07.41.14</w:t>
            </w:r>
          </w:p>
        </w:tc>
        <w:tc>
          <w:tcPr>
            <w:tcW w:w="1735" w:type="pct"/>
            <w:gridSpan w:val="2"/>
            <w:tcBorders>
              <w:top w:val="single" w:sz="12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podpořených osob v počátečním vzdělávání celkem – dětí, žáků</w:t>
            </w:r>
          </w:p>
        </w:tc>
        <w:tc>
          <w:tcPr>
            <w:tcW w:w="1989" w:type="pct"/>
            <w:tcBorders>
              <w:top w:val="single" w:sz="12" w:space="0" w:color="333399"/>
              <w:left w:val="nil"/>
              <w:bottom w:val="single" w:sz="4" w:space="0" w:color="333399"/>
              <w:right w:val="nil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osob – dětí/žáků,rodičů přímo podpořených jako cílových skupin v rámci realizace projektu (děti/žáci/rodiče škol, školních zařízení, kteří byli odběrateli dané služby.)</w:t>
            </w:r>
          </w:p>
        </w:tc>
        <w:tc>
          <w:tcPr>
            <w:tcW w:w="593" w:type="pct"/>
            <w:tcBorders>
              <w:top w:val="single" w:sz="12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</w:t>
            </w:r>
          </w:p>
        </w:tc>
      </w:tr>
      <w:tr w:rsidR="00156378" w:rsidRPr="00651255" w:rsidTr="00A47F9B">
        <w:trPr>
          <w:trHeight w:val="585"/>
        </w:trPr>
        <w:tc>
          <w:tcPr>
            <w:tcW w:w="683" w:type="pct"/>
            <w:tcBorders>
              <w:top w:val="nil"/>
              <w:left w:val="single" w:sz="12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07.41.65</w:t>
            </w:r>
          </w:p>
        </w:tc>
        <w:tc>
          <w:tcPr>
            <w:tcW w:w="1735" w:type="pct"/>
            <w:gridSpan w:val="2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podpořených osob v dalším vzdělávání celkem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osob v dalším vzdělávání (pedagogičtí pracovníci škol a školských zařízení) celkem, které byly v rámci projektů podpořeny jako osoby vzdělávané.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</w:t>
            </w:r>
          </w:p>
        </w:tc>
      </w:tr>
      <w:tr w:rsidR="00156378" w:rsidRPr="00651255" w:rsidTr="00A47F9B">
        <w:trPr>
          <w:cantSplit/>
          <w:trHeight w:val="1330"/>
        </w:trPr>
        <w:tc>
          <w:tcPr>
            <w:tcW w:w="683" w:type="pct"/>
            <w:tcBorders>
              <w:top w:val="nil"/>
              <w:left w:val="single" w:sz="12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06.12.00</w:t>
            </w:r>
            <w:proofErr w:type="gramEnd"/>
          </w:p>
        </w:tc>
        <w:tc>
          <w:tcPr>
            <w:tcW w:w="1735" w:type="pct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žáků se speciálními vzdělávacími potřebami začleněných do integrovaných tříd.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333399"/>
              <w:right w:val="nil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žáků se speciálními vzdělávacími potřebami začleněných do integrovaných tříd, jimž byla poskytnuta podpora v rámci realizace projektu.</w:t>
            </w:r>
          </w:p>
        </w:tc>
        <w:tc>
          <w:tcPr>
            <w:tcW w:w="593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</w:t>
            </w:r>
          </w:p>
        </w:tc>
      </w:tr>
      <w:tr w:rsidR="00156378" w:rsidRPr="00651255" w:rsidTr="00A47F9B">
        <w:trPr>
          <w:cantSplit/>
          <w:trHeight w:val="1244"/>
        </w:trPr>
        <w:tc>
          <w:tcPr>
            <w:tcW w:w="683" w:type="pct"/>
            <w:tcBorders>
              <w:top w:val="nil"/>
              <w:left w:val="single" w:sz="12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06.12.10</w:t>
            </w:r>
            <w:proofErr w:type="gramEnd"/>
          </w:p>
        </w:tc>
        <w:tc>
          <w:tcPr>
            <w:tcW w:w="1735" w:type="pct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žáků se speciálními vzdělávacími potřebami zařazených do běžných tříd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333399"/>
              <w:right w:val="nil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žáků se speciálními vzdělávacími potřebami zařazených do běžných tříd, jimž byla poskytnuta podpora v rámci projektu-</w:t>
            </w:r>
          </w:p>
        </w:tc>
        <w:tc>
          <w:tcPr>
            <w:tcW w:w="593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</w:t>
            </w:r>
          </w:p>
        </w:tc>
      </w:tr>
      <w:tr w:rsidR="00156378" w:rsidRPr="00651255" w:rsidTr="00A47F9B">
        <w:trPr>
          <w:cantSplit/>
          <w:trHeight w:val="1708"/>
        </w:trPr>
        <w:tc>
          <w:tcPr>
            <w:tcW w:w="683" w:type="pct"/>
            <w:tcBorders>
              <w:top w:val="nil"/>
              <w:left w:val="single" w:sz="12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07.41.20</w:t>
            </w:r>
          </w:p>
        </w:tc>
        <w:tc>
          <w:tcPr>
            <w:tcW w:w="1735" w:type="pct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osob poskytujících služby nebo podporujících poskytování vzdělávacích služeb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4" w:space="0" w:color="333399"/>
              <w:right w:val="nil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 xml:space="preserve">Celkový počet podpořených osob, poskytujících vzdělávací služby, tzn. ti, </w:t>
            </w:r>
            <w:proofErr w:type="gramStart"/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kteří</w:t>
            </w:r>
            <w:proofErr w:type="gramEnd"/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 xml:space="preserve"> vzdělávají  (jedná se o tvůrce nově vytvořených, inovovaných produktů, o osoby - např. vzdělavatel, školitel, lektor, pedagogický pracovník, pedagog volného času, apod.).</w:t>
            </w:r>
          </w:p>
        </w:tc>
        <w:tc>
          <w:tcPr>
            <w:tcW w:w="593" w:type="pct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FFFFF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</w:t>
            </w:r>
          </w:p>
        </w:tc>
      </w:tr>
      <w:tr w:rsidR="00156378" w:rsidRPr="00651255" w:rsidTr="00A47F9B">
        <w:trPr>
          <w:cantSplit/>
          <w:trHeight w:val="1947"/>
        </w:trPr>
        <w:tc>
          <w:tcPr>
            <w:tcW w:w="683" w:type="pct"/>
            <w:tcBorders>
              <w:top w:val="single" w:sz="4" w:space="0" w:color="333399"/>
              <w:left w:val="single" w:sz="12" w:space="0" w:color="333399"/>
              <w:bottom w:val="single" w:sz="4" w:space="0" w:color="auto"/>
              <w:right w:val="single" w:sz="4" w:space="0" w:color="333399"/>
            </w:tcBorders>
            <w:shd w:val="clear" w:color="auto" w:fill="auto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lastRenderedPageBreak/>
              <w:t>06.43.10</w:t>
            </w:r>
          </w:p>
        </w:tc>
        <w:tc>
          <w:tcPr>
            <w:tcW w:w="1735" w:type="pct"/>
            <w:gridSpan w:val="2"/>
            <w:tcBorders>
              <w:top w:val="single" w:sz="4" w:space="0" w:color="333399"/>
              <w:left w:val="nil"/>
              <w:bottom w:val="single" w:sz="4" w:space="0" w:color="auto"/>
              <w:right w:val="single" w:sz="4" w:space="0" w:color="333399"/>
            </w:tcBorders>
            <w:shd w:val="clear" w:color="auto" w:fill="auto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nově vytvořených/</w:t>
            </w:r>
          </w:p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inovovaných produktů</w:t>
            </w:r>
          </w:p>
        </w:tc>
        <w:tc>
          <w:tcPr>
            <w:tcW w:w="1989" w:type="pct"/>
            <w:tcBorders>
              <w:top w:val="single" w:sz="4" w:space="0" w:color="333399"/>
              <w:left w:val="nil"/>
              <w:bottom w:val="single" w:sz="4" w:space="0" w:color="auto"/>
              <w:right w:val="single" w:sz="4" w:space="0" w:color="333399"/>
            </w:tcBorders>
            <w:shd w:val="clear" w:color="auto" w:fill="auto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Celkový počet nově vytvořených/inovovaných produktů, ve kterých provedené změny v jejich cílech, obsahu, metodách a formách zvýšily jejich kvalitu (nové/inovované vzdělávací programy, nové vzdělávací moduly, studijní materiály, pilotní ověřování, analýzy, studie, syntézy, učební pomůcky, e-</w:t>
            </w:r>
            <w:proofErr w:type="spellStart"/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learningové</w:t>
            </w:r>
            <w:proofErr w:type="spellEnd"/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 xml:space="preserve"> kurzy, webové portály,…).</w:t>
            </w:r>
          </w:p>
        </w:tc>
        <w:tc>
          <w:tcPr>
            <w:tcW w:w="593" w:type="pct"/>
            <w:tcBorders>
              <w:top w:val="single" w:sz="4" w:space="0" w:color="333399"/>
              <w:left w:val="nil"/>
              <w:bottom w:val="single" w:sz="4" w:space="0" w:color="auto"/>
              <w:right w:val="single" w:sz="4" w:space="0" w:color="333399"/>
            </w:tcBorders>
            <w:shd w:val="clear" w:color="auto" w:fill="auto"/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</w:t>
            </w:r>
          </w:p>
        </w:tc>
      </w:tr>
      <w:tr w:rsidR="00156378" w:rsidRPr="00651255" w:rsidTr="00A47F9B">
        <w:trPr>
          <w:cantSplit/>
          <w:trHeight w:val="1612"/>
        </w:trPr>
        <w:tc>
          <w:tcPr>
            <w:tcW w:w="683" w:type="pct"/>
            <w:tcBorders>
              <w:top w:val="single" w:sz="4" w:space="0" w:color="auto"/>
              <w:left w:val="single" w:sz="12" w:space="0" w:color="333399"/>
              <w:bottom w:val="nil"/>
              <w:right w:val="nil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06.43.12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333399"/>
              <w:right w:val="single" w:sz="4" w:space="0" w:color="333399"/>
            </w:tcBorders>
            <w:textDirection w:val="btLr"/>
            <w:vAlign w:val="center"/>
          </w:tcPr>
          <w:p w:rsidR="00156378" w:rsidRPr="0020759D" w:rsidRDefault="00156378" w:rsidP="00A47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z toho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nil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nově vytvořených/</w:t>
            </w: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br/>
              <w:t>inovovaných produktů s komponentou ŽP</w:t>
            </w:r>
          </w:p>
        </w:tc>
        <w:tc>
          <w:tcPr>
            <w:tcW w:w="1989" w:type="pct"/>
            <w:tcBorders>
              <w:top w:val="single" w:sz="4" w:space="0" w:color="auto"/>
              <w:left w:val="nil"/>
              <w:bottom w:val="nil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Celkový počet nově vytvořených/inovovaných produktů, ve kterých je problematice ŽP věnován tematický celek v rozsahu minimálně 15 - 20 % výuky.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</w:t>
            </w:r>
          </w:p>
        </w:tc>
      </w:tr>
      <w:tr w:rsidR="00156378" w:rsidRPr="00651255" w:rsidTr="00A47F9B">
        <w:trPr>
          <w:cantSplit/>
          <w:trHeight w:val="1329"/>
        </w:trPr>
        <w:tc>
          <w:tcPr>
            <w:tcW w:w="683" w:type="pct"/>
            <w:tcBorders>
              <w:top w:val="single" w:sz="4" w:space="0" w:color="333399"/>
              <w:left w:val="single" w:sz="12" w:space="0" w:color="333399"/>
              <w:bottom w:val="nil"/>
              <w:right w:val="nil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06.43.13</w:t>
            </w:r>
          </w:p>
        </w:tc>
        <w:tc>
          <w:tcPr>
            <w:tcW w:w="233" w:type="pct"/>
            <w:vMerge/>
            <w:tcBorders>
              <w:left w:val="single" w:sz="4" w:space="0" w:color="333399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02" w:type="pct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 xml:space="preserve">počet nově vytvořených/ </w:t>
            </w: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br w:type="page"/>
              <w:t>inovovaných produktů s komponentou ICT</w:t>
            </w:r>
          </w:p>
        </w:tc>
        <w:tc>
          <w:tcPr>
            <w:tcW w:w="1989" w:type="pct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Celkový počet nově vytvořených/inovovaných produktů, ve kterých je problematice informačních technologií věnován tematický celek v rozsahu minimálně 40 hodin.</w:t>
            </w:r>
          </w:p>
        </w:tc>
        <w:tc>
          <w:tcPr>
            <w:tcW w:w="593" w:type="pct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</w:t>
            </w:r>
          </w:p>
        </w:tc>
      </w:tr>
      <w:tr w:rsidR="00156378" w:rsidRPr="00651255" w:rsidTr="00A47F9B">
        <w:trPr>
          <w:cantSplit/>
          <w:trHeight w:val="1470"/>
        </w:trPr>
        <w:tc>
          <w:tcPr>
            <w:tcW w:w="683" w:type="pct"/>
            <w:tcBorders>
              <w:top w:val="single" w:sz="4" w:space="0" w:color="333399"/>
              <w:left w:val="single" w:sz="12" w:space="0" w:color="333399"/>
              <w:bottom w:val="single" w:sz="4" w:space="0" w:color="333399"/>
              <w:right w:val="nil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06.43.19</w:t>
            </w:r>
          </w:p>
        </w:tc>
        <w:tc>
          <w:tcPr>
            <w:tcW w:w="233" w:type="pct"/>
            <w:vMerge/>
            <w:tcBorders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02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 nově vytvořených/inovovaných produktů výhradně zaměřených na žáky se speciálními vzdělávacími potřebami</w:t>
            </w:r>
          </w:p>
        </w:tc>
        <w:tc>
          <w:tcPr>
            <w:tcW w:w="1989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Celkový počet nově vytvořených/inovovaných produktů výhradně zaměřených na žáky se speciálními vzdělávacími potřebami.</w:t>
            </w:r>
          </w:p>
        </w:tc>
        <w:tc>
          <w:tcPr>
            <w:tcW w:w="593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vAlign w:val="center"/>
          </w:tcPr>
          <w:p w:rsidR="00156378" w:rsidRPr="0020759D" w:rsidRDefault="00156378" w:rsidP="00A47F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0759D">
              <w:rPr>
                <w:rFonts w:ascii="Times New Roman" w:eastAsia="Times New Roman" w:hAnsi="Times New Roman"/>
                <w:bCs/>
                <w:lang w:eastAsia="cs-CZ"/>
              </w:rPr>
              <w:t>počet</w:t>
            </w:r>
          </w:p>
        </w:tc>
      </w:tr>
    </w:tbl>
    <w:p w:rsidR="00A61008" w:rsidRDefault="00A61008" w:rsidP="00A61008">
      <w:pPr>
        <w:tabs>
          <w:tab w:val="num" w:pos="58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61008" w:rsidRDefault="00A61008" w:rsidP="00A61008">
      <w:pPr>
        <w:tabs>
          <w:tab w:val="num" w:pos="58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61008" w:rsidRDefault="00A61008" w:rsidP="00A61008">
      <w:pPr>
        <w:tabs>
          <w:tab w:val="num" w:pos="58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61008" w:rsidRDefault="00A61008" w:rsidP="00A61008">
      <w:pPr>
        <w:tabs>
          <w:tab w:val="num" w:pos="58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156378" w:rsidRPr="0020759D" w:rsidRDefault="00156378" w:rsidP="00A61008">
      <w:pPr>
        <w:tabs>
          <w:tab w:val="num" w:pos="58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0759D">
        <w:rPr>
          <w:rFonts w:ascii="Times New Roman" w:eastAsia="Times New Roman" w:hAnsi="Times New Roman"/>
          <w:b/>
          <w:sz w:val="24"/>
          <w:szCs w:val="24"/>
          <w:lang w:eastAsia="cs-CZ"/>
        </w:rPr>
        <w:t>Postup při vyplňování údajů v záložce „Monitorovací indikátory“ v aplikaci Benefit7:</w:t>
      </w:r>
    </w:p>
    <w:p w:rsidR="00156378" w:rsidRPr="0020759D" w:rsidRDefault="00156378" w:rsidP="00156378">
      <w:pPr>
        <w:tabs>
          <w:tab w:val="num" w:pos="589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759D">
        <w:rPr>
          <w:rFonts w:ascii="Times New Roman" w:eastAsia="Times New Roman" w:hAnsi="Times New Roman"/>
          <w:sz w:val="24"/>
          <w:szCs w:val="24"/>
          <w:lang w:eastAsia="cs-CZ"/>
        </w:rPr>
        <w:t>Žadatel si vybere relevantní monitorovací indikátory stanovené ve výzvě, resp. v této příloze. U relevantních monitorovacích indikátorů uvede žadatel plánovanou hodnotu, které bude realizací dosaženo a datum/rok, kdy bude dané hodnoty dosaženo (nejpozději do data ukončení realizace projektu). Výběrem monitorovacích indikátorů sledujících podpořené/úspěšně podpořené osoby se žadatel zavazuje sledovat a vykazovat hodnoty monitorovacích indikátorů dle pohlaví v aplikaci Benefit7.</w:t>
      </w:r>
    </w:p>
    <w:p w:rsidR="00156378" w:rsidRPr="0020759D" w:rsidRDefault="00156378" w:rsidP="001563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759D">
        <w:rPr>
          <w:rFonts w:ascii="Times New Roman" w:eastAsia="Times New Roman" w:hAnsi="Times New Roman"/>
          <w:sz w:val="24"/>
          <w:szCs w:val="24"/>
          <w:lang w:eastAsia="cs-CZ"/>
        </w:rPr>
        <w:t xml:space="preserve">Podrobněji jsou monitorovací indikátory upraveny v „Metodice monitorovacích indikátorů Operačního programu Vzdělávání pro konkurenceschopnost“. </w:t>
      </w:r>
    </w:p>
    <w:sectPr w:rsidR="00156378" w:rsidRPr="0020759D" w:rsidSect="00E54D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96C" w:rsidRDefault="00B4796C" w:rsidP="00B4796C">
      <w:pPr>
        <w:spacing w:after="0" w:line="240" w:lineRule="auto"/>
      </w:pPr>
      <w:r>
        <w:separator/>
      </w:r>
    </w:p>
  </w:endnote>
  <w:endnote w:type="continuationSeparator" w:id="0">
    <w:p w:rsidR="00B4796C" w:rsidRDefault="00B4796C" w:rsidP="00B4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96C" w:rsidRDefault="00B4796C" w:rsidP="00B4796C">
      <w:pPr>
        <w:spacing w:after="0" w:line="240" w:lineRule="auto"/>
      </w:pPr>
      <w:r>
        <w:separator/>
      </w:r>
    </w:p>
  </w:footnote>
  <w:footnote w:type="continuationSeparator" w:id="0">
    <w:p w:rsidR="00B4796C" w:rsidRDefault="00B4796C" w:rsidP="00B4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6C" w:rsidRDefault="00B4796C">
    <w:pPr>
      <w:pStyle w:val="Zhlav"/>
    </w:pPr>
    <w:r w:rsidRPr="00B4796C"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243205</wp:posOffset>
          </wp:positionH>
          <wp:positionV relativeFrom="paragraph">
            <wp:posOffset>264795</wp:posOffset>
          </wp:positionV>
          <wp:extent cx="5745480" cy="1400175"/>
          <wp:effectExtent l="19050" t="0" r="7620" b="0"/>
          <wp:wrapSquare wrapText="largest"/>
          <wp:docPr id="1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1400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wFXTstyZi/ENlGnp5NNag4GaIX4=" w:salt="XA6NVVOuUGeQKBtY6oA0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895"/>
    <w:rsid w:val="00156378"/>
    <w:rsid w:val="00656E59"/>
    <w:rsid w:val="00A61008"/>
    <w:rsid w:val="00B4796C"/>
    <w:rsid w:val="00CD2895"/>
    <w:rsid w:val="00E54D35"/>
    <w:rsid w:val="00F3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637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4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4796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B4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4796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2950</Characters>
  <Application>Microsoft Office Word</Application>
  <DocSecurity>8</DocSecurity>
  <Lines>24</Lines>
  <Paragraphs>6</Paragraphs>
  <ScaleCrop>false</ScaleCrop>
  <Company>Ministerstvo školství, mládeže a tělovýchovy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petnec</dc:creator>
  <cp:keywords/>
  <dc:description/>
  <cp:lastModifiedBy>malcovak</cp:lastModifiedBy>
  <cp:revision>5</cp:revision>
  <dcterms:created xsi:type="dcterms:W3CDTF">2011-01-24T13:08:00Z</dcterms:created>
  <dcterms:modified xsi:type="dcterms:W3CDTF">2011-01-25T06:21:00Z</dcterms:modified>
</cp:coreProperties>
</file>