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17DC5" w:rsidRDefault="00117DC5" w:rsidP="00A8016D">
      <w:pPr>
        <w:rPr>
          <w:rFonts w:ascii="Helvetica" w:hAnsi="Helvetica" w:cs="Helvetica"/>
          <w:sz w:val="20"/>
          <w:szCs w:val="20"/>
        </w:rPr>
      </w:pPr>
      <w:bookmarkStart w:id="0" w:name="_GoBack"/>
      <w:bookmarkEnd w:id="0"/>
      <w:r w:rsidRPr="00A8016D">
        <w:rPr>
          <w:rFonts w:ascii="Times New Roman" w:hAnsi="Times New Roman" w:cs="Times New Roman"/>
          <w:sz w:val="28"/>
          <w:szCs w:val="28"/>
        </w:rPr>
        <w:tab/>
      </w:r>
      <w:r w:rsidRPr="00A8016D">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p>
    <w:p w:rsidR="00117DC5" w:rsidRPr="009832CC" w:rsidRDefault="00117DC5" w:rsidP="00A8016D">
      <w:pPr>
        <w:jc w:val="center"/>
        <w:rPr>
          <w:rFonts w:ascii="Times New Roman" w:hAnsi="Times New Roman" w:cs="Times New Roman"/>
          <w:b/>
          <w:bCs/>
          <w:sz w:val="40"/>
          <w:szCs w:val="40"/>
        </w:rPr>
      </w:pPr>
      <w:r w:rsidRPr="009832CC">
        <w:rPr>
          <w:rFonts w:ascii="Times New Roman" w:hAnsi="Times New Roman" w:cs="Times New Roman"/>
          <w:b/>
          <w:bCs/>
          <w:sz w:val="40"/>
          <w:szCs w:val="40"/>
        </w:rPr>
        <w:t>Zadávací dokumentace</w:t>
      </w:r>
    </w:p>
    <w:p w:rsidR="00117DC5" w:rsidRPr="009832CC" w:rsidRDefault="00117DC5" w:rsidP="00A8016D">
      <w:pPr>
        <w:jc w:val="center"/>
        <w:rPr>
          <w:rFonts w:ascii="Times New Roman" w:hAnsi="Times New Roman" w:cs="Times New Roman"/>
          <w:b/>
          <w:bCs/>
          <w:sz w:val="40"/>
          <w:szCs w:val="40"/>
        </w:rPr>
      </w:pPr>
    </w:p>
    <w:p w:rsidR="00117DC5" w:rsidRPr="009832CC" w:rsidRDefault="00117DC5" w:rsidP="00A8016D">
      <w:pPr>
        <w:jc w:val="center"/>
        <w:rPr>
          <w:rFonts w:ascii="Times New Roman" w:hAnsi="Times New Roman" w:cs="Times New Roman"/>
          <w:b/>
          <w:bCs/>
          <w:sz w:val="40"/>
          <w:szCs w:val="40"/>
        </w:rPr>
      </w:pPr>
    </w:p>
    <w:p w:rsidR="00117DC5" w:rsidRPr="009832CC" w:rsidRDefault="00117DC5" w:rsidP="00A8016D">
      <w:pPr>
        <w:jc w:val="center"/>
        <w:rPr>
          <w:rFonts w:ascii="Times New Roman" w:hAnsi="Times New Roman" w:cs="Times New Roman"/>
          <w:b/>
          <w:bCs/>
          <w:sz w:val="40"/>
          <w:szCs w:val="40"/>
        </w:rPr>
      </w:pPr>
      <w:r w:rsidRPr="009832CC">
        <w:rPr>
          <w:rFonts w:ascii="Times New Roman" w:hAnsi="Times New Roman" w:cs="Times New Roman"/>
          <w:b/>
          <w:bCs/>
          <w:sz w:val="40"/>
          <w:szCs w:val="40"/>
        </w:rPr>
        <w:t>Veřejná zakázka</w:t>
      </w:r>
      <w:r>
        <w:rPr>
          <w:rFonts w:ascii="Times New Roman" w:hAnsi="Times New Roman" w:cs="Times New Roman"/>
          <w:b/>
          <w:bCs/>
          <w:sz w:val="40"/>
          <w:szCs w:val="40"/>
        </w:rPr>
        <w:t xml:space="preserve"> malého rozsahu</w:t>
      </w:r>
    </w:p>
    <w:p w:rsidR="00117DC5" w:rsidRPr="0017532E" w:rsidRDefault="00117DC5" w:rsidP="001A393D">
      <w:pPr>
        <w:jc w:val="center"/>
        <w:rPr>
          <w:rFonts w:ascii="Times New Roman" w:hAnsi="Times New Roman" w:cs="Times New Roman"/>
          <w:b/>
          <w:bCs/>
          <w:color w:val="548DD4"/>
          <w:sz w:val="36"/>
          <w:szCs w:val="36"/>
        </w:rPr>
      </w:pPr>
      <w:r w:rsidRPr="0017532E">
        <w:rPr>
          <w:rFonts w:ascii="Times New Roman" w:hAnsi="Times New Roman" w:cs="Times New Roman"/>
          <w:b/>
          <w:bCs/>
          <w:color w:val="548DD4"/>
          <w:sz w:val="36"/>
          <w:szCs w:val="36"/>
        </w:rPr>
        <w:t>Tvorba e-learningového portálu</w:t>
      </w:r>
    </w:p>
    <w:p w:rsidR="00117DC5" w:rsidRPr="009832CC" w:rsidRDefault="00117DC5" w:rsidP="00A8016D">
      <w:pPr>
        <w:jc w:val="center"/>
        <w:rPr>
          <w:rFonts w:ascii="Times New Roman" w:hAnsi="Times New Roman" w:cs="Times New Roman"/>
          <w:b/>
          <w:bCs/>
          <w:sz w:val="40"/>
          <w:szCs w:val="40"/>
        </w:rPr>
      </w:pPr>
    </w:p>
    <w:p w:rsidR="00117DC5" w:rsidRPr="009832CC" w:rsidRDefault="00117DC5" w:rsidP="009832CC">
      <w:pPr>
        <w:autoSpaceDE w:val="0"/>
        <w:autoSpaceDN w:val="0"/>
        <w:adjustRightInd w:val="0"/>
        <w:spacing w:after="0" w:line="240" w:lineRule="auto"/>
        <w:jc w:val="center"/>
        <w:rPr>
          <w:rFonts w:ascii="Times New Roman" w:hAnsi="Times New Roman" w:cs="Times New Roman"/>
          <w:sz w:val="24"/>
          <w:szCs w:val="24"/>
        </w:rPr>
      </w:pPr>
      <w:r w:rsidRPr="009832CC">
        <w:rPr>
          <w:rFonts w:ascii="Times New Roman" w:hAnsi="Times New Roman" w:cs="Times New Roman"/>
          <w:sz w:val="24"/>
          <w:szCs w:val="24"/>
        </w:rPr>
        <w:t xml:space="preserve">Výzva k předložení nabídek pro projekt „E-learningový portál - podpora výuky na SŠ v oblastech ŽP a udržitelný rozvoj, podnikatelských dovedností a projektového managementu“ </w:t>
      </w:r>
      <w:r w:rsidRPr="009832CC">
        <w:rPr>
          <w:rFonts w:ascii="Times New Roman" w:hAnsi="Times New Roman" w:cs="Times New Roman"/>
          <w:b/>
          <w:bCs/>
          <w:sz w:val="24"/>
          <w:szCs w:val="24"/>
        </w:rPr>
        <w:t>CZ.1.07/1.1.00/14.0046.</w:t>
      </w:r>
    </w:p>
    <w:p w:rsidR="00117DC5" w:rsidRPr="009832CC" w:rsidRDefault="00117DC5" w:rsidP="009832CC">
      <w:pPr>
        <w:autoSpaceDE w:val="0"/>
        <w:autoSpaceDN w:val="0"/>
        <w:adjustRightInd w:val="0"/>
        <w:spacing w:after="0" w:line="240" w:lineRule="auto"/>
        <w:jc w:val="center"/>
        <w:rPr>
          <w:rFonts w:ascii="Times New Roman" w:hAnsi="Times New Roman" w:cs="Times New Roman"/>
          <w:sz w:val="20"/>
          <w:szCs w:val="20"/>
        </w:rPr>
      </w:pPr>
    </w:p>
    <w:p w:rsidR="00117DC5" w:rsidRPr="009832CC" w:rsidRDefault="00117DC5" w:rsidP="00A8016D">
      <w:pPr>
        <w:autoSpaceDE w:val="0"/>
        <w:autoSpaceDN w:val="0"/>
        <w:adjustRightInd w:val="0"/>
        <w:spacing w:after="0" w:line="240" w:lineRule="auto"/>
        <w:rPr>
          <w:rFonts w:ascii="Times New Roman" w:hAnsi="Times New Roman" w:cs="Times New Roman"/>
          <w:sz w:val="20"/>
          <w:szCs w:val="20"/>
        </w:rPr>
      </w:pPr>
    </w:p>
    <w:p w:rsidR="00117DC5" w:rsidRPr="009832CC" w:rsidRDefault="00117DC5" w:rsidP="00A8016D">
      <w:pPr>
        <w:autoSpaceDE w:val="0"/>
        <w:autoSpaceDN w:val="0"/>
        <w:adjustRightInd w:val="0"/>
        <w:spacing w:after="0" w:line="240" w:lineRule="auto"/>
        <w:rPr>
          <w:rFonts w:ascii="Times New Roman" w:hAnsi="Times New Roman" w:cs="Times New Roman"/>
          <w:sz w:val="20"/>
          <w:szCs w:val="20"/>
        </w:rPr>
      </w:pPr>
    </w:p>
    <w:p w:rsidR="00117DC5" w:rsidRPr="009832CC" w:rsidRDefault="00117DC5" w:rsidP="00A8016D">
      <w:pPr>
        <w:autoSpaceDE w:val="0"/>
        <w:autoSpaceDN w:val="0"/>
        <w:adjustRightInd w:val="0"/>
        <w:spacing w:after="0" w:line="240" w:lineRule="auto"/>
        <w:rPr>
          <w:rFonts w:ascii="Times New Roman" w:hAnsi="Times New Roman" w:cs="Times New Roman"/>
          <w:sz w:val="20"/>
          <w:szCs w:val="20"/>
        </w:rPr>
      </w:pPr>
    </w:p>
    <w:p w:rsidR="00117DC5" w:rsidRPr="009832CC" w:rsidRDefault="00117DC5" w:rsidP="00A8016D">
      <w:pPr>
        <w:autoSpaceDE w:val="0"/>
        <w:autoSpaceDN w:val="0"/>
        <w:adjustRightInd w:val="0"/>
        <w:spacing w:after="0" w:line="240" w:lineRule="auto"/>
        <w:rPr>
          <w:rFonts w:ascii="Times New Roman" w:hAnsi="Times New Roman" w:cs="Times New Roman"/>
          <w:sz w:val="20"/>
          <w:szCs w:val="20"/>
        </w:rPr>
      </w:pPr>
    </w:p>
    <w:p w:rsidR="00117DC5" w:rsidRPr="009832CC" w:rsidRDefault="00117DC5" w:rsidP="00A8016D">
      <w:pPr>
        <w:autoSpaceDE w:val="0"/>
        <w:autoSpaceDN w:val="0"/>
        <w:adjustRightInd w:val="0"/>
        <w:spacing w:after="0" w:line="240" w:lineRule="auto"/>
        <w:rPr>
          <w:rFonts w:ascii="Times New Roman" w:hAnsi="Times New Roman" w:cs="Times New Roman"/>
          <w:sz w:val="20"/>
          <w:szCs w:val="20"/>
        </w:rPr>
      </w:pPr>
    </w:p>
    <w:p w:rsidR="00117DC5" w:rsidRPr="009832CC" w:rsidRDefault="00117DC5" w:rsidP="00A8016D">
      <w:pPr>
        <w:autoSpaceDE w:val="0"/>
        <w:autoSpaceDN w:val="0"/>
        <w:adjustRightInd w:val="0"/>
        <w:spacing w:after="0" w:line="240" w:lineRule="auto"/>
        <w:rPr>
          <w:rFonts w:ascii="Times New Roman" w:hAnsi="Times New Roman" w:cs="Times New Roman"/>
          <w:sz w:val="20"/>
          <w:szCs w:val="20"/>
        </w:rPr>
      </w:pPr>
    </w:p>
    <w:p w:rsidR="00117DC5" w:rsidRPr="009832CC" w:rsidRDefault="00117DC5" w:rsidP="00A8016D">
      <w:pPr>
        <w:autoSpaceDE w:val="0"/>
        <w:autoSpaceDN w:val="0"/>
        <w:adjustRightInd w:val="0"/>
        <w:spacing w:after="0" w:line="240" w:lineRule="auto"/>
        <w:rPr>
          <w:rFonts w:ascii="Times New Roman" w:hAnsi="Times New Roman" w:cs="Times New Roman"/>
          <w:sz w:val="20"/>
          <w:szCs w:val="20"/>
        </w:rPr>
      </w:pPr>
    </w:p>
    <w:p w:rsidR="00117DC5" w:rsidRDefault="00117DC5" w:rsidP="00A8016D">
      <w:pPr>
        <w:autoSpaceDE w:val="0"/>
        <w:autoSpaceDN w:val="0"/>
        <w:adjustRightInd w:val="0"/>
        <w:spacing w:after="0" w:line="240" w:lineRule="auto"/>
        <w:rPr>
          <w:rFonts w:ascii="Times New Roman" w:hAnsi="Times New Roman" w:cs="Times New Roman"/>
          <w:sz w:val="20"/>
          <w:szCs w:val="20"/>
        </w:rPr>
      </w:pPr>
    </w:p>
    <w:p w:rsidR="00117DC5" w:rsidRDefault="00117DC5" w:rsidP="00A8016D">
      <w:pPr>
        <w:autoSpaceDE w:val="0"/>
        <w:autoSpaceDN w:val="0"/>
        <w:adjustRightInd w:val="0"/>
        <w:spacing w:after="0" w:line="240" w:lineRule="auto"/>
        <w:rPr>
          <w:rFonts w:ascii="Times New Roman" w:hAnsi="Times New Roman" w:cs="Times New Roman"/>
          <w:sz w:val="20"/>
          <w:szCs w:val="20"/>
        </w:rPr>
      </w:pPr>
    </w:p>
    <w:p w:rsidR="00117DC5" w:rsidRDefault="00117DC5" w:rsidP="00A8016D">
      <w:pPr>
        <w:autoSpaceDE w:val="0"/>
        <w:autoSpaceDN w:val="0"/>
        <w:adjustRightInd w:val="0"/>
        <w:spacing w:after="0" w:line="240" w:lineRule="auto"/>
        <w:rPr>
          <w:rFonts w:ascii="Times New Roman" w:hAnsi="Times New Roman" w:cs="Times New Roman"/>
          <w:sz w:val="20"/>
          <w:szCs w:val="20"/>
        </w:rPr>
      </w:pPr>
    </w:p>
    <w:p w:rsidR="00117DC5" w:rsidRPr="009832CC" w:rsidRDefault="00117DC5" w:rsidP="00A8016D">
      <w:pPr>
        <w:autoSpaceDE w:val="0"/>
        <w:autoSpaceDN w:val="0"/>
        <w:adjustRightInd w:val="0"/>
        <w:spacing w:after="0" w:line="240" w:lineRule="auto"/>
        <w:rPr>
          <w:rFonts w:ascii="Times New Roman" w:hAnsi="Times New Roman" w:cs="Times New Roman"/>
          <w:sz w:val="20"/>
          <w:szCs w:val="20"/>
        </w:rPr>
      </w:pPr>
    </w:p>
    <w:p w:rsidR="00117DC5" w:rsidRPr="009832CC" w:rsidRDefault="00117DC5" w:rsidP="00A8016D">
      <w:pPr>
        <w:autoSpaceDE w:val="0"/>
        <w:autoSpaceDN w:val="0"/>
        <w:adjustRightInd w:val="0"/>
        <w:spacing w:after="0" w:line="240" w:lineRule="auto"/>
        <w:rPr>
          <w:rFonts w:ascii="Times New Roman" w:hAnsi="Times New Roman" w:cs="Times New Roman"/>
          <w:sz w:val="20"/>
          <w:szCs w:val="20"/>
        </w:rPr>
      </w:pPr>
    </w:p>
    <w:p w:rsidR="00117DC5" w:rsidRPr="009832CC" w:rsidRDefault="00117DC5" w:rsidP="00A8016D">
      <w:pPr>
        <w:autoSpaceDE w:val="0"/>
        <w:autoSpaceDN w:val="0"/>
        <w:adjustRightInd w:val="0"/>
        <w:spacing w:after="0" w:line="240" w:lineRule="auto"/>
        <w:rPr>
          <w:rFonts w:ascii="Times New Roman" w:hAnsi="Times New Roman" w:cs="Times New Roman"/>
          <w:sz w:val="20"/>
          <w:szCs w:val="20"/>
        </w:rPr>
      </w:pPr>
    </w:p>
    <w:p w:rsidR="00117DC5" w:rsidRPr="009832CC" w:rsidRDefault="00117DC5" w:rsidP="00A8016D">
      <w:pPr>
        <w:autoSpaceDE w:val="0"/>
        <w:autoSpaceDN w:val="0"/>
        <w:adjustRightInd w:val="0"/>
        <w:spacing w:after="0" w:line="240" w:lineRule="auto"/>
        <w:rPr>
          <w:rFonts w:ascii="Times New Roman" w:hAnsi="Times New Roman" w:cs="Times New Roman"/>
          <w:sz w:val="20"/>
          <w:szCs w:val="20"/>
        </w:rPr>
      </w:pPr>
    </w:p>
    <w:p w:rsidR="00117DC5" w:rsidRPr="009832CC" w:rsidRDefault="00117DC5" w:rsidP="00A8016D">
      <w:pPr>
        <w:autoSpaceDE w:val="0"/>
        <w:autoSpaceDN w:val="0"/>
        <w:adjustRightInd w:val="0"/>
        <w:spacing w:after="0" w:line="240" w:lineRule="auto"/>
        <w:rPr>
          <w:rFonts w:ascii="Times New Roman" w:hAnsi="Times New Roman" w:cs="Times New Roman"/>
          <w:sz w:val="20"/>
          <w:szCs w:val="20"/>
        </w:rPr>
      </w:pPr>
    </w:p>
    <w:p w:rsidR="00117DC5" w:rsidRPr="009832CC" w:rsidRDefault="00117DC5" w:rsidP="00A8016D">
      <w:pPr>
        <w:autoSpaceDE w:val="0"/>
        <w:autoSpaceDN w:val="0"/>
        <w:adjustRightInd w:val="0"/>
        <w:spacing w:after="0" w:line="240" w:lineRule="auto"/>
        <w:rPr>
          <w:rFonts w:ascii="Times New Roman" w:hAnsi="Times New Roman" w:cs="Times New Roman"/>
          <w:sz w:val="20"/>
          <w:szCs w:val="20"/>
        </w:rPr>
      </w:pPr>
    </w:p>
    <w:p w:rsidR="00117DC5" w:rsidRPr="009832CC" w:rsidRDefault="00117DC5" w:rsidP="00A8016D">
      <w:pPr>
        <w:autoSpaceDE w:val="0"/>
        <w:autoSpaceDN w:val="0"/>
        <w:adjustRightInd w:val="0"/>
        <w:spacing w:after="0" w:line="240" w:lineRule="auto"/>
        <w:rPr>
          <w:rFonts w:ascii="Times New Roman" w:hAnsi="Times New Roman" w:cs="Times New Roman"/>
          <w:sz w:val="20"/>
          <w:szCs w:val="20"/>
        </w:rPr>
      </w:pPr>
    </w:p>
    <w:p w:rsidR="00117DC5" w:rsidRPr="009832CC" w:rsidRDefault="00117DC5" w:rsidP="00A8016D">
      <w:pPr>
        <w:autoSpaceDE w:val="0"/>
        <w:autoSpaceDN w:val="0"/>
        <w:adjustRightInd w:val="0"/>
        <w:spacing w:after="0" w:line="240" w:lineRule="auto"/>
        <w:rPr>
          <w:rFonts w:ascii="Times New Roman" w:hAnsi="Times New Roman" w:cs="Times New Roman"/>
          <w:sz w:val="20"/>
          <w:szCs w:val="20"/>
        </w:rPr>
      </w:pPr>
    </w:p>
    <w:p w:rsidR="00117DC5" w:rsidRPr="003A2881" w:rsidRDefault="00117DC5" w:rsidP="001A393D">
      <w:pPr>
        <w:spacing w:after="0"/>
        <w:rPr>
          <w:rFonts w:ascii="Times New Roman" w:hAnsi="Times New Roman" w:cs="Times New Roman"/>
          <w:b/>
          <w:bCs/>
          <w:sz w:val="24"/>
          <w:szCs w:val="24"/>
        </w:rPr>
      </w:pPr>
      <w:r w:rsidRPr="003A2881">
        <w:rPr>
          <w:rFonts w:ascii="Times New Roman" w:hAnsi="Times New Roman" w:cs="Times New Roman"/>
          <w:b/>
          <w:bCs/>
          <w:sz w:val="24"/>
          <w:szCs w:val="24"/>
        </w:rPr>
        <w:t>Zadavatel veřejné zakázky:</w:t>
      </w:r>
    </w:p>
    <w:p w:rsidR="00117DC5" w:rsidRPr="003A2881" w:rsidRDefault="00117DC5" w:rsidP="001A393D">
      <w:pPr>
        <w:spacing w:after="0"/>
        <w:jc w:val="both"/>
        <w:rPr>
          <w:rFonts w:ascii="Times New Roman" w:hAnsi="Times New Roman" w:cs="Times New Roman"/>
          <w:b/>
          <w:bCs/>
          <w:sz w:val="24"/>
          <w:szCs w:val="24"/>
        </w:rPr>
      </w:pPr>
      <w:r w:rsidRPr="003A2881">
        <w:rPr>
          <w:rFonts w:ascii="Times New Roman" w:hAnsi="Times New Roman" w:cs="Times New Roman"/>
          <w:b/>
          <w:bCs/>
          <w:sz w:val="24"/>
          <w:szCs w:val="24"/>
        </w:rPr>
        <w:t>IREAS, Institut pro strukturální politiku, o.p.s.</w:t>
      </w:r>
    </w:p>
    <w:p w:rsidR="00117DC5" w:rsidRPr="003A2881" w:rsidRDefault="00117DC5" w:rsidP="001A393D">
      <w:pPr>
        <w:spacing w:after="0"/>
        <w:jc w:val="both"/>
        <w:rPr>
          <w:rFonts w:ascii="Times New Roman" w:hAnsi="Times New Roman" w:cs="Times New Roman"/>
          <w:sz w:val="24"/>
          <w:szCs w:val="24"/>
        </w:rPr>
      </w:pPr>
      <w:r w:rsidRPr="003A2881">
        <w:rPr>
          <w:rFonts w:ascii="Times New Roman" w:hAnsi="Times New Roman" w:cs="Times New Roman"/>
          <w:sz w:val="24"/>
          <w:szCs w:val="24"/>
        </w:rPr>
        <w:t>se sídlem: Mařákova 292/9, 160 00 Praha 6</w:t>
      </w:r>
    </w:p>
    <w:p w:rsidR="00117DC5" w:rsidRPr="003A2881" w:rsidRDefault="00117DC5" w:rsidP="001A393D">
      <w:pPr>
        <w:spacing w:after="0"/>
        <w:jc w:val="both"/>
        <w:rPr>
          <w:rFonts w:ascii="Times New Roman" w:hAnsi="Times New Roman" w:cs="Times New Roman"/>
          <w:b/>
          <w:bCs/>
          <w:sz w:val="24"/>
          <w:szCs w:val="24"/>
        </w:rPr>
      </w:pPr>
      <w:r w:rsidRPr="003A2881">
        <w:rPr>
          <w:rFonts w:ascii="Times New Roman" w:hAnsi="Times New Roman" w:cs="Times New Roman"/>
          <w:b/>
          <w:bCs/>
          <w:sz w:val="24"/>
          <w:szCs w:val="24"/>
        </w:rPr>
        <w:t>kancelář</w:t>
      </w:r>
      <w:r>
        <w:rPr>
          <w:rFonts w:ascii="Times New Roman" w:hAnsi="Times New Roman" w:cs="Times New Roman"/>
          <w:b/>
          <w:bCs/>
          <w:sz w:val="24"/>
          <w:szCs w:val="24"/>
        </w:rPr>
        <w:t>:</w:t>
      </w:r>
    </w:p>
    <w:p w:rsidR="00117DC5" w:rsidRPr="003A2881" w:rsidRDefault="00117DC5" w:rsidP="001A393D">
      <w:pPr>
        <w:spacing w:after="0"/>
        <w:jc w:val="both"/>
        <w:rPr>
          <w:rFonts w:ascii="Times New Roman" w:hAnsi="Times New Roman" w:cs="Times New Roman"/>
          <w:sz w:val="24"/>
          <w:szCs w:val="24"/>
        </w:rPr>
      </w:pPr>
      <w:r w:rsidRPr="003A2881">
        <w:rPr>
          <w:rFonts w:ascii="Times New Roman" w:hAnsi="Times New Roman" w:cs="Times New Roman"/>
          <w:sz w:val="24"/>
          <w:szCs w:val="24"/>
        </w:rPr>
        <w:t>Štěpánská 16, 110 00 Praha 1</w:t>
      </w:r>
    </w:p>
    <w:p w:rsidR="00117DC5" w:rsidRPr="003A2881" w:rsidRDefault="00117DC5" w:rsidP="001A393D">
      <w:pPr>
        <w:spacing w:after="0"/>
        <w:jc w:val="both"/>
        <w:rPr>
          <w:rFonts w:ascii="Times New Roman" w:hAnsi="Times New Roman" w:cs="Times New Roman"/>
          <w:sz w:val="24"/>
          <w:szCs w:val="24"/>
        </w:rPr>
      </w:pPr>
      <w:r w:rsidRPr="003A2881">
        <w:rPr>
          <w:rFonts w:ascii="Times New Roman" w:hAnsi="Times New Roman" w:cs="Times New Roman"/>
          <w:sz w:val="24"/>
          <w:szCs w:val="24"/>
        </w:rPr>
        <w:t>IČ: 26465035</w:t>
      </w:r>
    </w:p>
    <w:p w:rsidR="00117DC5" w:rsidRPr="003A2881" w:rsidRDefault="00117DC5" w:rsidP="001A393D">
      <w:pPr>
        <w:spacing w:after="0"/>
        <w:rPr>
          <w:rFonts w:ascii="Times New Roman" w:hAnsi="Times New Roman" w:cs="Times New Roman"/>
          <w:sz w:val="24"/>
          <w:szCs w:val="24"/>
        </w:rPr>
      </w:pPr>
      <w:r w:rsidRPr="003A2881">
        <w:rPr>
          <w:rFonts w:ascii="Times New Roman" w:hAnsi="Times New Roman" w:cs="Times New Roman"/>
          <w:sz w:val="24"/>
          <w:szCs w:val="24"/>
        </w:rPr>
        <w:t xml:space="preserve">Zastoupení: </w:t>
      </w:r>
      <w:r>
        <w:rPr>
          <w:rFonts w:ascii="Times New Roman" w:hAnsi="Times New Roman" w:cs="Times New Roman"/>
          <w:sz w:val="24"/>
          <w:szCs w:val="24"/>
        </w:rPr>
        <w:t>Mgr. Viktor Květoň</w:t>
      </w:r>
    </w:p>
    <w:p w:rsidR="00117DC5" w:rsidRPr="009832CC" w:rsidRDefault="00117DC5" w:rsidP="00A8016D">
      <w:pPr>
        <w:autoSpaceDE w:val="0"/>
        <w:autoSpaceDN w:val="0"/>
        <w:adjustRightInd w:val="0"/>
        <w:spacing w:after="0" w:line="240" w:lineRule="auto"/>
        <w:rPr>
          <w:rFonts w:ascii="Times New Roman" w:hAnsi="Times New Roman" w:cs="Times New Roman"/>
          <w:sz w:val="20"/>
          <w:szCs w:val="20"/>
        </w:rPr>
      </w:pPr>
    </w:p>
    <w:p w:rsidR="00117DC5" w:rsidRPr="009832CC" w:rsidRDefault="00117DC5" w:rsidP="00A8016D">
      <w:pPr>
        <w:autoSpaceDE w:val="0"/>
        <w:autoSpaceDN w:val="0"/>
        <w:adjustRightInd w:val="0"/>
        <w:spacing w:after="0" w:line="240" w:lineRule="auto"/>
        <w:rPr>
          <w:rFonts w:ascii="Times New Roman" w:hAnsi="Times New Roman" w:cs="Times New Roman"/>
          <w:sz w:val="20"/>
          <w:szCs w:val="20"/>
        </w:rPr>
      </w:pPr>
    </w:p>
    <w:p w:rsidR="00117DC5" w:rsidRPr="001811B2" w:rsidRDefault="00117DC5">
      <w:pPr>
        <w:pStyle w:val="TOCHeading"/>
        <w:rPr>
          <w:rFonts w:ascii="Times New Roman" w:hAnsi="Times New Roman" w:cs="Times New Roman"/>
          <w:color w:val="000000"/>
        </w:rPr>
      </w:pPr>
      <w:r w:rsidRPr="001811B2">
        <w:rPr>
          <w:rFonts w:ascii="Times New Roman" w:hAnsi="Times New Roman" w:cs="Times New Roman"/>
          <w:color w:val="000000"/>
        </w:rPr>
        <w:t>Obsah zadávací dokumentace</w:t>
      </w:r>
    </w:p>
    <w:p w:rsidR="00117DC5" w:rsidRPr="003A2881" w:rsidRDefault="00117DC5" w:rsidP="0017532E">
      <w:pPr>
        <w:rPr>
          <w:rFonts w:ascii="Times New Roman" w:hAnsi="Times New Roman" w:cs="Times New Roman"/>
          <w:b/>
          <w:bCs/>
          <w:sz w:val="24"/>
          <w:szCs w:val="24"/>
          <w:lang w:eastAsia="cs-CZ"/>
        </w:rPr>
      </w:pPr>
    </w:p>
    <w:p w:rsidR="00117DC5" w:rsidRPr="001811B2" w:rsidRDefault="00117DC5">
      <w:pPr>
        <w:pStyle w:val="TOC1"/>
        <w:tabs>
          <w:tab w:val="left" w:pos="480"/>
          <w:tab w:val="right" w:leader="dot" w:pos="9062"/>
        </w:tabs>
        <w:rPr>
          <w:rFonts w:ascii="Times New Roman" w:hAnsi="Times New Roman" w:cs="Times New Roman"/>
          <w:b/>
          <w:bCs/>
          <w:noProof/>
          <w:sz w:val="28"/>
          <w:szCs w:val="28"/>
          <w:lang w:eastAsia="cs-CZ"/>
        </w:rPr>
      </w:pPr>
      <w:r w:rsidRPr="001811B2">
        <w:rPr>
          <w:rFonts w:ascii="Times New Roman" w:hAnsi="Times New Roman" w:cs="Times New Roman"/>
          <w:b/>
          <w:bCs/>
          <w:sz w:val="28"/>
          <w:szCs w:val="28"/>
        </w:rPr>
        <w:fldChar w:fldCharType="begin"/>
      </w:r>
      <w:r w:rsidRPr="001811B2">
        <w:rPr>
          <w:rFonts w:ascii="Times New Roman" w:hAnsi="Times New Roman" w:cs="Times New Roman"/>
          <w:b/>
          <w:bCs/>
          <w:sz w:val="28"/>
          <w:szCs w:val="28"/>
        </w:rPr>
        <w:instrText xml:space="preserve"> TOC \o "1-3" \h \z \u </w:instrText>
      </w:r>
      <w:r w:rsidRPr="001811B2">
        <w:rPr>
          <w:rFonts w:ascii="Times New Roman" w:hAnsi="Times New Roman" w:cs="Times New Roman"/>
          <w:b/>
          <w:bCs/>
          <w:sz w:val="28"/>
          <w:szCs w:val="28"/>
        </w:rPr>
        <w:fldChar w:fldCharType="separate"/>
      </w:r>
      <w:hyperlink w:anchor="_Toc289870920" w:history="1">
        <w:r w:rsidRPr="001811B2">
          <w:rPr>
            <w:rStyle w:val="Hyperlink"/>
            <w:rFonts w:ascii="Times New Roman" w:hAnsi="Times New Roman" w:cs="Times New Roman"/>
            <w:b/>
            <w:bCs/>
            <w:noProof/>
            <w:sz w:val="28"/>
            <w:szCs w:val="28"/>
          </w:rPr>
          <w:t>1.</w:t>
        </w:r>
        <w:r w:rsidRPr="001811B2">
          <w:rPr>
            <w:rFonts w:ascii="Times New Roman" w:hAnsi="Times New Roman" w:cs="Times New Roman"/>
            <w:b/>
            <w:bCs/>
            <w:noProof/>
            <w:sz w:val="28"/>
            <w:szCs w:val="28"/>
            <w:lang w:eastAsia="cs-CZ"/>
          </w:rPr>
          <w:tab/>
        </w:r>
        <w:r w:rsidRPr="001811B2">
          <w:rPr>
            <w:rStyle w:val="Hyperlink"/>
            <w:rFonts w:ascii="Times New Roman" w:hAnsi="Times New Roman" w:cs="Times New Roman"/>
            <w:b/>
            <w:bCs/>
            <w:noProof/>
            <w:sz w:val="28"/>
            <w:szCs w:val="28"/>
          </w:rPr>
          <w:t>Identifikační údaje zadavatele</w:t>
        </w:r>
        <w:r w:rsidRPr="001811B2">
          <w:rPr>
            <w:rFonts w:ascii="Times New Roman" w:hAnsi="Times New Roman" w:cs="Times New Roman"/>
            <w:b/>
            <w:bCs/>
            <w:noProof/>
            <w:webHidden/>
            <w:sz w:val="28"/>
            <w:szCs w:val="28"/>
          </w:rPr>
          <w:tab/>
        </w:r>
        <w:r w:rsidRPr="001811B2">
          <w:rPr>
            <w:rFonts w:ascii="Times New Roman" w:hAnsi="Times New Roman" w:cs="Times New Roman"/>
            <w:b/>
            <w:bCs/>
            <w:noProof/>
            <w:webHidden/>
            <w:sz w:val="28"/>
            <w:szCs w:val="28"/>
          </w:rPr>
          <w:fldChar w:fldCharType="begin"/>
        </w:r>
        <w:r w:rsidRPr="001811B2">
          <w:rPr>
            <w:rFonts w:ascii="Times New Roman" w:hAnsi="Times New Roman" w:cs="Times New Roman"/>
            <w:b/>
            <w:bCs/>
            <w:noProof/>
            <w:webHidden/>
            <w:sz w:val="28"/>
            <w:szCs w:val="28"/>
          </w:rPr>
          <w:instrText xml:space="preserve"> PAGEREF _Toc289870920 \h </w:instrText>
        </w:r>
        <w:r w:rsidRPr="001811B2">
          <w:rPr>
            <w:rFonts w:ascii="Times New Roman" w:hAnsi="Times New Roman" w:cs="Times New Roman"/>
            <w:b/>
            <w:bCs/>
            <w:noProof/>
            <w:sz w:val="28"/>
            <w:szCs w:val="28"/>
          </w:rPr>
        </w:r>
        <w:r w:rsidRPr="001811B2">
          <w:rPr>
            <w:rFonts w:ascii="Times New Roman" w:hAnsi="Times New Roman" w:cs="Times New Roman"/>
            <w:b/>
            <w:bCs/>
            <w:noProof/>
            <w:webHidden/>
            <w:sz w:val="28"/>
            <w:szCs w:val="28"/>
          </w:rPr>
          <w:fldChar w:fldCharType="separate"/>
        </w:r>
        <w:r w:rsidRPr="001811B2">
          <w:rPr>
            <w:rFonts w:ascii="Times New Roman" w:hAnsi="Times New Roman" w:cs="Times New Roman"/>
            <w:b/>
            <w:bCs/>
            <w:noProof/>
            <w:webHidden/>
            <w:sz w:val="28"/>
            <w:szCs w:val="28"/>
          </w:rPr>
          <w:t>3</w:t>
        </w:r>
        <w:r w:rsidRPr="001811B2">
          <w:rPr>
            <w:rFonts w:ascii="Times New Roman" w:hAnsi="Times New Roman" w:cs="Times New Roman"/>
            <w:b/>
            <w:bCs/>
            <w:noProof/>
            <w:webHidden/>
            <w:sz w:val="28"/>
            <w:szCs w:val="28"/>
          </w:rPr>
          <w:fldChar w:fldCharType="end"/>
        </w:r>
      </w:hyperlink>
    </w:p>
    <w:p w:rsidR="00117DC5" w:rsidRPr="001811B2" w:rsidRDefault="00117DC5">
      <w:pPr>
        <w:pStyle w:val="TOC1"/>
        <w:tabs>
          <w:tab w:val="left" w:pos="480"/>
          <w:tab w:val="right" w:leader="dot" w:pos="9062"/>
        </w:tabs>
        <w:rPr>
          <w:rFonts w:ascii="Times New Roman" w:hAnsi="Times New Roman" w:cs="Times New Roman"/>
          <w:b/>
          <w:bCs/>
          <w:noProof/>
          <w:sz w:val="28"/>
          <w:szCs w:val="28"/>
          <w:lang w:eastAsia="cs-CZ"/>
        </w:rPr>
      </w:pPr>
      <w:hyperlink w:anchor="_Toc289870921" w:history="1">
        <w:r w:rsidRPr="001811B2">
          <w:rPr>
            <w:rStyle w:val="Hyperlink"/>
            <w:rFonts w:ascii="Times New Roman" w:hAnsi="Times New Roman" w:cs="Times New Roman"/>
            <w:b/>
            <w:bCs/>
            <w:noProof/>
            <w:sz w:val="28"/>
            <w:szCs w:val="28"/>
          </w:rPr>
          <w:t>2.</w:t>
        </w:r>
        <w:r w:rsidRPr="001811B2">
          <w:rPr>
            <w:rFonts w:ascii="Times New Roman" w:hAnsi="Times New Roman" w:cs="Times New Roman"/>
            <w:b/>
            <w:bCs/>
            <w:noProof/>
            <w:sz w:val="28"/>
            <w:szCs w:val="28"/>
            <w:lang w:eastAsia="cs-CZ"/>
          </w:rPr>
          <w:tab/>
        </w:r>
        <w:r w:rsidRPr="001811B2">
          <w:rPr>
            <w:rStyle w:val="Hyperlink"/>
            <w:rFonts w:ascii="Times New Roman" w:hAnsi="Times New Roman" w:cs="Times New Roman"/>
            <w:b/>
            <w:bCs/>
            <w:noProof/>
            <w:sz w:val="28"/>
            <w:szCs w:val="28"/>
          </w:rPr>
          <w:t>Předmět plnění veřejné zakázky</w:t>
        </w:r>
        <w:r w:rsidRPr="001811B2">
          <w:rPr>
            <w:rFonts w:ascii="Times New Roman" w:hAnsi="Times New Roman" w:cs="Times New Roman"/>
            <w:b/>
            <w:bCs/>
            <w:noProof/>
            <w:webHidden/>
            <w:sz w:val="28"/>
            <w:szCs w:val="28"/>
          </w:rPr>
          <w:tab/>
        </w:r>
        <w:r w:rsidRPr="001811B2">
          <w:rPr>
            <w:rFonts w:ascii="Times New Roman" w:hAnsi="Times New Roman" w:cs="Times New Roman"/>
            <w:b/>
            <w:bCs/>
            <w:noProof/>
            <w:webHidden/>
            <w:sz w:val="28"/>
            <w:szCs w:val="28"/>
          </w:rPr>
          <w:fldChar w:fldCharType="begin"/>
        </w:r>
        <w:r w:rsidRPr="001811B2">
          <w:rPr>
            <w:rFonts w:ascii="Times New Roman" w:hAnsi="Times New Roman" w:cs="Times New Roman"/>
            <w:b/>
            <w:bCs/>
            <w:noProof/>
            <w:webHidden/>
            <w:sz w:val="28"/>
            <w:szCs w:val="28"/>
          </w:rPr>
          <w:instrText xml:space="preserve"> PAGEREF _Toc289870921 \h </w:instrText>
        </w:r>
        <w:r w:rsidRPr="001811B2">
          <w:rPr>
            <w:rFonts w:ascii="Times New Roman" w:hAnsi="Times New Roman" w:cs="Times New Roman"/>
            <w:b/>
            <w:bCs/>
            <w:noProof/>
            <w:sz w:val="28"/>
            <w:szCs w:val="28"/>
          </w:rPr>
        </w:r>
        <w:r w:rsidRPr="001811B2">
          <w:rPr>
            <w:rFonts w:ascii="Times New Roman" w:hAnsi="Times New Roman" w:cs="Times New Roman"/>
            <w:b/>
            <w:bCs/>
            <w:noProof/>
            <w:webHidden/>
            <w:sz w:val="28"/>
            <w:szCs w:val="28"/>
          </w:rPr>
          <w:fldChar w:fldCharType="separate"/>
        </w:r>
        <w:r w:rsidRPr="001811B2">
          <w:rPr>
            <w:rFonts w:ascii="Times New Roman" w:hAnsi="Times New Roman" w:cs="Times New Roman"/>
            <w:b/>
            <w:bCs/>
            <w:noProof/>
            <w:webHidden/>
            <w:sz w:val="28"/>
            <w:szCs w:val="28"/>
          </w:rPr>
          <w:t>3</w:t>
        </w:r>
        <w:r w:rsidRPr="001811B2">
          <w:rPr>
            <w:rFonts w:ascii="Times New Roman" w:hAnsi="Times New Roman" w:cs="Times New Roman"/>
            <w:b/>
            <w:bCs/>
            <w:noProof/>
            <w:webHidden/>
            <w:sz w:val="28"/>
            <w:szCs w:val="28"/>
          </w:rPr>
          <w:fldChar w:fldCharType="end"/>
        </w:r>
      </w:hyperlink>
    </w:p>
    <w:p w:rsidR="00117DC5" w:rsidRPr="001811B2" w:rsidRDefault="00117DC5">
      <w:pPr>
        <w:pStyle w:val="TOC1"/>
        <w:tabs>
          <w:tab w:val="left" w:pos="480"/>
          <w:tab w:val="right" w:leader="dot" w:pos="9062"/>
        </w:tabs>
        <w:rPr>
          <w:rFonts w:ascii="Times New Roman" w:hAnsi="Times New Roman" w:cs="Times New Roman"/>
          <w:b/>
          <w:bCs/>
          <w:noProof/>
          <w:sz w:val="28"/>
          <w:szCs w:val="28"/>
          <w:lang w:eastAsia="cs-CZ"/>
        </w:rPr>
      </w:pPr>
      <w:hyperlink w:anchor="_Toc289870922" w:history="1">
        <w:r w:rsidRPr="001811B2">
          <w:rPr>
            <w:rStyle w:val="Hyperlink"/>
            <w:rFonts w:ascii="Times New Roman" w:hAnsi="Times New Roman" w:cs="Times New Roman"/>
            <w:b/>
            <w:bCs/>
            <w:noProof/>
            <w:sz w:val="28"/>
            <w:szCs w:val="28"/>
          </w:rPr>
          <w:t>3.</w:t>
        </w:r>
        <w:r w:rsidRPr="001811B2">
          <w:rPr>
            <w:rFonts w:ascii="Times New Roman" w:hAnsi="Times New Roman" w:cs="Times New Roman"/>
            <w:b/>
            <w:bCs/>
            <w:noProof/>
            <w:sz w:val="28"/>
            <w:szCs w:val="28"/>
            <w:lang w:eastAsia="cs-CZ"/>
          </w:rPr>
          <w:tab/>
        </w:r>
        <w:r w:rsidRPr="001811B2">
          <w:rPr>
            <w:rStyle w:val="Hyperlink"/>
            <w:rFonts w:ascii="Times New Roman" w:hAnsi="Times New Roman" w:cs="Times New Roman"/>
            <w:b/>
            <w:bCs/>
            <w:noProof/>
            <w:sz w:val="28"/>
            <w:szCs w:val="28"/>
          </w:rPr>
          <w:t>Doba a místo plnění předmětu veřejné zakázky</w:t>
        </w:r>
        <w:r w:rsidRPr="001811B2">
          <w:rPr>
            <w:rFonts w:ascii="Times New Roman" w:hAnsi="Times New Roman" w:cs="Times New Roman"/>
            <w:b/>
            <w:bCs/>
            <w:noProof/>
            <w:webHidden/>
            <w:sz w:val="28"/>
            <w:szCs w:val="28"/>
          </w:rPr>
          <w:tab/>
        </w:r>
        <w:r w:rsidRPr="001811B2">
          <w:rPr>
            <w:rFonts w:ascii="Times New Roman" w:hAnsi="Times New Roman" w:cs="Times New Roman"/>
            <w:b/>
            <w:bCs/>
            <w:noProof/>
            <w:webHidden/>
            <w:sz w:val="28"/>
            <w:szCs w:val="28"/>
          </w:rPr>
          <w:fldChar w:fldCharType="begin"/>
        </w:r>
        <w:r w:rsidRPr="001811B2">
          <w:rPr>
            <w:rFonts w:ascii="Times New Roman" w:hAnsi="Times New Roman" w:cs="Times New Roman"/>
            <w:b/>
            <w:bCs/>
            <w:noProof/>
            <w:webHidden/>
            <w:sz w:val="28"/>
            <w:szCs w:val="28"/>
          </w:rPr>
          <w:instrText xml:space="preserve"> PAGEREF _Toc289870922 \h </w:instrText>
        </w:r>
        <w:r w:rsidRPr="001811B2">
          <w:rPr>
            <w:rFonts w:ascii="Times New Roman" w:hAnsi="Times New Roman" w:cs="Times New Roman"/>
            <w:b/>
            <w:bCs/>
            <w:noProof/>
            <w:sz w:val="28"/>
            <w:szCs w:val="28"/>
          </w:rPr>
        </w:r>
        <w:r w:rsidRPr="001811B2">
          <w:rPr>
            <w:rFonts w:ascii="Times New Roman" w:hAnsi="Times New Roman" w:cs="Times New Roman"/>
            <w:b/>
            <w:bCs/>
            <w:noProof/>
            <w:webHidden/>
            <w:sz w:val="28"/>
            <w:szCs w:val="28"/>
          </w:rPr>
          <w:fldChar w:fldCharType="separate"/>
        </w:r>
        <w:r w:rsidRPr="001811B2">
          <w:rPr>
            <w:rFonts w:ascii="Times New Roman" w:hAnsi="Times New Roman" w:cs="Times New Roman"/>
            <w:b/>
            <w:bCs/>
            <w:noProof/>
            <w:webHidden/>
            <w:sz w:val="28"/>
            <w:szCs w:val="28"/>
          </w:rPr>
          <w:t>6</w:t>
        </w:r>
        <w:r w:rsidRPr="001811B2">
          <w:rPr>
            <w:rFonts w:ascii="Times New Roman" w:hAnsi="Times New Roman" w:cs="Times New Roman"/>
            <w:b/>
            <w:bCs/>
            <w:noProof/>
            <w:webHidden/>
            <w:sz w:val="28"/>
            <w:szCs w:val="28"/>
          </w:rPr>
          <w:fldChar w:fldCharType="end"/>
        </w:r>
      </w:hyperlink>
    </w:p>
    <w:p w:rsidR="00117DC5" w:rsidRPr="001811B2" w:rsidRDefault="00117DC5">
      <w:pPr>
        <w:pStyle w:val="TOC1"/>
        <w:tabs>
          <w:tab w:val="left" w:pos="480"/>
          <w:tab w:val="right" w:leader="dot" w:pos="9062"/>
        </w:tabs>
        <w:rPr>
          <w:rFonts w:ascii="Times New Roman" w:hAnsi="Times New Roman" w:cs="Times New Roman"/>
          <w:b/>
          <w:bCs/>
          <w:noProof/>
          <w:sz w:val="28"/>
          <w:szCs w:val="28"/>
          <w:lang w:eastAsia="cs-CZ"/>
        </w:rPr>
      </w:pPr>
      <w:hyperlink w:anchor="_Toc289870923" w:history="1">
        <w:r w:rsidRPr="001811B2">
          <w:rPr>
            <w:rStyle w:val="Hyperlink"/>
            <w:rFonts w:ascii="Times New Roman" w:hAnsi="Times New Roman" w:cs="Times New Roman"/>
            <w:b/>
            <w:bCs/>
            <w:noProof/>
            <w:sz w:val="28"/>
            <w:szCs w:val="28"/>
          </w:rPr>
          <w:t>4.</w:t>
        </w:r>
        <w:r w:rsidRPr="001811B2">
          <w:rPr>
            <w:rFonts w:ascii="Times New Roman" w:hAnsi="Times New Roman" w:cs="Times New Roman"/>
            <w:b/>
            <w:bCs/>
            <w:noProof/>
            <w:sz w:val="28"/>
            <w:szCs w:val="28"/>
            <w:lang w:eastAsia="cs-CZ"/>
          </w:rPr>
          <w:tab/>
        </w:r>
        <w:r w:rsidRPr="001811B2">
          <w:rPr>
            <w:rStyle w:val="Hyperlink"/>
            <w:rFonts w:ascii="Times New Roman" w:hAnsi="Times New Roman" w:cs="Times New Roman"/>
            <w:b/>
            <w:bCs/>
            <w:noProof/>
            <w:sz w:val="28"/>
            <w:szCs w:val="28"/>
          </w:rPr>
          <w:t>Kvalifikace dodavatele</w:t>
        </w:r>
        <w:r w:rsidRPr="001811B2">
          <w:rPr>
            <w:rFonts w:ascii="Times New Roman" w:hAnsi="Times New Roman" w:cs="Times New Roman"/>
            <w:b/>
            <w:bCs/>
            <w:noProof/>
            <w:webHidden/>
            <w:sz w:val="28"/>
            <w:szCs w:val="28"/>
          </w:rPr>
          <w:tab/>
        </w:r>
        <w:r w:rsidRPr="001811B2">
          <w:rPr>
            <w:rFonts w:ascii="Times New Roman" w:hAnsi="Times New Roman" w:cs="Times New Roman"/>
            <w:b/>
            <w:bCs/>
            <w:noProof/>
            <w:webHidden/>
            <w:sz w:val="28"/>
            <w:szCs w:val="28"/>
          </w:rPr>
          <w:fldChar w:fldCharType="begin"/>
        </w:r>
        <w:r w:rsidRPr="001811B2">
          <w:rPr>
            <w:rFonts w:ascii="Times New Roman" w:hAnsi="Times New Roman" w:cs="Times New Roman"/>
            <w:b/>
            <w:bCs/>
            <w:noProof/>
            <w:webHidden/>
            <w:sz w:val="28"/>
            <w:szCs w:val="28"/>
          </w:rPr>
          <w:instrText xml:space="preserve"> PAGEREF _Toc289870923 \h </w:instrText>
        </w:r>
        <w:r w:rsidRPr="001811B2">
          <w:rPr>
            <w:rFonts w:ascii="Times New Roman" w:hAnsi="Times New Roman" w:cs="Times New Roman"/>
            <w:b/>
            <w:bCs/>
            <w:noProof/>
            <w:sz w:val="28"/>
            <w:szCs w:val="28"/>
          </w:rPr>
        </w:r>
        <w:r w:rsidRPr="001811B2">
          <w:rPr>
            <w:rFonts w:ascii="Times New Roman" w:hAnsi="Times New Roman" w:cs="Times New Roman"/>
            <w:b/>
            <w:bCs/>
            <w:noProof/>
            <w:webHidden/>
            <w:sz w:val="28"/>
            <w:szCs w:val="28"/>
          </w:rPr>
          <w:fldChar w:fldCharType="separate"/>
        </w:r>
        <w:r w:rsidRPr="001811B2">
          <w:rPr>
            <w:rFonts w:ascii="Times New Roman" w:hAnsi="Times New Roman" w:cs="Times New Roman"/>
            <w:b/>
            <w:bCs/>
            <w:noProof/>
            <w:webHidden/>
            <w:sz w:val="28"/>
            <w:szCs w:val="28"/>
          </w:rPr>
          <w:t>6</w:t>
        </w:r>
        <w:r w:rsidRPr="001811B2">
          <w:rPr>
            <w:rFonts w:ascii="Times New Roman" w:hAnsi="Times New Roman" w:cs="Times New Roman"/>
            <w:b/>
            <w:bCs/>
            <w:noProof/>
            <w:webHidden/>
            <w:sz w:val="28"/>
            <w:szCs w:val="28"/>
          </w:rPr>
          <w:fldChar w:fldCharType="end"/>
        </w:r>
      </w:hyperlink>
    </w:p>
    <w:p w:rsidR="00117DC5" w:rsidRPr="001811B2" w:rsidRDefault="00117DC5">
      <w:pPr>
        <w:pStyle w:val="TOC1"/>
        <w:tabs>
          <w:tab w:val="left" w:pos="480"/>
          <w:tab w:val="right" w:leader="dot" w:pos="9062"/>
        </w:tabs>
        <w:rPr>
          <w:rFonts w:ascii="Times New Roman" w:hAnsi="Times New Roman" w:cs="Times New Roman"/>
          <w:b/>
          <w:bCs/>
          <w:noProof/>
          <w:sz w:val="28"/>
          <w:szCs w:val="28"/>
          <w:lang w:eastAsia="cs-CZ"/>
        </w:rPr>
      </w:pPr>
      <w:hyperlink w:anchor="_Toc289870924" w:history="1">
        <w:r w:rsidRPr="001811B2">
          <w:rPr>
            <w:rStyle w:val="Hyperlink"/>
            <w:rFonts w:ascii="Times New Roman" w:hAnsi="Times New Roman" w:cs="Times New Roman"/>
            <w:b/>
            <w:bCs/>
            <w:noProof/>
            <w:sz w:val="28"/>
            <w:szCs w:val="28"/>
          </w:rPr>
          <w:t>5.</w:t>
        </w:r>
        <w:r w:rsidRPr="001811B2">
          <w:rPr>
            <w:rFonts w:ascii="Times New Roman" w:hAnsi="Times New Roman" w:cs="Times New Roman"/>
            <w:b/>
            <w:bCs/>
            <w:noProof/>
            <w:sz w:val="28"/>
            <w:szCs w:val="28"/>
            <w:lang w:eastAsia="cs-CZ"/>
          </w:rPr>
          <w:tab/>
        </w:r>
        <w:r w:rsidRPr="001811B2">
          <w:rPr>
            <w:rStyle w:val="Hyperlink"/>
            <w:rFonts w:ascii="Times New Roman" w:hAnsi="Times New Roman" w:cs="Times New Roman"/>
            <w:b/>
            <w:bCs/>
            <w:noProof/>
            <w:sz w:val="28"/>
            <w:szCs w:val="28"/>
          </w:rPr>
          <w:t>Požadavky na jednotný způsob zpracování nabídkové ceny, vymezení platebních podmínek</w:t>
        </w:r>
        <w:r w:rsidRPr="001811B2">
          <w:rPr>
            <w:rFonts w:ascii="Times New Roman" w:hAnsi="Times New Roman" w:cs="Times New Roman"/>
            <w:b/>
            <w:bCs/>
            <w:noProof/>
            <w:webHidden/>
            <w:sz w:val="28"/>
            <w:szCs w:val="28"/>
          </w:rPr>
          <w:tab/>
        </w:r>
        <w:r w:rsidRPr="001811B2">
          <w:rPr>
            <w:rFonts w:ascii="Times New Roman" w:hAnsi="Times New Roman" w:cs="Times New Roman"/>
            <w:b/>
            <w:bCs/>
            <w:noProof/>
            <w:webHidden/>
            <w:sz w:val="28"/>
            <w:szCs w:val="28"/>
          </w:rPr>
          <w:fldChar w:fldCharType="begin"/>
        </w:r>
        <w:r w:rsidRPr="001811B2">
          <w:rPr>
            <w:rFonts w:ascii="Times New Roman" w:hAnsi="Times New Roman" w:cs="Times New Roman"/>
            <w:b/>
            <w:bCs/>
            <w:noProof/>
            <w:webHidden/>
            <w:sz w:val="28"/>
            <w:szCs w:val="28"/>
          </w:rPr>
          <w:instrText xml:space="preserve"> PAGEREF _Toc289870924 \h </w:instrText>
        </w:r>
        <w:r w:rsidRPr="001811B2">
          <w:rPr>
            <w:rFonts w:ascii="Times New Roman" w:hAnsi="Times New Roman" w:cs="Times New Roman"/>
            <w:b/>
            <w:bCs/>
            <w:noProof/>
            <w:sz w:val="28"/>
            <w:szCs w:val="28"/>
          </w:rPr>
        </w:r>
        <w:r w:rsidRPr="001811B2">
          <w:rPr>
            <w:rFonts w:ascii="Times New Roman" w:hAnsi="Times New Roman" w:cs="Times New Roman"/>
            <w:b/>
            <w:bCs/>
            <w:noProof/>
            <w:webHidden/>
            <w:sz w:val="28"/>
            <w:szCs w:val="28"/>
          </w:rPr>
          <w:fldChar w:fldCharType="separate"/>
        </w:r>
        <w:r w:rsidRPr="001811B2">
          <w:rPr>
            <w:rFonts w:ascii="Times New Roman" w:hAnsi="Times New Roman" w:cs="Times New Roman"/>
            <w:b/>
            <w:bCs/>
            <w:noProof/>
            <w:webHidden/>
            <w:sz w:val="28"/>
            <w:szCs w:val="28"/>
          </w:rPr>
          <w:t>8</w:t>
        </w:r>
        <w:r w:rsidRPr="001811B2">
          <w:rPr>
            <w:rFonts w:ascii="Times New Roman" w:hAnsi="Times New Roman" w:cs="Times New Roman"/>
            <w:b/>
            <w:bCs/>
            <w:noProof/>
            <w:webHidden/>
            <w:sz w:val="28"/>
            <w:szCs w:val="28"/>
          </w:rPr>
          <w:fldChar w:fldCharType="end"/>
        </w:r>
      </w:hyperlink>
    </w:p>
    <w:p w:rsidR="00117DC5" w:rsidRPr="001811B2" w:rsidRDefault="00117DC5">
      <w:pPr>
        <w:pStyle w:val="TOC1"/>
        <w:tabs>
          <w:tab w:val="left" w:pos="480"/>
          <w:tab w:val="right" w:leader="dot" w:pos="9062"/>
        </w:tabs>
        <w:rPr>
          <w:rFonts w:ascii="Times New Roman" w:hAnsi="Times New Roman" w:cs="Times New Roman"/>
          <w:b/>
          <w:bCs/>
          <w:noProof/>
          <w:sz w:val="28"/>
          <w:szCs w:val="28"/>
          <w:lang w:eastAsia="cs-CZ"/>
        </w:rPr>
      </w:pPr>
      <w:hyperlink w:anchor="_Toc289870925" w:history="1">
        <w:r w:rsidRPr="001811B2">
          <w:rPr>
            <w:rStyle w:val="Hyperlink"/>
            <w:rFonts w:ascii="Times New Roman" w:hAnsi="Times New Roman" w:cs="Times New Roman"/>
            <w:b/>
            <w:bCs/>
            <w:noProof/>
            <w:sz w:val="28"/>
            <w:szCs w:val="28"/>
          </w:rPr>
          <w:t>6.</w:t>
        </w:r>
        <w:r w:rsidRPr="001811B2">
          <w:rPr>
            <w:rFonts w:ascii="Times New Roman" w:hAnsi="Times New Roman" w:cs="Times New Roman"/>
            <w:b/>
            <w:bCs/>
            <w:noProof/>
            <w:sz w:val="28"/>
            <w:szCs w:val="28"/>
            <w:lang w:eastAsia="cs-CZ"/>
          </w:rPr>
          <w:tab/>
        </w:r>
        <w:r w:rsidRPr="001811B2">
          <w:rPr>
            <w:rStyle w:val="Hyperlink"/>
            <w:rFonts w:ascii="Times New Roman" w:hAnsi="Times New Roman" w:cs="Times New Roman"/>
            <w:b/>
            <w:bCs/>
            <w:noProof/>
            <w:sz w:val="28"/>
            <w:szCs w:val="28"/>
          </w:rPr>
          <w:t>Kritéria pro zadání veřejné zakázky</w:t>
        </w:r>
        <w:r w:rsidRPr="001811B2">
          <w:rPr>
            <w:rFonts w:ascii="Times New Roman" w:hAnsi="Times New Roman" w:cs="Times New Roman"/>
            <w:b/>
            <w:bCs/>
            <w:noProof/>
            <w:webHidden/>
            <w:sz w:val="28"/>
            <w:szCs w:val="28"/>
          </w:rPr>
          <w:tab/>
        </w:r>
        <w:r w:rsidRPr="001811B2">
          <w:rPr>
            <w:rFonts w:ascii="Times New Roman" w:hAnsi="Times New Roman" w:cs="Times New Roman"/>
            <w:b/>
            <w:bCs/>
            <w:noProof/>
            <w:webHidden/>
            <w:sz w:val="28"/>
            <w:szCs w:val="28"/>
          </w:rPr>
          <w:fldChar w:fldCharType="begin"/>
        </w:r>
        <w:r w:rsidRPr="001811B2">
          <w:rPr>
            <w:rFonts w:ascii="Times New Roman" w:hAnsi="Times New Roman" w:cs="Times New Roman"/>
            <w:b/>
            <w:bCs/>
            <w:noProof/>
            <w:webHidden/>
            <w:sz w:val="28"/>
            <w:szCs w:val="28"/>
          </w:rPr>
          <w:instrText xml:space="preserve"> PAGEREF _Toc289870925 \h </w:instrText>
        </w:r>
        <w:r w:rsidRPr="001811B2">
          <w:rPr>
            <w:rFonts w:ascii="Times New Roman" w:hAnsi="Times New Roman" w:cs="Times New Roman"/>
            <w:b/>
            <w:bCs/>
            <w:noProof/>
            <w:sz w:val="28"/>
            <w:szCs w:val="28"/>
          </w:rPr>
        </w:r>
        <w:r w:rsidRPr="001811B2">
          <w:rPr>
            <w:rFonts w:ascii="Times New Roman" w:hAnsi="Times New Roman" w:cs="Times New Roman"/>
            <w:b/>
            <w:bCs/>
            <w:noProof/>
            <w:webHidden/>
            <w:sz w:val="28"/>
            <w:szCs w:val="28"/>
          </w:rPr>
          <w:fldChar w:fldCharType="separate"/>
        </w:r>
        <w:r w:rsidRPr="001811B2">
          <w:rPr>
            <w:rFonts w:ascii="Times New Roman" w:hAnsi="Times New Roman" w:cs="Times New Roman"/>
            <w:b/>
            <w:bCs/>
            <w:noProof/>
            <w:webHidden/>
            <w:sz w:val="28"/>
            <w:szCs w:val="28"/>
          </w:rPr>
          <w:t>9</w:t>
        </w:r>
        <w:r w:rsidRPr="001811B2">
          <w:rPr>
            <w:rFonts w:ascii="Times New Roman" w:hAnsi="Times New Roman" w:cs="Times New Roman"/>
            <w:b/>
            <w:bCs/>
            <w:noProof/>
            <w:webHidden/>
            <w:sz w:val="28"/>
            <w:szCs w:val="28"/>
          </w:rPr>
          <w:fldChar w:fldCharType="end"/>
        </w:r>
      </w:hyperlink>
    </w:p>
    <w:p w:rsidR="00117DC5" w:rsidRPr="001811B2" w:rsidRDefault="00117DC5">
      <w:pPr>
        <w:pStyle w:val="TOC1"/>
        <w:tabs>
          <w:tab w:val="left" w:pos="480"/>
          <w:tab w:val="right" w:leader="dot" w:pos="9062"/>
        </w:tabs>
        <w:rPr>
          <w:rFonts w:ascii="Times New Roman" w:hAnsi="Times New Roman" w:cs="Times New Roman"/>
          <w:b/>
          <w:bCs/>
          <w:noProof/>
          <w:sz w:val="28"/>
          <w:szCs w:val="28"/>
          <w:lang w:eastAsia="cs-CZ"/>
        </w:rPr>
      </w:pPr>
      <w:hyperlink w:anchor="_Toc289870926" w:history="1">
        <w:r w:rsidRPr="001811B2">
          <w:rPr>
            <w:rStyle w:val="Hyperlink"/>
            <w:rFonts w:ascii="Times New Roman" w:hAnsi="Times New Roman" w:cs="Times New Roman"/>
            <w:b/>
            <w:bCs/>
            <w:noProof/>
            <w:sz w:val="28"/>
            <w:szCs w:val="28"/>
          </w:rPr>
          <w:t>7.</w:t>
        </w:r>
        <w:r w:rsidRPr="001811B2">
          <w:rPr>
            <w:rFonts w:ascii="Times New Roman" w:hAnsi="Times New Roman" w:cs="Times New Roman"/>
            <w:b/>
            <w:bCs/>
            <w:noProof/>
            <w:sz w:val="28"/>
            <w:szCs w:val="28"/>
            <w:lang w:eastAsia="cs-CZ"/>
          </w:rPr>
          <w:tab/>
        </w:r>
        <w:r w:rsidRPr="001811B2">
          <w:rPr>
            <w:rStyle w:val="Hyperlink"/>
            <w:rFonts w:ascii="Times New Roman" w:hAnsi="Times New Roman" w:cs="Times New Roman"/>
            <w:b/>
            <w:bCs/>
            <w:noProof/>
            <w:sz w:val="28"/>
            <w:szCs w:val="28"/>
          </w:rPr>
          <w:t>Podmínky pro podání nabídek</w:t>
        </w:r>
        <w:r w:rsidRPr="001811B2">
          <w:rPr>
            <w:rFonts w:ascii="Times New Roman" w:hAnsi="Times New Roman" w:cs="Times New Roman"/>
            <w:b/>
            <w:bCs/>
            <w:noProof/>
            <w:webHidden/>
            <w:sz w:val="28"/>
            <w:szCs w:val="28"/>
          </w:rPr>
          <w:tab/>
        </w:r>
        <w:r w:rsidRPr="001811B2">
          <w:rPr>
            <w:rFonts w:ascii="Times New Roman" w:hAnsi="Times New Roman" w:cs="Times New Roman"/>
            <w:b/>
            <w:bCs/>
            <w:noProof/>
            <w:webHidden/>
            <w:sz w:val="28"/>
            <w:szCs w:val="28"/>
          </w:rPr>
          <w:fldChar w:fldCharType="begin"/>
        </w:r>
        <w:r w:rsidRPr="001811B2">
          <w:rPr>
            <w:rFonts w:ascii="Times New Roman" w:hAnsi="Times New Roman" w:cs="Times New Roman"/>
            <w:b/>
            <w:bCs/>
            <w:noProof/>
            <w:webHidden/>
            <w:sz w:val="28"/>
            <w:szCs w:val="28"/>
          </w:rPr>
          <w:instrText xml:space="preserve"> PAGEREF _Toc289870926 \h </w:instrText>
        </w:r>
        <w:r w:rsidRPr="001811B2">
          <w:rPr>
            <w:rFonts w:ascii="Times New Roman" w:hAnsi="Times New Roman" w:cs="Times New Roman"/>
            <w:b/>
            <w:bCs/>
            <w:noProof/>
            <w:sz w:val="28"/>
            <w:szCs w:val="28"/>
          </w:rPr>
        </w:r>
        <w:r w:rsidRPr="001811B2">
          <w:rPr>
            <w:rFonts w:ascii="Times New Roman" w:hAnsi="Times New Roman" w:cs="Times New Roman"/>
            <w:b/>
            <w:bCs/>
            <w:noProof/>
            <w:webHidden/>
            <w:sz w:val="28"/>
            <w:szCs w:val="28"/>
          </w:rPr>
          <w:fldChar w:fldCharType="separate"/>
        </w:r>
        <w:r w:rsidRPr="001811B2">
          <w:rPr>
            <w:rFonts w:ascii="Times New Roman" w:hAnsi="Times New Roman" w:cs="Times New Roman"/>
            <w:b/>
            <w:bCs/>
            <w:noProof/>
            <w:webHidden/>
            <w:sz w:val="28"/>
            <w:szCs w:val="28"/>
          </w:rPr>
          <w:t>10</w:t>
        </w:r>
        <w:r w:rsidRPr="001811B2">
          <w:rPr>
            <w:rFonts w:ascii="Times New Roman" w:hAnsi="Times New Roman" w:cs="Times New Roman"/>
            <w:b/>
            <w:bCs/>
            <w:noProof/>
            <w:webHidden/>
            <w:sz w:val="28"/>
            <w:szCs w:val="28"/>
          </w:rPr>
          <w:fldChar w:fldCharType="end"/>
        </w:r>
      </w:hyperlink>
    </w:p>
    <w:p w:rsidR="00117DC5" w:rsidRPr="001811B2" w:rsidRDefault="00117DC5">
      <w:pPr>
        <w:pStyle w:val="TOC1"/>
        <w:tabs>
          <w:tab w:val="left" w:pos="480"/>
          <w:tab w:val="right" w:leader="dot" w:pos="9062"/>
        </w:tabs>
        <w:rPr>
          <w:rFonts w:ascii="Times New Roman" w:hAnsi="Times New Roman" w:cs="Times New Roman"/>
          <w:b/>
          <w:bCs/>
          <w:noProof/>
          <w:sz w:val="28"/>
          <w:szCs w:val="28"/>
          <w:lang w:eastAsia="cs-CZ"/>
        </w:rPr>
      </w:pPr>
      <w:hyperlink w:anchor="_Toc289870927" w:history="1">
        <w:r w:rsidRPr="001811B2">
          <w:rPr>
            <w:rStyle w:val="Hyperlink"/>
            <w:rFonts w:ascii="Times New Roman" w:hAnsi="Times New Roman" w:cs="Times New Roman"/>
            <w:b/>
            <w:bCs/>
            <w:noProof/>
            <w:sz w:val="28"/>
            <w:szCs w:val="28"/>
          </w:rPr>
          <w:t>8.</w:t>
        </w:r>
        <w:r w:rsidRPr="001811B2">
          <w:rPr>
            <w:rFonts w:ascii="Times New Roman" w:hAnsi="Times New Roman" w:cs="Times New Roman"/>
            <w:b/>
            <w:bCs/>
            <w:noProof/>
            <w:sz w:val="28"/>
            <w:szCs w:val="28"/>
            <w:lang w:eastAsia="cs-CZ"/>
          </w:rPr>
          <w:tab/>
        </w:r>
        <w:r w:rsidRPr="001811B2">
          <w:rPr>
            <w:rStyle w:val="Hyperlink"/>
            <w:rFonts w:ascii="Times New Roman" w:hAnsi="Times New Roman" w:cs="Times New Roman"/>
            <w:b/>
            <w:bCs/>
            <w:noProof/>
            <w:sz w:val="28"/>
            <w:szCs w:val="28"/>
          </w:rPr>
          <w:t>Ustanovení o zrušení zakázky</w:t>
        </w:r>
        <w:r w:rsidRPr="001811B2">
          <w:rPr>
            <w:rFonts w:ascii="Times New Roman" w:hAnsi="Times New Roman" w:cs="Times New Roman"/>
            <w:b/>
            <w:bCs/>
            <w:noProof/>
            <w:webHidden/>
            <w:sz w:val="28"/>
            <w:szCs w:val="28"/>
          </w:rPr>
          <w:tab/>
        </w:r>
        <w:r w:rsidRPr="001811B2">
          <w:rPr>
            <w:rFonts w:ascii="Times New Roman" w:hAnsi="Times New Roman" w:cs="Times New Roman"/>
            <w:b/>
            <w:bCs/>
            <w:noProof/>
            <w:webHidden/>
            <w:sz w:val="28"/>
            <w:szCs w:val="28"/>
          </w:rPr>
          <w:fldChar w:fldCharType="begin"/>
        </w:r>
        <w:r w:rsidRPr="001811B2">
          <w:rPr>
            <w:rFonts w:ascii="Times New Roman" w:hAnsi="Times New Roman" w:cs="Times New Roman"/>
            <w:b/>
            <w:bCs/>
            <w:noProof/>
            <w:webHidden/>
            <w:sz w:val="28"/>
            <w:szCs w:val="28"/>
          </w:rPr>
          <w:instrText xml:space="preserve"> PAGEREF _Toc289870927 \h </w:instrText>
        </w:r>
        <w:r w:rsidRPr="001811B2">
          <w:rPr>
            <w:rFonts w:ascii="Times New Roman" w:hAnsi="Times New Roman" w:cs="Times New Roman"/>
            <w:b/>
            <w:bCs/>
            <w:noProof/>
            <w:sz w:val="28"/>
            <w:szCs w:val="28"/>
          </w:rPr>
        </w:r>
        <w:r w:rsidRPr="001811B2">
          <w:rPr>
            <w:rFonts w:ascii="Times New Roman" w:hAnsi="Times New Roman" w:cs="Times New Roman"/>
            <w:b/>
            <w:bCs/>
            <w:noProof/>
            <w:webHidden/>
            <w:sz w:val="28"/>
            <w:szCs w:val="28"/>
          </w:rPr>
          <w:fldChar w:fldCharType="separate"/>
        </w:r>
        <w:r w:rsidRPr="001811B2">
          <w:rPr>
            <w:rFonts w:ascii="Times New Roman" w:hAnsi="Times New Roman" w:cs="Times New Roman"/>
            <w:b/>
            <w:bCs/>
            <w:noProof/>
            <w:webHidden/>
            <w:sz w:val="28"/>
            <w:szCs w:val="28"/>
          </w:rPr>
          <w:t>11</w:t>
        </w:r>
        <w:r w:rsidRPr="001811B2">
          <w:rPr>
            <w:rFonts w:ascii="Times New Roman" w:hAnsi="Times New Roman" w:cs="Times New Roman"/>
            <w:b/>
            <w:bCs/>
            <w:noProof/>
            <w:webHidden/>
            <w:sz w:val="28"/>
            <w:szCs w:val="28"/>
          </w:rPr>
          <w:fldChar w:fldCharType="end"/>
        </w:r>
      </w:hyperlink>
    </w:p>
    <w:p w:rsidR="00117DC5" w:rsidRPr="001811B2" w:rsidRDefault="00117DC5">
      <w:pPr>
        <w:pStyle w:val="TOC1"/>
        <w:tabs>
          <w:tab w:val="left" w:pos="480"/>
          <w:tab w:val="right" w:leader="dot" w:pos="9062"/>
        </w:tabs>
        <w:rPr>
          <w:rFonts w:ascii="Times New Roman" w:hAnsi="Times New Roman" w:cs="Times New Roman"/>
          <w:b/>
          <w:bCs/>
          <w:noProof/>
          <w:sz w:val="28"/>
          <w:szCs w:val="28"/>
          <w:lang w:eastAsia="cs-CZ"/>
        </w:rPr>
      </w:pPr>
      <w:hyperlink w:anchor="_Toc289870928" w:history="1">
        <w:r w:rsidRPr="001811B2">
          <w:rPr>
            <w:rStyle w:val="Hyperlink"/>
            <w:rFonts w:ascii="Times New Roman" w:hAnsi="Times New Roman" w:cs="Times New Roman"/>
            <w:b/>
            <w:bCs/>
            <w:noProof/>
            <w:sz w:val="28"/>
            <w:szCs w:val="28"/>
          </w:rPr>
          <w:t>9.</w:t>
        </w:r>
        <w:r w:rsidRPr="001811B2">
          <w:rPr>
            <w:rFonts w:ascii="Times New Roman" w:hAnsi="Times New Roman" w:cs="Times New Roman"/>
            <w:b/>
            <w:bCs/>
            <w:noProof/>
            <w:sz w:val="28"/>
            <w:szCs w:val="28"/>
            <w:lang w:eastAsia="cs-CZ"/>
          </w:rPr>
          <w:tab/>
        </w:r>
        <w:r w:rsidRPr="001811B2">
          <w:rPr>
            <w:rStyle w:val="Hyperlink"/>
            <w:rFonts w:ascii="Times New Roman" w:hAnsi="Times New Roman" w:cs="Times New Roman"/>
            <w:b/>
            <w:bCs/>
            <w:noProof/>
            <w:sz w:val="28"/>
            <w:szCs w:val="28"/>
          </w:rPr>
          <w:t>Ustanovení o povinnost uchovávat doklady a umožnit kontrolu</w:t>
        </w:r>
        <w:r w:rsidRPr="001811B2">
          <w:rPr>
            <w:rFonts w:ascii="Times New Roman" w:hAnsi="Times New Roman" w:cs="Times New Roman"/>
            <w:b/>
            <w:bCs/>
            <w:noProof/>
            <w:webHidden/>
            <w:sz w:val="28"/>
            <w:szCs w:val="28"/>
          </w:rPr>
          <w:tab/>
        </w:r>
        <w:r w:rsidRPr="001811B2">
          <w:rPr>
            <w:rFonts w:ascii="Times New Roman" w:hAnsi="Times New Roman" w:cs="Times New Roman"/>
            <w:b/>
            <w:bCs/>
            <w:noProof/>
            <w:webHidden/>
            <w:sz w:val="28"/>
            <w:szCs w:val="28"/>
          </w:rPr>
          <w:fldChar w:fldCharType="begin"/>
        </w:r>
        <w:r w:rsidRPr="001811B2">
          <w:rPr>
            <w:rFonts w:ascii="Times New Roman" w:hAnsi="Times New Roman" w:cs="Times New Roman"/>
            <w:b/>
            <w:bCs/>
            <w:noProof/>
            <w:webHidden/>
            <w:sz w:val="28"/>
            <w:szCs w:val="28"/>
          </w:rPr>
          <w:instrText xml:space="preserve"> PAGEREF _Toc289870928 \h </w:instrText>
        </w:r>
        <w:r w:rsidRPr="001811B2">
          <w:rPr>
            <w:rFonts w:ascii="Times New Roman" w:hAnsi="Times New Roman" w:cs="Times New Roman"/>
            <w:b/>
            <w:bCs/>
            <w:noProof/>
            <w:sz w:val="28"/>
            <w:szCs w:val="28"/>
          </w:rPr>
        </w:r>
        <w:r w:rsidRPr="001811B2">
          <w:rPr>
            <w:rFonts w:ascii="Times New Roman" w:hAnsi="Times New Roman" w:cs="Times New Roman"/>
            <w:b/>
            <w:bCs/>
            <w:noProof/>
            <w:webHidden/>
            <w:sz w:val="28"/>
            <w:szCs w:val="28"/>
          </w:rPr>
          <w:fldChar w:fldCharType="separate"/>
        </w:r>
        <w:r w:rsidRPr="001811B2">
          <w:rPr>
            <w:rFonts w:ascii="Times New Roman" w:hAnsi="Times New Roman" w:cs="Times New Roman"/>
            <w:b/>
            <w:bCs/>
            <w:noProof/>
            <w:webHidden/>
            <w:sz w:val="28"/>
            <w:szCs w:val="28"/>
          </w:rPr>
          <w:t>11</w:t>
        </w:r>
        <w:r w:rsidRPr="001811B2">
          <w:rPr>
            <w:rFonts w:ascii="Times New Roman" w:hAnsi="Times New Roman" w:cs="Times New Roman"/>
            <w:b/>
            <w:bCs/>
            <w:noProof/>
            <w:webHidden/>
            <w:sz w:val="28"/>
            <w:szCs w:val="28"/>
          </w:rPr>
          <w:fldChar w:fldCharType="end"/>
        </w:r>
      </w:hyperlink>
    </w:p>
    <w:p w:rsidR="00117DC5" w:rsidRPr="001811B2" w:rsidRDefault="00117DC5">
      <w:pPr>
        <w:pStyle w:val="TOC1"/>
        <w:tabs>
          <w:tab w:val="left" w:pos="720"/>
          <w:tab w:val="right" w:leader="dot" w:pos="9062"/>
        </w:tabs>
        <w:rPr>
          <w:rFonts w:ascii="Times New Roman" w:hAnsi="Times New Roman" w:cs="Times New Roman"/>
          <w:b/>
          <w:bCs/>
          <w:noProof/>
          <w:sz w:val="28"/>
          <w:szCs w:val="28"/>
          <w:lang w:eastAsia="cs-CZ"/>
        </w:rPr>
      </w:pPr>
      <w:hyperlink w:anchor="_Toc289870929" w:history="1">
        <w:r w:rsidRPr="001811B2">
          <w:rPr>
            <w:rStyle w:val="Hyperlink"/>
            <w:rFonts w:ascii="Times New Roman" w:hAnsi="Times New Roman" w:cs="Times New Roman"/>
            <w:b/>
            <w:bCs/>
            <w:noProof/>
            <w:sz w:val="28"/>
            <w:szCs w:val="28"/>
          </w:rPr>
          <w:t>10.</w:t>
        </w:r>
        <w:r w:rsidRPr="001811B2">
          <w:rPr>
            <w:rFonts w:ascii="Times New Roman" w:hAnsi="Times New Roman" w:cs="Times New Roman"/>
            <w:b/>
            <w:bCs/>
            <w:noProof/>
            <w:sz w:val="28"/>
            <w:szCs w:val="28"/>
            <w:lang w:eastAsia="cs-CZ"/>
          </w:rPr>
          <w:tab/>
        </w:r>
        <w:r w:rsidRPr="001811B2">
          <w:rPr>
            <w:rStyle w:val="Hyperlink"/>
            <w:rFonts w:ascii="Times New Roman" w:hAnsi="Times New Roman" w:cs="Times New Roman"/>
            <w:b/>
            <w:bCs/>
            <w:noProof/>
            <w:sz w:val="28"/>
            <w:szCs w:val="28"/>
          </w:rPr>
          <w:t>Poskytnutí zadávací dokumentace, přístup k dokumentům</w:t>
        </w:r>
        <w:r w:rsidRPr="001811B2">
          <w:rPr>
            <w:rFonts w:ascii="Times New Roman" w:hAnsi="Times New Roman" w:cs="Times New Roman"/>
            <w:b/>
            <w:bCs/>
            <w:noProof/>
            <w:webHidden/>
            <w:sz w:val="28"/>
            <w:szCs w:val="28"/>
          </w:rPr>
          <w:tab/>
        </w:r>
        <w:r w:rsidRPr="001811B2">
          <w:rPr>
            <w:rFonts w:ascii="Times New Roman" w:hAnsi="Times New Roman" w:cs="Times New Roman"/>
            <w:b/>
            <w:bCs/>
            <w:noProof/>
            <w:webHidden/>
            <w:sz w:val="28"/>
            <w:szCs w:val="28"/>
          </w:rPr>
          <w:fldChar w:fldCharType="begin"/>
        </w:r>
        <w:r w:rsidRPr="001811B2">
          <w:rPr>
            <w:rFonts w:ascii="Times New Roman" w:hAnsi="Times New Roman" w:cs="Times New Roman"/>
            <w:b/>
            <w:bCs/>
            <w:noProof/>
            <w:webHidden/>
            <w:sz w:val="28"/>
            <w:szCs w:val="28"/>
          </w:rPr>
          <w:instrText xml:space="preserve"> PAGEREF _Toc289870929 \h </w:instrText>
        </w:r>
        <w:r w:rsidRPr="001811B2">
          <w:rPr>
            <w:rFonts w:ascii="Times New Roman" w:hAnsi="Times New Roman" w:cs="Times New Roman"/>
            <w:b/>
            <w:bCs/>
            <w:noProof/>
            <w:sz w:val="28"/>
            <w:szCs w:val="28"/>
          </w:rPr>
        </w:r>
        <w:r w:rsidRPr="001811B2">
          <w:rPr>
            <w:rFonts w:ascii="Times New Roman" w:hAnsi="Times New Roman" w:cs="Times New Roman"/>
            <w:b/>
            <w:bCs/>
            <w:noProof/>
            <w:webHidden/>
            <w:sz w:val="28"/>
            <w:szCs w:val="28"/>
          </w:rPr>
          <w:fldChar w:fldCharType="separate"/>
        </w:r>
        <w:r w:rsidRPr="001811B2">
          <w:rPr>
            <w:rFonts w:ascii="Times New Roman" w:hAnsi="Times New Roman" w:cs="Times New Roman"/>
            <w:b/>
            <w:bCs/>
            <w:noProof/>
            <w:webHidden/>
            <w:sz w:val="28"/>
            <w:szCs w:val="28"/>
          </w:rPr>
          <w:t>12</w:t>
        </w:r>
        <w:r w:rsidRPr="001811B2">
          <w:rPr>
            <w:rFonts w:ascii="Times New Roman" w:hAnsi="Times New Roman" w:cs="Times New Roman"/>
            <w:b/>
            <w:bCs/>
            <w:noProof/>
            <w:webHidden/>
            <w:sz w:val="28"/>
            <w:szCs w:val="28"/>
          </w:rPr>
          <w:fldChar w:fldCharType="end"/>
        </w:r>
      </w:hyperlink>
    </w:p>
    <w:p w:rsidR="00117DC5" w:rsidRPr="001811B2" w:rsidRDefault="00117DC5">
      <w:pPr>
        <w:pStyle w:val="TOC1"/>
        <w:tabs>
          <w:tab w:val="right" w:leader="dot" w:pos="9062"/>
        </w:tabs>
        <w:rPr>
          <w:rFonts w:ascii="Times New Roman" w:hAnsi="Times New Roman" w:cs="Times New Roman"/>
          <w:b/>
          <w:bCs/>
          <w:noProof/>
          <w:sz w:val="28"/>
          <w:szCs w:val="28"/>
          <w:lang w:eastAsia="cs-CZ"/>
        </w:rPr>
      </w:pPr>
      <w:hyperlink w:anchor="_Toc289870930" w:history="1">
        <w:r w:rsidRPr="001811B2">
          <w:rPr>
            <w:rStyle w:val="Hyperlink"/>
            <w:rFonts w:ascii="Times New Roman" w:hAnsi="Times New Roman" w:cs="Times New Roman"/>
            <w:b/>
            <w:bCs/>
            <w:noProof/>
            <w:sz w:val="28"/>
            <w:szCs w:val="28"/>
          </w:rPr>
          <w:t>Příloha č. 1.: Návrh smlouvy</w:t>
        </w:r>
        <w:r w:rsidRPr="001811B2">
          <w:rPr>
            <w:rFonts w:ascii="Times New Roman" w:hAnsi="Times New Roman" w:cs="Times New Roman"/>
            <w:b/>
            <w:bCs/>
            <w:noProof/>
            <w:webHidden/>
            <w:sz w:val="28"/>
            <w:szCs w:val="28"/>
          </w:rPr>
          <w:tab/>
        </w:r>
        <w:r w:rsidRPr="001811B2">
          <w:rPr>
            <w:rFonts w:ascii="Times New Roman" w:hAnsi="Times New Roman" w:cs="Times New Roman"/>
            <w:b/>
            <w:bCs/>
            <w:noProof/>
            <w:webHidden/>
            <w:sz w:val="28"/>
            <w:szCs w:val="28"/>
          </w:rPr>
          <w:fldChar w:fldCharType="begin"/>
        </w:r>
        <w:r w:rsidRPr="001811B2">
          <w:rPr>
            <w:rFonts w:ascii="Times New Roman" w:hAnsi="Times New Roman" w:cs="Times New Roman"/>
            <w:b/>
            <w:bCs/>
            <w:noProof/>
            <w:webHidden/>
            <w:sz w:val="28"/>
            <w:szCs w:val="28"/>
          </w:rPr>
          <w:instrText xml:space="preserve"> PAGEREF _Toc289870930 \h </w:instrText>
        </w:r>
        <w:r w:rsidRPr="001811B2">
          <w:rPr>
            <w:rFonts w:ascii="Times New Roman" w:hAnsi="Times New Roman" w:cs="Times New Roman"/>
            <w:b/>
            <w:bCs/>
            <w:noProof/>
            <w:sz w:val="28"/>
            <w:szCs w:val="28"/>
          </w:rPr>
        </w:r>
        <w:r w:rsidRPr="001811B2">
          <w:rPr>
            <w:rFonts w:ascii="Times New Roman" w:hAnsi="Times New Roman" w:cs="Times New Roman"/>
            <w:b/>
            <w:bCs/>
            <w:noProof/>
            <w:webHidden/>
            <w:sz w:val="28"/>
            <w:szCs w:val="28"/>
          </w:rPr>
          <w:fldChar w:fldCharType="separate"/>
        </w:r>
        <w:r w:rsidRPr="001811B2">
          <w:rPr>
            <w:rFonts w:ascii="Times New Roman" w:hAnsi="Times New Roman" w:cs="Times New Roman"/>
            <w:b/>
            <w:bCs/>
            <w:noProof/>
            <w:webHidden/>
            <w:sz w:val="28"/>
            <w:szCs w:val="28"/>
          </w:rPr>
          <w:t>12</w:t>
        </w:r>
        <w:r w:rsidRPr="001811B2">
          <w:rPr>
            <w:rFonts w:ascii="Times New Roman" w:hAnsi="Times New Roman" w:cs="Times New Roman"/>
            <w:b/>
            <w:bCs/>
            <w:noProof/>
            <w:webHidden/>
            <w:sz w:val="28"/>
            <w:szCs w:val="28"/>
          </w:rPr>
          <w:fldChar w:fldCharType="end"/>
        </w:r>
      </w:hyperlink>
    </w:p>
    <w:p w:rsidR="00117DC5" w:rsidRPr="00C412B4" w:rsidRDefault="00117DC5">
      <w:pPr>
        <w:rPr>
          <w:rFonts w:ascii="Times New Roman" w:hAnsi="Times New Roman" w:cs="Times New Roman"/>
          <w:b/>
          <w:bCs/>
          <w:sz w:val="24"/>
          <w:szCs w:val="24"/>
        </w:rPr>
      </w:pPr>
      <w:r w:rsidRPr="001811B2">
        <w:rPr>
          <w:rFonts w:ascii="Times New Roman" w:hAnsi="Times New Roman" w:cs="Times New Roman"/>
          <w:b/>
          <w:bCs/>
          <w:sz w:val="28"/>
          <w:szCs w:val="28"/>
        </w:rPr>
        <w:fldChar w:fldCharType="end"/>
      </w:r>
    </w:p>
    <w:p w:rsidR="00117DC5" w:rsidRPr="00B8351B" w:rsidRDefault="00117DC5" w:rsidP="008F5557">
      <w:pPr>
        <w:autoSpaceDE w:val="0"/>
        <w:autoSpaceDN w:val="0"/>
        <w:adjustRightInd w:val="0"/>
        <w:spacing w:after="0" w:line="240" w:lineRule="auto"/>
        <w:jc w:val="both"/>
        <w:rPr>
          <w:rFonts w:ascii="Times New Roman" w:hAnsi="Times New Roman" w:cs="Times New Roman"/>
          <w:i/>
          <w:iCs/>
          <w:sz w:val="24"/>
          <w:szCs w:val="24"/>
        </w:rPr>
      </w:pPr>
    </w:p>
    <w:p w:rsidR="00117DC5" w:rsidRPr="00D1244E" w:rsidRDefault="00117DC5" w:rsidP="00D1244E">
      <w:pPr>
        <w:pStyle w:val="Heading1"/>
      </w:pPr>
      <w:r w:rsidRPr="00B8351B">
        <w:br w:type="page"/>
      </w:r>
      <w:bookmarkStart w:id="1" w:name="_Toc289870920"/>
      <w:r w:rsidRPr="00D1244E">
        <w:t>Identifikační údaje zadavatele</w:t>
      </w:r>
      <w:bookmarkEnd w:id="1"/>
    </w:p>
    <w:p w:rsidR="00117DC5" w:rsidRPr="001811B2" w:rsidRDefault="00117DC5" w:rsidP="008F5557">
      <w:pPr>
        <w:pStyle w:val="ListParagraph"/>
        <w:autoSpaceDE w:val="0"/>
        <w:autoSpaceDN w:val="0"/>
        <w:adjustRightInd w:val="0"/>
        <w:spacing w:after="0" w:line="240" w:lineRule="auto"/>
        <w:jc w:val="both"/>
        <w:rPr>
          <w:rFonts w:ascii="Times New Roman" w:hAnsi="Times New Roman" w:cs="Times New Roman"/>
          <w:b/>
          <w:bCs/>
          <w:sz w:val="24"/>
          <w:szCs w:val="24"/>
        </w:rPr>
      </w:pPr>
    </w:p>
    <w:tbl>
      <w:tblPr>
        <w:tblW w:w="0" w:type="auto"/>
        <w:tblInd w:w="-106" w:type="dxa"/>
        <w:tblLayout w:type="fixed"/>
        <w:tblLook w:val="0000"/>
      </w:tblPr>
      <w:tblGrid>
        <w:gridCol w:w="3794"/>
        <w:gridCol w:w="4692"/>
      </w:tblGrid>
      <w:tr w:rsidR="00117DC5" w:rsidRPr="001811B2">
        <w:trPr>
          <w:trHeight w:val="94"/>
        </w:trPr>
        <w:tc>
          <w:tcPr>
            <w:tcW w:w="3794" w:type="dxa"/>
          </w:tcPr>
          <w:p w:rsidR="00117DC5" w:rsidRPr="001811B2" w:rsidRDefault="00117DC5">
            <w:pPr>
              <w:pStyle w:val="Default"/>
              <w:rPr>
                <w:rFonts w:ascii="Times New Roman" w:hAnsi="Times New Roman" w:cs="Times New Roman"/>
              </w:rPr>
            </w:pPr>
            <w:r w:rsidRPr="001811B2">
              <w:rPr>
                <w:rFonts w:ascii="Times New Roman" w:hAnsi="Times New Roman" w:cs="Times New Roman"/>
              </w:rPr>
              <w:t xml:space="preserve">Název zadavatele: </w:t>
            </w:r>
          </w:p>
        </w:tc>
        <w:tc>
          <w:tcPr>
            <w:tcW w:w="4692" w:type="dxa"/>
          </w:tcPr>
          <w:p w:rsidR="00117DC5" w:rsidRPr="001811B2" w:rsidRDefault="00117DC5" w:rsidP="008F5557">
            <w:pPr>
              <w:pStyle w:val="BodyText"/>
              <w:spacing w:before="0" w:after="0" w:line="280" w:lineRule="atLeast"/>
              <w:rPr>
                <w:color w:val="000000"/>
                <w:spacing w:val="-2"/>
                <w:sz w:val="24"/>
                <w:szCs w:val="24"/>
              </w:rPr>
            </w:pPr>
            <w:r w:rsidRPr="001811B2">
              <w:rPr>
                <w:color w:val="000000"/>
                <w:spacing w:val="-2"/>
                <w:sz w:val="24"/>
                <w:szCs w:val="24"/>
              </w:rPr>
              <w:t>IREAS, Institut pro strukturální politiku, o.p.s.</w:t>
            </w:r>
          </w:p>
        </w:tc>
      </w:tr>
      <w:tr w:rsidR="00117DC5" w:rsidRPr="001811B2">
        <w:trPr>
          <w:trHeight w:val="93"/>
        </w:trPr>
        <w:tc>
          <w:tcPr>
            <w:tcW w:w="3794" w:type="dxa"/>
          </w:tcPr>
          <w:p w:rsidR="00117DC5" w:rsidRPr="001811B2" w:rsidRDefault="00117DC5">
            <w:pPr>
              <w:pStyle w:val="Default"/>
              <w:rPr>
                <w:rFonts w:ascii="Times New Roman" w:hAnsi="Times New Roman" w:cs="Times New Roman"/>
              </w:rPr>
            </w:pPr>
            <w:r w:rsidRPr="001811B2">
              <w:rPr>
                <w:rFonts w:ascii="Times New Roman" w:hAnsi="Times New Roman" w:cs="Times New Roman"/>
              </w:rPr>
              <w:t xml:space="preserve">Právní forma: </w:t>
            </w:r>
          </w:p>
        </w:tc>
        <w:tc>
          <w:tcPr>
            <w:tcW w:w="4692" w:type="dxa"/>
          </w:tcPr>
          <w:p w:rsidR="00117DC5" w:rsidRPr="001811B2" w:rsidRDefault="00117DC5" w:rsidP="008F5557">
            <w:pPr>
              <w:pStyle w:val="Default"/>
              <w:rPr>
                <w:rFonts w:ascii="Times New Roman" w:hAnsi="Times New Roman" w:cs="Times New Roman"/>
              </w:rPr>
            </w:pPr>
            <w:r w:rsidRPr="001811B2">
              <w:rPr>
                <w:rFonts w:ascii="Times New Roman" w:hAnsi="Times New Roman" w:cs="Times New Roman"/>
              </w:rPr>
              <w:t xml:space="preserve">obecně prospěšná společnost </w:t>
            </w:r>
          </w:p>
        </w:tc>
      </w:tr>
      <w:tr w:rsidR="00117DC5" w:rsidRPr="001811B2">
        <w:trPr>
          <w:trHeight w:val="93"/>
        </w:trPr>
        <w:tc>
          <w:tcPr>
            <w:tcW w:w="3794" w:type="dxa"/>
          </w:tcPr>
          <w:p w:rsidR="00117DC5" w:rsidRPr="001811B2" w:rsidRDefault="00117DC5">
            <w:pPr>
              <w:pStyle w:val="Default"/>
              <w:rPr>
                <w:rFonts w:ascii="Times New Roman" w:hAnsi="Times New Roman" w:cs="Times New Roman"/>
              </w:rPr>
            </w:pPr>
            <w:r w:rsidRPr="001811B2">
              <w:rPr>
                <w:rFonts w:ascii="Times New Roman" w:hAnsi="Times New Roman" w:cs="Times New Roman"/>
              </w:rPr>
              <w:t xml:space="preserve">Sídlo zadavatele: </w:t>
            </w:r>
          </w:p>
        </w:tc>
        <w:tc>
          <w:tcPr>
            <w:tcW w:w="4692" w:type="dxa"/>
          </w:tcPr>
          <w:p w:rsidR="00117DC5" w:rsidRPr="001811B2" w:rsidRDefault="00117DC5">
            <w:pPr>
              <w:pStyle w:val="Default"/>
              <w:rPr>
                <w:rFonts w:ascii="Times New Roman" w:hAnsi="Times New Roman" w:cs="Times New Roman"/>
              </w:rPr>
            </w:pPr>
            <w:r w:rsidRPr="001811B2">
              <w:rPr>
                <w:rFonts w:ascii="Times New Roman" w:hAnsi="Times New Roman" w:cs="Times New Roman"/>
              </w:rPr>
              <w:t>Praha 6, Mařákova 292/6, PSČ 16000</w:t>
            </w:r>
          </w:p>
        </w:tc>
      </w:tr>
      <w:tr w:rsidR="00117DC5" w:rsidRPr="001811B2">
        <w:trPr>
          <w:trHeight w:val="93"/>
        </w:trPr>
        <w:tc>
          <w:tcPr>
            <w:tcW w:w="3794" w:type="dxa"/>
          </w:tcPr>
          <w:p w:rsidR="00117DC5" w:rsidRPr="001811B2" w:rsidRDefault="00117DC5">
            <w:pPr>
              <w:pStyle w:val="Default"/>
              <w:rPr>
                <w:rFonts w:ascii="Times New Roman" w:hAnsi="Times New Roman" w:cs="Times New Roman"/>
              </w:rPr>
            </w:pPr>
            <w:r w:rsidRPr="001811B2">
              <w:rPr>
                <w:rFonts w:ascii="Times New Roman" w:hAnsi="Times New Roman" w:cs="Times New Roman"/>
              </w:rPr>
              <w:t xml:space="preserve">IČ/DIČ </w:t>
            </w:r>
          </w:p>
        </w:tc>
        <w:tc>
          <w:tcPr>
            <w:tcW w:w="4692" w:type="dxa"/>
          </w:tcPr>
          <w:p w:rsidR="00117DC5" w:rsidRPr="001811B2" w:rsidRDefault="00117DC5">
            <w:pPr>
              <w:pStyle w:val="Default"/>
              <w:rPr>
                <w:rFonts w:ascii="Times New Roman" w:hAnsi="Times New Roman" w:cs="Times New Roman"/>
              </w:rPr>
            </w:pPr>
            <w:r w:rsidRPr="001811B2">
              <w:rPr>
                <w:rFonts w:ascii="Times New Roman" w:hAnsi="Times New Roman" w:cs="Times New Roman"/>
              </w:rPr>
              <w:t xml:space="preserve">26465035/ není plátcem DPH </w:t>
            </w:r>
          </w:p>
        </w:tc>
      </w:tr>
      <w:tr w:rsidR="00117DC5" w:rsidRPr="001811B2">
        <w:trPr>
          <w:trHeight w:val="93"/>
        </w:trPr>
        <w:tc>
          <w:tcPr>
            <w:tcW w:w="3794" w:type="dxa"/>
          </w:tcPr>
          <w:p w:rsidR="00117DC5" w:rsidRPr="001811B2" w:rsidRDefault="00117DC5">
            <w:pPr>
              <w:pStyle w:val="Default"/>
              <w:rPr>
                <w:rFonts w:ascii="Times New Roman" w:hAnsi="Times New Roman" w:cs="Times New Roman"/>
              </w:rPr>
            </w:pPr>
            <w:r w:rsidRPr="001811B2">
              <w:rPr>
                <w:rFonts w:ascii="Times New Roman" w:hAnsi="Times New Roman" w:cs="Times New Roman"/>
              </w:rPr>
              <w:t xml:space="preserve">Osoba oprávněná jednat ve věcech smluvních: </w:t>
            </w:r>
          </w:p>
        </w:tc>
        <w:tc>
          <w:tcPr>
            <w:tcW w:w="4692" w:type="dxa"/>
          </w:tcPr>
          <w:p w:rsidR="00117DC5" w:rsidRPr="001811B2" w:rsidRDefault="00117DC5" w:rsidP="008F5557">
            <w:pPr>
              <w:pStyle w:val="Default"/>
              <w:rPr>
                <w:rFonts w:ascii="Times New Roman" w:hAnsi="Times New Roman" w:cs="Times New Roman"/>
              </w:rPr>
            </w:pPr>
            <w:r w:rsidRPr="001811B2">
              <w:rPr>
                <w:rFonts w:ascii="Times New Roman" w:hAnsi="Times New Roman" w:cs="Times New Roman"/>
              </w:rPr>
              <w:t>Mgr. Viktor Květoň</w:t>
            </w:r>
          </w:p>
        </w:tc>
      </w:tr>
      <w:tr w:rsidR="00117DC5" w:rsidRPr="001811B2">
        <w:trPr>
          <w:trHeight w:val="93"/>
        </w:trPr>
        <w:tc>
          <w:tcPr>
            <w:tcW w:w="3794" w:type="dxa"/>
          </w:tcPr>
          <w:p w:rsidR="00117DC5" w:rsidRPr="001811B2" w:rsidRDefault="00117DC5">
            <w:pPr>
              <w:pStyle w:val="Default"/>
              <w:rPr>
                <w:rFonts w:ascii="Times New Roman" w:hAnsi="Times New Roman" w:cs="Times New Roman"/>
              </w:rPr>
            </w:pPr>
            <w:r w:rsidRPr="001811B2">
              <w:rPr>
                <w:rFonts w:ascii="Times New Roman" w:hAnsi="Times New Roman" w:cs="Times New Roman"/>
              </w:rPr>
              <w:t xml:space="preserve">Telefon/fax: </w:t>
            </w:r>
          </w:p>
        </w:tc>
        <w:tc>
          <w:tcPr>
            <w:tcW w:w="4692" w:type="dxa"/>
          </w:tcPr>
          <w:p w:rsidR="00117DC5" w:rsidRPr="001811B2" w:rsidRDefault="00117DC5">
            <w:pPr>
              <w:pStyle w:val="Default"/>
              <w:rPr>
                <w:rFonts w:ascii="Times New Roman" w:hAnsi="Times New Roman" w:cs="Times New Roman"/>
              </w:rPr>
            </w:pPr>
            <w:r w:rsidRPr="001811B2">
              <w:rPr>
                <w:rFonts w:ascii="Times New Roman" w:hAnsi="Times New Roman" w:cs="Times New Roman"/>
              </w:rPr>
              <w:t>+420725068902</w:t>
            </w:r>
          </w:p>
        </w:tc>
      </w:tr>
      <w:tr w:rsidR="00117DC5" w:rsidRPr="001811B2">
        <w:trPr>
          <w:trHeight w:val="93"/>
        </w:trPr>
        <w:tc>
          <w:tcPr>
            <w:tcW w:w="3794" w:type="dxa"/>
          </w:tcPr>
          <w:p w:rsidR="00117DC5" w:rsidRPr="001811B2" w:rsidRDefault="00117DC5">
            <w:pPr>
              <w:pStyle w:val="Default"/>
              <w:rPr>
                <w:rFonts w:ascii="Times New Roman" w:hAnsi="Times New Roman" w:cs="Times New Roman"/>
              </w:rPr>
            </w:pPr>
            <w:r w:rsidRPr="001811B2">
              <w:rPr>
                <w:rFonts w:ascii="Times New Roman" w:hAnsi="Times New Roman" w:cs="Times New Roman"/>
              </w:rPr>
              <w:t xml:space="preserve">E-mail: </w:t>
            </w:r>
          </w:p>
        </w:tc>
        <w:tc>
          <w:tcPr>
            <w:tcW w:w="4692" w:type="dxa"/>
          </w:tcPr>
          <w:p w:rsidR="00117DC5" w:rsidRPr="001811B2" w:rsidRDefault="00117DC5">
            <w:pPr>
              <w:pStyle w:val="Default"/>
              <w:rPr>
                <w:rFonts w:ascii="Times New Roman" w:hAnsi="Times New Roman" w:cs="Times New Roman"/>
              </w:rPr>
            </w:pPr>
            <w:r w:rsidRPr="001811B2">
              <w:rPr>
                <w:rFonts w:ascii="Times New Roman" w:hAnsi="Times New Roman" w:cs="Times New Roman"/>
              </w:rPr>
              <w:t xml:space="preserve">kveton@ireas.cz </w:t>
            </w:r>
          </w:p>
        </w:tc>
      </w:tr>
      <w:tr w:rsidR="00117DC5" w:rsidRPr="001811B2">
        <w:trPr>
          <w:trHeight w:val="93"/>
        </w:trPr>
        <w:tc>
          <w:tcPr>
            <w:tcW w:w="3794" w:type="dxa"/>
          </w:tcPr>
          <w:p w:rsidR="00117DC5" w:rsidRPr="001811B2" w:rsidRDefault="00117DC5">
            <w:pPr>
              <w:pStyle w:val="Default"/>
              <w:rPr>
                <w:rFonts w:ascii="Times New Roman" w:hAnsi="Times New Roman" w:cs="Times New Roman"/>
              </w:rPr>
            </w:pPr>
            <w:r w:rsidRPr="001811B2">
              <w:rPr>
                <w:rFonts w:ascii="Times New Roman" w:hAnsi="Times New Roman" w:cs="Times New Roman"/>
              </w:rPr>
              <w:t xml:space="preserve">Kontaktní osoba: </w:t>
            </w:r>
          </w:p>
        </w:tc>
        <w:tc>
          <w:tcPr>
            <w:tcW w:w="4692" w:type="dxa"/>
          </w:tcPr>
          <w:p w:rsidR="00117DC5" w:rsidRPr="001811B2" w:rsidRDefault="00117DC5" w:rsidP="008F5557">
            <w:pPr>
              <w:pStyle w:val="Default"/>
              <w:rPr>
                <w:rFonts w:ascii="Times New Roman" w:hAnsi="Times New Roman" w:cs="Times New Roman"/>
              </w:rPr>
            </w:pPr>
            <w:r w:rsidRPr="001811B2">
              <w:rPr>
                <w:rFonts w:ascii="Times New Roman" w:hAnsi="Times New Roman" w:cs="Times New Roman"/>
              </w:rPr>
              <w:t>Ing. Jitka Šeflová</w:t>
            </w:r>
          </w:p>
        </w:tc>
      </w:tr>
      <w:tr w:rsidR="00117DC5" w:rsidRPr="001811B2">
        <w:trPr>
          <w:trHeight w:val="93"/>
        </w:trPr>
        <w:tc>
          <w:tcPr>
            <w:tcW w:w="3794" w:type="dxa"/>
          </w:tcPr>
          <w:p w:rsidR="00117DC5" w:rsidRPr="001811B2" w:rsidRDefault="00117DC5">
            <w:pPr>
              <w:pStyle w:val="Default"/>
              <w:rPr>
                <w:rFonts w:ascii="Times New Roman" w:hAnsi="Times New Roman" w:cs="Times New Roman"/>
              </w:rPr>
            </w:pPr>
            <w:r w:rsidRPr="001811B2">
              <w:rPr>
                <w:rFonts w:ascii="Times New Roman" w:hAnsi="Times New Roman" w:cs="Times New Roman"/>
              </w:rPr>
              <w:t xml:space="preserve">Adresa: </w:t>
            </w:r>
          </w:p>
        </w:tc>
        <w:tc>
          <w:tcPr>
            <w:tcW w:w="4692" w:type="dxa"/>
          </w:tcPr>
          <w:p w:rsidR="00117DC5" w:rsidRPr="001811B2" w:rsidRDefault="00117DC5">
            <w:pPr>
              <w:pStyle w:val="Default"/>
              <w:rPr>
                <w:rFonts w:ascii="Times New Roman" w:hAnsi="Times New Roman" w:cs="Times New Roman"/>
              </w:rPr>
            </w:pPr>
            <w:r w:rsidRPr="001811B2">
              <w:rPr>
                <w:rFonts w:ascii="Times New Roman" w:hAnsi="Times New Roman" w:cs="Times New Roman"/>
              </w:rPr>
              <w:t>Praha 6, Mařákova 292/6, PSČ 16000</w:t>
            </w:r>
          </w:p>
        </w:tc>
      </w:tr>
      <w:tr w:rsidR="00117DC5" w:rsidRPr="001811B2">
        <w:trPr>
          <w:trHeight w:val="93"/>
        </w:trPr>
        <w:tc>
          <w:tcPr>
            <w:tcW w:w="3794" w:type="dxa"/>
          </w:tcPr>
          <w:p w:rsidR="00117DC5" w:rsidRPr="001811B2" w:rsidRDefault="00117DC5">
            <w:pPr>
              <w:pStyle w:val="Default"/>
              <w:rPr>
                <w:rFonts w:ascii="Times New Roman" w:hAnsi="Times New Roman" w:cs="Times New Roman"/>
              </w:rPr>
            </w:pPr>
            <w:r w:rsidRPr="001811B2">
              <w:rPr>
                <w:rFonts w:ascii="Times New Roman" w:hAnsi="Times New Roman" w:cs="Times New Roman"/>
              </w:rPr>
              <w:t xml:space="preserve">Telefon/fax: </w:t>
            </w:r>
          </w:p>
        </w:tc>
        <w:tc>
          <w:tcPr>
            <w:tcW w:w="4692" w:type="dxa"/>
          </w:tcPr>
          <w:p w:rsidR="00117DC5" w:rsidRPr="001811B2" w:rsidRDefault="00117DC5">
            <w:pPr>
              <w:pStyle w:val="Default"/>
              <w:rPr>
                <w:rFonts w:ascii="Times New Roman" w:hAnsi="Times New Roman" w:cs="Times New Roman"/>
              </w:rPr>
            </w:pPr>
            <w:r w:rsidRPr="001811B2">
              <w:rPr>
                <w:rFonts w:ascii="Times New Roman" w:hAnsi="Times New Roman" w:cs="Times New Roman"/>
              </w:rPr>
              <w:t>+420 721 364 959</w:t>
            </w:r>
          </w:p>
        </w:tc>
      </w:tr>
      <w:tr w:rsidR="00117DC5" w:rsidRPr="001811B2">
        <w:trPr>
          <w:trHeight w:val="87"/>
        </w:trPr>
        <w:tc>
          <w:tcPr>
            <w:tcW w:w="3794" w:type="dxa"/>
          </w:tcPr>
          <w:p w:rsidR="00117DC5" w:rsidRPr="001811B2" w:rsidRDefault="00117DC5">
            <w:pPr>
              <w:pStyle w:val="Default"/>
              <w:rPr>
                <w:rFonts w:ascii="Times New Roman" w:hAnsi="Times New Roman" w:cs="Times New Roman"/>
              </w:rPr>
            </w:pPr>
            <w:r w:rsidRPr="001811B2">
              <w:rPr>
                <w:rFonts w:ascii="Times New Roman" w:hAnsi="Times New Roman" w:cs="Times New Roman"/>
              </w:rPr>
              <w:t xml:space="preserve">E-mail: </w:t>
            </w:r>
          </w:p>
          <w:p w:rsidR="00117DC5" w:rsidRPr="001811B2" w:rsidRDefault="00117DC5">
            <w:pPr>
              <w:pStyle w:val="Default"/>
              <w:rPr>
                <w:rFonts w:ascii="Times New Roman" w:hAnsi="Times New Roman" w:cs="Times New Roman"/>
              </w:rPr>
            </w:pPr>
            <w:r w:rsidRPr="001811B2">
              <w:rPr>
                <w:rFonts w:ascii="Times New Roman" w:hAnsi="Times New Roman" w:cs="Times New Roman"/>
              </w:rPr>
              <w:t>Kancelář:</w:t>
            </w:r>
          </w:p>
        </w:tc>
        <w:tc>
          <w:tcPr>
            <w:tcW w:w="4692" w:type="dxa"/>
          </w:tcPr>
          <w:p w:rsidR="00117DC5" w:rsidRPr="001811B2" w:rsidRDefault="00117DC5">
            <w:pPr>
              <w:pStyle w:val="Default"/>
              <w:rPr>
                <w:rFonts w:ascii="Times New Roman" w:hAnsi="Times New Roman" w:cs="Times New Roman"/>
              </w:rPr>
            </w:pPr>
            <w:hyperlink r:id="rId7" w:history="1">
              <w:r w:rsidRPr="001811B2">
                <w:rPr>
                  <w:rStyle w:val="Hyperlink"/>
                  <w:rFonts w:ascii="Times New Roman" w:hAnsi="Times New Roman" w:cs="Times New Roman"/>
                </w:rPr>
                <w:t>seflova@ireas.cz</w:t>
              </w:r>
            </w:hyperlink>
          </w:p>
          <w:p w:rsidR="00117DC5" w:rsidRPr="001811B2" w:rsidRDefault="00117DC5">
            <w:pPr>
              <w:pStyle w:val="Default"/>
              <w:rPr>
                <w:rFonts w:ascii="Times New Roman" w:hAnsi="Times New Roman" w:cs="Times New Roman"/>
              </w:rPr>
            </w:pPr>
            <w:r w:rsidRPr="001811B2">
              <w:rPr>
                <w:rFonts w:ascii="Times New Roman" w:hAnsi="Times New Roman" w:cs="Times New Roman"/>
              </w:rPr>
              <w:t>Štěpánská 16, 110 00 Praha 1</w:t>
            </w:r>
          </w:p>
        </w:tc>
      </w:tr>
    </w:tbl>
    <w:p w:rsidR="00117DC5" w:rsidRPr="001811B2" w:rsidRDefault="00117DC5" w:rsidP="00D112F0">
      <w:pPr>
        <w:pStyle w:val="ListParagraph"/>
        <w:autoSpaceDE w:val="0"/>
        <w:autoSpaceDN w:val="0"/>
        <w:adjustRightInd w:val="0"/>
        <w:spacing w:after="0" w:line="240" w:lineRule="auto"/>
        <w:jc w:val="both"/>
        <w:rPr>
          <w:rFonts w:ascii="Times New Roman" w:hAnsi="Times New Roman" w:cs="Times New Roman"/>
          <w:i/>
          <w:iCs/>
          <w:sz w:val="24"/>
          <w:szCs w:val="24"/>
        </w:rPr>
      </w:pPr>
    </w:p>
    <w:p w:rsidR="00117DC5" w:rsidRPr="001811B2" w:rsidRDefault="00117DC5" w:rsidP="00D112F0">
      <w:pPr>
        <w:autoSpaceDE w:val="0"/>
        <w:autoSpaceDN w:val="0"/>
        <w:adjustRightInd w:val="0"/>
        <w:spacing w:after="0" w:line="240" w:lineRule="auto"/>
        <w:jc w:val="both"/>
        <w:rPr>
          <w:rFonts w:ascii="Times New Roman" w:hAnsi="Times New Roman" w:cs="Times New Roman"/>
          <w:sz w:val="24"/>
          <w:szCs w:val="24"/>
        </w:rPr>
      </w:pPr>
      <w:r w:rsidRPr="001811B2">
        <w:rPr>
          <w:rFonts w:ascii="Times New Roman" w:hAnsi="Times New Roman" w:cs="Times New Roman"/>
          <w:sz w:val="24"/>
          <w:szCs w:val="24"/>
        </w:rPr>
        <w:t>Dále jen „zadavatel“.</w:t>
      </w:r>
    </w:p>
    <w:p w:rsidR="00117DC5" w:rsidRDefault="00117DC5" w:rsidP="00D112F0">
      <w:pPr>
        <w:autoSpaceDE w:val="0"/>
        <w:autoSpaceDN w:val="0"/>
        <w:adjustRightInd w:val="0"/>
        <w:spacing w:after="0" w:line="240" w:lineRule="auto"/>
        <w:jc w:val="both"/>
        <w:rPr>
          <w:b/>
          <w:bCs/>
          <w:sz w:val="20"/>
          <w:szCs w:val="20"/>
        </w:rPr>
      </w:pPr>
    </w:p>
    <w:p w:rsidR="00117DC5" w:rsidRPr="00D112F0" w:rsidRDefault="00117DC5" w:rsidP="00D112F0">
      <w:pPr>
        <w:autoSpaceDE w:val="0"/>
        <w:autoSpaceDN w:val="0"/>
        <w:adjustRightInd w:val="0"/>
        <w:spacing w:after="0" w:line="240" w:lineRule="auto"/>
        <w:jc w:val="both"/>
        <w:rPr>
          <w:rFonts w:ascii="Times New Roman" w:hAnsi="Times New Roman" w:cs="Times New Roman"/>
          <w:i/>
          <w:iCs/>
          <w:sz w:val="24"/>
          <w:szCs w:val="24"/>
        </w:rPr>
      </w:pPr>
    </w:p>
    <w:p w:rsidR="00117DC5" w:rsidRPr="008E141D" w:rsidRDefault="00117DC5" w:rsidP="00D1244E">
      <w:pPr>
        <w:pStyle w:val="Heading1"/>
      </w:pPr>
      <w:bookmarkStart w:id="2" w:name="_Toc289870921"/>
      <w:r w:rsidRPr="008E141D">
        <w:t>Předmět plnění veřejné zakázky</w:t>
      </w:r>
      <w:bookmarkEnd w:id="2"/>
    </w:p>
    <w:p w:rsidR="00117DC5" w:rsidRDefault="00117DC5" w:rsidP="00682166">
      <w:pPr>
        <w:pStyle w:val="Default"/>
        <w:jc w:val="both"/>
        <w:rPr>
          <w:rFonts w:ascii="Times New Roman" w:hAnsi="Times New Roman" w:cs="Times New Roman"/>
        </w:rPr>
      </w:pPr>
    </w:p>
    <w:p w:rsidR="00117DC5" w:rsidRDefault="00117DC5" w:rsidP="003978CB">
      <w:pPr>
        <w:pStyle w:val="Default"/>
        <w:jc w:val="both"/>
        <w:rPr>
          <w:rFonts w:ascii="Times New Roman" w:hAnsi="Times New Roman" w:cs="Times New Roman"/>
        </w:rPr>
      </w:pPr>
      <w:r w:rsidRPr="0023386A">
        <w:rPr>
          <w:rFonts w:ascii="Times New Roman" w:hAnsi="Times New Roman" w:cs="Times New Roman"/>
        </w:rPr>
        <w:t>Předmětem pl</w:t>
      </w:r>
      <w:r>
        <w:rPr>
          <w:rFonts w:ascii="Times New Roman" w:hAnsi="Times New Roman" w:cs="Times New Roman"/>
        </w:rPr>
        <w:t>nění veřejné zakázky na slu</w:t>
      </w:r>
      <w:r w:rsidRPr="0023386A">
        <w:rPr>
          <w:rFonts w:ascii="Times New Roman" w:hAnsi="Times New Roman" w:cs="Times New Roman"/>
        </w:rPr>
        <w:t>žby je vytvoření e-learningového portálu v rámci projektu „E-learningový portál – podpora výuky na SŠ v oblastech ŽP a udržitelný rozvoj, podnikatelských dovednost</w:t>
      </w:r>
      <w:r>
        <w:rPr>
          <w:rFonts w:ascii="Times New Roman" w:hAnsi="Times New Roman" w:cs="Times New Roman"/>
        </w:rPr>
        <w:t>í a projektového managementu“ a jeho naplnění dodaným obsahem.</w:t>
      </w:r>
    </w:p>
    <w:p w:rsidR="00117DC5" w:rsidRPr="003978CB" w:rsidRDefault="00117DC5" w:rsidP="003978CB">
      <w:pPr>
        <w:pStyle w:val="Default"/>
        <w:jc w:val="both"/>
        <w:rPr>
          <w:rFonts w:ascii="Times New Roman" w:hAnsi="Times New Roman" w:cs="Times New Roman"/>
        </w:rPr>
      </w:pPr>
      <w:r w:rsidRPr="003978CB">
        <w:rPr>
          <w:rFonts w:ascii="Times New Roman" w:hAnsi="Times New Roman" w:cs="Times New Roman"/>
        </w:rPr>
        <w:t xml:space="preserve">Zakázka je financována jednak z prostředků ESF prostřednictvím Operačního </w:t>
      </w:r>
      <w:r>
        <w:rPr>
          <w:rFonts w:ascii="Times New Roman" w:hAnsi="Times New Roman" w:cs="Times New Roman"/>
        </w:rPr>
        <w:t>p</w:t>
      </w:r>
      <w:r w:rsidRPr="003978CB">
        <w:rPr>
          <w:rFonts w:ascii="Times New Roman" w:hAnsi="Times New Roman" w:cs="Times New Roman"/>
        </w:rPr>
        <w:t xml:space="preserve">rogramu Vzdělávání pro konkurenceschopnost </w:t>
      </w:r>
      <w:r>
        <w:rPr>
          <w:rFonts w:ascii="Times New Roman" w:hAnsi="Times New Roman" w:cs="Times New Roman"/>
        </w:rPr>
        <w:t>(dále je „OP</w:t>
      </w:r>
      <w:r w:rsidRPr="003978CB">
        <w:rPr>
          <w:rFonts w:ascii="Times New Roman" w:hAnsi="Times New Roman" w:cs="Times New Roman"/>
        </w:rPr>
        <w:t xml:space="preserve">VK“) a z prostředků státního rozpočtu ČR.  </w:t>
      </w:r>
    </w:p>
    <w:p w:rsidR="00117DC5" w:rsidRDefault="00117DC5" w:rsidP="00360693">
      <w:pPr>
        <w:pStyle w:val="Default"/>
        <w:jc w:val="both"/>
        <w:rPr>
          <w:rFonts w:ascii="Times New Roman" w:hAnsi="Times New Roman" w:cs="Times New Roman"/>
        </w:rPr>
      </w:pPr>
    </w:p>
    <w:p w:rsidR="00117DC5" w:rsidRPr="00F82D06" w:rsidRDefault="00117DC5" w:rsidP="00360693">
      <w:pPr>
        <w:pStyle w:val="Default"/>
        <w:jc w:val="both"/>
        <w:rPr>
          <w:rFonts w:ascii="Times New Roman" w:hAnsi="Times New Roman" w:cs="Times New Roman"/>
          <w:b/>
          <w:bCs/>
        </w:rPr>
      </w:pPr>
      <w:r w:rsidRPr="00F82D06">
        <w:rPr>
          <w:rFonts w:ascii="Times New Roman" w:hAnsi="Times New Roman" w:cs="Times New Roman"/>
          <w:b/>
          <w:bCs/>
        </w:rPr>
        <w:t>Základní požadavky zakázky</w:t>
      </w:r>
    </w:p>
    <w:p w:rsidR="00117DC5" w:rsidRDefault="00117DC5" w:rsidP="009446E9">
      <w:pPr>
        <w:pStyle w:val="Default"/>
        <w:numPr>
          <w:ilvl w:val="0"/>
          <w:numId w:val="22"/>
        </w:numPr>
        <w:jc w:val="both"/>
        <w:rPr>
          <w:rFonts w:ascii="Times New Roman" w:hAnsi="Times New Roman" w:cs="Times New Roman"/>
        </w:rPr>
      </w:pPr>
      <w:r>
        <w:rPr>
          <w:rFonts w:ascii="Times New Roman" w:hAnsi="Times New Roman" w:cs="Times New Roman"/>
        </w:rPr>
        <w:t>vytvoření e-learningového portálu;</w:t>
      </w:r>
    </w:p>
    <w:p w:rsidR="00117DC5" w:rsidRPr="009446E9" w:rsidRDefault="00117DC5" w:rsidP="009446E9">
      <w:pPr>
        <w:numPr>
          <w:ilvl w:val="0"/>
          <w:numId w:val="21"/>
        </w:numPr>
        <w:spacing w:after="0" w:line="240" w:lineRule="auto"/>
        <w:jc w:val="both"/>
        <w:rPr>
          <w:rFonts w:ascii="Times New Roman" w:hAnsi="Times New Roman" w:cs="Times New Roman"/>
          <w:sz w:val="24"/>
          <w:szCs w:val="24"/>
        </w:rPr>
      </w:pPr>
      <w:r w:rsidRPr="009446E9">
        <w:rPr>
          <w:rFonts w:ascii="Times New Roman" w:hAnsi="Times New Roman" w:cs="Times New Roman"/>
          <w:sz w:val="24"/>
          <w:szCs w:val="24"/>
        </w:rPr>
        <w:t>zpracování vytvořen</w:t>
      </w:r>
      <w:r>
        <w:rPr>
          <w:rFonts w:ascii="Times New Roman" w:hAnsi="Times New Roman" w:cs="Times New Roman"/>
          <w:sz w:val="24"/>
          <w:szCs w:val="24"/>
        </w:rPr>
        <w:t>ých modulů dodaných zadavatelem do e-lerningové interaktivní podoby;</w:t>
      </w:r>
    </w:p>
    <w:p w:rsidR="00117DC5" w:rsidRDefault="00117DC5" w:rsidP="009446E9">
      <w:pPr>
        <w:pStyle w:val="Default"/>
        <w:numPr>
          <w:ilvl w:val="0"/>
          <w:numId w:val="22"/>
        </w:numPr>
        <w:jc w:val="both"/>
        <w:rPr>
          <w:rFonts w:ascii="Times New Roman" w:hAnsi="Times New Roman" w:cs="Times New Roman"/>
        </w:rPr>
      </w:pPr>
      <w:r>
        <w:rPr>
          <w:rFonts w:ascii="Times New Roman" w:hAnsi="Times New Roman" w:cs="Times New Roman"/>
        </w:rPr>
        <w:t xml:space="preserve">správa </w:t>
      </w:r>
      <w:r w:rsidRPr="009446E9">
        <w:rPr>
          <w:rFonts w:ascii="Times New Roman" w:hAnsi="Times New Roman" w:cs="Times New Roman"/>
        </w:rPr>
        <w:t>pilotní</w:t>
      </w:r>
      <w:r>
        <w:rPr>
          <w:rFonts w:ascii="Times New Roman" w:hAnsi="Times New Roman" w:cs="Times New Roman"/>
        </w:rPr>
        <w:t>ho</w:t>
      </w:r>
      <w:r w:rsidRPr="009446E9">
        <w:rPr>
          <w:rFonts w:ascii="Times New Roman" w:hAnsi="Times New Roman" w:cs="Times New Roman"/>
        </w:rPr>
        <w:t xml:space="preserve"> ověření portálu, zanesení připomínek, </w:t>
      </w:r>
      <w:r>
        <w:rPr>
          <w:rFonts w:ascii="Times New Roman" w:hAnsi="Times New Roman" w:cs="Times New Roman"/>
        </w:rPr>
        <w:t xml:space="preserve">správa a aktualizace </w:t>
      </w:r>
      <w:r w:rsidRPr="009446E9">
        <w:rPr>
          <w:rFonts w:ascii="Times New Roman" w:hAnsi="Times New Roman" w:cs="Times New Roman"/>
        </w:rPr>
        <w:t>změn, protokolární předání a převzetí řádně dokončených služeb</w:t>
      </w:r>
      <w:r>
        <w:rPr>
          <w:rFonts w:ascii="Times New Roman" w:hAnsi="Times New Roman" w:cs="Times New Roman"/>
        </w:rPr>
        <w:t xml:space="preserve"> </w:t>
      </w:r>
    </w:p>
    <w:p w:rsidR="00117DC5" w:rsidRPr="0023386A" w:rsidRDefault="00117DC5" w:rsidP="009446E9">
      <w:pPr>
        <w:pStyle w:val="Default"/>
        <w:numPr>
          <w:ilvl w:val="0"/>
          <w:numId w:val="22"/>
        </w:numPr>
        <w:jc w:val="both"/>
        <w:rPr>
          <w:rFonts w:ascii="Times New Roman" w:hAnsi="Times New Roman" w:cs="Times New Roman"/>
        </w:rPr>
      </w:pPr>
      <w:r>
        <w:rPr>
          <w:rFonts w:ascii="Times New Roman" w:hAnsi="Times New Roman" w:cs="Times New Roman"/>
        </w:rPr>
        <w:t xml:space="preserve">servisní zajištění chodu e-learningového portálu včetně provádění vyžádaných změn ze strany zadavatele během realizace projektu a v rámci jeho udržitelnosti. </w:t>
      </w:r>
    </w:p>
    <w:p w:rsidR="00117DC5" w:rsidRPr="0023386A" w:rsidRDefault="00117DC5" w:rsidP="00360693">
      <w:pPr>
        <w:pStyle w:val="Default"/>
        <w:jc w:val="both"/>
        <w:rPr>
          <w:rFonts w:ascii="Times New Roman" w:hAnsi="Times New Roman" w:cs="Times New Roman"/>
        </w:rPr>
      </w:pPr>
    </w:p>
    <w:p w:rsidR="00117DC5" w:rsidRPr="0023386A" w:rsidRDefault="00117DC5" w:rsidP="00360693">
      <w:pPr>
        <w:autoSpaceDE w:val="0"/>
        <w:autoSpaceDN w:val="0"/>
        <w:adjustRightInd w:val="0"/>
        <w:jc w:val="both"/>
        <w:rPr>
          <w:rFonts w:ascii="Times New Roman" w:hAnsi="Times New Roman" w:cs="Times New Roman"/>
          <w:sz w:val="24"/>
          <w:szCs w:val="24"/>
        </w:rPr>
      </w:pPr>
      <w:r w:rsidRPr="0023386A">
        <w:rPr>
          <w:rFonts w:ascii="Times New Roman" w:hAnsi="Times New Roman" w:cs="Times New Roman"/>
          <w:sz w:val="24"/>
          <w:szCs w:val="24"/>
        </w:rPr>
        <w:t xml:space="preserve">Cílem e-learningového portálu je vytvořit internetovou platformu se studijními moduly </w:t>
      </w:r>
      <w:r>
        <w:rPr>
          <w:rFonts w:ascii="Times New Roman" w:hAnsi="Times New Roman" w:cs="Times New Roman"/>
          <w:sz w:val="24"/>
          <w:szCs w:val="24"/>
        </w:rPr>
        <w:t>životní prostředí a</w:t>
      </w:r>
      <w:r w:rsidRPr="0023386A">
        <w:rPr>
          <w:rFonts w:ascii="Times New Roman" w:hAnsi="Times New Roman" w:cs="Times New Roman"/>
          <w:sz w:val="24"/>
          <w:szCs w:val="24"/>
        </w:rPr>
        <w:t xml:space="preserve"> udržitelný rozvoj, podnikatelské dovednosti a projektový management tak, aby došlo ke zkvalitnění a zinteraktivnění výuky na SŠ v zábavné a vysoce kvalitní formě.</w:t>
      </w:r>
      <w:r>
        <w:rPr>
          <w:rFonts w:ascii="Times New Roman" w:hAnsi="Times New Roman" w:cs="Times New Roman"/>
          <w:sz w:val="24"/>
          <w:szCs w:val="24"/>
        </w:rPr>
        <w:t xml:space="preserve"> Cílovou skupinou jsou tedy zejména studenti středních škol.</w:t>
      </w:r>
      <w:r w:rsidRPr="0023386A">
        <w:rPr>
          <w:rFonts w:ascii="Times New Roman" w:hAnsi="Times New Roman" w:cs="Times New Roman"/>
          <w:sz w:val="24"/>
          <w:szCs w:val="24"/>
        </w:rPr>
        <w:t xml:space="preserve"> </w:t>
      </w:r>
    </w:p>
    <w:p w:rsidR="00117DC5" w:rsidRPr="003978CB" w:rsidRDefault="00117DC5" w:rsidP="003978CB">
      <w:pPr>
        <w:autoSpaceDE w:val="0"/>
        <w:autoSpaceDN w:val="0"/>
        <w:adjustRightInd w:val="0"/>
        <w:spacing w:after="0" w:line="240" w:lineRule="auto"/>
        <w:jc w:val="both"/>
        <w:rPr>
          <w:rFonts w:ascii="Times New Roman" w:hAnsi="Times New Roman" w:cs="Times New Roman"/>
          <w:sz w:val="24"/>
          <w:szCs w:val="24"/>
          <w:lang w:eastAsia="cs-CZ"/>
        </w:rPr>
      </w:pPr>
      <w:r w:rsidRPr="003978CB">
        <w:rPr>
          <w:rFonts w:ascii="Times New Roman" w:hAnsi="Times New Roman" w:cs="Times New Roman"/>
          <w:sz w:val="24"/>
          <w:szCs w:val="24"/>
          <w:lang w:eastAsia="cs-CZ"/>
        </w:rPr>
        <w:t>Jednotlivé studijní moduly budou obsahovat okolo 200 stránek studijního textu</w:t>
      </w:r>
      <w:r>
        <w:rPr>
          <w:rFonts w:ascii="Times New Roman" w:hAnsi="Times New Roman" w:cs="Times New Roman"/>
          <w:sz w:val="24"/>
          <w:szCs w:val="24"/>
          <w:lang w:eastAsia="cs-CZ"/>
        </w:rPr>
        <w:t xml:space="preserve"> (každý modul)</w:t>
      </w:r>
      <w:r w:rsidRPr="003978CB">
        <w:rPr>
          <w:rFonts w:ascii="Times New Roman" w:hAnsi="Times New Roman" w:cs="Times New Roman"/>
          <w:sz w:val="24"/>
          <w:szCs w:val="24"/>
          <w:lang w:eastAsia="cs-CZ"/>
        </w:rPr>
        <w:t>, grafické a animované prvky, úkoly a případové studie, včetně obrázků a videí.</w:t>
      </w:r>
      <w:r>
        <w:rPr>
          <w:rFonts w:ascii="Times New Roman" w:hAnsi="Times New Roman" w:cs="Times New Roman"/>
          <w:sz w:val="24"/>
          <w:szCs w:val="24"/>
          <w:lang w:eastAsia="cs-CZ"/>
        </w:rPr>
        <w:t xml:space="preserve"> Dále bude v každém modulu vytvořeno cca 30 případových studií a 20 úkolů pro studenty.</w:t>
      </w:r>
    </w:p>
    <w:p w:rsidR="00117DC5" w:rsidRPr="003978CB" w:rsidRDefault="00117DC5" w:rsidP="003978CB">
      <w:pPr>
        <w:autoSpaceDE w:val="0"/>
        <w:autoSpaceDN w:val="0"/>
        <w:adjustRightInd w:val="0"/>
        <w:spacing w:after="0" w:line="240" w:lineRule="auto"/>
        <w:jc w:val="both"/>
        <w:rPr>
          <w:rFonts w:ascii="Times New Roman" w:hAnsi="Times New Roman" w:cs="Times New Roman"/>
          <w:sz w:val="24"/>
          <w:szCs w:val="24"/>
          <w:lang w:eastAsia="cs-CZ"/>
        </w:rPr>
      </w:pPr>
      <w:r w:rsidRPr="003978CB">
        <w:rPr>
          <w:rFonts w:ascii="Times New Roman" w:hAnsi="Times New Roman" w:cs="Times New Roman"/>
          <w:sz w:val="24"/>
          <w:szCs w:val="24"/>
          <w:lang w:eastAsia="cs-CZ"/>
        </w:rPr>
        <w:t>Portál bude mít různé přístupové účty - pro učitele a část pro studenty. Součástí části pro učitele bude také průvodce, který usnadní vyučujícímu použití portálu při výuce, tedy podrobný návod, jak prostředí používat.</w:t>
      </w:r>
    </w:p>
    <w:p w:rsidR="00117DC5" w:rsidRPr="00D63020" w:rsidRDefault="00117DC5" w:rsidP="00F82D06">
      <w:pPr>
        <w:spacing w:after="0" w:line="240" w:lineRule="auto"/>
        <w:rPr>
          <w:rFonts w:ascii="Times New Roman" w:hAnsi="Times New Roman" w:cs="Times New Roman"/>
          <w:sz w:val="24"/>
          <w:szCs w:val="24"/>
          <w:lang w:eastAsia="cs-CZ"/>
        </w:rPr>
      </w:pPr>
      <w:r w:rsidRPr="00D63020">
        <w:rPr>
          <w:rFonts w:ascii="Times New Roman" w:hAnsi="Times New Roman" w:cs="Times New Roman"/>
          <w:sz w:val="24"/>
          <w:szCs w:val="24"/>
          <w:lang w:eastAsia="cs-CZ"/>
        </w:rPr>
        <w:t>Množství uživatelů – cca 1 500 stu</w:t>
      </w:r>
      <w:r>
        <w:rPr>
          <w:rFonts w:ascii="Times New Roman" w:hAnsi="Times New Roman" w:cs="Times New Roman"/>
          <w:sz w:val="24"/>
          <w:szCs w:val="24"/>
          <w:lang w:eastAsia="cs-CZ"/>
        </w:rPr>
        <w:t>dentů, 20 učitelů, tvůrci kurzu.</w:t>
      </w:r>
    </w:p>
    <w:p w:rsidR="00117DC5" w:rsidRPr="00D63020" w:rsidRDefault="00117DC5" w:rsidP="00F82D06">
      <w:pPr>
        <w:spacing w:after="0" w:line="240" w:lineRule="auto"/>
        <w:rPr>
          <w:rFonts w:ascii="Times New Roman" w:hAnsi="Times New Roman" w:cs="Times New Roman"/>
          <w:sz w:val="24"/>
          <w:szCs w:val="24"/>
          <w:lang w:eastAsia="cs-CZ"/>
        </w:rPr>
      </w:pPr>
      <w:r w:rsidRPr="00D63020">
        <w:rPr>
          <w:rFonts w:ascii="Times New Roman" w:hAnsi="Times New Roman" w:cs="Times New Roman"/>
          <w:sz w:val="24"/>
          <w:szCs w:val="24"/>
          <w:lang w:eastAsia="cs-CZ"/>
        </w:rPr>
        <w:t xml:space="preserve"> </w:t>
      </w:r>
    </w:p>
    <w:p w:rsidR="00117DC5" w:rsidRDefault="00117DC5" w:rsidP="00D63020">
      <w:pPr>
        <w:autoSpaceDE w:val="0"/>
        <w:autoSpaceDN w:val="0"/>
        <w:adjustRightInd w:val="0"/>
        <w:spacing w:after="0" w:line="240" w:lineRule="auto"/>
        <w:jc w:val="both"/>
        <w:rPr>
          <w:rFonts w:ascii="Times New Roman" w:hAnsi="Times New Roman" w:cs="Times New Roman"/>
          <w:b/>
          <w:bCs/>
          <w:sz w:val="24"/>
          <w:szCs w:val="24"/>
          <w:lang w:eastAsia="cs-CZ"/>
        </w:rPr>
      </w:pPr>
      <w:r>
        <w:rPr>
          <w:rFonts w:ascii="Times New Roman" w:hAnsi="Times New Roman" w:cs="Times New Roman"/>
          <w:b/>
          <w:bCs/>
          <w:sz w:val="24"/>
          <w:szCs w:val="24"/>
          <w:lang w:eastAsia="cs-CZ"/>
        </w:rPr>
        <w:t>E-learningový portál</w:t>
      </w:r>
    </w:p>
    <w:p w:rsidR="00117DC5" w:rsidRDefault="00117DC5" w:rsidP="00D63020">
      <w:pPr>
        <w:spacing w:after="0" w:line="240" w:lineRule="auto"/>
        <w:jc w:val="both"/>
        <w:rPr>
          <w:rFonts w:ascii="Times New Roman" w:hAnsi="Times New Roman" w:cs="Times New Roman"/>
          <w:sz w:val="24"/>
          <w:szCs w:val="24"/>
          <w:lang w:eastAsia="cs-CZ"/>
        </w:rPr>
      </w:pPr>
      <w:r w:rsidRPr="00D63020">
        <w:rPr>
          <w:rFonts w:ascii="Times New Roman" w:hAnsi="Times New Roman" w:cs="Times New Roman"/>
          <w:sz w:val="24"/>
          <w:szCs w:val="24"/>
          <w:lang w:eastAsia="cs-CZ"/>
        </w:rPr>
        <w:t>S ohledem na cílové skupiny uživatelů, téma a počet studentů jsou stanoveny následující požadavky na zpracování e-learningových kurzů:</w:t>
      </w:r>
    </w:p>
    <w:p w:rsidR="00117DC5" w:rsidRPr="00D63020" w:rsidRDefault="00117DC5" w:rsidP="00D63020">
      <w:pPr>
        <w:spacing w:after="0" w:line="240" w:lineRule="auto"/>
        <w:jc w:val="both"/>
        <w:rPr>
          <w:rFonts w:ascii="Times New Roman" w:hAnsi="Times New Roman" w:cs="Times New Roman"/>
          <w:sz w:val="24"/>
          <w:szCs w:val="24"/>
          <w:lang w:eastAsia="cs-CZ"/>
        </w:rPr>
      </w:pPr>
    </w:p>
    <w:p w:rsidR="00117DC5" w:rsidRDefault="00117DC5" w:rsidP="00D63020">
      <w:pPr>
        <w:numPr>
          <w:ilvl w:val="0"/>
          <w:numId w:val="4"/>
        </w:numPr>
        <w:suppressAutoHyphens/>
        <w:spacing w:after="0" w:line="240" w:lineRule="auto"/>
        <w:rPr>
          <w:rFonts w:ascii="Times New Roman" w:hAnsi="Times New Roman" w:cs="Times New Roman"/>
          <w:sz w:val="24"/>
          <w:szCs w:val="24"/>
          <w:lang w:eastAsia="cs-CZ"/>
        </w:rPr>
      </w:pPr>
      <w:r w:rsidRPr="00D63020">
        <w:rPr>
          <w:rFonts w:ascii="Times New Roman" w:hAnsi="Times New Roman" w:cs="Times New Roman"/>
          <w:sz w:val="24"/>
          <w:szCs w:val="24"/>
          <w:lang w:eastAsia="cs-CZ"/>
        </w:rPr>
        <w:t>Prostředí přizpůsobené pro danou skupinu s maximální využitelností</w:t>
      </w:r>
    </w:p>
    <w:p w:rsidR="00117DC5" w:rsidRPr="00D63020" w:rsidRDefault="00117DC5" w:rsidP="00D63020">
      <w:pPr>
        <w:numPr>
          <w:ilvl w:val="0"/>
          <w:numId w:val="4"/>
        </w:numPr>
        <w:suppressAutoHyphens/>
        <w:spacing w:after="0" w:line="240" w:lineRule="auto"/>
        <w:rPr>
          <w:rFonts w:ascii="Times New Roman" w:hAnsi="Times New Roman" w:cs="Times New Roman"/>
          <w:sz w:val="24"/>
          <w:szCs w:val="24"/>
          <w:lang w:eastAsia="cs-CZ"/>
        </w:rPr>
      </w:pPr>
      <w:r>
        <w:rPr>
          <w:rFonts w:ascii="Times New Roman" w:hAnsi="Times New Roman" w:cs="Times New Roman"/>
          <w:sz w:val="24"/>
          <w:szCs w:val="24"/>
          <w:lang w:eastAsia="cs-CZ"/>
        </w:rPr>
        <w:t xml:space="preserve">Design vycházející ze stránek </w:t>
      </w:r>
      <w:hyperlink r:id="rId8" w:history="1">
        <w:r w:rsidRPr="002643C8">
          <w:rPr>
            <w:rStyle w:val="Hyperlink"/>
            <w:rFonts w:ascii="Times New Roman" w:hAnsi="Times New Roman" w:cs="Times New Roman"/>
            <w:sz w:val="24"/>
            <w:szCs w:val="24"/>
            <w:lang w:eastAsia="cs-CZ"/>
          </w:rPr>
          <w:t>http://www.ireas.cz/podpora-vyuky</w:t>
        </w:r>
      </w:hyperlink>
      <w:r>
        <w:rPr>
          <w:rFonts w:ascii="Times New Roman" w:hAnsi="Times New Roman" w:cs="Times New Roman"/>
          <w:sz w:val="24"/>
          <w:szCs w:val="24"/>
          <w:lang w:eastAsia="cs-CZ"/>
        </w:rPr>
        <w:t>, konečná verze bude odsouhlasena se zadavatelem</w:t>
      </w:r>
    </w:p>
    <w:p w:rsidR="00117DC5" w:rsidRPr="00D63020" w:rsidRDefault="00117DC5" w:rsidP="00D63020">
      <w:pPr>
        <w:numPr>
          <w:ilvl w:val="0"/>
          <w:numId w:val="3"/>
        </w:numPr>
        <w:suppressAutoHyphens/>
        <w:spacing w:after="0" w:line="240" w:lineRule="auto"/>
        <w:rPr>
          <w:rFonts w:ascii="Times New Roman" w:hAnsi="Times New Roman" w:cs="Times New Roman"/>
          <w:sz w:val="24"/>
          <w:szCs w:val="24"/>
          <w:lang w:eastAsia="cs-CZ"/>
        </w:rPr>
      </w:pPr>
      <w:r w:rsidRPr="00D63020">
        <w:rPr>
          <w:rFonts w:ascii="Times New Roman" w:hAnsi="Times New Roman" w:cs="Times New Roman"/>
          <w:sz w:val="24"/>
          <w:szCs w:val="24"/>
          <w:lang w:eastAsia="cs-CZ"/>
        </w:rPr>
        <w:t>Názornost, přehled</w:t>
      </w:r>
      <w:r>
        <w:rPr>
          <w:rFonts w:ascii="Times New Roman" w:hAnsi="Times New Roman" w:cs="Times New Roman"/>
          <w:sz w:val="24"/>
          <w:szCs w:val="24"/>
          <w:lang w:eastAsia="cs-CZ"/>
        </w:rPr>
        <w:t>nost, jednoduchost, ale zároveň atraktivita pro studenty, ale i pro učitele</w:t>
      </w:r>
    </w:p>
    <w:p w:rsidR="00117DC5" w:rsidRPr="00D63020" w:rsidRDefault="00117DC5" w:rsidP="00D63020">
      <w:pPr>
        <w:numPr>
          <w:ilvl w:val="0"/>
          <w:numId w:val="3"/>
        </w:numPr>
        <w:suppressAutoHyphens/>
        <w:spacing w:after="0" w:line="240" w:lineRule="auto"/>
        <w:rPr>
          <w:rFonts w:ascii="Times New Roman" w:hAnsi="Times New Roman" w:cs="Times New Roman"/>
          <w:sz w:val="24"/>
          <w:szCs w:val="24"/>
          <w:lang w:eastAsia="cs-CZ"/>
        </w:rPr>
      </w:pPr>
      <w:r w:rsidRPr="00D63020">
        <w:rPr>
          <w:rFonts w:ascii="Times New Roman" w:hAnsi="Times New Roman" w:cs="Times New Roman"/>
          <w:sz w:val="24"/>
          <w:szCs w:val="24"/>
          <w:lang w:eastAsia="cs-CZ"/>
        </w:rPr>
        <w:t>Oddělený přístup pro studenty a učitele, přístupy pro více učitelů</w:t>
      </w:r>
    </w:p>
    <w:p w:rsidR="00117DC5" w:rsidRPr="00D63020" w:rsidRDefault="00117DC5" w:rsidP="00D63020">
      <w:pPr>
        <w:numPr>
          <w:ilvl w:val="0"/>
          <w:numId w:val="3"/>
        </w:numPr>
        <w:suppressAutoHyphens/>
        <w:spacing w:after="0" w:line="240" w:lineRule="auto"/>
        <w:rPr>
          <w:rFonts w:ascii="Times New Roman" w:hAnsi="Times New Roman" w:cs="Times New Roman"/>
          <w:sz w:val="24"/>
          <w:szCs w:val="24"/>
          <w:lang w:eastAsia="cs-CZ"/>
        </w:rPr>
      </w:pPr>
      <w:r w:rsidRPr="00D63020">
        <w:rPr>
          <w:rFonts w:ascii="Times New Roman" w:hAnsi="Times New Roman" w:cs="Times New Roman"/>
          <w:sz w:val="24"/>
          <w:szCs w:val="24"/>
          <w:lang w:eastAsia="cs-CZ"/>
        </w:rPr>
        <w:t>Jednoduché a časově nenáročné ovládání a přehledné funkce pro učitele</w:t>
      </w:r>
      <w:r>
        <w:rPr>
          <w:rFonts w:ascii="Times New Roman" w:hAnsi="Times New Roman" w:cs="Times New Roman"/>
          <w:sz w:val="24"/>
          <w:szCs w:val="24"/>
          <w:lang w:eastAsia="cs-CZ"/>
        </w:rPr>
        <w:t xml:space="preserve"> a studenty</w:t>
      </w:r>
    </w:p>
    <w:p w:rsidR="00117DC5" w:rsidRPr="00D63020" w:rsidRDefault="00117DC5" w:rsidP="00D63020">
      <w:pPr>
        <w:numPr>
          <w:ilvl w:val="0"/>
          <w:numId w:val="3"/>
        </w:numPr>
        <w:suppressAutoHyphens/>
        <w:spacing w:after="0" w:line="240" w:lineRule="auto"/>
        <w:rPr>
          <w:rFonts w:ascii="Times New Roman" w:hAnsi="Times New Roman" w:cs="Times New Roman"/>
          <w:sz w:val="24"/>
          <w:szCs w:val="24"/>
          <w:lang w:eastAsia="cs-CZ"/>
        </w:rPr>
      </w:pPr>
      <w:r w:rsidRPr="00D63020">
        <w:rPr>
          <w:rFonts w:ascii="Times New Roman" w:hAnsi="Times New Roman" w:cs="Times New Roman"/>
          <w:sz w:val="24"/>
          <w:szCs w:val="24"/>
          <w:lang w:eastAsia="cs-CZ"/>
        </w:rPr>
        <w:t>Prostředí obohacené o aktivační a motivační prvky</w:t>
      </w:r>
    </w:p>
    <w:p w:rsidR="00117DC5" w:rsidRPr="00D63020" w:rsidRDefault="00117DC5" w:rsidP="00D63020">
      <w:pPr>
        <w:numPr>
          <w:ilvl w:val="0"/>
          <w:numId w:val="3"/>
        </w:numPr>
        <w:suppressAutoHyphens/>
        <w:spacing w:after="0" w:line="240" w:lineRule="auto"/>
        <w:rPr>
          <w:rFonts w:ascii="Times New Roman" w:hAnsi="Times New Roman" w:cs="Times New Roman"/>
          <w:sz w:val="24"/>
          <w:szCs w:val="24"/>
          <w:lang w:eastAsia="cs-CZ"/>
        </w:rPr>
      </w:pPr>
      <w:r w:rsidRPr="00D63020">
        <w:rPr>
          <w:rFonts w:ascii="Times New Roman" w:hAnsi="Times New Roman" w:cs="Times New Roman"/>
          <w:sz w:val="24"/>
          <w:szCs w:val="24"/>
          <w:lang w:eastAsia="cs-CZ"/>
        </w:rPr>
        <w:t>Originální grafické prvky, animace, hry</w:t>
      </w:r>
      <w:r>
        <w:rPr>
          <w:rFonts w:ascii="Times New Roman" w:hAnsi="Times New Roman" w:cs="Times New Roman"/>
          <w:sz w:val="24"/>
          <w:szCs w:val="24"/>
          <w:lang w:eastAsia="cs-CZ"/>
        </w:rPr>
        <w:t>, testy</w:t>
      </w:r>
      <w:r w:rsidRPr="00D63020">
        <w:rPr>
          <w:rFonts w:ascii="Times New Roman" w:hAnsi="Times New Roman" w:cs="Times New Roman"/>
          <w:sz w:val="24"/>
          <w:szCs w:val="24"/>
          <w:lang w:eastAsia="cs-CZ"/>
        </w:rPr>
        <w:t xml:space="preserve"> </w:t>
      </w:r>
    </w:p>
    <w:p w:rsidR="00117DC5" w:rsidRPr="00D63020" w:rsidRDefault="00117DC5" w:rsidP="00D63020">
      <w:pPr>
        <w:numPr>
          <w:ilvl w:val="0"/>
          <w:numId w:val="3"/>
        </w:numPr>
        <w:suppressAutoHyphens/>
        <w:spacing w:after="0" w:line="240" w:lineRule="auto"/>
        <w:rPr>
          <w:rFonts w:ascii="Times New Roman" w:hAnsi="Times New Roman" w:cs="Times New Roman"/>
          <w:sz w:val="24"/>
          <w:szCs w:val="24"/>
          <w:lang w:eastAsia="cs-CZ"/>
        </w:rPr>
      </w:pPr>
      <w:r w:rsidRPr="00D63020">
        <w:rPr>
          <w:rFonts w:ascii="Times New Roman" w:hAnsi="Times New Roman" w:cs="Times New Roman"/>
          <w:sz w:val="24"/>
          <w:szCs w:val="24"/>
          <w:lang w:eastAsia="cs-CZ"/>
        </w:rPr>
        <w:t xml:space="preserve">Grafické zpracování tutora, kouče nebo studenta jako postavy </w:t>
      </w:r>
      <w:r>
        <w:rPr>
          <w:rFonts w:ascii="Times New Roman" w:hAnsi="Times New Roman" w:cs="Times New Roman"/>
          <w:sz w:val="24"/>
          <w:szCs w:val="24"/>
          <w:lang w:eastAsia="cs-CZ"/>
        </w:rPr>
        <w:t xml:space="preserve">s </w:t>
      </w:r>
      <w:r w:rsidRPr="00D63020">
        <w:rPr>
          <w:rFonts w:ascii="Times New Roman" w:hAnsi="Times New Roman" w:cs="Times New Roman"/>
          <w:sz w:val="24"/>
          <w:szCs w:val="24"/>
          <w:lang w:eastAsia="cs-CZ"/>
        </w:rPr>
        <w:t>využitím vtipu, hlášek nebo komentářů k textu</w:t>
      </w:r>
    </w:p>
    <w:p w:rsidR="00117DC5" w:rsidRPr="00D63020" w:rsidRDefault="00117DC5" w:rsidP="00D63020">
      <w:pPr>
        <w:numPr>
          <w:ilvl w:val="0"/>
          <w:numId w:val="3"/>
        </w:numPr>
        <w:suppressAutoHyphens/>
        <w:spacing w:after="0" w:line="240" w:lineRule="auto"/>
        <w:rPr>
          <w:rFonts w:ascii="Times New Roman" w:hAnsi="Times New Roman" w:cs="Times New Roman"/>
          <w:sz w:val="24"/>
          <w:szCs w:val="24"/>
          <w:lang w:eastAsia="cs-CZ"/>
        </w:rPr>
      </w:pPr>
      <w:r w:rsidRPr="00D63020">
        <w:rPr>
          <w:rFonts w:ascii="Times New Roman" w:hAnsi="Times New Roman" w:cs="Times New Roman"/>
          <w:sz w:val="24"/>
          <w:szCs w:val="24"/>
          <w:lang w:eastAsia="cs-CZ"/>
        </w:rPr>
        <w:t>Interaktivita – např. animovaná postava reagující na akce uživatele, doplňovat řeč postavy, zobrazování textu v bublině</w:t>
      </w:r>
    </w:p>
    <w:p w:rsidR="00117DC5" w:rsidRPr="00D63020" w:rsidRDefault="00117DC5" w:rsidP="00D63020">
      <w:pPr>
        <w:numPr>
          <w:ilvl w:val="0"/>
          <w:numId w:val="3"/>
        </w:numPr>
        <w:suppressAutoHyphens/>
        <w:spacing w:after="0" w:line="240" w:lineRule="auto"/>
        <w:rPr>
          <w:rFonts w:ascii="Times New Roman" w:hAnsi="Times New Roman" w:cs="Times New Roman"/>
          <w:sz w:val="24"/>
          <w:szCs w:val="24"/>
          <w:lang w:eastAsia="cs-CZ"/>
        </w:rPr>
      </w:pPr>
      <w:r w:rsidRPr="00D63020">
        <w:rPr>
          <w:rFonts w:ascii="Times New Roman" w:hAnsi="Times New Roman" w:cs="Times New Roman"/>
          <w:sz w:val="24"/>
          <w:szCs w:val="24"/>
          <w:lang w:eastAsia="cs-CZ"/>
        </w:rPr>
        <w:t>Komunikační prostředí a diskuse mezi studenty, tutory, učiteli, kalendář, přehledy úkolů a jejich vyhodnocení, automatické testy</w:t>
      </w:r>
    </w:p>
    <w:p w:rsidR="00117DC5" w:rsidRPr="00D63020" w:rsidRDefault="00117DC5" w:rsidP="00D63020">
      <w:pPr>
        <w:numPr>
          <w:ilvl w:val="0"/>
          <w:numId w:val="3"/>
        </w:numPr>
        <w:suppressAutoHyphens/>
        <w:spacing w:after="0" w:line="240" w:lineRule="auto"/>
        <w:rPr>
          <w:rFonts w:ascii="Times New Roman" w:hAnsi="Times New Roman" w:cs="Times New Roman"/>
          <w:sz w:val="24"/>
          <w:szCs w:val="24"/>
          <w:lang w:eastAsia="cs-CZ"/>
        </w:rPr>
      </w:pPr>
      <w:r w:rsidRPr="00D63020">
        <w:rPr>
          <w:rFonts w:ascii="Times New Roman" w:hAnsi="Times New Roman" w:cs="Times New Roman"/>
          <w:sz w:val="24"/>
          <w:szCs w:val="24"/>
          <w:lang w:eastAsia="cs-CZ"/>
        </w:rPr>
        <w:t>Možnost integrace se stávajícím prostředím fungujícím na jednotlivých školách</w:t>
      </w:r>
      <w:r>
        <w:rPr>
          <w:rFonts w:ascii="Times New Roman" w:hAnsi="Times New Roman" w:cs="Times New Roman"/>
          <w:sz w:val="24"/>
          <w:szCs w:val="24"/>
          <w:lang w:eastAsia="cs-CZ"/>
        </w:rPr>
        <w:t>, není podmínkou, ale výhodou</w:t>
      </w:r>
    </w:p>
    <w:p w:rsidR="00117DC5" w:rsidRPr="00D63020" w:rsidRDefault="00117DC5" w:rsidP="00D63020">
      <w:pPr>
        <w:numPr>
          <w:ilvl w:val="0"/>
          <w:numId w:val="3"/>
        </w:numPr>
        <w:suppressAutoHyphens/>
        <w:spacing w:after="0" w:line="240" w:lineRule="auto"/>
        <w:rPr>
          <w:rFonts w:ascii="Times New Roman" w:hAnsi="Times New Roman" w:cs="Times New Roman"/>
          <w:sz w:val="24"/>
          <w:szCs w:val="24"/>
          <w:lang w:eastAsia="cs-CZ"/>
        </w:rPr>
      </w:pPr>
      <w:r w:rsidRPr="00D63020">
        <w:rPr>
          <w:rFonts w:ascii="Times New Roman" w:hAnsi="Times New Roman" w:cs="Times New Roman"/>
          <w:sz w:val="24"/>
          <w:szCs w:val="24"/>
          <w:lang w:eastAsia="cs-CZ"/>
        </w:rPr>
        <w:t>Možnost využití pro interaktivní tabule</w:t>
      </w:r>
    </w:p>
    <w:p w:rsidR="00117DC5" w:rsidRDefault="00117DC5" w:rsidP="00FF4A8A">
      <w:pPr>
        <w:spacing w:after="0" w:line="240" w:lineRule="auto"/>
        <w:jc w:val="both"/>
        <w:rPr>
          <w:rFonts w:ascii="Times New Roman" w:hAnsi="Times New Roman" w:cs="Times New Roman"/>
          <w:b/>
          <w:bCs/>
          <w:sz w:val="24"/>
          <w:szCs w:val="24"/>
        </w:rPr>
      </w:pPr>
    </w:p>
    <w:p w:rsidR="00117DC5" w:rsidRPr="008E141D" w:rsidRDefault="00117DC5" w:rsidP="00FF4A8A">
      <w:pPr>
        <w:spacing w:after="0" w:line="240" w:lineRule="auto"/>
        <w:jc w:val="both"/>
        <w:rPr>
          <w:rFonts w:ascii="Times New Roman" w:hAnsi="Times New Roman" w:cs="Times New Roman"/>
          <w:b/>
          <w:bCs/>
          <w:sz w:val="24"/>
          <w:szCs w:val="24"/>
        </w:rPr>
      </w:pPr>
      <w:r w:rsidRPr="008E141D">
        <w:rPr>
          <w:rFonts w:ascii="Times New Roman" w:hAnsi="Times New Roman" w:cs="Times New Roman"/>
          <w:b/>
          <w:bCs/>
          <w:sz w:val="24"/>
          <w:szCs w:val="24"/>
        </w:rPr>
        <w:t>Softwarové zajištění</w:t>
      </w:r>
    </w:p>
    <w:p w:rsidR="00117DC5" w:rsidRPr="008E141D" w:rsidRDefault="00117DC5" w:rsidP="00FF4A8A">
      <w:pPr>
        <w:spacing w:after="0" w:line="240" w:lineRule="auto"/>
        <w:jc w:val="both"/>
        <w:rPr>
          <w:rFonts w:ascii="Times New Roman" w:hAnsi="Times New Roman" w:cs="Times New Roman"/>
          <w:sz w:val="24"/>
          <w:szCs w:val="24"/>
        </w:rPr>
      </w:pPr>
      <w:r w:rsidRPr="008E141D">
        <w:rPr>
          <w:rFonts w:ascii="Times New Roman" w:hAnsi="Times New Roman" w:cs="Times New Roman"/>
          <w:sz w:val="24"/>
          <w:szCs w:val="24"/>
        </w:rPr>
        <w:t xml:space="preserve">Portál bude vytvořen a spravován na serveru zadavatele, přístupová práva k serveru zajistíme. </w:t>
      </w:r>
    </w:p>
    <w:p w:rsidR="00117DC5" w:rsidRPr="008E141D" w:rsidRDefault="00117DC5" w:rsidP="00FF4A8A">
      <w:pPr>
        <w:autoSpaceDE w:val="0"/>
        <w:autoSpaceDN w:val="0"/>
        <w:adjustRightInd w:val="0"/>
        <w:spacing w:after="0" w:line="240" w:lineRule="auto"/>
        <w:jc w:val="both"/>
        <w:rPr>
          <w:rFonts w:ascii="Times New Roman" w:hAnsi="Times New Roman" w:cs="Times New Roman"/>
          <w:b/>
          <w:bCs/>
          <w:sz w:val="24"/>
          <w:szCs w:val="24"/>
        </w:rPr>
      </w:pPr>
      <w:r w:rsidRPr="008E141D">
        <w:rPr>
          <w:rFonts w:ascii="Times New Roman" w:hAnsi="Times New Roman" w:cs="Times New Roman"/>
          <w:sz w:val="24"/>
          <w:szCs w:val="24"/>
        </w:rPr>
        <w:t>Při výběru bude kladen důraz na moderní systém, který dokáže vytvořit interaktivní prvky, flashe, dobrou grafiku. Preferován je otevřený formát. Důležité je sladění možností a programového zázemí se standardními výukovými aplikacemi i s novými vývojovými trendy. Při posuzování nabídky bude brán zřetel na</w:t>
      </w:r>
      <w:r w:rsidRPr="008E141D">
        <w:rPr>
          <w:rFonts w:ascii="Times New Roman" w:hAnsi="Times New Roman" w:cs="Times New Roman"/>
          <w:b/>
          <w:bCs/>
          <w:sz w:val="24"/>
          <w:szCs w:val="24"/>
        </w:rPr>
        <w:t>:</w:t>
      </w:r>
    </w:p>
    <w:p w:rsidR="00117DC5" w:rsidRPr="008E141D" w:rsidRDefault="00117DC5" w:rsidP="00360693">
      <w:pPr>
        <w:numPr>
          <w:ilvl w:val="0"/>
          <w:numId w:val="7"/>
        </w:numPr>
        <w:suppressAutoHyphens/>
        <w:spacing w:after="0" w:line="240" w:lineRule="auto"/>
        <w:jc w:val="both"/>
        <w:rPr>
          <w:rFonts w:ascii="Times New Roman" w:hAnsi="Times New Roman" w:cs="Times New Roman"/>
          <w:sz w:val="24"/>
          <w:szCs w:val="24"/>
        </w:rPr>
      </w:pPr>
      <w:r w:rsidRPr="008E141D">
        <w:rPr>
          <w:rFonts w:ascii="Times New Roman" w:hAnsi="Times New Roman" w:cs="Times New Roman"/>
          <w:sz w:val="24"/>
          <w:szCs w:val="24"/>
        </w:rPr>
        <w:t>Náročnost instalace nebo aktualizaci</w:t>
      </w:r>
    </w:p>
    <w:p w:rsidR="00117DC5" w:rsidRPr="008E141D" w:rsidRDefault="00117DC5" w:rsidP="00360693">
      <w:pPr>
        <w:numPr>
          <w:ilvl w:val="0"/>
          <w:numId w:val="8"/>
        </w:numPr>
        <w:suppressAutoHyphens/>
        <w:spacing w:after="0" w:line="240" w:lineRule="auto"/>
        <w:jc w:val="both"/>
        <w:rPr>
          <w:rFonts w:ascii="Times New Roman" w:hAnsi="Times New Roman" w:cs="Times New Roman"/>
          <w:sz w:val="24"/>
          <w:szCs w:val="24"/>
        </w:rPr>
      </w:pPr>
      <w:r w:rsidRPr="008E141D">
        <w:rPr>
          <w:rFonts w:ascii="Times New Roman" w:hAnsi="Times New Roman" w:cs="Times New Roman"/>
          <w:sz w:val="24"/>
          <w:szCs w:val="24"/>
        </w:rPr>
        <w:t>HW a SW nároky (např. webový server, podporovaný skriptovací jazyk, dostupná databáze, podporovaný typ prohlížeče apod.) Naše pracoviště disponuje:</w:t>
      </w:r>
    </w:p>
    <w:p w:rsidR="00117DC5" w:rsidRPr="00FF4A8A" w:rsidRDefault="00117DC5" w:rsidP="0088381B">
      <w:pPr>
        <w:numPr>
          <w:ilvl w:val="1"/>
          <w:numId w:val="8"/>
        </w:numPr>
        <w:spacing w:after="0" w:line="240" w:lineRule="auto"/>
        <w:rPr>
          <w:rFonts w:ascii="Times New Roman" w:hAnsi="Times New Roman" w:cs="Times New Roman"/>
        </w:rPr>
      </w:pPr>
      <w:r w:rsidRPr="00FF4A8A">
        <w:rPr>
          <w:rFonts w:ascii="Times New Roman" w:hAnsi="Times New Roman" w:cs="Times New Roman"/>
        </w:rPr>
        <w:t>přistup k serveru je FTP</w:t>
      </w:r>
    </w:p>
    <w:p w:rsidR="00117DC5" w:rsidRPr="00FF4A8A" w:rsidRDefault="00117DC5" w:rsidP="0088381B">
      <w:pPr>
        <w:numPr>
          <w:ilvl w:val="1"/>
          <w:numId w:val="8"/>
        </w:numPr>
        <w:spacing w:after="0" w:line="240" w:lineRule="auto"/>
        <w:rPr>
          <w:rFonts w:ascii="Times New Roman" w:hAnsi="Times New Roman" w:cs="Times New Roman"/>
        </w:rPr>
      </w:pPr>
      <w:r w:rsidRPr="00FF4A8A">
        <w:rPr>
          <w:rFonts w:ascii="Times New Roman" w:hAnsi="Times New Roman" w:cs="Times New Roman"/>
        </w:rPr>
        <w:t>webserver apache 2.2.</w:t>
      </w:r>
    </w:p>
    <w:p w:rsidR="00117DC5" w:rsidRPr="00FF4A8A" w:rsidRDefault="00117DC5" w:rsidP="0088381B">
      <w:pPr>
        <w:numPr>
          <w:ilvl w:val="1"/>
          <w:numId w:val="8"/>
        </w:numPr>
        <w:spacing w:after="0" w:line="240" w:lineRule="auto"/>
        <w:rPr>
          <w:rFonts w:ascii="Times New Roman" w:hAnsi="Times New Roman" w:cs="Times New Roman"/>
        </w:rPr>
      </w:pPr>
      <w:r w:rsidRPr="00FF4A8A">
        <w:rPr>
          <w:rFonts w:ascii="Times New Roman" w:hAnsi="Times New Roman" w:cs="Times New Roman"/>
        </w:rPr>
        <w:t>php 5.2</w:t>
      </w:r>
    </w:p>
    <w:p w:rsidR="00117DC5" w:rsidRPr="00FF4A8A" w:rsidRDefault="00117DC5" w:rsidP="0088381B">
      <w:pPr>
        <w:numPr>
          <w:ilvl w:val="1"/>
          <w:numId w:val="8"/>
        </w:numPr>
        <w:spacing w:after="0" w:line="240" w:lineRule="auto"/>
        <w:rPr>
          <w:rFonts w:ascii="Times New Roman" w:hAnsi="Times New Roman" w:cs="Times New Roman"/>
        </w:rPr>
      </w:pPr>
      <w:r w:rsidRPr="00FF4A8A">
        <w:rPr>
          <w:rFonts w:ascii="Times New Roman" w:hAnsi="Times New Roman" w:cs="Times New Roman"/>
        </w:rPr>
        <w:t>mysql 5.0</w:t>
      </w:r>
    </w:p>
    <w:p w:rsidR="00117DC5" w:rsidRPr="008E141D" w:rsidRDefault="00117DC5" w:rsidP="00E255C6">
      <w:pPr>
        <w:suppressAutoHyphens/>
        <w:spacing w:after="0" w:line="240" w:lineRule="auto"/>
        <w:ind w:left="720"/>
        <w:jc w:val="both"/>
        <w:rPr>
          <w:rFonts w:ascii="Times New Roman" w:hAnsi="Times New Roman" w:cs="Times New Roman"/>
          <w:sz w:val="24"/>
          <w:szCs w:val="24"/>
        </w:rPr>
      </w:pPr>
    </w:p>
    <w:p w:rsidR="00117DC5" w:rsidRPr="008E141D" w:rsidRDefault="00117DC5" w:rsidP="008E141D">
      <w:pPr>
        <w:numPr>
          <w:ilvl w:val="0"/>
          <w:numId w:val="28"/>
        </w:numPr>
        <w:suppressAutoHyphens/>
        <w:spacing w:after="0" w:line="240" w:lineRule="auto"/>
        <w:jc w:val="both"/>
        <w:rPr>
          <w:rFonts w:ascii="Times New Roman" w:hAnsi="Times New Roman" w:cs="Times New Roman"/>
          <w:sz w:val="24"/>
          <w:szCs w:val="24"/>
        </w:rPr>
      </w:pPr>
      <w:r w:rsidRPr="008E141D">
        <w:rPr>
          <w:rFonts w:ascii="Times New Roman" w:hAnsi="Times New Roman" w:cs="Times New Roman"/>
          <w:sz w:val="24"/>
          <w:szCs w:val="24"/>
        </w:rPr>
        <w:t>Lokalizace uživatelského rozhraní systému do češtiny</w:t>
      </w:r>
    </w:p>
    <w:p w:rsidR="00117DC5" w:rsidRPr="008E141D" w:rsidRDefault="00117DC5" w:rsidP="008E141D">
      <w:pPr>
        <w:numPr>
          <w:ilvl w:val="0"/>
          <w:numId w:val="28"/>
        </w:numPr>
        <w:suppressAutoHyphens/>
        <w:spacing w:after="0" w:line="240" w:lineRule="auto"/>
        <w:jc w:val="both"/>
        <w:rPr>
          <w:rFonts w:ascii="Times New Roman" w:hAnsi="Times New Roman" w:cs="Times New Roman"/>
          <w:sz w:val="24"/>
          <w:szCs w:val="24"/>
        </w:rPr>
      </w:pPr>
      <w:r w:rsidRPr="008E141D">
        <w:rPr>
          <w:rFonts w:ascii="Times New Roman" w:hAnsi="Times New Roman" w:cs="Times New Roman"/>
          <w:sz w:val="24"/>
          <w:szCs w:val="24"/>
        </w:rPr>
        <w:t xml:space="preserve">Snadné a jednoduché ovládání pro studenty i učitele, možnost snadného ovládání prostředí a možnost zadavatele měnit obsahy textů, úkolů apod. </w:t>
      </w:r>
    </w:p>
    <w:p w:rsidR="00117DC5" w:rsidRPr="008E141D" w:rsidRDefault="00117DC5" w:rsidP="008E141D">
      <w:pPr>
        <w:numPr>
          <w:ilvl w:val="0"/>
          <w:numId w:val="28"/>
        </w:numPr>
        <w:suppressAutoHyphens/>
        <w:spacing w:after="0" w:line="240" w:lineRule="auto"/>
        <w:jc w:val="both"/>
        <w:rPr>
          <w:rFonts w:ascii="Times New Roman" w:hAnsi="Times New Roman" w:cs="Times New Roman"/>
          <w:sz w:val="24"/>
          <w:szCs w:val="24"/>
        </w:rPr>
      </w:pPr>
      <w:r w:rsidRPr="008E141D">
        <w:rPr>
          <w:rFonts w:ascii="Times New Roman" w:hAnsi="Times New Roman" w:cs="Times New Roman"/>
          <w:sz w:val="24"/>
          <w:szCs w:val="24"/>
        </w:rPr>
        <w:t>Pomocná diskusní fóra, komunita</w:t>
      </w:r>
    </w:p>
    <w:p w:rsidR="00117DC5" w:rsidRPr="008E141D" w:rsidRDefault="00117DC5" w:rsidP="008E141D">
      <w:pPr>
        <w:numPr>
          <w:ilvl w:val="0"/>
          <w:numId w:val="28"/>
        </w:numPr>
        <w:suppressAutoHyphens/>
        <w:spacing w:after="0" w:line="240" w:lineRule="auto"/>
        <w:jc w:val="both"/>
        <w:rPr>
          <w:rFonts w:ascii="Times New Roman" w:hAnsi="Times New Roman" w:cs="Times New Roman"/>
          <w:sz w:val="24"/>
          <w:szCs w:val="24"/>
        </w:rPr>
      </w:pPr>
      <w:r w:rsidRPr="008E141D">
        <w:rPr>
          <w:rFonts w:ascii="Times New Roman" w:hAnsi="Times New Roman" w:cs="Times New Roman"/>
          <w:sz w:val="24"/>
          <w:szCs w:val="24"/>
        </w:rPr>
        <w:t xml:space="preserve">Zabezpečení systému, účtů a obsahu, dostupnost aktualizací  </w:t>
      </w:r>
    </w:p>
    <w:p w:rsidR="00117DC5" w:rsidRPr="008E141D" w:rsidRDefault="00117DC5" w:rsidP="008E141D">
      <w:pPr>
        <w:numPr>
          <w:ilvl w:val="0"/>
          <w:numId w:val="28"/>
        </w:numPr>
        <w:suppressAutoHyphens/>
        <w:spacing w:after="0" w:line="240" w:lineRule="auto"/>
        <w:jc w:val="both"/>
        <w:rPr>
          <w:rFonts w:ascii="Times New Roman" w:hAnsi="Times New Roman" w:cs="Times New Roman"/>
          <w:sz w:val="24"/>
          <w:szCs w:val="24"/>
        </w:rPr>
      </w:pPr>
      <w:r w:rsidRPr="008E141D">
        <w:rPr>
          <w:rFonts w:ascii="Times New Roman" w:hAnsi="Times New Roman" w:cs="Times New Roman"/>
          <w:sz w:val="24"/>
          <w:szCs w:val="24"/>
        </w:rPr>
        <w:t xml:space="preserve">Možnosti integrace s jiným softwarem </w:t>
      </w:r>
    </w:p>
    <w:p w:rsidR="00117DC5" w:rsidRPr="008E141D" w:rsidRDefault="00117DC5" w:rsidP="008E141D">
      <w:pPr>
        <w:numPr>
          <w:ilvl w:val="0"/>
          <w:numId w:val="28"/>
        </w:numPr>
        <w:suppressAutoHyphens/>
        <w:spacing w:after="0" w:line="240" w:lineRule="auto"/>
        <w:jc w:val="both"/>
        <w:rPr>
          <w:rFonts w:ascii="Times New Roman" w:hAnsi="Times New Roman" w:cs="Times New Roman"/>
          <w:sz w:val="24"/>
          <w:szCs w:val="24"/>
        </w:rPr>
      </w:pPr>
      <w:r w:rsidRPr="008E141D">
        <w:rPr>
          <w:rFonts w:ascii="Times New Roman" w:hAnsi="Times New Roman" w:cs="Times New Roman"/>
          <w:sz w:val="24"/>
          <w:szCs w:val="24"/>
        </w:rPr>
        <w:t xml:space="preserve">Možnosti snadného importu a exportu studijních materiálů v různých formátech </w:t>
      </w:r>
    </w:p>
    <w:p w:rsidR="00117DC5" w:rsidRPr="008E141D" w:rsidRDefault="00117DC5" w:rsidP="008E141D">
      <w:pPr>
        <w:numPr>
          <w:ilvl w:val="0"/>
          <w:numId w:val="28"/>
        </w:numPr>
        <w:suppressAutoHyphens/>
        <w:spacing w:after="0" w:line="240" w:lineRule="auto"/>
        <w:jc w:val="both"/>
        <w:rPr>
          <w:rFonts w:ascii="Times New Roman" w:hAnsi="Times New Roman" w:cs="Times New Roman"/>
          <w:sz w:val="24"/>
          <w:szCs w:val="24"/>
        </w:rPr>
      </w:pPr>
      <w:r w:rsidRPr="008E141D">
        <w:rPr>
          <w:rFonts w:ascii="Times New Roman" w:hAnsi="Times New Roman" w:cs="Times New Roman"/>
          <w:sz w:val="24"/>
          <w:szCs w:val="24"/>
        </w:rPr>
        <w:t>Automatický převod do mluveného slova</w:t>
      </w:r>
    </w:p>
    <w:p w:rsidR="00117DC5" w:rsidRPr="008E141D" w:rsidRDefault="00117DC5" w:rsidP="008E141D">
      <w:pPr>
        <w:numPr>
          <w:ilvl w:val="0"/>
          <w:numId w:val="28"/>
        </w:numPr>
        <w:suppressAutoHyphens/>
        <w:spacing w:after="0" w:line="240" w:lineRule="auto"/>
        <w:jc w:val="both"/>
        <w:rPr>
          <w:rFonts w:ascii="Times New Roman" w:hAnsi="Times New Roman" w:cs="Times New Roman"/>
          <w:sz w:val="24"/>
          <w:szCs w:val="24"/>
        </w:rPr>
      </w:pPr>
      <w:r w:rsidRPr="008E141D">
        <w:rPr>
          <w:rFonts w:ascii="Times New Roman" w:hAnsi="Times New Roman" w:cs="Times New Roman"/>
          <w:sz w:val="24"/>
          <w:szCs w:val="24"/>
        </w:rPr>
        <w:t>Stabilita systému</w:t>
      </w:r>
    </w:p>
    <w:p w:rsidR="00117DC5" w:rsidRPr="008E141D" w:rsidRDefault="00117DC5" w:rsidP="008E141D">
      <w:pPr>
        <w:numPr>
          <w:ilvl w:val="0"/>
          <w:numId w:val="28"/>
        </w:numPr>
        <w:suppressAutoHyphens/>
        <w:spacing w:after="0" w:line="240" w:lineRule="auto"/>
        <w:jc w:val="both"/>
        <w:rPr>
          <w:rFonts w:ascii="Times New Roman" w:hAnsi="Times New Roman" w:cs="Times New Roman"/>
          <w:sz w:val="24"/>
          <w:szCs w:val="24"/>
        </w:rPr>
      </w:pPr>
      <w:r w:rsidRPr="008E141D">
        <w:rPr>
          <w:rFonts w:ascii="Times New Roman" w:hAnsi="Times New Roman" w:cs="Times New Roman"/>
          <w:sz w:val="24"/>
          <w:szCs w:val="24"/>
        </w:rPr>
        <w:t>Uživatelská otevřenost, možnost úprav a funkcionality v různých prostředích</w:t>
      </w:r>
    </w:p>
    <w:p w:rsidR="00117DC5" w:rsidRPr="008E141D" w:rsidRDefault="00117DC5" w:rsidP="0088381B">
      <w:pPr>
        <w:numPr>
          <w:ilvl w:val="0"/>
          <w:numId w:val="28"/>
        </w:numPr>
        <w:suppressAutoHyphens/>
        <w:spacing w:after="0" w:line="240" w:lineRule="auto"/>
        <w:jc w:val="both"/>
        <w:rPr>
          <w:rFonts w:ascii="Times New Roman" w:hAnsi="Times New Roman" w:cs="Times New Roman"/>
          <w:sz w:val="24"/>
          <w:szCs w:val="24"/>
        </w:rPr>
      </w:pPr>
      <w:r w:rsidRPr="008E141D">
        <w:rPr>
          <w:rFonts w:ascii="Times New Roman" w:hAnsi="Times New Roman" w:cs="Times New Roman"/>
          <w:sz w:val="24"/>
          <w:szCs w:val="24"/>
        </w:rPr>
        <w:t xml:space="preserve">Protože jsou na trhu k dispozici bezplatné systémy na tvorbu e-learningových kurzů, není obsahem nabídky cena tohoto softwaru. </w:t>
      </w:r>
      <w:r w:rsidRPr="008E141D">
        <w:rPr>
          <w:rFonts w:ascii="Times New Roman" w:hAnsi="Times New Roman" w:cs="Times New Roman"/>
          <w:b/>
          <w:bCs/>
          <w:sz w:val="24"/>
          <w:szCs w:val="24"/>
        </w:rPr>
        <w:t>Pokud žadatel doporučí ke zpracování nabídky nějaký komerční software, je nutno, aby do nabídky uvedl, kolik by pořízení takového softwaru stálo (tato cena není však součástí kalkulace nabídky, nicméně musí být v návrhu uvedena).</w:t>
      </w:r>
      <w:r w:rsidRPr="008E141D">
        <w:rPr>
          <w:rFonts w:ascii="Times New Roman" w:hAnsi="Times New Roman" w:cs="Times New Roman"/>
          <w:sz w:val="24"/>
          <w:szCs w:val="24"/>
        </w:rPr>
        <w:t xml:space="preserve"> Zadavatel klade důraz na možnost samostatné správy portálu i po ukončení projektu, možnost spravovat systém, vkládat aktualizované studijní materiály, měnit design, programovat případně systém a upravovat ho podle vlastních požadavků apod.</w:t>
      </w:r>
    </w:p>
    <w:p w:rsidR="00117DC5" w:rsidRPr="008E141D" w:rsidRDefault="00117DC5" w:rsidP="0088381B">
      <w:pPr>
        <w:suppressAutoHyphens/>
        <w:spacing w:after="0" w:line="240" w:lineRule="auto"/>
        <w:ind w:left="720"/>
        <w:jc w:val="both"/>
        <w:rPr>
          <w:rFonts w:ascii="Times New Roman" w:hAnsi="Times New Roman" w:cs="Times New Roman"/>
          <w:sz w:val="24"/>
          <w:szCs w:val="24"/>
        </w:rPr>
      </w:pPr>
      <w:r w:rsidRPr="008E141D">
        <w:rPr>
          <w:rFonts w:ascii="Times New Roman" w:hAnsi="Times New Roman" w:cs="Times New Roman"/>
          <w:sz w:val="24"/>
          <w:szCs w:val="24"/>
        </w:rPr>
        <w:t xml:space="preserve"> </w:t>
      </w:r>
    </w:p>
    <w:p w:rsidR="00117DC5" w:rsidRPr="008E141D" w:rsidRDefault="00117DC5" w:rsidP="00360693">
      <w:pPr>
        <w:suppressAutoHyphens/>
        <w:spacing w:after="0" w:line="240" w:lineRule="auto"/>
        <w:rPr>
          <w:rFonts w:ascii="Times New Roman" w:hAnsi="Times New Roman" w:cs="Times New Roman"/>
          <w:sz w:val="24"/>
          <w:szCs w:val="24"/>
        </w:rPr>
      </w:pPr>
      <w:r w:rsidRPr="008E141D">
        <w:rPr>
          <w:rFonts w:ascii="Times New Roman" w:hAnsi="Times New Roman" w:cs="Times New Roman"/>
          <w:sz w:val="24"/>
          <w:szCs w:val="24"/>
        </w:rPr>
        <w:t>Systém by měl obsahovat následující funkce:</w:t>
      </w:r>
    </w:p>
    <w:p w:rsidR="00117DC5" w:rsidRPr="008E141D" w:rsidRDefault="00117DC5" w:rsidP="00360693">
      <w:pPr>
        <w:numPr>
          <w:ilvl w:val="0"/>
          <w:numId w:val="11"/>
        </w:numPr>
        <w:suppressAutoHyphens/>
        <w:spacing w:after="0" w:line="240" w:lineRule="auto"/>
        <w:rPr>
          <w:rFonts w:ascii="Times New Roman" w:hAnsi="Times New Roman" w:cs="Times New Roman"/>
          <w:sz w:val="24"/>
          <w:szCs w:val="24"/>
        </w:rPr>
      </w:pPr>
      <w:r w:rsidRPr="008E141D">
        <w:rPr>
          <w:rFonts w:ascii="Times New Roman" w:hAnsi="Times New Roman" w:cs="Times New Roman"/>
          <w:sz w:val="24"/>
          <w:szCs w:val="24"/>
        </w:rPr>
        <w:t>Evidence a správa kurzů</w:t>
      </w:r>
    </w:p>
    <w:p w:rsidR="00117DC5" w:rsidRPr="008E141D" w:rsidRDefault="00117DC5" w:rsidP="00360693">
      <w:pPr>
        <w:numPr>
          <w:ilvl w:val="0"/>
          <w:numId w:val="10"/>
        </w:numPr>
        <w:suppressAutoHyphens/>
        <w:spacing w:after="0" w:line="240" w:lineRule="auto"/>
        <w:rPr>
          <w:rFonts w:ascii="Times New Roman" w:hAnsi="Times New Roman" w:cs="Times New Roman"/>
          <w:sz w:val="24"/>
          <w:szCs w:val="24"/>
        </w:rPr>
      </w:pPr>
      <w:r w:rsidRPr="008E141D">
        <w:rPr>
          <w:rFonts w:ascii="Times New Roman" w:hAnsi="Times New Roman" w:cs="Times New Roman"/>
          <w:sz w:val="24"/>
          <w:szCs w:val="24"/>
        </w:rPr>
        <w:t xml:space="preserve">Správa studijních plánů </w:t>
      </w:r>
    </w:p>
    <w:p w:rsidR="00117DC5" w:rsidRPr="008E141D" w:rsidRDefault="00117DC5" w:rsidP="00360693">
      <w:pPr>
        <w:numPr>
          <w:ilvl w:val="0"/>
          <w:numId w:val="10"/>
        </w:numPr>
        <w:suppressAutoHyphens/>
        <w:spacing w:after="0" w:line="240" w:lineRule="auto"/>
        <w:rPr>
          <w:rFonts w:ascii="Times New Roman" w:hAnsi="Times New Roman" w:cs="Times New Roman"/>
          <w:sz w:val="24"/>
          <w:szCs w:val="24"/>
        </w:rPr>
      </w:pPr>
      <w:r w:rsidRPr="008E141D">
        <w:rPr>
          <w:rFonts w:ascii="Times New Roman" w:hAnsi="Times New Roman" w:cs="Times New Roman"/>
          <w:sz w:val="24"/>
          <w:szCs w:val="24"/>
        </w:rPr>
        <w:t xml:space="preserve">Evidence hodnocení studentů </w:t>
      </w:r>
    </w:p>
    <w:p w:rsidR="00117DC5" w:rsidRPr="008E141D" w:rsidRDefault="00117DC5" w:rsidP="0012764D">
      <w:pPr>
        <w:numPr>
          <w:ilvl w:val="0"/>
          <w:numId w:val="10"/>
        </w:numPr>
        <w:suppressAutoHyphens/>
        <w:spacing w:after="0" w:line="240" w:lineRule="auto"/>
        <w:rPr>
          <w:rFonts w:ascii="Times New Roman" w:hAnsi="Times New Roman" w:cs="Times New Roman"/>
          <w:sz w:val="24"/>
          <w:szCs w:val="24"/>
        </w:rPr>
      </w:pPr>
      <w:r w:rsidRPr="008E141D">
        <w:rPr>
          <w:rFonts w:ascii="Times New Roman" w:hAnsi="Times New Roman" w:cs="Times New Roman"/>
          <w:sz w:val="24"/>
          <w:szCs w:val="24"/>
        </w:rPr>
        <w:t>Testování a přezkušování studentů</w:t>
      </w:r>
    </w:p>
    <w:p w:rsidR="00117DC5" w:rsidRPr="008E141D" w:rsidRDefault="00117DC5" w:rsidP="0012764D">
      <w:pPr>
        <w:numPr>
          <w:ilvl w:val="0"/>
          <w:numId w:val="10"/>
        </w:numPr>
        <w:suppressAutoHyphens/>
        <w:spacing w:after="0" w:line="240" w:lineRule="auto"/>
        <w:rPr>
          <w:rFonts w:ascii="Times New Roman" w:hAnsi="Times New Roman" w:cs="Times New Roman"/>
          <w:sz w:val="24"/>
          <w:szCs w:val="24"/>
        </w:rPr>
      </w:pPr>
      <w:r w:rsidRPr="008E141D">
        <w:rPr>
          <w:rFonts w:ascii="Times New Roman" w:hAnsi="Times New Roman" w:cs="Times New Roman"/>
          <w:sz w:val="24"/>
          <w:szCs w:val="24"/>
        </w:rPr>
        <w:t>Správa studijních plánů</w:t>
      </w:r>
    </w:p>
    <w:p w:rsidR="00117DC5" w:rsidRPr="008E141D" w:rsidRDefault="00117DC5" w:rsidP="0012764D">
      <w:pPr>
        <w:numPr>
          <w:ilvl w:val="0"/>
          <w:numId w:val="10"/>
        </w:numPr>
        <w:suppressAutoHyphens/>
        <w:spacing w:after="0" w:line="240" w:lineRule="auto"/>
        <w:rPr>
          <w:rFonts w:ascii="Times New Roman" w:hAnsi="Times New Roman" w:cs="Times New Roman"/>
          <w:sz w:val="24"/>
          <w:szCs w:val="24"/>
        </w:rPr>
      </w:pPr>
      <w:r w:rsidRPr="008E141D">
        <w:rPr>
          <w:rFonts w:ascii="Times New Roman" w:hAnsi="Times New Roman" w:cs="Times New Roman"/>
          <w:sz w:val="24"/>
          <w:szCs w:val="24"/>
        </w:rPr>
        <w:t>Komunikační nástroje</w:t>
      </w:r>
    </w:p>
    <w:p w:rsidR="00117DC5" w:rsidRPr="008E141D" w:rsidRDefault="00117DC5" w:rsidP="0012764D">
      <w:pPr>
        <w:numPr>
          <w:ilvl w:val="0"/>
          <w:numId w:val="10"/>
        </w:numPr>
        <w:suppressAutoHyphens/>
        <w:spacing w:after="0" w:line="240" w:lineRule="auto"/>
        <w:rPr>
          <w:rFonts w:ascii="Times New Roman" w:hAnsi="Times New Roman" w:cs="Times New Roman"/>
          <w:sz w:val="24"/>
          <w:szCs w:val="24"/>
        </w:rPr>
      </w:pPr>
      <w:r w:rsidRPr="008E141D">
        <w:rPr>
          <w:rFonts w:ascii="Times New Roman" w:hAnsi="Times New Roman" w:cs="Times New Roman"/>
          <w:sz w:val="24"/>
          <w:szCs w:val="24"/>
        </w:rPr>
        <w:t>Úložiště výukového obsahu apod. dle potřeb zadavatele</w:t>
      </w:r>
    </w:p>
    <w:p w:rsidR="00117DC5" w:rsidRPr="008E141D" w:rsidRDefault="00117DC5" w:rsidP="0012764D">
      <w:pPr>
        <w:numPr>
          <w:ilvl w:val="0"/>
          <w:numId w:val="10"/>
        </w:numPr>
        <w:suppressAutoHyphens/>
        <w:spacing w:after="0" w:line="240" w:lineRule="auto"/>
        <w:rPr>
          <w:rFonts w:ascii="Times New Roman" w:hAnsi="Times New Roman" w:cs="Times New Roman"/>
          <w:sz w:val="24"/>
          <w:szCs w:val="24"/>
        </w:rPr>
      </w:pPr>
      <w:r w:rsidRPr="008E141D">
        <w:rPr>
          <w:rFonts w:ascii="Times New Roman" w:hAnsi="Times New Roman" w:cs="Times New Roman"/>
          <w:sz w:val="24"/>
          <w:szCs w:val="24"/>
        </w:rPr>
        <w:t>Kalendář</w:t>
      </w:r>
    </w:p>
    <w:p w:rsidR="00117DC5" w:rsidRPr="008E141D" w:rsidRDefault="00117DC5" w:rsidP="0012764D">
      <w:pPr>
        <w:numPr>
          <w:ilvl w:val="0"/>
          <w:numId w:val="10"/>
        </w:numPr>
        <w:suppressAutoHyphens/>
        <w:spacing w:after="0" w:line="240" w:lineRule="auto"/>
        <w:rPr>
          <w:rFonts w:ascii="Times New Roman" w:hAnsi="Times New Roman" w:cs="Times New Roman"/>
          <w:sz w:val="24"/>
          <w:szCs w:val="24"/>
        </w:rPr>
      </w:pPr>
      <w:r w:rsidRPr="008E141D">
        <w:rPr>
          <w:rFonts w:ascii="Times New Roman" w:hAnsi="Times New Roman" w:cs="Times New Roman"/>
          <w:sz w:val="24"/>
          <w:szCs w:val="24"/>
        </w:rPr>
        <w:t>Automatické vyhodnocení testů</w:t>
      </w:r>
    </w:p>
    <w:p w:rsidR="00117DC5" w:rsidRPr="008E141D" w:rsidRDefault="00117DC5" w:rsidP="0012764D">
      <w:pPr>
        <w:numPr>
          <w:ilvl w:val="0"/>
          <w:numId w:val="10"/>
        </w:numPr>
        <w:suppressAutoHyphens/>
        <w:spacing w:after="0" w:line="240" w:lineRule="auto"/>
        <w:rPr>
          <w:rFonts w:ascii="Times New Roman" w:hAnsi="Times New Roman" w:cs="Times New Roman"/>
          <w:sz w:val="24"/>
          <w:szCs w:val="24"/>
        </w:rPr>
      </w:pPr>
      <w:r w:rsidRPr="008E141D">
        <w:rPr>
          <w:rFonts w:ascii="Times New Roman" w:hAnsi="Times New Roman" w:cs="Times New Roman"/>
          <w:sz w:val="24"/>
          <w:szCs w:val="24"/>
        </w:rPr>
        <w:t>Přehled splněných úkolů</w:t>
      </w:r>
    </w:p>
    <w:p w:rsidR="00117DC5" w:rsidRDefault="00117DC5" w:rsidP="0012764D">
      <w:pPr>
        <w:spacing w:after="0" w:line="240" w:lineRule="auto"/>
        <w:rPr>
          <w:rFonts w:ascii="Times New Roman" w:hAnsi="Times New Roman" w:cs="Times New Roman"/>
          <w:sz w:val="24"/>
          <w:szCs w:val="24"/>
        </w:rPr>
      </w:pPr>
    </w:p>
    <w:p w:rsidR="00117DC5" w:rsidRPr="00B8351B" w:rsidRDefault="00117DC5" w:rsidP="0012764D">
      <w:pPr>
        <w:spacing w:after="0" w:line="240" w:lineRule="auto"/>
        <w:rPr>
          <w:rFonts w:ascii="Times New Roman" w:hAnsi="Times New Roman" w:cs="Times New Roman"/>
          <w:sz w:val="24"/>
          <w:szCs w:val="24"/>
        </w:rPr>
      </w:pPr>
      <w:r w:rsidRPr="00B8351B">
        <w:rPr>
          <w:rFonts w:ascii="Times New Roman" w:hAnsi="Times New Roman" w:cs="Times New Roman"/>
          <w:sz w:val="24"/>
          <w:szCs w:val="24"/>
        </w:rPr>
        <w:t>Zadavatel nepřipouští variantní řešení.</w:t>
      </w:r>
    </w:p>
    <w:p w:rsidR="00117DC5" w:rsidRDefault="00117DC5" w:rsidP="0012764D">
      <w:pPr>
        <w:suppressAutoHyphens/>
        <w:spacing w:after="0" w:line="240" w:lineRule="auto"/>
        <w:jc w:val="both"/>
        <w:rPr>
          <w:rFonts w:ascii="Times New Roman" w:hAnsi="Times New Roman" w:cs="Times New Roman"/>
          <w:sz w:val="24"/>
          <w:szCs w:val="24"/>
        </w:rPr>
      </w:pPr>
    </w:p>
    <w:p w:rsidR="00117DC5" w:rsidRPr="009446E9" w:rsidRDefault="00117DC5" w:rsidP="0012764D">
      <w:pPr>
        <w:suppressAutoHyphens/>
        <w:spacing w:after="0" w:line="240" w:lineRule="auto"/>
        <w:jc w:val="both"/>
        <w:rPr>
          <w:rFonts w:ascii="Times New Roman" w:hAnsi="Times New Roman" w:cs="Times New Roman"/>
          <w:sz w:val="24"/>
          <w:szCs w:val="24"/>
        </w:rPr>
      </w:pPr>
      <w:r w:rsidRPr="009446E9">
        <w:rPr>
          <w:rFonts w:ascii="Times New Roman" w:hAnsi="Times New Roman" w:cs="Times New Roman"/>
          <w:sz w:val="24"/>
          <w:szCs w:val="24"/>
        </w:rPr>
        <w:t>V rámci splnění předmětu veřejné zakázky bude zhotovitel postupovat dle harmonogramu</w:t>
      </w:r>
      <w:r>
        <w:rPr>
          <w:rFonts w:ascii="Times New Roman" w:hAnsi="Times New Roman" w:cs="Times New Roman"/>
          <w:sz w:val="24"/>
          <w:szCs w:val="24"/>
        </w:rPr>
        <w:t>, který je uveden</w:t>
      </w:r>
      <w:r w:rsidRPr="009446E9">
        <w:rPr>
          <w:rFonts w:ascii="Times New Roman" w:hAnsi="Times New Roman" w:cs="Times New Roman"/>
          <w:sz w:val="24"/>
          <w:szCs w:val="24"/>
        </w:rPr>
        <w:t xml:space="preserve"> v zadávací dokumentaci.</w:t>
      </w:r>
    </w:p>
    <w:p w:rsidR="00117DC5" w:rsidRDefault="00117DC5" w:rsidP="00360693">
      <w:pPr>
        <w:suppressAutoHyphens/>
        <w:spacing w:after="0" w:line="240" w:lineRule="auto"/>
      </w:pPr>
    </w:p>
    <w:p w:rsidR="00117DC5" w:rsidRPr="0012764D" w:rsidRDefault="00117DC5" w:rsidP="00062A72">
      <w:pPr>
        <w:spacing w:after="0" w:line="240" w:lineRule="auto"/>
        <w:rPr>
          <w:rStyle w:val="Strong"/>
        </w:rPr>
      </w:pPr>
      <w:r w:rsidRPr="0012764D">
        <w:rPr>
          <w:rStyle w:val="Strong"/>
        </w:rPr>
        <w:t>Předpokládaná hodnota předmětu veřejné zakázky</w:t>
      </w:r>
    </w:p>
    <w:p w:rsidR="00117DC5" w:rsidRPr="009965CE" w:rsidRDefault="00117DC5" w:rsidP="00062A72">
      <w:pPr>
        <w:pStyle w:val="Default"/>
        <w:jc w:val="both"/>
        <w:rPr>
          <w:rFonts w:ascii="Times New Roman" w:hAnsi="Times New Roman" w:cs="Times New Roman"/>
        </w:rPr>
      </w:pPr>
      <w:r w:rsidRPr="00EA739F">
        <w:rPr>
          <w:rFonts w:ascii="Times New Roman" w:hAnsi="Times New Roman" w:cs="Times New Roman"/>
          <w:b/>
          <w:bCs/>
        </w:rPr>
        <w:t>Maximální hodnota veřejné zakázky je</w:t>
      </w:r>
      <w:r w:rsidRPr="009965CE">
        <w:rPr>
          <w:rFonts w:ascii="Times New Roman" w:hAnsi="Times New Roman" w:cs="Times New Roman"/>
        </w:rPr>
        <w:t xml:space="preserve"> </w:t>
      </w:r>
      <w:r w:rsidRPr="00EA739F">
        <w:rPr>
          <w:rFonts w:ascii="Times New Roman" w:hAnsi="Times New Roman" w:cs="Times New Roman"/>
          <w:b/>
          <w:bCs/>
        </w:rPr>
        <w:t>500 000,- Kč</w:t>
      </w:r>
      <w:r w:rsidRPr="00B81B3D">
        <w:rPr>
          <w:rFonts w:ascii="Times New Roman" w:hAnsi="Times New Roman" w:cs="Times New Roman"/>
          <w:b/>
          <w:bCs/>
        </w:rPr>
        <w:t xml:space="preserve"> včetně DPH.</w:t>
      </w:r>
      <w:r>
        <w:rPr>
          <w:rFonts w:ascii="Times New Roman" w:hAnsi="Times New Roman" w:cs="Times New Roman"/>
          <w:b/>
          <w:bCs/>
        </w:rPr>
        <w:t xml:space="preserve"> Uchazeč vytvoří </w:t>
      </w:r>
      <w:r w:rsidRPr="009965CE">
        <w:rPr>
          <w:rFonts w:ascii="Times New Roman" w:hAnsi="Times New Roman" w:cs="Times New Roman"/>
          <w:b/>
          <w:bCs/>
        </w:rPr>
        <w:t>v návrhu projektu podrobný položkový rozpočet</w:t>
      </w:r>
      <w:r>
        <w:rPr>
          <w:rFonts w:ascii="Times New Roman" w:hAnsi="Times New Roman" w:cs="Times New Roman"/>
          <w:b/>
          <w:bCs/>
        </w:rPr>
        <w:t>.</w:t>
      </w:r>
      <w:r w:rsidRPr="009965CE">
        <w:rPr>
          <w:rFonts w:ascii="Times New Roman" w:hAnsi="Times New Roman" w:cs="Times New Roman"/>
        </w:rPr>
        <w:t xml:space="preserve"> Kalkulaci ceny za software prosíme kalkulovat zvlášť, nebude součástí ceny nabídky, nicméně tato informace musí být v nabídce uvedena. </w:t>
      </w:r>
    </w:p>
    <w:p w:rsidR="00117DC5" w:rsidRDefault="00117DC5" w:rsidP="00062A72">
      <w:pPr>
        <w:spacing w:after="0" w:line="240" w:lineRule="auto"/>
        <w:rPr>
          <w:rStyle w:val="Strong"/>
        </w:rPr>
      </w:pPr>
    </w:p>
    <w:p w:rsidR="00117DC5" w:rsidRDefault="00117DC5" w:rsidP="00062A72">
      <w:pPr>
        <w:spacing w:after="0" w:line="240" w:lineRule="auto"/>
        <w:rPr>
          <w:rStyle w:val="Strong"/>
        </w:rPr>
      </w:pPr>
    </w:p>
    <w:p w:rsidR="00117DC5" w:rsidRPr="00062A72" w:rsidRDefault="00117DC5" w:rsidP="00062A72">
      <w:pPr>
        <w:spacing w:after="0" w:line="240" w:lineRule="auto"/>
        <w:rPr>
          <w:rStyle w:val="Strong"/>
        </w:rPr>
      </w:pPr>
      <w:r w:rsidRPr="00062A72">
        <w:rPr>
          <w:rStyle w:val="Strong"/>
        </w:rPr>
        <w:t xml:space="preserve">Vztah předmětu veřejné zakázky a ceny </w:t>
      </w:r>
    </w:p>
    <w:p w:rsidR="00117DC5" w:rsidRDefault="00117DC5" w:rsidP="00062A72">
      <w:pPr>
        <w:suppressAutoHyphens/>
        <w:spacing w:after="0" w:line="240" w:lineRule="auto"/>
        <w:jc w:val="both"/>
        <w:rPr>
          <w:rFonts w:ascii="Times New Roman" w:hAnsi="Times New Roman" w:cs="Times New Roman"/>
          <w:sz w:val="24"/>
          <w:szCs w:val="24"/>
        </w:rPr>
      </w:pPr>
      <w:r w:rsidRPr="00302098">
        <w:rPr>
          <w:rFonts w:ascii="Times New Roman" w:hAnsi="Times New Roman" w:cs="Times New Roman"/>
          <w:sz w:val="24"/>
          <w:szCs w:val="24"/>
        </w:rPr>
        <w:t>Uchazeči stanoví celkovou výši nabídkových cen za celý rozsah plnění předmětu veřejné zakázky a podrobnou kalkulaci nabídkové ceny dle položkového výkazu.</w:t>
      </w:r>
    </w:p>
    <w:p w:rsidR="00117DC5" w:rsidRPr="00302098" w:rsidRDefault="00117DC5" w:rsidP="00302098">
      <w:pPr>
        <w:suppressAutoHyphens/>
        <w:spacing w:after="280" w:line="240" w:lineRule="auto"/>
        <w:jc w:val="both"/>
        <w:rPr>
          <w:rFonts w:ascii="Times New Roman" w:hAnsi="Times New Roman" w:cs="Times New Roman"/>
          <w:sz w:val="24"/>
          <w:szCs w:val="24"/>
        </w:rPr>
      </w:pPr>
    </w:p>
    <w:p w:rsidR="00117DC5" w:rsidRPr="00302098" w:rsidRDefault="00117DC5" w:rsidP="00D1244E">
      <w:pPr>
        <w:pStyle w:val="Heading1"/>
      </w:pPr>
      <w:bookmarkStart w:id="3" w:name="_Toc289870922"/>
      <w:r w:rsidRPr="00302098">
        <w:t>Doba a místo plnění předmětu veřejné zakázk</w:t>
      </w:r>
      <w:r>
        <w:t>y</w:t>
      </w:r>
      <w:bookmarkEnd w:id="3"/>
    </w:p>
    <w:p w:rsidR="00117DC5" w:rsidRDefault="00117DC5" w:rsidP="00062A72">
      <w:pPr>
        <w:spacing w:after="0" w:line="240" w:lineRule="auto"/>
        <w:rPr>
          <w:rStyle w:val="Strong"/>
        </w:rPr>
      </w:pPr>
    </w:p>
    <w:p w:rsidR="00117DC5" w:rsidRPr="00062A72" w:rsidRDefault="00117DC5" w:rsidP="00062A72">
      <w:pPr>
        <w:spacing w:after="0" w:line="240" w:lineRule="auto"/>
        <w:rPr>
          <w:rStyle w:val="Strong"/>
        </w:rPr>
      </w:pPr>
      <w:r w:rsidRPr="00062A72">
        <w:rPr>
          <w:rStyle w:val="Strong"/>
        </w:rPr>
        <w:t xml:space="preserve">Doba (termíny) plnění předmětu veřejné zakázky </w:t>
      </w:r>
    </w:p>
    <w:p w:rsidR="00117DC5" w:rsidRPr="00302098" w:rsidRDefault="00117DC5" w:rsidP="00062A72">
      <w:pPr>
        <w:pStyle w:val="Default"/>
        <w:jc w:val="both"/>
        <w:rPr>
          <w:rFonts w:ascii="Times New Roman" w:hAnsi="Times New Roman" w:cs="Times New Roman"/>
        </w:rPr>
      </w:pPr>
      <w:r w:rsidRPr="00302098">
        <w:rPr>
          <w:rFonts w:ascii="Times New Roman" w:hAnsi="Times New Roman" w:cs="Times New Roman"/>
        </w:rPr>
        <w:t xml:space="preserve">Objednatel pro plnění veřejné zakázky stanoví následující podmínky vztahující se ke lhůtě plnění: </w:t>
      </w:r>
    </w:p>
    <w:p w:rsidR="00117DC5" w:rsidRPr="00302098" w:rsidRDefault="00117DC5" w:rsidP="00062A72">
      <w:pPr>
        <w:pStyle w:val="Default"/>
        <w:ind w:firstLine="708"/>
        <w:jc w:val="both"/>
        <w:rPr>
          <w:rFonts w:ascii="Times New Roman" w:hAnsi="Times New Roman" w:cs="Times New Roman"/>
          <w:b/>
          <w:bCs/>
        </w:rPr>
      </w:pPr>
      <w:r w:rsidRPr="00302098">
        <w:rPr>
          <w:rFonts w:ascii="Times New Roman" w:hAnsi="Times New Roman" w:cs="Times New Roman"/>
          <w:b/>
          <w:bCs/>
        </w:rPr>
        <w:t xml:space="preserve">Předpokládaný termín zahájení realizace služeb: </w:t>
      </w:r>
    </w:p>
    <w:p w:rsidR="00117DC5" w:rsidRPr="00302098" w:rsidRDefault="00117DC5" w:rsidP="00062A72">
      <w:pPr>
        <w:pStyle w:val="Default"/>
        <w:jc w:val="both"/>
        <w:rPr>
          <w:rFonts w:ascii="Times New Roman" w:hAnsi="Times New Roman" w:cs="Times New Roman"/>
        </w:rPr>
      </w:pPr>
      <w:r w:rsidRPr="00302098">
        <w:rPr>
          <w:rFonts w:ascii="Times New Roman" w:hAnsi="Times New Roman" w:cs="Times New Roman"/>
        </w:rPr>
        <w:t xml:space="preserve">Plnění bude zahájeno dnem následujícím po dni uzavření smlouvy mezi zhotovitelem a objednatelem. </w:t>
      </w:r>
    </w:p>
    <w:p w:rsidR="00117DC5" w:rsidRPr="00302098" w:rsidRDefault="00117DC5" w:rsidP="00062A72">
      <w:pPr>
        <w:pStyle w:val="Default"/>
        <w:ind w:firstLine="708"/>
        <w:jc w:val="both"/>
        <w:rPr>
          <w:rFonts w:ascii="Times New Roman" w:hAnsi="Times New Roman" w:cs="Times New Roman"/>
        </w:rPr>
      </w:pPr>
      <w:r w:rsidRPr="00302098">
        <w:rPr>
          <w:rFonts w:ascii="Times New Roman" w:hAnsi="Times New Roman" w:cs="Times New Roman"/>
          <w:b/>
          <w:bCs/>
        </w:rPr>
        <w:t xml:space="preserve">Požadovaný termín dokončení realizace služeb </w:t>
      </w:r>
      <w:r w:rsidRPr="00302098">
        <w:rPr>
          <w:rFonts w:ascii="Times New Roman" w:hAnsi="Times New Roman" w:cs="Times New Roman"/>
        </w:rPr>
        <w:t xml:space="preserve">(protokolární předání a převzetí řádně dokončených služeb): </w:t>
      </w:r>
    </w:p>
    <w:p w:rsidR="00117DC5" w:rsidRPr="00302098" w:rsidRDefault="00117DC5" w:rsidP="00062A72">
      <w:pPr>
        <w:pStyle w:val="Default"/>
        <w:ind w:left="1080"/>
        <w:jc w:val="both"/>
        <w:rPr>
          <w:rFonts w:ascii="Times New Roman" w:hAnsi="Times New Roman" w:cs="Times New Roman"/>
        </w:rPr>
      </w:pPr>
    </w:p>
    <w:p w:rsidR="00117DC5" w:rsidRPr="009446E9" w:rsidRDefault="00117DC5" w:rsidP="00062A72">
      <w:pPr>
        <w:pStyle w:val="Default"/>
        <w:jc w:val="both"/>
        <w:rPr>
          <w:rFonts w:ascii="Times New Roman" w:hAnsi="Times New Roman" w:cs="Times New Roman"/>
        </w:rPr>
      </w:pPr>
      <w:r>
        <w:rPr>
          <w:rFonts w:ascii="Times New Roman" w:hAnsi="Times New Roman" w:cs="Times New Roman"/>
        </w:rPr>
        <w:t>Podrobný č</w:t>
      </w:r>
      <w:r w:rsidRPr="009446E9">
        <w:rPr>
          <w:rFonts w:ascii="Times New Roman" w:hAnsi="Times New Roman" w:cs="Times New Roman"/>
        </w:rPr>
        <w:t>asový harmonogram zpracování předmětu veřejné zakázky:</w:t>
      </w:r>
    </w:p>
    <w:p w:rsidR="00117DC5" w:rsidRPr="00265202" w:rsidRDefault="00117DC5" w:rsidP="00062A72">
      <w:pPr>
        <w:numPr>
          <w:ilvl w:val="0"/>
          <w:numId w:val="21"/>
        </w:numPr>
        <w:spacing w:after="0" w:line="240" w:lineRule="auto"/>
        <w:jc w:val="both"/>
        <w:rPr>
          <w:rFonts w:ascii="Times New Roman" w:hAnsi="Times New Roman" w:cs="Times New Roman"/>
          <w:sz w:val="24"/>
          <w:szCs w:val="24"/>
          <w:lang w:eastAsia="cs-CZ"/>
        </w:rPr>
      </w:pPr>
      <w:r w:rsidRPr="00265202">
        <w:rPr>
          <w:rFonts w:ascii="Times New Roman" w:hAnsi="Times New Roman" w:cs="Times New Roman"/>
          <w:sz w:val="24"/>
          <w:szCs w:val="24"/>
          <w:lang w:eastAsia="cs-CZ"/>
        </w:rPr>
        <w:t>návrh a základní koncepce platformy e-learningového portálu – do 3</w:t>
      </w:r>
      <w:r>
        <w:rPr>
          <w:rFonts w:ascii="Times New Roman" w:hAnsi="Times New Roman" w:cs="Times New Roman"/>
          <w:sz w:val="24"/>
          <w:szCs w:val="24"/>
          <w:lang w:eastAsia="cs-CZ"/>
        </w:rPr>
        <w:t>0</w:t>
      </w:r>
      <w:r w:rsidRPr="00265202">
        <w:rPr>
          <w:rFonts w:ascii="Times New Roman" w:hAnsi="Times New Roman" w:cs="Times New Roman"/>
          <w:sz w:val="24"/>
          <w:szCs w:val="24"/>
          <w:lang w:eastAsia="cs-CZ"/>
        </w:rPr>
        <w:t>. 4. 2011</w:t>
      </w:r>
    </w:p>
    <w:p w:rsidR="00117DC5" w:rsidRPr="00265202" w:rsidRDefault="00117DC5" w:rsidP="00062A72">
      <w:pPr>
        <w:numPr>
          <w:ilvl w:val="0"/>
          <w:numId w:val="21"/>
        </w:numPr>
        <w:spacing w:after="0" w:line="240" w:lineRule="auto"/>
        <w:jc w:val="both"/>
        <w:rPr>
          <w:rFonts w:ascii="Times New Roman" w:hAnsi="Times New Roman" w:cs="Times New Roman"/>
          <w:sz w:val="24"/>
          <w:szCs w:val="24"/>
          <w:lang w:eastAsia="cs-CZ"/>
        </w:rPr>
      </w:pPr>
      <w:r w:rsidRPr="00265202">
        <w:rPr>
          <w:rFonts w:ascii="Times New Roman" w:hAnsi="Times New Roman" w:cs="Times New Roman"/>
          <w:sz w:val="24"/>
          <w:szCs w:val="24"/>
          <w:lang w:eastAsia="cs-CZ"/>
        </w:rPr>
        <w:t>vytvoření platformy e-learningového portálu</w:t>
      </w:r>
      <w:r>
        <w:rPr>
          <w:rFonts w:ascii="Times New Roman" w:hAnsi="Times New Roman" w:cs="Times New Roman"/>
          <w:sz w:val="24"/>
          <w:szCs w:val="24"/>
          <w:lang w:eastAsia="cs-CZ"/>
        </w:rPr>
        <w:t xml:space="preserve"> – tzn. design a základních funkcí</w:t>
      </w:r>
      <w:r w:rsidRPr="00265202">
        <w:rPr>
          <w:rFonts w:ascii="Times New Roman" w:hAnsi="Times New Roman" w:cs="Times New Roman"/>
          <w:sz w:val="24"/>
          <w:szCs w:val="24"/>
          <w:lang w:eastAsia="cs-CZ"/>
        </w:rPr>
        <w:t xml:space="preserve"> </w:t>
      </w:r>
      <w:r>
        <w:rPr>
          <w:rFonts w:ascii="Times New Roman" w:hAnsi="Times New Roman" w:cs="Times New Roman"/>
          <w:sz w:val="24"/>
          <w:szCs w:val="24"/>
          <w:lang w:eastAsia="cs-CZ"/>
        </w:rPr>
        <w:t xml:space="preserve">systému </w:t>
      </w:r>
      <w:r w:rsidRPr="00265202">
        <w:rPr>
          <w:rFonts w:ascii="Times New Roman" w:hAnsi="Times New Roman" w:cs="Times New Roman"/>
          <w:sz w:val="24"/>
          <w:szCs w:val="24"/>
          <w:lang w:eastAsia="cs-CZ"/>
        </w:rPr>
        <w:t>– do 3</w:t>
      </w:r>
      <w:r>
        <w:rPr>
          <w:rFonts w:ascii="Times New Roman" w:hAnsi="Times New Roman" w:cs="Times New Roman"/>
          <w:sz w:val="24"/>
          <w:szCs w:val="24"/>
          <w:lang w:eastAsia="cs-CZ"/>
        </w:rPr>
        <w:t>0</w:t>
      </w:r>
      <w:r w:rsidRPr="00265202">
        <w:rPr>
          <w:rFonts w:ascii="Times New Roman" w:hAnsi="Times New Roman" w:cs="Times New Roman"/>
          <w:sz w:val="24"/>
          <w:szCs w:val="24"/>
          <w:lang w:eastAsia="cs-CZ"/>
        </w:rPr>
        <w:t>. 6. 2011</w:t>
      </w:r>
    </w:p>
    <w:p w:rsidR="00117DC5" w:rsidRPr="00265202" w:rsidRDefault="00117DC5" w:rsidP="00062A72">
      <w:pPr>
        <w:numPr>
          <w:ilvl w:val="0"/>
          <w:numId w:val="21"/>
        </w:numPr>
        <w:spacing w:after="0" w:line="240" w:lineRule="auto"/>
        <w:jc w:val="both"/>
        <w:rPr>
          <w:rFonts w:ascii="Times New Roman" w:hAnsi="Times New Roman" w:cs="Times New Roman"/>
        </w:rPr>
      </w:pPr>
      <w:r w:rsidRPr="00265202">
        <w:rPr>
          <w:rFonts w:ascii="Times New Roman" w:hAnsi="Times New Roman" w:cs="Times New Roman"/>
          <w:sz w:val="24"/>
          <w:szCs w:val="24"/>
          <w:lang w:eastAsia="cs-CZ"/>
        </w:rPr>
        <w:t>zpracování vytvořených modulů do platformy portálu</w:t>
      </w:r>
      <w:r>
        <w:rPr>
          <w:rFonts w:ascii="Times New Roman" w:hAnsi="Times New Roman" w:cs="Times New Roman"/>
          <w:sz w:val="24"/>
          <w:szCs w:val="24"/>
          <w:lang w:eastAsia="cs-CZ"/>
        </w:rPr>
        <w:t xml:space="preserve"> (obsahy jednotlivých modulů budou dodány)</w:t>
      </w:r>
      <w:r w:rsidRPr="00265202">
        <w:rPr>
          <w:rFonts w:ascii="Times New Roman" w:hAnsi="Times New Roman" w:cs="Times New Roman"/>
          <w:sz w:val="24"/>
          <w:szCs w:val="24"/>
          <w:lang w:eastAsia="cs-CZ"/>
        </w:rPr>
        <w:t xml:space="preserve"> – do 30. 9. 2011</w:t>
      </w:r>
    </w:p>
    <w:p w:rsidR="00117DC5" w:rsidRPr="00DB089F" w:rsidRDefault="00117DC5" w:rsidP="00062A72">
      <w:pPr>
        <w:numPr>
          <w:ilvl w:val="0"/>
          <w:numId w:val="21"/>
        </w:numPr>
        <w:spacing w:after="0" w:line="240" w:lineRule="auto"/>
        <w:jc w:val="both"/>
        <w:rPr>
          <w:rFonts w:ascii="Times New Roman" w:hAnsi="Times New Roman" w:cs="Times New Roman"/>
          <w:sz w:val="24"/>
          <w:szCs w:val="24"/>
        </w:rPr>
      </w:pPr>
      <w:r w:rsidRPr="00DB089F">
        <w:rPr>
          <w:rFonts w:ascii="Times New Roman" w:hAnsi="Times New Roman" w:cs="Times New Roman"/>
          <w:sz w:val="24"/>
          <w:szCs w:val="24"/>
          <w:lang w:eastAsia="cs-CZ"/>
        </w:rPr>
        <w:t>pilotní ověření portálu, zanesení připomínek, změn, správa portálu, protokolární předání a převzetí řádně dokončených služeb – do 30. 4. 2013</w:t>
      </w:r>
    </w:p>
    <w:p w:rsidR="00117DC5" w:rsidRPr="00DB089F" w:rsidRDefault="00117DC5" w:rsidP="00062A72">
      <w:pPr>
        <w:spacing w:after="0" w:line="240" w:lineRule="auto"/>
        <w:jc w:val="both"/>
        <w:rPr>
          <w:rFonts w:ascii="Times New Roman" w:hAnsi="Times New Roman" w:cs="Times New Roman"/>
          <w:sz w:val="24"/>
          <w:szCs w:val="24"/>
        </w:rPr>
      </w:pPr>
    </w:p>
    <w:p w:rsidR="00117DC5" w:rsidRPr="00DB089F" w:rsidRDefault="00117DC5" w:rsidP="00062A72">
      <w:pPr>
        <w:spacing w:after="0" w:line="240" w:lineRule="auto"/>
        <w:jc w:val="both"/>
        <w:rPr>
          <w:rFonts w:ascii="Times New Roman" w:hAnsi="Times New Roman" w:cs="Times New Roman"/>
          <w:sz w:val="24"/>
          <w:szCs w:val="24"/>
        </w:rPr>
      </w:pPr>
      <w:r w:rsidRPr="00DB089F">
        <w:rPr>
          <w:rFonts w:ascii="Times New Roman" w:hAnsi="Times New Roman" w:cs="Times New Roman"/>
          <w:sz w:val="24"/>
          <w:szCs w:val="24"/>
        </w:rPr>
        <w:t>Služby budou dokončeny nejpozději 30. 4. 2013 od uzavření smlouvy nebo splněním veřejné zakázky.</w:t>
      </w:r>
    </w:p>
    <w:p w:rsidR="00117DC5" w:rsidRDefault="00117DC5" w:rsidP="00062A72">
      <w:pPr>
        <w:spacing w:after="0" w:line="240" w:lineRule="auto"/>
        <w:rPr>
          <w:rStyle w:val="Strong"/>
        </w:rPr>
      </w:pPr>
    </w:p>
    <w:p w:rsidR="00117DC5" w:rsidRPr="00062A72" w:rsidRDefault="00117DC5" w:rsidP="00062A72">
      <w:pPr>
        <w:spacing w:after="0" w:line="240" w:lineRule="auto"/>
        <w:rPr>
          <w:rStyle w:val="Strong"/>
        </w:rPr>
      </w:pPr>
      <w:r w:rsidRPr="00062A72">
        <w:rPr>
          <w:rStyle w:val="Strong"/>
        </w:rPr>
        <w:t xml:space="preserve">Termín dokončení realizace služeb </w:t>
      </w:r>
    </w:p>
    <w:p w:rsidR="00117DC5" w:rsidRPr="00302098" w:rsidRDefault="00117DC5" w:rsidP="00062A72">
      <w:pPr>
        <w:pStyle w:val="Default"/>
        <w:jc w:val="both"/>
        <w:rPr>
          <w:rFonts w:ascii="Times New Roman" w:hAnsi="Times New Roman" w:cs="Times New Roman"/>
        </w:rPr>
      </w:pPr>
      <w:r w:rsidRPr="00302098">
        <w:rPr>
          <w:rFonts w:ascii="Times New Roman" w:hAnsi="Times New Roman" w:cs="Times New Roman"/>
        </w:rPr>
        <w:t xml:space="preserve">Objednatelem stanovený termín dokončení realizace služeb je dnem, kdy dojde k protokolárnímu předání a převzetí zhotoveného díla mezi objednatelem a zhotovitelem. Tento termín je stanoven jako </w:t>
      </w:r>
      <w:r w:rsidRPr="00302098">
        <w:rPr>
          <w:rFonts w:ascii="Times New Roman" w:hAnsi="Times New Roman" w:cs="Times New Roman"/>
          <w:b/>
          <w:bCs/>
        </w:rPr>
        <w:t xml:space="preserve">limitní termín. </w:t>
      </w:r>
    </w:p>
    <w:p w:rsidR="00117DC5" w:rsidRPr="00302098" w:rsidRDefault="00117DC5" w:rsidP="00062A72">
      <w:pPr>
        <w:pStyle w:val="Default"/>
        <w:jc w:val="both"/>
        <w:rPr>
          <w:rFonts w:ascii="Times New Roman" w:hAnsi="Times New Roman" w:cs="Times New Roman"/>
        </w:rPr>
      </w:pPr>
      <w:r w:rsidRPr="00FF4A8A">
        <w:rPr>
          <w:rFonts w:ascii="Times New Roman" w:hAnsi="Times New Roman" w:cs="Times New Roman"/>
        </w:rPr>
        <w:t>Nabídka zhotovitele může obsahovat jakýkoliv termín dokončení před stanoveným termínem nebo právě ve stanoveném termínu, ale nikoliv po stanoveném termínu.</w:t>
      </w:r>
      <w:r w:rsidRPr="00302098">
        <w:rPr>
          <w:rFonts w:ascii="Times New Roman" w:hAnsi="Times New Roman" w:cs="Times New Roman"/>
        </w:rPr>
        <w:t xml:space="preserve"> </w:t>
      </w:r>
    </w:p>
    <w:p w:rsidR="00117DC5" w:rsidRDefault="00117DC5" w:rsidP="00062A72">
      <w:pPr>
        <w:pStyle w:val="Heading2"/>
        <w:numPr>
          <w:ilvl w:val="0"/>
          <w:numId w:val="0"/>
        </w:numPr>
        <w:spacing w:before="0" w:after="0" w:line="240" w:lineRule="auto"/>
        <w:rPr>
          <w:rStyle w:val="Strong"/>
          <w:b/>
          <w:bCs/>
        </w:rPr>
      </w:pPr>
    </w:p>
    <w:p w:rsidR="00117DC5" w:rsidRPr="00062A72" w:rsidRDefault="00117DC5" w:rsidP="00062A72">
      <w:pPr>
        <w:spacing w:after="0" w:line="240" w:lineRule="auto"/>
        <w:rPr>
          <w:rStyle w:val="Strong"/>
        </w:rPr>
      </w:pPr>
      <w:r w:rsidRPr="00062A72">
        <w:rPr>
          <w:rStyle w:val="Strong"/>
        </w:rPr>
        <w:t xml:space="preserve">Místo plnění veřejné zakázky </w:t>
      </w:r>
    </w:p>
    <w:p w:rsidR="00117DC5" w:rsidRDefault="00117DC5" w:rsidP="00062A72">
      <w:pPr>
        <w:suppressAutoHyphens/>
        <w:spacing w:after="0" w:line="240" w:lineRule="auto"/>
        <w:jc w:val="both"/>
        <w:rPr>
          <w:rFonts w:ascii="Times New Roman" w:hAnsi="Times New Roman" w:cs="Times New Roman"/>
          <w:sz w:val="24"/>
          <w:szCs w:val="24"/>
        </w:rPr>
      </w:pPr>
      <w:r w:rsidRPr="00204604">
        <w:rPr>
          <w:rFonts w:ascii="Times New Roman" w:hAnsi="Times New Roman" w:cs="Times New Roman"/>
          <w:sz w:val="24"/>
          <w:szCs w:val="24"/>
        </w:rPr>
        <w:t>Místem plnění je celé území České republiky.</w:t>
      </w:r>
    </w:p>
    <w:p w:rsidR="00117DC5" w:rsidRPr="00204604" w:rsidRDefault="00117DC5" w:rsidP="00B67E4F">
      <w:pPr>
        <w:suppressAutoHyphens/>
        <w:spacing w:after="280" w:line="240" w:lineRule="auto"/>
        <w:jc w:val="both"/>
        <w:rPr>
          <w:rFonts w:ascii="Times New Roman" w:hAnsi="Times New Roman" w:cs="Times New Roman"/>
          <w:sz w:val="24"/>
          <w:szCs w:val="24"/>
        </w:rPr>
      </w:pPr>
    </w:p>
    <w:p w:rsidR="00117DC5" w:rsidRPr="00204604" w:rsidRDefault="00117DC5" w:rsidP="00D1244E">
      <w:pPr>
        <w:pStyle w:val="Heading1"/>
      </w:pPr>
      <w:bookmarkStart w:id="4" w:name="_Toc289870923"/>
      <w:r w:rsidRPr="00204604">
        <w:t>Kvalifikace dodavatel</w:t>
      </w:r>
      <w:r>
        <w:t>e</w:t>
      </w:r>
      <w:bookmarkEnd w:id="4"/>
    </w:p>
    <w:p w:rsidR="00117DC5" w:rsidRPr="00204604" w:rsidRDefault="00117DC5" w:rsidP="00B67E4F">
      <w:pPr>
        <w:pStyle w:val="Default"/>
        <w:ind w:left="360"/>
        <w:jc w:val="both"/>
        <w:rPr>
          <w:rFonts w:ascii="Times New Roman" w:hAnsi="Times New Roman" w:cs="Times New Roman"/>
          <w:b/>
          <w:bCs/>
        </w:rPr>
      </w:pPr>
    </w:p>
    <w:p w:rsidR="00117DC5" w:rsidRPr="00204604" w:rsidRDefault="00117DC5" w:rsidP="00B67E4F">
      <w:pPr>
        <w:pStyle w:val="Default"/>
        <w:jc w:val="both"/>
        <w:rPr>
          <w:rFonts w:ascii="Times New Roman" w:hAnsi="Times New Roman" w:cs="Times New Roman"/>
        </w:rPr>
      </w:pPr>
      <w:r w:rsidRPr="00204604">
        <w:rPr>
          <w:rFonts w:ascii="Times New Roman" w:hAnsi="Times New Roman" w:cs="Times New Roman"/>
        </w:rPr>
        <w:t xml:space="preserve">Tato část zadávací dokumentace upravuje podrobným způsobem vymezení a způsob prokázání kvalifikačních předpokladů. Požadavky uvedené níže pouze zpřesňují požadavky zveřejněné v oznámení zadávacího řízení. </w:t>
      </w:r>
    </w:p>
    <w:p w:rsidR="00117DC5" w:rsidRDefault="00117DC5" w:rsidP="00816553">
      <w:pPr>
        <w:pStyle w:val="Heading2"/>
        <w:numPr>
          <w:ilvl w:val="0"/>
          <w:numId w:val="0"/>
        </w:numPr>
        <w:spacing w:before="0" w:after="0" w:line="240" w:lineRule="auto"/>
      </w:pPr>
    </w:p>
    <w:p w:rsidR="00117DC5" w:rsidRPr="00062A72" w:rsidRDefault="00117DC5" w:rsidP="00062A72">
      <w:pPr>
        <w:spacing w:after="0" w:line="240" w:lineRule="auto"/>
        <w:rPr>
          <w:rStyle w:val="Strong"/>
        </w:rPr>
      </w:pPr>
      <w:r w:rsidRPr="00062A72">
        <w:rPr>
          <w:rStyle w:val="Strong"/>
        </w:rPr>
        <w:t>Splněním kvalifikace se rozumí</w:t>
      </w:r>
    </w:p>
    <w:p w:rsidR="00117DC5" w:rsidRPr="00204604" w:rsidRDefault="00117DC5" w:rsidP="00062A72">
      <w:pPr>
        <w:pStyle w:val="Default"/>
        <w:jc w:val="both"/>
        <w:rPr>
          <w:rFonts w:ascii="Times New Roman" w:hAnsi="Times New Roman" w:cs="Times New Roman"/>
        </w:rPr>
      </w:pPr>
      <w:r w:rsidRPr="00204604">
        <w:rPr>
          <w:rFonts w:ascii="Times New Roman" w:hAnsi="Times New Roman" w:cs="Times New Roman"/>
        </w:rPr>
        <w:t xml:space="preserve">Základní kvalifikační předpoklady stanovené v § 53 odst. 1 zákona splňuje zhotovitel, </w:t>
      </w:r>
    </w:p>
    <w:p w:rsidR="00117DC5" w:rsidRPr="00204604" w:rsidRDefault="00117DC5" w:rsidP="00062A72">
      <w:pPr>
        <w:pStyle w:val="Default"/>
        <w:jc w:val="both"/>
        <w:rPr>
          <w:rFonts w:ascii="Times New Roman" w:hAnsi="Times New Roman" w:cs="Times New Roman"/>
        </w:rPr>
      </w:pPr>
      <w:r w:rsidRPr="004146BC">
        <w:rPr>
          <w:rFonts w:ascii="Times New Roman" w:hAnsi="Times New Roman" w:cs="Times New Roman"/>
          <w:b/>
          <w:bCs/>
        </w:rPr>
        <w:t xml:space="preserve">a) </w:t>
      </w:r>
      <w:r w:rsidRPr="004146BC">
        <w:rPr>
          <w:rFonts w:ascii="Times New Roman" w:hAnsi="Times New Roman" w:cs="Times New Roman"/>
        </w:rPr>
        <w:t>který nebyl pravomocně odsouzen pro trestný čin spáchaný ve prospěch zločinného spolčení, trestný čin účasti na zločinném spolčení, legalizace výnosů z trestné činnosti, podílnictví, přijímání úplatku, podplácení, nepřímého úplatkářství, podvodu, úvěrového podvodu, včetně případů, kdy jde o přípravu nebo pokus nebo účastenství na takovém trestném činu, nebo došlo k zahlazení a odsouzení za spáchání takového trestného činu; jde-li o právnickou osobu, musí tento předpoklad splňovat statutární orgán nebo každý člen statutárního orgánu, a je-li statutárním orgánem dodavatele či členem statutárního orgánu dodavatele právnická osoba, musí tento předpoklad splňovat statutární orgán nebo každý člen statutárního orgánu této právnické osoby; podává-li nabídku či žádost o účast zahraniční právnická osoba prostřednictvím své organizační složky, musí předpoklad podle tohoto písmene splňovat vedle uvedených osob rovněž vedoucí této organizační složky; tento základní kvalifikační předpoklad musí dodavatel splňovat jak ve vztahu k území České republiky, tak k zemi svého sídla, místa podnikání či bydliště,</w:t>
      </w:r>
      <w:r w:rsidRPr="00204604">
        <w:rPr>
          <w:rFonts w:ascii="Times New Roman" w:hAnsi="Times New Roman" w:cs="Times New Roman"/>
        </w:rPr>
        <w:t xml:space="preserve"> </w:t>
      </w:r>
    </w:p>
    <w:p w:rsidR="00117DC5" w:rsidRPr="00204604" w:rsidRDefault="00117DC5" w:rsidP="00816553">
      <w:pPr>
        <w:pStyle w:val="Default"/>
        <w:jc w:val="both"/>
        <w:rPr>
          <w:rFonts w:ascii="Times New Roman" w:hAnsi="Times New Roman" w:cs="Times New Roman"/>
        </w:rPr>
      </w:pPr>
      <w:r w:rsidRPr="00204604">
        <w:rPr>
          <w:rFonts w:ascii="Times New Roman" w:hAnsi="Times New Roman" w:cs="Times New Roman"/>
          <w:b/>
          <w:bCs/>
        </w:rPr>
        <w:t xml:space="preserve">b) </w:t>
      </w:r>
      <w:r w:rsidRPr="00204604">
        <w:rPr>
          <w:rFonts w:ascii="Times New Roman" w:hAnsi="Times New Roman" w:cs="Times New Roman"/>
        </w:rPr>
        <w:t xml:space="preserve">který nebyl pravomocně odsouzen pro trestný čin, jehož skutková podstata souvisí s předmětem podnikání dodavatele podle zvláštních právních předpisů nebo došlo k zahlazení odsouzení za spáchání takového trestného činu; jde-li o právnickou osobu, musí tuto podmínku splňovat statutární orgán nebo každý člen statutárního orgánu, a je-li statutárním orgánem dodavatele či členem statutárního orgánu dodavatele právnická osoba, musí tento předpoklad splňovat statutární orgán nebo každý člen statutárního orgánu této právnické osoby; podává-li nabídku či žádost o účast zahraniční právnická osoba prostřednictvím své organizační složky, musí předpoklad podle tohoto písmene splňovat vedle uvedených osob rovněž vedoucí této organizační složky; tento základní kvalifikační předpoklad musí dodavatel splňovat jak ve vztahu k území České republiky, tak k zemi svého sídla, místa podnikání či bydliště, </w:t>
      </w:r>
    </w:p>
    <w:p w:rsidR="00117DC5" w:rsidRPr="00204604" w:rsidRDefault="00117DC5" w:rsidP="00816553">
      <w:pPr>
        <w:pStyle w:val="Default"/>
        <w:jc w:val="both"/>
        <w:rPr>
          <w:rFonts w:ascii="Times New Roman" w:hAnsi="Times New Roman" w:cs="Times New Roman"/>
        </w:rPr>
      </w:pPr>
      <w:r w:rsidRPr="00204604">
        <w:rPr>
          <w:rFonts w:ascii="Times New Roman" w:hAnsi="Times New Roman" w:cs="Times New Roman"/>
          <w:b/>
          <w:bCs/>
        </w:rPr>
        <w:t xml:space="preserve">c) </w:t>
      </w:r>
      <w:r w:rsidRPr="00204604">
        <w:rPr>
          <w:rFonts w:ascii="Times New Roman" w:hAnsi="Times New Roman" w:cs="Times New Roman"/>
        </w:rPr>
        <w:t xml:space="preserve">který nenaplnil skutkovou podstatu jednání nekalé soutěže formou podplácení podle zvláštního právního předpisu, </w:t>
      </w:r>
    </w:p>
    <w:p w:rsidR="00117DC5" w:rsidRPr="00204604" w:rsidRDefault="00117DC5" w:rsidP="00816553">
      <w:pPr>
        <w:pStyle w:val="Default"/>
        <w:jc w:val="both"/>
        <w:rPr>
          <w:rFonts w:ascii="Times New Roman" w:hAnsi="Times New Roman" w:cs="Times New Roman"/>
        </w:rPr>
      </w:pPr>
      <w:r w:rsidRPr="00204604">
        <w:rPr>
          <w:rFonts w:ascii="Times New Roman" w:hAnsi="Times New Roman" w:cs="Times New Roman"/>
          <w:b/>
          <w:bCs/>
        </w:rPr>
        <w:t xml:space="preserve">d) </w:t>
      </w:r>
      <w:r w:rsidRPr="00204604">
        <w:rPr>
          <w:rFonts w:ascii="Times New Roman" w:hAnsi="Times New Roman" w:cs="Times New Roman"/>
        </w:rPr>
        <w:t xml:space="preserve">vůči jehož majetku neprobíhá insolvenční řízení, v němž bylo vydáno rozhodnutí o úpadku nebo insolvenční návrh nebyl zamítnut proto, že majetek nepostačuje k úhradě nákladů insolvenčního řízení, nebo nebyl konkurs zrušen proto, že majetek byl zcela nepostačující nebo zavedena nucená správa podle zvláštních právních předpisů, </w:t>
      </w:r>
    </w:p>
    <w:p w:rsidR="00117DC5" w:rsidRPr="00204604" w:rsidRDefault="00117DC5" w:rsidP="00816553">
      <w:pPr>
        <w:pStyle w:val="Default"/>
        <w:jc w:val="both"/>
        <w:rPr>
          <w:rFonts w:ascii="Times New Roman" w:hAnsi="Times New Roman" w:cs="Times New Roman"/>
        </w:rPr>
      </w:pPr>
      <w:r w:rsidRPr="00204604">
        <w:rPr>
          <w:rFonts w:ascii="Times New Roman" w:hAnsi="Times New Roman" w:cs="Times New Roman"/>
          <w:b/>
          <w:bCs/>
        </w:rPr>
        <w:t xml:space="preserve">e) </w:t>
      </w:r>
      <w:r w:rsidRPr="00204604">
        <w:rPr>
          <w:rFonts w:ascii="Times New Roman" w:hAnsi="Times New Roman" w:cs="Times New Roman"/>
        </w:rPr>
        <w:t xml:space="preserve">který není v likvidaci, </w:t>
      </w:r>
    </w:p>
    <w:p w:rsidR="00117DC5" w:rsidRPr="00204604" w:rsidRDefault="00117DC5" w:rsidP="00816553">
      <w:pPr>
        <w:pStyle w:val="Default"/>
        <w:jc w:val="both"/>
        <w:rPr>
          <w:rFonts w:ascii="Times New Roman" w:hAnsi="Times New Roman" w:cs="Times New Roman"/>
        </w:rPr>
      </w:pPr>
      <w:r w:rsidRPr="00204604">
        <w:rPr>
          <w:rFonts w:ascii="Times New Roman" w:hAnsi="Times New Roman" w:cs="Times New Roman"/>
          <w:b/>
          <w:bCs/>
        </w:rPr>
        <w:t xml:space="preserve">f) </w:t>
      </w:r>
      <w:r w:rsidRPr="00204604">
        <w:rPr>
          <w:rFonts w:ascii="Times New Roman" w:hAnsi="Times New Roman" w:cs="Times New Roman"/>
        </w:rPr>
        <w:t xml:space="preserve">který nemá v evidenci daní zachyceny daňové nedoplatky, a to jak v České republice, tak v zemi sídla, místa podnikání či bydliště dodavatele, </w:t>
      </w:r>
    </w:p>
    <w:p w:rsidR="00117DC5" w:rsidRPr="00204604" w:rsidRDefault="00117DC5" w:rsidP="00816553">
      <w:pPr>
        <w:pStyle w:val="Default"/>
        <w:jc w:val="both"/>
        <w:rPr>
          <w:rFonts w:ascii="Times New Roman" w:hAnsi="Times New Roman" w:cs="Times New Roman"/>
        </w:rPr>
      </w:pPr>
      <w:r w:rsidRPr="00204604">
        <w:rPr>
          <w:rFonts w:ascii="Times New Roman" w:hAnsi="Times New Roman" w:cs="Times New Roman"/>
          <w:b/>
          <w:bCs/>
        </w:rPr>
        <w:t xml:space="preserve">g) </w:t>
      </w:r>
      <w:r w:rsidRPr="00204604">
        <w:rPr>
          <w:rFonts w:ascii="Times New Roman" w:hAnsi="Times New Roman" w:cs="Times New Roman"/>
        </w:rPr>
        <w:t xml:space="preserve">který nemá nedoplatek na pojistném a na penále na veřejné zdravotní pojištění, a to jak v České republice, tak v zemi sídla, místa podnikání či bydliště dodavatele, </w:t>
      </w:r>
    </w:p>
    <w:p w:rsidR="00117DC5" w:rsidRPr="00204604" w:rsidRDefault="00117DC5" w:rsidP="00816553">
      <w:pPr>
        <w:pStyle w:val="Default"/>
        <w:jc w:val="both"/>
        <w:rPr>
          <w:rFonts w:ascii="Times New Roman" w:hAnsi="Times New Roman" w:cs="Times New Roman"/>
        </w:rPr>
      </w:pPr>
      <w:r w:rsidRPr="00204604">
        <w:rPr>
          <w:rFonts w:ascii="Times New Roman" w:hAnsi="Times New Roman" w:cs="Times New Roman"/>
          <w:b/>
          <w:bCs/>
        </w:rPr>
        <w:t xml:space="preserve">h) </w:t>
      </w:r>
      <w:r w:rsidRPr="00204604">
        <w:rPr>
          <w:rFonts w:ascii="Times New Roman" w:hAnsi="Times New Roman" w:cs="Times New Roman"/>
        </w:rPr>
        <w:t xml:space="preserve">který nemá nedoplatek na pojistném a na penále na sociální zabezpečení a příspěvku na státní politiku zaměstnanosti, a to jak v České republice, tak v zemi sídla, místa podnikání či bydliště dodavatele, a </w:t>
      </w:r>
    </w:p>
    <w:p w:rsidR="00117DC5" w:rsidRPr="00204604" w:rsidRDefault="00117DC5" w:rsidP="00816553">
      <w:pPr>
        <w:pStyle w:val="Default"/>
        <w:jc w:val="both"/>
        <w:rPr>
          <w:rFonts w:ascii="Times New Roman" w:hAnsi="Times New Roman" w:cs="Times New Roman"/>
        </w:rPr>
      </w:pPr>
      <w:r w:rsidRPr="00204604">
        <w:rPr>
          <w:rFonts w:ascii="Times New Roman" w:hAnsi="Times New Roman" w:cs="Times New Roman"/>
          <w:b/>
          <w:bCs/>
        </w:rPr>
        <w:t xml:space="preserve">i) </w:t>
      </w:r>
      <w:r w:rsidRPr="00204604">
        <w:rPr>
          <w:rFonts w:ascii="Times New Roman" w:hAnsi="Times New Roman" w:cs="Times New Roman"/>
        </w:rPr>
        <w:t xml:space="preserve">který nebyl v posledních 3 letech pravomocně disciplinárně potrestán či mu nebylo pravomocně uloženo kárné opatření podle zvláštních právních předpisů, je-li podle § 54 písm. d) požadováno prokázání odborné způsobilosti podle zvláštních právních předpisů; pokud dodavatel vykonává tuto činnost prostřednictvím odpovědného zástupce nebo jiné osoby odpovídající za činnost dodavatele, vztahuje se tento předpoklad na tyto osoby. </w:t>
      </w:r>
    </w:p>
    <w:p w:rsidR="00117DC5" w:rsidRPr="00204604" w:rsidRDefault="00117DC5" w:rsidP="00816553">
      <w:pPr>
        <w:pStyle w:val="Default"/>
        <w:jc w:val="both"/>
        <w:rPr>
          <w:rFonts w:ascii="Times New Roman" w:hAnsi="Times New Roman" w:cs="Times New Roman"/>
          <w:b/>
          <w:bCs/>
        </w:rPr>
      </w:pPr>
      <w:r w:rsidRPr="00816553">
        <w:rPr>
          <w:rFonts w:ascii="Times New Roman" w:hAnsi="Times New Roman" w:cs="Times New Roman"/>
          <w:b/>
          <w:bCs/>
        </w:rPr>
        <w:t>j)</w:t>
      </w:r>
      <w:r w:rsidRPr="00204604">
        <w:rPr>
          <w:rFonts w:ascii="Times New Roman" w:hAnsi="Times New Roman" w:cs="Times New Roman"/>
        </w:rPr>
        <w:t xml:space="preserve"> který není veden v Rejstříku osob se zákazem plnění veřejných zakázek</w:t>
      </w:r>
    </w:p>
    <w:p w:rsidR="00117DC5" w:rsidRDefault="00117DC5" w:rsidP="00816553">
      <w:pPr>
        <w:pStyle w:val="Heading1"/>
        <w:numPr>
          <w:ilvl w:val="0"/>
          <w:numId w:val="0"/>
        </w:numPr>
        <w:spacing w:before="0" w:after="0" w:line="240" w:lineRule="auto"/>
        <w:ind w:left="720"/>
      </w:pPr>
    </w:p>
    <w:p w:rsidR="00117DC5" w:rsidRPr="00062A72" w:rsidRDefault="00117DC5" w:rsidP="00062A72">
      <w:pPr>
        <w:spacing w:after="0" w:line="240" w:lineRule="auto"/>
        <w:rPr>
          <w:rStyle w:val="Strong"/>
        </w:rPr>
      </w:pPr>
      <w:r w:rsidRPr="00062A72">
        <w:rPr>
          <w:rStyle w:val="Strong"/>
        </w:rPr>
        <w:t>Prokázání kvalifikace</w:t>
      </w:r>
    </w:p>
    <w:p w:rsidR="00117DC5" w:rsidRPr="00B67E4F" w:rsidRDefault="00117DC5" w:rsidP="00062A72">
      <w:pPr>
        <w:spacing w:after="0" w:line="240" w:lineRule="auto"/>
        <w:jc w:val="both"/>
        <w:rPr>
          <w:rFonts w:ascii="Times New Roman" w:hAnsi="Times New Roman" w:cs="Times New Roman"/>
          <w:sz w:val="24"/>
          <w:szCs w:val="24"/>
        </w:rPr>
      </w:pPr>
      <w:r w:rsidRPr="00B67E4F">
        <w:rPr>
          <w:rFonts w:ascii="Times New Roman" w:hAnsi="Times New Roman" w:cs="Times New Roman"/>
          <w:sz w:val="24"/>
          <w:szCs w:val="24"/>
        </w:rPr>
        <w:t xml:space="preserve">Doklady prokazující splnění základních kvalifikačních předpokladů a výpis z obchodního rejstříku nesmějí být k poslednímu dni, ke kterému má být prokázáno splnění kvalifikace, starší 90 kalendářních dnů. </w:t>
      </w:r>
    </w:p>
    <w:p w:rsidR="00117DC5" w:rsidRDefault="00117DC5" w:rsidP="00062A72">
      <w:pPr>
        <w:pStyle w:val="Default"/>
        <w:jc w:val="both"/>
        <w:rPr>
          <w:rFonts w:ascii="Times New Roman" w:hAnsi="Times New Roman" w:cs="Times New Roman"/>
        </w:rPr>
      </w:pPr>
      <w:r w:rsidRPr="00B67E4F">
        <w:rPr>
          <w:rFonts w:ascii="Times New Roman" w:hAnsi="Times New Roman" w:cs="Times New Roman"/>
        </w:rPr>
        <w:t>Kvalifikaci nesplňuje uchazeč, který neposkytl údaje a informace o kvalifikaci v rozsahu stanoveném zákonem a v rozsahu stanoveném objednatelem, nebo poskytl údaje neúplné nebo nepravdivé. Uchazeči, kteří nesplnili</w:t>
      </w:r>
      <w:r>
        <w:rPr>
          <w:rFonts w:ascii="Times New Roman" w:hAnsi="Times New Roman" w:cs="Times New Roman"/>
        </w:rPr>
        <w:t xml:space="preserve"> podmínky,</w:t>
      </w:r>
      <w:r w:rsidRPr="00B67E4F">
        <w:rPr>
          <w:rFonts w:ascii="Times New Roman" w:hAnsi="Times New Roman" w:cs="Times New Roman"/>
        </w:rPr>
        <w:t xml:space="preserve"> musí být ze zadávacího řízení vyloučeni (§ 60 odst. 1 zákona). </w:t>
      </w:r>
    </w:p>
    <w:p w:rsidR="00117DC5" w:rsidRDefault="00117DC5" w:rsidP="00062A72">
      <w:pPr>
        <w:pStyle w:val="Heading2"/>
        <w:numPr>
          <w:ilvl w:val="0"/>
          <w:numId w:val="0"/>
        </w:numPr>
        <w:spacing w:before="0" w:after="0" w:line="240" w:lineRule="auto"/>
      </w:pPr>
    </w:p>
    <w:p w:rsidR="00117DC5" w:rsidRPr="00062A72" w:rsidRDefault="00117DC5" w:rsidP="00062A72">
      <w:pPr>
        <w:spacing w:after="0" w:line="240" w:lineRule="auto"/>
        <w:rPr>
          <w:rStyle w:val="Strong"/>
        </w:rPr>
      </w:pPr>
      <w:r w:rsidRPr="00062A72">
        <w:rPr>
          <w:rStyle w:val="Strong"/>
        </w:rPr>
        <w:t xml:space="preserve">Způsob prokázání kvalifikačních předpokladů </w:t>
      </w:r>
    </w:p>
    <w:p w:rsidR="00117DC5" w:rsidRDefault="00117DC5" w:rsidP="00062A72">
      <w:pPr>
        <w:pStyle w:val="Default"/>
        <w:jc w:val="both"/>
        <w:rPr>
          <w:rFonts w:ascii="Times New Roman" w:hAnsi="Times New Roman" w:cs="Times New Roman"/>
        </w:rPr>
      </w:pPr>
      <w:r w:rsidRPr="00204604">
        <w:rPr>
          <w:rFonts w:ascii="Times New Roman" w:hAnsi="Times New Roman" w:cs="Times New Roman"/>
        </w:rPr>
        <w:t xml:space="preserve">Zhotovitel v souladu s § 53 odst. 2 zákona </w:t>
      </w:r>
      <w:r w:rsidRPr="008845C6">
        <w:rPr>
          <w:rFonts w:ascii="Times New Roman" w:hAnsi="Times New Roman" w:cs="Times New Roman"/>
        </w:rPr>
        <w:t>předloží doklady,</w:t>
      </w:r>
      <w:r w:rsidRPr="00204604">
        <w:rPr>
          <w:rFonts w:ascii="Times New Roman" w:hAnsi="Times New Roman" w:cs="Times New Roman"/>
        </w:rPr>
        <w:t xml:space="preserve"> jimiž prokáže splnění základních kvalifikačních předpokladů dle § 53 odst. 1 zákona</w:t>
      </w:r>
      <w:r>
        <w:rPr>
          <w:rFonts w:ascii="Times New Roman" w:hAnsi="Times New Roman" w:cs="Times New Roman"/>
        </w:rPr>
        <w:t>.</w:t>
      </w:r>
      <w:r w:rsidRPr="00204604">
        <w:rPr>
          <w:rFonts w:ascii="Times New Roman" w:hAnsi="Times New Roman" w:cs="Times New Roman"/>
        </w:rPr>
        <w:t xml:space="preserve"> </w:t>
      </w:r>
    </w:p>
    <w:p w:rsidR="00117DC5" w:rsidRDefault="00117DC5" w:rsidP="00062A72">
      <w:pPr>
        <w:spacing w:after="0" w:line="240" w:lineRule="auto"/>
        <w:jc w:val="both"/>
        <w:rPr>
          <w:rFonts w:ascii="Times New Roman" w:hAnsi="Times New Roman" w:cs="Times New Roman"/>
          <w:sz w:val="20"/>
          <w:szCs w:val="20"/>
        </w:rPr>
      </w:pPr>
    </w:p>
    <w:p w:rsidR="00117DC5" w:rsidRDefault="00117DC5" w:rsidP="00062A72">
      <w:pPr>
        <w:spacing w:after="0" w:line="240" w:lineRule="auto"/>
        <w:jc w:val="both"/>
        <w:rPr>
          <w:rFonts w:ascii="Times New Roman" w:hAnsi="Times New Roman" w:cs="Times New Roman"/>
          <w:b/>
          <w:bCs/>
          <w:sz w:val="24"/>
          <w:szCs w:val="24"/>
        </w:rPr>
      </w:pPr>
      <w:r w:rsidRPr="008845C6">
        <w:rPr>
          <w:rFonts w:ascii="Times New Roman" w:hAnsi="Times New Roman" w:cs="Times New Roman"/>
          <w:sz w:val="24"/>
          <w:szCs w:val="24"/>
        </w:rPr>
        <w:t xml:space="preserve">Doklady prokazující splnění kvalifikačních předpokladů – </w:t>
      </w:r>
      <w:r w:rsidRPr="00816553">
        <w:rPr>
          <w:rFonts w:ascii="Times New Roman" w:hAnsi="Times New Roman" w:cs="Times New Roman"/>
          <w:b/>
          <w:bCs/>
          <w:sz w:val="24"/>
          <w:szCs w:val="24"/>
        </w:rPr>
        <w:t>čestné prohlášení, doklad o oprávnění podnikat a výpis z obchodního rejstříku, pokud je v něm zapsán, či výpis z jiné obdobné evidence (</w:t>
      </w:r>
      <w:r w:rsidRPr="00816553">
        <w:rPr>
          <w:rFonts w:ascii="Times New Roman" w:hAnsi="Times New Roman" w:cs="Times New Roman"/>
          <w:b/>
          <w:bCs/>
        </w:rPr>
        <w:t>dle § 54)</w:t>
      </w:r>
      <w:r w:rsidRPr="00816553">
        <w:rPr>
          <w:rFonts w:ascii="Times New Roman" w:hAnsi="Times New Roman" w:cs="Times New Roman"/>
          <w:b/>
          <w:bCs/>
          <w:sz w:val="24"/>
          <w:szCs w:val="24"/>
        </w:rPr>
        <w:t>, a to originálem nebo ověřenou kopií (ne starší než 90 dnů).</w:t>
      </w:r>
    </w:p>
    <w:p w:rsidR="00117DC5" w:rsidRDefault="00117DC5" w:rsidP="00062A72">
      <w:pPr>
        <w:spacing w:after="0" w:line="240" w:lineRule="auto"/>
        <w:jc w:val="both"/>
        <w:rPr>
          <w:rFonts w:ascii="Times New Roman" w:hAnsi="Times New Roman" w:cs="Times New Roman"/>
          <w:b/>
          <w:bCs/>
          <w:sz w:val="24"/>
          <w:szCs w:val="24"/>
        </w:rPr>
      </w:pPr>
      <w:r>
        <w:rPr>
          <w:rFonts w:ascii="Times New Roman" w:hAnsi="Times New Roman" w:cs="Times New Roman"/>
          <w:b/>
          <w:bCs/>
          <w:sz w:val="24"/>
          <w:szCs w:val="24"/>
        </w:rPr>
        <w:t xml:space="preserve">Prokázání zkušeností s podobným projektem formou referencí nebo příkladů práce. </w:t>
      </w:r>
    </w:p>
    <w:p w:rsidR="00117DC5" w:rsidRPr="00816553" w:rsidRDefault="00117DC5" w:rsidP="00062A72">
      <w:pPr>
        <w:spacing w:after="0" w:line="240" w:lineRule="auto"/>
        <w:jc w:val="both"/>
        <w:rPr>
          <w:rFonts w:ascii="Times New Roman" w:hAnsi="Times New Roman" w:cs="Times New Roman"/>
          <w:b/>
          <w:bCs/>
          <w:sz w:val="24"/>
          <w:szCs w:val="24"/>
        </w:rPr>
      </w:pPr>
    </w:p>
    <w:p w:rsidR="00117DC5" w:rsidRDefault="00117DC5" w:rsidP="00062A72">
      <w:pPr>
        <w:pStyle w:val="Default"/>
        <w:jc w:val="both"/>
        <w:rPr>
          <w:rFonts w:ascii="Times New Roman" w:hAnsi="Times New Roman" w:cs="Times New Roman"/>
        </w:rPr>
      </w:pPr>
    </w:p>
    <w:p w:rsidR="00117DC5" w:rsidRPr="004B7209" w:rsidRDefault="00117DC5" w:rsidP="00D1244E">
      <w:pPr>
        <w:pStyle w:val="Heading1"/>
      </w:pPr>
      <w:bookmarkStart w:id="5" w:name="_Toc289870924"/>
      <w:r w:rsidRPr="004B7209">
        <w:t>Požadavky na jednotný způsob zpracování nabídkové ceny, vymezení platebních podmínek</w:t>
      </w:r>
      <w:bookmarkEnd w:id="5"/>
    </w:p>
    <w:p w:rsidR="00117DC5" w:rsidRDefault="00117DC5" w:rsidP="00062A72">
      <w:pPr>
        <w:spacing w:after="0" w:line="240" w:lineRule="auto"/>
        <w:rPr>
          <w:rFonts w:ascii="Times New Roman" w:hAnsi="Times New Roman" w:cs="Times New Roman"/>
          <w:b/>
          <w:bCs/>
          <w:sz w:val="24"/>
          <w:szCs w:val="24"/>
        </w:rPr>
      </w:pPr>
    </w:p>
    <w:p w:rsidR="00117DC5" w:rsidRPr="00062A72" w:rsidRDefault="00117DC5" w:rsidP="00062A72">
      <w:pPr>
        <w:spacing w:after="0" w:line="240" w:lineRule="auto"/>
        <w:rPr>
          <w:rStyle w:val="Strong"/>
          <w:b w:val="0"/>
          <w:bCs w:val="0"/>
        </w:rPr>
      </w:pPr>
      <w:r w:rsidRPr="00062A72">
        <w:rPr>
          <w:rFonts w:ascii="Times New Roman" w:hAnsi="Times New Roman" w:cs="Times New Roman"/>
          <w:b/>
          <w:bCs/>
          <w:sz w:val="24"/>
          <w:szCs w:val="24"/>
        </w:rPr>
        <w:t xml:space="preserve">Požadavky na zpracování jednotných </w:t>
      </w:r>
      <w:r w:rsidRPr="00D87F53">
        <w:rPr>
          <w:rFonts w:ascii="Times New Roman" w:hAnsi="Times New Roman" w:cs="Times New Roman"/>
          <w:b/>
          <w:bCs/>
          <w:sz w:val="24"/>
          <w:szCs w:val="24"/>
        </w:rPr>
        <w:t xml:space="preserve">nabídkových </w:t>
      </w:r>
      <w:r w:rsidRPr="00D87F53">
        <w:rPr>
          <w:rStyle w:val="Strong"/>
        </w:rPr>
        <w:t>cen</w:t>
      </w:r>
      <w:r w:rsidRPr="00062A72">
        <w:rPr>
          <w:rStyle w:val="Strong"/>
          <w:b w:val="0"/>
          <w:bCs w:val="0"/>
        </w:rPr>
        <w:t xml:space="preserve"> </w:t>
      </w:r>
    </w:p>
    <w:p w:rsidR="00117DC5" w:rsidRPr="004B7209" w:rsidRDefault="00117DC5" w:rsidP="00062A72">
      <w:pPr>
        <w:pStyle w:val="Default"/>
        <w:jc w:val="both"/>
        <w:rPr>
          <w:rFonts w:ascii="Times New Roman" w:hAnsi="Times New Roman" w:cs="Times New Roman"/>
        </w:rPr>
      </w:pPr>
      <w:r w:rsidRPr="004B7209">
        <w:rPr>
          <w:rFonts w:ascii="Times New Roman" w:hAnsi="Times New Roman" w:cs="Times New Roman"/>
        </w:rPr>
        <w:t xml:space="preserve">Nabídkovou cenou se pro účely zadávacího řízení rozumí </w:t>
      </w:r>
      <w:r w:rsidRPr="004B7209">
        <w:rPr>
          <w:rFonts w:ascii="Times New Roman" w:hAnsi="Times New Roman" w:cs="Times New Roman"/>
          <w:b/>
          <w:bCs/>
        </w:rPr>
        <w:t xml:space="preserve">celková cena </w:t>
      </w:r>
      <w:r w:rsidRPr="004B7209">
        <w:rPr>
          <w:rFonts w:ascii="Times New Roman" w:hAnsi="Times New Roman" w:cs="Times New Roman"/>
        </w:rPr>
        <w:t xml:space="preserve">za splnění předmětu veřejné zakázky včetně daně z přidané hodnoty. Nabídková cena musí obsahovat zisk a </w:t>
      </w:r>
      <w:r w:rsidRPr="004B7209">
        <w:rPr>
          <w:rFonts w:ascii="Times New Roman" w:hAnsi="Times New Roman" w:cs="Times New Roman"/>
          <w:b/>
          <w:bCs/>
        </w:rPr>
        <w:t xml:space="preserve">veškeré náklady k realizaci předmětu veřejné zakázky </w:t>
      </w:r>
      <w:r w:rsidRPr="004B7209">
        <w:rPr>
          <w:rFonts w:ascii="Times New Roman" w:hAnsi="Times New Roman" w:cs="Times New Roman"/>
        </w:rPr>
        <w:t xml:space="preserve">včetně nákladů souvisejících (např. daně, pojištění, veškeré dopravní náklady, zvýšené náklady vyplývající z obchodních podmínek apod.). </w:t>
      </w:r>
    </w:p>
    <w:p w:rsidR="00117DC5" w:rsidRPr="004B7209" w:rsidRDefault="00117DC5" w:rsidP="00062A72">
      <w:pPr>
        <w:pStyle w:val="Default"/>
        <w:jc w:val="both"/>
        <w:rPr>
          <w:rFonts w:ascii="Times New Roman" w:hAnsi="Times New Roman" w:cs="Times New Roman"/>
        </w:rPr>
      </w:pPr>
    </w:p>
    <w:p w:rsidR="00117DC5" w:rsidRPr="00062A72" w:rsidRDefault="00117DC5" w:rsidP="00062A72">
      <w:pPr>
        <w:spacing w:after="0" w:line="240" w:lineRule="auto"/>
        <w:rPr>
          <w:rStyle w:val="Strong"/>
        </w:rPr>
      </w:pPr>
      <w:r w:rsidRPr="00062A72">
        <w:rPr>
          <w:rStyle w:val="Strong"/>
        </w:rPr>
        <w:t xml:space="preserve">Stanovení nabídkové ceny </w:t>
      </w:r>
    </w:p>
    <w:p w:rsidR="00117DC5" w:rsidRPr="004B7209" w:rsidRDefault="00117DC5" w:rsidP="00062A72">
      <w:pPr>
        <w:pStyle w:val="Default"/>
        <w:jc w:val="both"/>
        <w:rPr>
          <w:rFonts w:ascii="Times New Roman" w:hAnsi="Times New Roman" w:cs="Times New Roman"/>
        </w:rPr>
      </w:pPr>
      <w:r w:rsidRPr="004B7209">
        <w:rPr>
          <w:rFonts w:ascii="Times New Roman" w:hAnsi="Times New Roman" w:cs="Times New Roman"/>
        </w:rPr>
        <w:t xml:space="preserve">Celková nabídková cena pro rozsah předmětu plnění veřejné zakázky bude stanovena jako nejvýše přípustná a bude uvedena v české měně (v korunách českých) v členění na: </w:t>
      </w:r>
    </w:p>
    <w:p w:rsidR="00117DC5" w:rsidRPr="004B7209" w:rsidRDefault="00117DC5" w:rsidP="00062A72">
      <w:pPr>
        <w:pStyle w:val="Default"/>
        <w:numPr>
          <w:ilvl w:val="0"/>
          <w:numId w:val="15"/>
        </w:numPr>
        <w:jc w:val="both"/>
        <w:rPr>
          <w:rFonts w:ascii="Times New Roman" w:hAnsi="Times New Roman" w:cs="Times New Roman"/>
        </w:rPr>
      </w:pPr>
      <w:r w:rsidRPr="004B7209">
        <w:rPr>
          <w:rFonts w:ascii="Times New Roman" w:hAnsi="Times New Roman" w:cs="Times New Roman"/>
          <w:b/>
          <w:bCs/>
        </w:rPr>
        <w:t xml:space="preserve">celkovou nabídkovou cenu bez DPH, </w:t>
      </w:r>
    </w:p>
    <w:p w:rsidR="00117DC5" w:rsidRPr="004B7209" w:rsidRDefault="00117DC5" w:rsidP="00062A72">
      <w:pPr>
        <w:pStyle w:val="Default"/>
        <w:numPr>
          <w:ilvl w:val="0"/>
          <w:numId w:val="15"/>
        </w:numPr>
        <w:jc w:val="both"/>
        <w:rPr>
          <w:rFonts w:ascii="Times New Roman" w:hAnsi="Times New Roman" w:cs="Times New Roman"/>
        </w:rPr>
      </w:pPr>
      <w:r w:rsidRPr="004B7209">
        <w:rPr>
          <w:rFonts w:ascii="Times New Roman" w:hAnsi="Times New Roman" w:cs="Times New Roman"/>
          <w:b/>
          <w:bCs/>
        </w:rPr>
        <w:t xml:space="preserve">sazbu (v %) a výši DPH a </w:t>
      </w:r>
      <w:r>
        <w:rPr>
          <w:rFonts w:ascii="Times New Roman" w:hAnsi="Times New Roman" w:cs="Times New Roman"/>
          <w:b/>
          <w:bCs/>
        </w:rPr>
        <w:t>(v případě plátců DPH)</w:t>
      </w:r>
    </w:p>
    <w:p w:rsidR="00117DC5" w:rsidRPr="00125BAE" w:rsidRDefault="00117DC5" w:rsidP="00062A72">
      <w:pPr>
        <w:pStyle w:val="Default"/>
        <w:numPr>
          <w:ilvl w:val="0"/>
          <w:numId w:val="15"/>
        </w:numPr>
        <w:jc w:val="both"/>
        <w:rPr>
          <w:rFonts w:ascii="Times New Roman" w:hAnsi="Times New Roman" w:cs="Times New Roman"/>
        </w:rPr>
      </w:pPr>
      <w:r w:rsidRPr="004B7209">
        <w:rPr>
          <w:rFonts w:ascii="Times New Roman" w:hAnsi="Times New Roman" w:cs="Times New Roman"/>
          <w:b/>
          <w:bCs/>
        </w:rPr>
        <w:t xml:space="preserve">celkovou nabídkovou cenu včetně DPH. </w:t>
      </w:r>
    </w:p>
    <w:p w:rsidR="00117DC5" w:rsidRPr="004B7209" w:rsidRDefault="00117DC5" w:rsidP="00062A72">
      <w:pPr>
        <w:pStyle w:val="Default"/>
        <w:jc w:val="both"/>
        <w:rPr>
          <w:rFonts w:ascii="Times New Roman" w:hAnsi="Times New Roman" w:cs="Times New Roman"/>
        </w:rPr>
      </w:pPr>
    </w:p>
    <w:p w:rsidR="00117DC5" w:rsidRPr="0012764D" w:rsidRDefault="00117DC5" w:rsidP="0012764D">
      <w:pPr>
        <w:jc w:val="both"/>
        <w:rPr>
          <w:rFonts w:ascii="Times New Roman" w:hAnsi="Times New Roman" w:cs="Times New Roman"/>
          <w:sz w:val="24"/>
          <w:szCs w:val="24"/>
        </w:rPr>
      </w:pPr>
      <w:r w:rsidRPr="0012764D">
        <w:rPr>
          <w:rFonts w:ascii="Times New Roman" w:hAnsi="Times New Roman" w:cs="Times New Roman"/>
          <w:sz w:val="24"/>
          <w:szCs w:val="24"/>
        </w:rPr>
        <w:t>Nabídková cena bude stanovena jako cena maximální a „nejvýše přípustná“ a musí v ní být zahrnuty veškeré náklady dodavatele, spojené s plněním veřejné zakázky.</w:t>
      </w:r>
    </w:p>
    <w:p w:rsidR="00117DC5" w:rsidRPr="00D66B7C" w:rsidRDefault="00117DC5" w:rsidP="00062A72">
      <w:pPr>
        <w:spacing w:after="0" w:line="240" w:lineRule="auto"/>
        <w:rPr>
          <w:rFonts w:ascii="Times New Roman" w:hAnsi="Times New Roman" w:cs="Times New Roman"/>
          <w:b/>
          <w:bCs/>
          <w:sz w:val="24"/>
          <w:szCs w:val="24"/>
        </w:rPr>
      </w:pPr>
      <w:r w:rsidRPr="00165F3F">
        <w:rPr>
          <w:rFonts w:ascii="Times New Roman" w:hAnsi="Times New Roman" w:cs="Times New Roman"/>
          <w:b/>
          <w:bCs/>
          <w:sz w:val="24"/>
          <w:szCs w:val="24"/>
        </w:rPr>
        <w:t>Předpokládaná hodnota veřejné zakázky:</w:t>
      </w:r>
      <w:r w:rsidRPr="00D66B7C">
        <w:rPr>
          <w:rFonts w:ascii="Times New Roman" w:hAnsi="Times New Roman" w:cs="Times New Roman"/>
          <w:sz w:val="24"/>
          <w:szCs w:val="24"/>
        </w:rPr>
        <w:t xml:space="preserve">  </w:t>
      </w:r>
      <w:r w:rsidRPr="00D66B7C">
        <w:rPr>
          <w:rFonts w:ascii="Times New Roman" w:hAnsi="Times New Roman" w:cs="Times New Roman"/>
          <w:b/>
          <w:bCs/>
          <w:sz w:val="24"/>
          <w:szCs w:val="24"/>
        </w:rPr>
        <w:t>450 000 Kč s DPH.</w:t>
      </w:r>
    </w:p>
    <w:p w:rsidR="00117DC5" w:rsidRPr="00062A72" w:rsidRDefault="00117DC5" w:rsidP="00125BAE">
      <w:pPr>
        <w:spacing w:before="120"/>
        <w:ind w:right="866"/>
        <w:jc w:val="both"/>
        <w:rPr>
          <w:rFonts w:ascii="Times New Roman" w:hAnsi="Times New Roman" w:cs="Times New Roman"/>
          <w:sz w:val="24"/>
          <w:szCs w:val="24"/>
        </w:rPr>
      </w:pPr>
      <w:r w:rsidRPr="00D66B7C">
        <w:rPr>
          <w:rFonts w:ascii="Times New Roman" w:hAnsi="Times New Roman" w:cs="Times New Roman"/>
          <w:b/>
          <w:bCs/>
          <w:sz w:val="24"/>
          <w:szCs w:val="24"/>
        </w:rPr>
        <w:t>Maximální cena</w:t>
      </w:r>
      <w:r w:rsidRPr="00D66B7C">
        <w:rPr>
          <w:rFonts w:ascii="Times New Roman" w:hAnsi="Times New Roman" w:cs="Times New Roman"/>
          <w:sz w:val="24"/>
          <w:szCs w:val="24"/>
        </w:rPr>
        <w:t xml:space="preserve">: </w:t>
      </w:r>
      <w:r w:rsidRPr="00D66B7C">
        <w:rPr>
          <w:rFonts w:ascii="Times New Roman" w:hAnsi="Times New Roman" w:cs="Times New Roman"/>
          <w:b/>
          <w:bCs/>
          <w:sz w:val="24"/>
          <w:szCs w:val="24"/>
        </w:rPr>
        <w:t>500 000 Kč s DPH.</w:t>
      </w:r>
    </w:p>
    <w:p w:rsidR="00117DC5" w:rsidRPr="004B7209" w:rsidRDefault="00117DC5" w:rsidP="004B7209">
      <w:pPr>
        <w:pStyle w:val="Default"/>
        <w:jc w:val="both"/>
        <w:rPr>
          <w:rFonts w:ascii="Times New Roman" w:hAnsi="Times New Roman" w:cs="Times New Roman"/>
        </w:rPr>
      </w:pPr>
      <w:r w:rsidRPr="004B7209">
        <w:rPr>
          <w:rFonts w:ascii="Times New Roman" w:hAnsi="Times New Roman" w:cs="Times New Roman"/>
        </w:rPr>
        <w:t>Za správnost stanovené sazby DPH nese odpovědnost zhotovitel.</w:t>
      </w:r>
    </w:p>
    <w:p w:rsidR="00117DC5" w:rsidRDefault="00117DC5" w:rsidP="00062A72">
      <w:pPr>
        <w:spacing w:after="0" w:line="240" w:lineRule="auto"/>
        <w:rPr>
          <w:rStyle w:val="Strong"/>
        </w:rPr>
      </w:pPr>
    </w:p>
    <w:p w:rsidR="00117DC5" w:rsidRPr="00062A72" w:rsidRDefault="00117DC5" w:rsidP="00062A72">
      <w:pPr>
        <w:spacing w:after="0" w:line="240" w:lineRule="auto"/>
        <w:rPr>
          <w:rStyle w:val="Strong"/>
        </w:rPr>
      </w:pPr>
      <w:r w:rsidRPr="00062A72">
        <w:rPr>
          <w:rStyle w:val="Strong"/>
        </w:rPr>
        <w:t>Doložení výpočtu nabídkové ceny</w:t>
      </w:r>
    </w:p>
    <w:p w:rsidR="00117DC5" w:rsidRPr="004B7209" w:rsidRDefault="00117DC5" w:rsidP="004B7209">
      <w:pPr>
        <w:pStyle w:val="Default"/>
        <w:jc w:val="both"/>
        <w:rPr>
          <w:rFonts w:ascii="Times New Roman" w:hAnsi="Times New Roman" w:cs="Times New Roman"/>
        </w:rPr>
      </w:pPr>
      <w:r w:rsidRPr="004B7209">
        <w:rPr>
          <w:rFonts w:ascii="Times New Roman" w:hAnsi="Times New Roman" w:cs="Times New Roman"/>
        </w:rPr>
        <w:t>Zhotovitel je povinen ve své nabídce předložit kalkulaci nabídkové ceny, a to s použitím tabulky se specifikací jednotlivých činností.</w:t>
      </w:r>
    </w:p>
    <w:p w:rsidR="00117DC5" w:rsidRPr="004B7209" w:rsidRDefault="00117DC5" w:rsidP="004B7209">
      <w:pPr>
        <w:pStyle w:val="Default"/>
        <w:jc w:val="both"/>
        <w:rPr>
          <w:rFonts w:ascii="Times New Roman" w:hAnsi="Times New Roman" w:cs="Times New Roman"/>
          <w:b/>
          <w:bCs/>
        </w:rPr>
      </w:pPr>
    </w:p>
    <w:p w:rsidR="00117DC5" w:rsidRPr="00062A72" w:rsidRDefault="00117DC5" w:rsidP="00062A72">
      <w:pPr>
        <w:spacing w:after="0" w:line="240" w:lineRule="auto"/>
        <w:rPr>
          <w:rFonts w:ascii="Times New Roman" w:hAnsi="Times New Roman" w:cs="Times New Roman"/>
          <w:b/>
          <w:bCs/>
          <w:sz w:val="24"/>
          <w:szCs w:val="24"/>
        </w:rPr>
      </w:pPr>
      <w:r w:rsidRPr="00DF0144">
        <w:rPr>
          <w:rFonts w:ascii="Times New Roman" w:hAnsi="Times New Roman" w:cs="Times New Roman"/>
          <w:b/>
          <w:bCs/>
          <w:sz w:val="24"/>
          <w:szCs w:val="24"/>
        </w:rPr>
        <w:t>Platební podmínky</w:t>
      </w:r>
      <w:r w:rsidRPr="00062A72">
        <w:rPr>
          <w:rFonts w:ascii="Times New Roman" w:hAnsi="Times New Roman" w:cs="Times New Roman"/>
          <w:b/>
          <w:bCs/>
          <w:sz w:val="24"/>
          <w:szCs w:val="24"/>
        </w:rPr>
        <w:t xml:space="preserve"> </w:t>
      </w:r>
    </w:p>
    <w:p w:rsidR="00117DC5" w:rsidRDefault="00117DC5" w:rsidP="00DF0144">
      <w:pPr>
        <w:shd w:val="clear" w:color="auto" w:fill="FFFFFF"/>
        <w:spacing w:before="60" w:after="0" w:line="280" w:lineRule="atLeast"/>
        <w:jc w:val="both"/>
        <w:rPr>
          <w:rFonts w:ascii="Times New Roman" w:hAnsi="Times New Roman" w:cs="Times New Roman"/>
          <w:sz w:val="24"/>
          <w:szCs w:val="24"/>
        </w:rPr>
      </w:pPr>
      <w:r w:rsidRPr="00ED7C90">
        <w:rPr>
          <w:rFonts w:ascii="Times New Roman" w:hAnsi="Times New Roman" w:cs="Times New Roman"/>
          <w:sz w:val="24"/>
          <w:szCs w:val="24"/>
        </w:rPr>
        <w:t>Objednatel bude zhotoviteli poskytovat průběžné platby za provedené a schválené služby dle následující tabulky na základě vystavených faktur zhotovitele.</w:t>
      </w:r>
    </w:p>
    <w:p w:rsidR="00117DC5" w:rsidRPr="00ED7C90" w:rsidRDefault="00117DC5" w:rsidP="00DF0144">
      <w:pPr>
        <w:shd w:val="clear" w:color="auto" w:fill="FFFFFF"/>
        <w:spacing w:before="60" w:after="0" w:line="280" w:lineRule="atLeast"/>
        <w:jc w:val="both"/>
        <w:rPr>
          <w:rFonts w:ascii="Times New Roman" w:hAnsi="Times New Roman" w:cs="Times New Roman"/>
          <w:sz w:val="24"/>
          <w:szCs w:val="24"/>
        </w:rPr>
      </w:pPr>
    </w:p>
    <w:tbl>
      <w:tblPr>
        <w:tblW w:w="0" w:type="auto"/>
        <w:tblInd w:w="25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4442"/>
        <w:gridCol w:w="1543"/>
        <w:gridCol w:w="2410"/>
      </w:tblGrid>
      <w:tr w:rsidR="00117DC5" w:rsidRPr="00D103E1">
        <w:tc>
          <w:tcPr>
            <w:tcW w:w="4442" w:type="dxa"/>
          </w:tcPr>
          <w:p w:rsidR="00117DC5" w:rsidRPr="00D103E1" w:rsidRDefault="00117DC5" w:rsidP="00646F59">
            <w:pPr>
              <w:pStyle w:val="ListParagraph"/>
              <w:spacing w:before="120" w:after="120" w:line="240" w:lineRule="auto"/>
              <w:ind w:left="0"/>
              <w:jc w:val="center"/>
              <w:rPr>
                <w:rFonts w:ascii="Times New Roman" w:hAnsi="Times New Roman" w:cs="Times New Roman"/>
                <w:sz w:val="24"/>
                <w:szCs w:val="24"/>
                <w:lang w:eastAsia="cs-CZ"/>
              </w:rPr>
            </w:pPr>
            <w:r w:rsidRPr="00D103E1">
              <w:rPr>
                <w:rFonts w:ascii="Times New Roman" w:hAnsi="Times New Roman" w:cs="Times New Roman"/>
                <w:sz w:val="24"/>
                <w:szCs w:val="24"/>
                <w:lang w:eastAsia="cs-CZ"/>
              </w:rPr>
              <w:t>Výstup</w:t>
            </w:r>
          </w:p>
        </w:tc>
        <w:tc>
          <w:tcPr>
            <w:tcW w:w="1543" w:type="dxa"/>
          </w:tcPr>
          <w:p w:rsidR="00117DC5" w:rsidRPr="00D103E1" w:rsidRDefault="00117DC5" w:rsidP="00646F59">
            <w:pPr>
              <w:pStyle w:val="ListParagraph"/>
              <w:spacing w:before="120" w:after="120" w:line="240" w:lineRule="auto"/>
              <w:ind w:left="0"/>
              <w:jc w:val="center"/>
              <w:rPr>
                <w:rFonts w:ascii="Times New Roman" w:hAnsi="Times New Roman" w:cs="Times New Roman"/>
                <w:sz w:val="24"/>
                <w:szCs w:val="24"/>
                <w:lang w:eastAsia="cs-CZ"/>
              </w:rPr>
            </w:pPr>
            <w:r w:rsidRPr="00D103E1">
              <w:rPr>
                <w:rFonts w:ascii="Times New Roman" w:hAnsi="Times New Roman" w:cs="Times New Roman"/>
                <w:sz w:val="24"/>
                <w:szCs w:val="24"/>
                <w:lang w:eastAsia="cs-CZ"/>
              </w:rPr>
              <w:t>Termín</w:t>
            </w:r>
          </w:p>
        </w:tc>
        <w:tc>
          <w:tcPr>
            <w:tcW w:w="2410" w:type="dxa"/>
          </w:tcPr>
          <w:p w:rsidR="00117DC5" w:rsidRPr="00D103E1" w:rsidRDefault="00117DC5" w:rsidP="00646F59">
            <w:pPr>
              <w:pStyle w:val="ListParagraph"/>
              <w:spacing w:before="120" w:after="120" w:line="240" w:lineRule="auto"/>
              <w:ind w:left="0"/>
              <w:jc w:val="center"/>
              <w:rPr>
                <w:rFonts w:ascii="Times New Roman" w:hAnsi="Times New Roman" w:cs="Times New Roman"/>
                <w:sz w:val="24"/>
                <w:szCs w:val="24"/>
                <w:lang w:eastAsia="cs-CZ"/>
              </w:rPr>
            </w:pPr>
            <w:r>
              <w:rPr>
                <w:rFonts w:ascii="Times New Roman" w:hAnsi="Times New Roman" w:cs="Times New Roman"/>
                <w:sz w:val="24"/>
                <w:szCs w:val="24"/>
                <w:lang w:eastAsia="cs-CZ"/>
              </w:rPr>
              <w:t>Cena vč. DPH</w:t>
            </w:r>
          </w:p>
        </w:tc>
      </w:tr>
      <w:tr w:rsidR="00117DC5" w:rsidRPr="00D103E1">
        <w:tc>
          <w:tcPr>
            <w:tcW w:w="4442" w:type="dxa"/>
          </w:tcPr>
          <w:p w:rsidR="00117DC5" w:rsidRPr="00D103E1" w:rsidRDefault="00117DC5" w:rsidP="00646F59">
            <w:pPr>
              <w:pStyle w:val="ListParagraph"/>
              <w:spacing w:before="120" w:after="120" w:line="240" w:lineRule="auto"/>
              <w:ind w:left="0"/>
              <w:jc w:val="both"/>
              <w:rPr>
                <w:rFonts w:ascii="Times New Roman" w:hAnsi="Times New Roman" w:cs="Times New Roman"/>
                <w:sz w:val="24"/>
                <w:szCs w:val="24"/>
                <w:lang w:eastAsia="cs-CZ"/>
              </w:rPr>
            </w:pPr>
            <w:r w:rsidRPr="00D103E1">
              <w:rPr>
                <w:rFonts w:ascii="Times New Roman" w:hAnsi="Times New Roman" w:cs="Times New Roman"/>
                <w:sz w:val="24"/>
                <w:szCs w:val="24"/>
                <w:lang w:eastAsia="cs-CZ"/>
              </w:rPr>
              <w:t xml:space="preserve">Návrh </w:t>
            </w:r>
            <w:r w:rsidRPr="00D103E1">
              <w:rPr>
                <w:rFonts w:ascii="Times New Roman" w:hAnsi="Times New Roman" w:cs="Times New Roman"/>
                <w:sz w:val="24"/>
                <w:szCs w:val="24"/>
              </w:rPr>
              <w:t>platformy e-learningového portálu</w:t>
            </w:r>
          </w:p>
        </w:tc>
        <w:tc>
          <w:tcPr>
            <w:tcW w:w="1543" w:type="dxa"/>
          </w:tcPr>
          <w:p w:rsidR="00117DC5" w:rsidRPr="00D103E1" w:rsidRDefault="00117DC5" w:rsidP="00646F59">
            <w:pPr>
              <w:pStyle w:val="ListParagraph"/>
              <w:spacing w:before="120" w:after="120" w:line="240" w:lineRule="auto"/>
              <w:ind w:left="0"/>
              <w:jc w:val="both"/>
              <w:rPr>
                <w:rFonts w:ascii="Times New Roman" w:hAnsi="Times New Roman" w:cs="Times New Roman"/>
                <w:sz w:val="24"/>
                <w:szCs w:val="24"/>
                <w:lang w:eastAsia="cs-CZ"/>
              </w:rPr>
            </w:pPr>
            <w:r w:rsidRPr="00D103E1">
              <w:rPr>
                <w:rFonts w:ascii="Times New Roman" w:hAnsi="Times New Roman" w:cs="Times New Roman"/>
                <w:sz w:val="24"/>
                <w:szCs w:val="24"/>
                <w:lang w:eastAsia="cs-CZ"/>
              </w:rPr>
              <w:t xml:space="preserve">Nejpozději </w:t>
            </w:r>
            <w:r w:rsidRPr="00D103E1">
              <w:rPr>
                <w:rFonts w:ascii="Times New Roman" w:hAnsi="Times New Roman" w:cs="Times New Roman"/>
                <w:sz w:val="24"/>
                <w:szCs w:val="24"/>
              </w:rPr>
              <w:t>do 3</w:t>
            </w:r>
            <w:r>
              <w:rPr>
                <w:rFonts w:ascii="Times New Roman" w:hAnsi="Times New Roman" w:cs="Times New Roman"/>
                <w:sz w:val="24"/>
                <w:szCs w:val="24"/>
              </w:rPr>
              <w:t>0</w:t>
            </w:r>
            <w:r w:rsidRPr="00D103E1">
              <w:rPr>
                <w:rFonts w:ascii="Times New Roman" w:hAnsi="Times New Roman" w:cs="Times New Roman"/>
                <w:sz w:val="24"/>
                <w:szCs w:val="24"/>
              </w:rPr>
              <w:t>.4.2011</w:t>
            </w:r>
          </w:p>
        </w:tc>
        <w:tc>
          <w:tcPr>
            <w:tcW w:w="2410" w:type="dxa"/>
          </w:tcPr>
          <w:p w:rsidR="00117DC5" w:rsidRPr="00D103E1" w:rsidRDefault="00117DC5" w:rsidP="00646F59">
            <w:pPr>
              <w:pStyle w:val="ListParagraph"/>
              <w:spacing w:before="120" w:after="120" w:line="240" w:lineRule="auto"/>
              <w:ind w:left="0"/>
              <w:jc w:val="both"/>
              <w:rPr>
                <w:rFonts w:ascii="Times New Roman" w:hAnsi="Times New Roman" w:cs="Times New Roman"/>
                <w:sz w:val="24"/>
                <w:szCs w:val="24"/>
                <w:lang w:eastAsia="cs-CZ"/>
              </w:rPr>
            </w:pPr>
            <w:r>
              <w:rPr>
                <w:rFonts w:ascii="Times New Roman" w:hAnsi="Times New Roman" w:cs="Times New Roman"/>
                <w:sz w:val="24"/>
                <w:szCs w:val="24"/>
                <w:lang w:eastAsia="cs-CZ"/>
              </w:rPr>
              <w:t>10 % konečné ceny</w:t>
            </w:r>
          </w:p>
        </w:tc>
      </w:tr>
      <w:tr w:rsidR="00117DC5" w:rsidRPr="00D103E1">
        <w:tc>
          <w:tcPr>
            <w:tcW w:w="4442" w:type="dxa"/>
          </w:tcPr>
          <w:p w:rsidR="00117DC5" w:rsidRPr="00D103E1" w:rsidRDefault="00117DC5" w:rsidP="00646F59">
            <w:pPr>
              <w:pStyle w:val="ListParagraph"/>
              <w:spacing w:before="120" w:after="120" w:line="240" w:lineRule="auto"/>
              <w:ind w:left="0"/>
              <w:rPr>
                <w:rFonts w:ascii="Times New Roman" w:hAnsi="Times New Roman" w:cs="Times New Roman"/>
                <w:sz w:val="24"/>
                <w:szCs w:val="24"/>
                <w:lang w:eastAsia="cs-CZ"/>
              </w:rPr>
            </w:pPr>
            <w:r w:rsidRPr="00D103E1">
              <w:rPr>
                <w:rFonts w:ascii="Times New Roman" w:hAnsi="Times New Roman" w:cs="Times New Roman"/>
                <w:sz w:val="24"/>
                <w:szCs w:val="24"/>
              </w:rPr>
              <w:t>Vytvoření platformy e-learningového portálu</w:t>
            </w:r>
          </w:p>
        </w:tc>
        <w:tc>
          <w:tcPr>
            <w:tcW w:w="1543" w:type="dxa"/>
          </w:tcPr>
          <w:p w:rsidR="00117DC5" w:rsidRPr="00D103E1" w:rsidRDefault="00117DC5" w:rsidP="00646F59">
            <w:pPr>
              <w:pStyle w:val="ListParagraph"/>
              <w:spacing w:before="120" w:after="120" w:line="240" w:lineRule="auto"/>
              <w:ind w:left="0"/>
              <w:jc w:val="both"/>
              <w:rPr>
                <w:rFonts w:ascii="Times New Roman" w:hAnsi="Times New Roman" w:cs="Times New Roman"/>
                <w:sz w:val="24"/>
                <w:szCs w:val="24"/>
                <w:lang w:eastAsia="cs-CZ"/>
              </w:rPr>
            </w:pPr>
            <w:r w:rsidRPr="00D103E1">
              <w:rPr>
                <w:rFonts w:ascii="Times New Roman" w:hAnsi="Times New Roman" w:cs="Times New Roman"/>
                <w:sz w:val="24"/>
                <w:szCs w:val="24"/>
                <w:lang w:eastAsia="cs-CZ"/>
              </w:rPr>
              <w:t xml:space="preserve">Nejpozději </w:t>
            </w:r>
            <w:r w:rsidRPr="00D103E1">
              <w:rPr>
                <w:rFonts w:ascii="Times New Roman" w:hAnsi="Times New Roman" w:cs="Times New Roman"/>
                <w:sz w:val="24"/>
                <w:szCs w:val="24"/>
              </w:rPr>
              <w:t>do 3</w:t>
            </w:r>
            <w:r>
              <w:rPr>
                <w:rFonts w:ascii="Times New Roman" w:hAnsi="Times New Roman" w:cs="Times New Roman"/>
                <w:sz w:val="24"/>
                <w:szCs w:val="24"/>
              </w:rPr>
              <w:t>0</w:t>
            </w:r>
            <w:r w:rsidRPr="00D103E1">
              <w:rPr>
                <w:rFonts w:ascii="Times New Roman" w:hAnsi="Times New Roman" w:cs="Times New Roman"/>
                <w:sz w:val="24"/>
                <w:szCs w:val="24"/>
              </w:rPr>
              <w:t>.6.2011</w:t>
            </w:r>
          </w:p>
        </w:tc>
        <w:tc>
          <w:tcPr>
            <w:tcW w:w="2410" w:type="dxa"/>
          </w:tcPr>
          <w:p w:rsidR="00117DC5" w:rsidRPr="00D103E1" w:rsidRDefault="00117DC5" w:rsidP="00646F59">
            <w:pPr>
              <w:pStyle w:val="ListParagraph"/>
              <w:spacing w:before="120" w:after="120" w:line="240" w:lineRule="auto"/>
              <w:ind w:left="0"/>
              <w:jc w:val="both"/>
              <w:rPr>
                <w:rFonts w:ascii="Times New Roman" w:hAnsi="Times New Roman" w:cs="Times New Roman"/>
                <w:sz w:val="24"/>
                <w:szCs w:val="24"/>
                <w:lang w:eastAsia="cs-CZ"/>
              </w:rPr>
            </w:pPr>
            <w:r>
              <w:rPr>
                <w:rFonts w:ascii="Times New Roman" w:hAnsi="Times New Roman" w:cs="Times New Roman"/>
                <w:sz w:val="24"/>
                <w:szCs w:val="24"/>
                <w:lang w:eastAsia="cs-CZ"/>
              </w:rPr>
              <w:t>10 % konečné ceny</w:t>
            </w:r>
          </w:p>
        </w:tc>
      </w:tr>
      <w:tr w:rsidR="00117DC5" w:rsidRPr="00D103E1">
        <w:tc>
          <w:tcPr>
            <w:tcW w:w="4442" w:type="dxa"/>
          </w:tcPr>
          <w:p w:rsidR="00117DC5" w:rsidRPr="00D103E1" w:rsidRDefault="00117DC5" w:rsidP="00646F59">
            <w:pPr>
              <w:pStyle w:val="ListParagraph"/>
              <w:spacing w:before="120" w:after="120" w:line="240" w:lineRule="auto"/>
              <w:ind w:left="0"/>
              <w:rPr>
                <w:rFonts w:ascii="Times New Roman" w:hAnsi="Times New Roman" w:cs="Times New Roman"/>
                <w:sz w:val="24"/>
                <w:szCs w:val="24"/>
                <w:lang w:eastAsia="cs-CZ"/>
              </w:rPr>
            </w:pPr>
            <w:r w:rsidRPr="00D103E1">
              <w:rPr>
                <w:rFonts w:ascii="Times New Roman" w:hAnsi="Times New Roman" w:cs="Times New Roman"/>
                <w:sz w:val="24"/>
                <w:szCs w:val="24"/>
              </w:rPr>
              <w:t>Zpracování vytvořených modulů do platformy</w:t>
            </w:r>
          </w:p>
        </w:tc>
        <w:tc>
          <w:tcPr>
            <w:tcW w:w="1543" w:type="dxa"/>
          </w:tcPr>
          <w:p w:rsidR="00117DC5" w:rsidRPr="00D103E1" w:rsidRDefault="00117DC5" w:rsidP="00646F59">
            <w:pPr>
              <w:pStyle w:val="ListParagraph"/>
              <w:spacing w:before="120" w:after="120" w:line="240" w:lineRule="auto"/>
              <w:ind w:left="0"/>
              <w:jc w:val="both"/>
              <w:rPr>
                <w:rFonts w:ascii="Times New Roman" w:hAnsi="Times New Roman" w:cs="Times New Roman"/>
                <w:sz w:val="24"/>
                <w:szCs w:val="24"/>
                <w:lang w:eastAsia="cs-CZ"/>
              </w:rPr>
            </w:pPr>
            <w:r w:rsidRPr="00D103E1">
              <w:rPr>
                <w:rFonts w:ascii="Times New Roman" w:hAnsi="Times New Roman" w:cs="Times New Roman"/>
                <w:sz w:val="24"/>
                <w:szCs w:val="24"/>
                <w:lang w:eastAsia="cs-CZ"/>
              </w:rPr>
              <w:t>Nejpozději do</w:t>
            </w:r>
            <w:r w:rsidRPr="00D103E1">
              <w:rPr>
                <w:rFonts w:ascii="Times New Roman" w:hAnsi="Times New Roman" w:cs="Times New Roman"/>
                <w:sz w:val="24"/>
                <w:szCs w:val="24"/>
              </w:rPr>
              <w:t xml:space="preserve"> 30.9.2011</w:t>
            </w:r>
          </w:p>
        </w:tc>
        <w:tc>
          <w:tcPr>
            <w:tcW w:w="2410" w:type="dxa"/>
          </w:tcPr>
          <w:p w:rsidR="00117DC5" w:rsidRPr="00D103E1" w:rsidRDefault="00117DC5" w:rsidP="00646F59">
            <w:pPr>
              <w:pStyle w:val="ListParagraph"/>
              <w:spacing w:before="120" w:after="120" w:line="240" w:lineRule="auto"/>
              <w:ind w:left="0"/>
              <w:jc w:val="both"/>
              <w:rPr>
                <w:rFonts w:ascii="Times New Roman" w:hAnsi="Times New Roman" w:cs="Times New Roman"/>
                <w:sz w:val="24"/>
                <w:szCs w:val="24"/>
                <w:lang w:eastAsia="cs-CZ"/>
              </w:rPr>
            </w:pPr>
            <w:r>
              <w:rPr>
                <w:rFonts w:ascii="Times New Roman" w:hAnsi="Times New Roman" w:cs="Times New Roman"/>
                <w:sz w:val="24"/>
                <w:szCs w:val="24"/>
                <w:lang w:eastAsia="cs-CZ"/>
              </w:rPr>
              <w:t>50 % konečné ceny</w:t>
            </w:r>
          </w:p>
        </w:tc>
      </w:tr>
      <w:tr w:rsidR="00117DC5" w:rsidRPr="00D103E1">
        <w:tc>
          <w:tcPr>
            <w:tcW w:w="4442" w:type="dxa"/>
          </w:tcPr>
          <w:p w:rsidR="00117DC5" w:rsidRPr="00D103E1" w:rsidRDefault="00117DC5" w:rsidP="00646F59">
            <w:pPr>
              <w:pStyle w:val="ListParagraph"/>
              <w:spacing w:before="120" w:after="120" w:line="240" w:lineRule="auto"/>
              <w:ind w:left="0"/>
              <w:rPr>
                <w:rFonts w:ascii="Times New Roman" w:hAnsi="Times New Roman" w:cs="Times New Roman"/>
                <w:sz w:val="24"/>
                <w:szCs w:val="24"/>
                <w:lang w:eastAsia="cs-CZ"/>
              </w:rPr>
            </w:pPr>
            <w:r w:rsidRPr="00D103E1">
              <w:rPr>
                <w:rFonts w:ascii="Times New Roman" w:hAnsi="Times New Roman" w:cs="Times New Roman"/>
                <w:sz w:val="24"/>
                <w:szCs w:val="24"/>
              </w:rPr>
              <w:t>Pilotní ověření portálu, zanesení připomínek, změn, protokolární předání a převzetí řádně dokončených služeb</w:t>
            </w:r>
          </w:p>
        </w:tc>
        <w:tc>
          <w:tcPr>
            <w:tcW w:w="1543" w:type="dxa"/>
          </w:tcPr>
          <w:p w:rsidR="00117DC5" w:rsidRPr="00D103E1" w:rsidRDefault="00117DC5" w:rsidP="00646F59">
            <w:pPr>
              <w:pStyle w:val="ListParagraph"/>
              <w:spacing w:before="120" w:after="120" w:line="240" w:lineRule="auto"/>
              <w:ind w:left="0"/>
              <w:jc w:val="both"/>
              <w:rPr>
                <w:rFonts w:ascii="Times New Roman" w:hAnsi="Times New Roman" w:cs="Times New Roman"/>
                <w:sz w:val="24"/>
                <w:szCs w:val="24"/>
                <w:lang w:eastAsia="cs-CZ"/>
              </w:rPr>
            </w:pPr>
            <w:r w:rsidRPr="00D103E1">
              <w:rPr>
                <w:rFonts w:ascii="Times New Roman" w:hAnsi="Times New Roman" w:cs="Times New Roman"/>
                <w:sz w:val="24"/>
                <w:szCs w:val="24"/>
                <w:lang w:eastAsia="cs-CZ"/>
              </w:rPr>
              <w:t xml:space="preserve">Nejpozději </w:t>
            </w:r>
            <w:r w:rsidRPr="00D103E1">
              <w:rPr>
                <w:rFonts w:ascii="Times New Roman" w:hAnsi="Times New Roman" w:cs="Times New Roman"/>
                <w:sz w:val="24"/>
                <w:szCs w:val="24"/>
              </w:rPr>
              <w:t>do 30.4.2013</w:t>
            </w:r>
          </w:p>
        </w:tc>
        <w:tc>
          <w:tcPr>
            <w:tcW w:w="2410" w:type="dxa"/>
          </w:tcPr>
          <w:p w:rsidR="00117DC5" w:rsidRPr="00D103E1" w:rsidRDefault="00117DC5" w:rsidP="00646F59">
            <w:pPr>
              <w:pStyle w:val="ListParagraph"/>
              <w:spacing w:before="120" w:after="120" w:line="240" w:lineRule="auto"/>
              <w:ind w:left="0"/>
              <w:jc w:val="both"/>
              <w:rPr>
                <w:rFonts w:ascii="Times New Roman" w:hAnsi="Times New Roman" w:cs="Times New Roman"/>
                <w:sz w:val="24"/>
                <w:szCs w:val="24"/>
                <w:lang w:eastAsia="cs-CZ"/>
              </w:rPr>
            </w:pPr>
            <w:r>
              <w:rPr>
                <w:rFonts w:ascii="Times New Roman" w:hAnsi="Times New Roman" w:cs="Times New Roman"/>
                <w:sz w:val="24"/>
                <w:szCs w:val="24"/>
                <w:lang w:eastAsia="cs-CZ"/>
              </w:rPr>
              <w:t>30 % konečné ceny</w:t>
            </w:r>
          </w:p>
        </w:tc>
      </w:tr>
    </w:tbl>
    <w:p w:rsidR="00117DC5" w:rsidRDefault="00117DC5" w:rsidP="00DF0144">
      <w:pPr>
        <w:shd w:val="clear" w:color="auto" w:fill="FFFFFF"/>
        <w:spacing w:before="60" w:after="0" w:line="280" w:lineRule="atLeast"/>
        <w:jc w:val="both"/>
      </w:pPr>
    </w:p>
    <w:p w:rsidR="00117DC5" w:rsidRPr="004B7209" w:rsidRDefault="00117DC5" w:rsidP="00D1244E">
      <w:pPr>
        <w:pStyle w:val="Heading1"/>
      </w:pPr>
      <w:bookmarkStart w:id="6" w:name="_Toc289870925"/>
      <w:r w:rsidRPr="004B7209">
        <w:t>Kritéria pro zadání veřejné zakázky</w:t>
      </w:r>
      <w:bookmarkEnd w:id="6"/>
    </w:p>
    <w:p w:rsidR="00117DC5" w:rsidRDefault="00117DC5" w:rsidP="00D87F53">
      <w:pPr>
        <w:spacing w:after="0" w:line="240" w:lineRule="auto"/>
        <w:rPr>
          <w:rFonts w:ascii="Times New Roman" w:hAnsi="Times New Roman" w:cs="Times New Roman"/>
          <w:b/>
          <w:bCs/>
          <w:sz w:val="24"/>
          <w:szCs w:val="24"/>
        </w:rPr>
      </w:pPr>
    </w:p>
    <w:p w:rsidR="00117DC5" w:rsidRPr="00D87F53" w:rsidRDefault="00117DC5" w:rsidP="00D87F53">
      <w:pPr>
        <w:spacing w:after="0" w:line="240" w:lineRule="auto"/>
        <w:rPr>
          <w:rFonts w:ascii="Times New Roman" w:hAnsi="Times New Roman" w:cs="Times New Roman"/>
          <w:b/>
          <w:bCs/>
          <w:sz w:val="24"/>
          <w:szCs w:val="24"/>
        </w:rPr>
      </w:pPr>
      <w:r w:rsidRPr="00D87F53">
        <w:rPr>
          <w:rFonts w:ascii="Times New Roman" w:hAnsi="Times New Roman" w:cs="Times New Roman"/>
          <w:b/>
          <w:bCs/>
          <w:sz w:val="24"/>
          <w:szCs w:val="24"/>
        </w:rPr>
        <w:t xml:space="preserve">Základní kritérium pro zadání veřejné zakázky </w:t>
      </w:r>
    </w:p>
    <w:p w:rsidR="00117DC5" w:rsidRPr="004B7209" w:rsidRDefault="00117DC5" w:rsidP="004B7209">
      <w:pPr>
        <w:pStyle w:val="Default"/>
        <w:jc w:val="both"/>
        <w:rPr>
          <w:rFonts w:ascii="Times New Roman" w:hAnsi="Times New Roman" w:cs="Times New Roman"/>
          <w:b/>
          <w:bCs/>
        </w:rPr>
      </w:pPr>
      <w:r w:rsidRPr="004B7209">
        <w:rPr>
          <w:rFonts w:ascii="Times New Roman" w:hAnsi="Times New Roman" w:cs="Times New Roman"/>
        </w:rPr>
        <w:t xml:space="preserve">Základním hodnotícím kritériem pro zadání veřejné zakázky je, ve smyslu ust. § 78 odst.1 písm. a) zákona, </w:t>
      </w:r>
      <w:r w:rsidRPr="004B7209">
        <w:rPr>
          <w:rFonts w:ascii="Times New Roman" w:hAnsi="Times New Roman" w:cs="Times New Roman"/>
          <w:b/>
          <w:bCs/>
        </w:rPr>
        <w:t xml:space="preserve">ekonomická výhodnost nabídky. </w:t>
      </w:r>
    </w:p>
    <w:p w:rsidR="00117DC5" w:rsidRPr="004B7209" w:rsidRDefault="00117DC5" w:rsidP="004B7209">
      <w:pPr>
        <w:pStyle w:val="Default"/>
        <w:jc w:val="both"/>
        <w:rPr>
          <w:rFonts w:ascii="Times New Roman" w:hAnsi="Times New Roman" w:cs="Times New Roman"/>
        </w:rPr>
      </w:pPr>
    </w:p>
    <w:p w:rsidR="00117DC5" w:rsidRPr="00D87F53" w:rsidRDefault="00117DC5" w:rsidP="00D87F53">
      <w:pPr>
        <w:spacing w:after="0" w:line="240" w:lineRule="auto"/>
        <w:rPr>
          <w:rFonts w:ascii="Times New Roman" w:hAnsi="Times New Roman" w:cs="Times New Roman"/>
          <w:b/>
          <w:bCs/>
          <w:sz w:val="24"/>
          <w:szCs w:val="24"/>
        </w:rPr>
      </w:pPr>
      <w:r w:rsidRPr="00D87F53">
        <w:rPr>
          <w:rFonts w:ascii="Times New Roman" w:hAnsi="Times New Roman" w:cs="Times New Roman"/>
          <w:b/>
          <w:bCs/>
          <w:sz w:val="24"/>
          <w:szCs w:val="24"/>
        </w:rPr>
        <w:t xml:space="preserve">Dílčí hodnotící kritéria </w:t>
      </w:r>
    </w:p>
    <w:p w:rsidR="00117DC5" w:rsidRDefault="00117DC5" w:rsidP="004B7209">
      <w:pPr>
        <w:pStyle w:val="Default"/>
        <w:jc w:val="both"/>
        <w:rPr>
          <w:rFonts w:ascii="Times New Roman" w:hAnsi="Times New Roman" w:cs="Times New Roman"/>
        </w:rPr>
      </w:pPr>
      <w:r w:rsidRPr="004B7209">
        <w:rPr>
          <w:rFonts w:ascii="Times New Roman" w:hAnsi="Times New Roman" w:cs="Times New Roman"/>
        </w:rPr>
        <w:t xml:space="preserve">Pro zadání veřejné zakázky zadavatel stanovil v rámci hodnocení dle ekonomické výhodnosti nabídky tato dílčí kritéria: </w:t>
      </w:r>
    </w:p>
    <w:p w:rsidR="00117DC5" w:rsidRPr="004B7209" w:rsidRDefault="00117DC5" w:rsidP="004B7209">
      <w:pPr>
        <w:pStyle w:val="Default"/>
        <w:jc w:val="both"/>
        <w:rPr>
          <w:rFonts w:ascii="Times New Roman" w:hAnsi="Times New Roman" w:cs="Times New Roman"/>
        </w:rPr>
      </w:pPr>
    </w:p>
    <w:p w:rsidR="00117DC5" w:rsidRPr="004B7209" w:rsidRDefault="00117DC5" w:rsidP="004B7209">
      <w:pPr>
        <w:pStyle w:val="Default"/>
        <w:numPr>
          <w:ilvl w:val="0"/>
          <w:numId w:val="16"/>
        </w:numPr>
        <w:spacing w:after="13"/>
        <w:jc w:val="both"/>
        <w:rPr>
          <w:rFonts w:ascii="Times New Roman" w:hAnsi="Times New Roman" w:cs="Times New Roman"/>
        </w:rPr>
      </w:pPr>
      <w:r w:rsidRPr="004B7209">
        <w:rPr>
          <w:rFonts w:ascii="Times New Roman" w:hAnsi="Times New Roman" w:cs="Times New Roman"/>
        </w:rPr>
        <w:t xml:space="preserve">Celková nabídková cena </w:t>
      </w:r>
      <w:r w:rsidRPr="00D66B7C">
        <w:rPr>
          <w:rFonts w:ascii="Times New Roman" w:hAnsi="Times New Roman" w:cs="Times New Roman"/>
        </w:rPr>
        <w:t>s DPH</w:t>
      </w:r>
      <w:r w:rsidRPr="004B7209">
        <w:rPr>
          <w:rFonts w:ascii="Times New Roman" w:hAnsi="Times New Roman" w:cs="Times New Roman"/>
        </w:rPr>
        <w:t xml:space="preserve"> váha </w:t>
      </w:r>
      <w:r>
        <w:rPr>
          <w:rFonts w:ascii="Times New Roman" w:hAnsi="Times New Roman" w:cs="Times New Roman"/>
        </w:rPr>
        <w:t>60 %</w:t>
      </w:r>
      <w:r w:rsidRPr="004B7209">
        <w:rPr>
          <w:rFonts w:ascii="Times New Roman" w:hAnsi="Times New Roman" w:cs="Times New Roman"/>
        </w:rPr>
        <w:t xml:space="preserve">; </w:t>
      </w:r>
      <w:r>
        <w:rPr>
          <w:rFonts w:ascii="Times New Roman" w:hAnsi="Times New Roman" w:cs="Times New Roman"/>
        </w:rPr>
        <w:t>60</w:t>
      </w:r>
      <w:r w:rsidRPr="004B7209">
        <w:rPr>
          <w:rFonts w:ascii="Times New Roman" w:hAnsi="Times New Roman" w:cs="Times New Roman"/>
        </w:rPr>
        <w:t xml:space="preserve"> b.</w:t>
      </w:r>
    </w:p>
    <w:p w:rsidR="00117DC5" w:rsidRDefault="00117DC5" w:rsidP="004B7209">
      <w:pPr>
        <w:pStyle w:val="Default"/>
        <w:numPr>
          <w:ilvl w:val="0"/>
          <w:numId w:val="16"/>
        </w:numPr>
        <w:spacing w:after="13"/>
        <w:jc w:val="both"/>
        <w:rPr>
          <w:rFonts w:ascii="Times New Roman" w:hAnsi="Times New Roman" w:cs="Times New Roman"/>
        </w:rPr>
      </w:pPr>
      <w:r w:rsidRPr="004B7209">
        <w:rPr>
          <w:rFonts w:ascii="Times New Roman" w:hAnsi="Times New Roman" w:cs="Times New Roman"/>
        </w:rPr>
        <w:t xml:space="preserve">Navrhovaná koncepce e-learningového portálu a způsob zpracování e-learningového portálu váha </w:t>
      </w:r>
      <w:r>
        <w:rPr>
          <w:rFonts w:ascii="Times New Roman" w:hAnsi="Times New Roman" w:cs="Times New Roman"/>
        </w:rPr>
        <w:t>40</w:t>
      </w:r>
      <w:r w:rsidRPr="004B7209">
        <w:rPr>
          <w:rFonts w:ascii="Times New Roman" w:hAnsi="Times New Roman" w:cs="Times New Roman"/>
        </w:rPr>
        <w:t xml:space="preserve"> %; </w:t>
      </w:r>
      <w:r>
        <w:rPr>
          <w:rFonts w:ascii="Times New Roman" w:hAnsi="Times New Roman" w:cs="Times New Roman"/>
        </w:rPr>
        <w:t>40</w:t>
      </w:r>
      <w:r w:rsidRPr="004B7209">
        <w:rPr>
          <w:rFonts w:ascii="Times New Roman" w:hAnsi="Times New Roman" w:cs="Times New Roman"/>
        </w:rPr>
        <w:t xml:space="preserve"> b.</w:t>
      </w:r>
    </w:p>
    <w:p w:rsidR="00117DC5" w:rsidRDefault="00117DC5" w:rsidP="001C258E">
      <w:pPr>
        <w:pStyle w:val="Default"/>
        <w:spacing w:after="13"/>
        <w:ind w:left="720"/>
        <w:jc w:val="both"/>
        <w:rPr>
          <w:rFonts w:ascii="Times New Roman" w:hAnsi="Times New Roman" w:cs="Times New Roman"/>
        </w:rPr>
      </w:pPr>
    </w:p>
    <w:p w:rsidR="00117DC5" w:rsidRDefault="00117DC5" w:rsidP="00D87F53">
      <w:pPr>
        <w:pStyle w:val="Default"/>
        <w:spacing w:after="13"/>
        <w:jc w:val="both"/>
        <w:rPr>
          <w:rFonts w:ascii="Times New Roman" w:hAnsi="Times New Roman" w:cs="Times New Roman"/>
        </w:rPr>
      </w:pPr>
      <w:r>
        <w:rPr>
          <w:rFonts w:ascii="Times New Roman" w:hAnsi="Times New Roman" w:cs="Times New Roman"/>
        </w:rPr>
        <w:t>Koncepce e-learningového portálu a přizpůsobení uživatelům</w:t>
      </w:r>
    </w:p>
    <w:p w:rsidR="00117DC5" w:rsidRDefault="00117DC5" w:rsidP="001F3DA7">
      <w:pPr>
        <w:pStyle w:val="Default"/>
        <w:spacing w:after="13"/>
        <w:jc w:val="both"/>
        <w:rPr>
          <w:rFonts w:ascii="Times New Roman" w:hAnsi="Times New Roman" w:cs="Times New Roman"/>
        </w:rPr>
      </w:pPr>
      <w:r>
        <w:rPr>
          <w:rFonts w:ascii="Times New Roman" w:hAnsi="Times New Roman" w:cs="Times New Roman"/>
        </w:rPr>
        <w:t>V rámci nabídky bude zhotovitelem vyhotoven vzor e-learningového portálu s grafickým návrhem jeho podoby a možnostmi začlenění jednotlivých interaktivních prvků a dalších požadavků dle článku 2 zadávací dokumentace. Přihlédnuto bude i k softwarovému zabezpečení portálu. Váha 40 %.</w:t>
      </w:r>
    </w:p>
    <w:p w:rsidR="00117DC5" w:rsidRDefault="00117DC5" w:rsidP="001F3DA7">
      <w:pPr>
        <w:pStyle w:val="Default"/>
        <w:spacing w:after="13"/>
        <w:jc w:val="both"/>
        <w:rPr>
          <w:rFonts w:ascii="Times New Roman" w:hAnsi="Times New Roman" w:cs="Times New Roman"/>
        </w:rPr>
      </w:pPr>
    </w:p>
    <w:p w:rsidR="00117DC5" w:rsidRPr="004B7209" w:rsidRDefault="00117DC5" w:rsidP="004B7209">
      <w:pPr>
        <w:pStyle w:val="Default"/>
        <w:jc w:val="both"/>
        <w:rPr>
          <w:rFonts w:ascii="Times New Roman" w:hAnsi="Times New Roman" w:cs="Times New Roman"/>
        </w:rPr>
      </w:pPr>
    </w:p>
    <w:p w:rsidR="00117DC5" w:rsidRPr="00D87F53" w:rsidRDefault="00117DC5" w:rsidP="00D87F53">
      <w:pPr>
        <w:spacing w:after="0" w:line="240" w:lineRule="auto"/>
        <w:rPr>
          <w:rFonts w:ascii="Times New Roman" w:hAnsi="Times New Roman" w:cs="Times New Roman"/>
          <w:b/>
          <w:bCs/>
          <w:sz w:val="24"/>
          <w:szCs w:val="24"/>
        </w:rPr>
      </w:pPr>
      <w:r w:rsidRPr="00D87F53">
        <w:rPr>
          <w:rFonts w:ascii="Times New Roman" w:hAnsi="Times New Roman" w:cs="Times New Roman"/>
          <w:b/>
          <w:bCs/>
          <w:sz w:val="24"/>
          <w:szCs w:val="24"/>
        </w:rPr>
        <w:t xml:space="preserve">Způsob hodnocení </w:t>
      </w:r>
    </w:p>
    <w:p w:rsidR="00117DC5" w:rsidRDefault="00117DC5" w:rsidP="004B7209">
      <w:pPr>
        <w:pStyle w:val="Default"/>
        <w:jc w:val="both"/>
        <w:rPr>
          <w:rFonts w:ascii="Times New Roman" w:hAnsi="Times New Roman" w:cs="Times New Roman"/>
        </w:rPr>
      </w:pPr>
      <w:r w:rsidRPr="004B7209">
        <w:rPr>
          <w:rFonts w:ascii="Times New Roman" w:hAnsi="Times New Roman" w:cs="Times New Roman"/>
        </w:rPr>
        <w:t>Jako nejvhodnější bude vybrána nabídka zhotovitele na základě níže uvedené</w:t>
      </w:r>
      <w:r>
        <w:rPr>
          <w:rFonts w:ascii="Times New Roman" w:hAnsi="Times New Roman" w:cs="Times New Roman"/>
        </w:rPr>
        <w:t>ho postupu:</w:t>
      </w:r>
    </w:p>
    <w:p w:rsidR="00117DC5" w:rsidRDefault="00117DC5" w:rsidP="001C258E">
      <w:pPr>
        <w:pStyle w:val="Default"/>
        <w:numPr>
          <w:ilvl w:val="0"/>
          <w:numId w:val="17"/>
        </w:numPr>
        <w:jc w:val="both"/>
        <w:rPr>
          <w:rFonts w:ascii="Times New Roman" w:hAnsi="Times New Roman" w:cs="Times New Roman"/>
        </w:rPr>
      </w:pPr>
      <w:r>
        <w:rPr>
          <w:rFonts w:ascii="Times New Roman" w:hAnsi="Times New Roman" w:cs="Times New Roman"/>
        </w:rPr>
        <w:t xml:space="preserve">Celková hodnota možných získaných bodů je 100. </w:t>
      </w:r>
      <w:r w:rsidRPr="001C258E">
        <w:rPr>
          <w:rFonts w:ascii="Times New Roman" w:hAnsi="Times New Roman" w:cs="Times New Roman"/>
        </w:rPr>
        <w:t xml:space="preserve">Nabídky budou ohodnoceny na stupnici 0 – 100 bodů. Nabídka, která </w:t>
      </w:r>
      <w:r>
        <w:rPr>
          <w:rFonts w:ascii="Times New Roman" w:hAnsi="Times New Roman" w:cs="Times New Roman"/>
        </w:rPr>
        <w:t xml:space="preserve">bude v celkovém hodnocení nejvýhodnější, získá v součtu nejvíce bodů, vyhrává. </w:t>
      </w:r>
    </w:p>
    <w:p w:rsidR="00117DC5" w:rsidRDefault="00117DC5" w:rsidP="001C258E">
      <w:pPr>
        <w:pStyle w:val="Default"/>
        <w:numPr>
          <w:ilvl w:val="0"/>
          <w:numId w:val="17"/>
        </w:numPr>
        <w:jc w:val="both"/>
        <w:rPr>
          <w:rFonts w:ascii="Times New Roman" w:hAnsi="Times New Roman" w:cs="Times New Roman"/>
        </w:rPr>
      </w:pPr>
      <w:r>
        <w:rPr>
          <w:rFonts w:ascii="Times New Roman" w:hAnsi="Times New Roman" w:cs="Times New Roman"/>
        </w:rPr>
        <w:t xml:space="preserve">Nabídková cena je hodnocena od nejnižší nabízené ceny a následně v procentuálním poměru k ní jsou ji přiděleny odpovídající body. Nabídka s nejnižší cenou získá plný počet bodů, tj. 60. Ostatní nabídky získají příslušný počet bodů dle procentuálního nárůstu. </w:t>
      </w:r>
    </w:p>
    <w:p w:rsidR="00117DC5" w:rsidRDefault="00117DC5" w:rsidP="00122A18">
      <w:pPr>
        <w:pStyle w:val="Default"/>
        <w:ind w:left="720"/>
        <w:jc w:val="both"/>
        <w:rPr>
          <w:rFonts w:ascii="Times New Roman" w:hAnsi="Times New Roman" w:cs="Times New Roman"/>
        </w:rPr>
      </w:pPr>
      <w:r w:rsidRPr="00122A18">
        <w:rPr>
          <w:rFonts w:ascii="Times New Roman" w:hAnsi="Times New Roman" w:cs="Times New Roman"/>
        </w:rPr>
        <w:t>POČET BODŮ KRITÉRIA= (hodnota nejvhodnější nabídky/hodnota nabídky)*</w:t>
      </w:r>
      <w:r>
        <w:rPr>
          <w:rFonts w:ascii="Times New Roman" w:hAnsi="Times New Roman" w:cs="Times New Roman"/>
        </w:rPr>
        <w:t>60 = počet získaných bodů)</w:t>
      </w:r>
    </w:p>
    <w:p w:rsidR="00117DC5" w:rsidRDefault="00117DC5" w:rsidP="001C258E">
      <w:pPr>
        <w:pStyle w:val="Default"/>
        <w:numPr>
          <w:ilvl w:val="0"/>
          <w:numId w:val="17"/>
        </w:numPr>
        <w:jc w:val="both"/>
        <w:rPr>
          <w:rFonts w:ascii="Times New Roman" w:hAnsi="Times New Roman" w:cs="Times New Roman"/>
        </w:rPr>
      </w:pPr>
      <w:r>
        <w:rPr>
          <w:rFonts w:ascii="Times New Roman" w:hAnsi="Times New Roman" w:cs="Times New Roman"/>
        </w:rPr>
        <w:t>Koncepce e-learningového portálu a softwarového zajištění bude dle odborného posouzení pověřené osoby zadavatelem hodnocena a následně bude přiděleno nejvhodnější nabídce 40 bodů.</w:t>
      </w:r>
    </w:p>
    <w:p w:rsidR="00117DC5" w:rsidRDefault="00117DC5" w:rsidP="00D87F53">
      <w:pPr>
        <w:spacing w:after="0" w:line="240" w:lineRule="auto"/>
        <w:rPr>
          <w:rFonts w:ascii="Times New Roman" w:hAnsi="Times New Roman" w:cs="Times New Roman"/>
          <w:b/>
          <w:bCs/>
          <w:sz w:val="24"/>
          <w:szCs w:val="24"/>
        </w:rPr>
      </w:pPr>
    </w:p>
    <w:p w:rsidR="00117DC5" w:rsidRPr="00D87F53" w:rsidRDefault="00117DC5" w:rsidP="00D87F53">
      <w:pPr>
        <w:spacing w:after="0" w:line="240" w:lineRule="auto"/>
        <w:rPr>
          <w:rFonts w:ascii="Times New Roman" w:hAnsi="Times New Roman" w:cs="Times New Roman"/>
          <w:b/>
          <w:bCs/>
          <w:sz w:val="24"/>
          <w:szCs w:val="24"/>
        </w:rPr>
      </w:pPr>
      <w:r w:rsidRPr="00D87F53">
        <w:rPr>
          <w:rFonts w:ascii="Times New Roman" w:hAnsi="Times New Roman" w:cs="Times New Roman"/>
          <w:b/>
          <w:bCs/>
          <w:sz w:val="24"/>
          <w:szCs w:val="24"/>
        </w:rPr>
        <w:t xml:space="preserve">Podmínky změny nabídkové ceny </w:t>
      </w:r>
    </w:p>
    <w:p w:rsidR="00117DC5" w:rsidRPr="00ED7C90" w:rsidRDefault="00117DC5" w:rsidP="00ED7C90">
      <w:pPr>
        <w:pStyle w:val="BodyTextIndent"/>
        <w:spacing w:after="0" w:line="280" w:lineRule="atLeast"/>
        <w:ind w:left="0"/>
        <w:jc w:val="both"/>
        <w:rPr>
          <w:rFonts w:ascii="Times New Roman" w:hAnsi="Times New Roman" w:cs="Times New Roman"/>
          <w:sz w:val="24"/>
          <w:szCs w:val="24"/>
        </w:rPr>
      </w:pPr>
      <w:r w:rsidRPr="00ED7C90">
        <w:rPr>
          <w:rFonts w:ascii="Times New Roman" w:hAnsi="Times New Roman" w:cs="Times New Roman"/>
          <w:sz w:val="24"/>
          <w:szCs w:val="24"/>
        </w:rPr>
        <w:t>V případě, že v době, kdy bude předmět smlouvy dokončen a sazba DPH bude zákonem o DPH zvýšena nebo snížena, je povinnost účtovat tuto daň podle aktuálního zákona. Celková cena díla  se však nezmění.</w:t>
      </w:r>
    </w:p>
    <w:p w:rsidR="00117DC5" w:rsidRPr="006C2FE3" w:rsidRDefault="00117DC5" w:rsidP="00122A18">
      <w:pPr>
        <w:pStyle w:val="Default"/>
        <w:jc w:val="both"/>
        <w:rPr>
          <w:rFonts w:ascii="Times New Roman" w:hAnsi="Times New Roman" w:cs="Times New Roman"/>
        </w:rPr>
      </w:pPr>
    </w:p>
    <w:p w:rsidR="00117DC5" w:rsidRPr="006C2FE3" w:rsidRDefault="00117DC5" w:rsidP="00D1244E">
      <w:pPr>
        <w:pStyle w:val="Heading1"/>
      </w:pPr>
      <w:bookmarkStart w:id="7" w:name="_Toc289870926"/>
      <w:r w:rsidRPr="006C2FE3">
        <w:t>Podmínky pro podání nabídek</w:t>
      </w:r>
      <w:bookmarkEnd w:id="7"/>
      <w:r w:rsidRPr="006C2FE3">
        <w:t xml:space="preserve"> </w:t>
      </w:r>
    </w:p>
    <w:p w:rsidR="00117DC5" w:rsidRDefault="00117DC5" w:rsidP="00F40753">
      <w:pPr>
        <w:pStyle w:val="Default"/>
        <w:ind w:left="720"/>
        <w:rPr>
          <w:sz w:val="20"/>
          <w:szCs w:val="20"/>
        </w:rPr>
      </w:pPr>
    </w:p>
    <w:p w:rsidR="00117DC5" w:rsidRPr="00F40753" w:rsidRDefault="00117DC5" w:rsidP="009446E9">
      <w:pPr>
        <w:pStyle w:val="Default"/>
        <w:jc w:val="both"/>
        <w:rPr>
          <w:rFonts w:ascii="Times New Roman" w:hAnsi="Times New Roman" w:cs="Times New Roman"/>
        </w:rPr>
      </w:pPr>
      <w:r w:rsidRPr="00F40753">
        <w:rPr>
          <w:rFonts w:ascii="Times New Roman" w:hAnsi="Times New Roman" w:cs="Times New Roman"/>
        </w:rPr>
        <w:t xml:space="preserve">a) Každý zhotovitel může podat pouze jednu nabídku, a to písemně, v českém jazyce. </w:t>
      </w:r>
      <w:r w:rsidRPr="009446E9">
        <w:rPr>
          <w:rFonts w:ascii="Times New Roman" w:hAnsi="Times New Roman" w:cs="Times New Roman"/>
        </w:rPr>
        <w:t>Požadavek na písemnou formu je považován za splněný tehdy, pokud je nabídka podepsána osobou oprávněnou jednat jménem uchazeče. Nabídka bude dále poskytnuta zadavateli v jedné elektronické verzi na nosiči CD obsahující všechny relevantní přílohy k nabídce. Elektronická verze nemusí obsahovat naskenované materiály týkající se prokázání kvalifikačních předpokladů. Zadavateli postačí tyto materiály v písemné formě dle podmínek určených v zadávací dokumentaci.</w:t>
      </w:r>
    </w:p>
    <w:p w:rsidR="00117DC5" w:rsidRPr="00F40753" w:rsidRDefault="00117DC5" w:rsidP="00F40753">
      <w:pPr>
        <w:pStyle w:val="Default"/>
        <w:spacing w:after="13"/>
        <w:jc w:val="both"/>
        <w:rPr>
          <w:rFonts w:ascii="Times New Roman" w:hAnsi="Times New Roman" w:cs="Times New Roman"/>
        </w:rPr>
      </w:pPr>
      <w:r w:rsidRPr="00F40753">
        <w:rPr>
          <w:rFonts w:ascii="Times New Roman" w:hAnsi="Times New Roman" w:cs="Times New Roman"/>
        </w:rPr>
        <w:t xml:space="preserve">b) Zhotovitel, který podal nabídku v zadávacím řízení, nesmí být současně subdodavatelem jiného zhotovitele v tomtéž zadávacím řízení. Zhotovitel, který nepodal nabídku v zadávacím řízení, však může být subdodavatelem více zhotovitelů v tomtéž zadávacím řízení (§ 69 odst. 2 zákona). </w:t>
      </w:r>
    </w:p>
    <w:p w:rsidR="00117DC5" w:rsidRPr="00F40753" w:rsidRDefault="00117DC5" w:rsidP="00F40753">
      <w:pPr>
        <w:pStyle w:val="Default"/>
        <w:spacing w:after="13"/>
        <w:jc w:val="both"/>
        <w:rPr>
          <w:rFonts w:ascii="Times New Roman" w:hAnsi="Times New Roman" w:cs="Times New Roman"/>
        </w:rPr>
      </w:pPr>
      <w:r w:rsidRPr="00F40753">
        <w:rPr>
          <w:rFonts w:ascii="Times New Roman" w:hAnsi="Times New Roman" w:cs="Times New Roman"/>
        </w:rPr>
        <w:t xml:space="preserve">c) Pokud zhotovitel podá více nabídek samostatně nebo společně s dalšími zhotoviteli, nebo podá nabídku a současně je subdodavatelem jiného zhotovitele v tomtéž zadávacím řízení, objednatel všechny nabídky podané takovým zhotovitelem samostatně či společně s jinými zhotoviteli vyřadí. </w:t>
      </w:r>
    </w:p>
    <w:p w:rsidR="00117DC5" w:rsidRDefault="00117DC5" w:rsidP="00F40753">
      <w:pPr>
        <w:pStyle w:val="Default"/>
        <w:jc w:val="both"/>
        <w:rPr>
          <w:rFonts w:ascii="Times New Roman" w:hAnsi="Times New Roman" w:cs="Times New Roman"/>
        </w:rPr>
      </w:pPr>
      <w:r w:rsidRPr="00F40753">
        <w:rPr>
          <w:rFonts w:ascii="Times New Roman" w:hAnsi="Times New Roman" w:cs="Times New Roman"/>
        </w:rPr>
        <w:t>d) V případě podání společné nabídky budou uvedeny identifikační údaje všech zhotovitelů.</w:t>
      </w:r>
    </w:p>
    <w:p w:rsidR="00117DC5" w:rsidRDefault="00117DC5" w:rsidP="00C412B4">
      <w:pPr>
        <w:pStyle w:val="Default"/>
        <w:jc w:val="both"/>
        <w:rPr>
          <w:rFonts w:ascii="Times New Roman" w:hAnsi="Times New Roman" w:cs="Times New Roman"/>
        </w:rPr>
      </w:pPr>
      <w:r>
        <w:rPr>
          <w:rFonts w:ascii="Times New Roman" w:hAnsi="Times New Roman" w:cs="Times New Roman"/>
        </w:rPr>
        <w:t xml:space="preserve">e) </w:t>
      </w:r>
      <w:r w:rsidRPr="00D62804">
        <w:rPr>
          <w:rFonts w:ascii="Times New Roman" w:hAnsi="Times New Roman" w:cs="Times New Roman"/>
        </w:rPr>
        <w:t>Součástí nabídky bude podepsaný návrh smlouvy ve znění, jež je součástí této zadávací dokumentace jako její příloha č.</w:t>
      </w:r>
      <w:r w:rsidRPr="00E2474F">
        <w:rPr>
          <w:rFonts w:ascii="Times New Roman" w:hAnsi="Times New Roman" w:cs="Times New Roman"/>
        </w:rPr>
        <w:t xml:space="preserve"> </w:t>
      </w:r>
      <w:r>
        <w:rPr>
          <w:rFonts w:ascii="Times New Roman" w:hAnsi="Times New Roman" w:cs="Times New Roman"/>
        </w:rPr>
        <w:t>1.</w:t>
      </w:r>
    </w:p>
    <w:p w:rsidR="00117DC5" w:rsidRDefault="00117DC5" w:rsidP="00C412B4">
      <w:pPr>
        <w:pStyle w:val="Default"/>
        <w:jc w:val="both"/>
        <w:rPr>
          <w:rFonts w:ascii="Times New Roman" w:hAnsi="Times New Roman" w:cs="Times New Roman"/>
        </w:rPr>
      </w:pPr>
      <w:r>
        <w:rPr>
          <w:rFonts w:ascii="Times New Roman" w:hAnsi="Times New Roman" w:cs="Times New Roman"/>
        </w:rPr>
        <w:t xml:space="preserve">f) </w:t>
      </w:r>
      <w:r w:rsidRPr="00D62804">
        <w:rPr>
          <w:rFonts w:ascii="Times New Roman" w:hAnsi="Times New Roman" w:cs="Times New Roman"/>
        </w:rPr>
        <w:t>Veškeré doklady musí být kvalitně vytištěny, aby byly dobře čitelné. Žádný doklad nesmí obsahovat opravy a přepisy, které by zadavatele mohly uvést v omyl.</w:t>
      </w:r>
    </w:p>
    <w:p w:rsidR="00117DC5" w:rsidRDefault="00117DC5" w:rsidP="00F40753">
      <w:pPr>
        <w:pStyle w:val="Default"/>
        <w:jc w:val="both"/>
        <w:rPr>
          <w:rFonts w:ascii="Times New Roman" w:hAnsi="Times New Roman" w:cs="Times New Roman"/>
        </w:rPr>
      </w:pPr>
    </w:p>
    <w:p w:rsidR="00117DC5" w:rsidRPr="00F40753" w:rsidRDefault="00117DC5" w:rsidP="00F40753">
      <w:pPr>
        <w:pStyle w:val="Default"/>
        <w:jc w:val="both"/>
        <w:rPr>
          <w:rFonts w:ascii="Times New Roman" w:hAnsi="Times New Roman" w:cs="Times New Roman"/>
        </w:rPr>
      </w:pPr>
    </w:p>
    <w:p w:rsidR="00117DC5" w:rsidRPr="00D87F53" w:rsidRDefault="00117DC5" w:rsidP="00D87F53">
      <w:pPr>
        <w:spacing w:after="0" w:line="240" w:lineRule="auto"/>
        <w:rPr>
          <w:rFonts w:ascii="Times New Roman" w:hAnsi="Times New Roman" w:cs="Times New Roman"/>
          <w:b/>
          <w:bCs/>
          <w:sz w:val="24"/>
          <w:szCs w:val="24"/>
        </w:rPr>
      </w:pPr>
      <w:r w:rsidRPr="00D87F53">
        <w:rPr>
          <w:rFonts w:ascii="Times New Roman" w:hAnsi="Times New Roman" w:cs="Times New Roman"/>
          <w:b/>
          <w:bCs/>
          <w:sz w:val="24"/>
          <w:szCs w:val="24"/>
        </w:rPr>
        <w:t xml:space="preserve">Lhůta pro podání nabídek </w:t>
      </w:r>
    </w:p>
    <w:p w:rsidR="00117DC5" w:rsidRPr="00F40753" w:rsidRDefault="00117DC5" w:rsidP="00F40753">
      <w:pPr>
        <w:pStyle w:val="Default"/>
        <w:jc w:val="both"/>
        <w:rPr>
          <w:rFonts w:ascii="Times New Roman" w:hAnsi="Times New Roman" w:cs="Times New Roman"/>
        </w:rPr>
      </w:pPr>
      <w:r w:rsidRPr="00F40753">
        <w:rPr>
          <w:rFonts w:ascii="Times New Roman" w:hAnsi="Times New Roman" w:cs="Times New Roman"/>
        </w:rPr>
        <w:t xml:space="preserve">Nabídky se podávají ve lhůtě pro podání nabídek, v </w:t>
      </w:r>
      <w:r w:rsidRPr="00F40753">
        <w:rPr>
          <w:rFonts w:ascii="Times New Roman" w:hAnsi="Times New Roman" w:cs="Times New Roman"/>
          <w:b/>
          <w:bCs/>
        </w:rPr>
        <w:t xml:space="preserve">1 originále </w:t>
      </w:r>
      <w:r w:rsidRPr="00F40753">
        <w:rPr>
          <w:rFonts w:ascii="Times New Roman" w:hAnsi="Times New Roman" w:cs="Times New Roman"/>
        </w:rPr>
        <w:t xml:space="preserve">a </w:t>
      </w:r>
      <w:r w:rsidRPr="00F40753">
        <w:rPr>
          <w:rFonts w:ascii="Times New Roman" w:hAnsi="Times New Roman" w:cs="Times New Roman"/>
          <w:b/>
          <w:bCs/>
        </w:rPr>
        <w:t xml:space="preserve">v 1 kopii </w:t>
      </w:r>
      <w:r w:rsidRPr="00F40753">
        <w:rPr>
          <w:rFonts w:ascii="Times New Roman" w:hAnsi="Times New Roman" w:cs="Times New Roman"/>
        </w:rPr>
        <w:t xml:space="preserve">v uzavřené obálce, která musí být opatřena </w:t>
      </w:r>
      <w:r w:rsidRPr="00F40753">
        <w:rPr>
          <w:rFonts w:ascii="Times New Roman" w:hAnsi="Times New Roman" w:cs="Times New Roman"/>
          <w:b/>
          <w:bCs/>
        </w:rPr>
        <w:t xml:space="preserve">názvem </w:t>
      </w:r>
      <w:r w:rsidRPr="00F40753">
        <w:rPr>
          <w:rFonts w:ascii="Times New Roman" w:hAnsi="Times New Roman" w:cs="Times New Roman"/>
        </w:rPr>
        <w:t xml:space="preserve">veřejné zakázky, tj. </w:t>
      </w:r>
    </w:p>
    <w:p w:rsidR="00117DC5" w:rsidRPr="00F40753" w:rsidRDefault="00117DC5" w:rsidP="00F40753">
      <w:pPr>
        <w:pStyle w:val="Default"/>
        <w:jc w:val="both"/>
        <w:rPr>
          <w:rFonts w:ascii="Times New Roman" w:hAnsi="Times New Roman" w:cs="Times New Roman"/>
        </w:rPr>
      </w:pPr>
      <w:r w:rsidRPr="00F40753">
        <w:rPr>
          <w:rFonts w:ascii="Times New Roman" w:hAnsi="Times New Roman" w:cs="Times New Roman"/>
          <w:b/>
          <w:bCs/>
        </w:rPr>
        <w:t>„</w:t>
      </w:r>
      <w:r w:rsidRPr="00F40753">
        <w:rPr>
          <w:rFonts w:ascii="Times New Roman" w:hAnsi="Times New Roman" w:cs="Times New Roman"/>
        </w:rPr>
        <w:t>Tvorba e-learningového portálu</w:t>
      </w:r>
      <w:r w:rsidRPr="00F40753">
        <w:rPr>
          <w:rFonts w:ascii="Times New Roman" w:hAnsi="Times New Roman" w:cs="Times New Roman"/>
          <w:b/>
          <w:bCs/>
        </w:rPr>
        <w:t xml:space="preserve">“ </w:t>
      </w:r>
      <w:r w:rsidRPr="00F40753">
        <w:rPr>
          <w:rFonts w:ascii="Times New Roman" w:hAnsi="Times New Roman" w:cs="Times New Roman"/>
        </w:rPr>
        <w:t xml:space="preserve">a textem </w:t>
      </w:r>
      <w:r w:rsidRPr="00F40753">
        <w:rPr>
          <w:rFonts w:ascii="Times New Roman" w:hAnsi="Times New Roman" w:cs="Times New Roman"/>
          <w:b/>
          <w:bCs/>
        </w:rPr>
        <w:t xml:space="preserve">„NEOTVÍRAT – VEŘEJNÁ ZAKÁZKA“ </w:t>
      </w:r>
      <w:r w:rsidRPr="00F40753">
        <w:rPr>
          <w:rFonts w:ascii="Times New Roman" w:hAnsi="Times New Roman" w:cs="Times New Roman"/>
        </w:rPr>
        <w:t xml:space="preserve">a opatřena na uzavření razítky uchazečů. Na obálce musí být uvedena adresa zhotovitele, na níž je možné zaslat vyrozumění dle § 71 odst. 6 zákona, že jeho nabídka byla podána po uplynutí lhůty pro podání nabídek. </w:t>
      </w:r>
    </w:p>
    <w:p w:rsidR="00117DC5" w:rsidRDefault="00117DC5" w:rsidP="00F40753">
      <w:pPr>
        <w:pStyle w:val="Default"/>
        <w:jc w:val="both"/>
        <w:rPr>
          <w:rFonts w:ascii="Times New Roman" w:hAnsi="Times New Roman" w:cs="Times New Roman"/>
        </w:rPr>
      </w:pPr>
      <w:r w:rsidRPr="00F40753">
        <w:rPr>
          <w:rFonts w:ascii="Times New Roman" w:hAnsi="Times New Roman" w:cs="Times New Roman"/>
        </w:rPr>
        <w:t xml:space="preserve">Nabídka v elektronické i tištěné podobě musí být zaslána (nebo doručena) nejpozději </w:t>
      </w:r>
      <w:r w:rsidRPr="00DF0144">
        <w:rPr>
          <w:rFonts w:ascii="Times New Roman" w:hAnsi="Times New Roman" w:cs="Times New Roman"/>
        </w:rPr>
        <w:t>do 22. 4. 2011 do 12.00 hod. Důležité je datum převzetí zakázky, nikoli razítko odeslání poštou.</w:t>
      </w:r>
    </w:p>
    <w:p w:rsidR="00117DC5" w:rsidRPr="00F40753" w:rsidRDefault="00117DC5" w:rsidP="00F40753">
      <w:pPr>
        <w:pStyle w:val="Default"/>
        <w:jc w:val="both"/>
        <w:rPr>
          <w:rFonts w:ascii="Times New Roman" w:hAnsi="Times New Roman" w:cs="Times New Roman"/>
        </w:rPr>
      </w:pPr>
    </w:p>
    <w:p w:rsidR="00117DC5" w:rsidRPr="00F40753" w:rsidRDefault="00117DC5" w:rsidP="00F40753">
      <w:pPr>
        <w:pStyle w:val="Default"/>
        <w:jc w:val="both"/>
        <w:rPr>
          <w:rFonts w:ascii="Times New Roman" w:hAnsi="Times New Roman" w:cs="Times New Roman"/>
        </w:rPr>
      </w:pPr>
      <w:r w:rsidRPr="00F40753">
        <w:rPr>
          <w:rFonts w:ascii="Times New Roman" w:hAnsi="Times New Roman" w:cs="Times New Roman"/>
          <w:b/>
          <w:bCs/>
        </w:rPr>
        <w:t xml:space="preserve">Nabídky musí být doručeny </w:t>
      </w:r>
      <w:r>
        <w:rPr>
          <w:rFonts w:ascii="Times New Roman" w:hAnsi="Times New Roman" w:cs="Times New Roman"/>
          <w:b/>
          <w:bCs/>
        </w:rPr>
        <w:t xml:space="preserve">buď poštou </w:t>
      </w:r>
      <w:r w:rsidRPr="00F40753">
        <w:rPr>
          <w:rFonts w:ascii="Times New Roman" w:hAnsi="Times New Roman" w:cs="Times New Roman"/>
          <w:b/>
          <w:bCs/>
        </w:rPr>
        <w:t>n</w:t>
      </w:r>
      <w:r>
        <w:rPr>
          <w:rFonts w:ascii="Times New Roman" w:hAnsi="Times New Roman" w:cs="Times New Roman"/>
          <w:b/>
          <w:bCs/>
        </w:rPr>
        <w:t xml:space="preserve">a adresu objednatele dle článku </w:t>
      </w:r>
      <w:r w:rsidRPr="00F40753">
        <w:rPr>
          <w:rFonts w:ascii="Times New Roman" w:hAnsi="Times New Roman" w:cs="Times New Roman"/>
          <w:b/>
          <w:bCs/>
        </w:rPr>
        <w:t>1</w:t>
      </w:r>
      <w:r>
        <w:rPr>
          <w:rFonts w:ascii="Times New Roman" w:hAnsi="Times New Roman" w:cs="Times New Roman"/>
          <w:b/>
          <w:bCs/>
        </w:rPr>
        <w:t xml:space="preserve">, </w:t>
      </w:r>
      <w:r>
        <w:rPr>
          <w:rFonts w:ascii="Times New Roman" w:hAnsi="Times New Roman" w:cs="Times New Roman"/>
        </w:rPr>
        <w:t>nebo doručeny osobně na adresu IREAS, Institutu pro strukturální politiku, s. p. o., Štěpánská 16, Praha 1, 110 00</w:t>
      </w:r>
      <w:r>
        <w:rPr>
          <w:rFonts w:ascii="Times New Roman" w:hAnsi="Times New Roman" w:cs="Times New Roman"/>
          <w:b/>
          <w:bCs/>
        </w:rPr>
        <w:t>.</w:t>
      </w:r>
    </w:p>
    <w:p w:rsidR="00117DC5" w:rsidRPr="00F40753" w:rsidRDefault="00117DC5" w:rsidP="00F40753">
      <w:pPr>
        <w:pStyle w:val="Default"/>
        <w:jc w:val="both"/>
        <w:rPr>
          <w:rFonts w:ascii="Times New Roman" w:hAnsi="Times New Roman" w:cs="Times New Roman"/>
        </w:rPr>
      </w:pPr>
      <w:r w:rsidRPr="00F40753">
        <w:rPr>
          <w:rFonts w:ascii="Times New Roman" w:hAnsi="Times New Roman" w:cs="Times New Roman"/>
          <w:b/>
          <w:bCs/>
        </w:rPr>
        <w:t xml:space="preserve">A to v pracovních dnech od 9:00 do 15:00 hod. po celou dobu lhůty pro podání nabídek. </w:t>
      </w:r>
    </w:p>
    <w:p w:rsidR="00117DC5" w:rsidRDefault="00117DC5" w:rsidP="00F40753">
      <w:pPr>
        <w:pStyle w:val="Default"/>
        <w:jc w:val="both"/>
        <w:rPr>
          <w:rFonts w:ascii="Times New Roman" w:hAnsi="Times New Roman" w:cs="Times New Roman"/>
        </w:rPr>
      </w:pPr>
      <w:r w:rsidRPr="00F40753">
        <w:rPr>
          <w:rFonts w:ascii="Times New Roman" w:hAnsi="Times New Roman" w:cs="Times New Roman"/>
        </w:rPr>
        <w:t>Každý zhotovitel, který ve stanovené lhůtě pro podání nabídek předloží nabídku osobně, obdrží potvrzení o převzetí nabídky. Potvrzení bude obsahovat údaje o objednateli a zhotoviteli, pořadové číslo nabídky a údaje o datu a času doručení nabídky (§ 69 odst. 6 zákona</w:t>
      </w:r>
      <w:r w:rsidRPr="003A2881">
        <w:rPr>
          <w:rFonts w:ascii="Times New Roman" w:hAnsi="Times New Roman" w:cs="Times New Roman"/>
        </w:rPr>
        <w:t>).  Doručené nabídky zaznamená objednatel do seznamu nabídek podle pořadového čísla nabídky, data a hodiny doručení.</w:t>
      </w:r>
    </w:p>
    <w:p w:rsidR="00117DC5" w:rsidRPr="00F40753" w:rsidRDefault="00117DC5" w:rsidP="00F40753">
      <w:pPr>
        <w:pStyle w:val="Default"/>
        <w:jc w:val="both"/>
        <w:rPr>
          <w:rFonts w:ascii="Times New Roman" w:hAnsi="Times New Roman" w:cs="Times New Roman"/>
        </w:rPr>
      </w:pPr>
    </w:p>
    <w:p w:rsidR="00117DC5" w:rsidRDefault="00117DC5" w:rsidP="00D1244E">
      <w:pPr>
        <w:pStyle w:val="Heading1"/>
      </w:pPr>
      <w:bookmarkStart w:id="8" w:name="_Toc289870927"/>
      <w:r>
        <w:t>Ustanovení o zrušení zakázky</w:t>
      </w:r>
      <w:bookmarkEnd w:id="8"/>
    </w:p>
    <w:p w:rsidR="00117DC5" w:rsidRDefault="00117DC5" w:rsidP="003A2881">
      <w:pPr>
        <w:suppressAutoHyphens/>
        <w:spacing w:after="0" w:line="240" w:lineRule="auto"/>
        <w:jc w:val="both"/>
        <w:rPr>
          <w:rFonts w:ascii="Times New Roman" w:hAnsi="Times New Roman" w:cs="Times New Roman"/>
          <w:sz w:val="24"/>
          <w:szCs w:val="24"/>
        </w:rPr>
      </w:pPr>
    </w:p>
    <w:p w:rsidR="00117DC5" w:rsidRDefault="00117DC5" w:rsidP="003A2881">
      <w:pPr>
        <w:suppressAutoHyphens/>
        <w:spacing w:after="0" w:line="240" w:lineRule="auto"/>
        <w:jc w:val="both"/>
        <w:rPr>
          <w:rFonts w:ascii="Times New Roman" w:hAnsi="Times New Roman" w:cs="Times New Roman"/>
          <w:sz w:val="24"/>
          <w:szCs w:val="24"/>
        </w:rPr>
      </w:pPr>
      <w:r w:rsidRPr="006C2FE3">
        <w:rPr>
          <w:rFonts w:ascii="Times New Roman" w:hAnsi="Times New Roman" w:cs="Times New Roman"/>
          <w:sz w:val="24"/>
          <w:szCs w:val="24"/>
        </w:rPr>
        <w:t>V případě zrušení zadávacího řízení objednatel postupu</w:t>
      </w:r>
      <w:r>
        <w:rPr>
          <w:rFonts w:ascii="Times New Roman" w:hAnsi="Times New Roman" w:cs="Times New Roman"/>
          <w:sz w:val="24"/>
          <w:szCs w:val="24"/>
        </w:rPr>
        <w:t xml:space="preserve">je v souladu s ust. § 84 zákona </w:t>
      </w:r>
      <w:r w:rsidRPr="006C2FE3">
        <w:rPr>
          <w:rFonts w:ascii="Times New Roman" w:hAnsi="Times New Roman" w:cs="Times New Roman"/>
          <w:sz w:val="24"/>
          <w:szCs w:val="24"/>
        </w:rPr>
        <w:t>137/2006</w:t>
      </w:r>
      <w:r>
        <w:rPr>
          <w:rFonts w:ascii="Times New Roman" w:hAnsi="Times New Roman" w:cs="Times New Roman"/>
          <w:sz w:val="24"/>
          <w:szCs w:val="24"/>
        </w:rPr>
        <w:t xml:space="preserve"> Sb. o veřejných zakázkách. </w:t>
      </w:r>
    </w:p>
    <w:p w:rsidR="00117DC5" w:rsidRDefault="00117DC5" w:rsidP="003A2881">
      <w:pPr>
        <w:suppressAutoHyphens/>
        <w:spacing w:after="0" w:line="240" w:lineRule="auto"/>
        <w:jc w:val="both"/>
        <w:rPr>
          <w:rFonts w:ascii="Times New Roman" w:hAnsi="Times New Roman" w:cs="Times New Roman"/>
          <w:sz w:val="24"/>
          <w:szCs w:val="24"/>
        </w:rPr>
      </w:pPr>
    </w:p>
    <w:p w:rsidR="00117DC5" w:rsidRDefault="00117DC5" w:rsidP="00D1244E">
      <w:pPr>
        <w:pStyle w:val="Heading1"/>
      </w:pPr>
      <w:bookmarkStart w:id="9" w:name="_Toc289870928"/>
      <w:r w:rsidRPr="009446E9">
        <w:t>Ustanovení o povinnost uchovávat doklady a umožnit kontrolu</w:t>
      </w:r>
      <w:bookmarkEnd w:id="9"/>
    </w:p>
    <w:p w:rsidR="00117DC5" w:rsidRDefault="00117DC5" w:rsidP="003A2881">
      <w:pPr>
        <w:suppressAutoHyphens/>
        <w:spacing w:after="0" w:line="240" w:lineRule="auto"/>
        <w:jc w:val="both"/>
        <w:rPr>
          <w:rFonts w:ascii="Times New Roman" w:hAnsi="Times New Roman" w:cs="Times New Roman"/>
          <w:sz w:val="24"/>
          <w:szCs w:val="24"/>
        </w:rPr>
      </w:pPr>
    </w:p>
    <w:p w:rsidR="00117DC5" w:rsidRDefault="00117DC5" w:rsidP="003A2881">
      <w:pPr>
        <w:suppressAutoHyphens/>
        <w:spacing w:after="0" w:line="240" w:lineRule="auto"/>
        <w:jc w:val="both"/>
        <w:rPr>
          <w:rFonts w:ascii="Times New Roman" w:hAnsi="Times New Roman" w:cs="Times New Roman"/>
          <w:sz w:val="24"/>
          <w:szCs w:val="24"/>
        </w:rPr>
      </w:pPr>
      <w:r w:rsidRPr="009446E9">
        <w:rPr>
          <w:rFonts w:ascii="Times New Roman" w:hAnsi="Times New Roman" w:cs="Times New Roman"/>
          <w:sz w:val="24"/>
          <w:szCs w:val="24"/>
        </w:rPr>
        <w:t>Smlouva s vybraným dodavatelem zavazuje dodavatele, aby umožnil všem subjektům oprávněným k výkonu kontroly projektu, z jehož prostředků je dodávka hrazena, provést kontrolu dokladů souvisejících s plněním zakázky, a to po dobu danou právními předpisy ČR k jejich archivaci (zákon č. 563/1991 Sb., o účetnictví, a zákon č. 235/2004 Sb., o dani z přidané hodnoty).</w:t>
      </w:r>
    </w:p>
    <w:p w:rsidR="00117DC5" w:rsidRDefault="00117DC5" w:rsidP="003A2881">
      <w:pPr>
        <w:suppressAutoHyphens/>
        <w:spacing w:after="0" w:line="240" w:lineRule="auto"/>
        <w:jc w:val="both"/>
        <w:rPr>
          <w:rFonts w:ascii="Times New Roman" w:hAnsi="Times New Roman" w:cs="Times New Roman"/>
          <w:sz w:val="24"/>
          <w:szCs w:val="24"/>
        </w:rPr>
      </w:pPr>
    </w:p>
    <w:p w:rsidR="00117DC5" w:rsidRDefault="00117DC5" w:rsidP="0065294D">
      <w:pPr>
        <w:pStyle w:val="Heading1"/>
      </w:pPr>
      <w:bookmarkStart w:id="10" w:name="_Toc289870929"/>
      <w:r>
        <w:t>Poskytnutí zadávací dokumentace, přístup k dokumentům</w:t>
      </w:r>
      <w:bookmarkEnd w:id="10"/>
    </w:p>
    <w:p w:rsidR="00117DC5" w:rsidRPr="0065294D" w:rsidRDefault="00117DC5" w:rsidP="00C412B4">
      <w:pPr>
        <w:spacing w:after="0" w:line="240" w:lineRule="auto"/>
        <w:jc w:val="both"/>
        <w:rPr>
          <w:rFonts w:ascii="Times New Roman" w:hAnsi="Times New Roman" w:cs="Times New Roman"/>
          <w:sz w:val="24"/>
          <w:szCs w:val="24"/>
          <w:highlight w:val="green"/>
        </w:rPr>
      </w:pPr>
      <w:r w:rsidRPr="0065294D">
        <w:rPr>
          <w:rFonts w:ascii="Times New Roman" w:hAnsi="Times New Roman" w:cs="Times New Roman"/>
          <w:sz w:val="24"/>
          <w:szCs w:val="24"/>
        </w:rPr>
        <w:t xml:space="preserve">Zadávací dokumentaci si uchazeči mohou bezplatně vyzvednout na adrese: </w:t>
      </w:r>
      <w:r>
        <w:rPr>
          <w:rFonts w:ascii="Times New Roman" w:hAnsi="Times New Roman" w:cs="Times New Roman"/>
          <w:sz w:val="24"/>
          <w:szCs w:val="24"/>
        </w:rPr>
        <w:t>Štěpánská 16, 110 00 Praha 1</w:t>
      </w:r>
      <w:r w:rsidRPr="0065294D">
        <w:rPr>
          <w:rFonts w:ascii="Times New Roman" w:hAnsi="Times New Roman" w:cs="Times New Roman"/>
          <w:sz w:val="24"/>
          <w:szCs w:val="24"/>
        </w:rPr>
        <w:t xml:space="preserve"> nebo jim bude zaslána elektronicky e-mailem na základě písemného požadavku, zaslaného na e-mailovou </w:t>
      </w:r>
      <w:r>
        <w:rPr>
          <w:rFonts w:ascii="Times New Roman" w:hAnsi="Times New Roman" w:cs="Times New Roman"/>
          <w:sz w:val="24"/>
          <w:szCs w:val="24"/>
        </w:rPr>
        <w:t>adresu seflova@ireas.cz</w:t>
      </w:r>
      <w:r w:rsidRPr="0065294D">
        <w:rPr>
          <w:rFonts w:ascii="Times New Roman" w:hAnsi="Times New Roman" w:cs="Times New Roman"/>
          <w:sz w:val="24"/>
          <w:szCs w:val="24"/>
        </w:rPr>
        <w:t xml:space="preserve">, obě verze, listinná i elektronická, jsou totožné a jsou navzájem rovnocenné. Elektronická verze je po celou dobu zadávací lhůty zveřejněna rovněž na webových stránkách: </w:t>
      </w:r>
      <w:hyperlink r:id="rId9" w:history="1">
        <w:r w:rsidRPr="002643C8">
          <w:rPr>
            <w:rStyle w:val="Hyperlink"/>
            <w:rFonts w:ascii="Times New Roman" w:hAnsi="Times New Roman" w:cs="Times New Roman"/>
            <w:sz w:val="24"/>
            <w:szCs w:val="24"/>
          </w:rPr>
          <w:t>www.msmt.cz</w:t>
        </w:r>
      </w:hyperlink>
      <w:r>
        <w:t>.</w:t>
      </w:r>
    </w:p>
    <w:p w:rsidR="00117DC5" w:rsidRDefault="00117DC5" w:rsidP="00C412B4">
      <w:pPr>
        <w:spacing w:after="0" w:line="240" w:lineRule="auto"/>
        <w:jc w:val="both"/>
        <w:rPr>
          <w:rFonts w:ascii="Times New Roman" w:hAnsi="Times New Roman" w:cs="Times New Roman"/>
          <w:sz w:val="24"/>
          <w:szCs w:val="24"/>
        </w:rPr>
      </w:pPr>
      <w:r w:rsidRPr="0065294D">
        <w:rPr>
          <w:rFonts w:ascii="Times New Roman" w:hAnsi="Times New Roman" w:cs="Times New Roman"/>
          <w:sz w:val="24"/>
          <w:szCs w:val="24"/>
        </w:rPr>
        <w:t xml:space="preserve">Pověřeným pracovníkem pro styk s uchazeči je určen: </w:t>
      </w:r>
      <w:r>
        <w:rPr>
          <w:rFonts w:ascii="Times New Roman" w:hAnsi="Times New Roman" w:cs="Times New Roman"/>
          <w:sz w:val="24"/>
          <w:szCs w:val="24"/>
        </w:rPr>
        <w:t>Jitka Šeflová</w:t>
      </w:r>
      <w:r w:rsidRPr="0065294D">
        <w:rPr>
          <w:rFonts w:ascii="Times New Roman" w:hAnsi="Times New Roman" w:cs="Times New Roman"/>
          <w:sz w:val="24"/>
          <w:szCs w:val="24"/>
        </w:rPr>
        <w:t xml:space="preserve">, e-mail: </w:t>
      </w:r>
      <w:r>
        <w:rPr>
          <w:rFonts w:ascii="Times New Roman" w:hAnsi="Times New Roman" w:cs="Times New Roman"/>
          <w:sz w:val="24"/>
          <w:szCs w:val="24"/>
        </w:rPr>
        <w:t>seflova@ireas.cz.</w:t>
      </w:r>
    </w:p>
    <w:p w:rsidR="00117DC5" w:rsidRDefault="00117DC5" w:rsidP="003A2881">
      <w:pPr>
        <w:pStyle w:val="Heading1"/>
        <w:numPr>
          <w:ilvl w:val="0"/>
          <w:numId w:val="0"/>
        </w:numPr>
        <w:ind w:left="720"/>
      </w:pPr>
    </w:p>
    <w:p w:rsidR="00117DC5" w:rsidRPr="003A2881" w:rsidRDefault="00117DC5" w:rsidP="003A2881">
      <w:pPr>
        <w:pStyle w:val="Heading1"/>
        <w:numPr>
          <w:ilvl w:val="0"/>
          <w:numId w:val="0"/>
        </w:numPr>
        <w:ind w:left="720"/>
      </w:pPr>
      <w:bookmarkStart w:id="11" w:name="_Toc289870930"/>
      <w:r w:rsidRPr="003A2881">
        <w:t xml:space="preserve">Příloha č. 1.: </w:t>
      </w:r>
      <w:r>
        <w:t>N</w:t>
      </w:r>
      <w:r w:rsidRPr="003A2881">
        <w:t>ávrh smlouvy</w:t>
      </w:r>
      <w:bookmarkEnd w:id="11"/>
    </w:p>
    <w:sectPr w:rsidR="00117DC5" w:rsidRPr="003A2881" w:rsidSect="00E4779C">
      <w:headerReference w:type="default" r:id="rId10"/>
      <w:footerReference w:type="default" r:id="rId11"/>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17DC5" w:rsidRDefault="00117DC5" w:rsidP="00A8016D">
      <w:pPr>
        <w:spacing w:after="0" w:line="240" w:lineRule="auto"/>
      </w:pPr>
      <w:r>
        <w:separator/>
      </w:r>
    </w:p>
  </w:endnote>
  <w:endnote w:type="continuationSeparator" w:id="0">
    <w:p w:rsidR="00117DC5" w:rsidRDefault="00117DC5" w:rsidP="00A8016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20002A87" w:usb1="80000000" w:usb2="00000008" w:usb3="00000000" w:csb0="000001FF" w:csb1="00000000"/>
  </w:font>
  <w:font w:name="Courier New">
    <w:panose1 w:val="02070309020205020404"/>
    <w:charset w:val="EE"/>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506020202030204"/>
    <w:charset w:val="EE"/>
    <w:family w:val="swiss"/>
    <w:pitch w:val="variable"/>
    <w:sig w:usb0="00000287" w:usb1="00000000" w:usb2="00000000" w:usb3="00000000" w:csb0="0000009F" w:csb1="00000000"/>
  </w:font>
  <w:font w:name="Tahoma">
    <w:panose1 w:val="020B0604030504040204"/>
    <w:charset w:val="EE"/>
    <w:family w:val="swiss"/>
    <w:pitch w:val="variable"/>
    <w:sig w:usb0="61002A87" w:usb1="80000000" w:usb2="00000008" w:usb3="00000000" w:csb0="000101FF" w:csb1="00000000"/>
  </w:font>
  <w:font w:name="Century">
    <w:panose1 w:val="02040603050705020303"/>
    <w:charset w:val="00"/>
    <w:family w:val="roman"/>
    <w:notTrueType/>
    <w:pitch w:val="variable"/>
    <w:sig w:usb0="00000003" w:usb1="00000000" w:usb2="00000000" w:usb3="00000000" w:csb0="00000001" w:csb1="00000000"/>
  </w:font>
  <w:font w:name="Calibri">
    <w:panose1 w:val="020F0502020204030204"/>
    <w:charset w:val="EE"/>
    <w:family w:val="swiss"/>
    <w:pitch w:val="variable"/>
    <w:sig w:usb0="A00002EF" w:usb1="4000207B" w:usb2="00000000" w:usb3="00000000" w:csb0="0000009F" w:csb1="00000000"/>
  </w:font>
  <w:font w:name="Arial">
    <w:panose1 w:val="020B0604020202020204"/>
    <w:charset w:val="EE"/>
    <w:family w:val="swiss"/>
    <w:pitch w:val="variable"/>
    <w:sig w:usb0="20002A87" w:usb1="80000000" w:usb2="00000008" w:usb3="00000000" w:csb0="000001FF" w:csb1="00000000"/>
  </w:font>
  <w:font w:name="Cambria">
    <w:panose1 w:val="02040503050406030204"/>
    <w:charset w:val="EE"/>
    <w:family w:val="roman"/>
    <w:pitch w:val="variable"/>
    <w:sig w:usb0="A00002EF" w:usb1="4000004B" w:usb2="00000000" w:usb3="00000000" w:csb0="0000009F" w:csb1="00000000"/>
  </w:font>
  <w:font w:name="Helvetica">
    <w:panose1 w:val="020B0604020202020204"/>
    <w:charset w:val="EE"/>
    <w:family w:val="swiss"/>
    <w:pitch w:val="variable"/>
    <w:sig w:usb0="20002A87" w:usb1="80000000" w:usb2="00000008"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17DC5" w:rsidRDefault="00117DC5">
    <w:pPr>
      <w:pStyle w:val="Footer"/>
      <w:jc w:val="right"/>
    </w:pPr>
    <w:fldSimple w:instr="PAGE   \* MERGEFORMAT">
      <w:r>
        <w:rPr>
          <w:noProof/>
        </w:rPr>
        <w:t>12</w:t>
      </w:r>
    </w:fldSimple>
  </w:p>
  <w:p w:rsidR="00117DC5" w:rsidRDefault="00117DC5" w:rsidP="00ED7C90">
    <w:pPr>
      <w:pStyle w:val="Footer"/>
      <w:jc w:val="center"/>
    </w:pPr>
  </w:p>
  <w:p w:rsidR="00117DC5" w:rsidRPr="001811B2" w:rsidRDefault="00117DC5" w:rsidP="001811B2">
    <w:pPr>
      <w:pStyle w:val="Footer"/>
      <w:jc w:val="center"/>
      <w:rPr>
        <w:rFonts w:ascii="Times New Roman" w:hAnsi="Times New Roman" w:cs="Times New Roman"/>
      </w:rPr>
    </w:pPr>
    <w:r w:rsidRPr="001811B2">
      <w:rPr>
        <w:rFonts w:ascii="Times New Roman" w:hAnsi="Times New Roman" w:cs="Times New Roman"/>
      </w:rPr>
      <w:t>Tato výzva je spolufinancována z Evropského sociálního fondu a státního rozpočtu České republiky.</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17DC5" w:rsidRDefault="00117DC5" w:rsidP="00A8016D">
      <w:pPr>
        <w:spacing w:after="0" w:line="240" w:lineRule="auto"/>
      </w:pPr>
      <w:r>
        <w:separator/>
      </w:r>
    </w:p>
  </w:footnote>
  <w:footnote w:type="continuationSeparator" w:id="0">
    <w:p w:rsidR="00117DC5" w:rsidRDefault="00117DC5" w:rsidP="00A8016D">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17DC5" w:rsidRDefault="00117DC5" w:rsidP="001A393D">
    <w:pPr>
      <w:pStyle w:val="Header"/>
      <w:jc w:val="both"/>
    </w:pPr>
    <w:r w:rsidRPr="007D3944">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rázek 1" o:spid="_x0000_i1026" type="#_x0000_t75" alt="OPVK_hor_zakladni_logolink_RGB_cz" style="width:435.75pt;height:95.25pt;visibility:visible">
          <v:imagedata r:id="rId1" o:title=""/>
        </v:shape>
      </w:pict>
    </w:r>
  </w:p>
  <w:p w:rsidR="00117DC5" w:rsidRDefault="00117DC5">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singleLevel"/>
    <w:tmpl w:val="00000003"/>
    <w:name w:val="WW8Num2"/>
    <w:lvl w:ilvl="0">
      <w:start w:val="1"/>
      <w:numFmt w:val="bullet"/>
      <w:lvlText w:val=""/>
      <w:lvlJc w:val="left"/>
      <w:pPr>
        <w:tabs>
          <w:tab w:val="num" w:pos="720"/>
        </w:tabs>
        <w:ind w:left="720" w:hanging="360"/>
      </w:pPr>
      <w:rPr>
        <w:rFonts w:ascii="Symbol" w:hAnsi="Symbol" w:cs="Symbol"/>
      </w:rPr>
    </w:lvl>
  </w:abstractNum>
  <w:abstractNum w:abstractNumId="1">
    <w:nsid w:val="00000004"/>
    <w:multiLevelType w:val="singleLevel"/>
    <w:tmpl w:val="00000004"/>
    <w:name w:val="WW8Num3"/>
    <w:lvl w:ilvl="0">
      <w:start w:val="1"/>
      <w:numFmt w:val="bullet"/>
      <w:lvlText w:val=""/>
      <w:lvlJc w:val="left"/>
      <w:pPr>
        <w:tabs>
          <w:tab w:val="num" w:pos="720"/>
        </w:tabs>
        <w:ind w:left="720" w:hanging="360"/>
      </w:pPr>
      <w:rPr>
        <w:rFonts w:ascii="Symbol" w:hAnsi="Symbol" w:cs="Symbol"/>
      </w:rPr>
    </w:lvl>
  </w:abstractNum>
  <w:abstractNum w:abstractNumId="2">
    <w:nsid w:val="00000007"/>
    <w:multiLevelType w:val="singleLevel"/>
    <w:tmpl w:val="00000007"/>
    <w:name w:val="WW8Num6"/>
    <w:lvl w:ilvl="0">
      <w:start w:val="1"/>
      <w:numFmt w:val="bullet"/>
      <w:lvlText w:val=""/>
      <w:lvlJc w:val="left"/>
      <w:pPr>
        <w:tabs>
          <w:tab w:val="num" w:pos="720"/>
        </w:tabs>
        <w:ind w:left="720" w:hanging="360"/>
      </w:pPr>
      <w:rPr>
        <w:rFonts w:ascii="Symbol" w:hAnsi="Symbol" w:cs="Symbol"/>
      </w:rPr>
    </w:lvl>
  </w:abstractNum>
  <w:abstractNum w:abstractNumId="3">
    <w:nsid w:val="0000000F"/>
    <w:multiLevelType w:val="multilevel"/>
    <w:tmpl w:val="0000000F"/>
    <w:name w:val="WW8Num14"/>
    <w:lvl w:ilvl="0">
      <w:start w:val="1"/>
      <w:numFmt w:val="bullet"/>
      <w:lvlText w:val=""/>
      <w:lvlJc w:val="left"/>
      <w:pPr>
        <w:tabs>
          <w:tab w:val="num" w:pos="720"/>
        </w:tabs>
        <w:ind w:left="720" w:hanging="360"/>
      </w:pPr>
      <w:rPr>
        <w:rFonts w:ascii="Symbol" w:hAnsi="Symbol" w:cs="Symbol"/>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cs="Wingdings"/>
      </w:rPr>
    </w:lvl>
    <w:lvl w:ilvl="3">
      <w:start w:val="1"/>
      <w:numFmt w:val="bullet"/>
      <w:lvlText w:val=""/>
      <w:lvlJc w:val="left"/>
      <w:pPr>
        <w:tabs>
          <w:tab w:val="num" w:pos="2880"/>
        </w:tabs>
        <w:ind w:left="2880" w:hanging="360"/>
      </w:pPr>
      <w:rPr>
        <w:rFonts w:ascii="Wingdings" w:hAnsi="Wingdings" w:cs="Wingdings"/>
      </w:rPr>
    </w:lvl>
    <w:lvl w:ilvl="4">
      <w:start w:val="1"/>
      <w:numFmt w:val="bullet"/>
      <w:lvlText w:val=""/>
      <w:lvlJc w:val="left"/>
      <w:pPr>
        <w:tabs>
          <w:tab w:val="num" w:pos="3600"/>
        </w:tabs>
        <w:ind w:left="3600" w:hanging="360"/>
      </w:pPr>
      <w:rPr>
        <w:rFonts w:ascii="Wingdings" w:hAnsi="Wingdings" w:cs="Wingdings"/>
      </w:rPr>
    </w:lvl>
    <w:lvl w:ilvl="5">
      <w:start w:val="1"/>
      <w:numFmt w:val="bullet"/>
      <w:lvlText w:val=""/>
      <w:lvlJc w:val="left"/>
      <w:pPr>
        <w:tabs>
          <w:tab w:val="num" w:pos="4320"/>
        </w:tabs>
        <w:ind w:left="4320" w:hanging="360"/>
      </w:pPr>
      <w:rPr>
        <w:rFonts w:ascii="Wingdings" w:hAnsi="Wingdings" w:cs="Wingdings"/>
      </w:rPr>
    </w:lvl>
    <w:lvl w:ilvl="6">
      <w:start w:val="1"/>
      <w:numFmt w:val="bullet"/>
      <w:lvlText w:val=""/>
      <w:lvlJc w:val="left"/>
      <w:pPr>
        <w:tabs>
          <w:tab w:val="num" w:pos="5040"/>
        </w:tabs>
        <w:ind w:left="5040" w:hanging="360"/>
      </w:pPr>
      <w:rPr>
        <w:rFonts w:ascii="Wingdings" w:hAnsi="Wingdings" w:cs="Wingdings"/>
      </w:rPr>
    </w:lvl>
    <w:lvl w:ilvl="7">
      <w:start w:val="1"/>
      <w:numFmt w:val="bullet"/>
      <w:lvlText w:val=""/>
      <w:lvlJc w:val="left"/>
      <w:pPr>
        <w:tabs>
          <w:tab w:val="num" w:pos="5760"/>
        </w:tabs>
        <w:ind w:left="5760" w:hanging="360"/>
      </w:pPr>
      <w:rPr>
        <w:rFonts w:ascii="Wingdings" w:hAnsi="Wingdings" w:cs="Wingdings"/>
      </w:rPr>
    </w:lvl>
    <w:lvl w:ilvl="8">
      <w:start w:val="1"/>
      <w:numFmt w:val="bullet"/>
      <w:lvlText w:val=""/>
      <w:lvlJc w:val="left"/>
      <w:pPr>
        <w:tabs>
          <w:tab w:val="num" w:pos="6480"/>
        </w:tabs>
        <w:ind w:left="6480" w:hanging="360"/>
      </w:pPr>
      <w:rPr>
        <w:rFonts w:ascii="Wingdings" w:hAnsi="Wingdings" w:cs="Wingdings"/>
      </w:rPr>
    </w:lvl>
  </w:abstractNum>
  <w:abstractNum w:abstractNumId="4">
    <w:nsid w:val="00000016"/>
    <w:multiLevelType w:val="singleLevel"/>
    <w:tmpl w:val="00000016"/>
    <w:name w:val="WW8Num21"/>
    <w:lvl w:ilvl="0">
      <w:start w:val="1"/>
      <w:numFmt w:val="bullet"/>
      <w:lvlText w:val=""/>
      <w:lvlJc w:val="left"/>
      <w:pPr>
        <w:tabs>
          <w:tab w:val="num" w:pos="720"/>
        </w:tabs>
        <w:ind w:left="720" w:hanging="360"/>
      </w:pPr>
      <w:rPr>
        <w:rFonts w:ascii="Symbol" w:hAnsi="Symbol" w:cs="Symbol"/>
      </w:rPr>
    </w:lvl>
  </w:abstractNum>
  <w:abstractNum w:abstractNumId="5">
    <w:nsid w:val="00000019"/>
    <w:multiLevelType w:val="singleLevel"/>
    <w:tmpl w:val="00000019"/>
    <w:name w:val="WW8Num24"/>
    <w:lvl w:ilvl="0">
      <w:start w:val="1"/>
      <w:numFmt w:val="bullet"/>
      <w:lvlText w:val=""/>
      <w:lvlJc w:val="left"/>
      <w:pPr>
        <w:tabs>
          <w:tab w:val="num" w:pos="720"/>
        </w:tabs>
        <w:ind w:left="720" w:hanging="360"/>
      </w:pPr>
      <w:rPr>
        <w:rFonts w:ascii="Symbol" w:hAnsi="Symbol" w:cs="Symbol"/>
      </w:rPr>
    </w:lvl>
  </w:abstractNum>
  <w:abstractNum w:abstractNumId="6">
    <w:nsid w:val="00000020"/>
    <w:multiLevelType w:val="multilevel"/>
    <w:tmpl w:val="00000020"/>
    <w:name w:val="WW8Num31"/>
    <w:lvl w:ilvl="0">
      <w:start w:val="1"/>
      <w:numFmt w:val="bullet"/>
      <w:lvlText w:val=""/>
      <w:lvlJc w:val="left"/>
      <w:pPr>
        <w:tabs>
          <w:tab w:val="num" w:pos="720"/>
        </w:tabs>
        <w:ind w:left="720" w:hanging="360"/>
      </w:pPr>
      <w:rPr>
        <w:rFonts w:ascii="Symbol" w:hAnsi="Symbol" w:cs="Symbol"/>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cs="Wingdings"/>
        <w:sz w:val="20"/>
        <w:szCs w:val="20"/>
      </w:rPr>
    </w:lvl>
    <w:lvl w:ilvl="3">
      <w:start w:val="1"/>
      <w:numFmt w:val="bullet"/>
      <w:lvlText w:val=""/>
      <w:lvlJc w:val="left"/>
      <w:pPr>
        <w:tabs>
          <w:tab w:val="num" w:pos="2880"/>
        </w:tabs>
        <w:ind w:left="2880" w:hanging="360"/>
      </w:pPr>
      <w:rPr>
        <w:rFonts w:ascii="Wingdings" w:hAnsi="Wingdings" w:cs="Wingdings"/>
        <w:sz w:val="20"/>
        <w:szCs w:val="20"/>
      </w:rPr>
    </w:lvl>
    <w:lvl w:ilvl="4">
      <w:start w:val="1"/>
      <w:numFmt w:val="bullet"/>
      <w:lvlText w:val=""/>
      <w:lvlJc w:val="left"/>
      <w:pPr>
        <w:tabs>
          <w:tab w:val="num" w:pos="3600"/>
        </w:tabs>
        <w:ind w:left="3600" w:hanging="360"/>
      </w:pPr>
      <w:rPr>
        <w:rFonts w:ascii="Wingdings" w:hAnsi="Wingdings" w:cs="Wingdings"/>
        <w:sz w:val="20"/>
        <w:szCs w:val="20"/>
      </w:rPr>
    </w:lvl>
    <w:lvl w:ilvl="5">
      <w:start w:val="1"/>
      <w:numFmt w:val="bullet"/>
      <w:lvlText w:val=""/>
      <w:lvlJc w:val="left"/>
      <w:pPr>
        <w:tabs>
          <w:tab w:val="num" w:pos="4320"/>
        </w:tabs>
        <w:ind w:left="4320" w:hanging="360"/>
      </w:pPr>
      <w:rPr>
        <w:rFonts w:ascii="Wingdings" w:hAnsi="Wingdings" w:cs="Wingdings"/>
        <w:sz w:val="20"/>
        <w:szCs w:val="20"/>
      </w:rPr>
    </w:lvl>
    <w:lvl w:ilvl="6">
      <w:start w:val="1"/>
      <w:numFmt w:val="bullet"/>
      <w:lvlText w:val=""/>
      <w:lvlJc w:val="left"/>
      <w:pPr>
        <w:tabs>
          <w:tab w:val="num" w:pos="5040"/>
        </w:tabs>
        <w:ind w:left="5040" w:hanging="360"/>
      </w:pPr>
      <w:rPr>
        <w:rFonts w:ascii="Wingdings" w:hAnsi="Wingdings" w:cs="Wingdings"/>
        <w:sz w:val="20"/>
        <w:szCs w:val="20"/>
      </w:rPr>
    </w:lvl>
    <w:lvl w:ilvl="7">
      <w:start w:val="1"/>
      <w:numFmt w:val="bullet"/>
      <w:lvlText w:val=""/>
      <w:lvlJc w:val="left"/>
      <w:pPr>
        <w:tabs>
          <w:tab w:val="num" w:pos="5760"/>
        </w:tabs>
        <w:ind w:left="5760" w:hanging="360"/>
      </w:pPr>
      <w:rPr>
        <w:rFonts w:ascii="Wingdings" w:hAnsi="Wingdings" w:cs="Wingdings"/>
        <w:sz w:val="20"/>
        <w:szCs w:val="20"/>
      </w:rPr>
    </w:lvl>
    <w:lvl w:ilvl="8">
      <w:start w:val="1"/>
      <w:numFmt w:val="bullet"/>
      <w:lvlText w:val=""/>
      <w:lvlJc w:val="left"/>
      <w:pPr>
        <w:tabs>
          <w:tab w:val="num" w:pos="6480"/>
        </w:tabs>
        <w:ind w:left="6480" w:hanging="360"/>
      </w:pPr>
      <w:rPr>
        <w:rFonts w:ascii="Wingdings" w:hAnsi="Wingdings" w:cs="Wingdings"/>
        <w:sz w:val="20"/>
        <w:szCs w:val="20"/>
      </w:rPr>
    </w:lvl>
  </w:abstractNum>
  <w:abstractNum w:abstractNumId="7">
    <w:nsid w:val="00000021"/>
    <w:multiLevelType w:val="singleLevel"/>
    <w:tmpl w:val="00000021"/>
    <w:name w:val="WW8Num32"/>
    <w:lvl w:ilvl="0">
      <w:start w:val="1"/>
      <w:numFmt w:val="bullet"/>
      <w:lvlText w:val=""/>
      <w:lvlJc w:val="left"/>
      <w:pPr>
        <w:tabs>
          <w:tab w:val="num" w:pos="720"/>
        </w:tabs>
        <w:ind w:left="720" w:hanging="360"/>
      </w:pPr>
      <w:rPr>
        <w:rFonts w:ascii="Symbol" w:hAnsi="Symbol" w:cs="Symbol"/>
      </w:rPr>
    </w:lvl>
  </w:abstractNum>
  <w:abstractNum w:abstractNumId="8">
    <w:nsid w:val="02174E8B"/>
    <w:multiLevelType w:val="multilevel"/>
    <w:tmpl w:val="0DA2502C"/>
    <w:lvl w:ilvl="0">
      <w:start w:val="1"/>
      <w:numFmt w:val="decimal"/>
      <w:lvlText w:val="%1."/>
      <w:lvlJc w:val="left"/>
      <w:pPr>
        <w:ind w:left="720" w:hanging="360"/>
      </w:pPr>
      <w:rPr>
        <w:rFonts w:hint="default"/>
        <w:i/>
        <w:iCs/>
      </w:rPr>
    </w:lvl>
    <w:lvl w:ilvl="1">
      <w:start w:val="1"/>
      <w:numFmt w:val="decimal"/>
      <w:isLgl/>
      <w:lvlText w:val="%1.%2."/>
      <w:lvlJc w:val="left"/>
      <w:pPr>
        <w:ind w:left="735" w:hanging="375"/>
      </w:pPr>
      <w:rPr>
        <w:rFonts w:hint="default"/>
        <w:b/>
        <w:bCs/>
      </w:rPr>
    </w:lvl>
    <w:lvl w:ilvl="2">
      <w:start w:val="1"/>
      <w:numFmt w:val="decimal"/>
      <w:isLgl/>
      <w:lvlText w:val="%1.%2.%3."/>
      <w:lvlJc w:val="left"/>
      <w:pPr>
        <w:ind w:left="1080" w:hanging="720"/>
      </w:pPr>
      <w:rPr>
        <w:rFonts w:hint="default"/>
        <w:b/>
        <w:bCs/>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
    <w:nsid w:val="0BA90B85"/>
    <w:multiLevelType w:val="hybridMultilevel"/>
    <w:tmpl w:val="2D0A3804"/>
    <w:lvl w:ilvl="0" w:tplc="FFFFFFFF">
      <w:start w:val="1"/>
      <w:numFmt w:val="lowerLetter"/>
      <w:lvlText w:val="%1."/>
      <w:lvlJc w:val="left"/>
      <w:pPr>
        <w:tabs>
          <w:tab w:val="num" w:pos="720"/>
        </w:tabs>
        <w:ind w:left="720" w:hanging="360"/>
      </w:p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10">
    <w:nsid w:val="0BAC0079"/>
    <w:multiLevelType w:val="hybridMultilevel"/>
    <w:tmpl w:val="BCCC7D86"/>
    <w:lvl w:ilvl="0" w:tplc="04050001">
      <w:start w:val="1"/>
      <w:numFmt w:val="bullet"/>
      <w:lvlText w:val=""/>
      <w:lvlJc w:val="left"/>
      <w:pPr>
        <w:ind w:left="720" w:hanging="360"/>
      </w:pPr>
      <w:rPr>
        <w:rFonts w:ascii="Symbol" w:hAnsi="Symbol" w:cs="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cs="Wingdings" w:hint="default"/>
      </w:rPr>
    </w:lvl>
    <w:lvl w:ilvl="3" w:tplc="04050001">
      <w:start w:val="1"/>
      <w:numFmt w:val="bullet"/>
      <w:lvlText w:val=""/>
      <w:lvlJc w:val="left"/>
      <w:pPr>
        <w:ind w:left="2880" w:hanging="360"/>
      </w:pPr>
      <w:rPr>
        <w:rFonts w:ascii="Symbol" w:hAnsi="Symbol" w:cs="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cs="Wingdings" w:hint="default"/>
      </w:rPr>
    </w:lvl>
    <w:lvl w:ilvl="6" w:tplc="04050001">
      <w:start w:val="1"/>
      <w:numFmt w:val="bullet"/>
      <w:lvlText w:val=""/>
      <w:lvlJc w:val="left"/>
      <w:pPr>
        <w:ind w:left="5040" w:hanging="360"/>
      </w:pPr>
      <w:rPr>
        <w:rFonts w:ascii="Symbol" w:hAnsi="Symbol" w:cs="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cs="Wingdings" w:hint="default"/>
      </w:rPr>
    </w:lvl>
  </w:abstractNum>
  <w:abstractNum w:abstractNumId="11">
    <w:nsid w:val="0FDB6E4B"/>
    <w:multiLevelType w:val="multilevel"/>
    <w:tmpl w:val="FDE86F2E"/>
    <w:lvl w:ilvl="0">
      <w:start w:val="1"/>
      <w:numFmt w:val="decimal"/>
      <w:pStyle w:val="Heading1"/>
      <w:lvlText w:val="%1."/>
      <w:lvlJc w:val="left"/>
      <w:pPr>
        <w:ind w:left="720" w:hanging="360"/>
      </w:p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2">
    <w:nsid w:val="1E9569F9"/>
    <w:multiLevelType w:val="hybridMultilevel"/>
    <w:tmpl w:val="8E8E5B92"/>
    <w:lvl w:ilvl="0" w:tplc="AB66D5BE">
      <w:start w:val="1"/>
      <w:numFmt w:val="decimal"/>
      <w:lvlText w:val="%1."/>
      <w:lvlJc w:val="left"/>
      <w:pPr>
        <w:ind w:left="1065" w:hanging="705"/>
      </w:pPr>
      <w:rPr>
        <w:rFonts w:ascii="Arial Narrow" w:hAnsi="Arial Narrow" w:cs="Arial Narrow" w:hint="default"/>
        <w:color w:val="auto"/>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3">
    <w:nsid w:val="21323A5D"/>
    <w:multiLevelType w:val="hybridMultilevel"/>
    <w:tmpl w:val="77EAE03C"/>
    <w:lvl w:ilvl="0" w:tplc="04050001">
      <w:start w:val="1"/>
      <w:numFmt w:val="bullet"/>
      <w:lvlText w:val=""/>
      <w:lvlJc w:val="left"/>
      <w:pPr>
        <w:ind w:left="360" w:hanging="360"/>
      </w:pPr>
      <w:rPr>
        <w:rFonts w:ascii="Symbol" w:hAnsi="Symbol" w:cs="Symbol" w:hint="default"/>
      </w:rPr>
    </w:lvl>
    <w:lvl w:ilvl="1" w:tplc="04050003">
      <w:start w:val="1"/>
      <w:numFmt w:val="bullet"/>
      <w:lvlText w:val="o"/>
      <w:lvlJc w:val="left"/>
      <w:pPr>
        <w:ind w:left="1080" w:hanging="360"/>
      </w:pPr>
      <w:rPr>
        <w:rFonts w:ascii="Courier New" w:hAnsi="Courier New" w:cs="Courier New" w:hint="default"/>
      </w:rPr>
    </w:lvl>
    <w:lvl w:ilvl="2" w:tplc="04050005">
      <w:start w:val="1"/>
      <w:numFmt w:val="bullet"/>
      <w:lvlText w:val=""/>
      <w:lvlJc w:val="left"/>
      <w:pPr>
        <w:ind w:left="1800" w:hanging="360"/>
      </w:pPr>
      <w:rPr>
        <w:rFonts w:ascii="Wingdings" w:hAnsi="Wingdings" w:cs="Wingdings" w:hint="default"/>
      </w:rPr>
    </w:lvl>
    <w:lvl w:ilvl="3" w:tplc="04050001">
      <w:start w:val="1"/>
      <w:numFmt w:val="bullet"/>
      <w:lvlText w:val=""/>
      <w:lvlJc w:val="left"/>
      <w:pPr>
        <w:ind w:left="2520" w:hanging="360"/>
      </w:pPr>
      <w:rPr>
        <w:rFonts w:ascii="Symbol" w:hAnsi="Symbol" w:cs="Symbol" w:hint="default"/>
      </w:rPr>
    </w:lvl>
    <w:lvl w:ilvl="4" w:tplc="04050003">
      <w:start w:val="1"/>
      <w:numFmt w:val="bullet"/>
      <w:lvlText w:val="o"/>
      <w:lvlJc w:val="left"/>
      <w:pPr>
        <w:ind w:left="3240" w:hanging="360"/>
      </w:pPr>
      <w:rPr>
        <w:rFonts w:ascii="Courier New" w:hAnsi="Courier New" w:cs="Courier New" w:hint="default"/>
      </w:rPr>
    </w:lvl>
    <w:lvl w:ilvl="5" w:tplc="04050005">
      <w:start w:val="1"/>
      <w:numFmt w:val="bullet"/>
      <w:lvlText w:val=""/>
      <w:lvlJc w:val="left"/>
      <w:pPr>
        <w:ind w:left="3960" w:hanging="360"/>
      </w:pPr>
      <w:rPr>
        <w:rFonts w:ascii="Wingdings" w:hAnsi="Wingdings" w:cs="Wingdings" w:hint="default"/>
      </w:rPr>
    </w:lvl>
    <w:lvl w:ilvl="6" w:tplc="04050001">
      <w:start w:val="1"/>
      <w:numFmt w:val="bullet"/>
      <w:lvlText w:val=""/>
      <w:lvlJc w:val="left"/>
      <w:pPr>
        <w:ind w:left="4680" w:hanging="360"/>
      </w:pPr>
      <w:rPr>
        <w:rFonts w:ascii="Symbol" w:hAnsi="Symbol" w:cs="Symbol" w:hint="default"/>
      </w:rPr>
    </w:lvl>
    <w:lvl w:ilvl="7" w:tplc="04050003">
      <w:start w:val="1"/>
      <w:numFmt w:val="bullet"/>
      <w:lvlText w:val="o"/>
      <w:lvlJc w:val="left"/>
      <w:pPr>
        <w:ind w:left="5400" w:hanging="360"/>
      </w:pPr>
      <w:rPr>
        <w:rFonts w:ascii="Courier New" w:hAnsi="Courier New" w:cs="Courier New" w:hint="default"/>
      </w:rPr>
    </w:lvl>
    <w:lvl w:ilvl="8" w:tplc="04050005">
      <w:start w:val="1"/>
      <w:numFmt w:val="bullet"/>
      <w:lvlText w:val=""/>
      <w:lvlJc w:val="left"/>
      <w:pPr>
        <w:ind w:left="6120" w:hanging="360"/>
      </w:pPr>
      <w:rPr>
        <w:rFonts w:ascii="Wingdings" w:hAnsi="Wingdings" w:cs="Wingdings" w:hint="default"/>
      </w:rPr>
    </w:lvl>
  </w:abstractNum>
  <w:abstractNum w:abstractNumId="14">
    <w:nsid w:val="21A905EB"/>
    <w:multiLevelType w:val="hybridMultilevel"/>
    <w:tmpl w:val="8E803868"/>
    <w:lvl w:ilvl="0" w:tplc="04050001">
      <w:start w:val="1"/>
      <w:numFmt w:val="bullet"/>
      <w:lvlText w:val=""/>
      <w:lvlJc w:val="left"/>
      <w:pPr>
        <w:ind w:left="1440" w:hanging="360"/>
      </w:pPr>
      <w:rPr>
        <w:rFonts w:ascii="Symbol" w:hAnsi="Symbol" w:cs="Symbol" w:hint="default"/>
      </w:rPr>
    </w:lvl>
    <w:lvl w:ilvl="1" w:tplc="04050003">
      <w:start w:val="1"/>
      <w:numFmt w:val="bullet"/>
      <w:lvlText w:val="o"/>
      <w:lvlJc w:val="left"/>
      <w:pPr>
        <w:ind w:left="2160" w:hanging="360"/>
      </w:pPr>
      <w:rPr>
        <w:rFonts w:ascii="Courier New" w:hAnsi="Courier New" w:cs="Courier New" w:hint="default"/>
      </w:rPr>
    </w:lvl>
    <w:lvl w:ilvl="2" w:tplc="04050005">
      <w:start w:val="1"/>
      <w:numFmt w:val="bullet"/>
      <w:lvlText w:val=""/>
      <w:lvlJc w:val="left"/>
      <w:pPr>
        <w:ind w:left="2880" w:hanging="360"/>
      </w:pPr>
      <w:rPr>
        <w:rFonts w:ascii="Wingdings" w:hAnsi="Wingdings" w:cs="Wingdings" w:hint="default"/>
      </w:rPr>
    </w:lvl>
    <w:lvl w:ilvl="3" w:tplc="04050001">
      <w:start w:val="1"/>
      <w:numFmt w:val="bullet"/>
      <w:lvlText w:val=""/>
      <w:lvlJc w:val="left"/>
      <w:pPr>
        <w:ind w:left="3600" w:hanging="360"/>
      </w:pPr>
      <w:rPr>
        <w:rFonts w:ascii="Symbol" w:hAnsi="Symbol" w:cs="Symbol" w:hint="default"/>
      </w:rPr>
    </w:lvl>
    <w:lvl w:ilvl="4" w:tplc="04050003">
      <w:start w:val="1"/>
      <w:numFmt w:val="bullet"/>
      <w:lvlText w:val="o"/>
      <w:lvlJc w:val="left"/>
      <w:pPr>
        <w:ind w:left="4320" w:hanging="360"/>
      </w:pPr>
      <w:rPr>
        <w:rFonts w:ascii="Courier New" w:hAnsi="Courier New" w:cs="Courier New" w:hint="default"/>
      </w:rPr>
    </w:lvl>
    <w:lvl w:ilvl="5" w:tplc="04050005">
      <w:start w:val="1"/>
      <w:numFmt w:val="bullet"/>
      <w:lvlText w:val=""/>
      <w:lvlJc w:val="left"/>
      <w:pPr>
        <w:ind w:left="5040" w:hanging="360"/>
      </w:pPr>
      <w:rPr>
        <w:rFonts w:ascii="Wingdings" w:hAnsi="Wingdings" w:cs="Wingdings" w:hint="default"/>
      </w:rPr>
    </w:lvl>
    <w:lvl w:ilvl="6" w:tplc="04050001">
      <w:start w:val="1"/>
      <w:numFmt w:val="bullet"/>
      <w:lvlText w:val=""/>
      <w:lvlJc w:val="left"/>
      <w:pPr>
        <w:ind w:left="5760" w:hanging="360"/>
      </w:pPr>
      <w:rPr>
        <w:rFonts w:ascii="Symbol" w:hAnsi="Symbol" w:cs="Symbol" w:hint="default"/>
      </w:rPr>
    </w:lvl>
    <w:lvl w:ilvl="7" w:tplc="04050003">
      <w:start w:val="1"/>
      <w:numFmt w:val="bullet"/>
      <w:lvlText w:val="o"/>
      <w:lvlJc w:val="left"/>
      <w:pPr>
        <w:ind w:left="6480" w:hanging="360"/>
      </w:pPr>
      <w:rPr>
        <w:rFonts w:ascii="Courier New" w:hAnsi="Courier New" w:cs="Courier New" w:hint="default"/>
      </w:rPr>
    </w:lvl>
    <w:lvl w:ilvl="8" w:tplc="04050005">
      <w:start w:val="1"/>
      <w:numFmt w:val="bullet"/>
      <w:lvlText w:val=""/>
      <w:lvlJc w:val="left"/>
      <w:pPr>
        <w:ind w:left="7200" w:hanging="360"/>
      </w:pPr>
      <w:rPr>
        <w:rFonts w:ascii="Wingdings" w:hAnsi="Wingdings" w:cs="Wingdings" w:hint="default"/>
      </w:rPr>
    </w:lvl>
  </w:abstractNum>
  <w:abstractNum w:abstractNumId="15">
    <w:nsid w:val="25380382"/>
    <w:multiLevelType w:val="multilevel"/>
    <w:tmpl w:val="915610B4"/>
    <w:lvl w:ilvl="0">
      <w:start w:val="1"/>
      <w:numFmt w:val="lowerLetter"/>
      <w:lvlText w:val="%1."/>
      <w:lvlJc w:val="left"/>
      <w:pPr>
        <w:tabs>
          <w:tab w:val="num" w:pos="360"/>
        </w:tabs>
        <w:ind w:left="360" w:hanging="360"/>
      </w:pPr>
      <w:rPr>
        <w:rFonts w:hint="default"/>
        <w:b w:val="0"/>
        <w:bCs w:val="0"/>
        <w:sz w:val="20"/>
        <w:szCs w:val="20"/>
      </w:rPr>
    </w:lvl>
    <w:lvl w:ilvl="1">
      <w:start w:val="1"/>
      <w:numFmt w:val="decimal"/>
      <w:lvlText w:val="%1.%2."/>
      <w:lvlJc w:val="left"/>
      <w:pPr>
        <w:tabs>
          <w:tab w:val="num" w:pos="792"/>
        </w:tabs>
        <w:ind w:left="792" w:hanging="432"/>
      </w:pPr>
      <w:rPr>
        <w:rFonts w:ascii="Tahoma" w:hAnsi="Tahoma" w:cs="Tahoma" w:hint="default"/>
        <w:b/>
        <w:bCs/>
        <w:sz w:val="20"/>
        <w:szCs w:val="20"/>
      </w:rPr>
    </w:lvl>
    <w:lvl w:ilvl="2">
      <w:start w:val="1"/>
      <w:numFmt w:val="decimal"/>
      <w:lvlText w:val="%1.%2.%3."/>
      <w:lvlJc w:val="left"/>
      <w:pPr>
        <w:tabs>
          <w:tab w:val="num" w:pos="1440"/>
        </w:tabs>
        <w:ind w:left="1224" w:hanging="504"/>
      </w:pPr>
      <w:rPr>
        <w:rFonts w:ascii="Tahoma" w:hAnsi="Tahoma" w:cs="Tahoma" w:hint="default"/>
        <w:b/>
        <w:bCs/>
        <w:sz w:val="20"/>
        <w:szCs w:val="20"/>
      </w:rPr>
    </w:lvl>
    <w:lvl w:ilvl="3">
      <w:start w:val="1"/>
      <w:numFmt w:val="decimal"/>
      <w:lvlText w:val="%1.%2.%3.%4."/>
      <w:lvlJc w:val="left"/>
      <w:pPr>
        <w:tabs>
          <w:tab w:val="num" w:pos="1800"/>
        </w:tabs>
        <w:ind w:left="1728" w:hanging="648"/>
      </w:pPr>
      <w:rPr>
        <w:rFonts w:ascii="Century" w:hAnsi="Century" w:cs="Century" w:hint="default"/>
        <w:b/>
        <w:bCs/>
      </w:rPr>
    </w:lvl>
    <w:lvl w:ilvl="4">
      <w:start w:val="1"/>
      <w:numFmt w:val="decimal"/>
      <w:lvlText w:val="%1.%2.%3.%4.%5."/>
      <w:lvlJc w:val="left"/>
      <w:pPr>
        <w:tabs>
          <w:tab w:val="num" w:pos="2520"/>
        </w:tabs>
        <w:ind w:left="2232" w:hanging="792"/>
      </w:pPr>
      <w:rPr>
        <w:rFonts w:ascii="Times New Roman" w:hAnsi="Times New Roman" w:cs="Times New Roman" w:hint="default"/>
        <w:b/>
        <w:bCs/>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6">
    <w:nsid w:val="2C445EA8"/>
    <w:multiLevelType w:val="hybridMultilevel"/>
    <w:tmpl w:val="6068C8D6"/>
    <w:lvl w:ilvl="0" w:tplc="04050001">
      <w:start w:val="1"/>
      <w:numFmt w:val="bullet"/>
      <w:lvlText w:val=""/>
      <w:lvlJc w:val="left"/>
      <w:pPr>
        <w:ind w:left="720" w:hanging="360"/>
      </w:pPr>
      <w:rPr>
        <w:rFonts w:ascii="Symbol" w:hAnsi="Symbol" w:cs="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cs="Wingdings" w:hint="default"/>
      </w:rPr>
    </w:lvl>
    <w:lvl w:ilvl="3" w:tplc="04050001">
      <w:start w:val="1"/>
      <w:numFmt w:val="bullet"/>
      <w:lvlText w:val=""/>
      <w:lvlJc w:val="left"/>
      <w:pPr>
        <w:ind w:left="2880" w:hanging="360"/>
      </w:pPr>
      <w:rPr>
        <w:rFonts w:ascii="Symbol" w:hAnsi="Symbol" w:cs="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cs="Wingdings" w:hint="default"/>
      </w:rPr>
    </w:lvl>
    <w:lvl w:ilvl="6" w:tplc="04050001">
      <w:start w:val="1"/>
      <w:numFmt w:val="bullet"/>
      <w:lvlText w:val=""/>
      <w:lvlJc w:val="left"/>
      <w:pPr>
        <w:ind w:left="5040" w:hanging="360"/>
      </w:pPr>
      <w:rPr>
        <w:rFonts w:ascii="Symbol" w:hAnsi="Symbol" w:cs="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cs="Wingdings" w:hint="default"/>
      </w:rPr>
    </w:lvl>
  </w:abstractNum>
  <w:abstractNum w:abstractNumId="17">
    <w:nsid w:val="32203F9C"/>
    <w:multiLevelType w:val="hybridMultilevel"/>
    <w:tmpl w:val="FB4426AC"/>
    <w:lvl w:ilvl="0" w:tplc="04050001">
      <w:start w:val="1"/>
      <w:numFmt w:val="bullet"/>
      <w:lvlText w:val=""/>
      <w:lvlJc w:val="left"/>
      <w:pPr>
        <w:ind w:left="752" w:hanging="360"/>
      </w:pPr>
      <w:rPr>
        <w:rFonts w:ascii="Symbol" w:hAnsi="Symbol" w:cs="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cs="Wingdings" w:hint="default"/>
      </w:rPr>
    </w:lvl>
    <w:lvl w:ilvl="3" w:tplc="04050001">
      <w:start w:val="1"/>
      <w:numFmt w:val="bullet"/>
      <w:lvlText w:val=""/>
      <w:lvlJc w:val="left"/>
      <w:pPr>
        <w:ind w:left="2880" w:hanging="360"/>
      </w:pPr>
      <w:rPr>
        <w:rFonts w:ascii="Symbol" w:hAnsi="Symbol" w:cs="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cs="Wingdings" w:hint="default"/>
      </w:rPr>
    </w:lvl>
    <w:lvl w:ilvl="6" w:tplc="04050001">
      <w:start w:val="1"/>
      <w:numFmt w:val="bullet"/>
      <w:lvlText w:val=""/>
      <w:lvlJc w:val="left"/>
      <w:pPr>
        <w:ind w:left="5040" w:hanging="360"/>
      </w:pPr>
      <w:rPr>
        <w:rFonts w:ascii="Symbol" w:hAnsi="Symbol" w:cs="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cs="Wingdings" w:hint="default"/>
      </w:rPr>
    </w:lvl>
  </w:abstractNum>
  <w:abstractNum w:abstractNumId="18">
    <w:nsid w:val="32E82E1B"/>
    <w:multiLevelType w:val="hybridMultilevel"/>
    <w:tmpl w:val="255CACE0"/>
    <w:lvl w:ilvl="0" w:tplc="04050019">
      <w:start w:val="1"/>
      <w:numFmt w:val="lowerLetter"/>
      <w:lvlText w:val="%1."/>
      <w:lvlJc w:val="left"/>
      <w:pPr>
        <w:tabs>
          <w:tab w:val="num" w:pos="720"/>
        </w:tabs>
        <w:ind w:left="720" w:hanging="360"/>
      </w:pPr>
      <w:rPr>
        <w:b w:val="0"/>
        <w:bCs w:val="0"/>
        <w:color w:val="auto"/>
      </w:r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19">
    <w:nsid w:val="4A914EDE"/>
    <w:multiLevelType w:val="hybridMultilevel"/>
    <w:tmpl w:val="DF7E9DAA"/>
    <w:lvl w:ilvl="0" w:tplc="04050001">
      <w:start w:val="1"/>
      <w:numFmt w:val="bullet"/>
      <w:lvlText w:val=""/>
      <w:lvlJc w:val="left"/>
      <w:pPr>
        <w:ind w:left="720" w:hanging="360"/>
      </w:pPr>
      <w:rPr>
        <w:rFonts w:ascii="Symbol" w:hAnsi="Symbol" w:cs="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cs="Wingdings" w:hint="default"/>
      </w:rPr>
    </w:lvl>
    <w:lvl w:ilvl="3" w:tplc="04050001">
      <w:start w:val="1"/>
      <w:numFmt w:val="bullet"/>
      <w:lvlText w:val=""/>
      <w:lvlJc w:val="left"/>
      <w:pPr>
        <w:ind w:left="2880" w:hanging="360"/>
      </w:pPr>
      <w:rPr>
        <w:rFonts w:ascii="Symbol" w:hAnsi="Symbol" w:cs="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cs="Wingdings" w:hint="default"/>
      </w:rPr>
    </w:lvl>
    <w:lvl w:ilvl="6" w:tplc="04050001">
      <w:start w:val="1"/>
      <w:numFmt w:val="bullet"/>
      <w:lvlText w:val=""/>
      <w:lvlJc w:val="left"/>
      <w:pPr>
        <w:ind w:left="5040" w:hanging="360"/>
      </w:pPr>
      <w:rPr>
        <w:rFonts w:ascii="Symbol" w:hAnsi="Symbol" w:cs="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cs="Wingdings" w:hint="default"/>
      </w:rPr>
    </w:lvl>
  </w:abstractNum>
  <w:abstractNum w:abstractNumId="20">
    <w:nsid w:val="4FA5461B"/>
    <w:multiLevelType w:val="hybridMultilevel"/>
    <w:tmpl w:val="F3D833DC"/>
    <w:lvl w:ilvl="0" w:tplc="F1A03BEA">
      <w:start w:val="1"/>
      <w:numFmt w:val="decimal"/>
      <w:lvlText w:val="%1."/>
      <w:lvlJc w:val="left"/>
      <w:pPr>
        <w:tabs>
          <w:tab w:val="num" w:pos="720"/>
        </w:tabs>
        <w:ind w:left="720" w:hanging="360"/>
      </w:pPr>
      <w:rPr>
        <w:b w:val="0"/>
        <w:bCs w:val="0"/>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21">
    <w:nsid w:val="54E64BF4"/>
    <w:multiLevelType w:val="hybridMultilevel"/>
    <w:tmpl w:val="2466BCC0"/>
    <w:lvl w:ilvl="0" w:tplc="04050001">
      <w:start w:val="1"/>
      <w:numFmt w:val="bullet"/>
      <w:lvlText w:val=""/>
      <w:lvlJc w:val="left"/>
      <w:pPr>
        <w:ind w:left="720" w:hanging="360"/>
      </w:pPr>
      <w:rPr>
        <w:rFonts w:ascii="Symbol" w:hAnsi="Symbol" w:cs="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cs="Wingdings" w:hint="default"/>
      </w:rPr>
    </w:lvl>
    <w:lvl w:ilvl="3" w:tplc="04050001">
      <w:start w:val="1"/>
      <w:numFmt w:val="bullet"/>
      <w:lvlText w:val=""/>
      <w:lvlJc w:val="left"/>
      <w:pPr>
        <w:ind w:left="2880" w:hanging="360"/>
      </w:pPr>
      <w:rPr>
        <w:rFonts w:ascii="Symbol" w:hAnsi="Symbol" w:cs="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cs="Wingdings" w:hint="default"/>
      </w:rPr>
    </w:lvl>
    <w:lvl w:ilvl="6" w:tplc="04050001">
      <w:start w:val="1"/>
      <w:numFmt w:val="bullet"/>
      <w:lvlText w:val=""/>
      <w:lvlJc w:val="left"/>
      <w:pPr>
        <w:ind w:left="5040" w:hanging="360"/>
      </w:pPr>
      <w:rPr>
        <w:rFonts w:ascii="Symbol" w:hAnsi="Symbol" w:cs="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cs="Wingdings" w:hint="default"/>
      </w:rPr>
    </w:lvl>
  </w:abstractNum>
  <w:abstractNum w:abstractNumId="22">
    <w:nsid w:val="5F7B30EF"/>
    <w:multiLevelType w:val="hybridMultilevel"/>
    <w:tmpl w:val="DAD25EFE"/>
    <w:lvl w:ilvl="0" w:tplc="04050001">
      <w:start w:val="1"/>
      <w:numFmt w:val="bullet"/>
      <w:lvlText w:val=""/>
      <w:lvlJc w:val="left"/>
      <w:pPr>
        <w:ind w:left="720" w:hanging="360"/>
      </w:pPr>
      <w:rPr>
        <w:rFonts w:ascii="Symbol" w:hAnsi="Symbol" w:cs="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cs="Wingdings" w:hint="default"/>
      </w:rPr>
    </w:lvl>
    <w:lvl w:ilvl="3" w:tplc="04050001">
      <w:start w:val="1"/>
      <w:numFmt w:val="bullet"/>
      <w:lvlText w:val=""/>
      <w:lvlJc w:val="left"/>
      <w:pPr>
        <w:ind w:left="2880" w:hanging="360"/>
      </w:pPr>
      <w:rPr>
        <w:rFonts w:ascii="Symbol" w:hAnsi="Symbol" w:cs="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cs="Wingdings" w:hint="default"/>
      </w:rPr>
    </w:lvl>
    <w:lvl w:ilvl="6" w:tplc="04050001">
      <w:start w:val="1"/>
      <w:numFmt w:val="bullet"/>
      <w:lvlText w:val=""/>
      <w:lvlJc w:val="left"/>
      <w:pPr>
        <w:ind w:left="5040" w:hanging="360"/>
      </w:pPr>
      <w:rPr>
        <w:rFonts w:ascii="Symbol" w:hAnsi="Symbol" w:cs="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cs="Wingdings" w:hint="default"/>
      </w:rPr>
    </w:lvl>
  </w:abstractNum>
  <w:abstractNum w:abstractNumId="23">
    <w:nsid w:val="64747D49"/>
    <w:multiLevelType w:val="hybridMultilevel"/>
    <w:tmpl w:val="5DB45E90"/>
    <w:lvl w:ilvl="0" w:tplc="67407EDC">
      <w:start w:val="1"/>
      <w:numFmt w:val="lowerLetter"/>
      <w:lvlText w:val="%1."/>
      <w:lvlJc w:val="left"/>
      <w:pPr>
        <w:tabs>
          <w:tab w:val="num" w:pos="720"/>
        </w:tabs>
        <w:ind w:left="720" w:hanging="360"/>
      </w:pPr>
      <w:rPr>
        <w:b w:val="0"/>
        <w:bCs w:val="0"/>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24">
    <w:nsid w:val="66A92809"/>
    <w:multiLevelType w:val="hybridMultilevel"/>
    <w:tmpl w:val="1E4243F6"/>
    <w:lvl w:ilvl="0" w:tplc="04050001">
      <w:start w:val="1"/>
      <w:numFmt w:val="bullet"/>
      <w:lvlText w:val=""/>
      <w:lvlJc w:val="left"/>
      <w:pPr>
        <w:ind w:left="720" w:hanging="360"/>
      </w:pPr>
      <w:rPr>
        <w:rFonts w:ascii="Symbol" w:hAnsi="Symbol" w:cs="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cs="Wingdings" w:hint="default"/>
      </w:rPr>
    </w:lvl>
    <w:lvl w:ilvl="3" w:tplc="04050001">
      <w:start w:val="1"/>
      <w:numFmt w:val="bullet"/>
      <w:lvlText w:val=""/>
      <w:lvlJc w:val="left"/>
      <w:pPr>
        <w:ind w:left="2880" w:hanging="360"/>
      </w:pPr>
      <w:rPr>
        <w:rFonts w:ascii="Symbol" w:hAnsi="Symbol" w:cs="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cs="Wingdings" w:hint="default"/>
      </w:rPr>
    </w:lvl>
    <w:lvl w:ilvl="6" w:tplc="04050001">
      <w:start w:val="1"/>
      <w:numFmt w:val="bullet"/>
      <w:lvlText w:val=""/>
      <w:lvlJc w:val="left"/>
      <w:pPr>
        <w:ind w:left="5040" w:hanging="360"/>
      </w:pPr>
      <w:rPr>
        <w:rFonts w:ascii="Symbol" w:hAnsi="Symbol" w:cs="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cs="Wingdings" w:hint="default"/>
      </w:rPr>
    </w:lvl>
  </w:abstractNum>
  <w:abstractNum w:abstractNumId="25">
    <w:nsid w:val="696524A3"/>
    <w:multiLevelType w:val="hybridMultilevel"/>
    <w:tmpl w:val="FB1CFA42"/>
    <w:lvl w:ilvl="0" w:tplc="D270C526">
      <w:start w:val="1"/>
      <w:numFmt w:val="decimal"/>
      <w:pStyle w:val="Heading2"/>
      <w:lvlText w:val="%1.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6">
    <w:nsid w:val="71EE0987"/>
    <w:multiLevelType w:val="hybridMultilevel"/>
    <w:tmpl w:val="67E8C196"/>
    <w:lvl w:ilvl="0" w:tplc="0405000F">
      <w:start w:val="1"/>
      <w:numFmt w:val="decimal"/>
      <w:lvlText w:val="%1."/>
      <w:lvlJc w:val="left"/>
      <w:pPr>
        <w:tabs>
          <w:tab w:val="num" w:pos="720"/>
        </w:tabs>
        <w:ind w:left="720" w:hanging="360"/>
      </w:p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27">
    <w:nsid w:val="73443F8D"/>
    <w:multiLevelType w:val="hybridMultilevel"/>
    <w:tmpl w:val="6F5C8FF4"/>
    <w:lvl w:ilvl="0" w:tplc="04050001">
      <w:start w:val="1"/>
      <w:numFmt w:val="bullet"/>
      <w:lvlText w:val=""/>
      <w:lvlJc w:val="left"/>
      <w:pPr>
        <w:tabs>
          <w:tab w:val="num" w:pos="720"/>
        </w:tabs>
        <w:ind w:left="720" w:hanging="360"/>
      </w:pPr>
      <w:rPr>
        <w:rFonts w:ascii="Symbol" w:hAnsi="Symbol" w:cs="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cs="Wingdings" w:hint="default"/>
      </w:rPr>
    </w:lvl>
    <w:lvl w:ilvl="3" w:tplc="04050001">
      <w:start w:val="1"/>
      <w:numFmt w:val="bullet"/>
      <w:lvlText w:val=""/>
      <w:lvlJc w:val="left"/>
      <w:pPr>
        <w:tabs>
          <w:tab w:val="num" w:pos="2880"/>
        </w:tabs>
        <w:ind w:left="2880" w:hanging="360"/>
      </w:pPr>
      <w:rPr>
        <w:rFonts w:ascii="Symbol" w:hAnsi="Symbol" w:cs="Symbol"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start w:val="1"/>
      <w:numFmt w:val="bullet"/>
      <w:lvlText w:val=""/>
      <w:lvlJc w:val="left"/>
      <w:pPr>
        <w:tabs>
          <w:tab w:val="num" w:pos="4320"/>
        </w:tabs>
        <w:ind w:left="4320" w:hanging="360"/>
      </w:pPr>
      <w:rPr>
        <w:rFonts w:ascii="Wingdings" w:hAnsi="Wingdings" w:cs="Wingdings" w:hint="default"/>
      </w:rPr>
    </w:lvl>
    <w:lvl w:ilvl="6" w:tplc="04050001">
      <w:start w:val="1"/>
      <w:numFmt w:val="bullet"/>
      <w:lvlText w:val=""/>
      <w:lvlJc w:val="left"/>
      <w:pPr>
        <w:tabs>
          <w:tab w:val="num" w:pos="5040"/>
        </w:tabs>
        <w:ind w:left="5040" w:hanging="360"/>
      </w:pPr>
      <w:rPr>
        <w:rFonts w:ascii="Symbol" w:hAnsi="Symbol" w:cs="Symbol" w:hint="default"/>
      </w:rPr>
    </w:lvl>
    <w:lvl w:ilvl="7" w:tplc="04050003">
      <w:start w:val="1"/>
      <w:numFmt w:val="bullet"/>
      <w:lvlText w:val="o"/>
      <w:lvlJc w:val="left"/>
      <w:pPr>
        <w:tabs>
          <w:tab w:val="num" w:pos="5760"/>
        </w:tabs>
        <w:ind w:left="5760" w:hanging="360"/>
      </w:pPr>
      <w:rPr>
        <w:rFonts w:ascii="Courier New" w:hAnsi="Courier New" w:cs="Courier New" w:hint="default"/>
      </w:rPr>
    </w:lvl>
    <w:lvl w:ilvl="8" w:tplc="04050005">
      <w:start w:val="1"/>
      <w:numFmt w:val="bullet"/>
      <w:lvlText w:val=""/>
      <w:lvlJc w:val="left"/>
      <w:pPr>
        <w:tabs>
          <w:tab w:val="num" w:pos="6480"/>
        </w:tabs>
        <w:ind w:left="6480" w:hanging="360"/>
      </w:pPr>
      <w:rPr>
        <w:rFonts w:ascii="Wingdings" w:hAnsi="Wingdings" w:cs="Wingdings" w:hint="default"/>
      </w:rPr>
    </w:lvl>
  </w:abstractNum>
  <w:abstractNum w:abstractNumId="28">
    <w:nsid w:val="77C04958"/>
    <w:multiLevelType w:val="hybridMultilevel"/>
    <w:tmpl w:val="FEF0D134"/>
    <w:lvl w:ilvl="0" w:tplc="04050001">
      <w:start w:val="1"/>
      <w:numFmt w:val="bullet"/>
      <w:lvlText w:val=""/>
      <w:lvlJc w:val="left"/>
      <w:pPr>
        <w:ind w:left="720" w:hanging="360"/>
      </w:pPr>
      <w:rPr>
        <w:rFonts w:ascii="Symbol" w:hAnsi="Symbol" w:cs="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cs="Wingdings" w:hint="default"/>
      </w:rPr>
    </w:lvl>
    <w:lvl w:ilvl="3" w:tplc="04050001">
      <w:start w:val="1"/>
      <w:numFmt w:val="bullet"/>
      <w:lvlText w:val=""/>
      <w:lvlJc w:val="left"/>
      <w:pPr>
        <w:ind w:left="2880" w:hanging="360"/>
      </w:pPr>
      <w:rPr>
        <w:rFonts w:ascii="Symbol" w:hAnsi="Symbol" w:cs="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cs="Wingdings" w:hint="default"/>
      </w:rPr>
    </w:lvl>
    <w:lvl w:ilvl="6" w:tplc="04050001">
      <w:start w:val="1"/>
      <w:numFmt w:val="bullet"/>
      <w:lvlText w:val=""/>
      <w:lvlJc w:val="left"/>
      <w:pPr>
        <w:ind w:left="5040" w:hanging="360"/>
      </w:pPr>
      <w:rPr>
        <w:rFonts w:ascii="Symbol" w:hAnsi="Symbol" w:cs="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cs="Wingdings" w:hint="default"/>
      </w:rPr>
    </w:lvl>
  </w:abstractNum>
  <w:abstractNum w:abstractNumId="29">
    <w:nsid w:val="78300B24"/>
    <w:multiLevelType w:val="hybridMultilevel"/>
    <w:tmpl w:val="1090B572"/>
    <w:lvl w:ilvl="0" w:tplc="04050001">
      <w:start w:val="1"/>
      <w:numFmt w:val="bullet"/>
      <w:lvlText w:val=""/>
      <w:lvlJc w:val="left"/>
      <w:pPr>
        <w:tabs>
          <w:tab w:val="num" w:pos="720"/>
        </w:tabs>
        <w:ind w:left="720" w:hanging="360"/>
      </w:pPr>
      <w:rPr>
        <w:rFonts w:ascii="Symbol" w:hAnsi="Symbol" w:cs="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cs="Wingdings" w:hint="default"/>
      </w:rPr>
    </w:lvl>
    <w:lvl w:ilvl="3" w:tplc="04050001">
      <w:start w:val="1"/>
      <w:numFmt w:val="bullet"/>
      <w:lvlText w:val=""/>
      <w:lvlJc w:val="left"/>
      <w:pPr>
        <w:tabs>
          <w:tab w:val="num" w:pos="2880"/>
        </w:tabs>
        <w:ind w:left="2880" w:hanging="360"/>
      </w:pPr>
      <w:rPr>
        <w:rFonts w:ascii="Symbol" w:hAnsi="Symbol" w:cs="Symbol"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start w:val="1"/>
      <w:numFmt w:val="bullet"/>
      <w:lvlText w:val=""/>
      <w:lvlJc w:val="left"/>
      <w:pPr>
        <w:tabs>
          <w:tab w:val="num" w:pos="4320"/>
        </w:tabs>
        <w:ind w:left="4320" w:hanging="360"/>
      </w:pPr>
      <w:rPr>
        <w:rFonts w:ascii="Wingdings" w:hAnsi="Wingdings" w:cs="Wingdings" w:hint="default"/>
      </w:rPr>
    </w:lvl>
    <w:lvl w:ilvl="6" w:tplc="04050001">
      <w:start w:val="1"/>
      <w:numFmt w:val="bullet"/>
      <w:lvlText w:val=""/>
      <w:lvlJc w:val="left"/>
      <w:pPr>
        <w:tabs>
          <w:tab w:val="num" w:pos="5040"/>
        </w:tabs>
        <w:ind w:left="5040" w:hanging="360"/>
      </w:pPr>
      <w:rPr>
        <w:rFonts w:ascii="Symbol" w:hAnsi="Symbol" w:cs="Symbol" w:hint="default"/>
      </w:rPr>
    </w:lvl>
    <w:lvl w:ilvl="7" w:tplc="04050003">
      <w:start w:val="1"/>
      <w:numFmt w:val="bullet"/>
      <w:lvlText w:val="o"/>
      <w:lvlJc w:val="left"/>
      <w:pPr>
        <w:tabs>
          <w:tab w:val="num" w:pos="5760"/>
        </w:tabs>
        <w:ind w:left="5760" w:hanging="360"/>
      </w:pPr>
      <w:rPr>
        <w:rFonts w:ascii="Courier New" w:hAnsi="Courier New" w:cs="Courier New" w:hint="default"/>
      </w:rPr>
    </w:lvl>
    <w:lvl w:ilvl="8" w:tplc="04050005">
      <w:start w:val="1"/>
      <w:numFmt w:val="bullet"/>
      <w:lvlText w:val=""/>
      <w:lvlJc w:val="left"/>
      <w:pPr>
        <w:tabs>
          <w:tab w:val="num" w:pos="6480"/>
        </w:tabs>
        <w:ind w:left="6480" w:hanging="360"/>
      </w:pPr>
      <w:rPr>
        <w:rFonts w:ascii="Wingdings" w:hAnsi="Wingdings" w:cs="Wingdings" w:hint="default"/>
      </w:rPr>
    </w:lvl>
  </w:abstractNum>
  <w:abstractNum w:abstractNumId="30">
    <w:nsid w:val="78AB0173"/>
    <w:multiLevelType w:val="hybridMultilevel"/>
    <w:tmpl w:val="21263B34"/>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num w:numId="1">
    <w:abstractNumId w:val="8"/>
  </w:num>
  <w:num w:numId="2">
    <w:abstractNumId w:val="12"/>
  </w:num>
  <w:num w:numId="3">
    <w:abstractNumId w:val="0"/>
  </w:num>
  <w:num w:numId="4">
    <w:abstractNumId w:val="7"/>
  </w:num>
  <w:num w:numId="5">
    <w:abstractNumId w:val="19"/>
  </w:num>
  <w:num w:numId="6">
    <w:abstractNumId w:val="21"/>
  </w:num>
  <w:num w:numId="7">
    <w:abstractNumId w:val="3"/>
  </w:num>
  <w:num w:numId="8">
    <w:abstractNumId w:val="6"/>
  </w:num>
  <w:num w:numId="9">
    <w:abstractNumId w:val="16"/>
  </w:num>
  <w:num w:numId="10">
    <w:abstractNumId w:val="2"/>
  </w:num>
  <w:num w:numId="11">
    <w:abstractNumId w:val="4"/>
  </w:num>
  <w:num w:numId="12">
    <w:abstractNumId w:val="1"/>
  </w:num>
  <w:num w:numId="13">
    <w:abstractNumId w:val="5"/>
  </w:num>
  <w:num w:numId="14">
    <w:abstractNumId w:val="17"/>
  </w:num>
  <w:num w:numId="15">
    <w:abstractNumId w:val="10"/>
  </w:num>
  <w:num w:numId="16">
    <w:abstractNumId w:val="30"/>
  </w:num>
  <w:num w:numId="17">
    <w:abstractNumId w:val="28"/>
  </w:num>
  <w:num w:numId="18">
    <w:abstractNumId w:val="13"/>
  </w:num>
  <w:num w:numId="19">
    <w:abstractNumId w:val="26"/>
  </w:num>
  <w:num w:numId="20">
    <w:abstractNumId w:val="27"/>
  </w:num>
  <w:num w:numId="21">
    <w:abstractNumId w:val="22"/>
  </w:num>
  <w:num w:numId="22">
    <w:abstractNumId w:val="29"/>
  </w:num>
  <w:num w:numId="23">
    <w:abstractNumId w:val="11"/>
  </w:num>
  <w:num w:numId="24">
    <w:abstractNumId w:val="25"/>
  </w:num>
  <w:num w:numId="25">
    <w:abstractNumId w:val="9"/>
  </w:num>
  <w:num w:numId="26">
    <w:abstractNumId w:val="18"/>
  </w:num>
  <w:num w:numId="27">
    <w:abstractNumId w:val="14"/>
  </w:num>
  <w:num w:numId="28">
    <w:abstractNumId w:val="24"/>
  </w:num>
  <w:num w:numId="29">
    <w:abstractNumId w:val="23"/>
  </w:num>
  <w:num w:numId="30">
    <w:abstractNumId w:val="15"/>
  </w:num>
  <w:num w:numId="31">
    <w:abstractNumId w:val="2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defaultTabStop w:val="708"/>
  <w:hyphenationZone w:val="425"/>
  <w:doNotHyphenateCaps/>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A8016D"/>
    <w:rsid w:val="0003760B"/>
    <w:rsid w:val="00062A72"/>
    <w:rsid w:val="00117DC5"/>
    <w:rsid w:val="00122A18"/>
    <w:rsid w:val="00125BAE"/>
    <w:rsid w:val="0012764D"/>
    <w:rsid w:val="00165F3F"/>
    <w:rsid w:val="0017532E"/>
    <w:rsid w:val="001811B2"/>
    <w:rsid w:val="001A393D"/>
    <w:rsid w:val="001B0FE9"/>
    <w:rsid w:val="001C258E"/>
    <w:rsid w:val="001C417F"/>
    <w:rsid w:val="001D460D"/>
    <w:rsid w:val="001F3DA7"/>
    <w:rsid w:val="00204604"/>
    <w:rsid w:val="0023386A"/>
    <w:rsid w:val="00235F0A"/>
    <w:rsid w:val="002643C8"/>
    <w:rsid w:val="00265202"/>
    <w:rsid w:val="00266955"/>
    <w:rsid w:val="002C4CB9"/>
    <w:rsid w:val="002F09B1"/>
    <w:rsid w:val="00302098"/>
    <w:rsid w:val="003214E0"/>
    <w:rsid w:val="00360693"/>
    <w:rsid w:val="003978CB"/>
    <w:rsid w:val="003A2881"/>
    <w:rsid w:val="003C62A2"/>
    <w:rsid w:val="003D3778"/>
    <w:rsid w:val="004146BC"/>
    <w:rsid w:val="0049290D"/>
    <w:rsid w:val="004B7209"/>
    <w:rsid w:val="004D310C"/>
    <w:rsid w:val="0059509B"/>
    <w:rsid w:val="005B7020"/>
    <w:rsid w:val="005C096A"/>
    <w:rsid w:val="00646F59"/>
    <w:rsid w:val="0065294D"/>
    <w:rsid w:val="00682166"/>
    <w:rsid w:val="006972C8"/>
    <w:rsid w:val="006C2FE3"/>
    <w:rsid w:val="006C3B56"/>
    <w:rsid w:val="0072461E"/>
    <w:rsid w:val="007658CE"/>
    <w:rsid w:val="007D3944"/>
    <w:rsid w:val="007F4B67"/>
    <w:rsid w:val="007F54F0"/>
    <w:rsid w:val="00816553"/>
    <w:rsid w:val="00820256"/>
    <w:rsid w:val="0088381B"/>
    <w:rsid w:val="008845C6"/>
    <w:rsid w:val="008D2DF7"/>
    <w:rsid w:val="008E141D"/>
    <w:rsid w:val="008F5557"/>
    <w:rsid w:val="00903BCB"/>
    <w:rsid w:val="009167C7"/>
    <w:rsid w:val="009446E9"/>
    <w:rsid w:val="00971F71"/>
    <w:rsid w:val="009832CC"/>
    <w:rsid w:val="009965CE"/>
    <w:rsid w:val="009C1E44"/>
    <w:rsid w:val="009D188D"/>
    <w:rsid w:val="00A72B43"/>
    <w:rsid w:val="00A8016D"/>
    <w:rsid w:val="00AC175C"/>
    <w:rsid w:val="00AC64CC"/>
    <w:rsid w:val="00B3794E"/>
    <w:rsid w:val="00B46C1D"/>
    <w:rsid w:val="00B67E4F"/>
    <w:rsid w:val="00B81B3D"/>
    <w:rsid w:val="00B8351B"/>
    <w:rsid w:val="00C043DE"/>
    <w:rsid w:val="00C412B4"/>
    <w:rsid w:val="00C5510E"/>
    <w:rsid w:val="00C565AF"/>
    <w:rsid w:val="00C73826"/>
    <w:rsid w:val="00D103E1"/>
    <w:rsid w:val="00D112F0"/>
    <w:rsid w:val="00D1244E"/>
    <w:rsid w:val="00D62804"/>
    <w:rsid w:val="00D63020"/>
    <w:rsid w:val="00D66B7C"/>
    <w:rsid w:val="00D83B47"/>
    <w:rsid w:val="00D83E35"/>
    <w:rsid w:val="00D84AEA"/>
    <w:rsid w:val="00D87F53"/>
    <w:rsid w:val="00DB089F"/>
    <w:rsid w:val="00DB2AF2"/>
    <w:rsid w:val="00DD3017"/>
    <w:rsid w:val="00DF0144"/>
    <w:rsid w:val="00E2474F"/>
    <w:rsid w:val="00E255C6"/>
    <w:rsid w:val="00E4779C"/>
    <w:rsid w:val="00E6585F"/>
    <w:rsid w:val="00EA3657"/>
    <w:rsid w:val="00EA739F"/>
    <w:rsid w:val="00ED7C90"/>
    <w:rsid w:val="00F40753"/>
    <w:rsid w:val="00F620E8"/>
    <w:rsid w:val="00F76D55"/>
    <w:rsid w:val="00F81BD2"/>
    <w:rsid w:val="00F82D06"/>
    <w:rsid w:val="00F856D3"/>
    <w:rsid w:val="00F90EF4"/>
    <w:rsid w:val="00FB0080"/>
    <w:rsid w:val="00FE5680"/>
    <w:rsid w:val="00FF4A8A"/>
  </w:rsids>
  <m:mathPr>
    <m:mathFont m:val="Cambria Math"/>
    <m:brkBin m:val="before"/>
    <m:brkBinSub m:val="--"/>
    <m:smallFrac m:val="off"/>
    <m:dispDef/>
    <m:lMargin m:val="0"/>
    <m:rMargin m:val="0"/>
    <m:defJc m:val="centerGroup"/>
    <m:wrapIndent m:val="1440"/>
    <m:intLim m:val="subSup"/>
    <m:naryLim m:val="undOvr"/>
  </m:mathPr>
  <w:uiCompat97To2003/>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cs-CZ" w:eastAsia="cs-CZ"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Normal">
    <w:name w:val="Normal"/>
    <w:qFormat/>
    <w:rsid w:val="00E4779C"/>
    <w:pPr>
      <w:spacing w:after="200" w:line="276" w:lineRule="auto"/>
    </w:pPr>
    <w:rPr>
      <w:rFonts w:cs="Calibri"/>
      <w:lang w:eastAsia="en-US"/>
    </w:rPr>
  </w:style>
  <w:style w:type="paragraph" w:styleId="Heading1">
    <w:name w:val="heading 1"/>
    <w:basedOn w:val="Normal"/>
    <w:next w:val="Normal"/>
    <w:link w:val="Heading1Char"/>
    <w:uiPriority w:val="99"/>
    <w:qFormat/>
    <w:locked/>
    <w:rsid w:val="009832CC"/>
    <w:pPr>
      <w:keepNext/>
      <w:numPr>
        <w:numId w:val="23"/>
      </w:numPr>
      <w:spacing w:before="240" w:after="60"/>
      <w:outlineLvl w:val="0"/>
    </w:pPr>
    <w:rPr>
      <w:rFonts w:ascii="Times New Roman" w:eastAsia="Times New Roman" w:hAnsi="Times New Roman" w:cs="Times New Roman"/>
      <w:b/>
      <w:bCs/>
      <w:kern w:val="32"/>
      <w:sz w:val="24"/>
      <w:szCs w:val="24"/>
    </w:rPr>
  </w:style>
  <w:style w:type="paragraph" w:styleId="Heading2">
    <w:name w:val="heading 2"/>
    <w:basedOn w:val="Heading1"/>
    <w:next w:val="Normal"/>
    <w:link w:val="Heading2Char"/>
    <w:uiPriority w:val="99"/>
    <w:qFormat/>
    <w:locked/>
    <w:rsid w:val="00D1244E"/>
    <w:pPr>
      <w:numPr>
        <w:numId w:val="24"/>
      </w:numPr>
      <w:outlineLvl w:val="1"/>
    </w:p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9832CC"/>
    <w:rPr>
      <w:rFonts w:ascii="Times New Roman" w:hAnsi="Times New Roman" w:cs="Times New Roman"/>
      <w:b/>
      <w:bCs/>
      <w:kern w:val="32"/>
      <w:sz w:val="32"/>
      <w:szCs w:val="32"/>
      <w:lang w:eastAsia="en-US"/>
    </w:rPr>
  </w:style>
  <w:style w:type="character" w:customStyle="1" w:styleId="Heading2Char">
    <w:name w:val="Heading 2 Char"/>
    <w:basedOn w:val="DefaultParagraphFont"/>
    <w:link w:val="Heading2"/>
    <w:uiPriority w:val="99"/>
    <w:locked/>
    <w:rsid w:val="00D1244E"/>
    <w:rPr>
      <w:rFonts w:ascii="Times New Roman" w:hAnsi="Times New Roman" w:cs="Times New Roman"/>
      <w:b/>
      <w:bCs/>
      <w:kern w:val="32"/>
      <w:sz w:val="28"/>
      <w:szCs w:val="28"/>
      <w:lang w:eastAsia="en-US"/>
    </w:rPr>
  </w:style>
  <w:style w:type="paragraph" w:styleId="BalloonText">
    <w:name w:val="Balloon Text"/>
    <w:basedOn w:val="Normal"/>
    <w:link w:val="BalloonTextChar"/>
    <w:uiPriority w:val="99"/>
    <w:semiHidden/>
    <w:rsid w:val="00A8016D"/>
    <w:pPr>
      <w:spacing w:after="0" w:line="240" w:lineRule="auto"/>
    </w:pPr>
    <w:rPr>
      <w:rFonts w:ascii="Tahoma" w:hAnsi="Tahoma" w:cs="Tahoma"/>
      <w:sz w:val="16"/>
      <w:szCs w:val="16"/>
      <w:lang w:eastAsia="cs-CZ"/>
    </w:rPr>
  </w:style>
  <w:style w:type="character" w:customStyle="1" w:styleId="BalloonTextChar">
    <w:name w:val="Balloon Text Char"/>
    <w:basedOn w:val="DefaultParagraphFont"/>
    <w:link w:val="BalloonText"/>
    <w:uiPriority w:val="99"/>
    <w:semiHidden/>
    <w:locked/>
    <w:rsid w:val="00A8016D"/>
    <w:rPr>
      <w:rFonts w:ascii="Tahoma" w:hAnsi="Tahoma" w:cs="Tahoma"/>
      <w:sz w:val="16"/>
      <w:szCs w:val="16"/>
    </w:rPr>
  </w:style>
  <w:style w:type="paragraph" w:styleId="Header">
    <w:name w:val="header"/>
    <w:basedOn w:val="Normal"/>
    <w:link w:val="HeaderChar"/>
    <w:uiPriority w:val="99"/>
    <w:rsid w:val="00A8016D"/>
    <w:pPr>
      <w:tabs>
        <w:tab w:val="center" w:pos="4536"/>
        <w:tab w:val="right" w:pos="9072"/>
      </w:tabs>
      <w:spacing w:after="0" w:line="240" w:lineRule="auto"/>
    </w:pPr>
    <w:rPr>
      <w:sz w:val="20"/>
      <w:szCs w:val="20"/>
      <w:lang w:eastAsia="cs-CZ"/>
    </w:rPr>
  </w:style>
  <w:style w:type="character" w:customStyle="1" w:styleId="HeaderChar">
    <w:name w:val="Header Char"/>
    <w:basedOn w:val="DefaultParagraphFont"/>
    <w:link w:val="Header"/>
    <w:uiPriority w:val="99"/>
    <w:locked/>
    <w:rsid w:val="00A8016D"/>
  </w:style>
  <w:style w:type="paragraph" w:styleId="Footer">
    <w:name w:val="footer"/>
    <w:basedOn w:val="Normal"/>
    <w:link w:val="FooterChar"/>
    <w:uiPriority w:val="99"/>
    <w:rsid w:val="00A8016D"/>
    <w:pPr>
      <w:tabs>
        <w:tab w:val="center" w:pos="4536"/>
        <w:tab w:val="right" w:pos="9072"/>
      </w:tabs>
      <w:spacing w:after="0" w:line="240" w:lineRule="auto"/>
    </w:pPr>
    <w:rPr>
      <w:sz w:val="20"/>
      <w:szCs w:val="20"/>
      <w:lang w:eastAsia="cs-CZ"/>
    </w:rPr>
  </w:style>
  <w:style w:type="character" w:customStyle="1" w:styleId="FooterChar">
    <w:name w:val="Footer Char"/>
    <w:basedOn w:val="DefaultParagraphFont"/>
    <w:link w:val="Footer"/>
    <w:uiPriority w:val="99"/>
    <w:locked/>
    <w:rsid w:val="00A8016D"/>
  </w:style>
  <w:style w:type="paragraph" w:customStyle="1" w:styleId="Default">
    <w:name w:val="Default"/>
    <w:uiPriority w:val="99"/>
    <w:rsid w:val="00266955"/>
    <w:pPr>
      <w:autoSpaceDE w:val="0"/>
      <w:autoSpaceDN w:val="0"/>
      <w:adjustRightInd w:val="0"/>
    </w:pPr>
    <w:rPr>
      <w:rFonts w:ascii="Arial" w:hAnsi="Arial" w:cs="Arial"/>
      <w:color w:val="000000"/>
      <w:sz w:val="24"/>
      <w:szCs w:val="24"/>
      <w:lang w:eastAsia="en-US"/>
    </w:rPr>
  </w:style>
  <w:style w:type="paragraph" w:styleId="ListParagraph">
    <w:name w:val="List Paragraph"/>
    <w:basedOn w:val="Normal"/>
    <w:uiPriority w:val="99"/>
    <w:qFormat/>
    <w:rsid w:val="008F5557"/>
    <w:pPr>
      <w:ind w:left="720"/>
    </w:pPr>
  </w:style>
  <w:style w:type="paragraph" w:styleId="BodyText">
    <w:name w:val="Body Text"/>
    <w:basedOn w:val="Normal"/>
    <w:link w:val="BodyTextChar"/>
    <w:uiPriority w:val="99"/>
    <w:rsid w:val="008F5557"/>
    <w:pPr>
      <w:spacing w:before="60" w:after="120" w:line="240" w:lineRule="auto"/>
      <w:jc w:val="both"/>
    </w:pPr>
    <w:rPr>
      <w:rFonts w:ascii="Times New Roman" w:hAnsi="Times New Roman" w:cs="Times New Roman"/>
      <w:sz w:val="20"/>
      <w:szCs w:val="20"/>
      <w:lang w:eastAsia="cs-CZ"/>
    </w:rPr>
  </w:style>
  <w:style w:type="character" w:customStyle="1" w:styleId="BodyTextChar">
    <w:name w:val="Body Text Char"/>
    <w:basedOn w:val="DefaultParagraphFont"/>
    <w:link w:val="BodyText"/>
    <w:uiPriority w:val="99"/>
    <w:locked/>
    <w:rsid w:val="008F5557"/>
    <w:rPr>
      <w:rFonts w:ascii="Times New Roman" w:hAnsi="Times New Roman" w:cs="Times New Roman"/>
      <w:sz w:val="20"/>
      <w:szCs w:val="20"/>
      <w:lang w:eastAsia="cs-CZ"/>
    </w:rPr>
  </w:style>
  <w:style w:type="paragraph" w:customStyle="1" w:styleId="Odstavecseseznamem1">
    <w:name w:val="Odstavec se seznamem1"/>
    <w:basedOn w:val="Normal"/>
    <w:uiPriority w:val="99"/>
    <w:rsid w:val="009446E9"/>
    <w:pPr>
      <w:spacing w:after="0" w:line="240" w:lineRule="auto"/>
      <w:ind w:left="720"/>
    </w:pPr>
    <w:rPr>
      <w:rFonts w:ascii="Times New Roman" w:hAnsi="Times New Roman" w:cs="Times New Roman"/>
      <w:sz w:val="24"/>
      <w:szCs w:val="24"/>
      <w:lang w:eastAsia="cs-CZ"/>
    </w:rPr>
  </w:style>
  <w:style w:type="character" w:styleId="Hyperlink">
    <w:name w:val="Hyperlink"/>
    <w:basedOn w:val="DefaultParagraphFont"/>
    <w:uiPriority w:val="99"/>
    <w:rsid w:val="00D63020"/>
    <w:rPr>
      <w:color w:val="0000FF"/>
      <w:u w:val="single"/>
    </w:rPr>
  </w:style>
  <w:style w:type="paragraph" w:styleId="TOCHeading">
    <w:name w:val="TOC Heading"/>
    <w:basedOn w:val="Heading1"/>
    <w:next w:val="Normal"/>
    <w:uiPriority w:val="99"/>
    <w:qFormat/>
    <w:rsid w:val="0017532E"/>
    <w:pPr>
      <w:keepLines/>
      <w:numPr>
        <w:numId w:val="0"/>
      </w:numPr>
      <w:spacing w:before="480" w:after="0"/>
      <w:outlineLvl w:val="9"/>
    </w:pPr>
    <w:rPr>
      <w:rFonts w:ascii="Cambria" w:hAnsi="Cambria" w:cs="Cambria"/>
      <w:color w:val="365F91"/>
      <w:kern w:val="0"/>
      <w:sz w:val="28"/>
      <w:szCs w:val="28"/>
      <w:lang w:eastAsia="cs-CZ"/>
    </w:rPr>
  </w:style>
  <w:style w:type="paragraph" w:styleId="TOC1">
    <w:name w:val="toc 1"/>
    <w:basedOn w:val="Normal"/>
    <w:next w:val="Normal"/>
    <w:autoRedefine/>
    <w:uiPriority w:val="99"/>
    <w:semiHidden/>
    <w:locked/>
    <w:rsid w:val="0017532E"/>
  </w:style>
  <w:style w:type="paragraph" w:styleId="TOC2">
    <w:name w:val="toc 2"/>
    <w:basedOn w:val="Normal"/>
    <w:next w:val="Normal"/>
    <w:autoRedefine/>
    <w:uiPriority w:val="99"/>
    <w:semiHidden/>
    <w:locked/>
    <w:rsid w:val="0017532E"/>
    <w:pPr>
      <w:ind w:left="220"/>
    </w:pPr>
  </w:style>
  <w:style w:type="character" w:styleId="Strong">
    <w:name w:val="Strong"/>
    <w:basedOn w:val="DefaultParagraphFont"/>
    <w:uiPriority w:val="99"/>
    <w:qFormat/>
    <w:locked/>
    <w:rsid w:val="0012764D"/>
    <w:rPr>
      <w:rFonts w:ascii="Times New Roman" w:hAnsi="Times New Roman" w:cs="Times New Roman"/>
      <w:b/>
      <w:bCs/>
      <w:sz w:val="24"/>
      <w:szCs w:val="24"/>
    </w:rPr>
  </w:style>
  <w:style w:type="character" w:styleId="CommentReference">
    <w:name w:val="annotation reference"/>
    <w:basedOn w:val="DefaultParagraphFont"/>
    <w:uiPriority w:val="99"/>
    <w:semiHidden/>
    <w:rsid w:val="00F81BD2"/>
    <w:rPr>
      <w:sz w:val="16"/>
      <w:szCs w:val="16"/>
    </w:rPr>
  </w:style>
  <w:style w:type="paragraph" w:styleId="CommentText">
    <w:name w:val="annotation text"/>
    <w:basedOn w:val="Normal"/>
    <w:link w:val="CommentTextChar"/>
    <w:uiPriority w:val="99"/>
    <w:semiHidden/>
    <w:rsid w:val="00F81BD2"/>
    <w:pPr>
      <w:spacing w:line="240" w:lineRule="auto"/>
    </w:pPr>
    <w:rPr>
      <w:sz w:val="20"/>
      <w:szCs w:val="20"/>
    </w:rPr>
  </w:style>
  <w:style w:type="character" w:customStyle="1" w:styleId="CommentTextChar">
    <w:name w:val="Comment Text Char"/>
    <w:basedOn w:val="DefaultParagraphFont"/>
    <w:link w:val="CommentText"/>
    <w:uiPriority w:val="99"/>
    <w:semiHidden/>
    <w:locked/>
    <w:rsid w:val="00F81BD2"/>
    <w:rPr>
      <w:lang w:eastAsia="en-US"/>
    </w:rPr>
  </w:style>
  <w:style w:type="paragraph" w:styleId="CommentSubject">
    <w:name w:val="annotation subject"/>
    <w:basedOn w:val="CommentText"/>
    <w:next w:val="CommentText"/>
    <w:link w:val="CommentSubjectChar"/>
    <w:uiPriority w:val="99"/>
    <w:semiHidden/>
    <w:rsid w:val="00F81BD2"/>
    <w:rPr>
      <w:b/>
      <w:bCs/>
    </w:rPr>
  </w:style>
  <w:style w:type="character" w:customStyle="1" w:styleId="CommentSubjectChar">
    <w:name w:val="Comment Subject Char"/>
    <w:basedOn w:val="CommentTextChar"/>
    <w:link w:val="CommentSubject"/>
    <w:uiPriority w:val="99"/>
    <w:semiHidden/>
    <w:locked/>
    <w:rsid w:val="00F81BD2"/>
    <w:rPr>
      <w:b/>
      <w:bCs/>
    </w:rPr>
  </w:style>
  <w:style w:type="paragraph" w:styleId="BodyTextIndent">
    <w:name w:val="Body Text Indent"/>
    <w:basedOn w:val="Normal"/>
    <w:link w:val="BodyTextIndentChar"/>
    <w:uiPriority w:val="99"/>
    <w:semiHidden/>
    <w:rsid w:val="00DF0144"/>
    <w:pPr>
      <w:spacing w:after="120"/>
      <w:ind w:left="283"/>
    </w:pPr>
  </w:style>
  <w:style w:type="character" w:customStyle="1" w:styleId="BodyTextIndentChar">
    <w:name w:val="Body Text Indent Char"/>
    <w:basedOn w:val="DefaultParagraphFont"/>
    <w:link w:val="BodyTextIndent"/>
    <w:uiPriority w:val="99"/>
    <w:semiHidden/>
    <w:locked/>
    <w:rsid w:val="00DF0144"/>
    <w:rPr>
      <w:sz w:val="22"/>
      <w:szCs w:val="22"/>
      <w:lang w:eastAsia="en-US"/>
    </w:rPr>
  </w:style>
  <w:style w:type="character" w:customStyle="1" w:styleId="CharChar1">
    <w:name w:val="Char Char1"/>
    <w:uiPriority w:val="99"/>
    <w:rsid w:val="00ED7C90"/>
    <w:rPr>
      <w:rFonts w:ascii="Times New Roman" w:eastAsia="Times New Roman" w:hAnsi="Times New Roman" w:cs="Times New Roman"/>
      <w:sz w:val="24"/>
      <w:szCs w:val="24"/>
      <w:lang w:eastAsia="cs-CZ"/>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ireas.cz/podpora-vyuky"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seflova@ireas.cz"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www.msmt.cz"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33</TotalTime>
  <Pages>12</Pages>
  <Words>3264</Words>
  <Characters>19258</Characters>
  <Application>Microsoft Office Outlook</Application>
  <DocSecurity>0</DocSecurity>
  <Lines>0</Lines>
  <Paragraphs>0</Paragraphs>
  <ScaleCrop>false</ScaleCrop>
  <Company>IREAS</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jilkovaj</dc:creator>
  <cp:keywords/>
  <dc:description/>
  <cp:lastModifiedBy>jilkovaj</cp:lastModifiedBy>
  <cp:revision>7</cp:revision>
  <dcterms:created xsi:type="dcterms:W3CDTF">2011-04-04T11:57:00Z</dcterms:created>
  <dcterms:modified xsi:type="dcterms:W3CDTF">2011-04-06T14:35:00Z</dcterms:modified>
</cp:coreProperties>
</file>