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151"/>
        <w:tblW w:w="5000" w:type="pct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91"/>
        <w:gridCol w:w="1723"/>
        <w:gridCol w:w="888"/>
        <w:gridCol w:w="777"/>
        <w:gridCol w:w="1864"/>
        <w:gridCol w:w="443"/>
        <w:gridCol w:w="2126"/>
      </w:tblGrid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 w:val="restart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caps/>
                <w:sz w:val="22"/>
                <w:szCs w:val="22"/>
              </w:rPr>
              <w:t>KRYCÍ LIST</w:t>
            </w:r>
            <w:r w:rsidRPr="005A5B5C">
              <w:rPr>
                <w:b/>
                <w:bCs/>
                <w:sz w:val="22"/>
                <w:szCs w:val="22"/>
              </w:rPr>
              <w:t xml:space="preserve"> NABÍDKY</w:t>
            </w: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 w:val="restart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K otevřenému podlimitnímu řízení dle </w:t>
            </w:r>
            <w:r w:rsidRPr="005A5B5C">
              <w:rPr>
                <w:bCs/>
                <w:sz w:val="22"/>
                <w:szCs w:val="22"/>
              </w:rPr>
              <w:t>zákona</w:t>
            </w:r>
            <w:r w:rsidRPr="005A5B5C">
              <w:rPr>
                <w:sz w:val="22"/>
                <w:szCs w:val="22"/>
              </w:rPr>
              <w:t xml:space="preserve"> č. 137/2006 Sb., o veřejných zakázkách</w:t>
            </w:r>
            <w:r w:rsidRPr="005A5B5C">
              <w:rPr>
                <w:bCs/>
                <w:sz w:val="22"/>
                <w:szCs w:val="22"/>
              </w:rPr>
              <w:t>, ve znění pozdějších předpisů</w:t>
            </w:r>
          </w:p>
        </w:tc>
      </w:tr>
      <w:tr w:rsidR="0081250B" w:rsidRPr="005A5B5C" w:rsidTr="0081250B">
        <w:trPr>
          <w:trHeight w:val="276"/>
        </w:trPr>
        <w:tc>
          <w:tcPr>
            <w:tcW w:w="5000" w:type="pct"/>
            <w:gridSpan w:val="7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276"/>
        </w:trPr>
        <w:tc>
          <w:tcPr>
            <w:tcW w:w="758" w:type="pct"/>
            <w:vMerge w:val="restart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4242" w:type="pct"/>
            <w:gridSpan w:val="6"/>
            <w:vMerge w:val="restart"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Tiskařské služby</w:t>
            </w:r>
          </w:p>
        </w:tc>
      </w:tr>
      <w:tr w:rsidR="0081250B" w:rsidRPr="005A5B5C" w:rsidTr="0081250B">
        <w:trPr>
          <w:trHeight w:val="276"/>
        </w:trPr>
        <w:tc>
          <w:tcPr>
            <w:tcW w:w="758" w:type="pct"/>
            <w:vMerge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  <w:tc>
          <w:tcPr>
            <w:tcW w:w="4242" w:type="pct"/>
            <w:gridSpan w:val="6"/>
            <w:vMerge/>
            <w:vAlign w:val="center"/>
          </w:tcPr>
          <w:p w:rsidR="0081250B" w:rsidRPr="005A5B5C" w:rsidRDefault="0081250B" w:rsidP="0081250B">
            <w:pPr>
              <w:rPr>
                <w:b/>
                <w:bCs/>
              </w:rPr>
            </w:pPr>
          </w:p>
        </w:tc>
      </w:tr>
      <w:tr w:rsidR="0081250B" w:rsidRPr="005A5B5C" w:rsidTr="0081250B">
        <w:trPr>
          <w:trHeight w:val="15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Základní identifikační údaje o uchazeči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Název / obchodní firma: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</w:p>
        </w:tc>
      </w:tr>
      <w:tr w:rsidR="0081250B" w:rsidRPr="005A5B5C" w:rsidTr="0081250B">
        <w:trPr>
          <w:trHeight w:val="11"/>
        </w:trPr>
        <w:tc>
          <w:tcPr>
            <w:tcW w:w="2573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Adresa sídla / místa podnikání:</w:t>
            </w:r>
          </w:p>
        </w:tc>
        <w:tc>
          <w:tcPr>
            <w:tcW w:w="2427" w:type="pct"/>
            <w:gridSpan w:val="3"/>
            <w:tcBorders>
              <w:bottom w:val="single" w:sz="4" w:space="0" w:color="auto"/>
            </w:tcBorders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</w:p>
        </w:tc>
      </w:tr>
      <w:tr w:rsidR="0081250B" w:rsidRPr="005A5B5C" w:rsidTr="0081250B">
        <w:trPr>
          <w:trHeight w:val="11"/>
        </w:trPr>
        <w:tc>
          <w:tcPr>
            <w:tcW w:w="2573" w:type="pct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roofErr w:type="gramStart"/>
            <w:r w:rsidRPr="005A5B5C">
              <w:rPr>
                <w:sz w:val="22"/>
                <w:szCs w:val="22"/>
              </w:rPr>
              <w:t xml:space="preserve">IČ (u </w:t>
            </w:r>
            <w:proofErr w:type="spellStart"/>
            <w:r w:rsidRPr="005A5B5C">
              <w:rPr>
                <w:sz w:val="22"/>
                <w:szCs w:val="22"/>
              </w:rPr>
              <w:t>f.o</w:t>
            </w:r>
            <w:proofErr w:type="spellEnd"/>
            <w:r w:rsidRPr="005A5B5C">
              <w:rPr>
                <w:sz w:val="22"/>
                <w:szCs w:val="22"/>
              </w:rPr>
              <w:t>.</w:t>
            </w:r>
            <w:proofErr w:type="gramEnd"/>
            <w:r w:rsidRPr="005A5B5C">
              <w:rPr>
                <w:sz w:val="22"/>
                <w:szCs w:val="22"/>
              </w:rPr>
              <w:t xml:space="preserve"> rovněž RČ) :</w:t>
            </w:r>
          </w:p>
        </w:tc>
        <w:tc>
          <w:tcPr>
            <w:tcW w:w="2427" w:type="pct"/>
            <w:gridSpan w:val="3"/>
            <w:tcBorders>
              <w:bottom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4"/>
        </w:trPr>
        <w:tc>
          <w:tcPr>
            <w:tcW w:w="257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DIČ: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5"/>
        </w:trPr>
        <w:tc>
          <w:tcPr>
            <w:tcW w:w="2573" w:type="pct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URL adresa:</w:t>
            </w:r>
          </w:p>
        </w:tc>
        <w:tc>
          <w:tcPr>
            <w:tcW w:w="2427" w:type="pct"/>
            <w:gridSpan w:val="3"/>
            <w:tcBorders>
              <w:top w:val="single" w:sz="4" w:space="0" w:color="auto"/>
            </w:tcBorders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Telefon: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E-mail (pro komunikaci v průběhu procesu zadávání veřejné zakázky):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Spisová značka v obchodním rejstříku: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/>
        </w:tc>
      </w:tr>
      <w:tr w:rsidR="0081250B" w:rsidRPr="005A5B5C" w:rsidTr="0081250B">
        <w:trPr>
          <w:trHeight w:val="13"/>
        </w:trPr>
        <w:tc>
          <w:tcPr>
            <w:tcW w:w="5000" w:type="pct"/>
            <w:gridSpan w:val="7"/>
            <w:shd w:val="clear" w:color="auto" w:fill="auto"/>
            <w:vAlign w:val="center"/>
          </w:tcPr>
          <w:p w:rsidR="0081250B" w:rsidRPr="005A5B5C" w:rsidRDefault="0081250B" w:rsidP="0081250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A5B5C">
              <w:rPr>
                <w:b/>
                <w:sz w:val="22"/>
                <w:szCs w:val="22"/>
              </w:rPr>
              <w:t>Kontaktní osoba (pro komunikaci v průběhu zadávacího řízení)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příjmení: </w:t>
            </w:r>
          </w:p>
        </w:tc>
        <w:tc>
          <w:tcPr>
            <w:tcW w:w="2427" w:type="pct"/>
            <w:gridSpan w:val="3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Telefon:</w:t>
            </w:r>
          </w:p>
        </w:tc>
        <w:tc>
          <w:tcPr>
            <w:tcW w:w="2427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3"/>
        </w:trPr>
        <w:tc>
          <w:tcPr>
            <w:tcW w:w="2573" w:type="pct"/>
            <w:gridSpan w:val="4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2427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10"/>
        </w:trPr>
        <w:tc>
          <w:tcPr>
            <w:tcW w:w="5000" w:type="pct"/>
            <w:gridSpan w:val="7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Nabídková cena v CZK dle tabulky č. 2</w:t>
            </w:r>
          </w:p>
        </w:tc>
      </w:tr>
      <w:tr w:rsidR="0081250B" w:rsidRPr="005A5B5C" w:rsidTr="0081250B">
        <w:trPr>
          <w:trHeight w:val="10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bez DPH:</w:t>
            </w: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 xml:space="preserve">samostatně DPH </w:t>
            </w:r>
          </w:p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(sazba …. %):</w:t>
            </w:r>
          </w:p>
        </w:tc>
        <w:tc>
          <w:tcPr>
            <w:tcW w:w="1392" w:type="pct"/>
            <w:gridSpan w:val="2"/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celková včetně DPH:</w:t>
            </w:r>
          </w:p>
        </w:tc>
      </w:tr>
      <w:tr w:rsidR="0081250B" w:rsidRPr="005A5B5C" w:rsidTr="0081250B">
        <w:trPr>
          <w:trHeight w:val="21"/>
        </w:trPr>
        <w:tc>
          <w:tcPr>
            <w:tcW w:w="1710" w:type="pct"/>
            <w:gridSpan w:val="2"/>
            <w:tcBorders>
              <w:right w:val="single" w:sz="4" w:space="0" w:color="auto"/>
            </w:tcBorders>
            <w:noWrap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  <w:tc>
          <w:tcPr>
            <w:tcW w:w="1898" w:type="pct"/>
            <w:gridSpan w:val="3"/>
            <w:tcBorders>
              <w:left w:val="single" w:sz="4" w:space="0" w:color="auto"/>
            </w:tcBorders>
            <w:vAlign w:val="center"/>
          </w:tcPr>
          <w:p w:rsidR="0081250B" w:rsidRPr="005A5B5C" w:rsidRDefault="0081250B" w:rsidP="0081250B">
            <w:pPr>
              <w:jc w:val="center"/>
            </w:pPr>
          </w:p>
          <w:p w:rsidR="0081250B" w:rsidRPr="005A5B5C" w:rsidRDefault="0081250B" w:rsidP="0081250B">
            <w:pPr>
              <w:jc w:val="center"/>
            </w:pPr>
          </w:p>
        </w:tc>
        <w:tc>
          <w:tcPr>
            <w:tcW w:w="1392" w:type="pct"/>
            <w:gridSpan w:val="2"/>
            <w:noWrap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</w:tr>
      <w:tr w:rsidR="0081250B" w:rsidRPr="005A5B5C" w:rsidTr="0081250B">
        <w:trPr>
          <w:trHeight w:val="21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Cs/>
                <w:u w:val="single"/>
              </w:rPr>
            </w:pPr>
            <w:r w:rsidRPr="005A5B5C">
              <w:rPr>
                <w:bCs/>
                <w:sz w:val="22"/>
                <w:szCs w:val="22"/>
                <w:u w:val="single"/>
              </w:rPr>
              <w:t>Čestné prohlášení</w:t>
            </w:r>
          </w:p>
          <w:p w:rsidR="0081250B" w:rsidRPr="005A5B5C" w:rsidRDefault="0081250B" w:rsidP="0081250B">
            <w:pPr>
              <w:jc w:val="both"/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Uchazeč prohlašuje, že podává nabídku na základě zadávacích podmínek uvedených ve výzvě k podání nabídky. Před podáním nabídky si vyjasnil veškerá sporná ustanovení a případné technické nejasnosti. Nabídková cena obsahuje veškeré náklady nutné ke kompletní realizaci veřejné zakázky.</w:t>
            </w:r>
          </w:p>
          <w:p w:rsidR="0081250B" w:rsidRPr="005A5B5C" w:rsidRDefault="0081250B" w:rsidP="0081250B">
            <w:pPr>
              <w:jc w:val="both"/>
              <w:rPr>
                <w:bCs/>
              </w:rPr>
            </w:pPr>
          </w:p>
          <w:p w:rsidR="0081250B" w:rsidRPr="005A5B5C" w:rsidRDefault="0081250B" w:rsidP="0081250B">
            <w:pPr>
              <w:jc w:val="both"/>
              <w:rPr>
                <w:bCs/>
              </w:rPr>
            </w:pPr>
            <w:r w:rsidRPr="005A5B5C">
              <w:rPr>
                <w:bCs/>
                <w:color w:val="FF0000"/>
                <w:sz w:val="22"/>
                <w:szCs w:val="22"/>
              </w:rPr>
              <w:t>.</w:t>
            </w:r>
            <w:r w:rsidRPr="005A5B5C">
              <w:rPr>
                <w:b/>
                <w:bCs/>
                <w:sz w:val="22"/>
                <w:szCs w:val="22"/>
              </w:rPr>
              <w:t>Datum:</w:t>
            </w:r>
            <w:r w:rsidRPr="005A5B5C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1250B" w:rsidRPr="005A5B5C" w:rsidTr="0081250B">
        <w:trPr>
          <w:trHeight w:val="9"/>
        </w:trPr>
        <w:tc>
          <w:tcPr>
            <w:tcW w:w="5000" w:type="pct"/>
            <w:gridSpan w:val="7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1250B" w:rsidRPr="005A5B5C" w:rsidRDefault="0081250B" w:rsidP="0081250B">
            <w:pPr>
              <w:jc w:val="center"/>
              <w:rPr>
                <w:b/>
                <w:bCs/>
              </w:rPr>
            </w:pPr>
            <w:r w:rsidRPr="005A5B5C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81250B" w:rsidRPr="005A5B5C" w:rsidTr="0081250B">
        <w:trPr>
          <w:trHeight w:val="26"/>
        </w:trPr>
        <w:tc>
          <w:tcPr>
            <w:tcW w:w="2174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250B" w:rsidRDefault="0081250B" w:rsidP="0081250B">
            <w:pPr>
              <w:rPr>
                <w:bCs/>
                <w:sz w:val="22"/>
                <w:szCs w:val="22"/>
              </w:rPr>
            </w:pPr>
          </w:p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Podpis oprávněné osoby</w:t>
            </w:r>
          </w:p>
          <w:p w:rsidR="0081250B" w:rsidRPr="005A5B5C" w:rsidRDefault="0081250B" w:rsidP="0081250B">
            <w:pPr>
              <w:rPr>
                <w:bCs/>
              </w:rPr>
            </w:pPr>
          </w:p>
        </w:tc>
        <w:tc>
          <w:tcPr>
            <w:tcW w:w="1638" w:type="pct"/>
            <w:gridSpan w:val="3"/>
            <w:vAlign w:val="center"/>
          </w:tcPr>
          <w:p w:rsidR="0081250B" w:rsidRPr="005A5B5C" w:rsidRDefault="0081250B" w:rsidP="0081250B">
            <w:pPr>
              <w:jc w:val="center"/>
            </w:pPr>
          </w:p>
        </w:tc>
        <w:tc>
          <w:tcPr>
            <w:tcW w:w="1188" w:type="pct"/>
            <w:vAlign w:val="center"/>
          </w:tcPr>
          <w:p w:rsidR="0081250B" w:rsidRPr="005A5B5C" w:rsidRDefault="0081250B" w:rsidP="0081250B">
            <w:pPr>
              <w:jc w:val="right"/>
            </w:pPr>
            <w:r w:rsidRPr="005A5B5C">
              <w:rPr>
                <w:sz w:val="22"/>
                <w:szCs w:val="22"/>
              </w:rPr>
              <w:t>razítko</w:t>
            </w:r>
          </w:p>
        </w:tc>
      </w:tr>
      <w:tr w:rsidR="0081250B" w:rsidRPr="005A5B5C" w:rsidTr="0081250B">
        <w:trPr>
          <w:trHeight w:val="15"/>
        </w:trPr>
        <w:tc>
          <w:tcPr>
            <w:tcW w:w="2174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2826" w:type="pct"/>
            <w:gridSpan w:val="4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  <w:tr w:rsidR="0081250B" w:rsidRPr="005A5B5C" w:rsidTr="0081250B">
        <w:trPr>
          <w:trHeight w:val="46"/>
        </w:trPr>
        <w:tc>
          <w:tcPr>
            <w:tcW w:w="2174" w:type="pct"/>
            <w:gridSpan w:val="3"/>
            <w:shd w:val="clear" w:color="auto" w:fill="auto"/>
            <w:vAlign w:val="center"/>
          </w:tcPr>
          <w:p w:rsidR="0081250B" w:rsidRPr="005A5B5C" w:rsidRDefault="0081250B" w:rsidP="0081250B">
            <w:pPr>
              <w:rPr>
                <w:bCs/>
              </w:rPr>
            </w:pPr>
            <w:r w:rsidRPr="005A5B5C">
              <w:rPr>
                <w:bCs/>
                <w:sz w:val="22"/>
                <w:szCs w:val="22"/>
              </w:rPr>
              <w:t>Funkce</w:t>
            </w:r>
          </w:p>
        </w:tc>
        <w:tc>
          <w:tcPr>
            <w:tcW w:w="2826" w:type="pct"/>
            <w:gridSpan w:val="4"/>
            <w:vAlign w:val="center"/>
          </w:tcPr>
          <w:p w:rsidR="0081250B" w:rsidRPr="005A5B5C" w:rsidRDefault="0081250B" w:rsidP="0081250B">
            <w:r w:rsidRPr="005A5B5C">
              <w:rPr>
                <w:sz w:val="22"/>
                <w:szCs w:val="22"/>
              </w:rPr>
              <w:t> </w:t>
            </w:r>
          </w:p>
        </w:tc>
      </w:tr>
    </w:tbl>
    <w:p w:rsidR="003769FF" w:rsidRDefault="003769FF" w:rsidP="0081250B"/>
    <w:sectPr w:rsidR="003769FF" w:rsidSect="003769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A8D" w:rsidRDefault="00AF6A8D" w:rsidP="00852523">
      <w:r>
        <w:separator/>
      </w:r>
    </w:p>
  </w:endnote>
  <w:endnote w:type="continuationSeparator" w:id="0">
    <w:p w:rsidR="00AF6A8D" w:rsidRDefault="00AF6A8D" w:rsidP="00852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23" w:rsidRDefault="00852523">
    <w:pPr>
      <w:pStyle w:val="Zpat"/>
    </w:pPr>
    <w:r>
      <w:rPr>
        <w:noProof/>
      </w:rPr>
      <w:drawing>
        <wp:inline distT="0" distB="0" distL="0" distR="0">
          <wp:extent cx="5762625" cy="1504950"/>
          <wp:effectExtent l="19050" t="0" r="9525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504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A8D" w:rsidRDefault="00AF6A8D" w:rsidP="00852523">
      <w:r>
        <w:separator/>
      </w:r>
    </w:p>
  </w:footnote>
  <w:footnote w:type="continuationSeparator" w:id="0">
    <w:p w:rsidR="00AF6A8D" w:rsidRDefault="00AF6A8D" w:rsidP="00852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23" w:rsidRDefault="00852523">
    <w:pPr>
      <w:pStyle w:val="Zhlav"/>
    </w:pPr>
    <w:r>
      <w:rPr>
        <w:noProof/>
      </w:rPr>
      <w:drawing>
        <wp:inline distT="0" distB="0" distL="0" distR="0">
          <wp:extent cx="5760720" cy="1405726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0572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5C77A5"/>
    <w:rsid w:val="001B3680"/>
    <w:rsid w:val="001D1CD2"/>
    <w:rsid w:val="001F4B45"/>
    <w:rsid w:val="00215CDB"/>
    <w:rsid w:val="002E6E88"/>
    <w:rsid w:val="003769FF"/>
    <w:rsid w:val="003B5C67"/>
    <w:rsid w:val="003F5EE3"/>
    <w:rsid w:val="005C6B6A"/>
    <w:rsid w:val="005C77A5"/>
    <w:rsid w:val="006638D3"/>
    <w:rsid w:val="006F66F9"/>
    <w:rsid w:val="00805BC7"/>
    <w:rsid w:val="0081250B"/>
    <w:rsid w:val="00852523"/>
    <w:rsid w:val="00954C0F"/>
    <w:rsid w:val="00AF6A8D"/>
    <w:rsid w:val="00B414E8"/>
    <w:rsid w:val="00BD5E7D"/>
    <w:rsid w:val="00C26FC8"/>
    <w:rsid w:val="00DA6AA5"/>
    <w:rsid w:val="00DE22FB"/>
    <w:rsid w:val="00F0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C7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8525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8525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85252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25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252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D95AD-C903-449C-B4C0-2F72BCB3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2011-06-16T10:32:00Z</cp:lastPrinted>
  <dcterms:created xsi:type="dcterms:W3CDTF">2011-06-16T10:15:00Z</dcterms:created>
  <dcterms:modified xsi:type="dcterms:W3CDTF">2011-06-16T10:46:00Z</dcterms:modified>
</cp:coreProperties>
</file>