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C4" w:rsidRDefault="002C27C4" w:rsidP="002C27C4"/>
    <w:p w:rsidR="002C27C4" w:rsidRDefault="002C27C4" w:rsidP="002C27C4"/>
    <w:p w:rsidR="002C27C4" w:rsidRDefault="002C27C4" w:rsidP="002C27C4"/>
    <w:p w:rsidR="002C27C4" w:rsidRDefault="002C27C4" w:rsidP="002C27C4"/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32"/>
        <w:gridCol w:w="2587"/>
        <w:gridCol w:w="4537"/>
      </w:tblGrid>
      <w:tr w:rsidR="002C27C4" w:rsidRPr="00AC5393" w:rsidTr="002E244A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7C4" w:rsidRPr="00AC5393" w:rsidRDefault="002C27C4" w:rsidP="002E244A">
            <w:pPr>
              <w:rPr>
                <w:b/>
                <w:sz w:val="32"/>
              </w:rPr>
            </w:pPr>
            <w:r w:rsidRPr="00AC5393">
              <w:rPr>
                <w:b/>
                <w:sz w:val="32"/>
              </w:rPr>
              <w:t>Ministerstvo školství,</w:t>
            </w:r>
          </w:p>
          <w:p w:rsidR="002C27C4" w:rsidRPr="00AC5393" w:rsidRDefault="002C27C4" w:rsidP="002E244A">
            <w:pPr>
              <w:rPr>
                <w:b/>
                <w:sz w:val="32"/>
              </w:rPr>
            </w:pPr>
            <w:r w:rsidRPr="00AC5393">
              <w:rPr>
                <w:b/>
                <w:sz w:val="32"/>
              </w:rPr>
              <w:t xml:space="preserve">mládeže a tělovýchovy </w:t>
            </w:r>
          </w:p>
          <w:p w:rsidR="002C27C4" w:rsidRPr="00AC5393" w:rsidRDefault="002C27C4" w:rsidP="002E244A">
            <w:r w:rsidRPr="00AC5393">
              <w:t>Karmelitská 7, 118 12  Praha 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27C4" w:rsidRPr="00AC5393" w:rsidRDefault="002C27C4" w:rsidP="002E244A">
            <w:pPr>
              <w:ind w:left="1276"/>
            </w:pPr>
            <w:r w:rsidRPr="00AC5393">
              <w:t xml:space="preserve">spěšnosti                       </w:t>
            </w:r>
            <w:r w:rsidR="00772363" w:rsidRPr="00AC5393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393">
              <w:rPr>
                <w:b/>
                <w:sz w:val="24"/>
              </w:rPr>
              <w:instrText xml:space="preserve"> FORMTEXT </w:instrText>
            </w:r>
            <w:r w:rsidR="00772363" w:rsidRPr="00AC5393">
              <w:rPr>
                <w:b/>
                <w:sz w:val="24"/>
              </w:rPr>
            </w:r>
            <w:r w:rsidR="00772363" w:rsidRPr="00AC5393">
              <w:rPr>
                <w:b/>
                <w:sz w:val="24"/>
              </w:rPr>
              <w:fldChar w:fldCharType="separate"/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="00772363" w:rsidRPr="00AC5393">
              <w:rPr>
                <w:b/>
                <w:sz w:val="24"/>
              </w:rPr>
              <w:fldChar w:fldCharType="end"/>
            </w:r>
          </w:p>
          <w:p w:rsidR="002C27C4" w:rsidRPr="00AC5393" w:rsidRDefault="002C27C4" w:rsidP="002E244A">
            <w:pPr>
              <w:ind w:left="215"/>
            </w:pPr>
            <w:r w:rsidRPr="00AC5393">
              <w:t>Označení ------------------   spisu ---------------------</w:t>
            </w:r>
          </w:p>
          <w:p w:rsidR="002C27C4" w:rsidRPr="00AC5393" w:rsidRDefault="002C27C4" w:rsidP="002E244A">
            <w:pPr>
              <w:ind w:left="1276"/>
            </w:pPr>
            <w:r w:rsidRPr="00AC5393">
              <w:t xml:space="preserve">důvěrnosti                    </w:t>
            </w:r>
            <w:r w:rsidR="00772363" w:rsidRPr="00AC5393">
              <w:rPr>
                <w:b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C5393">
              <w:rPr>
                <w:b/>
                <w:sz w:val="24"/>
              </w:rPr>
              <w:instrText xml:space="preserve"> FORMTEXT </w:instrText>
            </w:r>
            <w:r w:rsidR="00772363" w:rsidRPr="00AC5393">
              <w:rPr>
                <w:b/>
                <w:sz w:val="24"/>
              </w:rPr>
            </w:r>
            <w:r w:rsidR="00772363" w:rsidRPr="00AC5393">
              <w:rPr>
                <w:b/>
                <w:sz w:val="24"/>
              </w:rPr>
              <w:fldChar w:fldCharType="separate"/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="00772363" w:rsidRPr="00AC5393">
              <w:rPr>
                <w:b/>
                <w:sz w:val="24"/>
              </w:rPr>
              <w:fldChar w:fldCharType="end"/>
            </w:r>
          </w:p>
        </w:tc>
      </w:tr>
      <w:tr w:rsidR="002C27C4" w:rsidRPr="00AC5393" w:rsidTr="002E244A">
        <w:tblPrEx>
          <w:tblCellMar>
            <w:left w:w="70" w:type="dxa"/>
            <w:right w:w="70" w:type="dxa"/>
          </w:tblCellMar>
        </w:tblPrEx>
        <w:tc>
          <w:tcPr>
            <w:tcW w:w="2232" w:type="dxa"/>
            <w:tcBorders>
              <w:left w:val="single" w:sz="4" w:space="0" w:color="auto"/>
            </w:tcBorders>
          </w:tcPr>
          <w:p w:rsidR="002C27C4" w:rsidRPr="004C048B" w:rsidRDefault="002C27C4" w:rsidP="007375DE">
            <w:pPr>
              <w:spacing w:before="360"/>
              <w:ind w:left="72"/>
              <w:rPr>
                <w:b/>
              </w:rPr>
            </w:pPr>
            <w:r w:rsidRPr="00AC5393">
              <w:t>Číslo:</w:t>
            </w:r>
            <w:r>
              <w:t xml:space="preserve"> </w:t>
            </w:r>
            <w:r w:rsidR="00784320">
              <w:t xml:space="preserve"> </w:t>
            </w:r>
            <w:r w:rsidR="007375DE" w:rsidRPr="007375DE">
              <w:rPr>
                <w:b/>
              </w:rPr>
              <w:t>25170</w:t>
            </w:r>
            <w:r w:rsidR="00A35733" w:rsidRPr="007375DE">
              <w:rPr>
                <w:b/>
              </w:rPr>
              <w:t>/2011-23</w:t>
            </w:r>
          </w:p>
        </w:tc>
        <w:tc>
          <w:tcPr>
            <w:tcW w:w="2586" w:type="dxa"/>
            <w:tcBorders>
              <w:left w:val="nil"/>
              <w:right w:val="single" w:sz="6" w:space="0" w:color="auto"/>
            </w:tcBorders>
          </w:tcPr>
          <w:p w:rsidR="002C27C4" w:rsidRPr="00EF19B1" w:rsidRDefault="00C37368" w:rsidP="00C37368">
            <w:pPr>
              <w:spacing w:before="120"/>
            </w:pPr>
            <w:r>
              <w:t xml:space="preserve">                 </w:t>
            </w:r>
            <w:r w:rsidR="002C27C4" w:rsidRPr="00AC5393">
              <w:t>odbor:</w:t>
            </w:r>
            <w:r>
              <w:t>23</w:t>
            </w:r>
          </w:p>
        </w:tc>
        <w:tc>
          <w:tcPr>
            <w:tcW w:w="4537" w:type="dxa"/>
            <w:tcBorders>
              <w:left w:val="nil"/>
              <w:right w:val="single" w:sz="4" w:space="0" w:color="auto"/>
            </w:tcBorders>
          </w:tcPr>
          <w:p w:rsidR="002C27C4" w:rsidRPr="00EF19B1" w:rsidRDefault="002C27C4" w:rsidP="002E244A">
            <w:pPr>
              <w:spacing w:before="120" w:line="480" w:lineRule="auto"/>
              <w:ind w:left="216"/>
              <w:rPr>
                <w:b/>
                <w:sz w:val="24"/>
              </w:rPr>
            </w:pPr>
            <w:r w:rsidRPr="00AC5393">
              <w:t xml:space="preserve">Referent: </w:t>
            </w:r>
            <w:r>
              <w:t>Mgr. Zdeněk Pracný</w:t>
            </w:r>
          </w:p>
          <w:p w:rsidR="002C27C4" w:rsidRPr="00EF19B1" w:rsidRDefault="002C27C4" w:rsidP="002E244A">
            <w:pPr>
              <w:ind w:left="227"/>
            </w:pPr>
            <w:r w:rsidRPr="00AC5393">
              <w:t xml:space="preserve">Telefon: </w:t>
            </w:r>
            <w:r>
              <w:t>234811</w:t>
            </w:r>
            <w:r w:rsidRPr="00AC5393">
              <w:t xml:space="preserve">        klapka: </w:t>
            </w:r>
            <w:r>
              <w:t>1260</w:t>
            </w:r>
          </w:p>
        </w:tc>
      </w:tr>
      <w:tr w:rsidR="002C27C4" w:rsidRPr="00AC5393" w:rsidTr="002E244A">
        <w:tblPrEx>
          <w:tblCellMar>
            <w:left w:w="70" w:type="dxa"/>
            <w:right w:w="70" w:type="dxa"/>
          </w:tblCellMar>
        </w:tblPrEx>
        <w:tc>
          <w:tcPr>
            <w:tcW w:w="48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27C4" w:rsidRDefault="002C27C4" w:rsidP="002E244A">
            <w:pPr>
              <w:spacing w:before="120"/>
            </w:pPr>
            <w:r w:rsidRPr="00AC5393">
              <w:t xml:space="preserve">Datum </w:t>
            </w:r>
            <w:r w:rsidR="007375DE">
              <w:t>2</w:t>
            </w:r>
            <w:r w:rsidR="00851C83">
              <w:t>4. 8. 2011</w:t>
            </w:r>
          </w:p>
          <w:p w:rsidR="002C27C4" w:rsidRDefault="002C27C4" w:rsidP="002E244A">
            <w:pPr>
              <w:spacing w:after="360"/>
            </w:pPr>
          </w:p>
          <w:p w:rsidR="002C27C4" w:rsidRPr="00654389" w:rsidRDefault="002C27C4" w:rsidP="00BA2F0A">
            <w:pPr>
              <w:spacing w:after="360"/>
            </w:pPr>
            <w:r w:rsidRPr="00AC5393">
              <w:t xml:space="preserve">Došlo    </w:t>
            </w:r>
          </w:p>
        </w:tc>
        <w:tc>
          <w:tcPr>
            <w:tcW w:w="4537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2C27C4" w:rsidRPr="00AC5393" w:rsidRDefault="002C27C4" w:rsidP="002E244A">
            <w:pPr>
              <w:spacing w:before="120"/>
              <w:ind w:left="215"/>
            </w:pPr>
            <w:r w:rsidRPr="00AC5393">
              <w:t>Reprodukční lhůta:</w:t>
            </w:r>
          </w:p>
          <w:p w:rsidR="002C27C4" w:rsidRPr="00AC5393" w:rsidRDefault="00772363" w:rsidP="002E244A">
            <w:pPr>
              <w:spacing w:after="360"/>
              <w:ind w:left="215"/>
            </w:pPr>
            <w:r w:rsidRPr="00AC5393">
              <w:rPr>
                <w:b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C27C4" w:rsidRPr="00AC5393">
              <w:rPr>
                <w:b/>
                <w:sz w:val="24"/>
              </w:rPr>
              <w:instrText xml:space="preserve"> FORMTEXT </w:instrText>
            </w:r>
            <w:r w:rsidRPr="00AC5393">
              <w:rPr>
                <w:b/>
                <w:sz w:val="24"/>
              </w:rPr>
            </w:r>
            <w:r w:rsidRPr="00AC5393">
              <w:rPr>
                <w:b/>
                <w:sz w:val="24"/>
              </w:rPr>
              <w:fldChar w:fldCharType="separate"/>
            </w:r>
            <w:r w:rsidR="002C27C4" w:rsidRPr="00AC5393">
              <w:rPr>
                <w:rFonts w:ascii="Helvetica" w:hAnsi="Helvetica"/>
                <w:b/>
                <w:sz w:val="24"/>
              </w:rPr>
              <w:t> </w:t>
            </w:r>
            <w:r w:rsidR="002C27C4" w:rsidRPr="00AC5393">
              <w:rPr>
                <w:rFonts w:ascii="Helvetica" w:hAnsi="Helvetica"/>
                <w:b/>
                <w:sz w:val="24"/>
              </w:rPr>
              <w:t> </w:t>
            </w:r>
            <w:r w:rsidR="002C27C4" w:rsidRPr="00AC5393">
              <w:rPr>
                <w:rFonts w:ascii="Helvetica" w:hAnsi="Helvetica"/>
                <w:b/>
                <w:sz w:val="24"/>
              </w:rPr>
              <w:t> </w:t>
            </w:r>
            <w:r w:rsidR="002C27C4" w:rsidRPr="00AC5393">
              <w:rPr>
                <w:rFonts w:ascii="Helvetica" w:hAnsi="Helvetica"/>
                <w:b/>
                <w:sz w:val="24"/>
              </w:rPr>
              <w:t> </w:t>
            </w:r>
            <w:r w:rsidR="002C27C4"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b/>
                <w:sz w:val="24"/>
              </w:rPr>
              <w:fldChar w:fldCharType="end"/>
            </w:r>
          </w:p>
        </w:tc>
      </w:tr>
      <w:tr w:rsidR="002C27C4" w:rsidRPr="00AC5393" w:rsidTr="002E244A">
        <w:tblPrEx>
          <w:tblCellMar>
            <w:left w:w="70" w:type="dxa"/>
            <w:right w:w="70" w:type="dxa"/>
          </w:tblCellMar>
        </w:tblPrEx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C4" w:rsidRPr="00AC5393" w:rsidRDefault="002C27C4" w:rsidP="002E244A">
            <w:pPr>
              <w:spacing w:before="120"/>
            </w:pPr>
            <w:r w:rsidRPr="00AC5393">
              <w:t>Od        EPD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C4" w:rsidRPr="00AC5393" w:rsidRDefault="002C27C4" w:rsidP="002E244A">
            <w:pPr>
              <w:spacing w:before="120"/>
              <w:ind w:left="215"/>
            </w:pPr>
            <w:r w:rsidRPr="00AC5393">
              <w:t xml:space="preserve">Zároveň se vyřizují spisy č. </w:t>
            </w:r>
            <w:r w:rsidR="00772363" w:rsidRPr="00AC5393">
              <w:rPr>
                <w:b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C5393">
              <w:rPr>
                <w:b/>
                <w:sz w:val="24"/>
              </w:rPr>
              <w:instrText xml:space="preserve"> FORMTEXT </w:instrText>
            </w:r>
            <w:r w:rsidR="00772363" w:rsidRPr="00AC5393">
              <w:rPr>
                <w:b/>
                <w:sz w:val="24"/>
              </w:rPr>
            </w:r>
            <w:r w:rsidR="00772363" w:rsidRPr="00AC5393">
              <w:rPr>
                <w:b/>
                <w:sz w:val="24"/>
              </w:rPr>
              <w:fldChar w:fldCharType="separate"/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="00772363" w:rsidRPr="00AC5393">
              <w:rPr>
                <w:b/>
                <w:sz w:val="24"/>
              </w:rPr>
              <w:fldChar w:fldCharType="end"/>
            </w:r>
          </w:p>
        </w:tc>
      </w:tr>
    </w:tbl>
    <w:p w:rsidR="002C27C4" w:rsidRPr="00851C83" w:rsidRDefault="002C27C4" w:rsidP="002C27C4">
      <w:pPr>
        <w:spacing w:before="240" w:after="360" w:line="240" w:lineRule="exact"/>
        <w:ind w:left="993" w:hanging="709"/>
        <w:jc w:val="both"/>
        <w:rPr>
          <w:b/>
          <w:i/>
          <w:sz w:val="24"/>
          <w:szCs w:val="24"/>
        </w:rPr>
      </w:pPr>
      <w:r w:rsidRPr="00AC5393">
        <w:t xml:space="preserve">Věc: </w:t>
      </w:r>
      <w:r w:rsidRPr="00AC5393">
        <w:tab/>
      </w:r>
      <w:r w:rsidR="00851C83" w:rsidRPr="00851C83">
        <w:rPr>
          <w:b/>
          <w:sz w:val="24"/>
          <w:szCs w:val="24"/>
        </w:rPr>
        <w:t>Požadavek na zveřejnění závěr</w:t>
      </w:r>
      <w:r w:rsidR="00851C83">
        <w:rPr>
          <w:b/>
          <w:sz w:val="24"/>
          <w:szCs w:val="24"/>
        </w:rPr>
        <w:t>ů z konference</w:t>
      </w:r>
      <w:r w:rsidR="00347E78" w:rsidRPr="00851C83">
        <w:rPr>
          <w:b/>
          <w:sz w:val="24"/>
          <w:szCs w:val="24"/>
        </w:rPr>
        <w:t xml:space="preserve"> </w:t>
      </w:r>
      <w:r w:rsidR="00BA2F0A" w:rsidRPr="00851C83">
        <w:rPr>
          <w:b/>
          <w:sz w:val="24"/>
          <w:szCs w:val="24"/>
        </w:rPr>
        <w:t>k odbornému vzdělávání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18"/>
        <w:gridCol w:w="4537"/>
      </w:tblGrid>
      <w:tr w:rsidR="002C27C4" w:rsidRPr="00AC5393" w:rsidTr="002E244A">
        <w:tc>
          <w:tcPr>
            <w:tcW w:w="4818" w:type="dxa"/>
          </w:tcPr>
          <w:p w:rsidR="002C27C4" w:rsidRPr="00AC5393" w:rsidRDefault="002C27C4" w:rsidP="002E244A">
            <w:pPr>
              <w:spacing w:before="120"/>
            </w:pPr>
            <w:r w:rsidRPr="00AC5393">
              <w:t>Dřívější spisy:</w:t>
            </w:r>
          </w:p>
          <w:p w:rsidR="002C27C4" w:rsidRPr="00AC5393" w:rsidRDefault="00772363" w:rsidP="002E244A">
            <w:pPr>
              <w:spacing w:before="120"/>
              <w:ind w:left="567"/>
              <w:rPr>
                <w:b/>
                <w:sz w:val="24"/>
              </w:rPr>
            </w:pPr>
            <w:r w:rsidRPr="00AC5393">
              <w:rPr>
                <w:b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C27C4" w:rsidRPr="00AC5393">
              <w:rPr>
                <w:b/>
                <w:sz w:val="24"/>
              </w:rPr>
              <w:instrText xml:space="preserve"> FORMTEXT </w:instrText>
            </w:r>
            <w:r w:rsidRPr="00AC5393">
              <w:rPr>
                <w:b/>
                <w:sz w:val="24"/>
              </w:rPr>
            </w:r>
            <w:r w:rsidRPr="00AC5393">
              <w:rPr>
                <w:b/>
                <w:sz w:val="24"/>
              </w:rPr>
              <w:fldChar w:fldCharType="separate"/>
            </w:r>
            <w:r w:rsidR="002C27C4" w:rsidRPr="00AC5393">
              <w:rPr>
                <w:rFonts w:ascii="Helvetica" w:hAnsi="Helvetica"/>
                <w:b/>
                <w:sz w:val="24"/>
              </w:rPr>
              <w:t> </w:t>
            </w:r>
            <w:r w:rsidR="002C27C4" w:rsidRPr="00AC5393">
              <w:rPr>
                <w:rFonts w:ascii="Helvetica" w:hAnsi="Helvetica"/>
                <w:b/>
                <w:sz w:val="24"/>
              </w:rPr>
              <w:t> </w:t>
            </w:r>
            <w:r w:rsidR="002C27C4" w:rsidRPr="00AC5393">
              <w:rPr>
                <w:rFonts w:ascii="Helvetica" w:hAnsi="Helvetica"/>
                <w:b/>
                <w:sz w:val="24"/>
              </w:rPr>
              <w:t> </w:t>
            </w:r>
            <w:r w:rsidR="002C27C4" w:rsidRPr="00AC5393">
              <w:rPr>
                <w:rFonts w:ascii="Helvetica" w:hAnsi="Helvetica"/>
                <w:b/>
                <w:sz w:val="24"/>
              </w:rPr>
              <w:t> </w:t>
            </w:r>
            <w:r w:rsidR="002C27C4"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b/>
                <w:sz w:val="24"/>
              </w:rPr>
              <w:fldChar w:fldCharType="end"/>
            </w:r>
          </w:p>
        </w:tc>
        <w:tc>
          <w:tcPr>
            <w:tcW w:w="4537" w:type="dxa"/>
          </w:tcPr>
          <w:p w:rsidR="002C27C4" w:rsidRPr="00AC5393" w:rsidRDefault="002C27C4" w:rsidP="002E244A">
            <w:pPr>
              <w:spacing w:before="120"/>
              <w:ind w:left="215"/>
            </w:pPr>
            <w:r w:rsidRPr="00AC5393">
              <w:t>Pozdější spisy:</w:t>
            </w:r>
          </w:p>
          <w:p w:rsidR="002C27C4" w:rsidRPr="00AC5393" w:rsidRDefault="00772363" w:rsidP="002E244A">
            <w:pPr>
              <w:spacing w:before="120"/>
              <w:ind w:left="499"/>
            </w:pPr>
            <w:r w:rsidRPr="00AC5393">
              <w:rPr>
                <w:b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2C27C4" w:rsidRPr="00AC5393">
              <w:rPr>
                <w:b/>
                <w:sz w:val="24"/>
              </w:rPr>
              <w:instrText xml:space="preserve"> FORMTEXT </w:instrText>
            </w:r>
            <w:r w:rsidRPr="00AC5393">
              <w:rPr>
                <w:b/>
                <w:sz w:val="24"/>
              </w:rPr>
            </w:r>
            <w:r w:rsidRPr="00AC5393">
              <w:rPr>
                <w:b/>
                <w:sz w:val="24"/>
              </w:rPr>
              <w:fldChar w:fldCharType="separate"/>
            </w:r>
            <w:r w:rsidR="002C27C4" w:rsidRPr="00AC5393">
              <w:rPr>
                <w:rFonts w:ascii="Times" w:hAnsi="Times"/>
                <w:b/>
                <w:sz w:val="24"/>
              </w:rPr>
              <w:t> </w:t>
            </w:r>
            <w:r w:rsidR="002C27C4" w:rsidRPr="00AC5393">
              <w:rPr>
                <w:rFonts w:ascii="Times" w:hAnsi="Times"/>
                <w:b/>
                <w:sz w:val="24"/>
              </w:rPr>
              <w:t> </w:t>
            </w:r>
            <w:r w:rsidR="002C27C4" w:rsidRPr="00AC5393">
              <w:rPr>
                <w:rFonts w:ascii="Times" w:hAnsi="Times"/>
                <w:b/>
                <w:sz w:val="24"/>
              </w:rPr>
              <w:t> </w:t>
            </w:r>
            <w:r w:rsidR="002C27C4" w:rsidRPr="00AC5393">
              <w:rPr>
                <w:rFonts w:ascii="Times" w:hAnsi="Times"/>
                <w:b/>
                <w:sz w:val="24"/>
              </w:rPr>
              <w:t> </w:t>
            </w:r>
            <w:r w:rsidR="002C27C4" w:rsidRPr="00AC5393">
              <w:rPr>
                <w:rFonts w:ascii="Times" w:hAnsi="Times"/>
                <w:b/>
                <w:sz w:val="24"/>
              </w:rPr>
              <w:t> </w:t>
            </w:r>
            <w:r w:rsidRPr="00AC5393">
              <w:rPr>
                <w:b/>
                <w:sz w:val="24"/>
              </w:rPr>
              <w:fldChar w:fldCharType="end"/>
            </w:r>
          </w:p>
        </w:tc>
      </w:tr>
    </w:tbl>
    <w:p w:rsidR="002C27C4" w:rsidRPr="00AC5393" w:rsidRDefault="002C27C4" w:rsidP="002C27C4">
      <w:pPr>
        <w:ind w:left="567" w:hanging="567"/>
        <w:jc w:val="center"/>
      </w:pPr>
      <w:r w:rsidRPr="00AC5393">
        <w:rPr>
          <w:b/>
          <w:sz w:val="24"/>
        </w:rPr>
        <w:t>Do spisu nahlédne: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19"/>
        <w:gridCol w:w="4536"/>
      </w:tblGrid>
      <w:tr w:rsidR="002C27C4" w:rsidRPr="00AC5393" w:rsidTr="002E244A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7C4" w:rsidRDefault="002C27C4" w:rsidP="002E244A">
            <w:r w:rsidRPr="00AC5393">
              <w:t>Před vypravením:</w:t>
            </w:r>
          </w:p>
          <w:p w:rsidR="00D44B93" w:rsidRPr="00AC5393" w:rsidRDefault="00D44B93" w:rsidP="002E244A"/>
          <w:p w:rsidR="002C27C4" w:rsidRDefault="002C27C4" w:rsidP="002E244A">
            <w:pPr>
              <w:ind w:left="215"/>
              <w:rPr>
                <w:b/>
                <w:sz w:val="24"/>
              </w:rPr>
            </w:pPr>
            <w:r w:rsidRPr="00501EAC">
              <w:rPr>
                <w:b/>
                <w:sz w:val="24"/>
              </w:rPr>
              <w:t>ŘO 2</w:t>
            </w:r>
            <w:r w:rsidR="00F75B47">
              <w:rPr>
                <w:b/>
                <w:sz w:val="24"/>
              </w:rPr>
              <w:t>3</w:t>
            </w:r>
          </w:p>
          <w:p w:rsidR="00170F52" w:rsidRPr="00501EAC" w:rsidRDefault="00170F52" w:rsidP="002E244A">
            <w:pPr>
              <w:ind w:left="215"/>
              <w:rPr>
                <w:b/>
                <w:sz w:val="24"/>
              </w:rPr>
            </w:pPr>
          </w:p>
          <w:p w:rsidR="002C27C4" w:rsidRDefault="008721D1" w:rsidP="002E244A">
            <w:pPr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VO M 20</w:t>
            </w:r>
          </w:p>
          <w:p w:rsidR="00170F52" w:rsidRDefault="00170F52" w:rsidP="002E244A">
            <w:pPr>
              <w:ind w:left="215"/>
              <w:rPr>
                <w:b/>
                <w:sz w:val="24"/>
              </w:rPr>
            </w:pPr>
          </w:p>
          <w:p w:rsidR="002C27C4" w:rsidRDefault="002C27C4" w:rsidP="00DC79A5">
            <w:pPr>
              <w:ind w:left="215"/>
              <w:rPr>
                <w:sz w:val="24"/>
              </w:rPr>
            </w:pPr>
          </w:p>
          <w:p w:rsidR="00851C83" w:rsidRDefault="00851C83" w:rsidP="00DC79A5">
            <w:pPr>
              <w:ind w:left="215"/>
              <w:rPr>
                <w:sz w:val="24"/>
              </w:rPr>
            </w:pPr>
          </w:p>
          <w:p w:rsidR="00851C83" w:rsidRDefault="00851C83" w:rsidP="00DC79A5">
            <w:pPr>
              <w:ind w:left="215"/>
              <w:rPr>
                <w:sz w:val="24"/>
              </w:rPr>
            </w:pPr>
          </w:p>
          <w:p w:rsidR="00851C83" w:rsidRDefault="00851C83" w:rsidP="00DC79A5">
            <w:pPr>
              <w:ind w:left="215"/>
              <w:rPr>
                <w:sz w:val="24"/>
              </w:rPr>
            </w:pPr>
          </w:p>
          <w:p w:rsidR="00851C83" w:rsidRDefault="00851C83" w:rsidP="00DC79A5">
            <w:pPr>
              <w:ind w:left="215"/>
              <w:rPr>
                <w:sz w:val="24"/>
              </w:rPr>
            </w:pPr>
          </w:p>
          <w:p w:rsidR="00851C83" w:rsidRDefault="00851C83" w:rsidP="00DC79A5">
            <w:pPr>
              <w:ind w:left="215"/>
              <w:rPr>
                <w:sz w:val="24"/>
              </w:rPr>
            </w:pPr>
          </w:p>
          <w:p w:rsidR="00851C83" w:rsidRPr="00123123" w:rsidRDefault="00851C83" w:rsidP="00DC79A5">
            <w:pPr>
              <w:ind w:left="215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27C4" w:rsidRPr="00AC5393" w:rsidRDefault="002C27C4" w:rsidP="002E244A">
            <w:r w:rsidRPr="00AC5393">
              <w:t>Po vypravení:</w:t>
            </w:r>
          </w:p>
          <w:p w:rsidR="002C27C4" w:rsidRPr="00123123" w:rsidRDefault="00DC79A5" w:rsidP="002E244A">
            <w:pPr>
              <w:spacing w:before="360"/>
              <w:ind w:left="499"/>
              <w:rPr>
                <w:sz w:val="24"/>
              </w:rPr>
            </w:pPr>
            <w:r>
              <w:rPr>
                <w:sz w:val="24"/>
              </w:rPr>
              <w:t>Zpět referent</w:t>
            </w:r>
          </w:p>
          <w:p w:rsidR="002C27C4" w:rsidRPr="00123123" w:rsidRDefault="002C27C4" w:rsidP="002E244A">
            <w:pPr>
              <w:spacing w:before="360"/>
              <w:ind w:left="499"/>
            </w:pPr>
          </w:p>
          <w:p w:rsidR="002C27C4" w:rsidRPr="00AC5393" w:rsidRDefault="002C27C4" w:rsidP="002E244A">
            <w:pPr>
              <w:spacing w:before="360"/>
              <w:ind w:left="499"/>
            </w:pPr>
          </w:p>
        </w:tc>
      </w:tr>
      <w:tr w:rsidR="002C27C4" w:rsidRPr="00AC5393" w:rsidTr="002E244A"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27C4" w:rsidRPr="00123123" w:rsidRDefault="002C27C4" w:rsidP="002E244A">
            <w:pPr>
              <w:spacing w:before="120"/>
            </w:pPr>
            <w:r w:rsidRPr="00123123">
              <w:rPr>
                <w:b/>
                <w:sz w:val="24"/>
              </w:rPr>
              <w:t>Spisovna:</w:t>
            </w:r>
          </w:p>
          <w:p w:rsidR="002C27C4" w:rsidRPr="00123123" w:rsidRDefault="002C27C4" w:rsidP="002E244A">
            <w:pPr>
              <w:spacing w:before="240" w:line="360" w:lineRule="auto"/>
            </w:pPr>
            <w:r w:rsidRPr="00123123">
              <w:t xml:space="preserve">Datum přijetí:                      </w:t>
            </w:r>
            <w:r w:rsidR="00772363" w:rsidRPr="00123123">
              <w:rPr>
                <w:b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23123">
              <w:rPr>
                <w:b/>
                <w:sz w:val="24"/>
              </w:rPr>
              <w:instrText xml:space="preserve"> FORMTEXT </w:instrText>
            </w:r>
            <w:r w:rsidR="00772363" w:rsidRPr="00123123">
              <w:rPr>
                <w:b/>
                <w:sz w:val="24"/>
              </w:rPr>
            </w:r>
            <w:r w:rsidR="00772363" w:rsidRPr="00123123">
              <w:rPr>
                <w:b/>
                <w:sz w:val="24"/>
              </w:rPr>
              <w:fldChar w:fldCharType="separate"/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="00772363" w:rsidRPr="00123123">
              <w:rPr>
                <w:b/>
                <w:sz w:val="24"/>
              </w:rPr>
              <w:fldChar w:fldCharType="end"/>
            </w:r>
          </w:p>
          <w:p w:rsidR="002C27C4" w:rsidRPr="00123123" w:rsidRDefault="002C27C4" w:rsidP="002E244A">
            <w:pPr>
              <w:spacing w:before="240" w:line="360" w:lineRule="auto"/>
            </w:pPr>
            <w:r w:rsidRPr="00123123">
              <w:t xml:space="preserve">Popis spisu:         </w:t>
            </w:r>
            <w:r>
              <w:t xml:space="preserve">                 </w:t>
            </w:r>
            <w:r w:rsidR="00772363" w:rsidRPr="00123123">
              <w:rPr>
                <w:b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23123">
              <w:rPr>
                <w:b/>
                <w:sz w:val="24"/>
              </w:rPr>
              <w:instrText xml:space="preserve"> FORMTEXT </w:instrText>
            </w:r>
            <w:r w:rsidR="00772363" w:rsidRPr="00123123">
              <w:rPr>
                <w:b/>
                <w:sz w:val="24"/>
              </w:rPr>
            </w:r>
            <w:r w:rsidR="00772363" w:rsidRPr="00123123">
              <w:rPr>
                <w:b/>
                <w:sz w:val="24"/>
              </w:rPr>
              <w:fldChar w:fldCharType="separate"/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="00772363" w:rsidRPr="00123123">
              <w:rPr>
                <w:b/>
                <w:sz w:val="24"/>
              </w:rPr>
              <w:fldChar w:fldCharType="end"/>
            </w:r>
          </w:p>
          <w:p w:rsidR="002C27C4" w:rsidRPr="00123123" w:rsidRDefault="002C27C4" w:rsidP="002E244A">
            <w:pPr>
              <w:spacing w:before="240" w:line="360" w:lineRule="auto"/>
            </w:pPr>
            <w:r w:rsidRPr="00123123">
              <w:t xml:space="preserve">Spisový znak:                  </w:t>
            </w:r>
            <w:r>
              <w:t xml:space="preserve">    </w:t>
            </w:r>
            <w:r w:rsidR="00772363" w:rsidRPr="00123123">
              <w:rPr>
                <w:b/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23123">
              <w:rPr>
                <w:b/>
                <w:sz w:val="24"/>
              </w:rPr>
              <w:instrText xml:space="preserve"> FORMTEXT </w:instrText>
            </w:r>
            <w:r w:rsidR="00772363" w:rsidRPr="00123123">
              <w:rPr>
                <w:b/>
                <w:sz w:val="24"/>
              </w:rPr>
            </w:r>
            <w:r w:rsidR="00772363" w:rsidRPr="00123123">
              <w:rPr>
                <w:b/>
                <w:sz w:val="24"/>
              </w:rPr>
              <w:fldChar w:fldCharType="separate"/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="00772363" w:rsidRPr="00123123">
              <w:rPr>
                <w:b/>
                <w:sz w:val="24"/>
              </w:rPr>
              <w:fldChar w:fldCharType="end"/>
            </w:r>
          </w:p>
          <w:p w:rsidR="002C27C4" w:rsidRPr="00123123" w:rsidRDefault="002C27C4" w:rsidP="002E244A">
            <w:pPr>
              <w:spacing w:before="240" w:line="360" w:lineRule="auto"/>
            </w:pPr>
            <w:r w:rsidRPr="00123123">
              <w:t xml:space="preserve">Skartační znak a lhůta: </w:t>
            </w:r>
            <w:r>
              <w:t xml:space="preserve">       </w:t>
            </w:r>
            <w:r w:rsidR="00772363" w:rsidRPr="00123123">
              <w:rPr>
                <w:b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23123">
              <w:rPr>
                <w:b/>
                <w:sz w:val="24"/>
              </w:rPr>
              <w:instrText xml:space="preserve"> FORMTEXT </w:instrText>
            </w:r>
            <w:r w:rsidR="00772363" w:rsidRPr="00123123">
              <w:rPr>
                <w:b/>
                <w:sz w:val="24"/>
              </w:rPr>
            </w:r>
            <w:r w:rsidR="00772363" w:rsidRPr="00123123">
              <w:rPr>
                <w:b/>
                <w:sz w:val="24"/>
              </w:rPr>
              <w:fldChar w:fldCharType="separate"/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Pr="00123123">
              <w:rPr>
                <w:rFonts w:ascii="Helvetica" w:hAnsi="Helvetica"/>
                <w:b/>
                <w:sz w:val="24"/>
              </w:rPr>
              <w:t> </w:t>
            </w:r>
            <w:r w:rsidR="00772363" w:rsidRPr="00123123">
              <w:rPr>
                <w:b/>
                <w:sz w:val="24"/>
              </w:rPr>
              <w:fldChar w:fldCharType="end"/>
            </w:r>
          </w:p>
          <w:p w:rsidR="002C27C4" w:rsidRPr="00123123" w:rsidRDefault="002C27C4" w:rsidP="002E244A">
            <w:pPr>
              <w:spacing w:before="60"/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C27C4" w:rsidRPr="00AC5393" w:rsidRDefault="002C27C4" w:rsidP="002E244A">
            <w:pPr>
              <w:spacing w:before="120"/>
            </w:pPr>
            <w:r w:rsidRPr="00AC5393">
              <w:rPr>
                <w:b/>
                <w:sz w:val="24"/>
              </w:rPr>
              <w:t>Výpravna:</w:t>
            </w:r>
          </w:p>
          <w:p w:rsidR="002C27C4" w:rsidRPr="00AC5393" w:rsidRDefault="002C27C4" w:rsidP="002E244A">
            <w:pPr>
              <w:spacing w:before="240"/>
            </w:pPr>
            <w:r w:rsidRPr="00AC5393">
              <w:t xml:space="preserve">Došlo:                     </w:t>
            </w:r>
            <w:r w:rsidR="00772363" w:rsidRPr="00AC5393">
              <w:rPr>
                <w:b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C5393">
              <w:rPr>
                <w:b/>
                <w:sz w:val="24"/>
              </w:rPr>
              <w:instrText xml:space="preserve"> FORMTEXT </w:instrText>
            </w:r>
            <w:r w:rsidR="00772363" w:rsidRPr="00AC5393">
              <w:rPr>
                <w:b/>
                <w:sz w:val="24"/>
              </w:rPr>
            </w:r>
            <w:r w:rsidR="00772363" w:rsidRPr="00AC5393">
              <w:rPr>
                <w:b/>
                <w:sz w:val="24"/>
              </w:rPr>
              <w:fldChar w:fldCharType="separate"/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="00772363" w:rsidRPr="00AC5393">
              <w:rPr>
                <w:b/>
                <w:sz w:val="24"/>
              </w:rPr>
              <w:fldChar w:fldCharType="end"/>
            </w:r>
          </w:p>
          <w:p w:rsidR="002C27C4" w:rsidRPr="00AC5393" w:rsidRDefault="002C27C4" w:rsidP="002E244A">
            <w:pPr>
              <w:spacing w:before="240"/>
            </w:pPr>
            <w:r w:rsidRPr="00AC5393">
              <w:t xml:space="preserve">Opsal:                      </w:t>
            </w:r>
            <w:r w:rsidR="00772363" w:rsidRPr="00AC5393">
              <w:rPr>
                <w:b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C5393">
              <w:rPr>
                <w:b/>
                <w:sz w:val="24"/>
              </w:rPr>
              <w:instrText xml:space="preserve"> FORMTEXT </w:instrText>
            </w:r>
            <w:r w:rsidR="00772363" w:rsidRPr="00AC5393">
              <w:rPr>
                <w:b/>
                <w:sz w:val="24"/>
              </w:rPr>
            </w:r>
            <w:r w:rsidR="00772363" w:rsidRPr="00AC5393">
              <w:rPr>
                <w:b/>
                <w:sz w:val="24"/>
              </w:rPr>
              <w:fldChar w:fldCharType="separate"/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="00772363" w:rsidRPr="00AC5393">
              <w:rPr>
                <w:b/>
                <w:sz w:val="24"/>
              </w:rPr>
              <w:fldChar w:fldCharType="end"/>
            </w:r>
          </w:p>
          <w:p w:rsidR="002C27C4" w:rsidRPr="00AC5393" w:rsidRDefault="002C27C4" w:rsidP="002E244A">
            <w:pPr>
              <w:spacing w:before="240"/>
            </w:pPr>
            <w:r w:rsidRPr="00AC5393">
              <w:t xml:space="preserve">Srovnal:                   </w:t>
            </w:r>
            <w:r w:rsidR="00772363" w:rsidRPr="00AC5393">
              <w:rPr>
                <w:b/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C5393">
              <w:rPr>
                <w:b/>
                <w:sz w:val="24"/>
              </w:rPr>
              <w:instrText xml:space="preserve"> FORMTEXT </w:instrText>
            </w:r>
            <w:r w:rsidR="00772363" w:rsidRPr="00AC5393">
              <w:rPr>
                <w:b/>
                <w:sz w:val="24"/>
              </w:rPr>
            </w:r>
            <w:r w:rsidR="00772363" w:rsidRPr="00AC5393">
              <w:rPr>
                <w:b/>
                <w:sz w:val="24"/>
              </w:rPr>
              <w:fldChar w:fldCharType="separate"/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="00772363" w:rsidRPr="00AC5393">
              <w:rPr>
                <w:b/>
                <w:sz w:val="24"/>
              </w:rPr>
              <w:fldChar w:fldCharType="end"/>
            </w:r>
          </w:p>
          <w:p w:rsidR="002C27C4" w:rsidRPr="00AC5393" w:rsidRDefault="002C27C4" w:rsidP="002E244A">
            <w:pPr>
              <w:spacing w:before="240"/>
            </w:pPr>
            <w:r w:rsidRPr="00AC5393">
              <w:t xml:space="preserve">Vypraveno:            </w:t>
            </w:r>
            <w:r>
              <w:t xml:space="preserve">   </w:t>
            </w:r>
            <w:r w:rsidR="00772363" w:rsidRPr="00AC5393">
              <w:rPr>
                <w:b/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C5393">
              <w:rPr>
                <w:b/>
                <w:sz w:val="24"/>
              </w:rPr>
              <w:instrText xml:space="preserve"> FORMTEXT </w:instrText>
            </w:r>
            <w:r w:rsidR="00772363" w:rsidRPr="00AC5393">
              <w:rPr>
                <w:b/>
                <w:sz w:val="24"/>
              </w:rPr>
            </w:r>
            <w:r w:rsidR="00772363" w:rsidRPr="00AC5393">
              <w:rPr>
                <w:b/>
                <w:sz w:val="24"/>
              </w:rPr>
              <w:fldChar w:fldCharType="separate"/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="00772363" w:rsidRPr="00AC5393">
              <w:rPr>
                <w:b/>
                <w:sz w:val="24"/>
              </w:rPr>
              <w:fldChar w:fldCharType="end"/>
            </w:r>
          </w:p>
          <w:p w:rsidR="002C27C4" w:rsidRPr="00AC5393" w:rsidRDefault="002C27C4" w:rsidP="002E244A">
            <w:pPr>
              <w:spacing w:before="240"/>
              <w:rPr>
                <w:b/>
                <w:sz w:val="24"/>
              </w:rPr>
            </w:pPr>
            <w:r w:rsidRPr="00AC5393">
              <w:t xml:space="preserve">Příloha (váha):      </w:t>
            </w:r>
            <w:r>
              <w:t xml:space="preserve">    </w:t>
            </w:r>
            <w:r w:rsidR="00772363" w:rsidRPr="00AC5393">
              <w:rPr>
                <w:b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C5393">
              <w:rPr>
                <w:b/>
                <w:sz w:val="24"/>
              </w:rPr>
              <w:instrText xml:space="preserve"> FORMTEXT </w:instrText>
            </w:r>
            <w:r w:rsidR="00772363" w:rsidRPr="00AC5393">
              <w:rPr>
                <w:b/>
                <w:sz w:val="24"/>
              </w:rPr>
            </w:r>
            <w:r w:rsidR="00772363" w:rsidRPr="00AC5393">
              <w:rPr>
                <w:b/>
                <w:sz w:val="24"/>
              </w:rPr>
              <w:fldChar w:fldCharType="separate"/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Pr="00AC5393">
              <w:rPr>
                <w:rFonts w:ascii="Helvetica" w:hAnsi="Helvetica"/>
                <w:b/>
                <w:sz w:val="24"/>
              </w:rPr>
              <w:t> </w:t>
            </w:r>
            <w:r w:rsidR="00772363" w:rsidRPr="00AC5393">
              <w:rPr>
                <w:b/>
                <w:sz w:val="24"/>
              </w:rPr>
              <w:fldChar w:fldCharType="end"/>
            </w:r>
          </w:p>
          <w:p w:rsidR="002C27C4" w:rsidRPr="00AC5393" w:rsidRDefault="002C27C4" w:rsidP="002E244A">
            <w:pPr>
              <w:spacing w:before="240"/>
            </w:pPr>
          </w:p>
        </w:tc>
      </w:tr>
    </w:tbl>
    <w:p w:rsidR="002C27C4" w:rsidRPr="002C27C4" w:rsidRDefault="002C27C4" w:rsidP="00DC79A5">
      <w:pPr>
        <w:ind w:left="284"/>
      </w:pPr>
    </w:p>
    <w:p w:rsidR="00B6580B" w:rsidRDefault="00B6580B" w:rsidP="00E47D7F">
      <w:pPr>
        <w:pStyle w:val="Nadpis1"/>
        <w:ind w:left="284" w:right="992" w:firstLine="0"/>
        <w:rPr>
          <w:rFonts w:ascii="Times New Roman" w:hAnsi="Times New Roman"/>
          <w:i w:val="0"/>
          <w:sz w:val="24"/>
          <w:szCs w:val="24"/>
        </w:rPr>
      </w:pPr>
    </w:p>
    <w:p w:rsidR="00693BD2" w:rsidRDefault="00693BD2" w:rsidP="00693BD2"/>
    <w:p w:rsidR="00693BD2" w:rsidRDefault="00693BD2" w:rsidP="00693BD2"/>
    <w:p w:rsidR="00693BD2" w:rsidRDefault="00693BD2" w:rsidP="00693BD2"/>
    <w:p w:rsidR="00693BD2" w:rsidRPr="00693BD2" w:rsidRDefault="00693BD2" w:rsidP="00693BD2"/>
    <w:p w:rsidR="00DD281E" w:rsidRDefault="00DD281E" w:rsidP="00DD281E">
      <w:pPr>
        <w:rPr>
          <w:b/>
          <w:sz w:val="24"/>
          <w:szCs w:val="24"/>
        </w:rPr>
      </w:pPr>
      <w:r w:rsidRPr="00A66C7F">
        <w:rPr>
          <w:b/>
          <w:sz w:val="24"/>
          <w:szCs w:val="24"/>
        </w:rPr>
        <w:t xml:space="preserve">Záznam </w:t>
      </w:r>
      <w:r>
        <w:rPr>
          <w:b/>
          <w:sz w:val="24"/>
          <w:szCs w:val="24"/>
        </w:rPr>
        <w:t>I</w:t>
      </w:r>
    </w:p>
    <w:p w:rsidR="00693BD2" w:rsidRDefault="00693BD2" w:rsidP="00DD281E">
      <w:pPr>
        <w:rPr>
          <w:b/>
          <w:sz w:val="24"/>
          <w:szCs w:val="24"/>
        </w:rPr>
      </w:pPr>
    </w:p>
    <w:p w:rsidR="008F07D8" w:rsidRDefault="00DD281E" w:rsidP="00851C83">
      <w:pPr>
        <w:pStyle w:val="Zkladntextodsazen"/>
        <w:ind w:right="-284" w:firstLine="0"/>
        <w:jc w:val="both"/>
        <w:rPr>
          <w:bCs/>
          <w:szCs w:val="24"/>
        </w:rPr>
      </w:pPr>
      <w:r w:rsidRPr="00A66C7F">
        <w:rPr>
          <w:bCs/>
          <w:szCs w:val="24"/>
        </w:rPr>
        <w:t xml:space="preserve">Za účelem projednání </w:t>
      </w:r>
      <w:r w:rsidR="00693BD2">
        <w:rPr>
          <w:bCs/>
          <w:szCs w:val="24"/>
        </w:rPr>
        <w:t>opatření k dalšímu zkvalitnění odborného vzdělávání se uskutečn</w:t>
      </w:r>
      <w:r w:rsidR="00851C83">
        <w:rPr>
          <w:bCs/>
          <w:szCs w:val="24"/>
        </w:rPr>
        <w:t xml:space="preserve">ila </w:t>
      </w:r>
      <w:r w:rsidR="00347E78">
        <w:rPr>
          <w:bCs/>
          <w:szCs w:val="24"/>
        </w:rPr>
        <w:t>dne 9.</w:t>
      </w:r>
      <w:r w:rsidR="00015DD9">
        <w:rPr>
          <w:bCs/>
          <w:szCs w:val="24"/>
        </w:rPr>
        <w:t xml:space="preserve"> června 2011</w:t>
      </w:r>
      <w:r w:rsidR="005F560C">
        <w:rPr>
          <w:bCs/>
          <w:szCs w:val="24"/>
        </w:rPr>
        <w:t xml:space="preserve"> </w:t>
      </w:r>
      <w:r w:rsidR="00015DD9">
        <w:rPr>
          <w:bCs/>
          <w:szCs w:val="24"/>
        </w:rPr>
        <w:t xml:space="preserve">konference na podporu odborného vzdělávání v sále Střední školy stavební a zahradnické Praha 9, Učňovská 1. </w:t>
      </w:r>
    </w:p>
    <w:p w:rsidR="00851C83" w:rsidRDefault="00851C83" w:rsidP="00851C83">
      <w:pPr>
        <w:pStyle w:val="Zkladntextodsazen"/>
        <w:ind w:right="-284" w:firstLine="0"/>
        <w:jc w:val="both"/>
        <w:rPr>
          <w:szCs w:val="24"/>
        </w:rPr>
      </w:pPr>
      <w:r>
        <w:rPr>
          <w:bCs/>
          <w:szCs w:val="24"/>
        </w:rPr>
        <w:t>Odbor 23 zasílá k zveřejnění závěry z konference na webové stránky MŠMT.</w:t>
      </w:r>
    </w:p>
    <w:p w:rsidR="00DD281E" w:rsidRPr="001479D4" w:rsidRDefault="00DD281E" w:rsidP="004E0532">
      <w:pPr>
        <w:ind w:right="-284"/>
        <w:rPr>
          <w:snapToGrid w:val="0"/>
          <w:sz w:val="24"/>
          <w:szCs w:val="24"/>
        </w:rPr>
      </w:pPr>
    </w:p>
    <w:p w:rsidR="00DD281E" w:rsidRDefault="00DD281E" w:rsidP="00DD281E">
      <w:pPr>
        <w:rPr>
          <w:b/>
          <w:sz w:val="24"/>
          <w:szCs w:val="24"/>
        </w:rPr>
      </w:pPr>
      <w:r w:rsidRPr="000C5296">
        <w:rPr>
          <w:b/>
          <w:sz w:val="24"/>
          <w:szCs w:val="24"/>
        </w:rPr>
        <w:t>Vyřízení I</w:t>
      </w:r>
    </w:p>
    <w:p w:rsidR="002657AA" w:rsidRDefault="00851C83" w:rsidP="00DD28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851C83" w:rsidRPr="00851C83" w:rsidRDefault="00851C83" w:rsidP="00E477D6">
      <w:pPr>
        <w:jc w:val="both"/>
        <w:rPr>
          <w:sz w:val="24"/>
          <w:szCs w:val="24"/>
        </w:rPr>
      </w:pPr>
      <w:r w:rsidRPr="00851C83">
        <w:rPr>
          <w:sz w:val="24"/>
          <w:szCs w:val="24"/>
        </w:rPr>
        <w:t xml:space="preserve">Zaslání požadavku </w:t>
      </w:r>
      <w:r w:rsidR="00E477D6">
        <w:rPr>
          <w:sz w:val="24"/>
          <w:szCs w:val="24"/>
        </w:rPr>
        <w:t xml:space="preserve">vedoucímu oddělení </w:t>
      </w:r>
      <w:r w:rsidR="00E477D6" w:rsidRPr="00E477D6">
        <w:rPr>
          <w:sz w:val="24"/>
          <w:szCs w:val="24"/>
        </w:rPr>
        <w:t>informačních a komunikačních technologií - M 20</w:t>
      </w:r>
      <w:r w:rsidR="00E477D6">
        <w:rPr>
          <w:sz w:val="24"/>
          <w:szCs w:val="24"/>
        </w:rPr>
        <w:t xml:space="preserve"> </w:t>
      </w:r>
      <w:r w:rsidRPr="00851C83">
        <w:rPr>
          <w:sz w:val="24"/>
          <w:szCs w:val="24"/>
        </w:rPr>
        <w:t>na zveřejnění závěrů z</w:t>
      </w:r>
      <w:r>
        <w:rPr>
          <w:sz w:val="24"/>
          <w:szCs w:val="24"/>
        </w:rPr>
        <w:t> </w:t>
      </w:r>
      <w:r w:rsidRPr="00851C83">
        <w:rPr>
          <w:sz w:val="24"/>
          <w:szCs w:val="24"/>
        </w:rPr>
        <w:t>konference</w:t>
      </w:r>
      <w:r>
        <w:rPr>
          <w:sz w:val="24"/>
          <w:szCs w:val="24"/>
        </w:rPr>
        <w:t>.</w:t>
      </w:r>
    </w:p>
    <w:p w:rsidR="00851C83" w:rsidRDefault="00851C83" w:rsidP="00DD281E">
      <w:pPr>
        <w:rPr>
          <w:b/>
          <w:sz w:val="24"/>
          <w:szCs w:val="24"/>
        </w:rPr>
      </w:pPr>
    </w:p>
    <w:p w:rsidR="00851C83" w:rsidRPr="000C5296" w:rsidRDefault="00851C83" w:rsidP="00DD281E">
      <w:pPr>
        <w:rPr>
          <w:b/>
          <w:sz w:val="24"/>
          <w:szCs w:val="24"/>
        </w:rPr>
      </w:pPr>
    </w:p>
    <w:p w:rsidR="00DD281E" w:rsidRDefault="00DD281E" w:rsidP="00DD281E">
      <w:pPr>
        <w:rPr>
          <w:sz w:val="24"/>
          <w:szCs w:val="24"/>
        </w:rPr>
      </w:pPr>
      <w:r w:rsidRPr="00F86F1E">
        <w:rPr>
          <w:sz w:val="24"/>
          <w:szCs w:val="24"/>
        </w:rPr>
        <w:t>ŘO 2</w:t>
      </w:r>
      <w:r w:rsidR="00F75B47">
        <w:rPr>
          <w:sz w:val="24"/>
          <w:szCs w:val="24"/>
        </w:rPr>
        <w:t>3</w:t>
      </w:r>
    </w:p>
    <w:p w:rsidR="00DD281E" w:rsidRDefault="00E477D6" w:rsidP="00DD281E">
      <w:pPr>
        <w:rPr>
          <w:sz w:val="24"/>
          <w:szCs w:val="24"/>
        </w:rPr>
      </w:pPr>
      <w:r>
        <w:rPr>
          <w:sz w:val="24"/>
          <w:szCs w:val="24"/>
        </w:rPr>
        <w:t>VO M 20</w:t>
      </w:r>
    </w:p>
    <w:p w:rsidR="00DD281E" w:rsidRPr="001479D4" w:rsidRDefault="00DD281E" w:rsidP="00DD281E">
      <w:pPr>
        <w:tabs>
          <w:tab w:val="left" w:pos="567"/>
        </w:tabs>
        <w:rPr>
          <w:sz w:val="24"/>
          <w:szCs w:val="24"/>
        </w:rPr>
      </w:pPr>
      <w:r w:rsidRPr="001479D4">
        <w:rPr>
          <w:sz w:val="24"/>
          <w:szCs w:val="24"/>
        </w:rPr>
        <w:t>z d e</w:t>
      </w:r>
    </w:p>
    <w:p w:rsidR="00DD281E" w:rsidRPr="001479D4" w:rsidRDefault="00DD281E" w:rsidP="00DD281E">
      <w:pPr>
        <w:tabs>
          <w:tab w:val="left" w:pos="567"/>
        </w:tabs>
        <w:rPr>
          <w:sz w:val="24"/>
          <w:szCs w:val="24"/>
        </w:rPr>
      </w:pPr>
    </w:p>
    <w:p w:rsidR="00E477D6" w:rsidRDefault="00DD281E" w:rsidP="00DD281E">
      <w:pPr>
        <w:tabs>
          <w:tab w:val="left" w:pos="567"/>
        </w:tabs>
        <w:rPr>
          <w:sz w:val="24"/>
          <w:szCs w:val="24"/>
        </w:rPr>
      </w:pPr>
      <w:r w:rsidRPr="001479D4">
        <w:rPr>
          <w:sz w:val="24"/>
          <w:szCs w:val="24"/>
        </w:rPr>
        <w:t>Vážen</w:t>
      </w:r>
      <w:r w:rsidR="00E477D6">
        <w:rPr>
          <w:sz w:val="24"/>
          <w:szCs w:val="24"/>
        </w:rPr>
        <w:t>ý pane vedoucí,</w:t>
      </w:r>
    </w:p>
    <w:p w:rsidR="00DD281E" w:rsidRDefault="00DD281E" w:rsidP="00DD281E">
      <w:pPr>
        <w:tabs>
          <w:tab w:val="left" w:pos="567"/>
        </w:tabs>
        <w:rPr>
          <w:sz w:val="24"/>
          <w:szCs w:val="24"/>
        </w:rPr>
      </w:pPr>
      <w:r w:rsidRPr="001479D4">
        <w:rPr>
          <w:sz w:val="24"/>
          <w:szCs w:val="24"/>
        </w:rPr>
        <w:t xml:space="preserve"> </w:t>
      </w:r>
    </w:p>
    <w:p w:rsidR="00DD281E" w:rsidRPr="001479D4" w:rsidRDefault="00DD281E" w:rsidP="00DD281E">
      <w:pPr>
        <w:tabs>
          <w:tab w:val="left" w:pos="567"/>
        </w:tabs>
        <w:rPr>
          <w:sz w:val="24"/>
          <w:szCs w:val="24"/>
        </w:rPr>
      </w:pPr>
    </w:p>
    <w:p w:rsidR="00E477D6" w:rsidRDefault="00851C83" w:rsidP="00E477D6">
      <w:pPr>
        <w:pStyle w:val="Zkladntextodsazen"/>
        <w:ind w:right="-284" w:firstLine="426"/>
        <w:jc w:val="both"/>
        <w:rPr>
          <w:szCs w:val="24"/>
        </w:rPr>
      </w:pPr>
      <w:r>
        <w:rPr>
          <w:szCs w:val="24"/>
        </w:rPr>
        <w:t xml:space="preserve">žádám o zveřejnění materiálů z jednání konference k odbornému vzdělávání na webových stránkách ministerstva. </w:t>
      </w:r>
      <w:r w:rsidR="00E477D6">
        <w:rPr>
          <w:szCs w:val="24"/>
        </w:rPr>
        <w:t>Materiál zveřejněte na webových stránkách MŠMT v části Vzdělávání – Střední školství – Akce. Materiály jsou součástí spisu, elektronická verze následuje.</w:t>
      </w:r>
    </w:p>
    <w:p w:rsidR="00E477D6" w:rsidRDefault="00E477D6" w:rsidP="00E477D6">
      <w:pPr>
        <w:pStyle w:val="Zkladntextodsazen"/>
        <w:ind w:right="-284" w:firstLine="426"/>
        <w:jc w:val="both"/>
        <w:rPr>
          <w:szCs w:val="24"/>
        </w:rPr>
      </w:pPr>
    </w:p>
    <w:p w:rsidR="00E477D6" w:rsidRDefault="00E477D6" w:rsidP="00347E78">
      <w:pPr>
        <w:pStyle w:val="Zkladntextodsazen"/>
        <w:ind w:right="-284" w:firstLine="0"/>
        <w:jc w:val="both"/>
        <w:rPr>
          <w:szCs w:val="24"/>
        </w:rPr>
      </w:pPr>
    </w:p>
    <w:p w:rsidR="00347E78" w:rsidRPr="00C374F2" w:rsidRDefault="00347E78" w:rsidP="00347E78">
      <w:pPr>
        <w:pStyle w:val="Zkladntextodsazen"/>
        <w:ind w:right="-284" w:firstLine="0"/>
        <w:jc w:val="both"/>
        <w:rPr>
          <w:szCs w:val="24"/>
        </w:rPr>
      </w:pPr>
    </w:p>
    <w:p w:rsidR="00DD281E" w:rsidRPr="001479D4" w:rsidRDefault="00DD281E" w:rsidP="00DD281E">
      <w:pPr>
        <w:tabs>
          <w:tab w:val="left" w:pos="567"/>
        </w:tabs>
        <w:rPr>
          <w:sz w:val="24"/>
          <w:szCs w:val="24"/>
        </w:rPr>
      </w:pPr>
    </w:p>
    <w:p w:rsidR="00DD281E" w:rsidRDefault="00DD281E" w:rsidP="00DD281E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Pr="001479D4">
        <w:rPr>
          <w:snapToGrid w:val="0"/>
          <w:sz w:val="24"/>
          <w:szCs w:val="24"/>
        </w:rPr>
        <w:t xml:space="preserve">S pozdravem </w:t>
      </w:r>
    </w:p>
    <w:p w:rsidR="00DD281E" w:rsidRPr="001479D4" w:rsidRDefault="00DD281E" w:rsidP="00DD281E">
      <w:pPr>
        <w:rPr>
          <w:snapToGrid w:val="0"/>
          <w:sz w:val="24"/>
          <w:szCs w:val="24"/>
        </w:rPr>
      </w:pPr>
    </w:p>
    <w:p w:rsidR="00DD281E" w:rsidRPr="001479D4" w:rsidRDefault="00C7680E" w:rsidP="002657AA">
      <w:pPr>
        <w:tabs>
          <w:tab w:val="left" w:pos="5103"/>
        </w:tabs>
        <w:ind w:left="2124"/>
        <w:jc w:val="center"/>
        <w:rPr>
          <w:snapToGrid w:val="0"/>
          <w:sz w:val="24"/>
          <w:szCs w:val="24"/>
        </w:rPr>
      </w:pPr>
      <w:r>
        <w:rPr>
          <w:sz w:val="24"/>
          <w:szCs w:val="24"/>
        </w:rPr>
        <w:t>Ing. Bc. Petr Bannert</w:t>
      </w:r>
    </w:p>
    <w:p w:rsidR="00DD281E" w:rsidRPr="001479D4" w:rsidRDefault="002657AA" w:rsidP="002657AA">
      <w:pPr>
        <w:tabs>
          <w:tab w:val="left" w:pos="5529"/>
        </w:tabs>
        <w:ind w:left="2124"/>
        <w:jc w:val="center"/>
        <w:rPr>
          <w:sz w:val="24"/>
          <w:szCs w:val="24"/>
        </w:rPr>
      </w:pPr>
      <w:r>
        <w:rPr>
          <w:sz w:val="24"/>
          <w:szCs w:val="24"/>
        </w:rPr>
        <w:t>ř</w:t>
      </w:r>
      <w:r w:rsidR="00DD281E">
        <w:rPr>
          <w:sz w:val="24"/>
          <w:szCs w:val="24"/>
        </w:rPr>
        <w:t>editel</w:t>
      </w:r>
      <w:r>
        <w:rPr>
          <w:sz w:val="24"/>
          <w:szCs w:val="24"/>
        </w:rPr>
        <w:t xml:space="preserve"> </w:t>
      </w:r>
      <w:r w:rsidR="00DD281E" w:rsidRPr="001479D4">
        <w:rPr>
          <w:sz w:val="24"/>
          <w:szCs w:val="24"/>
        </w:rPr>
        <w:t xml:space="preserve">odboru </w:t>
      </w:r>
      <w:r w:rsidR="00C7680E">
        <w:rPr>
          <w:sz w:val="24"/>
          <w:szCs w:val="24"/>
        </w:rPr>
        <w:t>středního vzdělávání</w:t>
      </w:r>
    </w:p>
    <w:p w:rsidR="00DD281E" w:rsidRDefault="00DD281E" w:rsidP="00DD281E">
      <w:pPr>
        <w:tabs>
          <w:tab w:val="left" w:pos="567"/>
        </w:tabs>
        <w:rPr>
          <w:sz w:val="24"/>
          <w:szCs w:val="24"/>
        </w:rPr>
      </w:pPr>
    </w:p>
    <w:p w:rsidR="00DD281E" w:rsidRPr="001479D4" w:rsidRDefault="00DD281E" w:rsidP="00DD281E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281E" w:rsidRPr="001479D4" w:rsidRDefault="00DD281E" w:rsidP="00DD281E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V Praze </w:t>
      </w:r>
      <w:r w:rsidR="00E477D6">
        <w:rPr>
          <w:sz w:val="24"/>
          <w:szCs w:val="24"/>
        </w:rPr>
        <w:t>31</w:t>
      </w:r>
      <w:r w:rsidR="00851C83">
        <w:rPr>
          <w:sz w:val="24"/>
          <w:szCs w:val="24"/>
        </w:rPr>
        <w:t xml:space="preserve">. srpna </w:t>
      </w:r>
      <w:r>
        <w:rPr>
          <w:sz w:val="24"/>
          <w:szCs w:val="24"/>
        </w:rPr>
        <w:t>201</w:t>
      </w:r>
      <w:r w:rsidR="00F75B47">
        <w:rPr>
          <w:sz w:val="24"/>
          <w:szCs w:val="24"/>
        </w:rPr>
        <w:t>1</w:t>
      </w:r>
    </w:p>
    <w:p w:rsidR="00DD281E" w:rsidRPr="001479D4" w:rsidRDefault="00DD281E" w:rsidP="00DD281E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Vyřizuje: Mgr. Zdeněk Pracný, </w:t>
      </w:r>
      <w:r w:rsidR="00F75B47">
        <w:rPr>
          <w:sz w:val="24"/>
          <w:szCs w:val="24"/>
        </w:rPr>
        <w:t>odbor 23</w:t>
      </w:r>
    </w:p>
    <w:p w:rsidR="002969BA" w:rsidRDefault="002969BA" w:rsidP="00BA2F0A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2969BA" w:rsidRDefault="002969BA" w:rsidP="00BA2F0A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2969BA" w:rsidRDefault="002969BA" w:rsidP="00BA2F0A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2969BA" w:rsidRDefault="002969BA" w:rsidP="00BA2F0A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2969BA" w:rsidRDefault="002969BA" w:rsidP="00BA2F0A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2969BA" w:rsidRDefault="002969BA" w:rsidP="00BA2F0A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2969BA" w:rsidRDefault="002969BA" w:rsidP="00BA2F0A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2969BA" w:rsidRDefault="002969BA" w:rsidP="00BA2F0A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333AAA" w:rsidRDefault="00333AAA" w:rsidP="00BA2F0A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333AAA" w:rsidRDefault="00333AAA" w:rsidP="00BA2F0A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333AAA" w:rsidRDefault="00333AAA" w:rsidP="00BA2F0A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333AAA" w:rsidRDefault="00333AAA" w:rsidP="00BA2F0A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333AAA" w:rsidRDefault="00333AAA" w:rsidP="00BA2F0A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333AAA" w:rsidRDefault="00333AAA" w:rsidP="00BA2F0A">
      <w:pPr>
        <w:tabs>
          <w:tab w:val="left" w:pos="567"/>
        </w:tabs>
        <w:spacing w:line="276" w:lineRule="auto"/>
        <w:rPr>
          <w:sz w:val="24"/>
          <w:szCs w:val="24"/>
        </w:rPr>
      </w:pPr>
    </w:p>
    <w:p w:rsidR="00681EBC" w:rsidRDefault="00681EBC" w:rsidP="002969BA">
      <w:pPr>
        <w:rPr>
          <w:sz w:val="32"/>
          <w:u w:val="single"/>
        </w:rPr>
      </w:pPr>
    </w:p>
    <w:p w:rsidR="00681EBC" w:rsidRDefault="00681EBC" w:rsidP="002969BA">
      <w:pPr>
        <w:rPr>
          <w:sz w:val="32"/>
          <w:u w:val="single"/>
        </w:rPr>
      </w:pPr>
    </w:p>
    <w:p w:rsidR="00851C83" w:rsidRDefault="00851C83" w:rsidP="002969BA">
      <w:pPr>
        <w:rPr>
          <w:sz w:val="32"/>
          <w:u w:val="single"/>
        </w:rPr>
      </w:pPr>
    </w:p>
    <w:p w:rsidR="00851C83" w:rsidRDefault="00851C83" w:rsidP="002969BA">
      <w:pPr>
        <w:rPr>
          <w:sz w:val="32"/>
          <w:u w:val="single"/>
        </w:rPr>
      </w:pPr>
    </w:p>
    <w:sectPr w:rsidR="00851C83" w:rsidSect="00FE60AC">
      <w:type w:val="continuous"/>
      <w:pgSz w:w="11906" w:h="16838"/>
      <w:pgMar w:top="568" w:right="1558" w:bottom="1417" w:left="1276" w:header="708" w:footer="708" w:gutter="0"/>
      <w:cols w:sep="1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326A0"/>
    <w:multiLevelType w:val="hybridMultilevel"/>
    <w:tmpl w:val="09E035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D5008E"/>
    <w:multiLevelType w:val="hybridMultilevel"/>
    <w:tmpl w:val="9DA665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1F018F"/>
    <w:multiLevelType w:val="hybridMultilevel"/>
    <w:tmpl w:val="E9C83A2E"/>
    <w:lvl w:ilvl="0" w:tplc="040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56070912"/>
    <w:multiLevelType w:val="singleLevel"/>
    <w:tmpl w:val="5B02E16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">
    <w:nsid w:val="673654D0"/>
    <w:multiLevelType w:val="hybridMultilevel"/>
    <w:tmpl w:val="F9B4F9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B10CEC"/>
    <w:multiLevelType w:val="hybridMultilevel"/>
    <w:tmpl w:val="D1765D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BE009E0"/>
    <w:multiLevelType w:val="hybridMultilevel"/>
    <w:tmpl w:val="328C787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B57"/>
    <w:rsid w:val="00002893"/>
    <w:rsid w:val="00006428"/>
    <w:rsid w:val="000136BC"/>
    <w:rsid w:val="00015DD9"/>
    <w:rsid w:val="000308F6"/>
    <w:rsid w:val="000311DC"/>
    <w:rsid w:val="00031F23"/>
    <w:rsid w:val="00045B53"/>
    <w:rsid w:val="00051423"/>
    <w:rsid w:val="0006117B"/>
    <w:rsid w:val="000660FA"/>
    <w:rsid w:val="00082CD5"/>
    <w:rsid w:val="000A036A"/>
    <w:rsid w:val="000A1959"/>
    <w:rsid w:val="000C1CF5"/>
    <w:rsid w:val="000D1A44"/>
    <w:rsid w:val="000D2F35"/>
    <w:rsid w:val="000E4D71"/>
    <w:rsid w:val="001021A4"/>
    <w:rsid w:val="00104B88"/>
    <w:rsid w:val="00105498"/>
    <w:rsid w:val="00121336"/>
    <w:rsid w:val="001251F2"/>
    <w:rsid w:val="00127508"/>
    <w:rsid w:val="00130B46"/>
    <w:rsid w:val="00137749"/>
    <w:rsid w:val="001423DD"/>
    <w:rsid w:val="00154477"/>
    <w:rsid w:val="00170F52"/>
    <w:rsid w:val="001866A0"/>
    <w:rsid w:val="00186A08"/>
    <w:rsid w:val="00190577"/>
    <w:rsid w:val="00192BB5"/>
    <w:rsid w:val="00197B4B"/>
    <w:rsid w:val="001B081C"/>
    <w:rsid w:val="001E01F1"/>
    <w:rsid w:val="001E4EF9"/>
    <w:rsid w:val="001F28F6"/>
    <w:rsid w:val="001F6083"/>
    <w:rsid w:val="00212C20"/>
    <w:rsid w:val="002264B8"/>
    <w:rsid w:val="00244F3A"/>
    <w:rsid w:val="00255B22"/>
    <w:rsid w:val="00255F68"/>
    <w:rsid w:val="002564FA"/>
    <w:rsid w:val="002657AA"/>
    <w:rsid w:val="00266C37"/>
    <w:rsid w:val="00267771"/>
    <w:rsid w:val="002718C2"/>
    <w:rsid w:val="00281A7B"/>
    <w:rsid w:val="00284C9F"/>
    <w:rsid w:val="002918E9"/>
    <w:rsid w:val="002969BA"/>
    <w:rsid w:val="002A4447"/>
    <w:rsid w:val="002B0A53"/>
    <w:rsid w:val="002B0BF1"/>
    <w:rsid w:val="002B0C59"/>
    <w:rsid w:val="002B7E0B"/>
    <w:rsid w:val="002C27C4"/>
    <w:rsid w:val="002D29D5"/>
    <w:rsid w:val="002D472E"/>
    <w:rsid w:val="002D7E38"/>
    <w:rsid w:val="002F4207"/>
    <w:rsid w:val="00301DC0"/>
    <w:rsid w:val="00311A02"/>
    <w:rsid w:val="0032034C"/>
    <w:rsid w:val="00333AAA"/>
    <w:rsid w:val="003441C3"/>
    <w:rsid w:val="00347E78"/>
    <w:rsid w:val="00350A07"/>
    <w:rsid w:val="00355852"/>
    <w:rsid w:val="00391B00"/>
    <w:rsid w:val="0039367C"/>
    <w:rsid w:val="00396FED"/>
    <w:rsid w:val="003C4F36"/>
    <w:rsid w:val="003D6D9E"/>
    <w:rsid w:val="003D78AE"/>
    <w:rsid w:val="003E0D8D"/>
    <w:rsid w:val="003E21D5"/>
    <w:rsid w:val="003F72DD"/>
    <w:rsid w:val="00405C9C"/>
    <w:rsid w:val="004126E0"/>
    <w:rsid w:val="00415347"/>
    <w:rsid w:val="00426186"/>
    <w:rsid w:val="004451E9"/>
    <w:rsid w:val="00454788"/>
    <w:rsid w:val="00461B19"/>
    <w:rsid w:val="00467669"/>
    <w:rsid w:val="00470B15"/>
    <w:rsid w:val="00473DF5"/>
    <w:rsid w:val="00480D8E"/>
    <w:rsid w:val="00490BD9"/>
    <w:rsid w:val="00493CDE"/>
    <w:rsid w:val="0049703A"/>
    <w:rsid w:val="004A0D82"/>
    <w:rsid w:val="004A612E"/>
    <w:rsid w:val="004B5E4B"/>
    <w:rsid w:val="004B7420"/>
    <w:rsid w:val="004C5A9B"/>
    <w:rsid w:val="004D6F28"/>
    <w:rsid w:val="004E0532"/>
    <w:rsid w:val="004E7D7E"/>
    <w:rsid w:val="004F1509"/>
    <w:rsid w:val="004F51CB"/>
    <w:rsid w:val="004F6663"/>
    <w:rsid w:val="00503FB6"/>
    <w:rsid w:val="005050D3"/>
    <w:rsid w:val="00520155"/>
    <w:rsid w:val="0052547F"/>
    <w:rsid w:val="00526319"/>
    <w:rsid w:val="005369D5"/>
    <w:rsid w:val="00542F02"/>
    <w:rsid w:val="00550BEC"/>
    <w:rsid w:val="005632C2"/>
    <w:rsid w:val="00581113"/>
    <w:rsid w:val="00586FDF"/>
    <w:rsid w:val="00590771"/>
    <w:rsid w:val="00591B50"/>
    <w:rsid w:val="005A26DF"/>
    <w:rsid w:val="005B01EE"/>
    <w:rsid w:val="005B7192"/>
    <w:rsid w:val="005B7C85"/>
    <w:rsid w:val="005C21BE"/>
    <w:rsid w:val="005D6C7C"/>
    <w:rsid w:val="005E273A"/>
    <w:rsid w:val="005F2103"/>
    <w:rsid w:val="005F2D11"/>
    <w:rsid w:val="005F560C"/>
    <w:rsid w:val="005F57BF"/>
    <w:rsid w:val="0060696E"/>
    <w:rsid w:val="00632088"/>
    <w:rsid w:val="00641AA6"/>
    <w:rsid w:val="006560E9"/>
    <w:rsid w:val="0066395E"/>
    <w:rsid w:val="00673C61"/>
    <w:rsid w:val="00681EBC"/>
    <w:rsid w:val="00683182"/>
    <w:rsid w:val="00693BD2"/>
    <w:rsid w:val="006A3EB3"/>
    <w:rsid w:val="006A4B50"/>
    <w:rsid w:val="006A68A3"/>
    <w:rsid w:val="006B3509"/>
    <w:rsid w:val="006C0658"/>
    <w:rsid w:val="006C692C"/>
    <w:rsid w:val="006F41E5"/>
    <w:rsid w:val="006F4F35"/>
    <w:rsid w:val="0073264C"/>
    <w:rsid w:val="00736ABC"/>
    <w:rsid w:val="007375DE"/>
    <w:rsid w:val="0074081E"/>
    <w:rsid w:val="00743E24"/>
    <w:rsid w:val="007505E0"/>
    <w:rsid w:val="00753596"/>
    <w:rsid w:val="00763BC9"/>
    <w:rsid w:val="00766F04"/>
    <w:rsid w:val="007703B6"/>
    <w:rsid w:val="00771B5A"/>
    <w:rsid w:val="00772363"/>
    <w:rsid w:val="007810C2"/>
    <w:rsid w:val="00784152"/>
    <w:rsid w:val="00784320"/>
    <w:rsid w:val="0078621D"/>
    <w:rsid w:val="007A26CF"/>
    <w:rsid w:val="007A3116"/>
    <w:rsid w:val="007A4984"/>
    <w:rsid w:val="007C08AB"/>
    <w:rsid w:val="007C0ECD"/>
    <w:rsid w:val="007D6036"/>
    <w:rsid w:val="007F08A6"/>
    <w:rsid w:val="008008F8"/>
    <w:rsid w:val="00805DBC"/>
    <w:rsid w:val="00811284"/>
    <w:rsid w:val="00816F41"/>
    <w:rsid w:val="00821437"/>
    <w:rsid w:val="00825AFE"/>
    <w:rsid w:val="0082670E"/>
    <w:rsid w:val="00851C83"/>
    <w:rsid w:val="00860441"/>
    <w:rsid w:val="0086585C"/>
    <w:rsid w:val="00870FC5"/>
    <w:rsid w:val="008721D1"/>
    <w:rsid w:val="00877614"/>
    <w:rsid w:val="0088176A"/>
    <w:rsid w:val="00885DDF"/>
    <w:rsid w:val="008965A5"/>
    <w:rsid w:val="008968FD"/>
    <w:rsid w:val="008B66AC"/>
    <w:rsid w:val="008C0854"/>
    <w:rsid w:val="008C3AC8"/>
    <w:rsid w:val="008D1B57"/>
    <w:rsid w:val="008D2030"/>
    <w:rsid w:val="008D4B71"/>
    <w:rsid w:val="008F07D8"/>
    <w:rsid w:val="008F7FB8"/>
    <w:rsid w:val="00911D49"/>
    <w:rsid w:val="00922E9F"/>
    <w:rsid w:val="00930DE6"/>
    <w:rsid w:val="00933C6A"/>
    <w:rsid w:val="00937D25"/>
    <w:rsid w:val="00937F15"/>
    <w:rsid w:val="0096466F"/>
    <w:rsid w:val="00964FDD"/>
    <w:rsid w:val="00966EC0"/>
    <w:rsid w:val="00986046"/>
    <w:rsid w:val="009876B4"/>
    <w:rsid w:val="0099074E"/>
    <w:rsid w:val="00992AEA"/>
    <w:rsid w:val="0099309E"/>
    <w:rsid w:val="00995B37"/>
    <w:rsid w:val="009A2C1A"/>
    <w:rsid w:val="009A7305"/>
    <w:rsid w:val="009B2C63"/>
    <w:rsid w:val="009B602F"/>
    <w:rsid w:val="009B6081"/>
    <w:rsid w:val="009C4D4C"/>
    <w:rsid w:val="009C5895"/>
    <w:rsid w:val="009E5A56"/>
    <w:rsid w:val="009F7F31"/>
    <w:rsid w:val="00A03D7C"/>
    <w:rsid w:val="00A24DF2"/>
    <w:rsid w:val="00A24F1C"/>
    <w:rsid w:val="00A274D1"/>
    <w:rsid w:val="00A33574"/>
    <w:rsid w:val="00A35733"/>
    <w:rsid w:val="00A41D3C"/>
    <w:rsid w:val="00A42BC8"/>
    <w:rsid w:val="00A437A5"/>
    <w:rsid w:val="00A502E6"/>
    <w:rsid w:val="00A53230"/>
    <w:rsid w:val="00A671FB"/>
    <w:rsid w:val="00A6721E"/>
    <w:rsid w:val="00A772BE"/>
    <w:rsid w:val="00A80CE4"/>
    <w:rsid w:val="00A80DDC"/>
    <w:rsid w:val="00AA0D16"/>
    <w:rsid w:val="00AA3A4D"/>
    <w:rsid w:val="00AB55D7"/>
    <w:rsid w:val="00AC29D3"/>
    <w:rsid w:val="00AD5601"/>
    <w:rsid w:val="00AE1683"/>
    <w:rsid w:val="00B0194A"/>
    <w:rsid w:val="00B114E7"/>
    <w:rsid w:val="00B1613D"/>
    <w:rsid w:val="00B243FE"/>
    <w:rsid w:val="00B3290C"/>
    <w:rsid w:val="00B34328"/>
    <w:rsid w:val="00B551EE"/>
    <w:rsid w:val="00B6580B"/>
    <w:rsid w:val="00B678D4"/>
    <w:rsid w:val="00B70032"/>
    <w:rsid w:val="00B743FF"/>
    <w:rsid w:val="00B76894"/>
    <w:rsid w:val="00B9150D"/>
    <w:rsid w:val="00B94859"/>
    <w:rsid w:val="00B959A4"/>
    <w:rsid w:val="00B96C3A"/>
    <w:rsid w:val="00B9790F"/>
    <w:rsid w:val="00B97E71"/>
    <w:rsid w:val="00BA2F0A"/>
    <w:rsid w:val="00BA36F2"/>
    <w:rsid w:val="00BA62BA"/>
    <w:rsid w:val="00BA7901"/>
    <w:rsid w:val="00BB0058"/>
    <w:rsid w:val="00BD1E7D"/>
    <w:rsid w:val="00BD7B86"/>
    <w:rsid w:val="00BF617D"/>
    <w:rsid w:val="00C02C7A"/>
    <w:rsid w:val="00C146E9"/>
    <w:rsid w:val="00C242CD"/>
    <w:rsid w:val="00C33A80"/>
    <w:rsid w:val="00C37368"/>
    <w:rsid w:val="00C4764D"/>
    <w:rsid w:val="00C52AF7"/>
    <w:rsid w:val="00C57534"/>
    <w:rsid w:val="00C616E1"/>
    <w:rsid w:val="00C74781"/>
    <w:rsid w:val="00C765A2"/>
    <w:rsid w:val="00C7680E"/>
    <w:rsid w:val="00C9652D"/>
    <w:rsid w:val="00C96A25"/>
    <w:rsid w:val="00CB1B2E"/>
    <w:rsid w:val="00CB1FC8"/>
    <w:rsid w:val="00CB3B91"/>
    <w:rsid w:val="00CD5548"/>
    <w:rsid w:val="00CE3ECC"/>
    <w:rsid w:val="00CE4ADF"/>
    <w:rsid w:val="00D112E4"/>
    <w:rsid w:val="00D11C32"/>
    <w:rsid w:val="00D16897"/>
    <w:rsid w:val="00D26CFF"/>
    <w:rsid w:val="00D27252"/>
    <w:rsid w:val="00D305F6"/>
    <w:rsid w:val="00D3268A"/>
    <w:rsid w:val="00D44B93"/>
    <w:rsid w:val="00D52B28"/>
    <w:rsid w:val="00D54B45"/>
    <w:rsid w:val="00D60ECD"/>
    <w:rsid w:val="00D61465"/>
    <w:rsid w:val="00D63BB0"/>
    <w:rsid w:val="00D90809"/>
    <w:rsid w:val="00D90E6E"/>
    <w:rsid w:val="00DA109A"/>
    <w:rsid w:val="00DA3442"/>
    <w:rsid w:val="00DA79E0"/>
    <w:rsid w:val="00DB41F2"/>
    <w:rsid w:val="00DC475A"/>
    <w:rsid w:val="00DC56F9"/>
    <w:rsid w:val="00DC5B55"/>
    <w:rsid w:val="00DC6270"/>
    <w:rsid w:val="00DC76B7"/>
    <w:rsid w:val="00DC79A5"/>
    <w:rsid w:val="00DD281E"/>
    <w:rsid w:val="00DE50A1"/>
    <w:rsid w:val="00DE57CA"/>
    <w:rsid w:val="00E072E0"/>
    <w:rsid w:val="00E15468"/>
    <w:rsid w:val="00E1767E"/>
    <w:rsid w:val="00E32379"/>
    <w:rsid w:val="00E37AFA"/>
    <w:rsid w:val="00E464E3"/>
    <w:rsid w:val="00E477D6"/>
    <w:rsid w:val="00E47D7F"/>
    <w:rsid w:val="00E540CF"/>
    <w:rsid w:val="00E573FC"/>
    <w:rsid w:val="00E74929"/>
    <w:rsid w:val="00E82F47"/>
    <w:rsid w:val="00E832FE"/>
    <w:rsid w:val="00EA0FBA"/>
    <w:rsid w:val="00ED01D8"/>
    <w:rsid w:val="00EF0B52"/>
    <w:rsid w:val="00F034FD"/>
    <w:rsid w:val="00F273D1"/>
    <w:rsid w:val="00F34538"/>
    <w:rsid w:val="00F360CC"/>
    <w:rsid w:val="00F36B85"/>
    <w:rsid w:val="00F40E71"/>
    <w:rsid w:val="00F4181A"/>
    <w:rsid w:val="00F43C7D"/>
    <w:rsid w:val="00F542EE"/>
    <w:rsid w:val="00F55FF8"/>
    <w:rsid w:val="00F5619C"/>
    <w:rsid w:val="00F603F2"/>
    <w:rsid w:val="00F67C95"/>
    <w:rsid w:val="00F70B81"/>
    <w:rsid w:val="00F75B47"/>
    <w:rsid w:val="00F85E4B"/>
    <w:rsid w:val="00FB6FEA"/>
    <w:rsid w:val="00FD38F6"/>
    <w:rsid w:val="00FE07C5"/>
    <w:rsid w:val="00FE5837"/>
    <w:rsid w:val="00FE60AC"/>
    <w:rsid w:val="00FF403A"/>
    <w:rsid w:val="00FF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F2103"/>
  </w:style>
  <w:style w:type="paragraph" w:styleId="Nadpis1">
    <w:name w:val="heading 1"/>
    <w:basedOn w:val="Normln"/>
    <w:next w:val="Normln"/>
    <w:qFormat/>
    <w:rsid w:val="009E5A56"/>
    <w:pPr>
      <w:keepNext/>
      <w:spacing w:before="240" w:after="60"/>
      <w:ind w:firstLine="567"/>
      <w:jc w:val="both"/>
      <w:outlineLvl w:val="0"/>
    </w:pPr>
    <w:rPr>
      <w:rFonts w:ascii="Arial" w:hAnsi="Arial"/>
      <w:b/>
      <w:i/>
      <w:kern w:val="28"/>
      <w:sz w:val="32"/>
    </w:rPr>
  </w:style>
  <w:style w:type="paragraph" w:styleId="Nadpis2">
    <w:name w:val="heading 2"/>
    <w:basedOn w:val="Normln"/>
    <w:next w:val="Normln"/>
    <w:qFormat/>
    <w:rsid w:val="00DE57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969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3F72D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82CD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CB1FC8"/>
    <w:rPr>
      <w:color w:val="0000FF"/>
      <w:u w:val="single"/>
    </w:rPr>
  </w:style>
  <w:style w:type="paragraph" w:styleId="Bezmezer">
    <w:name w:val="No Spacing"/>
    <w:uiPriority w:val="1"/>
    <w:qFormat/>
    <w:rsid w:val="00FE60AC"/>
    <w:rPr>
      <w:rFonts w:eastAsia="Calibri"/>
      <w:sz w:val="24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BA2F0A"/>
    <w:pPr>
      <w:ind w:firstLine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A2F0A"/>
    <w:rPr>
      <w:sz w:val="24"/>
    </w:rPr>
  </w:style>
  <w:style w:type="character" w:customStyle="1" w:styleId="z00e1kladn00ed0020text00202char1">
    <w:name w:val="z_00e1kladn_00ed_0020text_00202__char1"/>
    <w:basedOn w:val="Standardnpsmoodstavce"/>
    <w:uiPriority w:val="99"/>
    <w:rsid w:val="00BA2F0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adpis3Char">
    <w:name w:val="Nadpis 3 Char"/>
    <w:basedOn w:val="Standardnpsmoodstavce"/>
    <w:link w:val="Nadpis3"/>
    <w:semiHidden/>
    <w:rsid w:val="002969BA"/>
    <w:rPr>
      <w:rFonts w:ascii="Cambria" w:eastAsia="Times New Roman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2969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96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</vt:lpstr>
    </vt:vector>
  </TitlesOfParts>
  <Company>MŠMT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</dc:title>
  <dc:subject/>
  <dc:creator>Harvanová Marie</dc:creator>
  <cp:keywords/>
  <dc:description/>
  <cp:lastModifiedBy>pracny</cp:lastModifiedBy>
  <cp:revision>6</cp:revision>
  <cp:lastPrinted>2011-09-01T08:12:00Z</cp:lastPrinted>
  <dcterms:created xsi:type="dcterms:W3CDTF">2011-09-01T08:04:00Z</dcterms:created>
  <dcterms:modified xsi:type="dcterms:W3CDTF">2011-09-01T09:15:00Z</dcterms:modified>
</cp:coreProperties>
</file>