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5A" w:rsidRPr="000F58C5" w:rsidRDefault="003A395A" w:rsidP="003A395A">
      <w:pPr>
        <w:pStyle w:val="Zkladntextodsazen3"/>
        <w:ind w:left="0" w:firstLine="0"/>
        <w:rPr>
          <w:b/>
          <w:sz w:val="24"/>
          <w:szCs w:val="24"/>
        </w:rPr>
      </w:pPr>
      <w:r w:rsidRPr="000F58C5">
        <w:rPr>
          <w:b/>
          <w:sz w:val="24"/>
          <w:szCs w:val="24"/>
        </w:rPr>
        <w:t>Ministerstvo školství,</w:t>
      </w:r>
    </w:p>
    <w:p w:rsidR="003A395A" w:rsidRPr="000F58C5" w:rsidRDefault="003A395A" w:rsidP="003A395A">
      <w:pPr>
        <w:pStyle w:val="Zkladntextodsazen3"/>
        <w:ind w:left="0" w:firstLine="0"/>
        <w:rPr>
          <w:b/>
          <w:sz w:val="24"/>
          <w:szCs w:val="24"/>
          <w:u w:val="single"/>
        </w:rPr>
      </w:pPr>
      <w:r w:rsidRPr="000F58C5">
        <w:rPr>
          <w:b/>
          <w:sz w:val="24"/>
          <w:szCs w:val="24"/>
          <w:u w:val="single"/>
        </w:rPr>
        <w:t>mládeže a tělovýchovy</w:t>
      </w:r>
    </w:p>
    <w:p w:rsidR="003A395A" w:rsidRPr="00585547" w:rsidRDefault="003A395A" w:rsidP="003A395A">
      <w:pPr>
        <w:rPr>
          <w:b/>
          <w:color w:val="FF0000"/>
          <w:sz w:val="24"/>
          <w:szCs w:val="24"/>
        </w:rPr>
      </w:pPr>
      <w:proofErr w:type="gramStart"/>
      <w:r w:rsidRPr="00C62017">
        <w:rPr>
          <w:b/>
          <w:color w:val="FF0000"/>
          <w:sz w:val="24"/>
          <w:szCs w:val="24"/>
        </w:rPr>
        <w:t>č</w:t>
      </w:r>
      <w:r w:rsidR="002F2429" w:rsidRPr="00C62017">
        <w:rPr>
          <w:b/>
          <w:color w:val="FF0000"/>
          <w:sz w:val="24"/>
          <w:szCs w:val="24"/>
        </w:rPr>
        <w:t>.</w:t>
      </w:r>
      <w:r w:rsidRPr="00C62017">
        <w:rPr>
          <w:b/>
          <w:color w:val="FF0000"/>
          <w:sz w:val="24"/>
          <w:szCs w:val="24"/>
        </w:rPr>
        <w:t>j.</w:t>
      </w:r>
      <w:proofErr w:type="gramEnd"/>
      <w:r w:rsidR="002F2429" w:rsidRPr="00C62017">
        <w:rPr>
          <w:b/>
          <w:color w:val="FF0000"/>
          <w:sz w:val="24"/>
          <w:szCs w:val="24"/>
        </w:rPr>
        <w:t>:</w:t>
      </w:r>
      <w:r w:rsidRPr="00C62017">
        <w:rPr>
          <w:b/>
          <w:color w:val="FF0000"/>
          <w:sz w:val="24"/>
          <w:szCs w:val="24"/>
        </w:rPr>
        <w:t xml:space="preserve"> </w:t>
      </w:r>
      <w:r w:rsidR="00C62017" w:rsidRPr="00C62017">
        <w:rPr>
          <w:b/>
          <w:bCs/>
          <w:color w:val="FF0000"/>
          <w:sz w:val="24"/>
          <w:szCs w:val="24"/>
        </w:rPr>
        <w:t>24 116</w:t>
      </w:r>
      <w:r w:rsidRPr="00C62017">
        <w:rPr>
          <w:b/>
          <w:bCs/>
          <w:color w:val="FF0000"/>
          <w:sz w:val="24"/>
          <w:szCs w:val="24"/>
        </w:rPr>
        <w:t>/20</w:t>
      </w:r>
      <w:r w:rsidR="001863C3" w:rsidRPr="00C62017">
        <w:rPr>
          <w:b/>
          <w:bCs/>
          <w:color w:val="FF0000"/>
          <w:sz w:val="24"/>
          <w:szCs w:val="24"/>
        </w:rPr>
        <w:t>1</w:t>
      </w:r>
      <w:r w:rsidRPr="00C62017">
        <w:rPr>
          <w:b/>
          <w:bCs/>
          <w:color w:val="FF0000"/>
          <w:sz w:val="24"/>
          <w:szCs w:val="24"/>
        </w:rPr>
        <w:t>0-50</w:t>
      </w:r>
      <w:r w:rsidRPr="00585547">
        <w:rPr>
          <w:b/>
          <w:color w:val="FF0000"/>
          <w:sz w:val="24"/>
          <w:szCs w:val="24"/>
        </w:rPr>
        <w:t xml:space="preserve">                                         </w:t>
      </w:r>
    </w:p>
    <w:p w:rsidR="00585547" w:rsidRDefault="00585547" w:rsidP="00585547">
      <w:pPr>
        <w:pStyle w:val="Zkladntext"/>
        <w:spacing w:before="120"/>
        <w:jc w:val="center"/>
        <w:rPr>
          <w:b/>
          <w:color w:val="0000FF"/>
          <w:szCs w:val="36"/>
        </w:rPr>
      </w:pPr>
    </w:p>
    <w:p w:rsidR="0012358B" w:rsidRPr="00E4491D" w:rsidRDefault="003A395A" w:rsidP="002D3391">
      <w:pPr>
        <w:pStyle w:val="Zkladntext"/>
        <w:jc w:val="center"/>
        <w:rPr>
          <w:b/>
          <w:color w:val="0000FF"/>
          <w:sz w:val="36"/>
          <w:szCs w:val="32"/>
        </w:rPr>
      </w:pPr>
      <w:r w:rsidRPr="00E4491D">
        <w:rPr>
          <w:b/>
          <w:color w:val="0000FF"/>
          <w:sz w:val="36"/>
          <w:szCs w:val="32"/>
        </w:rPr>
        <w:t xml:space="preserve">Zásady programů </w:t>
      </w:r>
      <w:r w:rsidR="00585547" w:rsidRPr="00E4491D">
        <w:rPr>
          <w:b/>
          <w:color w:val="0000FF"/>
          <w:sz w:val="36"/>
          <w:szCs w:val="32"/>
        </w:rPr>
        <w:t>Státní podpor</w:t>
      </w:r>
      <w:r w:rsidRPr="00E4491D">
        <w:rPr>
          <w:b/>
          <w:color w:val="0000FF"/>
          <w:sz w:val="36"/>
          <w:szCs w:val="32"/>
        </w:rPr>
        <w:t>y</w:t>
      </w:r>
      <w:r w:rsidR="00585547" w:rsidRPr="00E4491D">
        <w:rPr>
          <w:b/>
          <w:color w:val="0000FF"/>
          <w:sz w:val="36"/>
          <w:szCs w:val="32"/>
        </w:rPr>
        <w:t xml:space="preserve"> sportu</w:t>
      </w:r>
      <w:r w:rsidR="0012358B" w:rsidRPr="00E4491D">
        <w:rPr>
          <w:b/>
          <w:color w:val="0000FF"/>
          <w:sz w:val="36"/>
          <w:szCs w:val="32"/>
        </w:rPr>
        <w:t xml:space="preserve"> </w:t>
      </w:r>
    </w:p>
    <w:p w:rsidR="00585547" w:rsidRPr="00E4491D" w:rsidRDefault="0012358B" w:rsidP="002D3391">
      <w:pPr>
        <w:pStyle w:val="Zkladntext"/>
        <w:jc w:val="center"/>
        <w:rPr>
          <w:b/>
          <w:color w:val="0000FF"/>
          <w:sz w:val="36"/>
          <w:szCs w:val="32"/>
        </w:rPr>
      </w:pPr>
      <w:r w:rsidRPr="00E4491D">
        <w:rPr>
          <w:b/>
          <w:color w:val="0000FF"/>
          <w:sz w:val="36"/>
          <w:szCs w:val="32"/>
        </w:rPr>
        <w:t>pro období 2011 až 2014</w:t>
      </w:r>
    </w:p>
    <w:p w:rsidR="00CC7281" w:rsidRDefault="00CC7281" w:rsidP="00CC7281">
      <w:pPr>
        <w:pStyle w:val="Nadpis9"/>
        <w:spacing w:befor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C7281" w:rsidRPr="001F6D78" w:rsidRDefault="00CC7281" w:rsidP="00CC7281">
      <w:pPr>
        <w:pStyle w:val="Nadpis9"/>
        <w:spacing w:before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1F6D7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Aktualizace „Zásad programů Státní podpory sportu“ pro období 2012 až 2014 byla projednána gremiální poradou náměstka ministra skupiny V dne </w:t>
      </w:r>
      <w:r w:rsidRPr="001F6D78">
        <w:rPr>
          <w:rFonts w:ascii="Times New Roman" w:hAnsi="Times New Roman" w:cs="Times New Roman"/>
          <w:b/>
          <w:i w:val="0"/>
          <w:sz w:val="24"/>
        </w:rPr>
        <w:t>31. října</w:t>
      </w:r>
      <w:r w:rsidRPr="001F6D7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 2011 </w:t>
      </w:r>
      <w:r w:rsidRPr="001F6D78">
        <w:rPr>
          <w:rFonts w:ascii="Times New Roman" w:hAnsi="Times New Roman" w:cs="Times New Roman"/>
          <w:b/>
          <w:i w:val="0"/>
          <w:sz w:val="24"/>
          <w:szCs w:val="24"/>
        </w:rPr>
        <w:t xml:space="preserve">v rámci aktualizace „Metodického postupu poskytování dotací vyhlášených Státní podporou sportu pro období 2012 až 2014“ pod </w:t>
      </w:r>
      <w:proofErr w:type="gramStart"/>
      <w:r w:rsidRPr="002C238C">
        <w:rPr>
          <w:rFonts w:ascii="Times New Roman" w:hAnsi="Times New Roman" w:cs="Times New Roman"/>
          <w:b/>
          <w:i w:val="0"/>
          <w:color w:val="FF0000"/>
          <w:sz w:val="24"/>
          <w:szCs w:val="24"/>
          <w:u w:val="single"/>
        </w:rPr>
        <w:t>č.j.</w:t>
      </w:r>
      <w:proofErr w:type="gramEnd"/>
      <w:r w:rsidRPr="002C238C">
        <w:rPr>
          <w:rFonts w:ascii="Times New Roman" w:hAnsi="Times New Roman" w:cs="Times New Roman"/>
          <w:b/>
          <w:i w:val="0"/>
          <w:color w:val="FF0000"/>
          <w:sz w:val="24"/>
          <w:szCs w:val="24"/>
          <w:u w:val="single"/>
        </w:rPr>
        <w:t xml:space="preserve"> 21 459/2011-50</w:t>
      </w:r>
      <w:r w:rsidRPr="001F6D78"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2D3391" w:rsidRDefault="002D3391" w:rsidP="002E6769">
      <w:pPr>
        <w:pStyle w:val="Zkladntext"/>
        <w:spacing w:before="120"/>
        <w:jc w:val="center"/>
        <w:rPr>
          <w:b/>
          <w:sz w:val="28"/>
        </w:rPr>
      </w:pPr>
      <w:bookmarkStart w:id="0" w:name="_GoBack"/>
      <w:bookmarkEnd w:id="0"/>
    </w:p>
    <w:p w:rsidR="001F6D78" w:rsidRDefault="001F6D78" w:rsidP="001F6D78">
      <w:pPr>
        <w:pStyle w:val="Zkladntextodsazen3"/>
        <w:tabs>
          <w:tab w:val="left" w:pos="6660"/>
        </w:tabs>
        <w:ind w:left="0" w:firstLine="567"/>
        <w:rPr>
          <w:sz w:val="24"/>
        </w:rPr>
      </w:pPr>
      <w:r>
        <w:rPr>
          <w:sz w:val="24"/>
          <w:szCs w:val="24"/>
        </w:rPr>
        <w:t>Metodický postup poskytování státních dotací je v přímé vazbě na veřejné vyhlášení „Státní podpory sportu“ pro příslušný rok. Metodický postup</w:t>
      </w:r>
      <w:r w:rsidRPr="00045BA0">
        <w:rPr>
          <w:sz w:val="24"/>
          <w:szCs w:val="24"/>
        </w:rPr>
        <w:t xml:space="preserve"> vymezuje zejména kritéria výběru obdržených žádostí o dotace, ale i další </w:t>
      </w:r>
      <w:r>
        <w:rPr>
          <w:sz w:val="24"/>
          <w:szCs w:val="24"/>
        </w:rPr>
        <w:t xml:space="preserve">postupné </w:t>
      </w:r>
      <w:r w:rsidRPr="00045BA0">
        <w:rPr>
          <w:sz w:val="24"/>
          <w:szCs w:val="24"/>
        </w:rPr>
        <w:t>podmínky</w:t>
      </w:r>
      <w:r>
        <w:rPr>
          <w:sz w:val="24"/>
          <w:szCs w:val="24"/>
        </w:rPr>
        <w:t xml:space="preserve"> potřebné</w:t>
      </w:r>
      <w:r w:rsidRPr="00045BA0">
        <w:rPr>
          <w:sz w:val="24"/>
          <w:szCs w:val="24"/>
        </w:rPr>
        <w:t xml:space="preserve"> p</w:t>
      </w:r>
      <w:r>
        <w:rPr>
          <w:sz w:val="24"/>
          <w:szCs w:val="24"/>
        </w:rPr>
        <w:t>ro</w:t>
      </w:r>
      <w:r w:rsidRPr="00045BA0">
        <w:rPr>
          <w:sz w:val="24"/>
          <w:szCs w:val="24"/>
        </w:rPr>
        <w:t xml:space="preserve"> samotnou realizaci poskytování finančních prostředků</w:t>
      </w:r>
      <w:r>
        <w:rPr>
          <w:sz w:val="24"/>
          <w:szCs w:val="24"/>
        </w:rPr>
        <w:t>,</w:t>
      </w:r>
      <w:r w:rsidRPr="00045B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045BA0">
        <w:rPr>
          <w:sz w:val="24"/>
          <w:szCs w:val="24"/>
        </w:rPr>
        <w:t>zpřesňuje obsahové zaměření jednotlivých vyhlášených programů „Státní podpory sportu“</w:t>
      </w:r>
      <w:r>
        <w:rPr>
          <w:sz w:val="24"/>
          <w:szCs w:val="24"/>
        </w:rPr>
        <w:t xml:space="preserve">. </w:t>
      </w:r>
      <w:r w:rsidRPr="001F6D78">
        <w:rPr>
          <w:sz w:val="24"/>
        </w:rPr>
        <w:t>Součástí aktualizace materiálu</w:t>
      </w:r>
      <w:r>
        <w:rPr>
          <w:sz w:val="24"/>
        </w:rPr>
        <w:t xml:space="preserve"> jsou:</w:t>
      </w:r>
    </w:p>
    <w:p w:rsidR="001F6D78" w:rsidRDefault="001F6D78" w:rsidP="001F6D78">
      <w:pPr>
        <w:pStyle w:val="Zkladntext"/>
        <w:numPr>
          <w:ilvl w:val="0"/>
          <w:numId w:val="23"/>
        </w:numPr>
        <w:spacing w:before="60"/>
        <w:ind w:left="426" w:hanging="426"/>
      </w:pPr>
      <w:r>
        <w:t xml:space="preserve">Zásady programů Státní podpory sportu. </w:t>
      </w:r>
    </w:p>
    <w:p w:rsidR="001F6D78" w:rsidRDefault="001F6D78" w:rsidP="001F6D78">
      <w:pPr>
        <w:pStyle w:val="Zkladntextodsazen3"/>
        <w:numPr>
          <w:ilvl w:val="0"/>
          <w:numId w:val="23"/>
        </w:numPr>
        <w:spacing w:before="60"/>
        <w:ind w:left="426" w:hanging="426"/>
        <w:rPr>
          <w:sz w:val="24"/>
          <w:szCs w:val="24"/>
        </w:rPr>
      </w:pPr>
      <w:r>
        <w:rPr>
          <w:sz w:val="24"/>
          <w:szCs w:val="24"/>
        </w:rPr>
        <w:t>Vzor Rozhodnutí o poskytnutí neinvestiční dotace.</w:t>
      </w:r>
    </w:p>
    <w:p w:rsidR="001F6D78" w:rsidRDefault="001F6D78" w:rsidP="001F6D78">
      <w:pPr>
        <w:pStyle w:val="Zkladntext"/>
        <w:spacing w:before="120"/>
        <w:ind w:firstLine="567"/>
      </w:pPr>
    </w:p>
    <w:p w:rsidR="001F6D78" w:rsidRDefault="001F6D78" w:rsidP="001F6D78">
      <w:pPr>
        <w:pStyle w:val="Zkladntext"/>
        <w:ind w:firstLine="567"/>
      </w:pPr>
      <w:r>
        <w:t>Od roku 2011 došlo ke změně struktury vyhlášené Státní podpory sportu. Jednalo se o snížení počtu vyhlášených programů z původního počtu 9 na 5 programů s účelovým sloučením zejména podle věkových kategorií mládeže v oblasti péče o sportovně talentovanou mládež. Zároveň došlo ke sloučení programů v oblasti všeobecné sportovní činnosti (sport pro všechny, sport a škola, zdravotně postižení sportovci).</w:t>
      </w:r>
    </w:p>
    <w:p w:rsidR="001F6D78" w:rsidRDefault="001F6D78" w:rsidP="001F6D78">
      <w:pPr>
        <w:pStyle w:val="Zkladntext"/>
        <w:spacing w:before="120"/>
        <w:ind w:firstLine="567"/>
      </w:pPr>
      <w:r>
        <w:t>V současné době dochází k přesunu finančních prostředků z Ministerstva financí, které do současné doby byly poskytovány na podporu činnosti sportovních organizací. Z tohoto důvodu je od roku 2012 vyhlášen MŠMT nový program V s názvem „Organizace sportu“.</w:t>
      </w:r>
    </w:p>
    <w:p w:rsidR="001F6D78" w:rsidRDefault="001F6D78" w:rsidP="001F6D78">
      <w:pPr>
        <w:pStyle w:val="Zkladntext"/>
        <w:spacing w:before="120"/>
        <w:ind w:firstLine="567"/>
      </w:pPr>
      <w:r>
        <w:t>Podpora sportu je určena pro nestátní neziskové organizace (dále jen „NNO“) a bude pro nadcházející období realizována v rámci:</w:t>
      </w:r>
    </w:p>
    <w:p w:rsidR="001F6D78" w:rsidRDefault="001F6D78" w:rsidP="001F6D78">
      <w:pPr>
        <w:pStyle w:val="Zkladntext"/>
        <w:rPr>
          <w:u w:val="single"/>
        </w:rPr>
      </w:pPr>
    </w:p>
    <w:p w:rsidR="001F6D78" w:rsidRPr="00DB6943" w:rsidRDefault="001F6D78" w:rsidP="001F6D78">
      <w:pPr>
        <w:pStyle w:val="Zkladntext"/>
        <w:rPr>
          <w:u w:val="single"/>
        </w:rPr>
      </w:pPr>
      <w:r w:rsidRPr="00DB6943">
        <w:rPr>
          <w:u w:val="single"/>
        </w:rPr>
        <w:t>neinvestičních prostředků</w:t>
      </w:r>
    </w:p>
    <w:p w:rsidR="001F6D78" w:rsidRDefault="001F6D78" w:rsidP="001F6D78">
      <w:pPr>
        <w:pStyle w:val="Zkladntext"/>
        <w:spacing w:before="120"/>
      </w:pPr>
      <w:r>
        <w:t xml:space="preserve">Programu I </w:t>
      </w:r>
      <w:r>
        <w:tab/>
        <w:t xml:space="preserve">– Sportovní reprezentace ČR; </w:t>
      </w:r>
    </w:p>
    <w:p w:rsidR="001F6D78" w:rsidRDefault="001F6D78" w:rsidP="001F6D78">
      <w:pPr>
        <w:pStyle w:val="Zkladntext"/>
        <w:spacing w:before="60"/>
      </w:pPr>
      <w:r>
        <w:t xml:space="preserve">Programu II </w:t>
      </w:r>
      <w:r>
        <w:tab/>
        <w:t xml:space="preserve">– Sportovně talentovaná mládež; </w:t>
      </w:r>
    </w:p>
    <w:p w:rsidR="001F6D78" w:rsidRDefault="001F6D78" w:rsidP="001F6D78">
      <w:pPr>
        <w:pStyle w:val="Zkladntext"/>
        <w:spacing w:before="60"/>
      </w:pPr>
      <w:r>
        <w:t xml:space="preserve">Programu III </w:t>
      </w:r>
      <w:r>
        <w:tab/>
        <w:t xml:space="preserve">– Všeobecná sportovní činnost; </w:t>
      </w:r>
    </w:p>
    <w:p w:rsidR="001F6D78" w:rsidRDefault="001F6D78" w:rsidP="001F6D78">
      <w:pPr>
        <w:pStyle w:val="Zkladntext"/>
        <w:spacing w:before="60"/>
      </w:pPr>
      <w:r>
        <w:t xml:space="preserve">Programu IV </w:t>
      </w:r>
      <w:r>
        <w:tab/>
        <w:t xml:space="preserve">– Údržba a provoz sportovních zařízení; </w:t>
      </w:r>
    </w:p>
    <w:p w:rsidR="001F6D78" w:rsidRDefault="001F6D78" w:rsidP="001F6D78">
      <w:pPr>
        <w:pStyle w:val="Zkladntext"/>
        <w:spacing w:before="60"/>
      </w:pPr>
      <w:r>
        <w:t xml:space="preserve">Program V </w:t>
      </w:r>
      <w:r>
        <w:tab/>
        <w:t xml:space="preserve">– Organizace sportu;  </w:t>
      </w:r>
    </w:p>
    <w:p w:rsidR="001F6D78" w:rsidRDefault="001F6D78" w:rsidP="001F6D78">
      <w:pPr>
        <w:pStyle w:val="Zkladntext"/>
        <w:rPr>
          <w:u w:val="single"/>
        </w:rPr>
      </w:pPr>
    </w:p>
    <w:p w:rsidR="001F6D78" w:rsidRPr="00DB6943" w:rsidRDefault="001F6D78" w:rsidP="001F6D78">
      <w:pPr>
        <w:pStyle w:val="Zkladntext"/>
        <w:rPr>
          <w:u w:val="single"/>
        </w:rPr>
      </w:pPr>
      <w:r w:rsidRPr="00DB6943">
        <w:rPr>
          <w:u w:val="single"/>
        </w:rPr>
        <w:t>investičních prostředků</w:t>
      </w:r>
    </w:p>
    <w:p w:rsidR="001F6D78" w:rsidRDefault="001F6D78" w:rsidP="001F6D78">
      <w:pPr>
        <w:pStyle w:val="Zkladntext"/>
        <w:spacing w:before="120"/>
      </w:pPr>
      <w:r>
        <w:t xml:space="preserve">Programu 133510 – Podpora materiálně technické základny sportu. </w:t>
      </w:r>
    </w:p>
    <w:p w:rsidR="00E4491D" w:rsidRDefault="00E4491D" w:rsidP="00E4491D">
      <w:pPr>
        <w:pStyle w:val="Zkladntext"/>
        <w:spacing w:before="120"/>
        <w:ind w:firstLine="567"/>
      </w:pPr>
    </w:p>
    <w:p w:rsidR="001F6D78" w:rsidRDefault="001F6D78" w:rsidP="001F6D78">
      <w:pPr>
        <w:pStyle w:val="Zkladntext"/>
        <w:spacing w:before="120"/>
        <w:ind w:firstLine="567"/>
      </w:pPr>
      <w:r>
        <w:t>Závěrečná fáze – tj. rozdělení finančních prostředků a jejich uvolňování se uskuteční až po schválení finančního objemu zákonem o státním rozpočtu a po projednání a schválení poradou vedení MŠMT</w:t>
      </w:r>
      <w:r w:rsidR="00202D5C">
        <w:t>.</w:t>
      </w:r>
    </w:p>
    <w:p w:rsidR="00202D5C" w:rsidRPr="000F58C5" w:rsidRDefault="00202D5C" w:rsidP="00202D5C">
      <w:pPr>
        <w:pStyle w:val="Zkladntextodsazen3"/>
        <w:ind w:left="0" w:firstLine="0"/>
        <w:rPr>
          <w:b/>
          <w:sz w:val="24"/>
          <w:szCs w:val="24"/>
        </w:rPr>
      </w:pPr>
      <w:r w:rsidRPr="000F58C5">
        <w:rPr>
          <w:b/>
          <w:sz w:val="24"/>
          <w:szCs w:val="24"/>
        </w:rPr>
        <w:lastRenderedPageBreak/>
        <w:t>Ministerstvo školství,</w:t>
      </w:r>
    </w:p>
    <w:p w:rsidR="00202D5C" w:rsidRPr="000F58C5" w:rsidRDefault="00202D5C" w:rsidP="00202D5C">
      <w:pPr>
        <w:pStyle w:val="Zkladntextodsazen3"/>
        <w:ind w:left="0" w:firstLine="0"/>
        <w:rPr>
          <w:b/>
          <w:sz w:val="24"/>
          <w:szCs w:val="24"/>
          <w:u w:val="single"/>
        </w:rPr>
      </w:pPr>
      <w:r w:rsidRPr="000F58C5">
        <w:rPr>
          <w:b/>
          <w:sz w:val="24"/>
          <w:szCs w:val="24"/>
          <w:u w:val="single"/>
        </w:rPr>
        <w:t>mládeže a tělovýchovy</w:t>
      </w:r>
    </w:p>
    <w:p w:rsidR="00202D5C" w:rsidRPr="000364DE" w:rsidRDefault="00202D5C" w:rsidP="00202D5C">
      <w:pPr>
        <w:rPr>
          <w:b/>
          <w:color w:val="FF0000"/>
          <w:sz w:val="24"/>
          <w:szCs w:val="24"/>
        </w:rPr>
      </w:pPr>
      <w:proofErr w:type="gramStart"/>
      <w:r w:rsidRPr="000364DE">
        <w:rPr>
          <w:b/>
          <w:color w:val="FF0000"/>
          <w:sz w:val="24"/>
          <w:szCs w:val="24"/>
        </w:rPr>
        <w:t>č.j.</w:t>
      </w:r>
      <w:proofErr w:type="gramEnd"/>
      <w:r w:rsidRPr="000364DE">
        <w:rPr>
          <w:b/>
          <w:color w:val="FF0000"/>
          <w:sz w:val="24"/>
          <w:szCs w:val="24"/>
        </w:rPr>
        <w:t xml:space="preserve">: </w:t>
      </w:r>
      <w:r>
        <w:rPr>
          <w:b/>
          <w:bCs/>
          <w:color w:val="FF0000"/>
          <w:sz w:val="24"/>
          <w:szCs w:val="24"/>
        </w:rPr>
        <w:t>21</w:t>
      </w:r>
      <w:r w:rsidRPr="000364DE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459</w:t>
      </w:r>
      <w:r w:rsidRPr="000364DE">
        <w:rPr>
          <w:b/>
          <w:bCs/>
          <w:color w:val="FF0000"/>
          <w:sz w:val="24"/>
          <w:szCs w:val="24"/>
        </w:rPr>
        <w:t>/20</w:t>
      </w:r>
      <w:r>
        <w:rPr>
          <w:b/>
          <w:bCs/>
          <w:color w:val="FF0000"/>
          <w:sz w:val="24"/>
          <w:szCs w:val="24"/>
        </w:rPr>
        <w:t>11</w:t>
      </w:r>
      <w:r w:rsidRPr="000364DE">
        <w:rPr>
          <w:b/>
          <w:bCs/>
          <w:color w:val="FF0000"/>
          <w:sz w:val="24"/>
          <w:szCs w:val="24"/>
        </w:rPr>
        <w:t>-50</w:t>
      </w:r>
      <w:r w:rsidRPr="000364DE">
        <w:rPr>
          <w:b/>
          <w:color w:val="FF0000"/>
          <w:sz w:val="24"/>
          <w:szCs w:val="24"/>
        </w:rPr>
        <w:t xml:space="preserve">                                         </w:t>
      </w:r>
    </w:p>
    <w:p w:rsidR="00202D5C" w:rsidRDefault="00202D5C" w:rsidP="00202D5C">
      <w:pPr>
        <w:pStyle w:val="Zkladntext"/>
        <w:spacing w:before="120"/>
        <w:jc w:val="center"/>
        <w:rPr>
          <w:b/>
          <w:color w:val="0000FF"/>
          <w:szCs w:val="36"/>
        </w:rPr>
      </w:pPr>
    </w:p>
    <w:p w:rsidR="00202D5C" w:rsidRPr="00B903DF" w:rsidRDefault="00202D5C" w:rsidP="00202D5C">
      <w:pPr>
        <w:pStyle w:val="Zkladntext"/>
        <w:spacing w:before="120"/>
        <w:jc w:val="center"/>
        <w:rPr>
          <w:b/>
          <w:color w:val="0000FF"/>
          <w:szCs w:val="36"/>
        </w:rPr>
      </w:pPr>
    </w:p>
    <w:p w:rsidR="00202D5C" w:rsidRPr="001858B7" w:rsidRDefault="00202D5C" w:rsidP="00202D5C">
      <w:pPr>
        <w:pStyle w:val="Zkladntex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Aktualizace „</w:t>
      </w:r>
      <w:r w:rsidRPr="001858B7">
        <w:rPr>
          <w:b/>
          <w:color w:val="0000FF"/>
          <w:sz w:val="32"/>
          <w:szCs w:val="32"/>
        </w:rPr>
        <w:t>Zásad programů Státní podpory sportu</w:t>
      </w:r>
      <w:r>
        <w:rPr>
          <w:b/>
          <w:color w:val="0000FF"/>
          <w:sz w:val="32"/>
          <w:szCs w:val="32"/>
        </w:rPr>
        <w:t>“</w:t>
      </w:r>
      <w:r w:rsidRPr="001858B7">
        <w:rPr>
          <w:b/>
          <w:color w:val="0000FF"/>
          <w:sz w:val="32"/>
          <w:szCs w:val="32"/>
        </w:rPr>
        <w:t xml:space="preserve"> </w:t>
      </w:r>
    </w:p>
    <w:p w:rsidR="00202D5C" w:rsidRPr="00D178D3" w:rsidRDefault="00202D5C" w:rsidP="00202D5C">
      <w:pPr>
        <w:pStyle w:val="Zkladntext"/>
        <w:jc w:val="center"/>
        <w:rPr>
          <w:b/>
          <w:color w:val="0000FF"/>
          <w:sz w:val="32"/>
          <w:szCs w:val="32"/>
        </w:rPr>
      </w:pPr>
      <w:r w:rsidRPr="00D178D3">
        <w:rPr>
          <w:b/>
          <w:color w:val="0000FF"/>
          <w:sz w:val="32"/>
          <w:szCs w:val="32"/>
        </w:rPr>
        <w:t>pro období 2012 až 2014“</w:t>
      </w:r>
    </w:p>
    <w:p w:rsidR="00202D5C" w:rsidRDefault="00202D5C" w:rsidP="00202D5C">
      <w:pPr>
        <w:pStyle w:val="Zkladntext"/>
        <w:spacing w:before="120"/>
        <w:jc w:val="center"/>
        <w:rPr>
          <w:b/>
          <w:sz w:val="28"/>
        </w:rPr>
      </w:pPr>
    </w:p>
    <w:p w:rsidR="00202D5C" w:rsidRDefault="00202D5C" w:rsidP="00202D5C">
      <w:pPr>
        <w:rPr>
          <w:b/>
          <w:sz w:val="24"/>
          <w:u w:val="single"/>
        </w:rPr>
      </w:pPr>
      <w:r w:rsidRPr="00BF3723">
        <w:rPr>
          <w:b/>
          <w:sz w:val="24"/>
          <w:u w:val="single"/>
        </w:rPr>
        <w:t xml:space="preserve">Zásady jsou členěny do </w:t>
      </w:r>
      <w:r>
        <w:rPr>
          <w:b/>
          <w:sz w:val="24"/>
          <w:u w:val="single"/>
        </w:rPr>
        <w:t>tří</w:t>
      </w:r>
      <w:r w:rsidRPr="00BF3723">
        <w:rPr>
          <w:b/>
          <w:sz w:val="24"/>
          <w:u w:val="single"/>
        </w:rPr>
        <w:t xml:space="preserve"> tematických oblastí:</w:t>
      </w:r>
    </w:p>
    <w:p w:rsidR="00202D5C" w:rsidRPr="00BF3723" w:rsidRDefault="00202D5C" w:rsidP="00202D5C">
      <w:pPr>
        <w:rPr>
          <w:b/>
          <w:sz w:val="24"/>
          <w:u w:val="single"/>
        </w:rPr>
      </w:pPr>
    </w:p>
    <w:p w:rsidR="00202D5C" w:rsidRDefault="00202D5C" w:rsidP="00202D5C">
      <w:pPr>
        <w:pStyle w:val="Zkladntextodsazen3"/>
        <w:tabs>
          <w:tab w:val="left" w:pos="1080"/>
          <w:tab w:val="left" w:pos="6660"/>
        </w:tabs>
        <w:ind w:left="0" w:firstLine="0"/>
        <w:rPr>
          <w:b/>
          <w:sz w:val="24"/>
          <w:szCs w:val="24"/>
        </w:rPr>
      </w:pPr>
    </w:p>
    <w:p w:rsidR="00202D5C" w:rsidRDefault="00202D5C" w:rsidP="00202D5C">
      <w:pPr>
        <w:pStyle w:val="Zkladntextodsazen3"/>
        <w:tabs>
          <w:tab w:val="left" w:pos="1080"/>
          <w:tab w:val="left" w:pos="6660"/>
        </w:tabs>
        <w:ind w:left="0" w:firstLine="0"/>
        <w:rPr>
          <w:b/>
          <w:sz w:val="24"/>
          <w:szCs w:val="24"/>
        </w:rPr>
      </w:pPr>
    </w:p>
    <w:p w:rsidR="00202D5C" w:rsidRPr="00882997" w:rsidRDefault="00202D5C" w:rsidP="00202D5C">
      <w:pPr>
        <w:pStyle w:val="Zkladntextodsazen3"/>
        <w:numPr>
          <w:ilvl w:val="0"/>
          <w:numId w:val="4"/>
        </w:numPr>
        <w:tabs>
          <w:tab w:val="clear" w:pos="720"/>
          <w:tab w:val="num" w:pos="426"/>
          <w:tab w:val="left" w:pos="6660"/>
        </w:tabs>
        <w:ind w:left="0" w:firstLine="0"/>
        <w:rPr>
          <w:b/>
          <w:szCs w:val="24"/>
        </w:rPr>
      </w:pPr>
      <w:r w:rsidRPr="00882997">
        <w:rPr>
          <w:b/>
          <w:szCs w:val="24"/>
        </w:rPr>
        <w:t xml:space="preserve">Oblast „Státní sportovní reprezentace a </w:t>
      </w:r>
      <w:r>
        <w:rPr>
          <w:b/>
          <w:szCs w:val="24"/>
        </w:rPr>
        <w:t>přípravy</w:t>
      </w:r>
      <w:r w:rsidRPr="00882997">
        <w:rPr>
          <w:b/>
          <w:szCs w:val="24"/>
        </w:rPr>
        <w:t xml:space="preserve"> sportovních talentů“ </w:t>
      </w:r>
    </w:p>
    <w:p w:rsidR="00202D5C" w:rsidRPr="00C82A75" w:rsidRDefault="00202D5C" w:rsidP="00202D5C">
      <w:pPr>
        <w:pStyle w:val="Zkladntextodsazen3"/>
        <w:ind w:left="55" w:firstLine="0"/>
        <w:rPr>
          <w:b/>
          <w:szCs w:val="24"/>
        </w:rPr>
      </w:pPr>
    </w:p>
    <w:p w:rsidR="00202D5C" w:rsidRPr="0012358B" w:rsidRDefault="00202D5C" w:rsidP="00202D5C">
      <w:pPr>
        <w:pStyle w:val="Zkladntextodsazen3"/>
        <w:numPr>
          <w:ilvl w:val="0"/>
          <w:numId w:val="5"/>
        </w:numPr>
        <w:ind w:left="426" w:hanging="11"/>
        <w:rPr>
          <w:b/>
          <w:sz w:val="22"/>
          <w:szCs w:val="24"/>
        </w:rPr>
      </w:pPr>
      <w:r w:rsidRPr="00C260FE">
        <w:rPr>
          <w:b/>
          <w:sz w:val="24"/>
          <w:u w:val="single"/>
        </w:rPr>
        <w:t>Zásady Programu I – Sportovní reprezentace ČR</w:t>
      </w:r>
      <w:r w:rsidRPr="00C260FE">
        <w:rPr>
          <w:b/>
          <w:sz w:val="24"/>
        </w:rPr>
        <w:t xml:space="preserve">    </w:t>
      </w:r>
    </w:p>
    <w:p w:rsidR="00202D5C" w:rsidRPr="0012358B" w:rsidRDefault="00202D5C" w:rsidP="00202D5C">
      <w:pPr>
        <w:pStyle w:val="Zkladntextodsazen3"/>
        <w:ind w:left="360" w:firstLine="0"/>
        <w:jc w:val="right"/>
        <w:rPr>
          <w:b/>
          <w:sz w:val="24"/>
          <w:u w:val="single"/>
        </w:rPr>
      </w:pPr>
      <w:proofErr w:type="gramStart"/>
      <w:r w:rsidRPr="00C62017">
        <w:rPr>
          <w:i/>
          <w:color w:val="0000FA"/>
          <w:sz w:val="24"/>
        </w:rPr>
        <w:t>č.j.</w:t>
      </w:r>
      <w:proofErr w:type="gramEnd"/>
      <w:r w:rsidRPr="00C62017">
        <w:rPr>
          <w:i/>
          <w:color w:val="0000FA"/>
          <w:sz w:val="24"/>
        </w:rPr>
        <w:t xml:space="preserve"> 2</w:t>
      </w:r>
      <w:r>
        <w:rPr>
          <w:i/>
          <w:color w:val="0000FA"/>
          <w:sz w:val="24"/>
        </w:rPr>
        <w:t>1</w:t>
      </w:r>
      <w:r w:rsidRPr="00C62017">
        <w:rPr>
          <w:i/>
          <w:color w:val="0000FA"/>
          <w:sz w:val="24"/>
        </w:rPr>
        <w:t> </w:t>
      </w:r>
      <w:r>
        <w:rPr>
          <w:i/>
          <w:color w:val="0000FA"/>
          <w:sz w:val="24"/>
        </w:rPr>
        <w:t>459</w:t>
      </w:r>
      <w:r w:rsidRPr="00C62017">
        <w:rPr>
          <w:i/>
          <w:color w:val="0000FA"/>
          <w:sz w:val="24"/>
        </w:rPr>
        <w:t>/201</w:t>
      </w:r>
      <w:r>
        <w:rPr>
          <w:i/>
          <w:color w:val="0000FA"/>
          <w:sz w:val="24"/>
        </w:rPr>
        <w:t>1</w:t>
      </w:r>
      <w:r w:rsidRPr="00C62017">
        <w:rPr>
          <w:i/>
          <w:color w:val="0000FA"/>
          <w:sz w:val="24"/>
        </w:rPr>
        <w:t>-</w:t>
      </w:r>
      <w:proofErr w:type="spellStart"/>
      <w:r w:rsidRPr="00C62017">
        <w:rPr>
          <w:i/>
          <w:color w:val="0000FA"/>
          <w:sz w:val="24"/>
        </w:rPr>
        <w:t>50_P</w:t>
      </w:r>
      <w:proofErr w:type="spellEnd"/>
      <w:r w:rsidRPr="00C62017">
        <w:rPr>
          <w:i/>
          <w:color w:val="0000FA"/>
          <w:sz w:val="24"/>
        </w:rPr>
        <w:t>-</w:t>
      </w:r>
      <w:r>
        <w:rPr>
          <w:i/>
          <w:color w:val="0000FA"/>
          <w:sz w:val="24"/>
        </w:rPr>
        <w:t>1</w:t>
      </w:r>
      <w:r>
        <w:rPr>
          <w:b/>
          <w:sz w:val="24"/>
        </w:rPr>
        <w:t xml:space="preserve">          </w:t>
      </w:r>
      <w:r w:rsidRPr="00C260FE">
        <w:rPr>
          <w:b/>
          <w:sz w:val="24"/>
        </w:rPr>
        <w:t xml:space="preserve">            </w:t>
      </w:r>
    </w:p>
    <w:p w:rsidR="00202D5C" w:rsidRPr="00882997" w:rsidRDefault="00202D5C" w:rsidP="00202D5C">
      <w:pPr>
        <w:pStyle w:val="Zkladntextodsazen3"/>
        <w:numPr>
          <w:ilvl w:val="0"/>
          <w:numId w:val="5"/>
        </w:numPr>
        <w:spacing w:before="180"/>
        <w:ind w:left="426" w:hanging="11"/>
        <w:rPr>
          <w:b/>
          <w:sz w:val="22"/>
          <w:szCs w:val="24"/>
        </w:rPr>
      </w:pPr>
      <w:r w:rsidRPr="00C260FE">
        <w:rPr>
          <w:b/>
          <w:sz w:val="24"/>
          <w:u w:val="single"/>
        </w:rPr>
        <w:t>Zásady Programu II – Sportovn</w:t>
      </w:r>
      <w:r>
        <w:rPr>
          <w:b/>
          <w:sz w:val="24"/>
          <w:u w:val="single"/>
        </w:rPr>
        <w:t>ě talentovaná</w:t>
      </w:r>
      <w:r w:rsidRPr="00C260FE">
        <w:rPr>
          <w:b/>
          <w:sz w:val="24"/>
          <w:u w:val="single"/>
        </w:rPr>
        <w:t xml:space="preserve"> mládeže</w:t>
      </w:r>
    </w:p>
    <w:p w:rsidR="00202D5C" w:rsidRPr="0012358B" w:rsidRDefault="00202D5C" w:rsidP="00202D5C">
      <w:pPr>
        <w:pStyle w:val="Zkladntextodsazen3"/>
        <w:ind w:left="360" w:firstLine="0"/>
        <w:jc w:val="right"/>
        <w:rPr>
          <w:b/>
          <w:sz w:val="24"/>
          <w:u w:val="single"/>
        </w:rPr>
      </w:pPr>
      <w:proofErr w:type="gramStart"/>
      <w:r w:rsidRPr="00C62017">
        <w:rPr>
          <w:i/>
          <w:color w:val="0000FA"/>
          <w:sz w:val="24"/>
        </w:rPr>
        <w:t>č.j.</w:t>
      </w:r>
      <w:proofErr w:type="gramEnd"/>
      <w:r w:rsidRPr="00C62017">
        <w:rPr>
          <w:i/>
          <w:color w:val="0000FA"/>
          <w:sz w:val="24"/>
        </w:rPr>
        <w:t xml:space="preserve"> 2</w:t>
      </w:r>
      <w:r>
        <w:rPr>
          <w:i/>
          <w:color w:val="0000FA"/>
          <w:sz w:val="24"/>
        </w:rPr>
        <w:t>1</w:t>
      </w:r>
      <w:r w:rsidRPr="00C62017">
        <w:rPr>
          <w:i/>
          <w:color w:val="0000FA"/>
          <w:sz w:val="24"/>
        </w:rPr>
        <w:t> </w:t>
      </w:r>
      <w:r>
        <w:rPr>
          <w:i/>
          <w:color w:val="0000FA"/>
          <w:sz w:val="24"/>
        </w:rPr>
        <w:t>459</w:t>
      </w:r>
      <w:r w:rsidRPr="00C62017">
        <w:rPr>
          <w:i/>
          <w:color w:val="0000FA"/>
          <w:sz w:val="24"/>
        </w:rPr>
        <w:t>/201</w:t>
      </w:r>
      <w:r>
        <w:rPr>
          <w:i/>
          <w:color w:val="0000FA"/>
          <w:sz w:val="24"/>
        </w:rPr>
        <w:t>1</w:t>
      </w:r>
      <w:r w:rsidRPr="00C62017">
        <w:rPr>
          <w:i/>
          <w:color w:val="0000FA"/>
          <w:sz w:val="24"/>
        </w:rPr>
        <w:t>-</w:t>
      </w:r>
      <w:proofErr w:type="spellStart"/>
      <w:r w:rsidRPr="00C62017">
        <w:rPr>
          <w:i/>
          <w:color w:val="0000FA"/>
          <w:sz w:val="24"/>
        </w:rPr>
        <w:t>50_P</w:t>
      </w:r>
      <w:proofErr w:type="spellEnd"/>
      <w:r w:rsidRPr="00C62017">
        <w:rPr>
          <w:i/>
          <w:color w:val="0000FA"/>
          <w:sz w:val="24"/>
        </w:rPr>
        <w:t>-</w:t>
      </w:r>
      <w:r>
        <w:rPr>
          <w:i/>
          <w:color w:val="0000FA"/>
          <w:sz w:val="24"/>
        </w:rPr>
        <w:t>2</w:t>
      </w:r>
      <w:r>
        <w:rPr>
          <w:b/>
          <w:sz w:val="24"/>
        </w:rPr>
        <w:t xml:space="preserve">          </w:t>
      </w:r>
      <w:r w:rsidRPr="00C260FE">
        <w:rPr>
          <w:b/>
          <w:sz w:val="24"/>
        </w:rPr>
        <w:t xml:space="preserve">            </w:t>
      </w:r>
    </w:p>
    <w:p w:rsidR="00202D5C" w:rsidRPr="003A7337" w:rsidRDefault="00202D5C" w:rsidP="00202D5C">
      <w:pPr>
        <w:pStyle w:val="Zkladntextodsazen3"/>
        <w:spacing w:before="120"/>
        <w:ind w:left="349" w:firstLine="0"/>
        <w:rPr>
          <w:b/>
          <w:sz w:val="24"/>
          <w:szCs w:val="24"/>
        </w:rPr>
      </w:pPr>
    </w:p>
    <w:p w:rsidR="00202D5C" w:rsidRDefault="00202D5C" w:rsidP="00202D5C">
      <w:pPr>
        <w:pStyle w:val="Zkladntextodsazen3"/>
        <w:numPr>
          <w:ilvl w:val="0"/>
          <w:numId w:val="4"/>
        </w:numPr>
        <w:tabs>
          <w:tab w:val="clear" w:pos="720"/>
          <w:tab w:val="num" w:pos="426"/>
          <w:tab w:val="left" w:pos="6660"/>
        </w:tabs>
        <w:spacing w:before="120"/>
        <w:ind w:left="0" w:firstLine="0"/>
        <w:rPr>
          <w:b/>
          <w:szCs w:val="24"/>
        </w:rPr>
      </w:pPr>
      <w:r w:rsidRPr="00882997">
        <w:rPr>
          <w:b/>
          <w:szCs w:val="24"/>
        </w:rPr>
        <w:t>Oblast „</w:t>
      </w:r>
      <w:r>
        <w:rPr>
          <w:b/>
          <w:szCs w:val="24"/>
        </w:rPr>
        <w:t xml:space="preserve">Všeobecné sportovní činnosti“ </w:t>
      </w:r>
      <w:r w:rsidRPr="00882997">
        <w:rPr>
          <w:b/>
          <w:szCs w:val="24"/>
        </w:rPr>
        <w:t xml:space="preserve"> </w:t>
      </w:r>
    </w:p>
    <w:p w:rsidR="00202D5C" w:rsidRPr="00882997" w:rsidRDefault="00202D5C" w:rsidP="00202D5C">
      <w:pPr>
        <w:pStyle w:val="Zkladntextodsazen3"/>
        <w:tabs>
          <w:tab w:val="left" w:pos="6660"/>
        </w:tabs>
        <w:ind w:left="0" w:firstLine="0"/>
        <w:rPr>
          <w:b/>
          <w:szCs w:val="24"/>
        </w:rPr>
      </w:pPr>
    </w:p>
    <w:p w:rsidR="00202D5C" w:rsidRPr="003A7337" w:rsidRDefault="00202D5C" w:rsidP="00202D5C">
      <w:pPr>
        <w:numPr>
          <w:ilvl w:val="0"/>
          <w:numId w:val="9"/>
        </w:numPr>
        <w:ind w:left="709" w:hanging="283"/>
        <w:jc w:val="both"/>
        <w:rPr>
          <w:sz w:val="24"/>
          <w:u w:val="single"/>
        </w:rPr>
      </w:pPr>
      <w:r w:rsidRPr="003A7337">
        <w:rPr>
          <w:b/>
          <w:sz w:val="24"/>
          <w:u w:val="single"/>
        </w:rPr>
        <w:t xml:space="preserve">Zásady Programu III – </w:t>
      </w:r>
      <w:r w:rsidRPr="003A7337">
        <w:rPr>
          <w:b/>
          <w:sz w:val="24"/>
          <w:szCs w:val="24"/>
          <w:u w:val="single"/>
        </w:rPr>
        <w:t>Všeobecné sportovní činnosti</w:t>
      </w:r>
    </w:p>
    <w:p w:rsidR="00202D5C" w:rsidRPr="0012358B" w:rsidRDefault="00202D5C" w:rsidP="00202D5C">
      <w:pPr>
        <w:pStyle w:val="Zkladntextodsazen3"/>
        <w:ind w:left="1135" w:firstLine="0"/>
        <w:jc w:val="right"/>
        <w:rPr>
          <w:b/>
          <w:sz w:val="24"/>
          <w:u w:val="single"/>
        </w:rPr>
      </w:pPr>
      <w:proofErr w:type="gramStart"/>
      <w:r w:rsidRPr="00C62017">
        <w:rPr>
          <w:i/>
          <w:color w:val="0000FA"/>
          <w:sz w:val="24"/>
        </w:rPr>
        <w:t>č.j.</w:t>
      </w:r>
      <w:proofErr w:type="gramEnd"/>
      <w:r w:rsidRPr="00C62017">
        <w:rPr>
          <w:i/>
          <w:color w:val="0000FA"/>
          <w:sz w:val="24"/>
        </w:rPr>
        <w:t xml:space="preserve"> 2</w:t>
      </w:r>
      <w:r>
        <w:rPr>
          <w:i/>
          <w:color w:val="0000FA"/>
          <w:sz w:val="24"/>
        </w:rPr>
        <w:t>1</w:t>
      </w:r>
      <w:r w:rsidRPr="00C62017">
        <w:rPr>
          <w:i/>
          <w:color w:val="0000FA"/>
          <w:sz w:val="24"/>
        </w:rPr>
        <w:t> </w:t>
      </w:r>
      <w:r>
        <w:rPr>
          <w:i/>
          <w:color w:val="0000FA"/>
          <w:sz w:val="24"/>
        </w:rPr>
        <w:t>459</w:t>
      </w:r>
      <w:r w:rsidRPr="00C62017">
        <w:rPr>
          <w:i/>
          <w:color w:val="0000FA"/>
          <w:sz w:val="24"/>
        </w:rPr>
        <w:t>/201</w:t>
      </w:r>
      <w:r>
        <w:rPr>
          <w:i/>
          <w:color w:val="0000FA"/>
          <w:sz w:val="24"/>
        </w:rPr>
        <w:t>1</w:t>
      </w:r>
      <w:r w:rsidRPr="00C62017">
        <w:rPr>
          <w:i/>
          <w:color w:val="0000FA"/>
          <w:sz w:val="24"/>
        </w:rPr>
        <w:t>-</w:t>
      </w:r>
      <w:proofErr w:type="spellStart"/>
      <w:r w:rsidRPr="00C62017">
        <w:rPr>
          <w:i/>
          <w:color w:val="0000FA"/>
          <w:sz w:val="24"/>
        </w:rPr>
        <w:t>50_P</w:t>
      </w:r>
      <w:proofErr w:type="spellEnd"/>
      <w:r w:rsidRPr="00C62017">
        <w:rPr>
          <w:i/>
          <w:color w:val="0000FA"/>
          <w:sz w:val="24"/>
        </w:rPr>
        <w:t>-</w:t>
      </w:r>
      <w:r>
        <w:rPr>
          <w:i/>
          <w:color w:val="0000FA"/>
          <w:sz w:val="24"/>
        </w:rPr>
        <w:t>3</w:t>
      </w:r>
      <w:r>
        <w:rPr>
          <w:b/>
          <w:sz w:val="24"/>
        </w:rPr>
        <w:t xml:space="preserve">          </w:t>
      </w:r>
      <w:r w:rsidRPr="00C260FE">
        <w:rPr>
          <w:b/>
          <w:sz w:val="24"/>
        </w:rPr>
        <w:t xml:space="preserve">            </w:t>
      </w:r>
    </w:p>
    <w:p w:rsidR="00202D5C" w:rsidRDefault="00202D5C" w:rsidP="00202D5C">
      <w:pPr>
        <w:numPr>
          <w:ilvl w:val="0"/>
          <w:numId w:val="9"/>
        </w:numPr>
        <w:spacing w:before="180"/>
        <w:ind w:left="709" w:hanging="283"/>
        <w:jc w:val="both"/>
        <w:rPr>
          <w:sz w:val="24"/>
        </w:rPr>
      </w:pPr>
      <w:r w:rsidRPr="003A395A">
        <w:rPr>
          <w:b/>
          <w:sz w:val="24"/>
          <w:u w:val="single"/>
        </w:rPr>
        <w:t xml:space="preserve">Zásady Programu </w:t>
      </w:r>
      <w:r>
        <w:rPr>
          <w:b/>
          <w:sz w:val="24"/>
          <w:u w:val="single"/>
        </w:rPr>
        <w:t>I</w:t>
      </w:r>
      <w:r w:rsidRPr="003A395A">
        <w:rPr>
          <w:b/>
          <w:sz w:val="24"/>
          <w:u w:val="single"/>
        </w:rPr>
        <w:t>V – Údržba a provoz sport</w:t>
      </w:r>
      <w:r>
        <w:rPr>
          <w:b/>
          <w:sz w:val="24"/>
          <w:u w:val="single"/>
        </w:rPr>
        <w:t xml:space="preserve">ovních </w:t>
      </w:r>
      <w:r w:rsidRPr="003A395A">
        <w:rPr>
          <w:b/>
          <w:sz w:val="24"/>
          <w:u w:val="single"/>
        </w:rPr>
        <w:t>zařízení</w:t>
      </w:r>
    </w:p>
    <w:p w:rsidR="00202D5C" w:rsidRPr="0012358B" w:rsidRDefault="00202D5C" w:rsidP="00202D5C">
      <w:pPr>
        <w:pStyle w:val="Zkladntextodsazen3"/>
        <w:ind w:left="1135" w:firstLine="0"/>
        <w:jc w:val="right"/>
        <w:rPr>
          <w:b/>
          <w:sz w:val="24"/>
          <w:u w:val="single"/>
        </w:rPr>
      </w:pPr>
      <w:proofErr w:type="gramStart"/>
      <w:r w:rsidRPr="00C62017">
        <w:rPr>
          <w:i/>
          <w:color w:val="0000FA"/>
          <w:sz w:val="24"/>
        </w:rPr>
        <w:t>č.j.</w:t>
      </w:r>
      <w:proofErr w:type="gramEnd"/>
      <w:r w:rsidRPr="00C62017">
        <w:rPr>
          <w:i/>
          <w:color w:val="0000FA"/>
          <w:sz w:val="24"/>
        </w:rPr>
        <w:t xml:space="preserve"> 2</w:t>
      </w:r>
      <w:r>
        <w:rPr>
          <w:i/>
          <w:color w:val="0000FA"/>
          <w:sz w:val="24"/>
        </w:rPr>
        <w:t>1</w:t>
      </w:r>
      <w:r w:rsidRPr="00C62017">
        <w:rPr>
          <w:i/>
          <w:color w:val="0000FA"/>
          <w:sz w:val="24"/>
        </w:rPr>
        <w:t> </w:t>
      </w:r>
      <w:r>
        <w:rPr>
          <w:i/>
          <w:color w:val="0000FA"/>
          <w:sz w:val="24"/>
        </w:rPr>
        <w:t>459</w:t>
      </w:r>
      <w:r w:rsidRPr="00C62017">
        <w:rPr>
          <w:i/>
          <w:color w:val="0000FA"/>
          <w:sz w:val="24"/>
        </w:rPr>
        <w:t>/201</w:t>
      </w:r>
      <w:r>
        <w:rPr>
          <w:i/>
          <w:color w:val="0000FA"/>
          <w:sz w:val="24"/>
        </w:rPr>
        <w:t>1</w:t>
      </w:r>
      <w:r w:rsidRPr="00C62017">
        <w:rPr>
          <w:i/>
          <w:color w:val="0000FA"/>
          <w:sz w:val="24"/>
        </w:rPr>
        <w:t>-</w:t>
      </w:r>
      <w:proofErr w:type="spellStart"/>
      <w:r w:rsidRPr="00C62017">
        <w:rPr>
          <w:i/>
          <w:color w:val="0000FA"/>
          <w:sz w:val="24"/>
        </w:rPr>
        <w:t>50_P</w:t>
      </w:r>
      <w:proofErr w:type="spellEnd"/>
      <w:r w:rsidRPr="00C62017">
        <w:rPr>
          <w:i/>
          <w:color w:val="0000FA"/>
          <w:sz w:val="24"/>
        </w:rPr>
        <w:t>-</w:t>
      </w:r>
      <w:r>
        <w:rPr>
          <w:i/>
          <w:color w:val="0000FA"/>
          <w:sz w:val="24"/>
        </w:rPr>
        <w:t>4</w:t>
      </w:r>
      <w:r>
        <w:rPr>
          <w:b/>
          <w:sz w:val="24"/>
        </w:rPr>
        <w:t xml:space="preserve">         </w:t>
      </w:r>
      <w:r w:rsidRPr="00C260FE">
        <w:rPr>
          <w:b/>
          <w:sz w:val="24"/>
        </w:rPr>
        <w:t xml:space="preserve">            </w:t>
      </w:r>
    </w:p>
    <w:p w:rsidR="00202D5C" w:rsidRDefault="00202D5C" w:rsidP="00202D5C">
      <w:pPr>
        <w:numPr>
          <w:ilvl w:val="0"/>
          <w:numId w:val="9"/>
        </w:numPr>
        <w:spacing w:before="180"/>
        <w:ind w:left="709" w:hanging="283"/>
        <w:jc w:val="both"/>
        <w:rPr>
          <w:sz w:val="24"/>
        </w:rPr>
      </w:pPr>
      <w:r w:rsidRPr="003A395A">
        <w:rPr>
          <w:b/>
          <w:sz w:val="24"/>
          <w:u w:val="single"/>
        </w:rPr>
        <w:t xml:space="preserve">Zásady </w:t>
      </w:r>
      <w:proofErr w:type="gramStart"/>
      <w:r w:rsidRPr="003A395A">
        <w:rPr>
          <w:b/>
          <w:sz w:val="24"/>
          <w:u w:val="single"/>
        </w:rPr>
        <w:t>Programu V</w:t>
      </w:r>
      <w:r>
        <w:rPr>
          <w:b/>
          <w:sz w:val="24"/>
          <w:u w:val="single"/>
        </w:rPr>
        <w:t xml:space="preserve">  </w:t>
      </w:r>
      <w:r w:rsidRPr="003A395A">
        <w:rPr>
          <w:b/>
          <w:sz w:val="24"/>
          <w:u w:val="single"/>
        </w:rPr>
        <w:t xml:space="preserve"> – </w:t>
      </w:r>
      <w:r>
        <w:rPr>
          <w:b/>
          <w:sz w:val="24"/>
          <w:u w:val="single"/>
        </w:rPr>
        <w:t>Organizace</w:t>
      </w:r>
      <w:proofErr w:type="gramEnd"/>
      <w:r>
        <w:rPr>
          <w:b/>
          <w:sz w:val="24"/>
          <w:u w:val="single"/>
        </w:rPr>
        <w:t xml:space="preserve"> sportu</w:t>
      </w:r>
    </w:p>
    <w:p w:rsidR="00202D5C" w:rsidRPr="0012358B" w:rsidRDefault="00202D5C" w:rsidP="00202D5C">
      <w:pPr>
        <w:pStyle w:val="Zkladntextodsazen3"/>
        <w:ind w:left="775" w:firstLine="0"/>
        <w:jc w:val="right"/>
        <w:rPr>
          <w:b/>
          <w:sz w:val="24"/>
          <w:u w:val="single"/>
        </w:rPr>
      </w:pPr>
      <w:proofErr w:type="gramStart"/>
      <w:r w:rsidRPr="00C62017">
        <w:rPr>
          <w:i/>
          <w:color w:val="0000FA"/>
          <w:sz w:val="24"/>
        </w:rPr>
        <w:t>č.j.</w:t>
      </w:r>
      <w:proofErr w:type="gramEnd"/>
      <w:r w:rsidRPr="00C62017">
        <w:rPr>
          <w:i/>
          <w:color w:val="0000FA"/>
          <w:sz w:val="24"/>
        </w:rPr>
        <w:t xml:space="preserve"> 2</w:t>
      </w:r>
      <w:r>
        <w:rPr>
          <w:i/>
          <w:color w:val="0000FA"/>
          <w:sz w:val="24"/>
        </w:rPr>
        <w:t>1</w:t>
      </w:r>
      <w:r w:rsidRPr="00C62017">
        <w:rPr>
          <w:i/>
          <w:color w:val="0000FA"/>
          <w:sz w:val="24"/>
        </w:rPr>
        <w:t> </w:t>
      </w:r>
      <w:r>
        <w:rPr>
          <w:i/>
          <w:color w:val="0000FA"/>
          <w:sz w:val="24"/>
        </w:rPr>
        <w:t>459</w:t>
      </w:r>
      <w:r w:rsidRPr="00C62017">
        <w:rPr>
          <w:i/>
          <w:color w:val="0000FA"/>
          <w:sz w:val="24"/>
        </w:rPr>
        <w:t>/201</w:t>
      </w:r>
      <w:r>
        <w:rPr>
          <w:i/>
          <w:color w:val="0000FA"/>
          <w:sz w:val="24"/>
        </w:rPr>
        <w:t>1</w:t>
      </w:r>
      <w:r w:rsidRPr="00C62017">
        <w:rPr>
          <w:i/>
          <w:color w:val="0000FA"/>
          <w:sz w:val="24"/>
        </w:rPr>
        <w:t>-</w:t>
      </w:r>
      <w:proofErr w:type="spellStart"/>
      <w:r w:rsidRPr="00C62017">
        <w:rPr>
          <w:i/>
          <w:color w:val="0000FA"/>
          <w:sz w:val="24"/>
        </w:rPr>
        <w:t>50_P</w:t>
      </w:r>
      <w:proofErr w:type="spellEnd"/>
      <w:r w:rsidRPr="00C62017">
        <w:rPr>
          <w:i/>
          <w:color w:val="0000FA"/>
          <w:sz w:val="24"/>
        </w:rPr>
        <w:t>-</w:t>
      </w:r>
      <w:r>
        <w:rPr>
          <w:i/>
          <w:color w:val="0000FA"/>
          <w:sz w:val="24"/>
        </w:rPr>
        <w:t>5</w:t>
      </w:r>
      <w:r>
        <w:rPr>
          <w:b/>
          <w:sz w:val="24"/>
        </w:rPr>
        <w:t xml:space="preserve">          </w:t>
      </w:r>
      <w:r w:rsidRPr="00C260FE">
        <w:rPr>
          <w:b/>
          <w:sz w:val="24"/>
        </w:rPr>
        <w:t xml:space="preserve">            </w:t>
      </w:r>
    </w:p>
    <w:p w:rsidR="00202D5C" w:rsidRDefault="00202D5C" w:rsidP="00202D5C">
      <w:pPr>
        <w:spacing w:before="120"/>
        <w:ind w:left="360"/>
        <w:jc w:val="both"/>
        <w:rPr>
          <w:sz w:val="24"/>
        </w:rPr>
      </w:pPr>
    </w:p>
    <w:p w:rsidR="00202D5C" w:rsidRDefault="00202D5C" w:rsidP="00202D5C">
      <w:pPr>
        <w:spacing w:before="120"/>
        <w:ind w:left="360"/>
        <w:jc w:val="both"/>
        <w:rPr>
          <w:sz w:val="24"/>
        </w:rPr>
      </w:pPr>
    </w:p>
    <w:p w:rsidR="00202D5C" w:rsidRDefault="00202D5C" w:rsidP="00202D5C">
      <w:pPr>
        <w:pStyle w:val="Zkladntextodsazen3"/>
        <w:numPr>
          <w:ilvl w:val="0"/>
          <w:numId w:val="4"/>
        </w:numPr>
        <w:tabs>
          <w:tab w:val="clear" w:pos="720"/>
          <w:tab w:val="num" w:pos="426"/>
          <w:tab w:val="left" w:pos="6660"/>
        </w:tabs>
        <w:spacing w:before="120"/>
        <w:ind w:left="0" w:firstLine="0"/>
        <w:rPr>
          <w:b/>
          <w:szCs w:val="24"/>
        </w:rPr>
      </w:pPr>
      <w:r>
        <w:rPr>
          <w:b/>
          <w:szCs w:val="24"/>
        </w:rPr>
        <w:t>Oblast</w:t>
      </w:r>
      <w:r w:rsidRPr="00414DFC">
        <w:rPr>
          <w:b/>
          <w:szCs w:val="24"/>
        </w:rPr>
        <w:t xml:space="preserve"> výdajů </w:t>
      </w:r>
      <w:r>
        <w:rPr>
          <w:b/>
          <w:szCs w:val="24"/>
        </w:rPr>
        <w:t>na programové financování reprodukce majetku</w:t>
      </w:r>
      <w:r w:rsidRPr="00414DFC">
        <w:rPr>
          <w:b/>
          <w:szCs w:val="24"/>
        </w:rPr>
        <w:t xml:space="preserve"> </w:t>
      </w:r>
    </w:p>
    <w:p w:rsidR="00202D5C" w:rsidRPr="00414DFC" w:rsidRDefault="00202D5C" w:rsidP="00202D5C">
      <w:pPr>
        <w:pStyle w:val="Zkladntextodsazen3"/>
        <w:tabs>
          <w:tab w:val="left" w:pos="6660"/>
        </w:tabs>
        <w:ind w:left="0" w:firstLine="0"/>
        <w:rPr>
          <w:b/>
          <w:szCs w:val="24"/>
        </w:rPr>
      </w:pPr>
    </w:p>
    <w:p w:rsidR="00202D5C" w:rsidRPr="003A7337" w:rsidRDefault="00202D5C" w:rsidP="00202D5C">
      <w:pPr>
        <w:numPr>
          <w:ilvl w:val="0"/>
          <w:numId w:val="18"/>
        </w:numPr>
        <w:ind w:left="709" w:hanging="283"/>
        <w:jc w:val="both"/>
        <w:rPr>
          <w:b/>
          <w:sz w:val="24"/>
        </w:rPr>
      </w:pPr>
      <w:r w:rsidRPr="003A7337">
        <w:rPr>
          <w:b/>
          <w:sz w:val="24"/>
          <w:u w:val="single"/>
        </w:rPr>
        <w:t xml:space="preserve">Zásady Programu 133510 – Podpora </w:t>
      </w:r>
      <w:r w:rsidRPr="003A7337">
        <w:rPr>
          <w:b/>
          <w:sz w:val="24"/>
          <w:szCs w:val="28"/>
          <w:u w:val="single"/>
        </w:rPr>
        <w:t>materiálně technické základny sport</w:t>
      </w:r>
      <w:r>
        <w:rPr>
          <w:b/>
          <w:sz w:val="24"/>
          <w:szCs w:val="28"/>
          <w:u w:val="single"/>
        </w:rPr>
        <w:t xml:space="preserve">u </w:t>
      </w:r>
      <w:r w:rsidRPr="003A7337">
        <w:rPr>
          <w:b/>
          <w:sz w:val="24"/>
          <w:szCs w:val="28"/>
          <w:u w:val="single"/>
        </w:rPr>
        <w:t xml:space="preserve">   </w:t>
      </w:r>
      <w:r w:rsidRPr="003A7337">
        <w:rPr>
          <w:b/>
          <w:sz w:val="24"/>
          <w:szCs w:val="28"/>
        </w:rPr>
        <w:t xml:space="preserve">                                                           </w:t>
      </w:r>
    </w:p>
    <w:p w:rsidR="00202D5C" w:rsidRPr="0012358B" w:rsidRDefault="00202D5C" w:rsidP="00202D5C">
      <w:pPr>
        <w:pStyle w:val="Zkladntextodsazen3"/>
        <w:ind w:left="775" w:firstLine="0"/>
        <w:jc w:val="right"/>
        <w:rPr>
          <w:b/>
          <w:sz w:val="24"/>
          <w:u w:val="single"/>
        </w:rPr>
      </w:pPr>
      <w:r w:rsidRPr="003A7337">
        <w:rPr>
          <w:b/>
          <w:sz w:val="24"/>
        </w:rPr>
        <w:t xml:space="preserve">                     </w:t>
      </w:r>
      <w:proofErr w:type="gramStart"/>
      <w:r w:rsidRPr="00C62017">
        <w:rPr>
          <w:i/>
          <w:color w:val="0000FA"/>
          <w:sz w:val="24"/>
        </w:rPr>
        <w:t>č.j.</w:t>
      </w:r>
      <w:proofErr w:type="gramEnd"/>
      <w:r w:rsidRPr="00C62017">
        <w:rPr>
          <w:i/>
          <w:color w:val="0000FA"/>
          <w:sz w:val="24"/>
        </w:rPr>
        <w:t xml:space="preserve"> 2</w:t>
      </w:r>
      <w:r>
        <w:rPr>
          <w:i/>
          <w:color w:val="0000FA"/>
          <w:sz w:val="24"/>
        </w:rPr>
        <w:t>1</w:t>
      </w:r>
      <w:r w:rsidRPr="00C62017">
        <w:rPr>
          <w:i/>
          <w:color w:val="0000FA"/>
          <w:sz w:val="24"/>
        </w:rPr>
        <w:t> </w:t>
      </w:r>
      <w:r>
        <w:rPr>
          <w:i/>
          <w:color w:val="0000FA"/>
          <w:sz w:val="24"/>
        </w:rPr>
        <w:t>459</w:t>
      </w:r>
      <w:r w:rsidRPr="00C62017">
        <w:rPr>
          <w:i/>
          <w:color w:val="0000FA"/>
          <w:sz w:val="24"/>
        </w:rPr>
        <w:t>/2010-</w:t>
      </w:r>
      <w:proofErr w:type="spellStart"/>
      <w:r w:rsidRPr="00C62017">
        <w:rPr>
          <w:i/>
          <w:color w:val="0000FA"/>
          <w:sz w:val="24"/>
        </w:rPr>
        <w:t>50_P</w:t>
      </w:r>
      <w:proofErr w:type="spellEnd"/>
      <w:r w:rsidRPr="00C62017">
        <w:rPr>
          <w:i/>
          <w:color w:val="0000FA"/>
          <w:sz w:val="24"/>
        </w:rPr>
        <w:t>-133510</w:t>
      </w:r>
      <w:r>
        <w:rPr>
          <w:b/>
          <w:sz w:val="24"/>
        </w:rPr>
        <w:t xml:space="preserve">           </w:t>
      </w:r>
      <w:r w:rsidRPr="00C260FE">
        <w:rPr>
          <w:b/>
          <w:sz w:val="24"/>
        </w:rPr>
        <w:t xml:space="preserve">            </w:t>
      </w:r>
    </w:p>
    <w:p w:rsidR="00202D5C" w:rsidRPr="003A7337" w:rsidRDefault="00202D5C" w:rsidP="00202D5C">
      <w:pPr>
        <w:spacing w:before="240"/>
        <w:ind w:left="66"/>
        <w:jc w:val="both"/>
        <w:rPr>
          <w:b/>
          <w:sz w:val="24"/>
        </w:rPr>
      </w:pPr>
      <w:r w:rsidRPr="003A7337">
        <w:rPr>
          <w:b/>
          <w:sz w:val="24"/>
        </w:rPr>
        <w:t xml:space="preserve">                                                                                                       </w:t>
      </w:r>
    </w:p>
    <w:p w:rsidR="00202D5C" w:rsidRDefault="00202D5C" w:rsidP="00202D5C">
      <w:pPr>
        <w:ind w:left="360"/>
        <w:jc w:val="both"/>
        <w:rPr>
          <w:b/>
          <w:sz w:val="24"/>
        </w:rPr>
      </w:pPr>
    </w:p>
    <w:p w:rsidR="00202D5C" w:rsidRDefault="00202D5C" w:rsidP="00202D5C">
      <w:pPr>
        <w:ind w:left="360"/>
        <w:jc w:val="both"/>
        <w:rPr>
          <w:b/>
          <w:sz w:val="24"/>
        </w:rPr>
      </w:pPr>
    </w:p>
    <w:p w:rsidR="00202D5C" w:rsidRPr="002E6769" w:rsidRDefault="00202D5C" w:rsidP="00202D5C">
      <w:pPr>
        <w:pStyle w:val="Zkladntextodsazen3"/>
        <w:tabs>
          <w:tab w:val="left" w:pos="6660"/>
        </w:tabs>
        <w:ind w:left="0" w:firstLine="0"/>
        <w:rPr>
          <w:sz w:val="32"/>
        </w:rPr>
      </w:pPr>
      <w:r>
        <w:rPr>
          <w:b/>
          <w:szCs w:val="24"/>
        </w:rPr>
        <w:t xml:space="preserve">Oblast podpory sportovních akcí dle zvláštního režimu </w:t>
      </w:r>
      <w:r w:rsidRPr="002E6769">
        <w:rPr>
          <w:b/>
          <w:szCs w:val="24"/>
        </w:rPr>
        <w:t xml:space="preserve">  </w:t>
      </w:r>
    </w:p>
    <w:p w:rsidR="00202D5C" w:rsidRPr="002E6769" w:rsidRDefault="00202D5C" w:rsidP="00202D5C">
      <w:pPr>
        <w:pStyle w:val="Zkladntextodsazen3"/>
        <w:numPr>
          <w:ilvl w:val="0"/>
          <w:numId w:val="18"/>
        </w:numPr>
        <w:spacing w:before="240"/>
        <w:ind w:left="709" w:hanging="283"/>
        <w:rPr>
          <w:b/>
          <w:sz w:val="24"/>
          <w:szCs w:val="24"/>
          <w:u w:val="single"/>
        </w:rPr>
      </w:pPr>
      <w:r>
        <w:rPr>
          <w:b/>
          <w:sz w:val="24"/>
          <w:u w:val="single"/>
        </w:rPr>
        <w:t xml:space="preserve">Pravidla pro Ostatní dotace poskytované </w:t>
      </w:r>
      <w:r w:rsidRPr="002E6769">
        <w:rPr>
          <w:b/>
          <w:sz w:val="24"/>
          <w:szCs w:val="24"/>
          <w:u w:val="single"/>
        </w:rPr>
        <w:t>dle zvláštního režimu</w:t>
      </w:r>
    </w:p>
    <w:p w:rsidR="00202D5C" w:rsidRPr="0012358B" w:rsidRDefault="00202D5C" w:rsidP="00202D5C">
      <w:pPr>
        <w:pStyle w:val="Zkladntextodsazen3"/>
        <w:ind w:left="360" w:firstLine="0"/>
        <w:jc w:val="right"/>
        <w:rPr>
          <w:b/>
          <w:sz w:val="24"/>
          <w:u w:val="single"/>
        </w:rPr>
      </w:pPr>
      <w:r w:rsidRPr="003A7337">
        <w:rPr>
          <w:b/>
          <w:sz w:val="24"/>
        </w:rPr>
        <w:t xml:space="preserve">                     </w:t>
      </w:r>
      <w:proofErr w:type="gramStart"/>
      <w:r w:rsidRPr="00C62017">
        <w:rPr>
          <w:i/>
          <w:color w:val="0000FA"/>
          <w:sz w:val="24"/>
        </w:rPr>
        <w:t>č.j.</w:t>
      </w:r>
      <w:proofErr w:type="gramEnd"/>
      <w:r w:rsidRPr="00C62017">
        <w:rPr>
          <w:i/>
          <w:color w:val="0000FA"/>
          <w:sz w:val="24"/>
        </w:rPr>
        <w:t xml:space="preserve"> 2</w:t>
      </w:r>
      <w:r>
        <w:rPr>
          <w:i/>
          <w:color w:val="0000FA"/>
          <w:sz w:val="24"/>
        </w:rPr>
        <w:t>1</w:t>
      </w:r>
      <w:r w:rsidRPr="00C62017">
        <w:rPr>
          <w:i/>
          <w:color w:val="0000FA"/>
          <w:sz w:val="24"/>
        </w:rPr>
        <w:t> </w:t>
      </w:r>
      <w:r>
        <w:rPr>
          <w:i/>
          <w:color w:val="0000FA"/>
          <w:sz w:val="24"/>
        </w:rPr>
        <w:t>459</w:t>
      </w:r>
      <w:r w:rsidRPr="00C62017">
        <w:rPr>
          <w:i/>
          <w:color w:val="0000FA"/>
          <w:sz w:val="24"/>
        </w:rPr>
        <w:t>/2010-</w:t>
      </w:r>
      <w:proofErr w:type="spellStart"/>
      <w:r w:rsidRPr="00C62017">
        <w:rPr>
          <w:i/>
          <w:color w:val="0000FA"/>
          <w:sz w:val="24"/>
        </w:rPr>
        <w:t>50_OD</w:t>
      </w:r>
      <w:proofErr w:type="spellEnd"/>
      <w:r>
        <w:rPr>
          <w:b/>
          <w:sz w:val="24"/>
        </w:rPr>
        <w:t xml:space="preserve">           </w:t>
      </w:r>
      <w:r w:rsidRPr="00C260FE">
        <w:rPr>
          <w:b/>
          <w:sz w:val="24"/>
        </w:rPr>
        <w:t xml:space="preserve">            </w:t>
      </w:r>
    </w:p>
    <w:p w:rsidR="00202D5C" w:rsidRDefault="00202D5C" w:rsidP="00202D5C">
      <w:pPr>
        <w:ind w:left="709"/>
        <w:jc w:val="both"/>
        <w:rPr>
          <w:b/>
          <w:sz w:val="24"/>
          <w:u w:val="single"/>
        </w:rPr>
      </w:pPr>
    </w:p>
    <w:p w:rsidR="00202D5C" w:rsidRPr="00C660AD" w:rsidRDefault="00202D5C" w:rsidP="00202D5C">
      <w:pPr>
        <w:spacing w:before="120"/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Metodický postup je vypracován </w:t>
      </w:r>
      <w:r w:rsidRPr="00847473">
        <w:rPr>
          <w:sz w:val="24"/>
        </w:rPr>
        <w:t xml:space="preserve">v souladu se </w:t>
      </w:r>
      <w:r>
        <w:rPr>
          <w:sz w:val="24"/>
        </w:rPr>
        <w:t>zákonem</w:t>
      </w:r>
      <w:r w:rsidRPr="00847473">
        <w:rPr>
          <w:sz w:val="24"/>
        </w:rPr>
        <w:t xml:space="preserve"> č. 218/2000 Sb., o rozpočtových pravidlech a o změně některých souvisejících zákonů (rozpočtová pravidla), ve znění pozdějších předpisů, </w:t>
      </w:r>
      <w:r>
        <w:rPr>
          <w:sz w:val="24"/>
        </w:rPr>
        <w:t xml:space="preserve">s usnesením vlády </w:t>
      </w:r>
      <w:r w:rsidRPr="00847473">
        <w:rPr>
          <w:sz w:val="24"/>
        </w:rPr>
        <w:t xml:space="preserve">ze dne </w:t>
      </w:r>
      <w:r>
        <w:rPr>
          <w:sz w:val="24"/>
        </w:rPr>
        <w:t>1</w:t>
      </w:r>
      <w:r w:rsidRPr="00847473">
        <w:rPr>
          <w:sz w:val="24"/>
        </w:rPr>
        <w:t>.</w:t>
      </w:r>
      <w:r>
        <w:rPr>
          <w:sz w:val="24"/>
        </w:rPr>
        <w:t xml:space="preserve"> února 2010</w:t>
      </w:r>
      <w:r w:rsidRPr="00847473">
        <w:rPr>
          <w:sz w:val="24"/>
        </w:rPr>
        <w:t xml:space="preserve"> </w:t>
      </w:r>
      <w:r>
        <w:rPr>
          <w:sz w:val="24"/>
        </w:rPr>
        <w:t>č. 92</w:t>
      </w:r>
      <w:r w:rsidRPr="00847473">
        <w:rPr>
          <w:sz w:val="24"/>
        </w:rPr>
        <w:t xml:space="preserve"> o Zásadách vlády pro poskytování dotací ze státního rozpočtu ČR nestátním neziskovým organizacím ú</w:t>
      </w:r>
      <w:r>
        <w:rPr>
          <w:sz w:val="24"/>
        </w:rPr>
        <w:t xml:space="preserve">středními orgány státní správy a s ohledem na </w:t>
      </w:r>
      <w:r w:rsidRPr="00C660AD">
        <w:rPr>
          <w:sz w:val="24"/>
        </w:rPr>
        <w:t>přijatý „Aktualizovaný Resortní interní protikorupční program MŠMT“</w:t>
      </w:r>
      <w:r>
        <w:rPr>
          <w:sz w:val="24"/>
        </w:rPr>
        <w:t>, včetně</w:t>
      </w:r>
      <w:r w:rsidRPr="00C660AD">
        <w:rPr>
          <w:sz w:val="24"/>
        </w:rPr>
        <w:t xml:space="preserve"> směrnic</w:t>
      </w:r>
      <w:r>
        <w:rPr>
          <w:sz w:val="24"/>
        </w:rPr>
        <w:t xml:space="preserve">e </w:t>
      </w:r>
      <w:r w:rsidRPr="00C660AD">
        <w:rPr>
          <w:sz w:val="24"/>
        </w:rPr>
        <w:t xml:space="preserve">upravující předběžnou řídící finanční kontrolu na MŠMT čj. </w:t>
      </w:r>
      <w:r>
        <w:rPr>
          <w:sz w:val="24"/>
        </w:rPr>
        <w:t>27</w:t>
      </w:r>
      <w:r w:rsidRPr="00C660AD">
        <w:rPr>
          <w:sz w:val="24"/>
        </w:rPr>
        <w:t> </w:t>
      </w:r>
      <w:r>
        <w:rPr>
          <w:sz w:val="24"/>
        </w:rPr>
        <w:t>10</w:t>
      </w:r>
      <w:r w:rsidRPr="00C660AD">
        <w:rPr>
          <w:sz w:val="24"/>
        </w:rPr>
        <w:t>0/20</w:t>
      </w:r>
      <w:r>
        <w:rPr>
          <w:sz w:val="24"/>
        </w:rPr>
        <w:t>10</w:t>
      </w:r>
      <w:r w:rsidRPr="00C660AD">
        <w:rPr>
          <w:sz w:val="24"/>
        </w:rPr>
        <w:t xml:space="preserve">-17. </w:t>
      </w:r>
    </w:p>
    <w:p w:rsidR="00202D5C" w:rsidRDefault="00202D5C" w:rsidP="00202D5C">
      <w:pPr>
        <w:pStyle w:val="Zkladntext"/>
        <w:spacing w:before="120"/>
        <w:rPr>
          <w:b/>
          <w:u w:val="single"/>
        </w:rPr>
      </w:pPr>
    </w:p>
    <w:p w:rsidR="00202D5C" w:rsidRPr="00A47852" w:rsidRDefault="00202D5C" w:rsidP="00202D5C">
      <w:pPr>
        <w:pStyle w:val="Zkladntext"/>
        <w:spacing w:before="120"/>
        <w:rPr>
          <w:b/>
          <w:u w:val="single"/>
        </w:rPr>
      </w:pPr>
      <w:r w:rsidRPr="00A47852">
        <w:rPr>
          <w:b/>
          <w:u w:val="single"/>
        </w:rPr>
        <w:t xml:space="preserve">ad. 1. Zásady programů Státní podpory sportu </w:t>
      </w:r>
    </w:p>
    <w:p w:rsidR="00202D5C" w:rsidRDefault="00202D5C" w:rsidP="00202D5C">
      <w:pPr>
        <w:pStyle w:val="Zkladntext"/>
      </w:pPr>
    </w:p>
    <w:p w:rsidR="00202D5C" w:rsidRDefault="00202D5C" w:rsidP="00202D5C">
      <w:pPr>
        <w:ind w:firstLine="567"/>
        <w:jc w:val="both"/>
        <w:rPr>
          <w:sz w:val="24"/>
        </w:rPr>
      </w:pPr>
      <w:r w:rsidRPr="00970425">
        <w:rPr>
          <w:sz w:val="24"/>
        </w:rPr>
        <w:t>Změny a aktualizace jsou uplatněny v předloženém materiálu, zejména v souvislosti se zapracováním připomínek ze závěrů kontroly N</w:t>
      </w:r>
      <w:r>
        <w:rPr>
          <w:sz w:val="24"/>
        </w:rPr>
        <w:t>ejvyššího kontrolního úřadu</w:t>
      </w:r>
      <w:r w:rsidRPr="00970425">
        <w:rPr>
          <w:sz w:val="24"/>
        </w:rPr>
        <w:t xml:space="preserve"> z roku 2008</w:t>
      </w:r>
      <w:r>
        <w:rPr>
          <w:sz w:val="24"/>
        </w:rPr>
        <w:t xml:space="preserve">/2009, interního auditu č. 4/2011 a na základě podnětů, které MŠMT obdrželo od občanských sdružení a ze závěrů poradních, expertních, výběrových komisí MŠMT. </w:t>
      </w:r>
    </w:p>
    <w:p w:rsidR="00202D5C" w:rsidRDefault="00202D5C" w:rsidP="00202D5C">
      <w:pPr>
        <w:ind w:firstLine="567"/>
        <w:jc w:val="both"/>
        <w:rPr>
          <w:sz w:val="24"/>
        </w:rPr>
      </w:pPr>
    </w:p>
    <w:p w:rsidR="00202D5C" w:rsidRDefault="00202D5C" w:rsidP="00202D5C">
      <w:pPr>
        <w:pStyle w:val="Zkladntext"/>
      </w:pPr>
    </w:p>
    <w:p w:rsidR="00202D5C" w:rsidRDefault="00202D5C" w:rsidP="00202D5C">
      <w:pPr>
        <w:pStyle w:val="Zkladntext"/>
        <w:spacing w:before="120"/>
        <w:rPr>
          <w:b/>
          <w:u w:val="single"/>
        </w:rPr>
      </w:pPr>
      <w:r w:rsidRPr="00193CF4">
        <w:rPr>
          <w:b/>
          <w:u w:val="single"/>
        </w:rPr>
        <w:t xml:space="preserve">Charakteristika </w:t>
      </w:r>
      <w:r>
        <w:rPr>
          <w:b/>
          <w:u w:val="single"/>
        </w:rPr>
        <w:t xml:space="preserve">aktualizace </w:t>
      </w:r>
      <w:r w:rsidRPr="00193CF4">
        <w:rPr>
          <w:b/>
          <w:u w:val="single"/>
        </w:rPr>
        <w:t>zásad stanovených programů:</w:t>
      </w:r>
    </w:p>
    <w:p w:rsidR="00202D5C" w:rsidRPr="00193CF4" w:rsidRDefault="00202D5C" w:rsidP="00202D5C">
      <w:pPr>
        <w:pStyle w:val="Zkladntext"/>
        <w:spacing w:before="120"/>
        <w:rPr>
          <w:b/>
          <w:u w:val="single"/>
        </w:rPr>
      </w:pPr>
      <w:r>
        <w:rPr>
          <w:b/>
          <w:u w:val="single"/>
        </w:rPr>
        <w:t>Neinvestiční oblast</w:t>
      </w:r>
    </w:p>
    <w:p w:rsidR="00202D5C" w:rsidRDefault="00202D5C" w:rsidP="00202D5C">
      <w:pPr>
        <w:pStyle w:val="Zkladntext"/>
        <w:rPr>
          <w:szCs w:val="24"/>
        </w:rPr>
      </w:pPr>
    </w:p>
    <w:p w:rsidR="00202D5C" w:rsidRPr="00970425" w:rsidRDefault="00202D5C" w:rsidP="00202D5C">
      <w:pPr>
        <w:pStyle w:val="Zkladntext"/>
        <w:rPr>
          <w:b/>
          <w:szCs w:val="24"/>
        </w:rPr>
      </w:pPr>
      <w:r w:rsidRPr="00970425">
        <w:rPr>
          <w:b/>
          <w:szCs w:val="24"/>
        </w:rPr>
        <w:t>Zásady Programu I - Sportovní reprezentace České republiky</w:t>
      </w:r>
    </w:p>
    <w:p w:rsidR="00202D5C" w:rsidRPr="00985296" w:rsidRDefault="00202D5C" w:rsidP="00202D5C">
      <w:pPr>
        <w:spacing w:before="60"/>
        <w:ind w:firstLine="567"/>
        <w:jc w:val="both"/>
        <w:rPr>
          <w:sz w:val="24"/>
        </w:rPr>
      </w:pPr>
      <w:r w:rsidRPr="00985296">
        <w:rPr>
          <w:sz w:val="24"/>
        </w:rPr>
        <w:t xml:space="preserve">Cílem je </w:t>
      </w:r>
      <w:r>
        <w:rPr>
          <w:sz w:val="24"/>
        </w:rPr>
        <w:t xml:space="preserve">stanovení kritérií a účelového vymezení </w:t>
      </w:r>
      <w:r w:rsidRPr="00985296">
        <w:rPr>
          <w:sz w:val="24"/>
        </w:rPr>
        <w:t>podpor</w:t>
      </w:r>
      <w:r>
        <w:rPr>
          <w:sz w:val="24"/>
        </w:rPr>
        <w:t>y</w:t>
      </w:r>
      <w:r w:rsidRPr="00985296">
        <w:rPr>
          <w:sz w:val="24"/>
        </w:rPr>
        <w:t xml:space="preserve"> reprezentantů juniorské a seniorské kategorie při sportovní přípravě, ale i při účasti na vrcholných mezinárodních soutěžích organizovaných mezinárodními sportovními federacemi, Mezinárodním olympijským výborem, včetně oblasti zdravotně postižených sportovců, kteří splňují podmínky Mezinárodního a Národního paralympijského výboru.</w:t>
      </w:r>
      <w:r>
        <w:rPr>
          <w:sz w:val="24"/>
        </w:rPr>
        <w:t xml:space="preserve"> </w:t>
      </w:r>
    </w:p>
    <w:p w:rsidR="00202D5C" w:rsidRPr="00985296" w:rsidRDefault="00202D5C" w:rsidP="00202D5C">
      <w:pPr>
        <w:ind w:firstLine="567"/>
        <w:jc w:val="both"/>
        <w:rPr>
          <w:sz w:val="24"/>
        </w:rPr>
      </w:pPr>
      <w:r w:rsidRPr="00985296">
        <w:rPr>
          <w:sz w:val="24"/>
        </w:rPr>
        <w:t xml:space="preserve">Princip rozdělování je dán tzv. „Klíčem reprezentace“, který se dlouhodobě vyvíjí od roku 1993. Na jeho současném stavu se podíleli zástupci sportovních organizací, ale i zástupci jednotlivých sportovních svazů zodpovídající za sportovní reprezentaci ČR. </w:t>
      </w:r>
    </w:p>
    <w:p w:rsidR="00202D5C" w:rsidRDefault="00202D5C" w:rsidP="00202D5C">
      <w:pPr>
        <w:spacing w:before="120"/>
        <w:ind w:firstLine="567"/>
        <w:jc w:val="both"/>
        <w:rPr>
          <w:i/>
          <w:sz w:val="24"/>
        </w:rPr>
      </w:pPr>
      <w:r>
        <w:rPr>
          <w:i/>
          <w:sz w:val="24"/>
        </w:rPr>
        <w:t xml:space="preserve">Pro nadcházející období dochází k dopracování aktualizace faktografických údajů z roku 2011. Důležitou změnou je přehodnocení a zefektivnění jednoho z pěti kritérií, která jsou zásadní pro výpočet bodových hodnot sportovní úspěšnosti. Jedná se o rozšíření kritéria „Domácí popularity“ s novým označením na „Technické kritérium“, které zohledňuje více faktografických dat. Současně dochází ke stabilizaci podpory na čtyřleté olympijské období s přehodnocením po dvou letech.   </w:t>
      </w:r>
    </w:p>
    <w:p w:rsidR="00202D5C" w:rsidRDefault="00202D5C" w:rsidP="00202D5C">
      <w:pPr>
        <w:pStyle w:val="Zkladntext"/>
        <w:rPr>
          <w:b/>
          <w:szCs w:val="24"/>
        </w:rPr>
      </w:pPr>
    </w:p>
    <w:p w:rsidR="00202D5C" w:rsidRDefault="00202D5C" w:rsidP="00202D5C">
      <w:pPr>
        <w:pStyle w:val="Zkladntext"/>
        <w:rPr>
          <w:b/>
          <w:szCs w:val="24"/>
        </w:rPr>
      </w:pPr>
      <w:r w:rsidRPr="00985296">
        <w:rPr>
          <w:b/>
          <w:szCs w:val="24"/>
        </w:rPr>
        <w:t xml:space="preserve">Zásady Programu </w:t>
      </w:r>
      <w:r>
        <w:rPr>
          <w:b/>
          <w:szCs w:val="24"/>
        </w:rPr>
        <w:t>II</w:t>
      </w:r>
      <w:r w:rsidRPr="00985296">
        <w:rPr>
          <w:b/>
          <w:szCs w:val="24"/>
        </w:rPr>
        <w:t xml:space="preserve"> </w:t>
      </w:r>
      <w:r>
        <w:rPr>
          <w:b/>
          <w:szCs w:val="24"/>
        </w:rPr>
        <w:t>–</w:t>
      </w:r>
      <w:r w:rsidRPr="00985296">
        <w:rPr>
          <w:b/>
          <w:szCs w:val="24"/>
        </w:rPr>
        <w:t xml:space="preserve"> </w:t>
      </w:r>
      <w:r>
        <w:rPr>
          <w:b/>
          <w:szCs w:val="24"/>
        </w:rPr>
        <w:t>Sportovně talentovaná mládež</w:t>
      </w:r>
    </w:p>
    <w:p w:rsidR="00202D5C" w:rsidRDefault="00202D5C" w:rsidP="00202D5C">
      <w:pPr>
        <w:tabs>
          <w:tab w:val="num" w:pos="900"/>
        </w:tabs>
        <w:spacing w:before="120"/>
        <w:ind w:firstLine="567"/>
        <w:jc w:val="both"/>
        <w:rPr>
          <w:sz w:val="24"/>
          <w:szCs w:val="24"/>
        </w:rPr>
      </w:pPr>
      <w:r w:rsidRPr="0013112C">
        <w:rPr>
          <w:sz w:val="24"/>
          <w:szCs w:val="24"/>
        </w:rPr>
        <w:t xml:space="preserve">Cílem </w:t>
      </w:r>
      <w:r>
        <w:rPr>
          <w:sz w:val="24"/>
          <w:szCs w:val="24"/>
        </w:rPr>
        <w:t xml:space="preserve">je vymezení podmínek a obsahového zaměření </w:t>
      </w:r>
      <w:r w:rsidRPr="0013112C">
        <w:rPr>
          <w:sz w:val="24"/>
          <w:szCs w:val="24"/>
        </w:rPr>
        <w:t>podpor</w:t>
      </w:r>
      <w:r>
        <w:rPr>
          <w:sz w:val="24"/>
          <w:szCs w:val="24"/>
        </w:rPr>
        <w:t>y</w:t>
      </w:r>
      <w:r w:rsidRPr="0013112C">
        <w:rPr>
          <w:sz w:val="24"/>
          <w:szCs w:val="24"/>
        </w:rPr>
        <w:t xml:space="preserve"> </w:t>
      </w:r>
      <w:r>
        <w:rPr>
          <w:sz w:val="24"/>
          <w:szCs w:val="24"/>
        </w:rPr>
        <w:t>sportovně talentované mládeže ve věkové kategorii 6 až 19 let s možností rozšíření na juniorskou kategorii, tj. do 23 let. Strukturou podpory je členění dle věkových a výkonnostních aspektů sportovních talentů. Jedná se o Sportovní střediska (6 až 15 let), Sportovní centra mládeže (15 až 19 let), Vrcholová sportovní centra mládeže (19 až 23 let) a průřezovou skupinu ostatních sportovních talentů z oblasti neolympijských sportů.</w:t>
      </w:r>
    </w:p>
    <w:p w:rsidR="00202D5C" w:rsidRPr="0013112C" w:rsidRDefault="00202D5C" w:rsidP="00202D5C">
      <w:pPr>
        <w:tabs>
          <w:tab w:val="num" w:pos="900"/>
        </w:tabs>
        <w:spacing w:before="120"/>
        <w:ind w:firstLine="567"/>
        <w:jc w:val="both"/>
        <w:rPr>
          <w:b/>
          <w:sz w:val="24"/>
          <w:szCs w:val="24"/>
        </w:rPr>
      </w:pPr>
      <w:r w:rsidRPr="00C62415">
        <w:rPr>
          <w:i/>
          <w:sz w:val="24"/>
        </w:rPr>
        <w:t>Pro nadcházející období dochází k</w:t>
      </w:r>
      <w:r>
        <w:rPr>
          <w:i/>
          <w:sz w:val="24"/>
        </w:rPr>
        <w:t xml:space="preserve"> pokračování </w:t>
      </w:r>
      <w:r w:rsidRPr="00C62415">
        <w:rPr>
          <w:i/>
          <w:sz w:val="24"/>
        </w:rPr>
        <w:t>uspořádání státní podpory ve vazbě na novou strukturu v oblasti sportovně talentované mládeže</w:t>
      </w:r>
      <w:r>
        <w:rPr>
          <w:i/>
          <w:sz w:val="24"/>
        </w:rPr>
        <w:t xml:space="preserve"> z roku 2011</w:t>
      </w:r>
      <w:r w:rsidRPr="00C62415">
        <w:rPr>
          <w:i/>
          <w:sz w:val="24"/>
        </w:rPr>
        <w:t>. V nové struktuře se kompletně soustřeďuje podpora mládeže všech věkových kategorií. Národní sportovní svazy si tak samostatně stanoví poměr finančních prostředků mezi jednotlivými věkovými kategoriemi bez duplicitního</w:t>
      </w:r>
      <w:r>
        <w:rPr>
          <w:i/>
          <w:sz w:val="24"/>
        </w:rPr>
        <w:t xml:space="preserve"> čerpání finančních prostředků ze stanovených programů.      </w:t>
      </w:r>
    </w:p>
    <w:p w:rsidR="00202D5C" w:rsidRDefault="00202D5C" w:rsidP="00202D5C">
      <w:pPr>
        <w:pStyle w:val="Zkladntext"/>
        <w:rPr>
          <w:b/>
          <w:szCs w:val="24"/>
        </w:rPr>
      </w:pPr>
      <w:r w:rsidRPr="00985296">
        <w:rPr>
          <w:b/>
          <w:szCs w:val="24"/>
        </w:rPr>
        <w:lastRenderedPageBreak/>
        <w:t xml:space="preserve">Zásady Programu </w:t>
      </w:r>
      <w:r>
        <w:rPr>
          <w:b/>
          <w:szCs w:val="24"/>
        </w:rPr>
        <w:t>III</w:t>
      </w:r>
      <w:r w:rsidRPr="00985296">
        <w:rPr>
          <w:b/>
          <w:szCs w:val="24"/>
        </w:rPr>
        <w:t xml:space="preserve"> </w:t>
      </w:r>
      <w:r>
        <w:rPr>
          <w:b/>
          <w:szCs w:val="24"/>
        </w:rPr>
        <w:t>–</w:t>
      </w:r>
      <w:r w:rsidRPr="00985296">
        <w:rPr>
          <w:b/>
          <w:szCs w:val="24"/>
        </w:rPr>
        <w:t xml:space="preserve"> </w:t>
      </w:r>
      <w:r>
        <w:rPr>
          <w:b/>
          <w:szCs w:val="24"/>
        </w:rPr>
        <w:t>Všeobecná sportovní činnost</w:t>
      </w:r>
    </w:p>
    <w:p w:rsidR="00202D5C" w:rsidRDefault="00202D5C" w:rsidP="00202D5C">
      <w:pPr>
        <w:tabs>
          <w:tab w:val="num" w:pos="900"/>
        </w:tabs>
        <w:spacing w:before="120"/>
        <w:ind w:firstLine="567"/>
        <w:jc w:val="both"/>
        <w:rPr>
          <w:sz w:val="24"/>
          <w:szCs w:val="24"/>
        </w:rPr>
      </w:pPr>
      <w:r w:rsidRPr="0013112C">
        <w:rPr>
          <w:sz w:val="24"/>
          <w:szCs w:val="24"/>
        </w:rPr>
        <w:t xml:space="preserve">Cílem vyhlášeného programu je podpora projektů vedoucích k celoživotním pohybovým aktivitám občanů s prioritami a s účelovým zaměřením </w:t>
      </w:r>
      <w:proofErr w:type="gramStart"/>
      <w:r w:rsidRPr="0013112C">
        <w:rPr>
          <w:sz w:val="24"/>
          <w:szCs w:val="24"/>
        </w:rPr>
        <w:t>na</w:t>
      </w:r>
      <w:proofErr w:type="gramEnd"/>
      <w:r w:rsidRPr="0013112C">
        <w:rPr>
          <w:sz w:val="24"/>
          <w:szCs w:val="24"/>
        </w:rPr>
        <w:t xml:space="preserve">: </w:t>
      </w:r>
      <w:r w:rsidRPr="0013112C">
        <w:rPr>
          <w:sz w:val="24"/>
        </w:rPr>
        <w:t>Pravidelnou sportovní činnost dětí a mládeže ve věkové kategorii 6 – 18 let; na otevřené sportovní a tělovýchovné akce, včetně jednorázových kampaní se zaměřením ke zdravému a aktivnímu životnímu stylu; na projekty zaměřené na pohybové aktivity občanů starších 60 let; na vzdělávání dobrovolných pracovníků NNO v oblasti sportu pro všechny</w:t>
      </w:r>
      <w:r>
        <w:rPr>
          <w:sz w:val="24"/>
        </w:rPr>
        <w:t xml:space="preserve"> </w:t>
      </w:r>
      <w:r w:rsidRPr="0013112C">
        <w:rPr>
          <w:sz w:val="24"/>
        </w:rPr>
        <w:t xml:space="preserve">a na tělovýchovnou reprezentaci - </w:t>
      </w:r>
      <w:r w:rsidRPr="0013112C">
        <w:rPr>
          <w:sz w:val="24"/>
          <w:szCs w:val="24"/>
        </w:rPr>
        <w:t xml:space="preserve">jedná se o akce s mezinárodním dosahem (např. Gymnaestráda, Všesokolský slet, </w:t>
      </w:r>
      <w:proofErr w:type="spellStart"/>
      <w:r w:rsidRPr="0013112C">
        <w:rPr>
          <w:sz w:val="24"/>
          <w:szCs w:val="24"/>
        </w:rPr>
        <w:t>Eurohry</w:t>
      </w:r>
      <w:proofErr w:type="spellEnd"/>
      <w:r w:rsidRPr="0013112C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202D5C" w:rsidRDefault="00202D5C" w:rsidP="00202D5C">
      <w:pPr>
        <w:tabs>
          <w:tab w:val="num" w:pos="540"/>
        </w:tabs>
        <w:spacing w:before="120"/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Dále je součástí tohoto programu i účelové zaměření týkající se </w:t>
      </w:r>
      <w:r w:rsidRPr="00C27CA4">
        <w:rPr>
          <w:sz w:val="24"/>
          <w:szCs w:val="24"/>
        </w:rPr>
        <w:t>široké sportovní aktivity a soutěž</w:t>
      </w:r>
      <w:r>
        <w:rPr>
          <w:sz w:val="24"/>
          <w:szCs w:val="24"/>
        </w:rPr>
        <w:t>í</w:t>
      </w:r>
      <w:r w:rsidRPr="00C27CA4">
        <w:rPr>
          <w:sz w:val="24"/>
          <w:szCs w:val="24"/>
        </w:rPr>
        <w:t xml:space="preserve"> žáků a studentů škol, kteří jsou členy školních sportovních klubů a vysokoškolských sportovních organizací.</w:t>
      </w:r>
      <w:r>
        <w:rPr>
          <w:sz w:val="24"/>
          <w:szCs w:val="24"/>
        </w:rPr>
        <w:t xml:space="preserve"> Současně je program zaměřen na </w:t>
      </w:r>
      <w:r w:rsidRPr="00C27CA4">
        <w:rPr>
          <w:sz w:val="24"/>
          <w:szCs w:val="24"/>
        </w:rPr>
        <w:t>aktivní pohybovou činnost a integraci zdrav</w:t>
      </w:r>
      <w:r>
        <w:rPr>
          <w:sz w:val="24"/>
          <w:szCs w:val="24"/>
        </w:rPr>
        <w:t>otně</w:t>
      </w:r>
      <w:r w:rsidRPr="00C27CA4">
        <w:rPr>
          <w:sz w:val="24"/>
          <w:szCs w:val="24"/>
        </w:rPr>
        <w:t xml:space="preserve"> postižených občanů</w:t>
      </w:r>
      <w:r>
        <w:rPr>
          <w:sz w:val="24"/>
          <w:szCs w:val="24"/>
        </w:rPr>
        <w:t xml:space="preserve"> v oblasti sportu</w:t>
      </w:r>
      <w:r w:rsidRPr="00C27CA4">
        <w:rPr>
          <w:sz w:val="24"/>
          <w:szCs w:val="24"/>
        </w:rPr>
        <w:t xml:space="preserve">, s účelovým zaměřením </w:t>
      </w:r>
      <w:proofErr w:type="gramStart"/>
      <w:r w:rsidRPr="00C27CA4">
        <w:rPr>
          <w:sz w:val="24"/>
          <w:szCs w:val="24"/>
        </w:rPr>
        <w:t>na</w:t>
      </w:r>
      <w:proofErr w:type="gramEnd"/>
      <w:r w:rsidRPr="00715FB7">
        <w:rPr>
          <w:sz w:val="24"/>
          <w:szCs w:val="24"/>
        </w:rPr>
        <w:t>: Zapojení dospělých do pravidelné sportovní činnosti;</w:t>
      </w:r>
      <w:r>
        <w:rPr>
          <w:sz w:val="24"/>
          <w:szCs w:val="24"/>
        </w:rPr>
        <w:t xml:space="preserve"> na </w:t>
      </w:r>
      <w:r>
        <w:rPr>
          <w:sz w:val="24"/>
        </w:rPr>
        <w:t>z</w:t>
      </w:r>
      <w:r w:rsidRPr="00C27CA4">
        <w:rPr>
          <w:sz w:val="24"/>
        </w:rPr>
        <w:t>apojení mládeže do pravidelné sportovní činnosti</w:t>
      </w:r>
      <w:r>
        <w:rPr>
          <w:sz w:val="24"/>
        </w:rPr>
        <w:t xml:space="preserve"> a na p</w:t>
      </w:r>
      <w:r w:rsidRPr="00C27CA4">
        <w:rPr>
          <w:sz w:val="24"/>
        </w:rPr>
        <w:t>odporu mezinárodních soutěží zdravotně postižených sportovců, pořádaných na území České republiky.</w:t>
      </w:r>
    </w:p>
    <w:p w:rsidR="00202D5C" w:rsidRPr="0013112C" w:rsidRDefault="00202D5C" w:rsidP="00202D5C">
      <w:pPr>
        <w:tabs>
          <w:tab w:val="num" w:pos="900"/>
        </w:tabs>
        <w:spacing w:before="120"/>
        <w:ind w:firstLine="567"/>
        <w:jc w:val="both"/>
        <w:rPr>
          <w:b/>
          <w:sz w:val="24"/>
          <w:szCs w:val="24"/>
        </w:rPr>
      </w:pPr>
      <w:r w:rsidRPr="00C62415">
        <w:rPr>
          <w:i/>
          <w:sz w:val="24"/>
        </w:rPr>
        <w:t xml:space="preserve">Pro nadcházející období dochází k uspořádání státní podpory ve vazbě na novou strukturu v oblasti </w:t>
      </w:r>
      <w:r>
        <w:rPr>
          <w:i/>
          <w:sz w:val="24"/>
        </w:rPr>
        <w:t xml:space="preserve">všeobecné sportovní činnosti. </w:t>
      </w:r>
      <w:r w:rsidRPr="00C62415">
        <w:rPr>
          <w:i/>
          <w:sz w:val="24"/>
        </w:rPr>
        <w:t>V nové struktuře se komple</w:t>
      </w:r>
      <w:r>
        <w:rPr>
          <w:i/>
          <w:sz w:val="24"/>
        </w:rPr>
        <w:t>x</w:t>
      </w:r>
      <w:r w:rsidRPr="00C62415">
        <w:rPr>
          <w:i/>
          <w:sz w:val="24"/>
        </w:rPr>
        <w:t xml:space="preserve">ně soustřeďuje podpora </w:t>
      </w:r>
      <w:r>
        <w:rPr>
          <w:i/>
          <w:sz w:val="24"/>
        </w:rPr>
        <w:t>sportu pro všechny</w:t>
      </w:r>
      <w:r w:rsidRPr="00C62415">
        <w:rPr>
          <w:i/>
          <w:sz w:val="24"/>
        </w:rPr>
        <w:t xml:space="preserve">. </w:t>
      </w:r>
      <w:r>
        <w:rPr>
          <w:i/>
          <w:sz w:val="24"/>
        </w:rPr>
        <w:t>Pro nadcházející období dochází k novelizaci bodových kritérií pro posuzování předložených žádostí v expertních, poradních komisích. Důležitou změnou je zpřesnění postupu při výběru jednotlivých projektů, kde oblast zdravotně postižených sportovců je podporována při stanovení poměrového stabilního příspěvku.</w:t>
      </w:r>
    </w:p>
    <w:p w:rsidR="00202D5C" w:rsidRDefault="00202D5C" w:rsidP="00202D5C">
      <w:pPr>
        <w:pStyle w:val="Zkladntext"/>
        <w:rPr>
          <w:b/>
          <w:szCs w:val="24"/>
        </w:rPr>
      </w:pPr>
    </w:p>
    <w:p w:rsidR="00202D5C" w:rsidRPr="00715FB7" w:rsidRDefault="00202D5C" w:rsidP="00202D5C">
      <w:pPr>
        <w:pStyle w:val="Zkladntext"/>
        <w:rPr>
          <w:b/>
          <w:szCs w:val="24"/>
        </w:rPr>
      </w:pPr>
      <w:r w:rsidRPr="00715FB7">
        <w:rPr>
          <w:b/>
          <w:szCs w:val="24"/>
        </w:rPr>
        <w:t xml:space="preserve">Zásady Programu </w:t>
      </w:r>
      <w:r>
        <w:rPr>
          <w:b/>
          <w:szCs w:val="24"/>
        </w:rPr>
        <w:t>I</w:t>
      </w:r>
      <w:r w:rsidRPr="00715FB7">
        <w:rPr>
          <w:b/>
          <w:szCs w:val="24"/>
        </w:rPr>
        <w:t xml:space="preserve">V - </w:t>
      </w:r>
      <w:r w:rsidRPr="0008379B">
        <w:rPr>
          <w:b/>
        </w:rPr>
        <w:t>Údržba a provoz sportovních zařízení</w:t>
      </w:r>
    </w:p>
    <w:p w:rsidR="00202D5C" w:rsidRDefault="00202D5C" w:rsidP="00202D5C">
      <w:pPr>
        <w:spacing w:before="12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C</w:t>
      </w:r>
      <w:r w:rsidRPr="00154DCD">
        <w:rPr>
          <w:sz w:val="24"/>
          <w:szCs w:val="24"/>
        </w:rPr>
        <w:t xml:space="preserve">ílem </w:t>
      </w:r>
      <w:r>
        <w:rPr>
          <w:sz w:val="24"/>
          <w:szCs w:val="24"/>
        </w:rPr>
        <w:t xml:space="preserve">programu </w:t>
      </w:r>
      <w:r w:rsidRPr="00154DCD">
        <w:rPr>
          <w:sz w:val="24"/>
          <w:szCs w:val="24"/>
        </w:rPr>
        <w:t xml:space="preserve">je </w:t>
      </w:r>
      <w:r w:rsidRPr="00D53505">
        <w:rPr>
          <w:sz w:val="24"/>
          <w:szCs w:val="24"/>
        </w:rPr>
        <w:t>podpor</w:t>
      </w:r>
      <w:r>
        <w:rPr>
          <w:sz w:val="24"/>
          <w:szCs w:val="24"/>
        </w:rPr>
        <w:t>a</w:t>
      </w:r>
      <w:r w:rsidRPr="00D53505">
        <w:rPr>
          <w:sz w:val="24"/>
          <w:szCs w:val="24"/>
        </w:rPr>
        <w:t xml:space="preserve"> udržování a provozování sportovních </w:t>
      </w:r>
      <w:r>
        <w:rPr>
          <w:sz w:val="24"/>
          <w:szCs w:val="24"/>
        </w:rPr>
        <w:t>zařízení,</w:t>
      </w:r>
      <w:r w:rsidRPr="00D53505">
        <w:rPr>
          <w:sz w:val="24"/>
          <w:szCs w:val="24"/>
        </w:rPr>
        <w:t xml:space="preserve"> podpor</w:t>
      </w:r>
      <w:r>
        <w:rPr>
          <w:sz w:val="24"/>
          <w:szCs w:val="24"/>
        </w:rPr>
        <w:t>a</w:t>
      </w:r>
      <w:r w:rsidRPr="00D53505">
        <w:rPr>
          <w:sz w:val="24"/>
          <w:szCs w:val="24"/>
        </w:rPr>
        <w:t xml:space="preserve"> udržování technických prostředků, strojů a zařízení sloužících ke sportovní činnosti a podpor</w:t>
      </w:r>
      <w:r>
        <w:rPr>
          <w:sz w:val="24"/>
          <w:szCs w:val="24"/>
        </w:rPr>
        <w:t>a</w:t>
      </w:r>
      <w:r w:rsidRPr="00D53505">
        <w:rPr>
          <w:sz w:val="24"/>
          <w:szCs w:val="24"/>
        </w:rPr>
        <w:t xml:space="preserve"> udržování a provozování sportovních zařízení sloužících </w:t>
      </w:r>
      <w:r>
        <w:rPr>
          <w:sz w:val="24"/>
          <w:szCs w:val="24"/>
        </w:rPr>
        <w:t xml:space="preserve">k </w:t>
      </w:r>
      <w:r w:rsidRPr="00D53505">
        <w:rPr>
          <w:sz w:val="24"/>
          <w:szCs w:val="24"/>
        </w:rPr>
        <w:t>přípravě reprezentantů a sportovních talentů</w:t>
      </w:r>
      <w:r>
        <w:rPr>
          <w:sz w:val="24"/>
          <w:szCs w:val="24"/>
        </w:rPr>
        <w:t>.</w:t>
      </w:r>
    </w:p>
    <w:p w:rsidR="00202D5C" w:rsidRPr="0013112C" w:rsidRDefault="00202D5C" w:rsidP="00202D5C">
      <w:pPr>
        <w:tabs>
          <w:tab w:val="num" w:pos="900"/>
        </w:tabs>
        <w:spacing w:before="120"/>
        <w:ind w:firstLine="567"/>
        <w:jc w:val="both"/>
        <w:rPr>
          <w:b/>
          <w:sz w:val="24"/>
          <w:szCs w:val="24"/>
        </w:rPr>
      </w:pPr>
      <w:r>
        <w:rPr>
          <w:i/>
          <w:sz w:val="24"/>
        </w:rPr>
        <w:t>Pro nadcházející období dochází k úpravě a doplnění textové části zásad. Zejména se jedná o změnu ve vymezení příjemců státní dotace, kdy se podpora soustřeďuje na samotného sportovce, sportovní klub a sportovní svaz. Z tohoto důvodu je zastřešující sdružení charakterizováno jako servisní organizace, kterou sportovní svaz může či nemusí oslovit v rámci spolupráce při podávání žádosti o státní podporu. Součástí je i založení přehledu sportovních zařízení – tzv. pasport sportovních zařízení v ČR prostřednictvím podaných žádostí na MŠMT.</w:t>
      </w:r>
    </w:p>
    <w:p w:rsidR="00202D5C" w:rsidRDefault="00202D5C" w:rsidP="00202D5C">
      <w:pPr>
        <w:pStyle w:val="Zkladntext"/>
        <w:rPr>
          <w:b/>
          <w:szCs w:val="24"/>
        </w:rPr>
      </w:pPr>
    </w:p>
    <w:p w:rsidR="00202D5C" w:rsidRPr="00715FB7" w:rsidRDefault="00202D5C" w:rsidP="00202D5C">
      <w:pPr>
        <w:pStyle w:val="Zkladntext"/>
        <w:rPr>
          <w:b/>
          <w:szCs w:val="24"/>
        </w:rPr>
      </w:pPr>
      <w:r w:rsidRPr="00715FB7">
        <w:rPr>
          <w:b/>
          <w:szCs w:val="24"/>
        </w:rPr>
        <w:t xml:space="preserve">Zásady Programu V </w:t>
      </w:r>
      <w:r>
        <w:rPr>
          <w:b/>
          <w:szCs w:val="24"/>
        </w:rPr>
        <w:t>–</w:t>
      </w:r>
      <w:r w:rsidRPr="00715FB7">
        <w:rPr>
          <w:b/>
          <w:szCs w:val="24"/>
        </w:rPr>
        <w:t xml:space="preserve"> </w:t>
      </w:r>
      <w:r>
        <w:rPr>
          <w:b/>
        </w:rPr>
        <w:t>Organizace sportu</w:t>
      </w:r>
    </w:p>
    <w:p w:rsidR="00202D5C" w:rsidRDefault="00202D5C" w:rsidP="00202D5C">
      <w:pPr>
        <w:spacing w:before="12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C</w:t>
      </w:r>
      <w:r w:rsidRPr="00154DCD">
        <w:rPr>
          <w:sz w:val="24"/>
          <w:szCs w:val="24"/>
        </w:rPr>
        <w:t xml:space="preserve">ílem </w:t>
      </w:r>
      <w:r>
        <w:rPr>
          <w:sz w:val="24"/>
          <w:szCs w:val="24"/>
        </w:rPr>
        <w:t xml:space="preserve">programu </w:t>
      </w:r>
      <w:r w:rsidRPr="00154DCD">
        <w:rPr>
          <w:sz w:val="24"/>
          <w:szCs w:val="24"/>
        </w:rPr>
        <w:t xml:space="preserve">je </w:t>
      </w:r>
      <w:r w:rsidRPr="00D53505">
        <w:rPr>
          <w:sz w:val="24"/>
          <w:szCs w:val="24"/>
        </w:rPr>
        <w:t>podpor</w:t>
      </w:r>
      <w:r>
        <w:rPr>
          <w:sz w:val="24"/>
          <w:szCs w:val="24"/>
        </w:rPr>
        <w:t>a</w:t>
      </w:r>
      <w:r w:rsidRPr="00D535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organizace sportu, zejména prostřednictvím národních sportovních svazů. Účelové zaměření je obdobné jako při poskytování podpory prostřednictvím MF v minulých letech.  Jedná se o podporu sportovní činnosti, ale i zabezpečení organizace sportu na úrovni ústředí, krajů, regionů, měst, obcí a samotných sportovních oddílů. </w:t>
      </w:r>
    </w:p>
    <w:p w:rsidR="00202D5C" w:rsidRDefault="00202D5C" w:rsidP="00202D5C">
      <w:pPr>
        <w:pStyle w:val="Zkladntext"/>
        <w:rPr>
          <w:b/>
          <w:szCs w:val="24"/>
        </w:rPr>
      </w:pPr>
    </w:p>
    <w:p w:rsidR="00202D5C" w:rsidRDefault="00202D5C" w:rsidP="00202D5C">
      <w:pPr>
        <w:pStyle w:val="Zkladntext"/>
        <w:ind w:firstLine="567"/>
        <w:rPr>
          <w:i/>
        </w:rPr>
      </w:pPr>
      <w:r>
        <w:rPr>
          <w:i/>
        </w:rPr>
        <w:t xml:space="preserve">Pro nadcházející období dochází k úpravě a doplnění podmínek, které byly stanoveny pro účelové využití podpory poskytované do roku 2011 Ministerstvem financí. Metodické zaměření programu V se týká efektivního vymezení kritérií propočtu faktografických údajů získaných od jednotlivých žadatelů a stanovení podmínek čerpání státních dotací pro národní sportovní svazy a sportovní organizace, které se budou podílet na vyhlášené podpoře sportu. </w:t>
      </w:r>
    </w:p>
    <w:p w:rsidR="00202D5C" w:rsidRDefault="00202D5C" w:rsidP="00202D5C">
      <w:pPr>
        <w:pStyle w:val="Zkladntext"/>
        <w:ind w:firstLine="567"/>
        <w:rPr>
          <w:b/>
          <w:szCs w:val="24"/>
        </w:rPr>
      </w:pPr>
    </w:p>
    <w:p w:rsidR="00202D5C" w:rsidRPr="00193CF4" w:rsidRDefault="00202D5C" w:rsidP="00202D5C">
      <w:pPr>
        <w:pStyle w:val="Zkladntext"/>
        <w:spacing w:before="120"/>
        <w:rPr>
          <w:b/>
          <w:u w:val="single"/>
        </w:rPr>
      </w:pPr>
      <w:r>
        <w:rPr>
          <w:b/>
          <w:u w:val="single"/>
        </w:rPr>
        <w:lastRenderedPageBreak/>
        <w:t>Investiční oblast</w:t>
      </w:r>
    </w:p>
    <w:p w:rsidR="00202D5C" w:rsidRDefault="00202D5C" w:rsidP="00202D5C">
      <w:pPr>
        <w:pStyle w:val="Zkladntext"/>
        <w:rPr>
          <w:b/>
          <w:szCs w:val="24"/>
        </w:rPr>
      </w:pPr>
    </w:p>
    <w:p w:rsidR="00202D5C" w:rsidRPr="00715FB7" w:rsidRDefault="00202D5C" w:rsidP="00202D5C">
      <w:pPr>
        <w:pStyle w:val="Zkladntext"/>
        <w:ind w:left="2835" w:hanging="2835"/>
        <w:rPr>
          <w:b/>
          <w:szCs w:val="24"/>
        </w:rPr>
      </w:pPr>
      <w:r w:rsidRPr="00715FB7">
        <w:rPr>
          <w:b/>
          <w:szCs w:val="24"/>
        </w:rPr>
        <w:t xml:space="preserve">Zásady Programu </w:t>
      </w:r>
      <w:r>
        <w:rPr>
          <w:b/>
          <w:szCs w:val="24"/>
        </w:rPr>
        <w:t>133510</w:t>
      </w:r>
      <w:r w:rsidRPr="00715FB7">
        <w:rPr>
          <w:b/>
          <w:szCs w:val="24"/>
        </w:rPr>
        <w:t xml:space="preserve"> </w:t>
      </w:r>
      <w:r>
        <w:rPr>
          <w:b/>
          <w:szCs w:val="24"/>
        </w:rPr>
        <w:t>–</w:t>
      </w:r>
      <w:r w:rsidRPr="00715FB7">
        <w:rPr>
          <w:b/>
          <w:szCs w:val="24"/>
        </w:rPr>
        <w:t xml:space="preserve"> </w:t>
      </w:r>
      <w:r>
        <w:rPr>
          <w:b/>
        </w:rPr>
        <w:t>Rozvoj materiálně technické základny sportu</w:t>
      </w:r>
    </w:p>
    <w:p w:rsidR="00202D5C" w:rsidRDefault="00202D5C" w:rsidP="00202D5C">
      <w:pPr>
        <w:spacing w:before="12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C</w:t>
      </w:r>
      <w:r w:rsidRPr="00154DCD">
        <w:rPr>
          <w:sz w:val="24"/>
          <w:szCs w:val="24"/>
        </w:rPr>
        <w:t xml:space="preserve">ílem </w:t>
      </w:r>
      <w:r>
        <w:rPr>
          <w:sz w:val="24"/>
          <w:szCs w:val="24"/>
        </w:rPr>
        <w:t xml:space="preserve">programu </w:t>
      </w:r>
      <w:r w:rsidRPr="00154DCD">
        <w:rPr>
          <w:sz w:val="24"/>
          <w:szCs w:val="24"/>
        </w:rPr>
        <w:t xml:space="preserve">je </w:t>
      </w:r>
      <w:r>
        <w:rPr>
          <w:sz w:val="24"/>
          <w:szCs w:val="24"/>
        </w:rPr>
        <w:t>oblast</w:t>
      </w:r>
      <w:r w:rsidRPr="00D535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programového financování v rámci </w:t>
      </w:r>
      <w:proofErr w:type="spellStart"/>
      <w:r>
        <w:rPr>
          <w:sz w:val="24"/>
          <w:szCs w:val="24"/>
        </w:rPr>
        <w:t>EDS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SMVS</w:t>
      </w:r>
      <w:proofErr w:type="spellEnd"/>
      <w:r>
        <w:rPr>
          <w:sz w:val="24"/>
          <w:szCs w:val="24"/>
        </w:rPr>
        <w:t>.</w:t>
      </w:r>
    </w:p>
    <w:p w:rsidR="00202D5C" w:rsidRDefault="00202D5C" w:rsidP="00202D5C">
      <w:pPr>
        <w:tabs>
          <w:tab w:val="num" w:pos="900"/>
        </w:tabs>
        <w:spacing w:before="120"/>
        <w:ind w:firstLine="567"/>
        <w:jc w:val="both"/>
        <w:rPr>
          <w:i/>
          <w:sz w:val="24"/>
        </w:rPr>
      </w:pPr>
      <w:r>
        <w:rPr>
          <w:i/>
          <w:sz w:val="24"/>
        </w:rPr>
        <w:t xml:space="preserve">Nadcházející období je vymezeno „Dokumentací programu 133510“, která je schválená Ministerstvem financí pro období 2011 až 2014. U tohoto programu dochází pouze k úpravě a doplnění textové části zásad. </w:t>
      </w:r>
    </w:p>
    <w:p w:rsidR="00202D5C" w:rsidRDefault="00202D5C" w:rsidP="00202D5C">
      <w:pPr>
        <w:tabs>
          <w:tab w:val="num" w:pos="900"/>
        </w:tabs>
        <w:spacing w:before="120"/>
        <w:ind w:firstLine="567"/>
        <w:jc w:val="both"/>
        <w:rPr>
          <w:i/>
          <w:sz w:val="24"/>
        </w:rPr>
      </w:pPr>
    </w:p>
    <w:p w:rsidR="00202D5C" w:rsidRDefault="00202D5C" w:rsidP="00202D5C">
      <w:pPr>
        <w:tabs>
          <w:tab w:val="num" w:pos="900"/>
        </w:tabs>
        <w:spacing w:before="120"/>
        <w:ind w:firstLine="567"/>
        <w:jc w:val="both"/>
        <w:rPr>
          <w:i/>
          <w:sz w:val="24"/>
        </w:rPr>
      </w:pPr>
    </w:p>
    <w:p w:rsidR="00202D5C" w:rsidRPr="00715FB7" w:rsidRDefault="00202D5C" w:rsidP="00202D5C">
      <w:pPr>
        <w:pStyle w:val="Zkladntext"/>
        <w:rPr>
          <w:b/>
          <w:szCs w:val="24"/>
        </w:rPr>
      </w:pPr>
      <w:r>
        <w:rPr>
          <w:b/>
          <w:szCs w:val="24"/>
        </w:rPr>
        <w:t xml:space="preserve">Oblast „Ostatních dotací“ </w:t>
      </w:r>
    </w:p>
    <w:p w:rsidR="00202D5C" w:rsidRDefault="00202D5C" w:rsidP="00202D5C">
      <w:pPr>
        <w:pStyle w:val="Zkladntextodsazen3"/>
        <w:spacing w:before="240"/>
        <w:ind w:left="0" w:firstLine="567"/>
        <w:rPr>
          <w:sz w:val="24"/>
          <w:szCs w:val="24"/>
        </w:rPr>
      </w:pPr>
      <w:r>
        <w:rPr>
          <w:sz w:val="24"/>
        </w:rPr>
        <w:t>Pro tuto oblast jsou zpracována „</w:t>
      </w:r>
      <w:r w:rsidRPr="001863C3">
        <w:rPr>
          <w:sz w:val="24"/>
        </w:rPr>
        <w:t xml:space="preserve">Pravidla </w:t>
      </w:r>
      <w:r>
        <w:rPr>
          <w:sz w:val="24"/>
        </w:rPr>
        <w:t>pro Ostatní dotace poskytované dle zvláštního režimu</w:t>
      </w:r>
      <w:r>
        <w:rPr>
          <w:sz w:val="24"/>
          <w:szCs w:val="24"/>
        </w:rPr>
        <w:t>“.  Ob</w:t>
      </w:r>
      <w:r w:rsidRPr="00DE76CF">
        <w:rPr>
          <w:sz w:val="24"/>
          <w:szCs w:val="24"/>
        </w:rPr>
        <w:t xml:space="preserve">last </w:t>
      </w:r>
      <w:r>
        <w:rPr>
          <w:sz w:val="24"/>
          <w:szCs w:val="24"/>
        </w:rPr>
        <w:t xml:space="preserve">neinvestiční </w:t>
      </w:r>
      <w:r w:rsidRPr="00DE76CF">
        <w:rPr>
          <w:sz w:val="24"/>
          <w:szCs w:val="24"/>
        </w:rPr>
        <w:t xml:space="preserve">podpory sportovních akcí dle zvláštního režimu </w:t>
      </w:r>
      <w:r>
        <w:rPr>
          <w:sz w:val="24"/>
          <w:szCs w:val="24"/>
        </w:rPr>
        <w:t xml:space="preserve">je řešena na základě mimořádných žádostí, které MŠMT obdrží v průběhu roku a jedná se o sportovní akce malého rozsahu. Tato oblast není řešená formou vyhlášených programů Státní podpory sportu, ale v rámci vypracovaných pravidel k rozdělování neinvestičních dotací NNO.  </w:t>
      </w:r>
    </w:p>
    <w:p w:rsidR="00202D5C" w:rsidRDefault="00202D5C" w:rsidP="00202D5C">
      <w:pPr>
        <w:pStyle w:val="Zkladntextodsazen3"/>
        <w:tabs>
          <w:tab w:val="left" w:pos="6660"/>
        </w:tabs>
        <w:spacing w:before="120"/>
        <w:ind w:left="0" w:firstLine="567"/>
        <w:rPr>
          <w:sz w:val="24"/>
          <w:szCs w:val="24"/>
        </w:rPr>
      </w:pPr>
      <w:r>
        <w:rPr>
          <w:sz w:val="24"/>
          <w:szCs w:val="24"/>
        </w:rPr>
        <w:t>Jedná se o vyčleněný objem finančních prostředků ve výši 922 tis. Kč v oblasti sportu v rámci výdajového okruhu „Všeobecná sportovní činnost“.</w:t>
      </w:r>
      <w:r w:rsidRPr="00DE76CF">
        <w:rPr>
          <w:sz w:val="24"/>
          <w:szCs w:val="24"/>
        </w:rPr>
        <w:t xml:space="preserve">  </w:t>
      </w:r>
    </w:p>
    <w:p w:rsidR="00202D5C" w:rsidRDefault="00202D5C" w:rsidP="00202D5C">
      <w:pPr>
        <w:tabs>
          <w:tab w:val="num" w:pos="900"/>
        </w:tabs>
        <w:spacing w:before="120"/>
        <w:ind w:firstLine="567"/>
        <w:jc w:val="both"/>
        <w:rPr>
          <w:i/>
          <w:sz w:val="24"/>
        </w:rPr>
      </w:pPr>
      <w:r w:rsidRPr="00750F03">
        <w:rPr>
          <w:i/>
          <w:sz w:val="24"/>
          <w:szCs w:val="24"/>
        </w:rPr>
        <w:t xml:space="preserve">Pro nadcházející období dochází k menší úpravě a </w:t>
      </w:r>
      <w:r>
        <w:rPr>
          <w:i/>
          <w:sz w:val="24"/>
        </w:rPr>
        <w:t xml:space="preserve">doplnění textové části pravidel. </w:t>
      </w:r>
    </w:p>
    <w:p w:rsidR="00202D5C" w:rsidRDefault="00202D5C" w:rsidP="00202D5C">
      <w:pPr>
        <w:pStyle w:val="Zkladntextodsazen3"/>
        <w:tabs>
          <w:tab w:val="left" w:pos="6660"/>
        </w:tabs>
        <w:spacing w:before="120"/>
        <w:ind w:left="0" w:firstLine="567"/>
        <w:rPr>
          <w:sz w:val="24"/>
          <w:szCs w:val="24"/>
        </w:rPr>
      </w:pPr>
    </w:p>
    <w:p w:rsidR="00202D5C" w:rsidRDefault="00202D5C" w:rsidP="00202D5C">
      <w:pPr>
        <w:pStyle w:val="Zkladntextodsazen3"/>
        <w:tabs>
          <w:tab w:val="left" w:pos="6660"/>
        </w:tabs>
        <w:spacing w:before="120"/>
        <w:ind w:left="0" w:firstLine="567"/>
        <w:rPr>
          <w:sz w:val="24"/>
          <w:szCs w:val="24"/>
        </w:rPr>
      </w:pPr>
    </w:p>
    <w:p w:rsidR="00202D5C" w:rsidRDefault="00202D5C" w:rsidP="00202D5C">
      <w:pPr>
        <w:pStyle w:val="Zkladntextodsazen3"/>
        <w:tabs>
          <w:tab w:val="left" w:pos="6660"/>
        </w:tabs>
        <w:spacing w:before="120"/>
        <w:ind w:left="0" w:firstLine="567"/>
        <w:rPr>
          <w:sz w:val="24"/>
          <w:szCs w:val="24"/>
        </w:rPr>
      </w:pPr>
    </w:p>
    <w:p w:rsidR="00202D5C" w:rsidRPr="00750F03" w:rsidRDefault="00202D5C" w:rsidP="00202D5C">
      <w:pPr>
        <w:pStyle w:val="Zkladntextodsazen3"/>
        <w:tabs>
          <w:tab w:val="left" w:pos="6660"/>
        </w:tabs>
        <w:spacing w:before="120"/>
        <w:ind w:left="0" w:firstLine="567"/>
        <w:rPr>
          <w:sz w:val="24"/>
          <w:szCs w:val="24"/>
        </w:rPr>
      </w:pPr>
    </w:p>
    <w:p w:rsidR="00202D5C" w:rsidRPr="00414DFC" w:rsidRDefault="00202D5C" w:rsidP="00A32AD5">
      <w:pPr>
        <w:ind w:left="709"/>
        <w:jc w:val="both"/>
        <w:rPr>
          <w:b/>
          <w:sz w:val="24"/>
          <w:u w:val="single"/>
        </w:rPr>
      </w:pPr>
    </w:p>
    <w:sectPr w:rsidR="00202D5C" w:rsidRPr="00414DFC" w:rsidSect="00CE7512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48" w:rsidRDefault="007E1F48">
      <w:r>
        <w:separator/>
      </w:r>
    </w:p>
  </w:endnote>
  <w:endnote w:type="continuationSeparator" w:id="0">
    <w:p w:rsidR="007E1F48" w:rsidRDefault="007E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512" w:rsidRDefault="00C0613C" w:rsidP="003A395A">
    <w:pPr>
      <w:pStyle w:val="Zpat"/>
      <w:framePr w:wrap="around" w:vAnchor="text" w:hAnchor="margin" w:xAlign="center" w:y="1"/>
      <w:rPr>
        <w:rStyle w:val="slostrnky"/>
      </w:rPr>
    </w:pPr>
    <w:r w:rsidRPr="008E0E91">
      <w:rPr>
        <w:rStyle w:val="slostrnky"/>
        <w:sz w:val="24"/>
      </w:rPr>
      <w:fldChar w:fldCharType="begin"/>
    </w:r>
    <w:r w:rsidR="00CE7512" w:rsidRPr="008E0E91">
      <w:rPr>
        <w:rStyle w:val="slostrnky"/>
        <w:sz w:val="24"/>
      </w:rPr>
      <w:instrText xml:space="preserve">PAGE  </w:instrText>
    </w:r>
    <w:r w:rsidRPr="008E0E91">
      <w:rPr>
        <w:rStyle w:val="slostrnky"/>
        <w:sz w:val="24"/>
      </w:rPr>
      <w:fldChar w:fldCharType="separate"/>
    </w:r>
    <w:r w:rsidR="002C238C">
      <w:rPr>
        <w:rStyle w:val="slostrnky"/>
        <w:noProof/>
        <w:sz w:val="24"/>
      </w:rPr>
      <w:t>5</w:t>
    </w:r>
    <w:r w:rsidRPr="008E0E91">
      <w:rPr>
        <w:rStyle w:val="slostrnky"/>
        <w:sz w:val="24"/>
      </w:rPr>
      <w:fldChar w:fldCharType="end"/>
    </w:r>
  </w:p>
  <w:p w:rsidR="00CE7512" w:rsidRDefault="00CE75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48" w:rsidRDefault="007E1F48">
      <w:r>
        <w:separator/>
      </w:r>
    </w:p>
  </w:footnote>
  <w:footnote w:type="continuationSeparator" w:id="0">
    <w:p w:rsidR="007E1F48" w:rsidRDefault="007E1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7AB"/>
    <w:multiLevelType w:val="hybridMultilevel"/>
    <w:tmpl w:val="134837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9CB1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FF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FB373D"/>
    <w:multiLevelType w:val="hybridMultilevel"/>
    <w:tmpl w:val="088660FA"/>
    <w:lvl w:ilvl="0" w:tplc="040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E10A71"/>
    <w:multiLevelType w:val="hybridMultilevel"/>
    <w:tmpl w:val="13E0B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552BB"/>
    <w:multiLevelType w:val="hybridMultilevel"/>
    <w:tmpl w:val="4F4A46BC"/>
    <w:lvl w:ilvl="0" w:tplc="34A2718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3578F"/>
    <w:multiLevelType w:val="hybridMultilevel"/>
    <w:tmpl w:val="206C3A8C"/>
    <w:lvl w:ilvl="0" w:tplc="EFF4FA04">
      <w:start w:val="1"/>
      <w:numFmt w:val="upperRoman"/>
      <w:lvlText w:val="%1."/>
      <w:lvlJc w:val="left"/>
      <w:pPr>
        <w:ind w:left="294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261649E8"/>
    <w:multiLevelType w:val="hybridMultilevel"/>
    <w:tmpl w:val="A5C0504E"/>
    <w:lvl w:ilvl="0" w:tplc="0F7E92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C32255D"/>
    <w:multiLevelType w:val="hybridMultilevel"/>
    <w:tmpl w:val="2F0414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812C1E"/>
    <w:multiLevelType w:val="hybridMultilevel"/>
    <w:tmpl w:val="B372A9BA"/>
    <w:lvl w:ilvl="0" w:tplc="6C4C1E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CC6A6B"/>
    <w:multiLevelType w:val="hybridMultilevel"/>
    <w:tmpl w:val="2BF00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C70124"/>
    <w:multiLevelType w:val="singleLevel"/>
    <w:tmpl w:val="2794A29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Times New Roman" w:eastAsia="Times New Roman" w:hAnsi="Times New Roman" w:cs="Times New Roman"/>
      </w:rPr>
    </w:lvl>
  </w:abstractNum>
  <w:abstractNum w:abstractNumId="10">
    <w:nsid w:val="401C2DA3"/>
    <w:multiLevelType w:val="hybridMultilevel"/>
    <w:tmpl w:val="1BC0E19A"/>
    <w:lvl w:ilvl="0" w:tplc="040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45685A18"/>
    <w:multiLevelType w:val="hybridMultilevel"/>
    <w:tmpl w:val="1DC4732A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B360FC"/>
    <w:multiLevelType w:val="hybridMultilevel"/>
    <w:tmpl w:val="FC307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872C9"/>
    <w:multiLevelType w:val="hybridMultilevel"/>
    <w:tmpl w:val="6696F302"/>
    <w:lvl w:ilvl="0" w:tplc="57E2EF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B073F"/>
    <w:multiLevelType w:val="hybridMultilevel"/>
    <w:tmpl w:val="061CC5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F1A6407"/>
    <w:multiLevelType w:val="hybridMultilevel"/>
    <w:tmpl w:val="B0706E42"/>
    <w:lvl w:ilvl="0" w:tplc="7396C6F8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15A59"/>
    <w:multiLevelType w:val="hybridMultilevel"/>
    <w:tmpl w:val="8E76B6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D3545"/>
    <w:multiLevelType w:val="hybridMultilevel"/>
    <w:tmpl w:val="131A104A"/>
    <w:lvl w:ilvl="0" w:tplc="B50AC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6137AD"/>
    <w:multiLevelType w:val="hybridMultilevel"/>
    <w:tmpl w:val="85C0B096"/>
    <w:lvl w:ilvl="0" w:tplc="EB606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7F47F0"/>
    <w:multiLevelType w:val="hybridMultilevel"/>
    <w:tmpl w:val="099C0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7445B"/>
    <w:multiLevelType w:val="multilevel"/>
    <w:tmpl w:val="D1C8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7F6D40"/>
    <w:multiLevelType w:val="hybridMultilevel"/>
    <w:tmpl w:val="EC6A4E8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FA5EA7"/>
    <w:multiLevelType w:val="hybridMultilevel"/>
    <w:tmpl w:val="39BEAD6A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AA00FB0"/>
    <w:multiLevelType w:val="singleLevel"/>
    <w:tmpl w:val="E94A830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8"/>
  </w:num>
  <w:num w:numId="4">
    <w:abstractNumId w:val="13"/>
  </w:num>
  <w:num w:numId="5">
    <w:abstractNumId w:val="16"/>
  </w:num>
  <w:num w:numId="6">
    <w:abstractNumId w:val="11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19"/>
  </w:num>
  <w:num w:numId="12">
    <w:abstractNumId w:val="5"/>
  </w:num>
  <w:num w:numId="13">
    <w:abstractNumId w:val="14"/>
  </w:num>
  <w:num w:numId="14">
    <w:abstractNumId w:val="12"/>
  </w:num>
  <w:num w:numId="15">
    <w:abstractNumId w:val="20"/>
  </w:num>
  <w:num w:numId="16">
    <w:abstractNumId w:val="23"/>
  </w:num>
  <w:num w:numId="17">
    <w:abstractNumId w:val="9"/>
  </w:num>
  <w:num w:numId="18">
    <w:abstractNumId w:val="21"/>
  </w:num>
  <w:num w:numId="19">
    <w:abstractNumId w:val="8"/>
  </w:num>
  <w:num w:numId="20">
    <w:abstractNumId w:val="15"/>
  </w:num>
  <w:num w:numId="21">
    <w:abstractNumId w:val="6"/>
  </w:num>
  <w:num w:numId="22">
    <w:abstractNumId w:val="7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547"/>
    <w:rsid w:val="000040BA"/>
    <w:rsid w:val="000068B3"/>
    <w:rsid w:val="00007672"/>
    <w:rsid w:val="00007CC1"/>
    <w:rsid w:val="00013588"/>
    <w:rsid w:val="00017B40"/>
    <w:rsid w:val="00023009"/>
    <w:rsid w:val="00031B48"/>
    <w:rsid w:val="00031F30"/>
    <w:rsid w:val="000337F7"/>
    <w:rsid w:val="00033E5B"/>
    <w:rsid w:val="000364DE"/>
    <w:rsid w:val="00036AB3"/>
    <w:rsid w:val="00036BC7"/>
    <w:rsid w:val="00040B44"/>
    <w:rsid w:val="000443F5"/>
    <w:rsid w:val="00044B89"/>
    <w:rsid w:val="00045BA0"/>
    <w:rsid w:val="00053C4C"/>
    <w:rsid w:val="00055E6B"/>
    <w:rsid w:val="0006186D"/>
    <w:rsid w:val="00067DB0"/>
    <w:rsid w:val="00075C75"/>
    <w:rsid w:val="0008379B"/>
    <w:rsid w:val="00086818"/>
    <w:rsid w:val="00091240"/>
    <w:rsid w:val="00091CF4"/>
    <w:rsid w:val="00096EF3"/>
    <w:rsid w:val="000A0004"/>
    <w:rsid w:val="000A2565"/>
    <w:rsid w:val="000A28AB"/>
    <w:rsid w:val="000A3806"/>
    <w:rsid w:val="000A4610"/>
    <w:rsid w:val="000B2575"/>
    <w:rsid w:val="000B7C12"/>
    <w:rsid w:val="000C0EBB"/>
    <w:rsid w:val="000C3ED7"/>
    <w:rsid w:val="000C6993"/>
    <w:rsid w:val="000C7D76"/>
    <w:rsid w:val="000D1D32"/>
    <w:rsid w:val="000E302E"/>
    <w:rsid w:val="000E52E0"/>
    <w:rsid w:val="000E6987"/>
    <w:rsid w:val="000E7437"/>
    <w:rsid w:val="000E7570"/>
    <w:rsid w:val="000F3EA9"/>
    <w:rsid w:val="000F7FF5"/>
    <w:rsid w:val="001030B4"/>
    <w:rsid w:val="0010772E"/>
    <w:rsid w:val="00116155"/>
    <w:rsid w:val="00117236"/>
    <w:rsid w:val="0012358B"/>
    <w:rsid w:val="001253AA"/>
    <w:rsid w:val="001267B2"/>
    <w:rsid w:val="00126ACE"/>
    <w:rsid w:val="0013007A"/>
    <w:rsid w:val="0013112C"/>
    <w:rsid w:val="001408B8"/>
    <w:rsid w:val="001408D9"/>
    <w:rsid w:val="00140A7F"/>
    <w:rsid w:val="001422FB"/>
    <w:rsid w:val="00142927"/>
    <w:rsid w:val="00146938"/>
    <w:rsid w:val="00152D53"/>
    <w:rsid w:val="00153234"/>
    <w:rsid w:val="001550E3"/>
    <w:rsid w:val="00157270"/>
    <w:rsid w:val="00161362"/>
    <w:rsid w:val="0016167E"/>
    <w:rsid w:val="001661D1"/>
    <w:rsid w:val="00167A36"/>
    <w:rsid w:val="0017381D"/>
    <w:rsid w:val="001759EC"/>
    <w:rsid w:val="0018032F"/>
    <w:rsid w:val="001824EE"/>
    <w:rsid w:val="00182774"/>
    <w:rsid w:val="001858B7"/>
    <w:rsid w:val="001863C3"/>
    <w:rsid w:val="0019087A"/>
    <w:rsid w:val="001933A5"/>
    <w:rsid w:val="00193CF4"/>
    <w:rsid w:val="0019510D"/>
    <w:rsid w:val="00195553"/>
    <w:rsid w:val="001A5176"/>
    <w:rsid w:val="001A5B0E"/>
    <w:rsid w:val="001A68BD"/>
    <w:rsid w:val="001B0ECE"/>
    <w:rsid w:val="001B186D"/>
    <w:rsid w:val="001B19A1"/>
    <w:rsid w:val="001B492E"/>
    <w:rsid w:val="001B6D3D"/>
    <w:rsid w:val="001C10C5"/>
    <w:rsid w:val="001C4907"/>
    <w:rsid w:val="001C4D04"/>
    <w:rsid w:val="001C5165"/>
    <w:rsid w:val="001D1ACB"/>
    <w:rsid w:val="001D7FA2"/>
    <w:rsid w:val="001E0827"/>
    <w:rsid w:val="001E0B7E"/>
    <w:rsid w:val="001E1506"/>
    <w:rsid w:val="001E1ADD"/>
    <w:rsid w:val="001E23D7"/>
    <w:rsid w:val="001E6B8B"/>
    <w:rsid w:val="001E7318"/>
    <w:rsid w:val="001F10CA"/>
    <w:rsid w:val="001F47CA"/>
    <w:rsid w:val="001F50EA"/>
    <w:rsid w:val="001F6D78"/>
    <w:rsid w:val="00202D5C"/>
    <w:rsid w:val="00203F90"/>
    <w:rsid w:val="00207F9C"/>
    <w:rsid w:val="002152B6"/>
    <w:rsid w:val="002279AF"/>
    <w:rsid w:val="0023412B"/>
    <w:rsid w:val="00241A62"/>
    <w:rsid w:val="00244264"/>
    <w:rsid w:val="00245887"/>
    <w:rsid w:val="00246D25"/>
    <w:rsid w:val="0025074E"/>
    <w:rsid w:val="0025156E"/>
    <w:rsid w:val="00251D85"/>
    <w:rsid w:val="00252B15"/>
    <w:rsid w:val="002538C8"/>
    <w:rsid w:val="0026078C"/>
    <w:rsid w:val="00260D50"/>
    <w:rsid w:val="002619ED"/>
    <w:rsid w:val="00263A80"/>
    <w:rsid w:val="0026406F"/>
    <w:rsid w:val="00265290"/>
    <w:rsid w:val="00266247"/>
    <w:rsid w:val="0027005A"/>
    <w:rsid w:val="00271BDF"/>
    <w:rsid w:val="00277678"/>
    <w:rsid w:val="00284391"/>
    <w:rsid w:val="00291302"/>
    <w:rsid w:val="00291E35"/>
    <w:rsid w:val="00292335"/>
    <w:rsid w:val="0029577C"/>
    <w:rsid w:val="00296D6C"/>
    <w:rsid w:val="002979F8"/>
    <w:rsid w:val="002A16CE"/>
    <w:rsid w:val="002B14DC"/>
    <w:rsid w:val="002B175F"/>
    <w:rsid w:val="002B28EB"/>
    <w:rsid w:val="002C00FF"/>
    <w:rsid w:val="002C1F66"/>
    <w:rsid w:val="002C238C"/>
    <w:rsid w:val="002C2B43"/>
    <w:rsid w:val="002D019E"/>
    <w:rsid w:val="002D2A52"/>
    <w:rsid w:val="002D3391"/>
    <w:rsid w:val="002D693C"/>
    <w:rsid w:val="002E1339"/>
    <w:rsid w:val="002E3BF6"/>
    <w:rsid w:val="002E6769"/>
    <w:rsid w:val="002F2429"/>
    <w:rsid w:val="002F2D81"/>
    <w:rsid w:val="002F5021"/>
    <w:rsid w:val="0030088C"/>
    <w:rsid w:val="0030676F"/>
    <w:rsid w:val="00307434"/>
    <w:rsid w:val="003105D4"/>
    <w:rsid w:val="003139EB"/>
    <w:rsid w:val="00317881"/>
    <w:rsid w:val="00331AB6"/>
    <w:rsid w:val="00333159"/>
    <w:rsid w:val="0033347D"/>
    <w:rsid w:val="00333B17"/>
    <w:rsid w:val="003347AC"/>
    <w:rsid w:val="00341286"/>
    <w:rsid w:val="0034382C"/>
    <w:rsid w:val="0034457B"/>
    <w:rsid w:val="003474F0"/>
    <w:rsid w:val="00350D95"/>
    <w:rsid w:val="00351A7C"/>
    <w:rsid w:val="00352B8D"/>
    <w:rsid w:val="00353181"/>
    <w:rsid w:val="00354A12"/>
    <w:rsid w:val="003551C7"/>
    <w:rsid w:val="0035624F"/>
    <w:rsid w:val="003565BE"/>
    <w:rsid w:val="00356674"/>
    <w:rsid w:val="0035739D"/>
    <w:rsid w:val="003574E1"/>
    <w:rsid w:val="00360001"/>
    <w:rsid w:val="00363030"/>
    <w:rsid w:val="003632BD"/>
    <w:rsid w:val="00363F2A"/>
    <w:rsid w:val="00366244"/>
    <w:rsid w:val="00367AE2"/>
    <w:rsid w:val="003737EB"/>
    <w:rsid w:val="003753CB"/>
    <w:rsid w:val="003760FF"/>
    <w:rsid w:val="003769D2"/>
    <w:rsid w:val="00381AAE"/>
    <w:rsid w:val="00382434"/>
    <w:rsid w:val="00384C8F"/>
    <w:rsid w:val="00392859"/>
    <w:rsid w:val="0039291A"/>
    <w:rsid w:val="003942F5"/>
    <w:rsid w:val="00395CF6"/>
    <w:rsid w:val="003979AB"/>
    <w:rsid w:val="003A395A"/>
    <w:rsid w:val="003A56AF"/>
    <w:rsid w:val="003A720F"/>
    <w:rsid w:val="003A7337"/>
    <w:rsid w:val="003B6DAC"/>
    <w:rsid w:val="003B7903"/>
    <w:rsid w:val="003D3291"/>
    <w:rsid w:val="003D386D"/>
    <w:rsid w:val="003E534E"/>
    <w:rsid w:val="003E5AC7"/>
    <w:rsid w:val="003E5F54"/>
    <w:rsid w:val="003F1F67"/>
    <w:rsid w:val="003F7ECE"/>
    <w:rsid w:val="0040770D"/>
    <w:rsid w:val="00411A60"/>
    <w:rsid w:val="004136DC"/>
    <w:rsid w:val="00414DFC"/>
    <w:rsid w:val="004157E9"/>
    <w:rsid w:val="00421618"/>
    <w:rsid w:val="00421B6C"/>
    <w:rsid w:val="00425EC7"/>
    <w:rsid w:val="004275AE"/>
    <w:rsid w:val="004346C3"/>
    <w:rsid w:val="00435768"/>
    <w:rsid w:val="00435C21"/>
    <w:rsid w:val="004415F0"/>
    <w:rsid w:val="00442B0F"/>
    <w:rsid w:val="00451550"/>
    <w:rsid w:val="004518F3"/>
    <w:rsid w:val="00451EFD"/>
    <w:rsid w:val="00455EB2"/>
    <w:rsid w:val="00466757"/>
    <w:rsid w:val="00467685"/>
    <w:rsid w:val="00467B05"/>
    <w:rsid w:val="00471C19"/>
    <w:rsid w:val="00473D39"/>
    <w:rsid w:val="00481478"/>
    <w:rsid w:val="00484E4E"/>
    <w:rsid w:val="004862D6"/>
    <w:rsid w:val="00490CE0"/>
    <w:rsid w:val="004918C0"/>
    <w:rsid w:val="00494478"/>
    <w:rsid w:val="004A1CEE"/>
    <w:rsid w:val="004A4979"/>
    <w:rsid w:val="004A6C1A"/>
    <w:rsid w:val="004B29AD"/>
    <w:rsid w:val="004B3F13"/>
    <w:rsid w:val="004B52AD"/>
    <w:rsid w:val="004B5B5E"/>
    <w:rsid w:val="004B7EAD"/>
    <w:rsid w:val="004C07EB"/>
    <w:rsid w:val="004C0B38"/>
    <w:rsid w:val="004C254C"/>
    <w:rsid w:val="004C47E1"/>
    <w:rsid w:val="004D0314"/>
    <w:rsid w:val="004D208A"/>
    <w:rsid w:val="004D32F4"/>
    <w:rsid w:val="004D5399"/>
    <w:rsid w:val="004E1F3A"/>
    <w:rsid w:val="004F2AD0"/>
    <w:rsid w:val="004F66FC"/>
    <w:rsid w:val="004F69C4"/>
    <w:rsid w:val="004F77C5"/>
    <w:rsid w:val="00500346"/>
    <w:rsid w:val="00500448"/>
    <w:rsid w:val="00503014"/>
    <w:rsid w:val="005100F7"/>
    <w:rsid w:val="00514C8A"/>
    <w:rsid w:val="00526098"/>
    <w:rsid w:val="005328E5"/>
    <w:rsid w:val="0053438E"/>
    <w:rsid w:val="0053630F"/>
    <w:rsid w:val="00540670"/>
    <w:rsid w:val="00540D15"/>
    <w:rsid w:val="0054167C"/>
    <w:rsid w:val="00542720"/>
    <w:rsid w:val="005454D7"/>
    <w:rsid w:val="00547C94"/>
    <w:rsid w:val="00551290"/>
    <w:rsid w:val="00557619"/>
    <w:rsid w:val="00563D4F"/>
    <w:rsid w:val="00567E03"/>
    <w:rsid w:val="00570E8B"/>
    <w:rsid w:val="00585547"/>
    <w:rsid w:val="00585675"/>
    <w:rsid w:val="005857DD"/>
    <w:rsid w:val="00585C73"/>
    <w:rsid w:val="00585E3C"/>
    <w:rsid w:val="0059187B"/>
    <w:rsid w:val="005A05A8"/>
    <w:rsid w:val="005B069D"/>
    <w:rsid w:val="005B0C51"/>
    <w:rsid w:val="005B1594"/>
    <w:rsid w:val="005C016A"/>
    <w:rsid w:val="005C4AD5"/>
    <w:rsid w:val="005D1BD7"/>
    <w:rsid w:val="005D570C"/>
    <w:rsid w:val="005D709D"/>
    <w:rsid w:val="005E2517"/>
    <w:rsid w:val="005E37A9"/>
    <w:rsid w:val="005F0D4C"/>
    <w:rsid w:val="005F3CC9"/>
    <w:rsid w:val="005F49B5"/>
    <w:rsid w:val="00602B37"/>
    <w:rsid w:val="00606075"/>
    <w:rsid w:val="00612A3D"/>
    <w:rsid w:val="00614CEF"/>
    <w:rsid w:val="0061628B"/>
    <w:rsid w:val="00617CC3"/>
    <w:rsid w:val="00620E3F"/>
    <w:rsid w:val="00622504"/>
    <w:rsid w:val="00624382"/>
    <w:rsid w:val="00637E48"/>
    <w:rsid w:val="0064152C"/>
    <w:rsid w:val="006421E9"/>
    <w:rsid w:val="00644EB2"/>
    <w:rsid w:val="00645FF9"/>
    <w:rsid w:val="00650961"/>
    <w:rsid w:val="00650EEB"/>
    <w:rsid w:val="00652AD0"/>
    <w:rsid w:val="0065415F"/>
    <w:rsid w:val="00655BB3"/>
    <w:rsid w:val="0065657E"/>
    <w:rsid w:val="0066188F"/>
    <w:rsid w:val="00662AA9"/>
    <w:rsid w:val="006755D9"/>
    <w:rsid w:val="00686973"/>
    <w:rsid w:val="006877E5"/>
    <w:rsid w:val="0069018B"/>
    <w:rsid w:val="006A4142"/>
    <w:rsid w:val="006B560C"/>
    <w:rsid w:val="006C5C05"/>
    <w:rsid w:val="006D4647"/>
    <w:rsid w:val="006E02F2"/>
    <w:rsid w:val="006E136E"/>
    <w:rsid w:val="006E17C5"/>
    <w:rsid w:val="006E186D"/>
    <w:rsid w:val="006E361E"/>
    <w:rsid w:val="006E4452"/>
    <w:rsid w:val="006E6990"/>
    <w:rsid w:val="006E7D75"/>
    <w:rsid w:val="006F0E44"/>
    <w:rsid w:val="006F1F77"/>
    <w:rsid w:val="006F209A"/>
    <w:rsid w:val="006F3B66"/>
    <w:rsid w:val="006F4C3A"/>
    <w:rsid w:val="006F61F4"/>
    <w:rsid w:val="007005E9"/>
    <w:rsid w:val="007079F9"/>
    <w:rsid w:val="00711474"/>
    <w:rsid w:val="00712211"/>
    <w:rsid w:val="007125D2"/>
    <w:rsid w:val="00713D94"/>
    <w:rsid w:val="00715FB7"/>
    <w:rsid w:val="00720D53"/>
    <w:rsid w:val="007222F7"/>
    <w:rsid w:val="00722D52"/>
    <w:rsid w:val="0072394C"/>
    <w:rsid w:val="00727480"/>
    <w:rsid w:val="007321A2"/>
    <w:rsid w:val="007331B6"/>
    <w:rsid w:val="00734193"/>
    <w:rsid w:val="00750F75"/>
    <w:rsid w:val="00754797"/>
    <w:rsid w:val="00756228"/>
    <w:rsid w:val="007602C3"/>
    <w:rsid w:val="00762E30"/>
    <w:rsid w:val="0076699A"/>
    <w:rsid w:val="00767983"/>
    <w:rsid w:val="00767AA6"/>
    <w:rsid w:val="00767B61"/>
    <w:rsid w:val="007732F3"/>
    <w:rsid w:val="007779CC"/>
    <w:rsid w:val="00785072"/>
    <w:rsid w:val="00787180"/>
    <w:rsid w:val="0079516E"/>
    <w:rsid w:val="007A070D"/>
    <w:rsid w:val="007A330F"/>
    <w:rsid w:val="007A5D21"/>
    <w:rsid w:val="007A79BC"/>
    <w:rsid w:val="007B25C5"/>
    <w:rsid w:val="007B2D2C"/>
    <w:rsid w:val="007B7F41"/>
    <w:rsid w:val="007C3009"/>
    <w:rsid w:val="007C5ECE"/>
    <w:rsid w:val="007C7FFE"/>
    <w:rsid w:val="007D00ED"/>
    <w:rsid w:val="007D015D"/>
    <w:rsid w:val="007D50C0"/>
    <w:rsid w:val="007E1F48"/>
    <w:rsid w:val="007E29F0"/>
    <w:rsid w:val="007E2F1C"/>
    <w:rsid w:val="007E40F4"/>
    <w:rsid w:val="007E6266"/>
    <w:rsid w:val="007E79A5"/>
    <w:rsid w:val="007F0FC2"/>
    <w:rsid w:val="007F1AAE"/>
    <w:rsid w:val="007F3D60"/>
    <w:rsid w:val="007F5002"/>
    <w:rsid w:val="00804A23"/>
    <w:rsid w:val="00804DC3"/>
    <w:rsid w:val="0081322C"/>
    <w:rsid w:val="008237F7"/>
    <w:rsid w:val="00833564"/>
    <w:rsid w:val="008368C3"/>
    <w:rsid w:val="00846C84"/>
    <w:rsid w:val="008604BF"/>
    <w:rsid w:val="00860C21"/>
    <w:rsid w:val="008620A0"/>
    <w:rsid w:val="00870A4A"/>
    <w:rsid w:val="008719B2"/>
    <w:rsid w:val="00876B2D"/>
    <w:rsid w:val="00877565"/>
    <w:rsid w:val="00882184"/>
    <w:rsid w:val="00882997"/>
    <w:rsid w:val="00890ACB"/>
    <w:rsid w:val="008A08B3"/>
    <w:rsid w:val="008A1698"/>
    <w:rsid w:val="008A22F7"/>
    <w:rsid w:val="008A55DD"/>
    <w:rsid w:val="008A713A"/>
    <w:rsid w:val="008B0A4A"/>
    <w:rsid w:val="008B1B6E"/>
    <w:rsid w:val="008B3A01"/>
    <w:rsid w:val="008C2E63"/>
    <w:rsid w:val="008D1EC1"/>
    <w:rsid w:val="008D3A18"/>
    <w:rsid w:val="008D4D72"/>
    <w:rsid w:val="008D7B08"/>
    <w:rsid w:val="008E0E91"/>
    <w:rsid w:val="008E30F9"/>
    <w:rsid w:val="008E44FC"/>
    <w:rsid w:val="008E5231"/>
    <w:rsid w:val="008E7356"/>
    <w:rsid w:val="008F2390"/>
    <w:rsid w:val="008F2BA9"/>
    <w:rsid w:val="008F3D8A"/>
    <w:rsid w:val="0090120F"/>
    <w:rsid w:val="009202EB"/>
    <w:rsid w:val="0093201F"/>
    <w:rsid w:val="00933B3D"/>
    <w:rsid w:val="00933E71"/>
    <w:rsid w:val="009348F9"/>
    <w:rsid w:val="0093685C"/>
    <w:rsid w:val="00941A1E"/>
    <w:rsid w:val="00942D9D"/>
    <w:rsid w:val="0094361E"/>
    <w:rsid w:val="00945F6D"/>
    <w:rsid w:val="00947AC3"/>
    <w:rsid w:val="0095076B"/>
    <w:rsid w:val="0095087E"/>
    <w:rsid w:val="00951C77"/>
    <w:rsid w:val="0095674E"/>
    <w:rsid w:val="0096373A"/>
    <w:rsid w:val="00963B5F"/>
    <w:rsid w:val="00967D06"/>
    <w:rsid w:val="00970425"/>
    <w:rsid w:val="009722D2"/>
    <w:rsid w:val="00972BD5"/>
    <w:rsid w:val="00982BB0"/>
    <w:rsid w:val="00985296"/>
    <w:rsid w:val="00991F01"/>
    <w:rsid w:val="00995F1E"/>
    <w:rsid w:val="009A12D5"/>
    <w:rsid w:val="009A357F"/>
    <w:rsid w:val="009A4A5A"/>
    <w:rsid w:val="009B5578"/>
    <w:rsid w:val="009C2269"/>
    <w:rsid w:val="009C5B8D"/>
    <w:rsid w:val="009D16F5"/>
    <w:rsid w:val="009D1F10"/>
    <w:rsid w:val="009D7867"/>
    <w:rsid w:val="009D7E17"/>
    <w:rsid w:val="009E02EB"/>
    <w:rsid w:val="009E2F16"/>
    <w:rsid w:val="009E5179"/>
    <w:rsid w:val="009F3B8C"/>
    <w:rsid w:val="009F6E5F"/>
    <w:rsid w:val="009F737C"/>
    <w:rsid w:val="009F7AE5"/>
    <w:rsid w:val="00A00BBF"/>
    <w:rsid w:val="00A01DF9"/>
    <w:rsid w:val="00A022A3"/>
    <w:rsid w:val="00A05B2D"/>
    <w:rsid w:val="00A10677"/>
    <w:rsid w:val="00A14C54"/>
    <w:rsid w:val="00A15693"/>
    <w:rsid w:val="00A2576A"/>
    <w:rsid w:val="00A30237"/>
    <w:rsid w:val="00A32AD5"/>
    <w:rsid w:val="00A3647E"/>
    <w:rsid w:val="00A4344A"/>
    <w:rsid w:val="00A47084"/>
    <w:rsid w:val="00A47852"/>
    <w:rsid w:val="00A50295"/>
    <w:rsid w:val="00A51790"/>
    <w:rsid w:val="00A544A5"/>
    <w:rsid w:val="00A54A01"/>
    <w:rsid w:val="00A54E26"/>
    <w:rsid w:val="00A60301"/>
    <w:rsid w:val="00A61BCA"/>
    <w:rsid w:val="00A61CBB"/>
    <w:rsid w:val="00A64D7C"/>
    <w:rsid w:val="00A71647"/>
    <w:rsid w:val="00A71B3E"/>
    <w:rsid w:val="00A84BEB"/>
    <w:rsid w:val="00A85BAF"/>
    <w:rsid w:val="00AA0349"/>
    <w:rsid w:val="00AA366F"/>
    <w:rsid w:val="00AA36D5"/>
    <w:rsid w:val="00AA6F9C"/>
    <w:rsid w:val="00AA7B3F"/>
    <w:rsid w:val="00AB134E"/>
    <w:rsid w:val="00AB29F8"/>
    <w:rsid w:val="00AB36BC"/>
    <w:rsid w:val="00AB6FE3"/>
    <w:rsid w:val="00AB7DEE"/>
    <w:rsid w:val="00AC44DA"/>
    <w:rsid w:val="00AC6BD8"/>
    <w:rsid w:val="00AD0E5B"/>
    <w:rsid w:val="00AD1B30"/>
    <w:rsid w:val="00AD1E51"/>
    <w:rsid w:val="00AD2304"/>
    <w:rsid w:val="00AD25BA"/>
    <w:rsid w:val="00AD5662"/>
    <w:rsid w:val="00AD653D"/>
    <w:rsid w:val="00AE1993"/>
    <w:rsid w:val="00AE6DF8"/>
    <w:rsid w:val="00B004D0"/>
    <w:rsid w:val="00B037C2"/>
    <w:rsid w:val="00B053A9"/>
    <w:rsid w:val="00B06598"/>
    <w:rsid w:val="00B11017"/>
    <w:rsid w:val="00B13791"/>
    <w:rsid w:val="00B140C5"/>
    <w:rsid w:val="00B160EF"/>
    <w:rsid w:val="00B208E6"/>
    <w:rsid w:val="00B2171C"/>
    <w:rsid w:val="00B25749"/>
    <w:rsid w:val="00B27ECC"/>
    <w:rsid w:val="00B32A1C"/>
    <w:rsid w:val="00B32ACB"/>
    <w:rsid w:val="00B332CF"/>
    <w:rsid w:val="00B3358A"/>
    <w:rsid w:val="00B40F0A"/>
    <w:rsid w:val="00B45FBE"/>
    <w:rsid w:val="00B46C29"/>
    <w:rsid w:val="00B46DA0"/>
    <w:rsid w:val="00B47087"/>
    <w:rsid w:val="00B47400"/>
    <w:rsid w:val="00B47CC6"/>
    <w:rsid w:val="00B55A3D"/>
    <w:rsid w:val="00B55B11"/>
    <w:rsid w:val="00B563BE"/>
    <w:rsid w:val="00B614BE"/>
    <w:rsid w:val="00B616A6"/>
    <w:rsid w:val="00B64E99"/>
    <w:rsid w:val="00B65946"/>
    <w:rsid w:val="00B65B48"/>
    <w:rsid w:val="00B66C0B"/>
    <w:rsid w:val="00B70130"/>
    <w:rsid w:val="00B73342"/>
    <w:rsid w:val="00B7486E"/>
    <w:rsid w:val="00B80A54"/>
    <w:rsid w:val="00B82B8D"/>
    <w:rsid w:val="00B91432"/>
    <w:rsid w:val="00B922D5"/>
    <w:rsid w:val="00B930C7"/>
    <w:rsid w:val="00B97B68"/>
    <w:rsid w:val="00BA6AFF"/>
    <w:rsid w:val="00BB2642"/>
    <w:rsid w:val="00BB6016"/>
    <w:rsid w:val="00BB7893"/>
    <w:rsid w:val="00BC271C"/>
    <w:rsid w:val="00BD42C9"/>
    <w:rsid w:val="00BD4BE6"/>
    <w:rsid w:val="00BD5B30"/>
    <w:rsid w:val="00BD7367"/>
    <w:rsid w:val="00BE7D8F"/>
    <w:rsid w:val="00BF3723"/>
    <w:rsid w:val="00BF43D7"/>
    <w:rsid w:val="00C03A24"/>
    <w:rsid w:val="00C05633"/>
    <w:rsid w:val="00C0613C"/>
    <w:rsid w:val="00C0771D"/>
    <w:rsid w:val="00C10FDE"/>
    <w:rsid w:val="00C132D5"/>
    <w:rsid w:val="00C1704B"/>
    <w:rsid w:val="00C21A20"/>
    <w:rsid w:val="00C2413A"/>
    <w:rsid w:val="00C260FE"/>
    <w:rsid w:val="00C4291D"/>
    <w:rsid w:val="00C43C4D"/>
    <w:rsid w:val="00C455AA"/>
    <w:rsid w:val="00C45914"/>
    <w:rsid w:val="00C53F2C"/>
    <w:rsid w:val="00C53F81"/>
    <w:rsid w:val="00C55FDB"/>
    <w:rsid w:val="00C56D72"/>
    <w:rsid w:val="00C62017"/>
    <w:rsid w:val="00C62415"/>
    <w:rsid w:val="00C62F23"/>
    <w:rsid w:val="00C73620"/>
    <w:rsid w:val="00C73CB3"/>
    <w:rsid w:val="00C745C9"/>
    <w:rsid w:val="00C74A43"/>
    <w:rsid w:val="00C74EBF"/>
    <w:rsid w:val="00C75AFD"/>
    <w:rsid w:val="00C77C38"/>
    <w:rsid w:val="00C77E85"/>
    <w:rsid w:val="00C82A75"/>
    <w:rsid w:val="00C8383F"/>
    <w:rsid w:val="00C844F6"/>
    <w:rsid w:val="00C84812"/>
    <w:rsid w:val="00C866D1"/>
    <w:rsid w:val="00C900E0"/>
    <w:rsid w:val="00C912E4"/>
    <w:rsid w:val="00C932EC"/>
    <w:rsid w:val="00C93C27"/>
    <w:rsid w:val="00C9660D"/>
    <w:rsid w:val="00CA2832"/>
    <w:rsid w:val="00CA5937"/>
    <w:rsid w:val="00CA63ED"/>
    <w:rsid w:val="00CA6FF1"/>
    <w:rsid w:val="00CB15F0"/>
    <w:rsid w:val="00CC031A"/>
    <w:rsid w:val="00CC0619"/>
    <w:rsid w:val="00CC10A3"/>
    <w:rsid w:val="00CC11FA"/>
    <w:rsid w:val="00CC2095"/>
    <w:rsid w:val="00CC5E2E"/>
    <w:rsid w:val="00CC6E48"/>
    <w:rsid w:val="00CC7281"/>
    <w:rsid w:val="00CC7BA5"/>
    <w:rsid w:val="00CD2366"/>
    <w:rsid w:val="00CD7DF7"/>
    <w:rsid w:val="00CE06C5"/>
    <w:rsid w:val="00CE7512"/>
    <w:rsid w:val="00CF06CC"/>
    <w:rsid w:val="00CF6106"/>
    <w:rsid w:val="00CF7B76"/>
    <w:rsid w:val="00D02313"/>
    <w:rsid w:val="00D02AF7"/>
    <w:rsid w:val="00D04120"/>
    <w:rsid w:val="00D04229"/>
    <w:rsid w:val="00D0602B"/>
    <w:rsid w:val="00D11305"/>
    <w:rsid w:val="00D11837"/>
    <w:rsid w:val="00D12CCD"/>
    <w:rsid w:val="00D17276"/>
    <w:rsid w:val="00D17D12"/>
    <w:rsid w:val="00D200AA"/>
    <w:rsid w:val="00D251B6"/>
    <w:rsid w:val="00D26037"/>
    <w:rsid w:val="00D32EEC"/>
    <w:rsid w:val="00D34E67"/>
    <w:rsid w:val="00D41C73"/>
    <w:rsid w:val="00D4470D"/>
    <w:rsid w:val="00D455EA"/>
    <w:rsid w:val="00D47566"/>
    <w:rsid w:val="00D478D3"/>
    <w:rsid w:val="00D56D12"/>
    <w:rsid w:val="00D61268"/>
    <w:rsid w:val="00D61681"/>
    <w:rsid w:val="00D62611"/>
    <w:rsid w:val="00D6343F"/>
    <w:rsid w:val="00D63547"/>
    <w:rsid w:val="00D70D36"/>
    <w:rsid w:val="00D727C8"/>
    <w:rsid w:val="00D762AD"/>
    <w:rsid w:val="00D80F30"/>
    <w:rsid w:val="00D84FBD"/>
    <w:rsid w:val="00D87687"/>
    <w:rsid w:val="00D90260"/>
    <w:rsid w:val="00D9699A"/>
    <w:rsid w:val="00DA3B67"/>
    <w:rsid w:val="00DA4639"/>
    <w:rsid w:val="00DA67EF"/>
    <w:rsid w:val="00DA7CD9"/>
    <w:rsid w:val="00DB0E86"/>
    <w:rsid w:val="00DB57E2"/>
    <w:rsid w:val="00DB61F2"/>
    <w:rsid w:val="00DC47B8"/>
    <w:rsid w:val="00DD2F51"/>
    <w:rsid w:val="00DD3B84"/>
    <w:rsid w:val="00DD7A33"/>
    <w:rsid w:val="00DE2199"/>
    <w:rsid w:val="00DE65A0"/>
    <w:rsid w:val="00DE76CF"/>
    <w:rsid w:val="00DE7E3D"/>
    <w:rsid w:val="00DF42A1"/>
    <w:rsid w:val="00DF7F39"/>
    <w:rsid w:val="00E01006"/>
    <w:rsid w:val="00E019C7"/>
    <w:rsid w:val="00E02683"/>
    <w:rsid w:val="00E05B10"/>
    <w:rsid w:val="00E113F6"/>
    <w:rsid w:val="00E170D8"/>
    <w:rsid w:val="00E20CF4"/>
    <w:rsid w:val="00E21510"/>
    <w:rsid w:val="00E25399"/>
    <w:rsid w:val="00E25B05"/>
    <w:rsid w:val="00E33049"/>
    <w:rsid w:val="00E333DB"/>
    <w:rsid w:val="00E33BF8"/>
    <w:rsid w:val="00E37EF0"/>
    <w:rsid w:val="00E42F6A"/>
    <w:rsid w:val="00E4491D"/>
    <w:rsid w:val="00E44EF4"/>
    <w:rsid w:val="00E453BE"/>
    <w:rsid w:val="00E46283"/>
    <w:rsid w:val="00E47DE2"/>
    <w:rsid w:val="00E526D0"/>
    <w:rsid w:val="00E53B7E"/>
    <w:rsid w:val="00E53C7B"/>
    <w:rsid w:val="00E556DD"/>
    <w:rsid w:val="00E567F5"/>
    <w:rsid w:val="00E633E4"/>
    <w:rsid w:val="00E6655B"/>
    <w:rsid w:val="00E72B00"/>
    <w:rsid w:val="00E74259"/>
    <w:rsid w:val="00E749F1"/>
    <w:rsid w:val="00E8130C"/>
    <w:rsid w:val="00E82B9B"/>
    <w:rsid w:val="00E83517"/>
    <w:rsid w:val="00E843CB"/>
    <w:rsid w:val="00E849DE"/>
    <w:rsid w:val="00E90A01"/>
    <w:rsid w:val="00E91EC9"/>
    <w:rsid w:val="00E96460"/>
    <w:rsid w:val="00E96E76"/>
    <w:rsid w:val="00EA07BD"/>
    <w:rsid w:val="00EA62F5"/>
    <w:rsid w:val="00EA7363"/>
    <w:rsid w:val="00EB27C7"/>
    <w:rsid w:val="00EB51EA"/>
    <w:rsid w:val="00EB5AF8"/>
    <w:rsid w:val="00EC1B59"/>
    <w:rsid w:val="00EC6347"/>
    <w:rsid w:val="00EC7DD9"/>
    <w:rsid w:val="00ED093B"/>
    <w:rsid w:val="00ED1C83"/>
    <w:rsid w:val="00ED2D34"/>
    <w:rsid w:val="00ED4E92"/>
    <w:rsid w:val="00ED5E2B"/>
    <w:rsid w:val="00ED6A8C"/>
    <w:rsid w:val="00EE04DD"/>
    <w:rsid w:val="00EE066E"/>
    <w:rsid w:val="00EE6ADB"/>
    <w:rsid w:val="00EF173E"/>
    <w:rsid w:val="00EF3753"/>
    <w:rsid w:val="00EF58D3"/>
    <w:rsid w:val="00F027F0"/>
    <w:rsid w:val="00F02C16"/>
    <w:rsid w:val="00F03FC4"/>
    <w:rsid w:val="00F04712"/>
    <w:rsid w:val="00F10276"/>
    <w:rsid w:val="00F10586"/>
    <w:rsid w:val="00F146A8"/>
    <w:rsid w:val="00F15CF0"/>
    <w:rsid w:val="00F22457"/>
    <w:rsid w:val="00F23D08"/>
    <w:rsid w:val="00F2484A"/>
    <w:rsid w:val="00F32090"/>
    <w:rsid w:val="00F330F7"/>
    <w:rsid w:val="00F34D42"/>
    <w:rsid w:val="00F41283"/>
    <w:rsid w:val="00F449A3"/>
    <w:rsid w:val="00F532D5"/>
    <w:rsid w:val="00F57565"/>
    <w:rsid w:val="00F57B63"/>
    <w:rsid w:val="00F6257D"/>
    <w:rsid w:val="00F63A69"/>
    <w:rsid w:val="00F70A2E"/>
    <w:rsid w:val="00F77EB5"/>
    <w:rsid w:val="00F81724"/>
    <w:rsid w:val="00F92C67"/>
    <w:rsid w:val="00F96ACD"/>
    <w:rsid w:val="00F96B88"/>
    <w:rsid w:val="00F97368"/>
    <w:rsid w:val="00FA098F"/>
    <w:rsid w:val="00FA0F23"/>
    <w:rsid w:val="00FA1D86"/>
    <w:rsid w:val="00FA26DB"/>
    <w:rsid w:val="00FA2869"/>
    <w:rsid w:val="00FA3012"/>
    <w:rsid w:val="00FA5F2B"/>
    <w:rsid w:val="00FB191A"/>
    <w:rsid w:val="00FB2819"/>
    <w:rsid w:val="00FB2939"/>
    <w:rsid w:val="00FB4A7A"/>
    <w:rsid w:val="00FB7DBF"/>
    <w:rsid w:val="00FC017A"/>
    <w:rsid w:val="00FC5FB2"/>
    <w:rsid w:val="00FC6742"/>
    <w:rsid w:val="00FD4711"/>
    <w:rsid w:val="00FE4640"/>
    <w:rsid w:val="00FE46E1"/>
    <w:rsid w:val="00FE6438"/>
    <w:rsid w:val="00FF1AF0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547"/>
    <w:rPr>
      <w:rFonts w:ascii="Times New Roman" w:hAnsi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39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855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585547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72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585547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rsid w:val="00585547"/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8554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85547"/>
    <w:rPr>
      <w:rFonts w:ascii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855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547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85547"/>
  </w:style>
  <w:style w:type="paragraph" w:styleId="Zkladntextodsazen3">
    <w:name w:val="Body Text Indent 3"/>
    <w:basedOn w:val="Normln"/>
    <w:link w:val="Zkladntextodsazen3Char"/>
    <w:rsid w:val="00585547"/>
    <w:pPr>
      <w:ind w:left="426" w:hanging="426"/>
      <w:jc w:val="both"/>
    </w:pPr>
    <w:rPr>
      <w:sz w:val="28"/>
    </w:rPr>
  </w:style>
  <w:style w:type="character" w:customStyle="1" w:styleId="Zkladntextodsazen3Char">
    <w:name w:val="Základní text odsazený 3 Char"/>
    <w:basedOn w:val="Standardnpsmoodstavce"/>
    <w:link w:val="Zkladntextodsazen3"/>
    <w:rsid w:val="00585547"/>
    <w:rPr>
      <w:rFonts w:ascii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58554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85547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85547"/>
    <w:pPr>
      <w:ind w:left="708"/>
    </w:pPr>
  </w:style>
  <w:style w:type="paragraph" w:styleId="Zkladntextodsazen">
    <w:name w:val="Body Text Indent"/>
    <w:basedOn w:val="Normln"/>
    <w:link w:val="ZkladntextodsazenChar"/>
    <w:unhideWhenUsed/>
    <w:rsid w:val="005F49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49B5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1B186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395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59"/>
    <w:rsid w:val="00484E4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75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5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E7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E7512"/>
    <w:rPr>
      <w:rFonts w:ascii="Times New Roman" w:hAnsi="Times New Roman"/>
    </w:rPr>
  </w:style>
  <w:style w:type="paragraph" w:styleId="Zkladntext3">
    <w:name w:val="Body Text 3"/>
    <w:basedOn w:val="Normln"/>
    <w:link w:val="Zkladntext3Char"/>
    <w:rsid w:val="00414DF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14DFC"/>
    <w:rPr>
      <w:rFonts w:ascii="Times New Roman" w:hAnsi="Times New Roman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728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CC62-1958-4A54-8DAE-FD0F80C2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1644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vosyka</dc:creator>
  <cp:lastModifiedBy>Vosyka Miroslav</cp:lastModifiedBy>
  <cp:revision>9</cp:revision>
  <cp:lastPrinted>2009-11-13T05:09:00Z</cp:lastPrinted>
  <dcterms:created xsi:type="dcterms:W3CDTF">2010-09-11T08:57:00Z</dcterms:created>
  <dcterms:modified xsi:type="dcterms:W3CDTF">2011-11-02T18:37:00Z</dcterms:modified>
</cp:coreProperties>
</file>