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ABC" w:rsidRPr="00620871" w:rsidRDefault="00033ABC" w:rsidP="00033ABC">
      <w:pPr>
        <w:pStyle w:val="Zkladntextodsazen3"/>
        <w:spacing w:after="0"/>
        <w:ind w:left="0"/>
        <w:rPr>
          <w:b/>
          <w:sz w:val="24"/>
          <w:szCs w:val="24"/>
        </w:rPr>
      </w:pPr>
      <w:r w:rsidRPr="00620871">
        <w:rPr>
          <w:b/>
          <w:sz w:val="24"/>
          <w:szCs w:val="24"/>
        </w:rPr>
        <w:t>Ministerstvo školství,</w:t>
      </w:r>
    </w:p>
    <w:p w:rsidR="00033ABC" w:rsidRPr="00620871" w:rsidRDefault="00033ABC" w:rsidP="00033ABC">
      <w:pPr>
        <w:pStyle w:val="Zkladntextodsazen3"/>
        <w:spacing w:after="0"/>
        <w:ind w:left="0"/>
        <w:rPr>
          <w:b/>
          <w:sz w:val="24"/>
          <w:szCs w:val="24"/>
          <w:u w:val="single"/>
        </w:rPr>
      </w:pPr>
      <w:r w:rsidRPr="00620871">
        <w:rPr>
          <w:b/>
          <w:sz w:val="24"/>
          <w:szCs w:val="24"/>
          <w:u w:val="single"/>
        </w:rPr>
        <w:t>mládeže a tělovýchovy</w:t>
      </w:r>
    </w:p>
    <w:p w:rsidR="00033ABC" w:rsidRPr="00620871" w:rsidRDefault="00033ABC" w:rsidP="00033ABC">
      <w:pPr>
        <w:rPr>
          <w:b/>
          <w:color w:val="FF0000"/>
          <w:sz w:val="24"/>
          <w:szCs w:val="24"/>
        </w:rPr>
      </w:pPr>
      <w:r w:rsidRPr="009856E5">
        <w:rPr>
          <w:b/>
          <w:color w:val="FF0000"/>
          <w:sz w:val="24"/>
          <w:szCs w:val="24"/>
        </w:rPr>
        <w:t xml:space="preserve">Č.j. </w:t>
      </w:r>
      <w:r w:rsidR="00E26D07" w:rsidRPr="009856E5">
        <w:rPr>
          <w:b/>
          <w:color w:val="FF0000"/>
          <w:sz w:val="24"/>
          <w:szCs w:val="24"/>
        </w:rPr>
        <w:t xml:space="preserve">: </w:t>
      </w:r>
      <w:r w:rsidR="009856E5" w:rsidRPr="009856E5">
        <w:rPr>
          <w:b/>
          <w:color w:val="FF0000"/>
          <w:sz w:val="24"/>
          <w:szCs w:val="24"/>
        </w:rPr>
        <w:t>2</w:t>
      </w:r>
      <w:r w:rsidR="001F65E6">
        <w:rPr>
          <w:b/>
          <w:color w:val="FF0000"/>
          <w:sz w:val="24"/>
          <w:szCs w:val="24"/>
        </w:rPr>
        <w:t>1</w:t>
      </w:r>
      <w:r w:rsidRPr="009856E5">
        <w:rPr>
          <w:b/>
          <w:color w:val="FF0000"/>
          <w:sz w:val="24"/>
          <w:szCs w:val="24"/>
        </w:rPr>
        <w:t> </w:t>
      </w:r>
      <w:r w:rsidR="001F65E6">
        <w:rPr>
          <w:b/>
          <w:color w:val="FF0000"/>
          <w:sz w:val="24"/>
          <w:szCs w:val="24"/>
        </w:rPr>
        <w:t>459</w:t>
      </w:r>
      <w:r w:rsidRPr="009856E5">
        <w:rPr>
          <w:b/>
          <w:color w:val="FF0000"/>
          <w:sz w:val="24"/>
          <w:szCs w:val="24"/>
        </w:rPr>
        <w:t>/20</w:t>
      </w:r>
      <w:r w:rsidR="009034F2">
        <w:rPr>
          <w:b/>
          <w:color w:val="FF0000"/>
          <w:sz w:val="24"/>
          <w:szCs w:val="24"/>
        </w:rPr>
        <w:t>1</w:t>
      </w:r>
      <w:r w:rsidR="001F65E6">
        <w:rPr>
          <w:b/>
          <w:color w:val="FF0000"/>
          <w:sz w:val="24"/>
          <w:szCs w:val="24"/>
        </w:rPr>
        <w:t>1</w:t>
      </w:r>
      <w:r w:rsidRPr="009856E5">
        <w:rPr>
          <w:b/>
          <w:color w:val="FF0000"/>
          <w:sz w:val="24"/>
          <w:szCs w:val="24"/>
        </w:rPr>
        <w:t>0-50</w:t>
      </w:r>
      <w:r w:rsidR="00E26D07" w:rsidRPr="009856E5">
        <w:rPr>
          <w:b/>
          <w:color w:val="FF0000"/>
          <w:sz w:val="24"/>
          <w:szCs w:val="24"/>
        </w:rPr>
        <w:t>_</w:t>
      </w:r>
      <w:r w:rsidR="002371E8" w:rsidRPr="009856E5">
        <w:rPr>
          <w:b/>
          <w:color w:val="FF0000"/>
          <w:sz w:val="24"/>
          <w:szCs w:val="24"/>
        </w:rPr>
        <w:t>P-</w:t>
      </w:r>
      <w:r w:rsidR="009034F2">
        <w:rPr>
          <w:b/>
          <w:color w:val="FF0000"/>
          <w:sz w:val="24"/>
          <w:szCs w:val="24"/>
        </w:rPr>
        <w:t>1</w:t>
      </w:r>
      <w:r w:rsidR="00E26D07" w:rsidRPr="009856E5">
        <w:rPr>
          <w:b/>
          <w:color w:val="FF0000"/>
          <w:sz w:val="24"/>
          <w:szCs w:val="24"/>
        </w:rPr>
        <w:t>33510</w:t>
      </w:r>
    </w:p>
    <w:p w:rsidR="00033ABC" w:rsidRPr="00E06822" w:rsidRDefault="00033ABC" w:rsidP="00033ABC">
      <w:pPr>
        <w:jc w:val="right"/>
        <w:rPr>
          <w:bCs/>
          <w:sz w:val="24"/>
        </w:rPr>
      </w:pPr>
    </w:p>
    <w:p w:rsidR="00033ABC" w:rsidRDefault="00033ABC" w:rsidP="00033ABC">
      <w:pPr>
        <w:pStyle w:val="Nadpis9"/>
        <w:rPr>
          <w:color w:val="0000FF"/>
          <w:sz w:val="56"/>
        </w:rPr>
      </w:pPr>
    </w:p>
    <w:p w:rsidR="008709D9" w:rsidRPr="008709D9" w:rsidRDefault="008709D9" w:rsidP="008709D9"/>
    <w:p w:rsidR="008709D9" w:rsidRDefault="008709D9" w:rsidP="008709D9"/>
    <w:p w:rsidR="008709D9" w:rsidRPr="008709D9" w:rsidRDefault="008709D9" w:rsidP="008709D9"/>
    <w:p w:rsidR="00873850" w:rsidRPr="001F65E6" w:rsidRDefault="008709D9" w:rsidP="00033ABC">
      <w:pPr>
        <w:rPr>
          <w:sz w:val="44"/>
        </w:rPr>
      </w:pPr>
      <w:r w:rsidRPr="00B40B8E">
        <w:rPr>
          <w:noProof/>
          <w:color w:val="0000FA"/>
        </w:rPr>
        <w:drawing>
          <wp:inline distT="0" distB="0" distL="0" distR="0" wp14:anchorId="3E08BD28" wp14:editId="704D717C">
            <wp:extent cx="5760720" cy="3761925"/>
            <wp:effectExtent l="0" t="0" r="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8709D9" w:rsidRDefault="008709D9" w:rsidP="001F65E6">
      <w:pPr>
        <w:jc w:val="center"/>
        <w:rPr>
          <w:b/>
          <w:sz w:val="28"/>
        </w:rPr>
      </w:pPr>
    </w:p>
    <w:p w:rsidR="008709D9" w:rsidRDefault="008709D9" w:rsidP="001F65E6">
      <w:pPr>
        <w:jc w:val="center"/>
        <w:rPr>
          <w:b/>
          <w:sz w:val="28"/>
        </w:rPr>
      </w:pPr>
    </w:p>
    <w:p w:rsidR="001F65E6" w:rsidRPr="008709D9" w:rsidRDefault="001F65E6" w:rsidP="001F65E6">
      <w:pPr>
        <w:jc w:val="center"/>
        <w:rPr>
          <w:b/>
          <w:sz w:val="28"/>
        </w:rPr>
      </w:pPr>
      <w:r w:rsidRPr="008709D9">
        <w:rPr>
          <w:b/>
          <w:sz w:val="28"/>
        </w:rPr>
        <w:t>(plné znění)</w:t>
      </w: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5C02C5" w:rsidRDefault="005C02C5" w:rsidP="00033ABC">
      <w:pPr>
        <w:jc w:val="center"/>
        <w:rPr>
          <w:rFonts w:ascii="Arial" w:hAnsi="Arial"/>
          <w:b/>
          <w:sz w:val="32"/>
        </w:rPr>
      </w:pPr>
    </w:p>
    <w:p w:rsidR="009034F2" w:rsidRDefault="009034F2" w:rsidP="00033ABC">
      <w:pPr>
        <w:jc w:val="center"/>
        <w:rPr>
          <w:rFonts w:ascii="Arial" w:hAnsi="Arial"/>
          <w:b/>
          <w:sz w:val="32"/>
        </w:rPr>
      </w:pP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033ABC" w:rsidRDefault="00033ABC" w:rsidP="00033ABC">
      <w:pPr>
        <w:jc w:val="center"/>
        <w:rPr>
          <w:rFonts w:ascii="Arial" w:hAnsi="Arial"/>
          <w:b/>
          <w:sz w:val="32"/>
        </w:rPr>
      </w:pPr>
    </w:p>
    <w:p w:rsidR="005C02C5" w:rsidRPr="005C02C5" w:rsidRDefault="001F65E6" w:rsidP="005C02C5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 xml:space="preserve">Aktualizace </w:t>
      </w:r>
      <w:r w:rsidR="005C02C5" w:rsidRPr="005C02C5">
        <w:rPr>
          <w:bCs/>
          <w:sz w:val="24"/>
          <w:szCs w:val="24"/>
        </w:rPr>
        <w:t xml:space="preserve">Zásad Programu </w:t>
      </w:r>
      <w:r w:rsidR="009034F2">
        <w:rPr>
          <w:bCs/>
          <w:sz w:val="24"/>
          <w:szCs w:val="24"/>
        </w:rPr>
        <w:t>1</w:t>
      </w:r>
      <w:r w:rsidR="005C02C5">
        <w:rPr>
          <w:bCs/>
          <w:sz w:val="24"/>
          <w:szCs w:val="24"/>
        </w:rPr>
        <w:t>33510</w:t>
      </w:r>
      <w:r w:rsidR="005C02C5" w:rsidRPr="005C02C5">
        <w:rPr>
          <w:bCs/>
          <w:sz w:val="24"/>
          <w:szCs w:val="24"/>
        </w:rPr>
        <w:t xml:space="preserve"> – </w:t>
      </w:r>
      <w:r w:rsidR="005C02C5">
        <w:rPr>
          <w:bCs/>
          <w:sz w:val="24"/>
          <w:szCs w:val="24"/>
        </w:rPr>
        <w:t xml:space="preserve">Podpora </w:t>
      </w:r>
      <w:r w:rsidR="005C02C5" w:rsidRPr="005C02C5">
        <w:rPr>
          <w:sz w:val="24"/>
          <w:szCs w:val="24"/>
        </w:rPr>
        <w:t>materiálně technické základny sport</w:t>
      </w:r>
      <w:r w:rsidR="009034F2">
        <w:rPr>
          <w:sz w:val="24"/>
          <w:szCs w:val="24"/>
        </w:rPr>
        <w:t>u</w:t>
      </w:r>
      <w:r w:rsidR="004C1C67">
        <w:rPr>
          <w:sz w:val="24"/>
          <w:szCs w:val="24"/>
        </w:rPr>
        <w:t xml:space="preserve"> </w:t>
      </w:r>
    </w:p>
    <w:p w:rsidR="001F65E6" w:rsidRPr="001F65E6" w:rsidRDefault="001F65E6" w:rsidP="001F65E6">
      <w:pPr>
        <w:pStyle w:val="Nadpis9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F65E6">
        <w:rPr>
          <w:rFonts w:ascii="Times New Roman" w:hAnsi="Times New Roman" w:cs="Times New Roman"/>
          <w:bCs/>
          <w:sz w:val="24"/>
          <w:szCs w:val="24"/>
        </w:rPr>
        <w:t xml:space="preserve">byla projednána gremiální poradou náměstka ministra skupiny V dne </w:t>
      </w:r>
      <w:r w:rsidRPr="001F65E6">
        <w:rPr>
          <w:rFonts w:ascii="Times New Roman" w:hAnsi="Times New Roman" w:cs="Times New Roman"/>
          <w:sz w:val="24"/>
        </w:rPr>
        <w:t>31. října</w:t>
      </w:r>
      <w:r w:rsidRPr="001F65E6">
        <w:rPr>
          <w:rFonts w:ascii="Times New Roman" w:hAnsi="Times New Roman" w:cs="Times New Roman"/>
          <w:bCs/>
          <w:sz w:val="24"/>
          <w:szCs w:val="24"/>
        </w:rPr>
        <w:t xml:space="preserve"> 2011</w:t>
      </w:r>
    </w:p>
    <w:p w:rsidR="001F65E6" w:rsidRPr="001F65E6" w:rsidRDefault="001F65E6" w:rsidP="001F65E6">
      <w:pPr>
        <w:pStyle w:val="Nadpis9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1F65E6">
        <w:rPr>
          <w:rFonts w:ascii="Times New Roman" w:hAnsi="Times New Roman" w:cs="Times New Roman"/>
          <w:sz w:val="24"/>
          <w:szCs w:val="24"/>
        </w:rPr>
        <w:t>v rámci aktualizace „Metodického postupu poskytování dotací vyhlášených Státní podporou sportu pro období 2012 až 2014“ pod č.j. 21 459/2011-50.</w:t>
      </w:r>
    </w:p>
    <w:p w:rsidR="00620871" w:rsidRDefault="00620871" w:rsidP="00620871">
      <w:pPr>
        <w:pStyle w:val="Nadpis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0871">
        <w:rPr>
          <w:rFonts w:ascii="Times New Roman" w:hAnsi="Times New Roman" w:cs="Times New Roman"/>
          <w:b/>
          <w:sz w:val="40"/>
          <w:szCs w:val="40"/>
        </w:rPr>
        <w:lastRenderedPageBreak/>
        <w:t>Z á s</w:t>
      </w:r>
      <w:r w:rsidR="008B1E8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20871">
        <w:rPr>
          <w:rFonts w:ascii="Times New Roman" w:hAnsi="Times New Roman" w:cs="Times New Roman"/>
          <w:b/>
          <w:sz w:val="40"/>
          <w:szCs w:val="40"/>
        </w:rPr>
        <w:t>a d y</w:t>
      </w:r>
    </w:p>
    <w:p w:rsidR="002E12E2" w:rsidRDefault="00620871" w:rsidP="002E12E2">
      <w:pPr>
        <w:ind w:left="3261" w:hanging="3261"/>
        <w:jc w:val="center"/>
        <w:rPr>
          <w:b/>
          <w:sz w:val="28"/>
          <w:szCs w:val="28"/>
        </w:rPr>
      </w:pPr>
      <w:r w:rsidRPr="00620871">
        <w:rPr>
          <w:b/>
          <w:sz w:val="28"/>
          <w:szCs w:val="28"/>
        </w:rPr>
        <w:t xml:space="preserve">PROGRAMU </w:t>
      </w:r>
      <w:r w:rsidR="009034F2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33510</w:t>
      </w:r>
    </w:p>
    <w:p w:rsidR="00620871" w:rsidRPr="00620871" w:rsidRDefault="00620871" w:rsidP="002E12E2">
      <w:pPr>
        <w:ind w:left="3261" w:hanging="3261"/>
        <w:jc w:val="center"/>
        <w:rPr>
          <w:b/>
          <w:sz w:val="28"/>
          <w:szCs w:val="28"/>
        </w:rPr>
      </w:pPr>
      <w:r w:rsidRPr="00620871">
        <w:rPr>
          <w:b/>
          <w:bCs/>
          <w:sz w:val="28"/>
          <w:szCs w:val="28"/>
        </w:rPr>
        <w:t xml:space="preserve">Podpora </w:t>
      </w:r>
      <w:r w:rsidRPr="00620871">
        <w:rPr>
          <w:b/>
          <w:sz w:val="28"/>
          <w:szCs w:val="28"/>
        </w:rPr>
        <w:t>materiálně technické základny sport</w:t>
      </w:r>
      <w:r w:rsidR="009034F2">
        <w:rPr>
          <w:b/>
          <w:sz w:val="28"/>
          <w:szCs w:val="28"/>
        </w:rPr>
        <w:t>u</w:t>
      </w:r>
    </w:p>
    <w:p w:rsidR="008D3894" w:rsidRDefault="00620871" w:rsidP="00123AD5">
      <w:pPr>
        <w:pStyle w:val="Nadpis9"/>
        <w:spacing w:before="0" w:after="0"/>
        <w:rPr>
          <w:rFonts w:ascii="Times New Roman" w:hAnsi="Times New Roman" w:cs="Times New Roman"/>
          <w:b/>
          <w:sz w:val="28"/>
          <w:szCs w:val="28"/>
        </w:rPr>
      </w:pPr>
      <w:r w:rsidRPr="0062087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4CA1" w:rsidRDefault="000D4CA1" w:rsidP="00144C2F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>Článek I</w:t>
      </w:r>
    </w:p>
    <w:p w:rsidR="000D4CA1" w:rsidRPr="000D4CA1" w:rsidRDefault="000D4CA1" w:rsidP="000D4CA1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>Všeobecná ustanovení</w:t>
      </w:r>
    </w:p>
    <w:p w:rsidR="001F65E6" w:rsidRPr="00833031" w:rsidRDefault="001F65E6" w:rsidP="0054625C">
      <w:pPr>
        <w:numPr>
          <w:ilvl w:val="0"/>
          <w:numId w:val="21"/>
        </w:numPr>
        <w:tabs>
          <w:tab w:val="clear" w:pos="720"/>
        </w:tabs>
        <w:spacing w:before="120"/>
        <w:ind w:left="426" w:hanging="426"/>
        <w:jc w:val="both"/>
        <w:rPr>
          <w:sz w:val="24"/>
        </w:rPr>
      </w:pPr>
      <w:r w:rsidRPr="00794662">
        <w:rPr>
          <w:sz w:val="24"/>
        </w:rPr>
        <w:t>Podpora oblasti „</w:t>
      </w:r>
      <w:r w:rsidRPr="005F6964">
        <w:rPr>
          <w:sz w:val="24"/>
          <w:szCs w:val="24"/>
        </w:rPr>
        <w:t>V</w:t>
      </w:r>
      <w:r>
        <w:rPr>
          <w:sz w:val="24"/>
          <w:szCs w:val="24"/>
        </w:rPr>
        <w:t>šeobecné sportovní činnosti</w:t>
      </w:r>
      <w:r w:rsidRPr="00794662">
        <w:rPr>
          <w:sz w:val="24"/>
        </w:rPr>
        <w:t>“</w:t>
      </w:r>
      <w:r>
        <w:rPr>
          <w:sz w:val="24"/>
        </w:rPr>
        <w:t xml:space="preserve"> </w:t>
      </w:r>
      <w:r>
        <w:rPr>
          <w:sz w:val="24"/>
          <w:szCs w:val="24"/>
        </w:rPr>
        <w:t>(dále jen „VSČ“)</w:t>
      </w:r>
      <w:r w:rsidRPr="00794662">
        <w:rPr>
          <w:sz w:val="24"/>
        </w:rPr>
        <w:t xml:space="preserve"> vychází ze zákona </w:t>
      </w:r>
      <w:r>
        <w:rPr>
          <w:sz w:val="24"/>
        </w:rPr>
        <w:br/>
      </w:r>
      <w:r w:rsidRPr="00794662">
        <w:rPr>
          <w:sz w:val="24"/>
        </w:rPr>
        <w:t>č. 115/2001 Sb., o podpoře sportu, ve znění pozdějších předpisů, a z usnesení vlády ČR ze dne 9. března 2011 č. 167 o Koncepci státní podpory sportu v České republice.</w:t>
      </w:r>
    </w:p>
    <w:p w:rsidR="009034F2" w:rsidRDefault="009034F2" w:rsidP="0054625C">
      <w:pPr>
        <w:pStyle w:val="Zkladntext"/>
        <w:numPr>
          <w:ilvl w:val="0"/>
          <w:numId w:val="21"/>
        </w:numPr>
        <w:tabs>
          <w:tab w:val="clear" w:pos="720"/>
        </w:tabs>
        <w:spacing w:before="60" w:after="0"/>
        <w:ind w:left="426" w:hanging="426"/>
        <w:rPr>
          <w:sz w:val="24"/>
        </w:rPr>
      </w:pPr>
      <w:r w:rsidRPr="00B17155">
        <w:rPr>
          <w:sz w:val="24"/>
        </w:rPr>
        <w:t>Program</w:t>
      </w:r>
      <w:r w:rsidRPr="00B17155">
        <w:rPr>
          <w:b/>
          <w:sz w:val="24"/>
        </w:rPr>
        <w:t xml:space="preserve"> </w:t>
      </w:r>
      <w:r w:rsidRPr="00B17155">
        <w:rPr>
          <w:sz w:val="24"/>
        </w:rPr>
        <w:t>je veřejně vyhlašován v souladu se zákonem č. 218/2000 Sb., o rozpočtových pravidlech a o změně některých souvisejících zákonů (rozpočtová pravidla), ve znění pozdějších předpisů, a</w:t>
      </w:r>
      <w:r w:rsidR="000D4CA1" w:rsidRPr="00B17155">
        <w:rPr>
          <w:sz w:val="24"/>
        </w:rPr>
        <w:t xml:space="preserve"> vyhláškou č. 11/2010 Sb., kterou se mění </w:t>
      </w:r>
      <w:r w:rsidR="000D4CA1" w:rsidRPr="00B17155">
        <w:rPr>
          <w:sz w:val="24"/>
          <w:szCs w:val="24"/>
        </w:rPr>
        <w:t>vyhláška č. 560/2006 Sb., o účasti státního rozpočtu na financování programů reprodukce majetku.</w:t>
      </w:r>
      <w:r w:rsidR="00B17155" w:rsidRPr="00B17155">
        <w:rPr>
          <w:sz w:val="24"/>
          <w:szCs w:val="24"/>
        </w:rPr>
        <w:t xml:space="preserve"> </w:t>
      </w:r>
      <w:r w:rsidRPr="00B17155">
        <w:rPr>
          <w:sz w:val="24"/>
        </w:rPr>
        <w:t xml:space="preserve">Další postup, týkající se PROGRAMU </w:t>
      </w:r>
      <w:r w:rsidR="002E12E2" w:rsidRPr="00B17155">
        <w:rPr>
          <w:sz w:val="24"/>
        </w:rPr>
        <w:t>1</w:t>
      </w:r>
      <w:r w:rsidRPr="00B17155">
        <w:rPr>
          <w:sz w:val="24"/>
        </w:rPr>
        <w:t>33510, je upraven v těchto Zásadách MŠMT.</w:t>
      </w:r>
    </w:p>
    <w:p w:rsidR="009034F2" w:rsidRPr="00B26F64" w:rsidRDefault="009034F2" w:rsidP="0054625C">
      <w:pPr>
        <w:pStyle w:val="Zkladntext"/>
        <w:numPr>
          <w:ilvl w:val="0"/>
          <w:numId w:val="21"/>
        </w:numPr>
        <w:tabs>
          <w:tab w:val="clear" w:pos="720"/>
        </w:tabs>
        <w:spacing w:before="60" w:after="0"/>
        <w:ind w:left="426" w:hanging="426"/>
        <w:rPr>
          <w:sz w:val="24"/>
        </w:rPr>
      </w:pPr>
      <w:r w:rsidRPr="00B26F64">
        <w:rPr>
          <w:kern w:val="24"/>
          <w:sz w:val="24"/>
          <w:szCs w:val="24"/>
        </w:rPr>
        <w:t>Ministerstvo školství, mládeže a tělovýchovy (dále jen „MŠMT“) stanovuje postup, kterým se určují podmínky pro poskytování, čerpání a vyhodnocování Programu 133510 „Podpora materiálně technické základny sportu“, určeného především nestátním neziskovým organizacím (dále jen „NNO“), zejména občanským sdružením v oblasti sportu, působících podle zákona č. 83/1990 Sb., o sdružování občanů, ve znění pozdějších předpisů, včetně subjektů s detašovanou pravomocí</w:t>
      </w:r>
      <w:r w:rsidR="00C52365" w:rsidRPr="00B26F64">
        <w:rPr>
          <w:kern w:val="24"/>
          <w:sz w:val="24"/>
          <w:szCs w:val="24"/>
        </w:rPr>
        <w:t>,</w:t>
      </w:r>
      <w:r w:rsidR="00B17155" w:rsidRPr="00B26F64">
        <w:rPr>
          <w:kern w:val="24"/>
          <w:sz w:val="24"/>
          <w:szCs w:val="24"/>
        </w:rPr>
        <w:t xml:space="preserve"> </w:t>
      </w:r>
      <w:r w:rsidR="00C52365" w:rsidRPr="00B26F64">
        <w:rPr>
          <w:kern w:val="24"/>
          <w:sz w:val="24"/>
          <w:szCs w:val="24"/>
        </w:rPr>
        <w:t xml:space="preserve">dále pro </w:t>
      </w:r>
      <w:r w:rsidR="00B17155" w:rsidRPr="00B26F64">
        <w:rPr>
          <w:sz w:val="24"/>
        </w:rPr>
        <w:t>ob</w:t>
      </w:r>
      <w:r w:rsidR="00C52365" w:rsidRPr="00B26F64">
        <w:rPr>
          <w:sz w:val="24"/>
        </w:rPr>
        <w:t>ce</w:t>
      </w:r>
      <w:r w:rsidR="00B17155" w:rsidRPr="00B26F64">
        <w:rPr>
          <w:sz w:val="24"/>
        </w:rPr>
        <w:t xml:space="preserve"> nebo měst</w:t>
      </w:r>
      <w:r w:rsidR="00C52365" w:rsidRPr="00B26F64">
        <w:rPr>
          <w:sz w:val="24"/>
        </w:rPr>
        <w:t>a, a přiměřeně též pro organizace OSS - rezortní sportovní centra (řešeno smluvními podmínkami na úrovni rezortů)</w:t>
      </w:r>
      <w:r w:rsidRPr="00B26F64">
        <w:rPr>
          <w:kern w:val="24"/>
          <w:sz w:val="24"/>
          <w:szCs w:val="24"/>
        </w:rPr>
        <w:t xml:space="preserve">. </w:t>
      </w:r>
    </w:p>
    <w:p w:rsidR="009034F2" w:rsidRDefault="008472B7" w:rsidP="0054625C">
      <w:pPr>
        <w:pStyle w:val="Odstavecseseznamem"/>
        <w:numPr>
          <w:ilvl w:val="0"/>
          <w:numId w:val="21"/>
        </w:numPr>
        <w:tabs>
          <w:tab w:val="clear" w:pos="720"/>
        </w:tabs>
        <w:spacing w:before="60"/>
        <w:ind w:left="426" w:hanging="426"/>
        <w:jc w:val="both"/>
        <w:rPr>
          <w:sz w:val="24"/>
        </w:rPr>
      </w:pPr>
      <w:r w:rsidRPr="009034F2">
        <w:rPr>
          <w:sz w:val="24"/>
        </w:rPr>
        <w:t xml:space="preserve">Cílem podpory </w:t>
      </w:r>
      <w:r w:rsidR="0009740E" w:rsidRPr="009034F2">
        <w:rPr>
          <w:sz w:val="24"/>
        </w:rPr>
        <w:t>se rozumí</w:t>
      </w:r>
      <w:r w:rsidR="0009740E" w:rsidRPr="009034F2">
        <w:rPr>
          <w:b/>
          <w:sz w:val="24"/>
        </w:rPr>
        <w:t xml:space="preserve"> rozvoj a </w:t>
      </w:r>
      <w:r w:rsidR="009034F2" w:rsidRPr="009034F2">
        <w:rPr>
          <w:b/>
          <w:sz w:val="24"/>
        </w:rPr>
        <w:t>modernizace</w:t>
      </w:r>
      <w:r w:rsidR="0009740E" w:rsidRPr="009034F2">
        <w:rPr>
          <w:b/>
          <w:sz w:val="24"/>
        </w:rPr>
        <w:t xml:space="preserve"> sportovních zařízení </w:t>
      </w:r>
      <w:r w:rsidR="00DB30CD" w:rsidRPr="009034F2">
        <w:rPr>
          <w:b/>
          <w:sz w:val="24"/>
        </w:rPr>
        <w:t xml:space="preserve">za podmínek daných Programem </w:t>
      </w:r>
      <w:r w:rsidR="009034F2" w:rsidRPr="009034F2">
        <w:rPr>
          <w:b/>
          <w:sz w:val="24"/>
        </w:rPr>
        <w:t>1</w:t>
      </w:r>
      <w:r w:rsidR="00DB30CD" w:rsidRPr="009034F2">
        <w:rPr>
          <w:b/>
          <w:sz w:val="24"/>
        </w:rPr>
        <w:t>33510.</w:t>
      </w:r>
      <w:r w:rsidR="0009740E" w:rsidRPr="009034F2">
        <w:rPr>
          <w:sz w:val="24"/>
        </w:rPr>
        <w:t xml:space="preserve"> </w:t>
      </w:r>
      <w:r w:rsidR="00CE28E7" w:rsidRPr="009034F2">
        <w:rPr>
          <w:sz w:val="24"/>
        </w:rPr>
        <w:t>Snahou MŠMT je stanovení metodiky, která směřuje ke</w:t>
      </w:r>
      <w:r w:rsidR="0009740E" w:rsidRPr="009034F2">
        <w:rPr>
          <w:sz w:val="24"/>
        </w:rPr>
        <w:t xml:space="preserve"> spravedlivému principu a rovnému přístupu </w:t>
      </w:r>
      <w:r w:rsidR="001506BB" w:rsidRPr="009034F2">
        <w:rPr>
          <w:sz w:val="24"/>
        </w:rPr>
        <w:t>NNO</w:t>
      </w:r>
      <w:r w:rsidR="009034F2" w:rsidRPr="009034F2">
        <w:rPr>
          <w:sz w:val="24"/>
        </w:rPr>
        <w:t>,</w:t>
      </w:r>
      <w:r w:rsidR="0009740E" w:rsidRPr="009034F2">
        <w:rPr>
          <w:sz w:val="24"/>
        </w:rPr>
        <w:t xml:space="preserve"> resortních sportovních center (</w:t>
      </w:r>
      <w:r w:rsidR="00EB0D8E" w:rsidRPr="009034F2">
        <w:rPr>
          <w:sz w:val="24"/>
        </w:rPr>
        <w:t>dále jen „</w:t>
      </w:r>
      <w:r w:rsidR="0009740E" w:rsidRPr="009034F2">
        <w:rPr>
          <w:sz w:val="24"/>
        </w:rPr>
        <w:t>RSC</w:t>
      </w:r>
      <w:r w:rsidR="00EB0D8E" w:rsidRPr="009034F2">
        <w:rPr>
          <w:sz w:val="24"/>
        </w:rPr>
        <w:t>“</w:t>
      </w:r>
      <w:r w:rsidR="0009740E" w:rsidRPr="009034F2">
        <w:rPr>
          <w:sz w:val="24"/>
        </w:rPr>
        <w:t xml:space="preserve">) </w:t>
      </w:r>
      <w:r w:rsidR="009034F2" w:rsidRPr="009034F2">
        <w:rPr>
          <w:sz w:val="24"/>
        </w:rPr>
        <w:t xml:space="preserve">a za specifických podmínek i městům a obcím </w:t>
      </w:r>
      <w:r w:rsidR="0009740E" w:rsidRPr="009034F2">
        <w:rPr>
          <w:sz w:val="24"/>
        </w:rPr>
        <w:t>k</w:t>
      </w:r>
      <w:r w:rsidR="008B1E85" w:rsidRPr="009034F2">
        <w:rPr>
          <w:sz w:val="24"/>
        </w:rPr>
        <w:t xml:space="preserve"> </w:t>
      </w:r>
      <w:r w:rsidR="0009740E" w:rsidRPr="009034F2">
        <w:rPr>
          <w:sz w:val="24"/>
        </w:rPr>
        <w:t xml:space="preserve">prostředkům uvedeného </w:t>
      </w:r>
      <w:r w:rsidR="0009740E" w:rsidRPr="009034F2">
        <w:rPr>
          <w:b/>
          <w:sz w:val="24"/>
        </w:rPr>
        <w:t xml:space="preserve">Programu </w:t>
      </w:r>
      <w:r w:rsidR="009034F2" w:rsidRPr="009034F2">
        <w:rPr>
          <w:b/>
          <w:sz w:val="24"/>
        </w:rPr>
        <w:t>1</w:t>
      </w:r>
      <w:r w:rsidR="0009740E" w:rsidRPr="009034F2">
        <w:rPr>
          <w:b/>
          <w:sz w:val="24"/>
        </w:rPr>
        <w:t>33510</w:t>
      </w:r>
      <w:r w:rsidR="0009740E" w:rsidRPr="009034F2">
        <w:rPr>
          <w:sz w:val="24"/>
        </w:rPr>
        <w:t>.</w:t>
      </w:r>
    </w:p>
    <w:p w:rsidR="009034F2" w:rsidRPr="0054625C" w:rsidRDefault="009034F2" w:rsidP="009034F2">
      <w:pPr>
        <w:jc w:val="both"/>
        <w:rPr>
          <w:sz w:val="10"/>
        </w:rPr>
      </w:pPr>
    </w:p>
    <w:p w:rsidR="00BC0A88" w:rsidRPr="009034F2" w:rsidRDefault="00BC0A88" w:rsidP="0054625C">
      <w:pPr>
        <w:pStyle w:val="Odstavecseseznamem"/>
        <w:numPr>
          <w:ilvl w:val="0"/>
          <w:numId w:val="21"/>
        </w:numPr>
        <w:tabs>
          <w:tab w:val="clear" w:pos="720"/>
        </w:tabs>
        <w:ind w:left="426" w:hanging="426"/>
        <w:jc w:val="both"/>
        <w:rPr>
          <w:sz w:val="24"/>
        </w:rPr>
      </w:pPr>
      <w:r w:rsidRPr="009034F2">
        <w:rPr>
          <w:sz w:val="24"/>
        </w:rPr>
        <w:t xml:space="preserve">Dotace nejsou poskytovány v režimu „de minimis“ dle nařízení Komise ES </w:t>
      </w:r>
      <w:r w:rsidR="00B9720D" w:rsidRPr="009034F2">
        <w:rPr>
          <w:sz w:val="24"/>
        </w:rPr>
        <w:br/>
      </w:r>
      <w:r w:rsidRPr="009034F2">
        <w:rPr>
          <w:sz w:val="24"/>
        </w:rPr>
        <w:t>č.</w:t>
      </w:r>
      <w:r w:rsidR="00B9720D" w:rsidRPr="009034F2">
        <w:rPr>
          <w:sz w:val="24"/>
        </w:rPr>
        <w:t xml:space="preserve"> </w:t>
      </w:r>
      <w:r w:rsidRPr="009034F2">
        <w:rPr>
          <w:sz w:val="24"/>
        </w:rPr>
        <w:t>1998/2006 ze dne 15.</w:t>
      </w:r>
      <w:r w:rsidR="00B9720D" w:rsidRPr="009034F2">
        <w:rPr>
          <w:sz w:val="24"/>
        </w:rPr>
        <w:t xml:space="preserve"> prosince </w:t>
      </w:r>
      <w:r w:rsidRPr="009034F2">
        <w:rPr>
          <w:sz w:val="24"/>
        </w:rPr>
        <w:t xml:space="preserve">2006 </w:t>
      </w:r>
      <w:r w:rsidR="00B9720D" w:rsidRPr="009034F2">
        <w:rPr>
          <w:sz w:val="24"/>
        </w:rPr>
        <w:t>s</w:t>
      </w:r>
      <w:r w:rsidRPr="009034F2">
        <w:rPr>
          <w:sz w:val="24"/>
        </w:rPr>
        <w:t xml:space="preserve"> použití</w:t>
      </w:r>
      <w:r w:rsidR="00B9720D" w:rsidRPr="009034F2">
        <w:rPr>
          <w:sz w:val="24"/>
        </w:rPr>
        <w:t>m</w:t>
      </w:r>
      <w:r w:rsidRPr="009034F2">
        <w:rPr>
          <w:sz w:val="24"/>
        </w:rPr>
        <w:t xml:space="preserve"> článků </w:t>
      </w:r>
      <w:smartTag w:uri="urn:schemas-microsoft-com:office:smarttags" w:element="metricconverter">
        <w:smartTagPr>
          <w:attr w:name="ProductID" w:val="87 a"/>
        </w:smartTagPr>
        <w:r w:rsidRPr="009034F2">
          <w:rPr>
            <w:sz w:val="24"/>
          </w:rPr>
          <w:t>87 a</w:t>
        </w:r>
      </w:smartTag>
      <w:r w:rsidRPr="009034F2">
        <w:rPr>
          <w:sz w:val="24"/>
        </w:rPr>
        <w:t xml:space="preserve"> 88 Smlouvy o založení ES na podporu de minimis (viz Ústřední věstník Evropské unie L379 – </w:t>
      </w:r>
      <w:proofErr w:type="gramStart"/>
      <w:r w:rsidRPr="009034F2">
        <w:rPr>
          <w:sz w:val="24"/>
        </w:rPr>
        <w:t>28.12.2006</w:t>
      </w:r>
      <w:proofErr w:type="gramEnd"/>
      <w:r w:rsidRPr="009034F2">
        <w:rPr>
          <w:sz w:val="24"/>
        </w:rPr>
        <w:t>) o veřejné podpoře v podnikatelském prostředí.</w:t>
      </w:r>
    </w:p>
    <w:p w:rsidR="00BC0A88" w:rsidRDefault="00BC0A88" w:rsidP="00123AD5">
      <w:pPr>
        <w:spacing w:before="120"/>
        <w:jc w:val="both"/>
        <w:rPr>
          <w:sz w:val="24"/>
        </w:rPr>
      </w:pPr>
    </w:p>
    <w:p w:rsidR="00B17155" w:rsidRDefault="00B17155" w:rsidP="00B17155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I</w:t>
      </w:r>
      <w:r w:rsidRPr="000D4CA1">
        <w:rPr>
          <w:rFonts w:ascii="Times New Roman" w:hAnsi="Times New Roman" w:cs="Times New Roman"/>
          <w:color w:val="auto"/>
          <w:sz w:val="28"/>
        </w:rPr>
        <w:t>I</w:t>
      </w:r>
    </w:p>
    <w:p w:rsidR="00B17155" w:rsidRPr="000D4CA1" w:rsidRDefault="00B17155" w:rsidP="00B17155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Cíle a priority</w:t>
      </w:r>
    </w:p>
    <w:p w:rsidR="0009740E" w:rsidRPr="00E35F61" w:rsidRDefault="0009740E" w:rsidP="00144C2F">
      <w:pPr>
        <w:spacing w:before="240"/>
        <w:ind w:left="357" w:hanging="357"/>
        <w:jc w:val="both"/>
        <w:rPr>
          <w:sz w:val="24"/>
        </w:rPr>
      </w:pPr>
      <w:r>
        <w:rPr>
          <w:b/>
          <w:sz w:val="24"/>
        </w:rPr>
        <w:t xml:space="preserve">1.  </w:t>
      </w:r>
      <w:r w:rsidR="00E35F61" w:rsidRPr="00E35F61">
        <w:rPr>
          <w:b/>
          <w:sz w:val="24"/>
          <w:szCs w:val="24"/>
        </w:rPr>
        <w:t>Tato oblast je podporována v</w:t>
      </w:r>
      <w:r w:rsidR="008B1E85">
        <w:rPr>
          <w:b/>
          <w:sz w:val="24"/>
          <w:szCs w:val="24"/>
        </w:rPr>
        <w:t xml:space="preserve"> </w:t>
      </w:r>
      <w:r w:rsidR="00E35F61" w:rsidRPr="00E35F61">
        <w:rPr>
          <w:b/>
          <w:sz w:val="24"/>
          <w:szCs w:val="24"/>
        </w:rPr>
        <w:t xml:space="preserve">souladu se </w:t>
      </w:r>
      <w:r w:rsidR="00E35F61" w:rsidRPr="00E35F61">
        <w:rPr>
          <w:b/>
          <w:sz w:val="24"/>
        </w:rPr>
        <w:t>zákonem č.</w:t>
      </w:r>
      <w:r w:rsidR="00EB0D8E">
        <w:rPr>
          <w:b/>
          <w:sz w:val="24"/>
        </w:rPr>
        <w:t xml:space="preserve"> </w:t>
      </w:r>
      <w:r w:rsidR="00E35F61" w:rsidRPr="00E35F61">
        <w:rPr>
          <w:b/>
          <w:sz w:val="24"/>
        </w:rPr>
        <w:t>115/2001 Sb., o podpoře sportu, ve znění pozdějších předpisů.</w:t>
      </w:r>
      <w:r w:rsidRPr="00E35F61">
        <w:rPr>
          <w:b/>
          <w:sz w:val="24"/>
        </w:rPr>
        <w:t xml:space="preserve"> </w:t>
      </w:r>
      <w:r w:rsidR="00BC277B">
        <w:rPr>
          <w:sz w:val="24"/>
        </w:rPr>
        <w:t>Vymezení</w:t>
      </w:r>
      <w:r w:rsidR="00BC277B">
        <w:rPr>
          <w:b/>
          <w:sz w:val="24"/>
        </w:rPr>
        <w:t xml:space="preserve"> </w:t>
      </w:r>
      <w:r w:rsidRPr="00E35F61">
        <w:rPr>
          <w:sz w:val="24"/>
        </w:rPr>
        <w:t>sportovní</w:t>
      </w:r>
      <w:r w:rsidR="00BC277B">
        <w:rPr>
          <w:sz w:val="24"/>
        </w:rPr>
        <w:t>ch</w:t>
      </w:r>
      <w:r w:rsidRPr="00E35F61">
        <w:rPr>
          <w:sz w:val="24"/>
        </w:rPr>
        <w:t xml:space="preserve"> zařízení</w:t>
      </w:r>
      <w:r w:rsidR="00BC277B">
        <w:rPr>
          <w:sz w:val="24"/>
        </w:rPr>
        <w:t xml:space="preserve"> se obecně</w:t>
      </w:r>
      <w:r w:rsidRPr="00E35F61">
        <w:rPr>
          <w:sz w:val="24"/>
        </w:rPr>
        <w:t xml:space="preserve"> rozumí objekty, pozemky, vodní plochy, budovy nebo jejich soubory sloužící výhradně nebo převážně </w:t>
      </w:r>
      <w:r w:rsidR="008B1E85">
        <w:rPr>
          <w:sz w:val="24"/>
        </w:rPr>
        <w:br/>
      </w:r>
      <w:r w:rsidRPr="00E35F61">
        <w:rPr>
          <w:sz w:val="24"/>
        </w:rPr>
        <w:t>k</w:t>
      </w:r>
      <w:r w:rsidR="008B1E85">
        <w:rPr>
          <w:sz w:val="24"/>
        </w:rPr>
        <w:t xml:space="preserve"> </w:t>
      </w:r>
      <w:r w:rsidRPr="00E35F61">
        <w:rPr>
          <w:sz w:val="24"/>
        </w:rPr>
        <w:t>provozování sportu.</w:t>
      </w:r>
    </w:p>
    <w:p w:rsidR="009C61AD" w:rsidRPr="009C61AD" w:rsidRDefault="009C61AD" w:rsidP="009C61AD">
      <w:pPr>
        <w:numPr>
          <w:ilvl w:val="1"/>
          <w:numId w:val="1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 w:rsidRPr="009C61AD">
        <w:rPr>
          <w:sz w:val="24"/>
        </w:rPr>
        <w:t xml:space="preserve">Materiálně technickou základnou ve sportu se rozumí sportovní zařízení </w:t>
      </w:r>
      <w:r w:rsidR="00B9720D">
        <w:rPr>
          <w:sz w:val="24"/>
        </w:rPr>
        <w:t xml:space="preserve">(dále jen </w:t>
      </w:r>
      <w:r w:rsidR="00B9720D" w:rsidRPr="009856E5">
        <w:rPr>
          <w:sz w:val="24"/>
        </w:rPr>
        <w:t>„SZNR“) včetně jejich</w:t>
      </w:r>
      <w:r w:rsidRPr="009856E5">
        <w:rPr>
          <w:sz w:val="24"/>
        </w:rPr>
        <w:t xml:space="preserve"> nezbytného technického a sociálního zázemí náležející ke</w:t>
      </w:r>
      <w:r w:rsidRPr="009C61AD">
        <w:rPr>
          <w:sz w:val="24"/>
        </w:rPr>
        <w:t xml:space="preserve"> sportovnímu zařízení. </w:t>
      </w:r>
    </w:p>
    <w:p w:rsidR="009C61AD" w:rsidRPr="009C61AD" w:rsidRDefault="009C61AD" w:rsidP="00B9720D">
      <w:pPr>
        <w:numPr>
          <w:ilvl w:val="1"/>
          <w:numId w:val="1"/>
        </w:numPr>
        <w:tabs>
          <w:tab w:val="clear" w:pos="360"/>
          <w:tab w:val="left" w:pos="900"/>
          <w:tab w:val="left" w:pos="1080"/>
        </w:tabs>
        <w:spacing w:before="60"/>
        <w:ind w:left="900" w:hanging="540"/>
        <w:jc w:val="both"/>
        <w:rPr>
          <w:sz w:val="24"/>
        </w:rPr>
      </w:pPr>
      <w:r w:rsidRPr="009C61AD">
        <w:rPr>
          <w:sz w:val="24"/>
        </w:rPr>
        <w:t>Sportovní zařízení strojního charakteru je takové zařízení, které slouží přímo k provozování sportu, případně k úpravě sportoviště.</w:t>
      </w:r>
    </w:p>
    <w:p w:rsidR="009C61AD" w:rsidRPr="009C61AD" w:rsidRDefault="009C61AD" w:rsidP="00B9720D">
      <w:pPr>
        <w:numPr>
          <w:ilvl w:val="1"/>
          <w:numId w:val="1"/>
        </w:numPr>
        <w:tabs>
          <w:tab w:val="left" w:pos="900"/>
        </w:tabs>
        <w:spacing w:before="60"/>
        <w:ind w:left="900" w:hanging="540"/>
        <w:rPr>
          <w:sz w:val="24"/>
        </w:rPr>
      </w:pPr>
      <w:r w:rsidRPr="009C61AD">
        <w:rPr>
          <w:sz w:val="24"/>
        </w:rPr>
        <w:t xml:space="preserve">Dotace Programu </w:t>
      </w:r>
      <w:r w:rsidR="005429D4">
        <w:rPr>
          <w:sz w:val="24"/>
        </w:rPr>
        <w:t>1</w:t>
      </w:r>
      <w:r w:rsidRPr="009C61AD">
        <w:rPr>
          <w:sz w:val="24"/>
        </w:rPr>
        <w:t>33510 je součást rozpočtu kapitoly správce programu.</w:t>
      </w:r>
    </w:p>
    <w:p w:rsidR="009C61AD" w:rsidRPr="00FA2362" w:rsidRDefault="009C61AD" w:rsidP="00B73B36">
      <w:pPr>
        <w:tabs>
          <w:tab w:val="left" w:pos="360"/>
        </w:tabs>
        <w:spacing w:before="120"/>
        <w:rPr>
          <w:b/>
          <w:sz w:val="24"/>
        </w:rPr>
      </w:pPr>
      <w:r>
        <w:rPr>
          <w:b/>
          <w:sz w:val="24"/>
        </w:rPr>
        <w:lastRenderedPageBreak/>
        <w:t xml:space="preserve">2.   </w:t>
      </w:r>
      <w:r w:rsidRPr="00FA2362">
        <w:rPr>
          <w:b/>
          <w:sz w:val="24"/>
        </w:rPr>
        <w:t>Cíle a priority</w:t>
      </w:r>
    </w:p>
    <w:p w:rsidR="009C61AD" w:rsidRPr="009C61AD" w:rsidRDefault="009C61AD" w:rsidP="009C61AD">
      <w:pPr>
        <w:pStyle w:val="Nadpis1"/>
        <w:spacing w:before="120"/>
        <w:ind w:left="360"/>
        <w:rPr>
          <w:b w:val="0"/>
          <w:sz w:val="24"/>
        </w:rPr>
      </w:pPr>
      <w:r w:rsidRPr="009C61AD">
        <w:rPr>
          <w:b w:val="0"/>
          <w:sz w:val="24"/>
        </w:rPr>
        <w:t xml:space="preserve">2.1    Cíle Programu </w:t>
      </w:r>
      <w:r w:rsidR="005429D4">
        <w:rPr>
          <w:b w:val="0"/>
          <w:sz w:val="24"/>
        </w:rPr>
        <w:t>1</w:t>
      </w:r>
      <w:r w:rsidRPr="009C61AD">
        <w:rPr>
          <w:b w:val="0"/>
          <w:sz w:val="24"/>
        </w:rPr>
        <w:t>33510</w:t>
      </w:r>
    </w:p>
    <w:p w:rsidR="009C61AD" w:rsidRDefault="009C61AD" w:rsidP="001C6596">
      <w:pPr>
        <w:tabs>
          <w:tab w:val="left" w:pos="1620"/>
        </w:tabs>
        <w:spacing w:before="60"/>
        <w:ind w:left="1622" w:hanging="720"/>
        <w:jc w:val="both"/>
        <w:rPr>
          <w:sz w:val="24"/>
        </w:rPr>
      </w:pPr>
      <w:r w:rsidRPr="00FA2362">
        <w:rPr>
          <w:b/>
          <w:sz w:val="24"/>
        </w:rPr>
        <w:t>cíl</w:t>
      </w:r>
      <w:r>
        <w:rPr>
          <w:b/>
          <w:sz w:val="24"/>
        </w:rPr>
        <w:t>_</w:t>
      </w:r>
      <w:r w:rsidRPr="00FA2362">
        <w:rPr>
          <w:b/>
          <w:sz w:val="24"/>
        </w:rPr>
        <w:t>1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</w:r>
      <w:r w:rsidRPr="00FA2362">
        <w:rPr>
          <w:sz w:val="24"/>
        </w:rPr>
        <w:t xml:space="preserve">technická obnova, údržba a </w:t>
      </w:r>
      <w:r w:rsidR="00B12248">
        <w:rPr>
          <w:sz w:val="24"/>
        </w:rPr>
        <w:t>rekonstrukce</w:t>
      </w:r>
      <w:r>
        <w:rPr>
          <w:sz w:val="24"/>
        </w:rPr>
        <w:t xml:space="preserve"> sportovních zařízení, která povede ke zlepšování jejich hygienické úrovně a souladu se zájmy ochrany přírody,</w:t>
      </w:r>
    </w:p>
    <w:p w:rsidR="009C61AD" w:rsidRDefault="009C61AD" w:rsidP="001C6596">
      <w:pPr>
        <w:tabs>
          <w:tab w:val="left" w:pos="1620"/>
        </w:tabs>
        <w:spacing w:before="60"/>
        <w:ind w:left="1622" w:hanging="720"/>
        <w:jc w:val="both"/>
        <w:rPr>
          <w:sz w:val="24"/>
        </w:rPr>
      </w:pPr>
      <w:r>
        <w:rPr>
          <w:b/>
          <w:sz w:val="24"/>
        </w:rPr>
        <w:t xml:space="preserve">cíl_2 </w:t>
      </w:r>
      <w:r>
        <w:rPr>
          <w:b/>
          <w:sz w:val="24"/>
        </w:rPr>
        <w:tab/>
      </w:r>
      <w:r w:rsidRPr="00C9112B">
        <w:rPr>
          <w:sz w:val="24"/>
        </w:rPr>
        <w:t>r</w:t>
      </w:r>
      <w:r>
        <w:rPr>
          <w:sz w:val="24"/>
        </w:rPr>
        <w:t>ozvíjet sportovně technické parametry sportovišť tak, aby splňovaly požadavky předepsané národními a mezinárodními sportovními federacemi a aby sportovní zařízení byla bezpečná pro sportovce i pro ostatní veřejnost,</w:t>
      </w:r>
    </w:p>
    <w:p w:rsidR="009C61AD" w:rsidRDefault="009C61AD" w:rsidP="001C6596">
      <w:pPr>
        <w:tabs>
          <w:tab w:val="left" w:pos="1560"/>
        </w:tabs>
        <w:ind w:left="1620" w:hanging="720"/>
        <w:jc w:val="both"/>
        <w:rPr>
          <w:sz w:val="24"/>
        </w:rPr>
      </w:pPr>
      <w:r>
        <w:rPr>
          <w:b/>
          <w:sz w:val="24"/>
        </w:rPr>
        <w:t xml:space="preserve">cíl_3 </w:t>
      </w:r>
      <w:r w:rsidR="00EE21F0">
        <w:rPr>
          <w:b/>
          <w:sz w:val="24"/>
        </w:rPr>
        <w:t xml:space="preserve">  </w:t>
      </w:r>
      <w:r>
        <w:rPr>
          <w:sz w:val="24"/>
        </w:rPr>
        <w:t>doplňovat nabídku stávajícího počtu sportovních zařízení s cílem vyrovnávání regionálních deficitů,</w:t>
      </w:r>
    </w:p>
    <w:p w:rsidR="009C61AD" w:rsidRDefault="009C61AD" w:rsidP="001C6596">
      <w:pPr>
        <w:tabs>
          <w:tab w:val="left" w:pos="1560"/>
          <w:tab w:val="left" w:pos="1620"/>
        </w:tabs>
        <w:spacing w:before="60"/>
        <w:ind w:left="1620" w:hanging="720"/>
        <w:jc w:val="both"/>
        <w:rPr>
          <w:sz w:val="24"/>
        </w:rPr>
      </w:pPr>
      <w:r>
        <w:rPr>
          <w:b/>
          <w:sz w:val="24"/>
        </w:rPr>
        <w:t>cíl_4</w:t>
      </w:r>
      <w:r>
        <w:rPr>
          <w:sz w:val="24"/>
        </w:rPr>
        <w:t xml:space="preserve"> umožnit rovný přístup ke sportovištím co nejširšímu počtu zájemců o sportová</w:t>
      </w:r>
      <w:r w:rsidR="00EB0D8E">
        <w:rPr>
          <w:sz w:val="24"/>
        </w:rPr>
        <w:t>ní.</w:t>
      </w:r>
    </w:p>
    <w:p w:rsidR="009C61AD" w:rsidRPr="009C61AD" w:rsidRDefault="00144C2F" w:rsidP="00144C2F">
      <w:pPr>
        <w:tabs>
          <w:tab w:val="left" w:pos="900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 xml:space="preserve">2.2 </w:t>
      </w:r>
      <w:r>
        <w:rPr>
          <w:sz w:val="24"/>
        </w:rPr>
        <w:tab/>
        <w:t xml:space="preserve"> </w:t>
      </w:r>
      <w:r w:rsidR="009C61AD" w:rsidRPr="009C61AD">
        <w:rPr>
          <w:sz w:val="24"/>
        </w:rPr>
        <w:t xml:space="preserve">Priority programu </w:t>
      </w:r>
      <w:r w:rsidR="005429D4">
        <w:rPr>
          <w:sz w:val="24"/>
        </w:rPr>
        <w:t>1</w:t>
      </w:r>
      <w:r w:rsidR="009C61AD" w:rsidRPr="009C61AD">
        <w:rPr>
          <w:sz w:val="24"/>
        </w:rPr>
        <w:t xml:space="preserve">33510 </w:t>
      </w:r>
    </w:p>
    <w:p w:rsidR="009C61AD" w:rsidRDefault="009C61AD" w:rsidP="009C61AD">
      <w:pPr>
        <w:pStyle w:val="Zkladntextodsazen2"/>
        <w:spacing w:before="120"/>
        <w:ind w:left="900"/>
      </w:pPr>
      <w:r>
        <w:t>K naplňování stanovených cílů stanovuje MŠMT z odborného sportovního hlediska prioritní podporu v tomto pořadí:</w:t>
      </w:r>
    </w:p>
    <w:p w:rsidR="009C61AD" w:rsidRDefault="009C61AD" w:rsidP="002B5DB7">
      <w:pPr>
        <w:numPr>
          <w:ilvl w:val="0"/>
          <w:numId w:val="3"/>
        </w:numPr>
        <w:tabs>
          <w:tab w:val="clear" w:pos="720"/>
        </w:tabs>
        <w:spacing w:before="60"/>
        <w:ind w:left="1441" w:hanging="539"/>
        <w:jc w:val="both"/>
        <w:rPr>
          <w:sz w:val="24"/>
        </w:rPr>
      </w:pPr>
      <w:r w:rsidRPr="007F5A66">
        <w:rPr>
          <w:sz w:val="24"/>
        </w:rPr>
        <w:t>dlouhodobě</w:t>
      </w:r>
      <w:r w:rsidRPr="007F5A66">
        <w:rPr>
          <w:b/>
          <w:sz w:val="24"/>
        </w:rPr>
        <w:t xml:space="preserve"> </w:t>
      </w:r>
      <w:r w:rsidRPr="007F5A66">
        <w:rPr>
          <w:sz w:val="24"/>
        </w:rPr>
        <w:t>úspěšným sportům zařazeným do programu olympijských her (</w:t>
      </w:r>
      <w:r w:rsidR="001506BB">
        <w:rPr>
          <w:sz w:val="24"/>
        </w:rPr>
        <w:t>dále jen „</w:t>
      </w:r>
      <w:r w:rsidRPr="007F5A66">
        <w:rPr>
          <w:sz w:val="24"/>
        </w:rPr>
        <w:t>OH</w:t>
      </w:r>
      <w:r w:rsidR="001506BB">
        <w:rPr>
          <w:sz w:val="24"/>
        </w:rPr>
        <w:t>“</w:t>
      </w:r>
      <w:r w:rsidRPr="007F5A66">
        <w:rPr>
          <w:sz w:val="24"/>
        </w:rPr>
        <w:t xml:space="preserve">) a paralympijských her </w:t>
      </w:r>
      <w:r>
        <w:rPr>
          <w:sz w:val="24"/>
        </w:rPr>
        <w:t>(</w:t>
      </w:r>
      <w:r w:rsidR="001506BB">
        <w:rPr>
          <w:sz w:val="24"/>
        </w:rPr>
        <w:t>dále jen „</w:t>
      </w:r>
      <w:r>
        <w:rPr>
          <w:sz w:val="24"/>
        </w:rPr>
        <w:t>PH</w:t>
      </w:r>
      <w:r w:rsidR="001506BB">
        <w:rPr>
          <w:sz w:val="24"/>
        </w:rPr>
        <w:t>“</w:t>
      </w:r>
      <w:r>
        <w:rPr>
          <w:sz w:val="24"/>
        </w:rPr>
        <w:t>),</w:t>
      </w:r>
    </w:p>
    <w:p w:rsidR="009C61AD" w:rsidRDefault="009C61AD" w:rsidP="002B5DB7">
      <w:pPr>
        <w:numPr>
          <w:ilvl w:val="0"/>
          <w:numId w:val="3"/>
        </w:numPr>
        <w:spacing w:before="60"/>
        <w:ind w:left="1441" w:hanging="539"/>
        <w:jc w:val="both"/>
        <w:rPr>
          <w:sz w:val="24"/>
        </w:rPr>
      </w:pPr>
      <w:r>
        <w:rPr>
          <w:sz w:val="24"/>
        </w:rPr>
        <w:t>sportům provozovaných jako celoživotní aktivity,</w:t>
      </w:r>
    </w:p>
    <w:p w:rsidR="009C61AD" w:rsidRDefault="009C61AD" w:rsidP="002B5DB7">
      <w:pPr>
        <w:numPr>
          <w:ilvl w:val="0"/>
          <w:numId w:val="3"/>
        </w:numPr>
        <w:spacing w:before="60"/>
        <w:ind w:left="1441" w:hanging="539"/>
        <w:jc w:val="both"/>
        <w:rPr>
          <w:sz w:val="24"/>
        </w:rPr>
      </w:pPr>
      <w:r>
        <w:rPr>
          <w:sz w:val="24"/>
        </w:rPr>
        <w:t>vyrovnávání regionálních rozdílů a deficitů sportovišť,</w:t>
      </w:r>
    </w:p>
    <w:p w:rsidR="009C61AD" w:rsidRDefault="009C61AD" w:rsidP="002B5DB7">
      <w:pPr>
        <w:numPr>
          <w:ilvl w:val="0"/>
          <w:numId w:val="3"/>
        </w:numPr>
        <w:spacing w:before="60"/>
        <w:ind w:left="1441" w:hanging="539"/>
        <w:jc w:val="both"/>
        <w:rPr>
          <w:sz w:val="24"/>
        </w:rPr>
      </w:pPr>
      <w:r>
        <w:rPr>
          <w:sz w:val="24"/>
        </w:rPr>
        <w:t>sportování mládeže,</w:t>
      </w:r>
    </w:p>
    <w:p w:rsidR="009C61AD" w:rsidRDefault="009C61AD" w:rsidP="002B5DB7">
      <w:pPr>
        <w:numPr>
          <w:ilvl w:val="0"/>
          <w:numId w:val="3"/>
        </w:numPr>
        <w:spacing w:before="60"/>
        <w:ind w:left="1441" w:hanging="539"/>
        <w:jc w:val="both"/>
        <w:rPr>
          <w:sz w:val="24"/>
        </w:rPr>
      </w:pPr>
      <w:r w:rsidRPr="007F5A66">
        <w:rPr>
          <w:sz w:val="24"/>
        </w:rPr>
        <w:t>jiné aktivity hodné zvláštního zřetele</w:t>
      </w:r>
      <w:r w:rsidR="001506BB">
        <w:rPr>
          <w:sz w:val="24"/>
        </w:rPr>
        <w:t>,</w:t>
      </w:r>
      <w:r w:rsidRPr="007F5A66">
        <w:rPr>
          <w:sz w:val="24"/>
        </w:rPr>
        <w:t xml:space="preserve"> jako jsou např.</w:t>
      </w:r>
      <w:r>
        <w:rPr>
          <w:sz w:val="24"/>
        </w:rPr>
        <w:t xml:space="preserve"> u sportovních zařízení likvidace následků havárií a katastrof.</w:t>
      </w:r>
    </w:p>
    <w:p w:rsidR="009C61AD" w:rsidRDefault="009C61AD" w:rsidP="009C61AD">
      <w:pPr>
        <w:jc w:val="both"/>
        <w:rPr>
          <w:sz w:val="24"/>
        </w:rPr>
      </w:pPr>
    </w:p>
    <w:p w:rsidR="002A6825" w:rsidRDefault="002A6825" w:rsidP="009C61AD">
      <w:pPr>
        <w:jc w:val="both"/>
        <w:rPr>
          <w:sz w:val="24"/>
        </w:rPr>
      </w:pPr>
    </w:p>
    <w:p w:rsidR="002A6825" w:rsidRDefault="002A6825" w:rsidP="002A6825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II</w:t>
      </w:r>
      <w:r w:rsidRPr="000D4CA1">
        <w:rPr>
          <w:rFonts w:ascii="Times New Roman" w:hAnsi="Times New Roman" w:cs="Times New Roman"/>
          <w:color w:val="auto"/>
          <w:sz w:val="28"/>
        </w:rPr>
        <w:t>I</w:t>
      </w:r>
    </w:p>
    <w:p w:rsidR="002A6825" w:rsidRPr="000D4CA1" w:rsidRDefault="002A6825" w:rsidP="002A6825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Vymezení podpory </w:t>
      </w:r>
    </w:p>
    <w:p w:rsidR="009C61AD" w:rsidRDefault="002A6825" w:rsidP="00144C2F">
      <w:pPr>
        <w:tabs>
          <w:tab w:val="left" w:pos="426"/>
        </w:tabs>
        <w:spacing w:before="240"/>
        <w:jc w:val="both"/>
        <w:rPr>
          <w:b/>
          <w:sz w:val="24"/>
        </w:rPr>
      </w:pPr>
      <w:r>
        <w:rPr>
          <w:b/>
          <w:sz w:val="24"/>
        </w:rPr>
        <w:t>1</w:t>
      </w:r>
      <w:r w:rsidR="009C61AD" w:rsidRPr="00E34A9A">
        <w:rPr>
          <w:b/>
          <w:sz w:val="24"/>
        </w:rPr>
        <w:t xml:space="preserve">.   </w:t>
      </w:r>
      <w:r>
        <w:rPr>
          <w:b/>
          <w:sz w:val="24"/>
        </w:rPr>
        <w:tab/>
      </w:r>
      <w:r w:rsidR="009C61AD" w:rsidRPr="00E34A9A">
        <w:rPr>
          <w:b/>
          <w:sz w:val="24"/>
        </w:rPr>
        <w:t xml:space="preserve">Členění Programu </w:t>
      </w:r>
      <w:r w:rsidR="00E34A9A">
        <w:rPr>
          <w:b/>
          <w:sz w:val="24"/>
        </w:rPr>
        <w:t>1</w:t>
      </w:r>
      <w:r w:rsidR="009C61AD" w:rsidRPr="00E34A9A">
        <w:rPr>
          <w:b/>
          <w:sz w:val="24"/>
        </w:rPr>
        <w:t>33510</w:t>
      </w:r>
      <w:r w:rsidR="00B9720D" w:rsidRPr="00E34A9A">
        <w:rPr>
          <w:b/>
          <w:sz w:val="24"/>
        </w:rPr>
        <w:t xml:space="preserve"> a vymezení možných příjemců dotací</w:t>
      </w:r>
    </w:p>
    <w:p w:rsidR="009C61AD" w:rsidRPr="007846B0" w:rsidRDefault="002A6825" w:rsidP="002A6825">
      <w:pPr>
        <w:tabs>
          <w:tab w:val="left" w:pos="851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>1</w:t>
      </w:r>
      <w:r w:rsidR="00E34A9A">
        <w:rPr>
          <w:sz w:val="24"/>
        </w:rPr>
        <w:t xml:space="preserve">.1 </w:t>
      </w:r>
      <w:r>
        <w:rPr>
          <w:sz w:val="24"/>
        </w:rPr>
        <w:t xml:space="preserve"> </w:t>
      </w:r>
      <w:r w:rsidR="00E34A9A">
        <w:rPr>
          <w:sz w:val="24"/>
        </w:rPr>
        <w:t>Subtitul</w:t>
      </w:r>
      <w:r w:rsidR="009C61AD" w:rsidRPr="007846B0">
        <w:rPr>
          <w:sz w:val="24"/>
        </w:rPr>
        <w:t xml:space="preserve"> </w:t>
      </w:r>
      <w:r w:rsidR="00E34A9A">
        <w:rPr>
          <w:sz w:val="24"/>
        </w:rPr>
        <w:t>1</w:t>
      </w:r>
      <w:r w:rsidR="009C61AD" w:rsidRPr="007846B0">
        <w:rPr>
          <w:sz w:val="24"/>
        </w:rPr>
        <w:t>33512  -  podpora materiálně technické základny sportovních organizací</w:t>
      </w:r>
      <w:r w:rsidR="00B9720D">
        <w:rPr>
          <w:sz w:val="24"/>
        </w:rPr>
        <w:t>.</w:t>
      </w:r>
    </w:p>
    <w:p w:rsidR="009C61AD" w:rsidRPr="009856E5" w:rsidRDefault="009C61AD" w:rsidP="009615D7">
      <w:pPr>
        <w:ind w:left="851"/>
        <w:jc w:val="both"/>
        <w:rPr>
          <w:sz w:val="24"/>
        </w:rPr>
      </w:pPr>
      <w:r w:rsidRPr="009856E5">
        <w:rPr>
          <w:sz w:val="24"/>
        </w:rPr>
        <w:t xml:space="preserve">Příjemci dotací jsou </w:t>
      </w:r>
      <w:r w:rsidR="00B9720D" w:rsidRPr="009856E5">
        <w:rPr>
          <w:sz w:val="24"/>
        </w:rPr>
        <w:t xml:space="preserve">především </w:t>
      </w:r>
      <w:r w:rsidRPr="009856E5">
        <w:rPr>
          <w:sz w:val="24"/>
        </w:rPr>
        <w:t>NNO, jejichž náplní činnosti je sport a tělovýchova a ve výjimečných případech města a obce v</w:t>
      </w:r>
      <w:r w:rsidR="002A6825">
        <w:rPr>
          <w:sz w:val="24"/>
        </w:rPr>
        <w:t> </w:t>
      </w:r>
      <w:r w:rsidRPr="009856E5">
        <w:rPr>
          <w:sz w:val="24"/>
        </w:rPr>
        <w:t>ČR</w:t>
      </w:r>
      <w:r w:rsidR="001506BB" w:rsidRPr="009856E5">
        <w:rPr>
          <w:sz w:val="24"/>
        </w:rPr>
        <w:t xml:space="preserve"> </w:t>
      </w:r>
      <w:r w:rsidRPr="009856E5">
        <w:rPr>
          <w:sz w:val="24"/>
        </w:rPr>
        <w:t>(viz část A, bod 4.3).</w:t>
      </w:r>
    </w:p>
    <w:p w:rsidR="009C61AD" w:rsidRPr="002A6825" w:rsidRDefault="002A6825" w:rsidP="002A6825">
      <w:pPr>
        <w:spacing w:before="120"/>
        <w:ind w:left="851" w:hanging="425"/>
        <w:jc w:val="both"/>
        <w:rPr>
          <w:sz w:val="24"/>
        </w:rPr>
      </w:pPr>
      <w:r>
        <w:rPr>
          <w:sz w:val="24"/>
        </w:rPr>
        <w:t xml:space="preserve">1.2  </w:t>
      </w:r>
      <w:r w:rsidR="00E34A9A" w:rsidRPr="002A6825">
        <w:rPr>
          <w:sz w:val="24"/>
        </w:rPr>
        <w:t>Subtitul</w:t>
      </w:r>
      <w:r w:rsidR="009C61AD" w:rsidRPr="002A6825">
        <w:rPr>
          <w:sz w:val="24"/>
        </w:rPr>
        <w:t xml:space="preserve"> </w:t>
      </w:r>
      <w:r w:rsidR="00E34A9A" w:rsidRPr="002A6825">
        <w:rPr>
          <w:sz w:val="24"/>
        </w:rPr>
        <w:t>1</w:t>
      </w:r>
      <w:r w:rsidR="009C61AD" w:rsidRPr="002A6825">
        <w:rPr>
          <w:sz w:val="24"/>
        </w:rPr>
        <w:t>33513 – podpora materiálně technické základny</w:t>
      </w:r>
      <w:r w:rsidR="007846B0" w:rsidRPr="002A6825">
        <w:rPr>
          <w:sz w:val="24"/>
        </w:rPr>
        <w:t xml:space="preserve"> </w:t>
      </w:r>
      <w:r w:rsidR="009C61AD" w:rsidRPr="002A6825">
        <w:rPr>
          <w:sz w:val="24"/>
        </w:rPr>
        <w:t>sportovní reprezentace</w:t>
      </w:r>
      <w:r w:rsidR="00B9720D" w:rsidRPr="002A6825">
        <w:rPr>
          <w:sz w:val="24"/>
        </w:rPr>
        <w:t>.</w:t>
      </w:r>
    </w:p>
    <w:p w:rsidR="009C61AD" w:rsidRDefault="009C61AD" w:rsidP="002A6825">
      <w:pPr>
        <w:tabs>
          <w:tab w:val="num" w:pos="851"/>
        </w:tabs>
        <w:ind w:left="851"/>
        <w:jc w:val="both"/>
        <w:rPr>
          <w:sz w:val="24"/>
        </w:rPr>
      </w:pPr>
      <w:r w:rsidRPr="009856E5">
        <w:rPr>
          <w:sz w:val="24"/>
        </w:rPr>
        <w:t xml:space="preserve">Příjemci dotací jsou </w:t>
      </w:r>
      <w:r w:rsidR="00B9720D" w:rsidRPr="009856E5">
        <w:rPr>
          <w:sz w:val="24"/>
        </w:rPr>
        <w:t>Rezortní sportovní centra</w:t>
      </w:r>
      <w:r w:rsidR="001506BB" w:rsidRPr="009856E5">
        <w:rPr>
          <w:sz w:val="24"/>
        </w:rPr>
        <w:t xml:space="preserve"> </w:t>
      </w:r>
      <w:r w:rsidRPr="009856E5">
        <w:rPr>
          <w:sz w:val="24"/>
        </w:rPr>
        <w:t>Ministerstva vnitra, Ministerstva</w:t>
      </w:r>
      <w:r>
        <w:rPr>
          <w:sz w:val="24"/>
        </w:rPr>
        <w:t xml:space="preserve"> obrany a MŠMT</w:t>
      </w:r>
      <w:r w:rsidR="00B9720D">
        <w:rPr>
          <w:sz w:val="24"/>
        </w:rPr>
        <w:t xml:space="preserve"> (dále jen „RSC“)</w:t>
      </w:r>
      <w:r>
        <w:rPr>
          <w:sz w:val="24"/>
        </w:rPr>
        <w:t>. Dále občanská sdružení registrovaná podle zákona 83/1990 Sb.</w:t>
      </w:r>
      <w:r w:rsidR="001506BB">
        <w:rPr>
          <w:sz w:val="24"/>
        </w:rPr>
        <w:t>, o sdružování občanů, ve znění pozdějších předpisů, která zabezpečují</w:t>
      </w:r>
      <w:r>
        <w:rPr>
          <w:sz w:val="24"/>
        </w:rPr>
        <w:t xml:space="preserve"> státní sportovní reprezentaci</w:t>
      </w:r>
      <w:r w:rsidR="00B9720D">
        <w:rPr>
          <w:sz w:val="24"/>
        </w:rPr>
        <w:t xml:space="preserve"> </w:t>
      </w:r>
      <w:r>
        <w:rPr>
          <w:sz w:val="24"/>
        </w:rPr>
        <w:t>a talentovanou mládež, včetně zdravotně postižených.</w:t>
      </w:r>
    </w:p>
    <w:p w:rsidR="009C61AD" w:rsidRPr="00BC2435" w:rsidRDefault="009C61AD" w:rsidP="007846B0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     </w:t>
      </w:r>
      <w:r>
        <w:rPr>
          <w:b/>
          <w:sz w:val="24"/>
        </w:rPr>
        <w:t xml:space="preserve"> </w:t>
      </w:r>
    </w:p>
    <w:p w:rsidR="009C61AD" w:rsidRPr="002A6825" w:rsidRDefault="002A6825" w:rsidP="00144C2F">
      <w:pPr>
        <w:tabs>
          <w:tab w:val="left" w:pos="426"/>
        </w:tabs>
        <w:jc w:val="both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b/>
          <w:sz w:val="24"/>
        </w:rPr>
        <w:tab/>
      </w:r>
      <w:r w:rsidR="001E0200" w:rsidRPr="002A6825">
        <w:rPr>
          <w:b/>
          <w:sz w:val="24"/>
        </w:rPr>
        <w:t>Omezení poskytování státní dotace</w:t>
      </w:r>
    </w:p>
    <w:p w:rsidR="009C61AD" w:rsidRPr="007846B0" w:rsidRDefault="002A6825" w:rsidP="002A6825">
      <w:pPr>
        <w:tabs>
          <w:tab w:val="left" w:pos="851"/>
        </w:tabs>
        <w:spacing w:before="120"/>
        <w:ind w:left="426"/>
        <w:jc w:val="both"/>
        <w:rPr>
          <w:sz w:val="24"/>
        </w:rPr>
      </w:pPr>
      <w:r>
        <w:rPr>
          <w:sz w:val="24"/>
        </w:rPr>
        <w:t>2.1</w:t>
      </w:r>
      <w:r>
        <w:rPr>
          <w:sz w:val="24"/>
        </w:rPr>
        <w:tab/>
      </w:r>
      <w:r w:rsidR="009C61AD" w:rsidRPr="007846B0">
        <w:rPr>
          <w:sz w:val="24"/>
        </w:rPr>
        <w:t>Příjemci dotací</w:t>
      </w:r>
      <w:r w:rsidR="001E0200">
        <w:rPr>
          <w:sz w:val="24"/>
        </w:rPr>
        <w:t xml:space="preserve"> obecně </w:t>
      </w:r>
      <w:r w:rsidR="009C61AD" w:rsidRPr="00B73B36">
        <w:rPr>
          <w:b/>
          <w:sz w:val="24"/>
        </w:rPr>
        <w:t>nemohou být:</w:t>
      </w:r>
    </w:p>
    <w:p w:rsidR="009C61AD" w:rsidRPr="007846B0" w:rsidRDefault="009C61AD" w:rsidP="002B5DB7">
      <w:pPr>
        <w:numPr>
          <w:ilvl w:val="0"/>
          <w:numId w:val="2"/>
        </w:numPr>
        <w:tabs>
          <w:tab w:val="left" w:pos="900"/>
          <w:tab w:val="left" w:pos="1276"/>
        </w:tabs>
        <w:spacing w:before="60"/>
        <w:ind w:left="839" w:firstLine="62"/>
        <w:jc w:val="both"/>
        <w:rPr>
          <w:sz w:val="24"/>
        </w:rPr>
      </w:pPr>
      <w:r w:rsidRPr="007846B0">
        <w:rPr>
          <w:sz w:val="24"/>
        </w:rPr>
        <w:t xml:space="preserve">obchodní </w:t>
      </w:r>
      <w:r w:rsidR="001E0200">
        <w:rPr>
          <w:sz w:val="24"/>
        </w:rPr>
        <w:t>a podnikatelské subjekty</w:t>
      </w:r>
      <w:r w:rsidRPr="007846B0">
        <w:rPr>
          <w:sz w:val="24"/>
        </w:rPr>
        <w:t xml:space="preserve"> v</w:t>
      </w:r>
      <w:r w:rsidR="008B1E85">
        <w:rPr>
          <w:sz w:val="24"/>
        </w:rPr>
        <w:t xml:space="preserve"> </w:t>
      </w:r>
      <w:r w:rsidRPr="007846B0">
        <w:rPr>
          <w:sz w:val="24"/>
        </w:rPr>
        <w:t>jakékoliv formě,</w:t>
      </w:r>
    </w:p>
    <w:p w:rsidR="009C61AD" w:rsidRPr="007846B0" w:rsidRDefault="009C61AD" w:rsidP="002B5DB7">
      <w:pPr>
        <w:numPr>
          <w:ilvl w:val="0"/>
          <w:numId w:val="2"/>
        </w:numPr>
        <w:tabs>
          <w:tab w:val="left" w:pos="900"/>
          <w:tab w:val="left" w:pos="1276"/>
        </w:tabs>
        <w:spacing w:before="60"/>
        <w:ind w:left="839" w:firstLine="62"/>
        <w:jc w:val="both"/>
        <w:rPr>
          <w:sz w:val="24"/>
        </w:rPr>
      </w:pPr>
      <w:r w:rsidRPr="007846B0">
        <w:rPr>
          <w:sz w:val="24"/>
        </w:rPr>
        <w:t>fyzické osoby,</w:t>
      </w:r>
    </w:p>
    <w:p w:rsidR="009C61AD" w:rsidRDefault="009C61AD" w:rsidP="002B5DB7">
      <w:pPr>
        <w:numPr>
          <w:ilvl w:val="0"/>
          <w:numId w:val="2"/>
        </w:numPr>
        <w:tabs>
          <w:tab w:val="clear" w:pos="840"/>
        </w:tabs>
        <w:spacing w:before="60"/>
        <w:ind w:left="1276" w:hanging="374"/>
        <w:jc w:val="both"/>
        <w:rPr>
          <w:sz w:val="24"/>
        </w:rPr>
      </w:pPr>
      <w:r w:rsidRPr="007846B0">
        <w:rPr>
          <w:sz w:val="24"/>
        </w:rPr>
        <w:t>sdružení právnických osob s právní subjektivitou a nepodnikatelský právní subjekt se sídlem v zahraničí působící v</w:t>
      </w:r>
      <w:r w:rsidR="003C7A2E">
        <w:rPr>
          <w:sz w:val="24"/>
        </w:rPr>
        <w:t> </w:t>
      </w:r>
      <w:r w:rsidRPr="007846B0">
        <w:rPr>
          <w:sz w:val="24"/>
        </w:rPr>
        <w:t>ČR</w:t>
      </w:r>
      <w:r w:rsidR="003C7A2E">
        <w:rPr>
          <w:sz w:val="24"/>
        </w:rPr>
        <w:t>,</w:t>
      </w:r>
    </w:p>
    <w:p w:rsidR="003C7A2E" w:rsidRPr="007846B0" w:rsidRDefault="003C7A2E" w:rsidP="002B5DB7">
      <w:pPr>
        <w:numPr>
          <w:ilvl w:val="0"/>
          <w:numId w:val="2"/>
        </w:numPr>
        <w:tabs>
          <w:tab w:val="clear" w:pos="840"/>
          <w:tab w:val="left" w:pos="1276"/>
        </w:tabs>
        <w:spacing w:before="60"/>
        <w:ind w:left="1441" w:hanging="539"/>
        <w:jc w:val="both"/>
        <w:rPr>
          <w:sz w:val="24"/>
        </w:rPr>
      </w:pPr>
      <w:r>
        <w:rPr>
          <w:sz w:val="24"/>
        </w:rPr>
        <w:t xml:space="preserve">subjekty, které vznikly pouze za účelem přijetí dotace z Programu </w:t>
      </w:r>
      <w:r w:rsidR="009615D7">
        <w:rPr>
          <w:sz w:val="24"/>
        </w:rPr>
        <w:t>1</w:t>
      </w:r>
      <w:r>
        <w:rPr>
          <w:sz w:val="24"/>
        </w:rPr>
        <w:t>33510.</w:t>
      </w:r>
    </w:p>
    <w:p w:rsidR="009C61AD" w:rsidRDefault="002A6825" w:rsidP="002A6825">
      <w:pPr>
        <w:spacing w:before="120"/>
        <w:ind w:left="851" w:hanging="425"/>
        <w:jc w:val="both"/>
        <w:rPr>
          <w:sz w:val="24"/>
        </w:rPr>
      </w:pPr>
      <w:r>
        <w:rPr>
          <w:sz w:val="24"/>
        </w:rPr>
        <w:lastRenderedPageBreak/>
        <w:t>2.2</w:t>
      </w:r>
      <w:r>
        <w:rPr>
          <w:sz w:val="24"/>
        </w:rPr>
        <w:tab/>
      </w:r>
      <w:r w:rsidR="009C61AD">
        <w:rPr>
          <w:sz w:val="24"/>
        </w:rPr>
        <w:t xml:space="preserve">Příjemcem dotace </w:t>
      </w:r>
      <w:r w:rsidR="001E0200">
        <w:rPr>
          <w:sz w:val="24"/>
        </w:rPr>
        <w:t xml:space="preserve">dále </w:t>
      </w:r>
      <w:r w:rsidR="009C61AD">
        <w:rPr>
          <w:b/>
          <w:sz w:val="24"/>
        </w:rPr>
        <w:t>nemůže</w:t>
      </w:r>
      <w:r w:rsidR="009C61AD">
        <w:rPr>
          <w:sz w:val="24"/>
        </w:rPr>
        <w:t xml:space="preserve"> být subjekt, který má nevyrovnané nebo sporné závazky se státním rozpočtem</w:t>
      </w:r>
      <w:r w:rsidR="001506BB">
        <w:rPr>
          <w:sz w:val="24"/>
        </w:rPr>
        <w:t xml:space="preserve"> (dále jen „SR“)</w:t>
      </w:r>
      <w:r w:rsidR="009C61AD">
        <w:rPr>
          <w:sz w:val="24"/>
        </w:rPr>
        <w:t xml:space="preserve">, případně nevyúčtované dotace minulých období. </w:t>
      </w:r>
    </w:p>
    <w:p w:rsidR="009C61AD" w:rsidRPr="002A6825" w:rsidRDefault="002A6825" w:rsidP="002A6825">
      <w:pPr>
        <w:tabs>
          <w:tab w:val="num" w:pos="900"/>
        </w:tabs>
        <w:spacing w:before="60"/>
        <w:ind w:left="851" w:hanging="425"/>
        <w:jc w:val="both"/>
        <w:rPr>
          <w:sz w:val="24"/>
        </w:rPr>
      </w:pPr>
      <w:r>
        <w:rPr>
          <w:sz w:val="24"/>
        </w:rPr>
        <w:t xml:space="preserve">2.3 </w:t>
      </w:r>
      <w:r w:rsidR="009C61AD" w:rsidRPr="002A6825">
        <w:rPr>
          <w:sz w:val="24"/>
        </w:rPr>
        <w:t xml:space="preserve">Městům a obcím </w:t>
      </w:r>
      <w:r w:rsidR="001E0200" w:rsidRPr="002A6825">
        <w:rPr>
          <w:sz w:val="24"/>
        </w:rPr>
        <w:t xml:space="preserve">a jimi zřízeným organizacím </w:t>
      </w:r>
      <w:r w:rsidR="00B12248">
        <w:rPr>
          <w:sz w:val="24"/>
        </w:rPr>
        <w:t xml:space="preserve">v 100% vlastnictví (pouze příspěvkové a rozpočtové organizace) </w:t>
      </w:r>
      <w:r w:rsidR="009C61AD" w:rsidRPr="002A6825">
        <w:rPr>
          <w:sz w:val="24"/>
        </w:rPr>
        <w:t>jsou dotace poskytovány pouze výjimečně a za následujících podmínek:</w:t>
      </w:r>
    </w:p>
    <w:p w:rsidR="009C61AD" w:rsidRPr="00EA2B46" w:rsidRDefault="009C61AD" w:rsidP="002B5DB7">
      <w:pPr>
        <w:numPr>
          <w:ilvl w:val="0"/>
          <w:numId w:val="2"/>
        </w:numPr>
        <w:tabs>
          <w:tab w:val="clear" w:pos="840"/>
          <w:tab w:val="left" w:pos="1440"/>
        </w:tabs>
        <w:spacing w:before="60"/>
        <w:ind w:left="1434" w:hanging="441"/>
        <w:jc w:val="both"/>
        <w:rPr>
          <w:sz w:val="24"/>
        </w:rPr>
      </w:pPr>
      <w:r w:rsidRPr="00EA2B46">
        <w:rPr>
          <w:sz w:val="24"/>
        </w:rPr>
        <w:t>dotace se poskytují pouze do sportovních zařízení, která již</w:t>
      </w:r>
      <w:r w:rsidR="009615D7">
        <w:rPr>
          <w:sz w:val="24"/>
        </w:rPr>
        <w:t xml:space="preserve"> </w:t>
      </w:r>
      <w:r w:rsidR="00B12248">
        <w:rPr>
          <w:sz w:val="24"/>
        </w:rPr>
        <w:t xml:space="preserve">využívají na základě </w:t>
      </w:r>
      <w:r w:rsidR="009615D7" w:rsidRPr="00EA2B46">
        <w:rPr>
          <w:sz w:val="24"/>
        </w:rPr>
        <w:t>smluv</w:t>
      </w:r>
      <w:r w:rsidRPr="00EA2B46">
        <w:rPr>
          <w:sz w:val="24"/>
        </w:rPr>
        <w:t xml:space="preserve"> </w:t>
      </w:r>
      <w:r w:rsidR="00B12248">
        <w:rPr>
          <w:sz w:val="24"/>
        </w:rPr>
        <w:t xml:space="preserve">o využívání sportovišť s </w:t>
      </w:r>
      <w:r w:rsidRPr="00EA2B46">
        <w:rPr>
          <w:sz w:val="24"/>
        </w:rPr>
        <w:t xml:space="preserve">existující NNO, </w:t>
      </w:r>
    </w:p>
    <w:p w:rsidR="009C61AD" w:rsidRDefault="00B12248" w:rsidP="002B5DB7">
      <w:pPr>
        <w:numPr>
          <w:ilvl w:val="0"/>
          <w:numId w:val="2"/>
        </w:numPr>
        <w:tabs>
          <w:tab w:val="clear" w:pos="840"/>
          <w:tab w:val="left" w:pos="1440"/>
        </w:tabs>
        <w:spacing w:before="60"/>
        <w:ind w:left="1434" w:hanging="441"/>
        <w:jc w:val="both"/>
        <w:rPr>
          <w:sz w:val="24"/>
        </w:rPr>
      </w:pPr>
      <w:r>
        <w:rPr>
          <w:sz w:val="24"/>
        </w:rPr>
        <w:t>smlouvy o využívání sportovišť</w:t>
      </w:r>
      <w:r w:rsidR="009C61AD" w:rsidRPr="00EA2B46">
        <w:rPr>
          <w:sz w:val="24"/>
        </w:rPr>
        <w:t xml:space="preserve"> s NNO musí být uzavřeny na dobu </w:t>
      </w:r>
      <w:r w:rsidR="00846073">
        <w:rPr>
          <w:sz w:val="24"/>
        </w:rPr>
        <w:t>minimálně 1</w:t>
      </w:r>
      <w:r w:rsidR="009615D7">
        <w:rPr>
          <w:sz w:val="24"/>
        </w:rPr>
        <w:t>0</w:t>
      </w:r>
      <w:r w:rsidR="00846073">
        <w:rPr>
          <w:sz w:val="24"/>
        </w:rPr>
        <w:t xml:space="preserve"> let po dokončení </w:t>
      </w:r>
      <w:r>
        <w:rPr>
          <w:sz w:val="24"/>
        </w:rPr>
        <w:t>dotované akce,</w:t>
      </w:r>
    </w:p>
    <w:p w:rsidR="00F16FF7" w:rsidRDefault="002A6825" w:rsidP="00144C2F">
      <w:pPr>
        <w:tabs>
          <w:tab w:val="left" w:pos="900"/>
        </w:tabs>
        <w:spacing w:before="120"/>
        <w:ind w:left="901" w:hanging="475"/>
        <w:jc w:val="both"/>
        <w:rPr>
          <w:sz w:val="24"/>
        </w:rPr>
      </w:pPr>
      <w:r>
        <w:rPr>
          <w:sz w:val="24"/>
        </w:rPr>
        <w:t>2</w:t>
      </w:r>
      <w:r w:rsidR="003C7A2E">
        <w:rPr>
          <w:sz w:val="24"/>
        </w:rPr>
        <w:t xml:space="preserve">.4 </w:t>
      </w:r>
      <w:r w:rsidR="003C7A2E">
        <w:rPr>
          <w:sz w:val="24"/>
        </w:rPr>
        <w:tab/>
        <w:t xml:space="preserve">Dotaci </w:t>
      </w:r>
      <w:r w:rsidR="003C7A2E" w:rsidRPr="003C7A2E">
        <w:rPr>
          <w:b/>
          <w:sz w:val="24"/>
        </w:rPr>
        <w:t>nelze poskytnout na:</w:t>
      </w:r>
      <w:r w:rsidR="003C7A2E">
        <w:rPr>
          <w:sz w:val="24"/>
        </w:rPr>
        <w:t xml:space="preserve"> </w:t>
      </w:r>
    </w:p>
    <w:p w:rsidR="00F16FF7" w:rsidRDefault="009615D7" w:rsidP="002B5DB7">
      <w:pPr>
        <w:numPr>
          <w:ilvl w:val="0"/>
          <w:numId w:val="23"/>
        </w:numPr>
        <w:tabs>
          <w:tab w:val="clear" w:pos="1124"/>
          <w:tab w:val="left" w:pos="1418"/>
        </w:tabs>
        <w:spacing w:before="60"/>
        <w:ind w:hanging="131"/>
        <w:jc w:val="both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</w:r>
      <w:r w:rsidR="003C7A2E">
        <w:rPr>
          <w:sz w:val="24"/>
        </w:rPr>
        <w:t>nákup pozemků a nemovitostí</w:t>
      </w:r>
      <w:r w:rsidR="00F16FF7">
        <w:rPr>
          <w:sz w:val="24"/>
        </w:rPr>
        <w:t>,</w:t>
      </w:r>
    </w:p>
    <w:p w:rsidR="00F16FF7" w:rsidRPr="008B3FE9" w:rsidRDefault="00F16FF7" w:rsidP="002B5DB7">
      <w:pPr>
        <w:numPr>
          <w:ilvl w:val="0"/>
          <w:numId w:val="23"/>
        </w:numPr>
        <w:tabs>
          <w:tab w:val="clear" w:pos="1124"/>
          <w:tab w:val="num" w:pos="1418"/>
        </w:tabs>
        <w:spacing w:before="60"/>
        <w:ind w:left="1418" w:hanging="425"/>
        <w:jc w:val="both"/>
        <w:rPr>
          <w:sz w:val="24"/>
        </w:rPr>
      </w:pPr>
      <w:r w:rsidRPr="0054352D">
        <w:rPr>
          <w:sz w:val="24"/>
        </w:rPr>
        <w:t>předprojektovou, projektovou přípravu a inženýrskou činnost</w:t>
      </w:r>
      <w:r>
        <w:rPr>
          <w:sz w:val="24"/>
        </w:rPr>
        <w:t>. Dotace na tyto činnosti může být poskytnuta (použita) pouze v přímé souvislosti s realizací investičního záměru a v jeho rámci,</w:t>
      </w:r>
    </w:p>
    <w:p w:rsidR="00F16FF7" w:rsidRDefault="00F16FF7" w:rsidP="002B5DB7">
      <w:pPr>
        <w:numPr>
          <w:ilvl w:val="0"/>
          <w:numId w:val="23"/>
        </w:numPr>
        <w:tabs>
          <w:tab w:val="clear" w:pos="1124"/>
        </w:tabs>
        <w:spacing w:before="60"/>
        <w:ind w:left="1418" w:hanging="425"/>
        <w:jc w:val="both"/>
        <w:rPr>
          <w:sz w:val="24"/>
        </w:rPr>
      </w:pPr>
      <w:r w:rsidRPr="006664FE">
        <w:rPr>
          <w:sz w:val="24"/>
        </w:rPr>
        <w:t>financování investiční akce již dokončené a zkolaudované</w:t>
      </w:r>
      <w:r w:rsidR="00B12248">
        <w:rPr>
          <w:sz w:val="24"/>
        </w:rPr>
        <w:t>,</w:t>
      </w:r>
    </w:p>
    <w:p w:rsidR="009172EF" w:rsidRPr="00144C2F" w:rsidRDefault="009172EF" w:rsidP="002B5DB7">
      <w:pPr>
        <w:numPr>
          <w:ilvl w:val="0"/>
          <w:numId w:val="23"/>
        </w:numPr>
        <w:tabs>
          <w:tab w:val="clear" w:pos="1124"/>
          <w:tab w:val="num" w:pos="1418"/>
        </w:tabs>
        <w:spacing w:before="60"/>
        <w:ind w:left="1418" w:hanging="425"/>
        <w:jc w:val="both"/>
        <w:rPr>
          <w:b/>
          <w:sz w:val="24"/>
        </w:rPr>
      </w:pPr>
      <w:r>
        <w:rPr>
          <w:sz w:val="24"/>
        </w:rPr>
        <w:t xml:space="preserve">majetek </w:t>
      </w:r>
      <w:r w:rsidRPr="0054352D">
        <w:rPr>
          <w:sz w:val="24"/>
        </w:rPr>
        <w:t>realizovaný s</w:t>
      </w:r>
      <w:r>
        <w:rPr>
          <w:sz w:val="24"/>
        </w:rPr>
        <w:t xml:space="preserve"> </w:t>
      </w:r>
      <w:r w:rsidRPr="0054352D">
        <w:rPr>
          <w:sz w:val="24"/>
        </w:rPr>
        <w:t xml:space="preserve">účastí dotace ze </w:t>
      </w:r>
      <w:r>
        <w:rPr>
          <w:sz w:val="24"/>
        </w:rPr>
        <w:t>SR, na který je</w:t>
      </w:r>
      <w:r w:rsidRPr="0054352D">
        <w:rPr>
          <w:sz w:val="24"/>
        </w:rPr>
        <w:t xml:space="preserve"> vázáno zástavní právo.</w:t>
      </w:r>
    </w:p>
    <w:p w:rsidR="00144C2F" w:rsidRPr="00144C2F" w:rsidRDefault="00144C2F" w:rsidP="00390CA7">
      <w:pPr>
        <w:tabs>
          <w:tab w:val="left" w:pos="993"/>
        </w:tabs>
        <w:spacing w:before="120"/>
        <w:ind w:left="993" w:hanging="567"/>
        <w:jc w:val="both"/>
        <w:rPr>
          <w:sz w:val="24"/>
        </w:rPr>
      </w:pPr>
      <w:r w:rsidRPr="00144C2F">
        <w:rPr>
          <w:sz w:val="24"/>
        </w:rPr>
        <w:t>2.5</w:t>
      </w:r>
      <w:r>
        <w:rPr>
          <w:sz w:val="24"/>
        </w:rPr>
        <w:tab/>
      </w:r>
      <w:r w:rsidR="00390CA7">
        <w:rPr>
          <w:sz w:val="24"/>
        </w:rPr>
        <w:t>Zařízení</w:t>
      </w:r>
      <w:r w:rsidR="00CA12D4">
        <w:rPr>
          <w:sz w:val="24"/>
        </w:rPr>
        <w:t>, mobilního charakteru,</w:t>
      </w:r>
      <w:r w:rsidR="00390CA7">
        <w:rPr>
          <w:sz w:val="24"/>
        </w:rPr>
        <w:t xml:space="preserve"> pořízené ze státní dotace, resp. s podílem státních finančních prostředků musí být využíváno </w:t>
      </w:r>
      <w:r w:rsidR="00B12248">
        <w:rPr>
          <w:sz w:val="24"/>
        </w:rPr>
        <w:t xml:space="preserve">efektivně, pravidelně a </w:t>
      </w:r>
      <w:r w:rsidR="00390CA7">
        <w:rPr>
          <w:sz w:val="24"/>
        </w:rPr>
        <w:t>pouze na území České republiky</w:t>
      </w:r>
      <w:r w:rsidR="00CA12D4">
        <w:rPr>
          <w:sz w:val="24"/>
        </w:rPr>
        <w:t>. Výjimkou je sportovní vybavení sloužící</w:t>
      </w:r>
      <w:r w:rsidR="00A479D6">
        <w:rPr>
          <w:sz w:val="24"/>
        </w:rPr>
        <w:t xml:space="preserve"> k samotnému sportovnímu výkonu reprezentanta na mezinárodní soutěži (např. motorka, auto, loď, kolo atd.).</w:t>
      </w:r>
      <w:r w:rsidR="00CA12D4">
        <w:rPr>
          <w:sz w:val="24"/>
        </w:rPr>
        <w:t xml:space="preserve"> </w:t>
      </w:r>
    </w:p>
    <w:p w:rsidR="00144C2F" w:rsidRDefault="002A6825" w:rsidP="00144C2F">
      <w:pPr>
        <w:tabs>
          <w:tab w:val="left" w:pos="993"/>
        </w:tabs>
        <w:spacing w:before="120"/>
        <w:ind w:left="901" w:hanging="475"/>
        <w:jc w:val="both"/>
        <w:rPr>
          <w:sz w:val="24"/>
        </w:rPr>
      </w:pPr>
      <w:r>
        <w:rPr>
          <w:sz w:val="24"/>
        </w:rPr>
        <w:t>2</w:t>
      </w:r>
      <w:r w:rsidR="009918A6">
        <w:rPr>
          <w:sz w:val="24"/>
        </w:rPr>
        <w:t>.</w:t>
      </w:r>
      <w:r w:rsidR="00144C2F">
        <w:rPr>
          <w:sz w:val="24"/>
        </w:rPr>
        <w:t xml:space="preserve">6 </w:t>
      </w:r>
      <w:r w:rsidR="009918A6">
        <w:rPr>
          <w:sz w:val="24"/>
        </w:rPr>
        <w:t xml:space="preserve"> </w:t>
      </w:r>
      <w:r w:rsidR="00144C2F">
        <w:rPr>
          <w:sz w:val="24"/>
        </w:rPr>
        <w:tab/>
      </w:r>
      <w:r w:rsidR="009918A6" w:rsidRPr="009918A6">
        <w:rPr>
          <w:b/>
          <w:sz w:val="24"/>
        </w:rPr>
        <w:t>N</w:t>
      </w:r>
      <w:r w:rsidR="009918A6" w:rsidRPr="003F56C5">
        <w:rPr>
          <w:b/>
          <w:sz w:val="24"/>
        </w:rPr>
        <w:t>a poskytnutí dotace není právní nárok</w:t>
      </w:r>
      <w:r>
        <w:rPr>
          <w:sz w:val="24"/>
        </w:rPr>
        <w:t xml:space="preserve"> (</w:t>
      </w:r>
      <w:r w:rsidR="00C662DF">
        <w:rPr>
          <w:sz w:val="24"/>
        </w:rPr>
        <w:t>viz</w:t>
      </w:r>
      <w:r>
        <w:rPr>
          <w:sz w:val="24"/>
        </w:rPr>
        <w:t xml:space="preserve"> zákon č. 218/2000 Sb.). </w:t>
      </w:r>
    </w:p>
    <w:p w:rsidR="009918A6" w:rsidRDefault="00144C2F" w:rsidP="002A6825">
      <w:pPr>
        <w:spacing w:before="120"/>
        <w:ind w:left="901" w:hanging="475"/>
        <w:jc w:val="both"/>
        <w:rPr>
          <w:sz w:val="24"/>
        </w:rPr>
      </w:pPr>
      <w:r>
        <w:rPr>
          <w:sz w:val="24"/>
        </w:rPr>
        <w:t xml:space="preserve">2.7 </w:t>
      </w:r>
      <w:r>
        <w:rPr>
          <w:sz w:val="24"/>
        </w:rPr>
        <w:tab/>
      </w:r>
      <w:r w:rsidR="002A6825">
        <w:rPr>
          <w:sz w:val="24"/>
        </w:rPr>
        <w:t>Ž</w:t>
      </w:r>
      <w:r w:rsidR="009918A6">
        <w:rPr>
          <w:sz w:val="24"/>
        </w:rPr>
        <w:t>ádost</w:t>
      </w:r>
      <w:r w:rsidR="00C662DF">
        <w:rPr>
          <w:sz w:val="24"/>
        </w:rPr>
        <w:t>i jsou schvalovány a realizovány v</w:t>
      </w:r>
      <w:r>
        <w:rPr>
          <w:sz w:val="24"/>
        </w:rPr>
        <w:t> </w:t>
      </w:r>
      <w:r w:rsidR="00C662DF">
        <w:rPr>
          <w:sz w:val="24"/>
        </w:rPr>
        <w:t>omezeném počtu, a to zejména v</w:t>
      </w:r>
      <w:r>
        <w:rPr>
          <w:sz w:val="24"/>
        </w:rPr>
        <w:t> </w:t>
      </w:r>
      <w:r w:rsidR="00C662DF">
        <w:rPr>
          <w:sz w:val="24"/>
        </w:rPr>
        <w:t>souvislosti s</w:t>
      </w:r>
      <w:r>
        <w:rPr>
          <w:sz w:val="24"/>
        </w:rPr>
        <w:t> </w:t>
      </w:r>
      <w:r w:rsidR="00C662DF">
        <w:rPr>
          <w:sz w:val="24"/>
        </w:rPr>
        <w:t>finančními možnostmi státního rozpočtu.</w:t>
      </w:r>
    </w:p>
    <w:p w:rsidR="00AE406E" w:rsidRPr="00B35559" w:rsidRDefault="00AE406E" w:rsidP="00AE406E">
      <w:pPr>
        <w:tabs>
          <w:tab w:val="left" w:pos="993"/>
        </w:tabs>
        <w:ind w:left="901" w:hanging="617"/>
        <w:jc w:val="both"/>
        <w:rPr>
          <w:sz w:val="24"/>
        </w:rPr>
      </w:pPr>
    </w:p>
    <w:p w:rsidR="009C61AD" w:rsidRDefault="002A6825" w:rsidP="00144C2F">
      <w:pPr>
        <w:tabs>
          <w:tab w:val="left" w:pos="426"/>
        </w:tabs>
        <w:ind w:left="426" w:hanging="426"/>
        <w:jc w:val="both"/>
        <w:rPr>
          <w:b/>
          <w:sz w:val="24"/>
        </w:rPr>
      </w:pPr>
      <w:r>
        <w:rPr>
          <w:b/>
          <w:sz w:val="24"/>
        </w:rPr>
        <w:t xml:space="preserve">3. </w:t>
      </w:r>
      <w:r w:rsidR="00144C2F">
        <w:rPr>
          <w:b/>
          <w:sz w:val="24"/>
        </w:rPr>
        <w:tab/>
      </w:r>
      <w:r w:rsidR="009C61AD">
        <w:rPr>
          <w:b/>
          <w:sz w:val="24"/>
        </w:rPr>
        <w:t>Segmentace sportovního prostředí</w:t>
      </w:r>
    </w:p>
    <w:p w:rsidR="009C61AD" w:rsidRPr="0013545D" w:rsidRDefault="009C61AD" w:rsidP="00144C2F">
      <w:pPr>
        <w:pStyle w:val="Nadpis8"/>
        <w:spacing w:before="120" w:after="0"/>
        <w:ind w:left="426"/>
        <w:jc w:val="both"/>
        <w:rPr>
          <w:i w:val="0"/>
        </w:rPr>
      </w:pPr>
      <w:r w:rsidRPr="0013545D">
        <w:rPr>
          <w:i w:val="0"/>
        </w:rPr>
        <w:t xml:space="preserve">Určuje základní hlediska pro posuzování účelnosti vynakládaných státních prostředků </w:t>
      </w:r>
      <w:r w:rsidR="008B1E85">
        <w:rPr>
          <w:i w:val="0"/>
        </w:rPr>
        <w:br/>
      </w:r>
      <w:r w:rsidRPr="0013545D">
        <w:rPr>
          <w:i w:val="0"/>
        </w:rPr>
        <w:t>z</w:t>
      </w:r>
      <w:r w:rsidR="008B1E85">
        <w:rPr>
          <w:i w:val="0"/>
        </w:rPr>
        <w:t xml:space="preserve"> </w:t>
      </w:r>
      <w:r w:rsidRPr="0013545D">
        <w:rPr>
          <w:i w:val="0"/>
        </w:rPr>
        <w:t xml:space="preserve">Programu </w:t>
      </w:r>
      <w:r w:rsidR="009615D7">
        <w:rPr>
          <w:i w:val="0"/>
        </w:rPr>
        <w:t>1</w:t>
      </w:r>
      <w:r w:rsidRPr="0013545D">
        <w:rPr>
          <w:i w:val="0"/>
        </w:rPr>
        <w:t>33510, respektive jeho podprogramů.</w:t>
      </w:r>
    </w:p>
    <w:p w:rsidR="009C61AD" w:rsidRDefault="00144C2F" w:rsidP="00144C2F">
      <w:pPr>
        <w:tabs>
          <w:tab w:val="left" w:pos="851"/>
        </w:tabs>
        <w:spacing w:before="120"/>
        <w:ind w:left="851" w:hanging="425"/>
        <w:jc w:val="both"/>
        <w:rPr>
          <w:sz w:val="24"/>
        </w:rPr>
      </w:pPr>
      <w:r>
        <w:rPr>
          <w:sz w:val="24"/>
        </w:rPr>
        <w:t xml:space="preserve">3.1  </w:t>
      </w:r>
      <w:r w:rsidR="009C61AD">
        <w:rPr>
          <w:sz w:val="24"/>
        </w:rPr>
        <w:t>MŠMT posuzuje sportovní prostředí podle území, a to na sporty závislé na prostředí</w:t>
      </w:r>
      <w:r w:rsidR="0043526F">
        <w:rPr>
          <w:sz w:val="24"/>
        </w:rPr>
        <w:t xml:space="preserve"> </w:t>
      </w:r>
      <w:r w:rsidR="009C61AD">
        <w:rPr>
          <w:sz w:val="24"/>
        </w:rPr>
        <w:t>(přírodní podmínky), na potřebu vyrovnávání regionálních deficitů sportovních zařízení</w:t>
      </w:r>
      <w:r w:rsidR="0043526F">
        <w:rPr>
          <w:sz w:val="24"/>
        </w:rPr>
        <w:t xml:space="preserve"> </w:t>
      </w:r>
      <w:r w:rsidR="009C61AD">
        <w:rPr>
          <w:sz w:val="24"/>
        </w:rPr>
        <w:t>a na místní sportovní tradice a zvyklosti.</w:t>
      </w:r>
    </w:p>
    <w:p w:rsidR="009C61AD" w:rsidRDefault="00144C2F" w:rsidP="00144C2F">
      <w:pPr>
        <w:ind w:left="851" w:hanging="425"/>
        <w:jc w:val="both"/>
        <w:rPr>
          <w:sz w:val="24"/>
        </w:rPr>
      </w:pPr>
      <w:r>
        <w:rPr>
          <w:sz w:val="24"/>
        </w:rPr>
        <w:t>3.2</w:t>
      </w:r>
      <w:r>
        <w:rPr>
          <w:sz w:val="24"/>
        </w:rPr>
        <w:tab/>
      </w:r>
      <w:r w:rsidR="00EB0D8E">
        <w:rPr>
          <w:sz w:val="24"/>
        </w:rPr>
        <w:t xml:space="preserve">PH a </w:t>
      </w:r>
      <w:r w:rsidR="009615D7">
        <w:rPr>
          <w:sz w:val="24"/>
        </w:rPr>
        <w:t>D</w:t>
      </w:r>
      <w:r w:rsidR="00EB0D8E">
        <w:rPr>
          <w:sz w:val="24"/>
        </w:rPr>
        <w:t>eaflympijských her (</w:t>
      </w:r>
      <w:r w:rsidR="001506BB">
        <w:rPr>
          <w:sz w:val="24"/>
        </w:rPr>
        <w:t>dále jen „</w:t>
      </w:r>
      <w:r w:rsidR="00EB0D8E">
        <w:rPr>
          <w:sz w:val="24"/>
        </w:rPr>
        <w:t>DH</w:t>
      </w:r>
      <w:r w:rsidR="001506BB">
        <w:rPr>
          <w:sz w:val="24"/>
        </w:rPr>
        <w:t>“</w:t>
      </w:r>
      <w:r w:rsidR="00EB0D8E">
        <w:rPr>
          <w:sz w:val="24"/>
        </w:rPr>
        <w:t>)</w:t>
      </w:r>
      <w:r w:rsidR="009C61AD">
        <w:rPr>
          <w:sz w:val="24"/>
        </w:rPr>
        <w:t xml:space="preserve"> a na sporty, které nejsou zařazeny do OH</w:t>
      </w:r>
      <w:r w:rsidR="001506BB">
        <w:rPr>
          <w:sz w:val="24"/>
        </w:rPr>
        <w:t>,</w:t>
      </w:r>
      <w:r w:rsidR="009C61AD">
        <w:rPr>
          <w:sz w:val="24"/>
        </w:rPr>
        <w:t xml:space="preserve"> a na </w:t>
      </w:r>
      <w:r w:rsidR="009615D7">
        <w:rPr>
          <w:sz w:val="24"/>
        </w:rPr>
        <w:t>všeobecně sportovní činnost</w:t>
      </w:r>
      <w:r w:rsidR="009C61AD">
        <w:rPr>
          <w:sz w:val="24"/>
        </w:rPr>
        <w:t>.</w:t>
      </w:r>
    </w:p>
    <w:p w:rsidR="009C61AD" w:rsidRDefault="009C61AD" w:rsidP="009C61AD">
      <w:pPr>
        <w:ind w:left="480"/>
        <w:jc w:val="both"/>
        <w:rPr>
          <w:sz w:val="24"/>
        </w:rPr>
      </w:pPr>
    </w:p>
    <w:p w:rsidR="003F68C8" w:rsidRDefault="003F68C8" w:rsidP="00A479D6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</w:p>
    <w:p w:rsidR="00A479D6" w:rsidRDefault="00A479D6" w:rsidP="003F68C8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I</w:t>
      </w:r>
      <w:r w:rsidR="00220733">
        <w:rPr>
          <w:rFonts w:ascii="Times New Roman" w:hAnsi="Times New Roman" w:cs="Times New Roman"/>
          <w:color w:val="auto"/>
          <w:sz w:val="28"/>
        </w:rPr>
        <w:t>V</w:t>
      </w:r>
    </w:p>
    <w:p w:rsidR="00A479D6" w:rsidRPr="000D4CA1" w:rsidRDefault="00A479D6" w:rsidP="00A479D6">
      <w:pPr>
        <w:pStyle w:val="Nadpis2"/>
        <w:spacing w:before="0"/>
        <w:jc w:val="center"/>
        <w:rPr>
          <w:rFonts w:ascii="Times New Roman" w:hAnsi="Times New Roman" w:cs="Times New Roman"/>
          <w:i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Podmínky podpory </w:t>
      </w:r>
    </w:p>
    <w:p w:rsidR="009C61AD" w:rsidRDefault="003F68C8" w:rsidP="003F68C8">
      <w:pPr>
        <w:tabs>
          <w:tab w:val="left" w:pos="426"/>
        </w:tabs>
        <w:spacing w:before="240"/>
        <w:jc w:val="both"/>
        <w:rPr>
          <w:b/>
          <w:sz w:val="24"/>
        </w:rPr>
      </w:pPr>
      <w:r>
        <w:rPr>
          <w:b/>
          <w:sz w:val="24"/>
        </w:rPr>
        <w:t>1</w:t>
      </w:r>
      <w:r w:rsidR="009C61AD">
        <w:rPr>
          <w:b/>
          <w:sz w:val="24"/>
        </w:rPr>
        <w:t xml:space="preserve">.  </w:t>
      </w:r>
      <w:r>
        <w:rPr>
          <w:b/>
          <w:sz w:val="24"/>
        </w:rPr>
        <w:t xml:space="preserve">  </w:t>
      </w:r>
      <w:r w:rsidR="009C61AD">
        <w:rPr>
          <w:b/>
          <w:sz w:val="24"/>
        </w:rPr>
        <w:t>Vyhlášení programů</w:t>
      </w:r>
    </w:p>
    <w:p w:rsidR="009C61AD" w:rsidRDefault="003F68C8" w:rsidP="003F68C8">
      <w:pPr>
        <w:spacing w:before="120"/>
        <w:ind w:left="851" w:hanging="425"/>
        <w:jc w:val="both"/>
        <w:rPr>
          <w:sz w:val="24"/>
        </w:rPr>
      </w:pPr>
      <w:r>
        <w:rPr>
          <w:sz w:val="24"/>
        </w:rPr>
        <w:t xml:space="preserve">1.1 </w:t>
      </w:r>
      <w:r w:rsidR="009C61AD" w:rsidRPr="00EC1DCC">
        <w:rPr>
          <w:sz w:val="24"/>
        </w:rPr>
        <w:t xml:space="preserve">MŠMT </w:t>
      </w:r>
      <w:r w:rsidR="001009B1">
        <w:rPr>
          <w:sz w:val="24"/>
        </w:rPr>
        <w:t xml:space="preserve">veřejně </w:t>
      </w:r>
      <w:r w:rsidR="009C61AD" w:rsidRPr="00EC1DCC">
        <w:rPr>
          <w:sz w:val="24"/>
        </w:rPr>
        <w:t xml:space="preserve">vyhlašuje </w:t>
      </w:r>
      <w:r w:rsidR="001009B1">
        <w:rPr>
          <w:sz w:val="24"/>
        </w:rPr>
        <w:t xml:space="preserve">„Státní podporu sportu“ </w:t>
      </w:r>
      <w:r w:rsidR="009C61AD">
        <w:rPr>
          <w:sz w:val="24"/>
        </w:rPr>
        <w:t>v</w:t>
      </w:r>
      <w:r w:rsidR="001009B1">
        <w:rPr>
          <w:sz w:val="24"/>
        </w:rPr>
        <w:t xml:space="preserve"> období červenec/srpen </w:t>
      </w:r>
      <w:r w:rsidR="009C61AD">
        <w:rPr>
          <w:sz w:val="24"/>
        </w:rPr>
        <w:t xml:space="preserve">pro následující rok. </w:t>
      </w:r>
      <w:r w:rsidR="009C61AD">
        <w:rPr>
          <w:b/>
          <w:sz w:val="24"/>
        </w:rPr>
        <w:t xml:space="preserve">Program </w:t>
      </w:r>
      <w:r w:rsidR="001009B1">
        <w:rPr>
          <w:b/>
          <w:sz w:val="24"/>
        </w:rPr>
        <w:t>1</w:t>
      </w:r>
      <w:r w:rsidR="009C61AD">
        <w:rPr>
          <w:b/>
          <w:sz w:val="24"/>
        </w:rPr>
        <w:t>33510</w:t>
      </w:r>
      <w:r w:rsidR="009C61AD">
        <w:rPr>
          <w:sz w:val="24"/>
        </w:rPr>
        <w:t xml:space="preserve"> a </w:t>
      </w:r>
      <w:r w:rsidR="001009B1">
        <w:rPr>
          <w:sz w:val="24"/>
        </w:rPr>
        <w:t>zásady k němu</w:t>
      </w:r>
      <w:r w:rsidR="009C61AD">
        <w:rPr>
          <w:sz w:val="24"/>
        </w:rPr>
        <w:t xml:space="preserve"> jsou zveřejněny na internetových stránkách MŠMT</w:t>
      </w:r>
      <w:r w:rsidR="001009B1">
        <w:rPr>
          <w:sz w:val="24"/>
        </w:rPr>
        <w:t xml:space="preserve">: </w:t>
      </w:r>
      <w:hyperlink r:id="rId14" w:history="1">
        <w:r w:rsidR="001009B1" w:rsidRPr="00422E79">
          <w:rPr>
            <w:rStyle w:val="Hypertextovodkaz"/>
            <w:sz w:val="24"/>
          </w:rPr>
          <w:t>www.msmt.cz/sport/dotace</w:t>
        </w:r>
      </w:hyperlink>
      <w:r w:rsidR="009C61AD">
        <w:rPr>
          <w:sz w:val="24"/>
        </w:rPr>
        <w:t>.</w:t>
      </w:r>
    </w:p>
    <w:p w:rsidR="009C61AD" w:rsidRPr="00A36FEF" w:rsidRDefault="005C4C23" w:rsidP="005C4C23">
      <w:pPr>
        <w:tabs>
          <w:tab w:val="left" w:pos="993"/>
        </w:tabs>
        <w:spacing w:before="120"/>
        <w:ind w:left="993" w:hanging="567"/>
        <w:jc w:val="both"/>
        <w:rPr>
          <w:sz w:val="24"/>
        </w:rPr>
      </w:pPr>
      <w:r>
        <w:rPr>
          <w:sz w:val="24"/>
        </w:rPr>
        <w:lastRenderedPageBreak/>
        <w:t xml:space="preserve">1.2 </w:t>
      </w:r>
      <w:r w:rsidR="009C61AD">
        <w:rPr>
          <w:sz w:val="24"/>
        </w:rPr>
        <w:t xml:space="preserve">Žadatelé předkládají </w:t>
      </w:r>
      <w:r w:rsidR="009C61AD" w:rsidRPr="0054352D">
        <w:rPr>
          <w:sz w:val="24"/>
        </w:rPr>
        <w:t>své</w:t>
      </w:r>
      <w:r w:rsidR="009C61AD">
        <w:rPr>
          <w:sz w:val="24"/>
        </w:rPr>
        <w:t xml:space="preserve"> </w:t>
      </w:r>
      <w:r w:rsidR="009C61AD" w:rsidRPr="0054352D">
        <w:rPr>
          <w:b/>
          <w:sz w:val="24"/>
        </w:rPr>
        <w:t>žádosti</w:t>
      </w:r>
      <w:r w:rsidR="009C61AD">
        <w:rPr>
          <w:b/>
          <w:sz w:val="24"/>
        </w:rPr>
        <w:t xml:space="preserve"> </w:t>
      </w:r>
      <w:r w:rsidR="009C61AD" w:rsidRPr="00A36FEF">
        <w:rPr>
          <w:sz w:val="24"/>
        </w:rPr>
        <w:t>s</w:t>
      </w:r>
      <w:r w:rsidR="003F68C8">
        <w:rPr>
          <w:sz w:val="24"/>
        </w:rPr>
        <w:t xml:space="preserve"> požadovanou </w:t>
      </w:r>
      <w:r w:rsidR="009C61AD" w:rsidRPr="00A36FEF">
        <w:rPr>
          <w:b/>
          <w:sz w:val="24"/>
        </w:rPr>
        <w:t>dokumentací</w:t>
      </w:r>
      <w:r w:rsidR="009C61AD" w:rsidRPr="00A36FEF">
        <w:rPr>
          <w:sz w:val="24"/>
        </w:rPr>
        <w:t xml:space="preserve"> doplněnou o </w:t>
      </w:r>
      <w:r>
        <w:rPr>
          <w:sz w:val="24"/>
        </w:rPr>
        <w:t>požadované</w:t>
      </w:r>
      <w:r w:rsidRPr="00A36FEF">
        <w:rPr>
          <w:sz w:val="24"/>
        </w:rPr>
        <w:t xml:space="preserve"> </w:t>
      </w:r>
      <w:r w:rsidR="009C61AD" w:rsidRPr="00A36FEF">
        <w:rPr>
          <w:sz w:val="24"/>
        </w:rPr>
        <w:t>náležitosti</w:t>
      </w:r>
      <w:r w:rsidR="003F68C8">
        <w:rPr>
          <w:sz w:val="24"/>
        </w:rPr>
        <w:t xml:space="preserve"> </w:t>
      </w:r>
      <w:r w:rsidR="009C61AD" w:rsidRPr="00A36FEF">
        <w:rPr>
          <w:sz w:val="24"/>
        </w:rPr>
        <w:t>takto:</w:t>
      </w:r>
    </w:p>
    <w:p w:rsidR="009C61AD" w:rsidRPr="0054352D" w:rsidRDefault="009C61AD" w:rsidP="005C4C23">
      <w:pPr>
        <w:tabs>
          <w:tab w:val="left" w:pos="1260"/>
        </w:tabs>
        <w:spacing w:before="120"/>
        <w:ind w:left="1260" w:hanging="267"/>
        <w:jc w:val="both"/>
        <w:rPr>
          <w:sz w:val="24"/>
        </w:rPr>
      </w:pPr>
      <w:r w:rsidRPr="00A36FEF">
        <w:rPr>
          <w:sz w:val="24"/>
        </w:rPr>
        <w:t xml:space="preserve">- </w:t>
      </w:r>
      <w:r w:rsidR="0043526F">
        <w:rPr>
          <w:sz w:val="24"/>
        </w:rPr>
        <w:tab/>
      </w:r>
      <w:r>
        <w:rPr>
          <w:sz w:val="24"/>
        </w:rPr>
        <w:t xml:space="preserve">Pro </w:t>
      </w:r>
      <w:r w:rsidR="001009B1">
        <w:rPr>
          <w:sz w:val="24"/>
        </w:rPr>
        <w:t>Subtitul</w:t>
      </w:r>
      <w:r>
        <w:rPr>
          <w:sz w:val="24"/>
        </w:rPr>
        <w:t xml:space="preserve"> </w:t>
      </w:r>
      <w:r w:rsidR="001009B1">
        <w:rPr>
          <w:sz w:val="24"/>
        </w:rPr>
        <w:t>1</w:t>
      </w:r>
      <w:r w:rsidRPr="00A36FEF">
        <w:rPr>
          <w:sz w:val="24"/>
        </w:rPr>
        <w:t xml:space="preserve">33512 na </w:t>
      </w:r>
      <w:r>
        <w:rPr>
          <w:sz w:val="24"/>
        </w:rPr>
        <w:t xml:space="preserve">adresu MŠMT, odbor sportu, Karmelitská 7, 118 12 </w:t>
      </w:r>
      <w:r w:rsidRPr="0054352D">
        <w:rPr>
          <w:sz w:val="24"/>
        </w:rPr>
        <w:t xml:space="preserve">Praha </w:t>
      </w:r>
      <w:r>
        <w:rPr>
          <w:sz w:val="24"/>
        </w:rPr>
        <w:t>1</w:t>
      </w:r>
      <w:r w:rsidRPr="0054352D">
        <w:rPr>
          <w:sz w:val="24"/>
        </w:rPr>
        <w:t>,</w:t>
      </w:r>
      <w:r>
        <w:rPr>
          <w:sz w:val="24"/>
        </w:rPr>
        <w:t xml:space="preserve"> </w:t>
      </w:r>
      <w:r w:rsidRPr="0096159D">
        <w:rPr>
          <w:b/>
          <w:sz w:val="24"/>
        </w:rPr>
        <w:t xml:space="preserve">pod značkou </w:t>
      </w:r>
      <w:r w:rsidR="00AE406E">
        <w:rPr>
          <w:b/>
          <w:sz w:val="24"/>
        </w:rPr>
        <w:t>1</w:t>
      </w:r>
      <w:r w:rsidRPr="0096159D">
        <w:rPr>
          <w:b/>
          <w:sz w:val="24"/>
        </w:rPr>
        <w:t>33512</w:t>
      </w:r>
      <w:r w:rsidRPr="0054352D">
        <w:rPr>
          <w:sz w:val="24"/>
        </w:rPr>
        <w:t xml:space="preserve"> v termínu od 10.10. do 3</w:t>
      </w:r>
      <w:r>
        <w:rPr>
          <w:sz w:val="24"/>
        </w:rPr>
        <w:t>1</w:t>
      </w:r>
      <w:r w:rsidRPr="0054352D">
        <w:rPr>
          <w:sz w:val="24"/>
        </w:rPr>
        <w:t>.10.</w:t>
      </w:r>
      <w:r>
        <w:rPr>
          <w:sz w:val="24"/>
        </w:rPr>
        <w:t xml:space="preserve"> pro každý nadcházející kalendářní rok.</w:t>
      </w:r>
    </w:p>
    <w:p w:rsidR="001C6596" w:rsidRDefault="009C61AD" w:rsidP="005C4C23">
      <w:pPr>
        <w:spacing w:before="120"/>
        <w:ind w:left="1260" w:hanging="267"/>
        <w:jc w:val="both"/>
        <w:rPr>
          <w:sz w:val="24"/>
        </w:rPr>
      </w:pPr>
      <w:r>
        <w:rPr>
          <w:sz w:val="24"/>
        </w:rPr>
        <w:t xml:space="preserve">- </w:t>
      </w:r>
      <w:r w:rsidR="0043526F">
        <w:rPr>
          <w:sz w:val="24"/>
        </w:rPr>
        <w:tab/>
      </w:r>
      <w:r w:rsidRPr="0054352D">
        <w:rPr>
          <w:sz w:val="24"/>
        </w:rPr>
        <w:t xml:space="preserve">Pro </w:t>
      </w:r>
      <w:r w:rsidR="00AE406E">
        <w:rPr>
          <w:sz w:val="24"/>
        </w:rPr>
        <w:t>Subtitul</w:t>
      </w:r>
      <w:r w:rsidRPr="0054352D">
        <w:rPr>
          <w:sz w:val="24"/>
        </w:rPr>
        <w:t xml:space="preserve"> </w:t>
      </w:r>
      <w:r w:rsidR="00AE406E">
        <w:rPr>
          <w:sz w:val="24"/>
        </w:rPr>
        <w:t>1</w:t>
      </w:r>
      <w:r w:rsidRPr="0054352D">
        <w:rPr>
          <w:sz w:val="24"/>
        </w:rPr>
        <w:t xml:space="preserve">33513 na </w:t>
      </w:r>
      <w:r>
        <w:rPr>
          <w:sz w:val="24"/>
        </w:rPr>
        <w:t xml:space="preserve">adresu </w:t>
      </w:r>
      <w:r w:rsidRPr="0054352D">
        <w:rPr>
          <w:sz w:val="24"/>
        </w:rPr>
        <w:t>MŠMT</w:t>
      </w:r>
      <w:r w:rsidR="005E2D44">
        <w:rPr>
          <w:sz w:val="24"/>
        </w:rPr>
        <w:t>,</w:t>
      </w:r>
      <w:r w:rsidRPr="0054352D">
        <w:rPr>
          <w:sz w:val="24"/>
        </w:rPr>
        <w:t xml:space="preserve"> odbor  sportu,  Karmelitská 7,</w:t>
      </w:r>
      <w:r w:rsidR="00AE406E">
        <w:rPr>
          <w:sz w:val="24"/>
        </w:rPr>
        <w:t xml:space="preserve"> </w:t>
      </w:r>
      <w:r w:rsidRPr="0054352D">
        <w:rPr>
          <w:sz w:val="24"/>
        </w:rPr>
        <w:t xml:space="preserve">118 12 Praha 1, </w:t>
      </w:r>
      <w:r w:rsidRPr="0096159D">
        <w:rPr>
          <w:b/>
          <w:sz w:val="24"/>
        </w:rPr>
        <w:t xml:space="preserve">pod značkou </w:t>
      </w:r>
      <w:r w:rsidR="00AE406E">
        <w:rPr>
          <w:b/>
          <w:sz w:val="24"/>
        </w:rPr>
        <w:t>1</w:t>
      </w:r>
      <w:r w:rsidRPr="0096159D">
        <w:rPr>
          <w:b/>
          <w:sz w:val="24"/>
        </w:rPr>
        <w:t>33513</w:t>
      </w:r>
      <w:r>
        <w:rPr>
          <w:sz w:val="24"/>
        </w:rPr>
        <w:t xml:space="preserve"> </w:t>
      </w:r>
      <w:r w:rsidRPr="0054352D">
        <w:rPr>
          <w:sz w:val="24"/>
        </w:rPr>
        <w:t>v</w:t>
      </w:r>
      <w:r w:rsidR="00F022BF">
        <w:rPr>
          <w:sz w:val="24"/>
        </w:rPr>
        <w:t xml:space="preserve"> </w:t>
      </w:r>
      <w:r w:rsidRPr="0054352D">
        <w:rPr>
          <w:sz w:val="24"/>
        </w:rPr>
        <w:t>termínu od 10.10. do 3</w:t>
      </w:r>
      <w:r>
        <w:rPr>
          <w:sz w:val="24"/>
        </w:rPr>
        <w:t>1</w:t>
      </w:r>
      <w:r w:rsidRPr="0054352D">
        <w:rPr>
          <w:sz w:val="24"/>
        </w:rPr>
        <w:t>.10.</w:t>
      </w:r>
      <w:r>
        <w:rPr>
          <w:sz w:val="24"/>
        </w:rPr>
        <w:t xml:space="preserve"> pro každý nadcházející kalendářní rok.</w:t>
      </w:r>
    </w:p>
    <w:p w:rsidR="009C61AD" w:rsidRPr="0054352D" w:rsidRDefault="001C6596" w:rsidP="005C4C23">
      <w:pPr>
        <w:spacing w:before="120"/>
        <w:ind w:left="1260" w:hanging="267"/>
        <w:jc w:val="both"/>
        <w:rPr>
          <w:sz w:val="24"/>
        </w:rPr>
      </w:pPr>
      <w:r>
        <w:rPr>
          <w:sz w:val="24"/>
        </w:rPr>
        <w:t>-</w:t>
      </w:r>
      <w:r>
        <w:rPr>
          <w:sz w:val="24"/>
        </w:rPr>
        <w:tab/>
        <w:t xml:space="preserve">Případné další </w:t>
      </w:r>
      <w:r w:rsidR="00AE406E">
        <w:rPr>
          <w:sz w:val="24"/>
        </w:rPr>
        <w:t>subtituly</w:t>
      </w:r>
      <w:r>
        <w:rPr>
          <w:sz w:val="24"/>
        </w:rPr>
        <w:t xml:space="preserve"> budou mít </w:t>
      </w:r>
      <w:r w:rsidR="00BF0D40">
        <w:rPr>
          <w:sz w:val="24"/>
        </w:rPr>
        <w:t>doplňující</w:t>
      </w:r>
      <w:r>
        <w:rPr>
          <w:sz w:val="24"/>
        </w:rPr>
        <w:t xml:space="preserve"> metodiku dle účel</w:t>
      </w:r>
      <w:r w:rsidR="005C3954">
        <w:rPr>
          <w:sz w:val="24"/>
        </w:rPr>
        <w:t>ového zaměření podprogramu</w:t>
      </w:r>
      <w:r w:rsidR="00BF0D40">
        <w:rPr>
          <w:sz w:val="24"/>
        </w:rPr>
        <w:t xml:space="preserve"> (viz mimořádné záležitosti nebo přírodní pohromy).</w:t>
      </w:r>
    </w:p>
    <w:p w:rsidR="00B17155" w:rsidRDefault="00B17155" w:rsidP="005C4C23">
      <w:pPr>
        <w:ind w:left="2127" w:hanging="267"/>
        <w:rPr>
          <w:b/>
          <w:sz w:val="24"/>
        </w:rPr>
      </w:pPr>
    </w:p>
    <w:p w:rsidR="0054625C" w:rsidRPr="00AE406E" w:rsidRDefault="0054625C" w:rsidP="005C4C23">
      <w:pPr>
        <w:ind w:left="2127" w:hanging="267"/>
        <w:rPr>
          <w:b/>
          <w:sz w:val="24"/>
        </w:rPr>
      </w:pPr>
    </w:p>
    <w:p w:rsidR="001E0200" w:rsidRDefault="001E0200" w:rsidP="0054625C">
      <w:pPr>
        <w:tabs>
          <w:tab w:val="left" w:pos="900"/>
        </w:tabs>
        <w:ind w:left="360"/>
        <w:jc w:val="both"/>
        <w:rPr>
          <w:b/>
          <w:sz w:val="24"/>
        </w:rPr>
      </w:pPr>
      <w:r w:rsidRPr="003F68C8">
        <w:rPr>
          <w:b/>
          <w:sz w:val="24"/>
        </w:rPr>
        <w:t>Harmonogram</w:t>
      </w:r>
      <w:r w:rsidR="0098752A" w:rsidRPr="003F68C8">
        <w:rPr>
          <w:b/>
          <w:sz w:val="24"/>
        </w:rPr>
        <w:t xml:space="preserve"> podání, výběru a realizace žádostí o státní dotace</w:t>
      </w:r>
    </w:p>
    <w:p w:rsidR="0054625C" w:rsidRPr="003F68C8" w:rsidRDefault="0054625C" w:rsidP="0054625C">
      <w:pPr>
        <w:tabs>
          <w:tab w:val="left" w:pos="900"/>
        </w:tabs>
        <w:ind w:left="360"/>
        <w:jc w:val="both"/>
        <w:rPr>
          <w:b/>
          <w:sz w:val="24"/>
        </w:rPr>
      </w:pPr>
    </w:p>
    <w:tbl>
      <w:tblPr>
        <w:tblW w:w="909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9"/>
        <w:gridCol w:w="2835"/>
        <w:gridCol w:w="2120"/>
      </w:tblGrid>
      <w:tr w:rsidR="001E0200" w:rsidTr="00E92A4B">
        <w:trPr>
          <w:trHeight w:val="259"/>
        </w:trPr>
        <w:tc>
          <w:tcPr>
            <w:tcW w:w="4139" w:type="dxa"/>
            <w:tcBorders>
              <w:bottom w:val="double" w:sz="4" w:space="0" w:color="auto"/>
            </w:tcBorders>
            <w:shd w:val="clear" w:color="auto" w:fill="CCFFCC"/>
          </w:tcPr>
          <w:p w:rsidR="001E0200" w:rsidRDefault="001E0200" w:rsidP="00E92A4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Činnost </w:t>
            </w:r>
          </w:p>
        </w:tc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shd w:val="clear" w:color="auto" w:fill="CCFFCC"/>
          </w:tcPr>
          <w:p w:rsidR="001E0200" w:rsidRDefault="001E0200" w:rsidP="00E92A4B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Termín</w:t>
            </w:r>
          </w:p>
        </w:tc>
        <w:tc>
          <w:tcPr>
            <w:tcW w:w="2120" w:type="dxa"/>
            <w:tcBorders>
              <w:bottom w:val="double" w:sz="4" w:space="0" w:color="auto"/>
            </w:tcBorders>
            <w:shd w:val="clear" w:color="auto" w:fill="CCFFCC"/>
          </w:tcPr>
          <w:p w:rsidR="001E0200" w:rsidRDefault="001E0200" w:rsidP="00E92A4B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Provádí</w:t>
            </w:r>
          </w:p>
        </w:tc>
      </w:tr>
      <w:tr w:rsidR="001E0200" w:rsidTr="00C22DC0">
        <w:trPr>
          <w:trHeight w:val="288"/>
        </w:trPr>
        <w:tc>
          <w:tcPr>
            <w:tcW w:w="4139" w:type="dxa"/>
            <w:tcBorders>
              <w:top w:val="double" w:sz="4" w:space="0" w:color="auto"/>
              <w:bottom w:val="single" w:sz="4" w:space="0" w:color="auto"/>
            </w:tcBorders>
          </w:tcPr>
          <w:p w:rsidR="001E0200" w:rsidRDefault="001E0200" w:rsidP="0044476E">
            <w:pPr>
              <w:jc w:val="both"/>
              <w:rPr>
                <w:sz w:val="24"/>
              </w:rPr>
            </w:pPr>
          </w:p>
        </w:tc>
        <w:tc>
          <w:tcPr>
            <w:tcW w:w="2835" w:type="dxa"/>
            <w:tcBorders>
              <w:top w:val="double" w:sz="4" w:space="0" w:color="auto"/>
              <w:bottom w:val="single" w:sz="4" w:space="0" w:color="auto"/>
            </w:tcBorders>
            <w:shd w:val="clear" w:color="auto" w:fill="C2D69B"/>
          </w:tcPr>
          <w:p w:rsidR="001E0200" w:rsidRPr="007F5A66" w:rsidRDefault="001E0200" w:rsidP="00C22D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Před nadcházejícím rokem</w:t>
            </w:r>
          </w:p>
        </w:tc>
        <w:tc>
          <w:tcPr>
            <w:tcW w:w="2120" w:type="dxa"/>
            <w:tcBorders>
              <w:top w:val="double" w:sz="4" w:space="0" w:color="auto"/>
              <w:bottom w:val="single" w:sz="4" w:space="0" w:color="auto"/>
            </w:tcBorders>
          </w:tcPr>
          <w:p w:rsidR="001E0200" w:rsidRDefault="001E0200" w:rsidP="0044476E">
            <w:pPr>
              <w:jc w:val="both"/>
              <w:rPr>
                <w:sz w:val="24"/>
              </w:rPr>
            </w:pPr>
          </w:p>
        </w:tc>
      </w:tr>
      <w:tr w:rsidR="001E0200" w:rsidTr="0044476E">
        <w:tc>
          <w:tcPr>
            <w:tcW w:w="4139" w:type="dxa"/>
          </w:tcPr>
          <w:p w:rsidR="001E0200" w:rsidRDefault="001E0200" w:rsidP="0098752A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Předl</w:t>
            </w:r>
            <w:r w:rsidR="0098752A">
              <w:rPr>
                <w:sz w:val="24"/>
              </w:rPr>
              <w:t xml:space="preserve">ožení </w:t>
            </w:r>
            <w:r>
              <w:rPr>
                <w:sz w:val="24"/>
              </w:rPr>
              <w:t>žádost</w:t>
            </w:r>
            <w:r w:rsidR="0098752A">
              <w:rPr>
                <w:sz w:val="24"/>
              </w:rPr>
              <w:t xml:space="preserve">i pro subtitul </w:t>
            </w:r>
            <w:r w:rsidR="00AE406E">
              <w:rPr>
                <w:sz w:val="24"/>
              </w:rPr>
              <w:t>1</w:t>
            </w:r>
            <w:r>
              <w:rPr>
                <w:sz w:val="24"/>
              </w:rPr>
              <w:t>33512</w:t>
            </w:r>
          </w:p>
        </w:tc>
        <w:tc>
          <w:tcPr>
            <w:tcW w:w="2835" w:type="dxa"/>
          </w:tcPr>
          <w:p w:rsidR="001E0200" w:rsidRPr="007F5A66" w:rsidRDefault="001E0200" w:rsidP="006C5036">
            <w:pPr>
              <w:spacing w:before="60" w:after="60"/>
              <w:jc w:val="center"/>
              <w:rPr>
                <w:sz w:val="24"/>
              </w:rPr>
            </w:pPr>
            <w:r w:rsidRPr="007F5A66">
              <w:rPr>
                <w:sz w:val="24"/>
              </w:rPr>
              <w:t xml:space="preserve">od </w:t>
            </w:r>
            <w:r w:rsidR="00B12248">
              <w:rPr>
                <w:sz w:val="24"/>
              </w:rPr>
              <w:t>10</w:t>
            </w:r>
            <w:r w:rsidRPr="007F5A66">
              <w:rPr>
                <w:sz w:val="24"/>
              </w:rPr>
              <w:t>.</w:t>
            </w:r>
            <w:r w:rsidR="00B12248">
              <w:rPr>
                <w:sz w:val="24"/>
              </w:rPr>
              <w:t>09</w:t>
            </w:r>
            <w:r w:rsidRPr="007F5A66">
              <w:rPr>
                <w:sz w:val="24"/>
              </w:rPr>
              <w:t>. do 3</w:t>
            </w:r>
            <w:r w:rsidR="006C5036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  <w:r w:rsidR="006C5036">
              <w:rPr>
                <w:sz w:val="24"/>
              </w:rPr>
              <w:t>09</w:t>
            </w:r>
            <w:r w:rsidRPr="007F5A66">
              <w:rPr>
                <w:sz w:val="24"/>
              </w:rPr>
              <w:t>.</w:t>
            </w:r>
          </w:p>
        </w:tc>
        <w:tc>
          <w:tcPr>
            <w:tcW w:w="2120" w:type="dxa"/>
          </w:tcPr>
          <w:p w:rsidR="001E0200" w:rsidRDefault="001E0200" w:rsidP="0044476E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NNO/města a obce</w:t>
            </w:r>
          </w:p>
        </w:tc>
      </w:tr>
      <w:tr w:rsidR="001E0200" w:rsidTr="0044476E">
        <w:tc>
          <w:tcPr>
            <w:tcW w:w="4139" w:type="dxa"/>
          </w:tcPr>
          <w:p w:rsidR="001E0200" w:rsidRDefault="001E0200" w:rsidP="0098752A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Předl</w:t>
            </w:r>
            <w:r w:rsidR="0098752A">
              <w:rPr>
                <w:sz w:val="24"/>
              </w:rPr>
              <w:t>ožení</w:t>
            </w:r>
            <w:r>
              <w:rPr>
                <w:sz w:val="24"/>
              </w:rPr>
              <w:t xml:space="preserve"> žádost</w:t>
            </w:r>
            <w:r w:rsidR="0098752A">
              <w:rPr>
                <w:sz w:val="24"/>
              </w:rPr>
              <w:t>i</w:t>
            </w:r>
            <w:r>
              <w:rPr>
                <w:sz w:val="24"/>
              </w:rPr>
              <w:t xml:space="preserve"> </w:t>
            </w:r>
            <w:r w:rsidR="0098752A">
              <w:rPr>
                <w:sz w:val="24"/>
              </w:rPr>
              <w:t xml:space="preserve">pro subtitul </w:t>
            </w:r>
            <w:r w:rsidR="00AE406E">
              <w:rPr>
                <w:sz w:val="24"/>
              </w:rPr>
              <w:t>1</w:t>
            </w:r>
            <w:r>
              <w:rPr>
                <w:sz w:val="24"/>
              </w:rPr>
              <w:t>33513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E0200" w:rsidRPr="007F5A66" w:rsidRDefault="006C5036" w:rsidP="0044476E">
            <w:pPr>
              <w:spacing w:before="60" w:after="60"/>
              <w:jc w:val="center"/>
              <w:rPr>
                <w:sz w:val="24"/>
              </w:rPr>
            </w:pPr>
            <w:r w:rsidRPr="007F5A66">
              <w:rPr>
                <w:sz w:val="24"/>
              </w:rPr>
              <w:t xml:space="preserve">od </w:t>
            </w:r>
            <w:r>
              <w:rPr>
                <w:sz w:val="24"/>
              </w:rPr>
              <w:t>10</w:t>
            </w:r>
            <w:r w:rsidRPr="007F5A66">
              <w:rPr>
                <w:sz w:val="24"/>
              </w:rPr>
              <w:t>.</w:t>
            </w:r>
            <w:r>
              <w:rPr>
                <w:sz w:val="24"/>
              </w:rPr>
              <w:t>09</w:t>
            </w:r>
            <w:r w:rsidRPr="007F5A66">
              <w:rPr>
                <w:sz w:val="24"/>
              </w:rPr>
              <w:t>. do 3</w:t>
            </w:r>
            <w:r>
              <w:rPr>
                <w:sz w:val="24"/>
              </w:rPr>
              <w:t>0.09</w:t>
            </w:r>
            <w:r w:rsidRPr="007F5A66">
              <w:rPr>
                <w:sz w:val="24"/>
              </w:rPr>
              <w:t>.</w:t>
            </w:r>
          </w:p>
        </w:tc>
        <w:tc>
          <w:tcPr>
            <w:tcW w:w="2120" w:type="dxa"/>
          </w:tcPr>
          <w:p w:rsidR="001E0200" w:rsidRDefault="001E0200" w:rsidP="0044476E">
            <w:pPr>
              <w:spacing w:before="60" w:after="60"/>
              <w:jc w:val="both"/>
              <w:rPr>
                <w:sz w:val="24"/>
              </w:rPr>
            </w:pPr>
            <w:r w:rsidRPr="008B156A">
              <w:rPr>
                <w:sz w:val="24"/>
              </w:rPr>
              <w:t>R</w:t>
            </w:r>
            <w:r>
              <w:rPr>
                <w:sz w:val="24"/>
              </w:rPr>
              <w:t>SC/NNO</w:t>
            </w:r>
          </w:p>
        </w:tc>
      </w:tr>
      <w:tr w:rsidR="001E0200" w:rsidTr="0044476E">
        <w:trPr>
          <w:trHeight w:val="164"/>
        </w:trPr>
        <w:tc>
          <w:tcPr>
            <w:tcW w:w="9094" w:type="dxa"/>
            <w:gridSpan w:val="3"/>
          </w:tcPr>
          <w:p w:rsidR="001E0200" w:rsidRPr="00CB37FE" w:rsidRDefault="001E0200" w:rsidP="0044476E">
            <w:pPr>
              <w:spacing w:before="60" w:after="60"/>
              <w:jc w:val="both"/>
              <w:rPr>
                <w:sz w:val="16"/>
              </w:rPr>
            </w:pPr>
          </w:p>
        </w:tc>
      </w:tr>
      <w:tr w:rsidR="001E0200" w:rsidTr="0044476E">
        <w:tc>
          <w:tcPr>
            <w:tcW w:w="4139" w:type="dxa"/>
          </w:tcPr>
          <w:p w:rsidR="001E0200" w:rsidRDefault="001E0200" w:rsidP="0044476E">
            <w:pPr>
              <w:spacing w:before="60" w:after="60"/>
              <w:jc w:val="both"/>
              <w:rPr>
                <w:sz w:val="24"/>
              </w:rPr>
            </w:pPr>
          </w:p>
        </w:tc>
        <w:tc>
          <w:tcPr>
            <w:tcW w:w="2835" w:type="dxa"/>
            <w:shd w:val="clear" w:color="auto" w:fill="C2D69B"/>
          </w:tcPr>
          <w:p w:rsidR="001E0200" w:rsidRPr="007F5A66" w:rsidRDefault="001E0200" w:rsidP="00C22DC0">
            <w:pPr>
              <w:jc w:val="center"/>
              <w:rPr>
                <w:sz w:val="24"/>
              </w:rPr>
            </w:pPr>
            <w:r>
              <w:rPr>
                <w:sz w:val="24"/>
              </w:rPr>
              <w:t>v příslušném roce (orientačně)</w:t>
            </w:r>
          </w:p>
        </w:tc>
        <w:tc>
          <w:tcPr>
            <w:tcW w:w="2120" w:type="dxa"/>
          </w:tcPr>
          <w:p w:rsidR="001E0200" w:rsidRPr="008B156A" w:rsidRDefault="001E0200" w:rsidP="0044476E">
            <w:pPr>
              <w:spacing w:before="60" w:after="60"/>
              <w:jc w:val="both"/>
              <w:rPr>
                <w:sz w:val="24"/>
              </w:rPr>
            </w:pPr>
          </w:p>
        </w:tc>
      </w:tr>
      <w:tr w:rsidR="001E0200" w:rsidRPr="007F5A66" w:rsidTr="0044476E">
        <w:tc>
          <w:tcPr>
            <w:tcW w:w="4139" w:type="dxa"/>
          </w:tcPr>
          <w:p w:rsidR="001E0200" w:rsidRDefault="001E0200" w:rsidP="00C22DC0">
            <w:pPr>
              <w:jc w:val="both"/>
              <w:rPr>
                <w:sz w:val="24"/>
              </w:rPr>
            </w:pPr>
            <w:r w:rsidRPr="007F5A66">
              <w:rPr>
                <w:sz w:val="24"/>
              </w:rPr>
              <w:t xml:space="preserve">Posuzování žádostí </w:t>
            </w:r>
            <w:r w:rsidR="00AE406E">
              <w:rPr>
                <w:sz w:val="24"/>
              </w:rPr>
              <w:t>1</w:t>
            </w:r>
            <w:r w:rsidRPr="007F5A66">
              <w:rPr>
                <w:sz w:val="24"/>
              </w:rPr>
              <w:t>3351</w:t>
            </w:r>
            <w:r>
              <w:rPr>
                <w:sz w:val="24"/>
              </w:rPr>
              <w:t>0;</w:t>
            </w:r>
          </w:p>
          <w:p w:rsidR="001E0200" w:rsidRDefault="001E0200" w:rsidP="00C22DC0">
            <w:pPr>
              <w:jc w:val="both"/>
              <w:rPr>
                <w:sz w:val="24"/>
              </w:rPr>
            </w:pPr>
            <w:r w:rsidRPr="007F5A66">
              <w:rPr>
                <w:sz w:val="24"/>
              </w:rPr>
              <w:t>Posudky a sestava specifikace</w:t>
            </w:r>
            <w:r>
              <w:rPr>
                <w:sz w:val="24"/>
              </w:rPr>
              <w:t xml:space="preserve"> akcí;</w:t>
            </w:r>
          </w:p>
          <w:p w:rsidR="001E0200" w:rsidRDefault="001E0200" w:rsidP="00C22DC0">
            <w:pPr>
              <w:jc w:val="both"/>
              <w:rPr>
                <w:sz w:val="24"/>
              </w:rPr>
            </w:pPr>
            <w:r w:rsidRPr="007F5A66">
              <w:rPr>
                <w:sz w:val="24"/>
              </w:rPr>
              <w:t>Schválení specifikace</w:t>
            </w:r>
            <w:r>
              <w:rPr>
                <w:sz w:val="24"/>
              </w:rPr>
              <w:t xml:space="preserve"> akcí;</w:t>
            </w:r>
          </w:p>
          <w:p w:rsidR="001E0200" w:rsidRPr="007F5A66" w:rsidRDefault="001E0200" w:rsidP="00C22DC0">
            <w:pPr>
              <w:jc w:val="both"/>
              <w:rPr>
                <w:sz w:val="24"/>
              </w:rPr>
            </w:pPr>
            <w:r w:rsidRPr="007F5A66">
              <w:rPr>
                <w:sz w:val="24"/>
              </w:rPr>
              <w:t>Vyrozumění pouze úspěšných žadatelů</w:t>
            </w:r>
            <w:r>
              <w:rPr>
                <w:sz w:val="24"/>
              </w:rPr>
              <w:t>.</w:t>
            </w:r>
          </w:p>
        </w:tc>
        <w:tc>
          <w:tcPr>
            <w:tcW w:w="2835" w:type="dxa"/>
          </w:tcPr>
          <w:p w:rsidR="001E0200" w:rsidRDefault="006C5036" w:rsidP="0044476E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prosinec až březen</w:t>
            </w:r>
          </w:p>
          <w:p w:rsidR="006C5036" w:rsidRDefault="006C5036" w:rsidP="0044476E">
            <w:pPr>
              <w:spacing w:before="60" w:after="60"/>
              <w:jc w:val="center"/>
              <w:rPr>
                <w:sz w:val="24"/>
              </w:rPr>
            </w:pPr>
          </w:p>
          <w:p w:rsidR="006C5036" w:rsidRPr="007F5A66" w:rsidRDefault="006C5036" w:rsidP="0044476E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duben/květen</w:t>
            </w:r>
          </w:p>
        </w:tc>
        <w:tc>
          <w:tcPr>
            <w:tcW w:w="2120" w:type="dxa"/>
          </w:tcPr>
          <w:p w:rsidR="001E0200" w:rsidRPr="007F5A66" w:rsidRDefault="001E0200" w:rsidP="0044476E">
            <w:pPr>
              <w:spacing w:before="60" w:after="60"/>
              <w:jc w:val="both"/>
              <w:rPr>
                <w:sz w:val="24"/>
              </w:rPr>
            </w:pPr>
            <w:r w:rsidRPr="007F5A66">
              <w:rPr>
                <w:sz w:val="24"/>
              </w:rPr>
              <w:t>MŠMT</w:t>
            </w:r>
          </w:p>
        </w:tc>
      </w:tr>
      <w:tr w:rsidR="001E0200" w:rsidRPr="007F5A66" w:rsidTr="0044476E">
        <w:tc>
          <w:tcPr>
            <w:tcW w:w="4139" w:type="dxa"/>
          </w:tcPr>
          <w:p w:rsidR="001E0200" w:rsidRPr="007F5A66" w:rsidRDefault="001E0200" w:rsidP="0044476E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Zveřejnění výsledků včetně neúspěšných  žadatelů je vystaven na www.msmt.cz</w:t>
            </w:r>
          </w:p>
        </w:tc>
        <w:tc>
          <w:tcPr>
            <w:tcW w:w="2835" w:type="dxa"/>
          </w:tcPr>
          <w:p w:rsidR="001E0200" w:rsidRDefault="0098752A" w:rsidP="0098752A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březen</w:t>
            </w:r>
            <w:r w:rsidR="001E0200">
              <w:rPr>
                <w:sz w:val="24"/>
              </w:rPr>
              <w:t xml:space="preserve"> / </w:t>
            </w:r>
            <w:r>
              <w:rPr>
                <w:sz w:val="24"/>
              </w:rPr>
              <w:t>duben</w:t>
            </w:r>
          </w:p>
        </w:tc>
        <w:tc>
          <w:tcPr>
            <w:tcW w:w="2120" w:type="dxa"/>
          </w:tcPr>
          <w:p w:rsidR="001E0200" w:rsidRPr="007F5A66" w:rsidRDefault="001E0200" w:rsidP="0044476E">
            <w:pPr>
              <w:spacing w:before="60" w:after="60"/>
              <w:jc w:val="both"/>
              <w:rPr>
                <w:sz w:val="24"/>
              </w:rPr>
            </w:pPr>
            <w:r>
              <w:rPr>
                <w:sz w:val="24"/>
              </w:rPr>
              <w:t>MŠMT</w:t>
            </w:r>
          </w:p>
        </w:tc>
      </w:tr>
    </w:tbl>
    <w:p w:rsidR="009856E5" w:rsidRDefault="009856E5" w:rsidP="009856E5"/>
    <w:p w:rsidR="0054625C" w:rsidRDefault="0054625C" w:rsidP="009856E5"/>
    <w:p w:rsidR="003F68C8" w:rsidRDefault="003F68C8" w:rsidP="003F68C8">
      <w:pPr>
        <w:ind w:left="2127" w:hanging="1701"/>
        <w:rPr>
          <w:b/>
          <w:sz w:val="24"/>
        </w:rPr>
      </w:pPr>
      <w:r w:rsidRPr="00AE406E">
        <w:rPr>
          <w:b/>
          <w:sz w:val="24"/>
          <w:u w:val="single"/>
        </w:rPr>
        <w:t>Upozornění:</w:t>
      </w:r>
      <w:r w:rsidRPr="00AE406E">
        <w:rPr>
          <w:b/>
          <w:sz w:val="24"/>
        </w:rPr>
        <w:t xml:space="preserve"> </w:t>
      </w:r>
    </w:p>
    <w:p w:rsidR="003F68C8" w:rsidRDefault="003F68C8" w:rsidP="003F68C8">
      <w:pPr>
        <w:spacing w:before="60"/>
        <w:ind w:left="2127" w:hanging="1701"/>
        <w:rPr>
          <w:b/>
          <w:sz w:val="24"/>
        </w:rPr>
      </w:pPr>
      <w:r w:rsidRPr="00AE406E">
        <w:rPr>
          <w:b/>
          <w:sz w:val="24"/>
        </w:rPr>
        <w:t xml:space="preserve">Projekty </w:t>
      </w:r>
      <w:r w:rsidR="006C5036">
        <w:rPr>
          <w:b/>
          <w:sz w:val="24"/>
        </w:rPr>
        <w:t xml:space="preserve">nebo jejich doplňky </w:t>
      </w:r>
      <w:r w:rsidRPr="00AE406E">
        <w:rPr>
          <w:b/>
          <w:sz w:val="24"/>
        </w:rPr>
        <w:t>došlé mimo t</w:t>
      </w:r>
      <w:r w:rsidR="006C5036">
        <w:rPr>
          <w:b/>
          <w:sz w:val="24"/>
        </w:rPr>
        <w:t xml:space="preserve">ermín budou pouze zaevidovány nebudou </w:t>
      </w:r>
      <w:r w:rsidRPr="00AE406E">
        <w:rPr>
          <w:b/>
          <w:sz w:val="24"/>
        </w:rPr>
        <w:t>posuzovány.</w:t>
      </w:r>
    </w:p>
    <w:p w:rsidR="00E92A4B" w:rsidRDefault="00E92A4B" w:rsidP="009856E5"/>
    <w:p w:rsidR="003F68C8" w:rsidRPr="009856E5" w:rsidRDefault="003F68C8" w:rsidP="009856E5"/>
    <w:p w:rsidR="009C61AD" w:rsidRPr="0054352D" w:rsidRDefault="005C4C23" w:rsidP="005C4C23">
      <w:pPr>
        <w:spacing w:before="120"/>
        <w:ind w:left="426" w:hanging="426"/>
        <w:jc w:val="both"/>
        <w:rPr>
          <w:b/>
          <w:sz w:val="24"/>
        </w:rPr>
      </w:pPr>
      <w:r>
        <w:rPr>
          <w:b/>
          <w:sz w:val="24"/>
        </w:rPr>
        <w:t xml:space="preserve">2. </w:t>
      </w:r>
      <w:r>
        <w:rPr>
          <w:b/>
          <w:sz w:val="24"/>
        </w:rPr>
        <w:tab/>
      </w:r>
      <w:r w:rsidR="009C61AD" w:rsidRPr="009856E5">
        <w:rPr>
          <w:b/>
          <w:sz w:val="24"/>
        </w:rPr>
        <w:t>Dokumentace</w:t>
      </w:r>
      <w:r w:rsidR="001E0200" w:rsidRPr="009856E5">
        <w:rPr>
          <w:b/>
          <w:sz w:val="24"/>
        </w:rPr>
        <w:t xml:space="preserve"> požadovaná </w:t>
      </w:r>
      <w:r w:rsidR="009C61AD" w:rsidRPr="009856E5">
        <w:rPr>
          <w:b/>
          <w:sz w:val="24"/>
        </w:rPr>
        <w:t>k</w:t>
      </w:r>
      <w:r>
        <w:rPr>
          <w:b/>
          <w:sz w:val="24"/>
        </w:rPr>
        <w:t> </w:t>
      </w:r>
      <w:r w:rsidR="009C61AD" w:rsidRPr="009856E5">
        <w:rPr>
          <w:b/>
          <w:sz w:val="24"/>
        </w:rPr>
        <w:t>přijetí žádosti</w:t>
      </w:r>
      <w:r w:rsidR="0043526F" w:rsidRPr="009856E5">
        <w:rPr>
          <w:b/>
          <w:sz w:val="24"/>
        </w:rPr>
        <w:t>,</w:t>
      </w:r>
      <w:r w:rsidR="009C61AD" w:rsidRPr="009856E5">
        <w:rPr>
          <w:b/>
          <w:sz w:val="24"/>
        </w:rPr>
        <w:t xml:space="preserve"> </w:t>
      </w:r>
      <w:r w:rsidR="009C61AD" w:rsidRPr="009856E5">
        <w:rPr>
          <w:sz w:val="24"/>
        </w:rPr>
        <w:t>v</w:t>
      </w:r>
      <w:r>
        <w:rPr>
          <w:sz w:val="24"/>
        </w:rPr>
        <w:t> </w:t>
      </w:r>
      <w:r w:rsidR="009C61AD" w:rsidRPr="009856E5">
        <w:rPr>
          <w:sz w:val="24"/>
        </w:rPr>
        <w:t>souladu s</w:t>
      </w:r>
      <w:r>
        <w:rPr>
          <w:sz w:val="24"/>
        </w:rPr>
        <w:t> </w:t>
      </w:r>
      <w:r w:rsidR="006C5036" w:rsidRPr="00B17155">
        <w:rPr>
          <w:sz w:val="24"/>
        </w:rPr>
        <w:t xml:space="preserve">vyhláškou č. 11/2010 Sb., kterou se mění </w:t>
      </w:r>
      <w:r w:rsidR="006C5036" w:rsidRPr="00B17155">
        <w:rPr>
          <w:sz w:val="24"/>
          <w:szCs w:val="24"/>
        </w:rPr>
        <w:t>vyhláška č. 560/2006 Sb., o účasti státního rozpočtu na financování programů reprodukce majetku</w:t>
      </w:r>
      <w:r w:rsidR="005E2D44" w:rsidRPr="009856E5">
        <w:rPr>
          <w:sz w:val="24"/>
        </w:rPr>
        <w:t xml:space="preserve"> </w:t>
      </w:r>
      <w:r>
        <w:rPr>
          <w:sz w:val="24"/>
        </w:rPr>
        <w:t>–</w:t>
      </w:r>
      <w:r w:rsidR="009C61AD" w:rsidRPr="009856E5">
        <w:rPr>
          <w:sz w:val="24"/>
        </w:rPr>
        <w:t xml:space="preserve"> viz</w:t>
      </w:r>
      <w:r w:rsidR="009C61AD" w:rsidRPr="00AF256D">
        <w:rPr>
          <w:sz w:val="24"/>
        </w:rPr>
        <w:t xml:space="preserve"> </w:t>
      </w:r>
      <w:r w:rsidR="009C61AD" w:rsidRPr="0054352D">
        <w:rPr>
          <w:sz w:val="24"/>
        </w:rPr>
        <w:t xml:space="preserve">formulář Žádosti o dotaci </w:t>
      </w:r>
      <w:r w:rsidR="005E2D44">
        <w:rPr>
          <w:sz w:val="24"/>
        </w:rPr>
        <w:t>(viz</w:t>
      </w:r>
      <w:r w:rsidR="00674D84">
        <w:rPr>
          <w:sz w:val="24"/>
        </w:rPr>
        <w:t xml:space="preserve"> </w:t>
      </w:r>
      <w:r w:rsidR="009C61AD" w:rsidRPr="0054352D">
        <w:rPr>
          <w:sz w:val="24"/>
        </w:rPr>
        <w:t>příloha č.</w:t>
      </w:r>
      <w:r w:rsidR="00D83CB5">
        <w:rPr>
          <w:sz w:val="24"/>
        </w:rPr>
        <w:t xml:space="preserve"> </w:t>
      </w:r>
      <w:r w:rsidR="009C61AD">
        <w:rPr>
          <w:sz w:val="24"/>
        </w:rPr>
        <w:t>1</w:t>
      </w:r>
      <w:r w:rsidR="005E2D44">
        <w:rPr>
          <w:sz w:val="24"/>
        </w:rPr>
        <w:t>)</w:t>
      </w:r>
      <w:r w:rsidR="009C61AD" w:rsidRPr="0054352D">
        <w:rPr>
          <w:sz w:val="24"/>
        </w:rPr>
        <w:t>.</w:t>
      </w:r>
    </w:p>
    <w:p w:rsidR="009C61AD" w:rsidRDefault="005C4C23" w:rsidP="005C4C23">
      <w:pPr>
        <w:spacing w:before="120"/>
        <w:ind w:left="851" w:hanging="425"/>
        <w:jc w:val="both"/>
        <w:rPr>
          <w:sz w:val="24"/>
        </w:rPr>
      </w:pPr>
      <w:r w:rsidRPr="005C4C23">
        <w:rPr>
          <w:sz w:val="24"/>
        </w:rPr>
        <w:t xml:space="preserve">2.1 </w:t>
      </w:r>
      <w:r>
        <w:rPr>
          <w:sz w:val="24"/>
        </w:rPr>
        <w:tab/>
      </w:r>
      <w:r w:rsidR="009C61AD">
        <w:rPr>
          <w:sz w:val="24"/>
        </w:rPr>
        <w:t xml:space="preserve">Kromě základních předpokladů a vymezení příjemce, uvedených v části A musí žadatel splnit ještě další uvedené podmínky. Jedná se o předložení </w:t>
      </w:r>
      <w:r w:rsidR="009C61AD">
        <w:rPr>
          <w:b/>
          <w:sz w:val="24"/>
        </w:rPr>
        <w:t xml:space="preserve">dokumentace </w:t>
      </w:r>
      <w:r w:rsidR="009C61AD">
        <w:rPr>
          <w:sz w:val="24"/>
        </w:rPr>
        <w:t>k</w:t>
      </w:r>
      <w:r w:rsidR="00F022BF">
        <w:rPr>
          <w:sz w:val="24"/>
        </w:rPr>
        <w:t xml:space="preserve"> </w:t>
      </w:r>
      <w:r w:rsidR="009C61AD">
        <w:rPr>
          <w:sz w:val="24"/>
        </w:rPr>
        <w:t xml:space="preserve">přijetí žádosti, která se předkládá </w:t>
      </w:r>
      <w:r w:rsidR="00EB0D8E">
        <w:rPr>
          <w:sz w:val="24"/>
        </w:rPr>
        <w:t>v jednom vyhotovení (originál).</w:t>
      </w:r>
    </w:p>
    <w:p w:rsidR="006C5036" w:rsidRDefault="006C5036">
      <w:pPr>
        <w:rPr>
          <w:b/>
          <w:color w:val="0000FA"/>
          <w:sz w:val="24"/>
          <w:u w:val="single"/>
        </w:rPr>
      </w:pPr>
      <w:r>
        <w:rPr>
          <w:b/>
          <w:color w:val="0000FA"/>
          <w:sz w:val="24"/>
          <w:u w:val="single"/>
        </w:rPr>
        <w:br w:type="page"/>
      </w:r>
    </w:p>
    <w:p w:rsidR="00E92A4B" w:rsidRDefault="00E92A4B" w:rsidP="005C4C23">
      <w:pPr>
        <w:ind w:left="426"/>
        <w:jc w:val="both"/>
        <w:rPr>
          <w:b/>
          <w:color w:val="0000FA"/>
          <w:sz w:val="28"/>
          <w:u w:val="single"/>
        </w:rPr>
      </w:pPr>
      <w:r w:rsidRPr="003F68C8">
        <w:rPr>
          <w:b/>
          <w:color w:val="0000FA"/>
          <w:sz w:val="28"/>
          <w:u w:val="single"/>
        </w:rPr>
        <w:lastRenderedPageBreak/>
        <w:t>Žádost musí obsahovat:</w:t>
      </w:r>
    </w:p>
    <w:p w:rsidR="005C4C23" w:rsidRPr="003F68C8" w:rsidRDefault="005C4C23" w:rsidP="005C4C23">
      <w:pPr>
        <w:ind w:left="426"/>
        <w:jc w:val="both"/>
        <w:rPr>
          <w:sz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11"/>
      </w:tblGrid>
      <w:tr w:rsidR="00E92A4B" w:rsidRPr="007A52E1" w:rsidTr="00796E37">
        <w:tc>
          <w:tcPr>
            <w:tcW w:w="567" w:type="dxa"/>
            <w:shd w:val="clear" w:color="auto" w:fill="C6D9F1"/>
          </w:tcPr>
          <w:p w:rsidR="00E92A4B" w:rsidRPr="007A52E1" w:rsidRDefault="00E92A4B" w:rsidP="00796E3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7A52E1">
              <w:rPr>
                <w:b/>
                <w:sz w:val="24"/>
                <w:szCs w:val="24"/>
              </w:rPr>
              <w:t>01)</w:t>
            </w:r>
          </w:p>
        </w:tc>
        <w:tc>
          <w:tcPr>
            <w:tcW w:w="8111" w:type="dxa"/>
          </w:tcPr>
          <w:p w:rsidR="00E92A4B" w:rsidRPr="00DA046B" w:rsidRDefault="00E92A4B" w:rsidP="00796E37">
            <w:pPr>
              <w:jc w:val="both"/>
              <w:rPr>
                <w:b/>
                <w:sz w:val="24"/>
                <w:szCs w:val="24"/>
              </w:rPr>
            </w:pPr>
            <w:r w:rsidRPr="00DA046B">
              <w:rPr>
                <w:b/>
                <w:sz w:val="24"/>
                <w:szCs w:val="24"/>
              </w:rPr>
              <w:t>Základní dokumenty žadatele</w:t>
            </w:r>
          </w:p>
          <w:p w:rsidR="00E92A4B" w:rsidRPr="00DA046B" w:rsidRDefault="00E92A4B" w:rsidP="002B5DB7">
            <w:pPr>
              <w:numPr>
                <w:ilvl w:val="0"/>
                <w:numId w:val="24"/>
              </w:numPr>
              <w:spacing w:before="120"/>
              <w:ind w:left="317" w:hanging="284"/>
              <w:jc w:val="both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Formulář žádosti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4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Ověřenou kopii stanov s příslušnou registrací NNO, (doklady nejsou nutné v případě, že jde o obec, město)</w:t>
            </w:r>
          </w:p>
          <w:p w:rsidR="00E92A4B" w:rsidRPr="00DA046B" w:rsidRDefault="00E92A4B" w:rsidP="002B5DB7">
            <w:pPr>
              <w:numPr>
                <w:ilvl w:val="0"/>
                <w:numId w:val="24"/>
              </w:numPr>
              <w:ind w:left="317" w:hanging="284"/>
              <w:jc w:val="both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Ověřenou kopii potvrzení o přidělení Identifikačního čísla organizace (IČ),</w:t>
            </w:r>
          </w:p>
          <w:p w:rsidR="00E92A4B" w:rsidRPr="00DA046B" w:rsidRDefault="00E92A4B" w:rsidP="002B5DB7">
            <w:pPr>
              <w:numPr>
                <w:ilvl w:val="0"/>
                <w:numId w:val="24"/>
              </w:numPr>
              <w:ind w:left="317" w:hanging="284"/>
              <w:jc w:val="both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Kopii smlouvy o zřízení běžného účtu NNO u peněžního ústavu.</w:t>
            </w:r>
          </w:p>
        </w:tc>
      </w:tr>
    </w:tbl>
    <w:p w:rsidR="00E92A4B" w:rsidRPr="007A52E1" w:rsidRDefault="00E92A4B" w:rsidP="00E92A4B">
      <w:pPr>
        <w:spacing w:before="240"/>
        <w:jc w:val="both"/>
        <w:rPr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11"/>
      </w:tblGrid>
      <w:tr w:rsidR="00E92A4B" w:rsidRPr="007A52E1" w:rsidTr="00796E37">
        <w:tc>
          <w:tcPr>
            <w:tcW w:w="567" w:type="dxa"/>
            <w:shd w:val="clear" w:color="auto" w:fill="C6D9F1"/>
          </w:tcPr>
          <w:p w:rsidR="00E92A4B" w:rsidRPr="007A52E1" w:rsidRDefault="00E92A4B" w:rsidP="00796E3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7A52E1">
              <w:rPr>
                <w:b/>
                <w:sz w:val="24"/>
                <w:szCs w:val="24"/>
              </w:rPr>
              <w:t>02)</w:t>
            </w:r>
          </w:p>
        </w:tc>
        <w:tc>
          <w:tcPr>
            <w:tcW w:w="8111" w:type="dxa"/>
          </w:tcPr>
          <w:p w:rsidR="00E92A4B" w:rsidRPr="00DA046B" w:rsidRDefault="00E92A4B" w:rsidP="00796E37">
            <w:pPr>
              <w:jc w:val="both"/>
              <w:rPr>
                <w:b/>
                <w:sz w:val="24"/>
                <w:szCs w:val="24"/>
              </w:rPr>
            </w:pPr>
            <w:r w:rsidRPr="00DA046B">
              <w:rPr>
                <w:b/>
                <w:sz w:val="24"/>
                <w:szCs w:val="24"/>
              </w:rPr>
              <w:t xml:space="preserve">Investiční záměr – charakteristika </w:t>
            </w:r>
            <w:r w:rsidR="00CA219E" w:rsidRPr="00B26F64">
              <w:rPr>
                <w:b/>
                <w:sz w:val="24"/>
                <w:szCs w:val="24"/>
              </w:rPr>
              <w:t>(podle případů)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5"/>
              </w:numPr>
              <w:spacing w:before="120"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Investiční záměr na úrovni technické zprávy k projektu pro stavební řízení (obecně platí i pro záměry pouze s ohlašovací povinností), s uvedením technických parametrů.</w:t>
            </w:r>
            <w:r w:rsidR="00576166">
              <w:rPr>
                <w:sz w:val="24"/>
                <w:szCs w:val="24"/>
              </w:rPr>
              <w:t xml:space="preserve"> Jinak též vyhláška č. 11/2010 Sb., čl. 5.</w:t>
            </w:r>
            <w:r w:rsidRPr="00DA046B">
              <w:rPr>
                <w:sz w:val="24"/>
                <w:szCs w:val="24"/>
              </w:rPr>
              <w:t xml:space="preserve"> </w:t>
            </w:r>
          </w:p>
          <w:p w:rsidR="00E92A4B" w:rsidRPr="00B26F64" w:rsidRDefault="00E92A4B" w:rsidP="002B5DB7">
            <w:pPr>
              <w:pStyle w:val="Zkladntext"/>
              <w:numPr>
                <w:ilvl w:val="0"/>
                <w:numId w:val="25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B26F64">
              <w:rPr>
                <w:sz w:val="24"/>
                <w:szCs w:val="24"/>
              </w:rPr>
              <w:t xml:space="preserve">Investiční záměr na úrovni technické </w:t>
            </w:r>
            <w:r w:rsidR="00CA219E" w:rsidRPr="00B26F64">
              <w:rPr>
                <w:sz w:val="24"/>
                <w:szCs w:val="24"/>
              </w:rPr>
              <w:t xml:space="preserve">specifikace – </w:t>
            </w:r>
            <w:r w:rsidRPr="00B26F64">
              <w:rPr>
                <w:sz w:val="24"/>
                <w:szCs w:val="24"/>
              </w:rPr>
              <w:t>zprávy</w:t>
            </w:r>
            <w:r w:rsidR="00CA219E" w:rsidRPr="00B26F64">
              <w:rPr>
                <w:sz w:val="24"/>
                <w:szCs w:val="24"/>
              </w:rPr>
              <w:t xml:space="preserve">, platí </w:t>
            </w:r>
            <w:r w:rsidRPr="00B26F64">
              <w:rPr>
                <w:sz w:val="24"/>
                <w:szCs w:val="24"/>
              </w:rPr>
              <w:t xml:space="preserve"> pro nákup</w:t>
            </w:r>
            <w:r w:rsidR="00CA219E" w:rsidRPr="00B26F64">
              <w:rPr>
                <w:sz w:val="24"/>
                <w:szCs w:val="24"/>
              </w:rPr>
              <w:t>y</w:t>
            </w:r>
            <w:r w:rsidRPr="00B26F64">
              <w:rPr>
                <w:sz w:val="24"/>
                <w:szCs w:val="24"/>
              </w:rPr>
              <w:t xml:space="preserve"> </w:t>
            </w:r>
            <w:r w:rsidR="00CA219E" w:rsidRPr="00B26F64">
              <w:rPr>
                <w:sz w:val="24"/>
                <w:szCs w:val="24"/>
              </w:rPr>
              <w:t xml:space="preserve">samostatných </w:t>
            </w:r>
            <w:r w:rsidRPr="00B26F64">
              <w:rPr>
                <w:sz w:val="24"/>
                <w:szCs w:val="24"/>
              </w:rPr>
              <w:t>strojů</w:t>
            </w:r>
            <w:r w:rsidR="00CA219E" w:rsidRPr="00B26F64">
              <w:rPr>
                <w:sz w:val="24"/>
                <w:szCs w:val="24"/>
              </w:rPr>
              <w:t>,</w:t>
            </w:r>
            <w:r w:rsidRPr="00B26F64">
              <w:rPr>
                <w:sz w:val="24"/>
                <w:szCs w:val="24"/>
              </w:rPr>
              <w:t xml:space="preserve">  zařízení </w:t>
            </w:r>
            <w:r w:rsidR="00CA219E" w:rsidRPr="00B26F64">
              <w:rPr>
                <w:sz w:val="24"/>
                <w:szCs w:val="24"/>
              </w:rPr>
              <w:t xml:space="preserve">aj. movitých předmětů a součástí inventáře investiční povahy </w:t>
            </w:r>
            <w:r w:rsidRPr="00B26F64">
              <w:rPr>
                <w:sz w:val="24"/>
                <w:szCs w:val="24"/>
              </w:rPr>
              <w:t>(</w:t>
            </w:r>
            <w:r w:rsidR="00CA219E" w:rsidRPr="00B26F64">
              <w:rPr>
                <w:sz w:val="24"/>
                <w:szCs w:val="24"/>
              </w:rPr>
              <w:t xml:space="preserve">dále jen </w:t>
            </w:r>
            <w:r w:rsidRPr="00B26F64">
              <w:rPr>
                <w:sz w:val="24"/>
                <w:szCs w:val="24"/>
              </w:rPr>
              <w:t>SZNR) s uveden</w:t>
            </w:r>
            <w:r w:rsidR="00CA219E" w:rsidRPr="00B26F64">
              <w:rPr>
                <w:sz w:val="24"/>
                <w:szCs w:val="24"/>
              </w:rPr>
              <w:t>ím</w:t>
            </w:r>
            <w:r w:rsidRPr="00B26F64">
              <w:rPr>
                <w:sz w:val="24"/>
                <w:szCs w:val="24"/>
              </w:rPr>
              <w:t xml:space="preserve"> technický</w:t>
            </w:r>
            <w:r w:rsidR="00CA219E" w:rsidRPr="00B26F64">
              <w:rPr>
                <w:sz w:val="24"/>
                <w:szCs w:val="24"/>
              </w:rPr>
              <w:t>ch</w:t>
            </w:r>
            <w:r w:rsidRPr="00B26F64">
              <w:rPr>
                <w:sz w:val="24"/>
                <w:szCs w:val="24"/>
              </w:rPr>
              <w:t xml:space="preserve"> parametr</w:t>
            </w:r>
            <w:r w:rsidR="00CA219E" w:rsidRPr="00B26F64">
              <w:rPr>
                <w:sz w:val="24"/>
                <w:szCs w:val="24"/>
              </w:rPr>
              <w:t>ů</w:t>
            </w:r>
            <w:r w:rsidRPr="00B26F64">
              <w:rPr>
                <w:sz w:val="24"/>
                <w:szCs w:val="24"/>
              </w:rPr>
              <w:t xml:space="preserve"> a specifikací (české názvy).</w:t>
            </w:r>
          </w:p>
          <w:p w:rsidR="00E92A4B" w:rsidRPr="00DA046B" w:rsidRDefault="00E92A4B" w:rsidP="002B5DB7">
            <w:pPr>
              <w:numPr>
                <w:ilvl w:val="0"/>
                <w:numId w:val="25"/>
              </w:numPr>
              <w:ind w:left="317" w:hanging="284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Výkresová část:  </w:t>
            </w:r>
          </w:p>
          <w:p w:rsidR="00E92A4B" w:rsidRPr="00DA046B" w:rsidRDefault="00E92A4B" w:rsidP="00E92A4B">
            <w:pPr>
              <w:ind w:left="1309" w:right="-76" w:hanging="992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stavba - 4 výkresy vystihující technický záměr (situace, půdorys, řez a pohled), </w:t>
            </w:r>
          </w:p>
          <w:p w:rsidR="00E92A4B" w:rsidRPr="00DA046B" w:rsidRDefault="00E92A4B" w:rsidP="00E92A4B">
            <w:pPr>
              <w:ind w:left="1309" w:hanging="992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stroje </w:t>
            </w:r>
            <w:r w:rsidR="00DA046B">
              <w:rPr>
                <w:sz w:val="24"/>
                <w:szCs w:val="24"/>
              </w:rPr>
              <w:t xml:space="preserve"> </w:t>
            </w:r>
            <w:r w:rsidRPr="00DA046B">
              <w:rPr>
                <w:sz w:val="24"/>
                <w:szCs w:val="24"/>
              </w:rPr>
              <w:t>- prospekt, či další informace vystihující investiční záměr, včetně technických parametrů.</w:t>
            </w:r>
          </w:p>
          <w:p w:rsidR="00E92A4B" w:rsidRDefault="00E92A4B" w:rsidP="002B5DB7">
            <w:pPr>
              <w:pStyle w:val="Zkladntext"/>
              <w:numPr>
                <w:ilvl w:val="0"/>
                <w:numId w:val="25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Souhrnný rozpočet na úrovni výkazu výměr (nikoliv „slepý rozpočet“).</w:t>
            </w:r>
          </w:p>
          <w:p w:rsidR="00576166" w:rsidRPr="00E92A4B" w:rsidRDefault="00576166" w:rsidP="00CA219E">
            <w:pPr>
              <w:pStyle w:val="Zkladntext"/>
              <w:numPr>
                <w:ilvl w:val="0"/>
                <w:numId w:val="25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B26F64">
              <w:rPr>
                <w:sz w:val="24"/>
                <w:szCs w:val="24"/>
              </w:rPr>
              <w:t>Součástí investičního záměru musí být vždy zhodnocení reálného ukazatele využití zařízení „počet hodin provozu</w:t>
            </w:r>
            <w:r w:rsidR="00CA219E" w:rsidRPr="00B26F64">
              <w:rPr>
                <w:sz w:val="24"/>
                <w:szCs w:val="24"/>
              </w:rPr>
              <w:t>/</w:t>
            </w:r>
            <w:r w:rsidRPr="00B26F64">
              <w:rPr>
                <w:sz w:val="24"/>
                <w:szCs w:val="24"/>
              </w:rPr>
              <w:t>rok“</w:t>
            </w:r>
            <w:r w:rsidR="00CA12D4" w:rsidRPr="00B26F64">
              <w:rPr>
                <w:sz w:val="24"/>
                <w:szCs w:val="24"/>
              </w:rPr>
              <w:t xml:space="preserve"> – jinak též viz následný bod 04) „Další dokumentace“, písm. d).</w:t>
            </w:r>
          </w:p>
        </w:tc>
      </w:tr>
    </w:tbl>
    <w:p w:rsidR="00E92A4B" w:rsidRDefault="00E92A4B" w:rsidP="005C4C23">
      <w:pPr>
        <w:spacing w:before="120"/>
        <w:jc w:val="both"/>
        <w:rPr>
          <w:sz w:val="24"/>
          <w:szCs w:val="24"/>
        </w:rPr>
      </w:pPr>
    </w:p>
    <w:p w:rsidR="005C4C23" w:rsidRPr="005C4C23" w:rsidRDefault="005C4C23" w:rsidP="005C4C23">
      <w:pPr>
        <w:spacing w:before="120"/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11"/>
      </w:tblGrid>
      <w:tr w:rsidR="00E92A4B" w:rsidRPr="007A52E1" w:rsidTr="00796E37">
        <w:tc>
          <w:tcPr>
            <w:tcW w:w="567" w:type="dxa"/>
            <w:shd w:val="clear" w:color="auto" w:fill="C6D9F1"/>
          </w:tcPr>
          <w:p w:rsidR="00E92A4B" w:rsidRPr="007A52E1" w:rsidRDefault="00E92A4B" w:rsidP="00796E3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7A52E1">
              <w:rPr>
                <w:b/>
                <w:sz w:val="24"/>
                <w:szCs w:val="24"/>
              </w:rPr>
              <w:t>03)</w:t>
            </w:r>
          </w:p>
        </w:tc>
        <w:tc>
          <w:tcPr>
            <w:tcW w:w="8111" w:type="dxa"/>
          </w:tcPr>
          <w:p w:rsidR="00E92A4B" w:rsidRPr="00DA046B" w:rsidRDefault="00E92A4B" w:rsidP="00796E37">
            <w:pPr>
              <w:jc w:val="both"/>
              <w:rPr>
                <w:b/>
                <w:sz w:val="24"/>
                <w:szCs w:val="24"/>
              </w:rPr>
            </w:pPr>
            <w:r w:rsidRPr="00DA046B">
              <w:rPr>
                <w:b/>
                <w:sz w:val="24"/>
                <w:szCs w:val="24"/>
              </w:rPr>
              <w:t>Majetkové a právní vztahy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6"/>
              </w:numPr>
              <w:spacing w:before="120"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Ověřený výpis z katastru nemovitostí a snímek z pozemkové mapy u staveb (ne starší 3 </w:t>
            </w:r>
            <w:r w:rsidRPr="00B26F64">
              <w:rPr>
                <w:sz w:val="24"/>
                <w:szCs w:val="24"/>
              </w:rPr>
              <w:t>měsíce)</w:t>
            </w:r>
            <w:r w:rsidR="00CA219E" w:rsidRPr="00B26F64">
              <w:rPr>
                <w:sz w:val="24"/>
                <w:szCs w:val="24"/>
              </w:rPr>
              <w:t>-pouze pro stavby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6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B26F64">
              <w:rPr>
                <w:sz w:val="24"/>
                <w:szCs w:val="24"/>
              </w:rPr>
              <w:t xml:space="preserve">Platná dlouhodobá nájemní </w:t>
            </w:r>
            <w:r w:rsidR="00CA219E" w:rsidRPr="00B26F64">
              <w:rPr>
                <w:sz w:val="24"/>
                <w:szCs w:val="24"/>
              </w:rPr>
              <w:t>smlouva (pro stavby)</w:t>
            </w:r>
            <w:r w:rsidR="00CA219E">
              <w:rPr>
                <w:sz w:val="24"/>
                <w:szCs w:val="24"/>
              </w:rPr>
              <w:t xml:space="preserve"> </w:t>
            </w:r>
            <w:r w:rsidRPr="00DA046B">
              <w:rPr>
                <w:sz w:val="24"/>
                <w:szCs w:val="24"/>
              </w:rPr>
              <w:t xml:space="preserve">musí být uzavřená na celoroční činnost na dobu minimálně 10 let, s platností od roku podání žádosti. </w:t>
            </w:r>
            <w:r w:rsidRPr="00DA046B">
              <w:rPr>
                <w:i/>
                <w:sz w:val="24"/>
                <w:szCs w:val="24"/>
              </w:rPr>
              <w:t xml:space="preserve">  </w:t>
            </w:r>
            <w:r w:rsidRPr="00CA219E">
              <w:rPr>
                <w:b/>
                <w:sz w:val="24"/>
                <w:szCs w:val="24"/>
                <w:u w:val="single"/>
              </w:rPr>
              <w:t>Upozornění</w:t>
            </w:r>
            <w:r w:rsidRPr="00DA046B">
              <w:rPr>
                <w:sz w:val="24"/>
                <w:szCs w:val="24"/>
              </w:rPr>
              <w:t xml:space="preserve">: nelze uzavírat s obchodní společností nebo fyzickou osobou. 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6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B26F64">
              <w:rPr>
                <w:sz w:val="24"/>
                <w:szCs w:val="24"/>
              </w:rPr>
              <w:t xml:space="preserve">Způsob vypořádání </w:t>
            </w:r>
            <w:r w:rsidR="00CA219E" w:rsidRPr="00B26F64">
              <w:rPr>
                <w:sz w:val="24"/>
                <w:szCs w:val="24"/>
              </w:rPr>
              <w:t>závazků a pohledávek (vzniklých z titulu poskytnuté dotace)</w:t>
            </w:r>
            <w:r w:rsidR="00CA219E">
              <w:rPr>
                <w:sz w:val="24"/>
                <w:szCs w:val="24"/>
              </w:rPr>
              <w:t xml:space="preserve"> </w:t>
            </w:r>
            <w:r w:rsidRPr="00DA046B">
              <w:rPr>
                <w:sz w:val="24"/>
                <w:szCs w:val="24"/>
              </w:rPr>
              <w:t>v případě zániku nájemní smlouvy a vypořádání vztahů se státním rozpočtem.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6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Doklady k zajištění dofinancování do úrovně rozpočtu - povinná spoluúčast na financování investice, v</w:t>
            </w:r>
            <w:r w:rsidRPr="00B26F64">
              <w:rPr>
                <w:sz w:val="24"/>
                <w:szCs w:val="24"/>
              </w:rPr>
              <w:t xml:space="preserve">iz </w:t>
            </w:r>
            <w:r w:rsidRPr="00B26F64">
              <w:rPr>
                <w:b/>
                <w:sz w:val="24"/>
                <w:szCs w:val="24"/>
              </w:rPr>
              <w:t>příloha:</w:t>
            </w:r>
            <w:r w:rsidRPr="00B26F64">
              <w:rPr>
                <w:sz w:val="24"/>
                <w:szCs w:val="24"/>
              </w:rPr>
              <w:t xml:space="preserve"> </w:t>
            </w:r>
            <w:r w:rsidR="00CA219E" w:rsidRPr="00B26F64">
              <w:rPr>
                <w:sz w:val="24"/>
                <w:szCs w:val="24"/>
              </w:rPr>
              <w:t xml:space="preserve">podkladová </w:t>
            </w:r>
            <w:r w:rsidRPr="00B26F64">
              <w:rPr>
                <w:sz w:val="24"/>
                <w:szCs w:val="24"/>
              </w:rPr>
              <w:t>tabulka vymezující spolufinancování</w:t>
            </w:r>
            <w:r w:rsidR="00CA219E" w:rsidRPr="00B26F64">
              <w:rPr>
                <w:sz w:val="24"/>
                <w:szCs w:val="24"/>
              </w:rPr>
              <w:t xml:space="preserve"> (tabulka se nepředkládá)</w:t>
            </w:r>
            <w:r w:rsidRPr="00B26F64">
              <w:rPr>
                <w:sz w:val="24"/>
                <w:szCs w:val="24"/>
              </w:rPr>
              <w:t>.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6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Potvrzení místně příslušného finančního úřadu, že žadatel nemá daňové nedoplatky a jeho majetek není zatížen zástavním právem (ne starší 3 měsíce).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6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Potvrzení místně příslušné správy sociálního zabezpečení, že žadatel nemá nedoplatky na sociálním pojištění (ne starší 3 měsíce).</w:t>
            </w:r>
          </w:p>
        </w:tc>
      </w:tr>
    </w:tbl>
    <w:p w:rsidR="00E92A4B" w:rsidRPr="005C4C23" w:rsidRDefault="00E92A4B" w:rsidP="005C4C23">
      <w:pPr>
        <w:spacing w:before="120"/>
        <w:jc w:val="both"/>
        <w:rPr>
          <w:sz w:val="24"/>
          <w:szCs w:val="24"/>
        </w:rPr>
      </w:pPr>
    </w:p>
    <w:p w:rsidR="00E92A4B" w:rsidRPr="005C4C23" w:rsidRDefault="00E92A4B" w:rsidP="005C4C23">
      <w:pPr>
        <w:spacing w:before="120"/>
        <w:jc w:val="both"/>
        <w:rPr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111"/>
      </w:tblGrid>
      <w:tr w:rsidR="00E92A4B" w:rsidRPr="007A52E1" w:rsidTr="00796E37">
        <w:tc>
          <w:tcPr>
            <w:tcW w:w="567" w:type="dxa"/>
            <w:shd w:val="clear" w:color="auto" w:fill="C6D9F1"/>
          </w:tcPr>
          <w:p w:rsidR="00E92A4B" w:rsidRPr="007A52E1" w:rsidRDefault="00E92A4B" w:rsidP="00796E37">
            <w:pPr>
              <w:pStyle w:val="Zkladntext"/>
              <w:rPr>
                <w:b/>
                <w:i/>
                <w:sz w:val="24"/>
                <w:szCs w:val="24"/>
              </w:rPr>
            </w:pPr>
            <w:r w:rsidRPr="007A52E1">
              <w:rPr>
                <w:b/>
                <w:sz w:val="24"/>
                <w:szCs w:val="24"/>
              </w:rPr>
              <w:lastRenderedPageBreak/>
              <w:t>04)</w:t>
            </w:r>
          </w:p>
        </w:tc>
        <w:tc>
          <w:tcPr>
            <w:tcW w:w="8111" w:type="dxa"/>
          </w:tcPr>
          <w:p w:rsidR="00E92A4B" w:rsidRPr="00DA046B" w:rsidRDefault="00E92A4B" w:rsidP="00796E37">
            <w:pPr>
              <w:pStyle w:val="Zkladntext"/>
              <w:ind w:left="313" w:hanging="313"/>
              <w:jc w:val="left"/>
              <w:rPr>
                <w:b/>
                <w:sz w:val="24"/>
                <w:szCs w:val="24"/>
              </w:rPr>
            </w:pPr>
            <w:r w:rsidRPr="00DA046B">
              <w:rPr>
                <w:b/>
                <w:sz w:val="24"/>
                <w:szCs w:val="24"/>
              </w:rPr>
              <w:t xml:space="preserve">Další dokumentace 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7"/>
              </w:numPr>
              <w:spacing w:before="120" w:after="0"/>
              <w:ind w:left="317" w:hanging="284"/>
              <w:jc w:val="left"/>
              <w:rPr>
                <w:sz w:val="24"/>
                <w:szCs w:val="24"/>
              </w:rPr>
            </w:pPr>
            <w:r w:rsidRPr="00B26F64">
              <w:rPr>
                <w:sz w:val="24"/>
                <w:szCs w:val="24"/>
              </w:rPr>
              <w:t xml:space="preserve">Stanovisko </w:t>
            </w:r>
            <w:r w:rsidR="00CA219E" w:rsidRPr="00B26F64">
              <w:rPr>
                <w:sz w:val="24"/>
                <w:szCs w:val="24"/>
              </w:rPr>
              <w:t>o souladu s</w:t>
            </w:r>
            <w:r w:rsidRPr="00B26F64">
              <w:rPr>
                <w:sz w:val="24"/>
                <w:szCs w:val="24"/>
              </w:rPr>
              <w:t xml:space="preserve"> koncepc</w:t>
            </w:r>
            <w:r w:rsidR="00CA219E" w:rsidRPr="00B26F64">
              <w:rPr>
                <w:sz w:val="24"/>
                <w:szCs w:val="24"/>
              </w:rPr>
              <w:t>í</w:t>
            </w:r>
            <w:r w:rsidRPr="00B26F64">
              <w:rPr>
                <w:sz w:val="24"/>
                <w:szCs w:val="24"/>
              </w:rPr>
              <w:t xml:space="preserve"> příslušného národního sportovního svazu</w:t>
            </w:r>
            <w:r w:rsidRPr="00DA046B">
              <w:rPr>
                <w:sz w:val="24"/>
                <w:szCs w:val="24"/>
              </w:rPr>
              <w:t xml:space="preserve"> nebo zastřešující tělovýchovné organizace.</w:t>
            </w:r>
          </w:p>
          <w:p w:rsidR="00E92A4B" w:rsidRPr="00DA046B" w:rsidRDefault="00E92A4B" w:rsidP="002B5DB7">
            <w:pPr>
              <w:pStyle w:val="Zkladntext"/>
              <w:numPr>
                <w:ilvl w:val="0"/>
                <w:numId w:val="27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Stanovisko města nebo obce ve vazbě na koncepci rozvoje a na územní plán.</w:t>
            </w:r>
          </w:p>
          <w:p w:rsidR="00E92A4B" w:rsidRPr="00B26F64" w:rsidRDefault="00CA219E" w:rsidP="002B5DB7">
            <w:pPr>
              <w:pStyle w:val="Zkladntext"/>
              <w:numPr>
                <w:ilvl w:val="0"/>
                <w:numId w:val="27"/>
              </w:numPr>
              <w:spacing w:after="0"/>
              <w:ind w:left="317" w:hanging="284"/>
              <w:jc w:val="left"/>
              <w:rPr>
                <w:sz w:val="24"/>
                <w:szCs w:val="24"/>
              </w:rPr>
            </w:pPr>
            <w:r w:rsidRPr="00B26F64">
              <w:rPr>
                <w:sz w:val="24"/>
                <w:szCs w:val="24"/>
              </w:rPr>
              <w:t>Aktuální</w:t>
            </w:r>
            <w:r w:rsidR="00E92A4B" w:rsidRPr="00B26F64">
              <w:rPr>
                <w:sz w:val="24"/>
                <w:szCs w:val="24"/>
              </w:rPr>
              <w:t xml:space="preserve"> fotografi</w:t>
            </w:r>
            <w:r w:rsidRPr="00B26F64">
              <w:rPr>
                <w:sz w:val="24"/>
                <w:szCs w:val="24"/>
              </w:rPr>
              <w:t>e</w:t>
            </w:r>
            <w:r w:rsidR="00E92A4B" w:rsidRPr="00B26F64">
              <w:rPr>
                <w:sz w:val="24"/>
                <w:szCs w:val="24"/>
              </w:rPr>
              <w:t xml:space="preserve"> týkající se požadovaného projektu </w:t>
            </w:r>
            <w:r w:rsidRPr="00B26F64">
              <w:rPr>
                <w:sz w:val="24"/>
                <w:szCs w:val="24"/>
              </w:rPr>
              <w:t xml:space="preserve">stavby </w:t>
            </w:r>
            <w:r w:rsidR="00E92A4B" w:rsidRPr="00B26F64">
              <w:rPr>
                <w:sz w:val="24"/>
                <w:szCs w:val="24"/>
              </w:rPr>
              <w:t>(max. 3 kusy),</w:t>
            </w:r>
          </w:p>
          <w:p w:rsidR="005C4B2B" w:rsidRPr="00CA12D4" w:rsidRDefault="00E92A4B" w:rsidP="002B5DB7">
            <w:pPr>
              <w:numPr>
                <w:ilvl w:val="0"/>
                <w:numId w:val="27"/>
              </w:numPr>
              <w:ind w:left="317" w:hanging="284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Stručné zhodnocení požadavků na zabezpečení budoucího provozu (užívání) stavby zejména surovinami, energiemi, vodou a pracovníky, popř. předpokládanou výši finančních potřeb jak na provoz, tak na reprodukci pořízeného majetku a zdroje zabezpečení jejich úhrady v roce následujícím po roce uvedení stavby do provozu a dále.</w:t>
            </w:r>
            <w:r w:rsidR="00CA12D4">
              <w:rPr>
                <w:sz w:val="24"/>
                <w:szCs w:val="24"/>
              </w:rPr>
              <w:t xml:space="preserve"> Ekonomické vyhodnocení nároků na provoz musí obsahovat i využití kapacity – „počet hodin provozu / rok“.</w:t>
            </w:r>
          </w:p>
          <w:p w:rsidR="00E92A4B" w:rsidRPr="00DA046B" w:rsidRDefault="00E92A4B" w:rsidP="002B5DB7">
            <w:pPr>
              <w:numPr>
                <w:ilvl w:val="0"/>
                <w:numId w:val="27"/>
              </w:numPr>
              <w:ind w:left="317" w:hanging="284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>Stručné zhodnocení přínosu stavby k řešení problému zaměstnanosti,</w:t>
            </w:r>
          </w:p>
          <w:p w:rsidR="00E92A4B" w:rsidRPr="00DA046B" w:rsidRDefault="00E92A4B" w:rsidP="002B5DB7">
            <w:pPr>
              <w:numPr>
                <w:ilvl w:val="0"/>
                <w:numId w:val="27"/>
              </w:numPr>
              <w:ind w:left="317" w:hanging="284"/>
              <w:rPr>
                <w:sz w:val="24"/>
                <w:szCs w:val="24"/>
              </w:rPr>
            </w:pPr>
            <w:r w:rsidRPr="00DA046B">
              <w:rPr>
                <w:sz w:val="24"/>
                <w:szCs w:val="24"/>
              </w:rPr>
              <w:t xml:space="preserve">Stručné vyhodnocení navrhovaného řešení </w:t>
            </w:r>
            <w:r w:rsidR="00CA219E">
              <w:rPr>
                <w:sz w:val="24"/>
                <w:szCs w:val="24"/>
              </w:rPr>
              <w:t xml:space="preserve">stavby </w:t>
            </w:r>
            <w:r w:rsidRPr="00DA046B">
              <w:rPr>
                <w:sz w:val="24"/>
                <w:szCs w:val="24"/>
              </w:rPr>
              <w:t>z hlediska předpisů hygienických, jakostních, bezpečnostních, ochrany zdraví při práci apod.</w:t>
            </w:r>
          </w:p>
        </w:tc>
      </w:tr>
    </w:tbl>
    <w:p w:rsidR="00E92A4B" w:rsidRDefault="00E92A4B" w:rsidP="00E92A4B">
      <w:pPr>
        <w:ind w:left="426"/>
        <w:jc w:val="both"/>
      </w:pPr>
    </w:p>
    <w:p w:rsidR="00E92A4B" w:rsidRPr="00DA046B" w:rsidRDefault="00E92A4B" w:rsidP="00E92A4B">
      <w:pPr>
        <w:ind w:left="426"/>
        <w:jc w:val="both"/>
        <w:rPr>
          <w:sz w:val="24"/>
        </w:rPr>
      </w:pPr>
      <w:r w:rsidRPr="00DA046B">
        <w:rPr>
          <w:sz w:val="24"/>
        </w:rPr>
        <w:t>Poznámka:</w:t>
      </w:r>
    </w:p>
    <w:p w:rsidR="00E92A4B" w:rsidRDefault="006C5036" w:rsidP="002B5DB7">
      <w:pPr>
        <w:numPr>
          <w:ilvl w:val="0"/>
          <w:numId w:val="28"/>
        </w:numPr>
        <w:spacing w:before="120"/>
        <w:ind w:left="993" w:hanging="567"/>
        <w:jc w:val="both"/>
        <w:rPr>
          <w:sz w:val="24"/>
        </w:rPr>
      </w:pPr>
      <w:r>
        <w:rPr>
          <w:sz w:val="24"/>
        </w:rPr>
        <w:t>Žádosti podávají samostatně pouze NNO, v případě potřeby může využít servisní organizaci.</w:t>
      </w:r>
    </w:p>
    <w:p w:rsidR="00AA486B" w:rsidRPr="00AA486B" w:rsidRDefault="00AA486B" w:rsidP="00AA486B">
      <w:pPr>
        <w:numPr>
          <w:ilvl w:val="0"/>
          <w:numId w:val="28"/>
        </w:numPr>
        <w:spacing w:before="120"/>
        <w:ind w:left="993" w:hanging="567"/>
        <w:jc w:val="both"/>
        <w:rPr>
          <w:sz w:val="24"/>
        </w:rPr>
      </w:pPr>
      <w:r w:rsidRPr="00AA486B">
        <w:rPr>
          <w:sz w:val="24"/>
        </w:rPr>
        <w:t xml:space="preserve">Každá NNO na úrovni základního organizačního článku (neplatí pro servisní organizace, </w:t>
      </w:r>
      <w:r>
        <w:rPr>
          <w:sz w:val="24"/>
        </w:rPr>
        <w:t>sportovní</w:t>
      </w:r>
      <w:r w:rsidRPr="00AA486B">
        <w:rPr>
          <w:sz w:val="24"/>
        </w:rPr>
        <w:t xml:space="preserve"> s</w:t>
      </w:r>
      <w:r>
        <w:rPr>
          <w:sz w:val="24"/>
        </w:rPr>
        <w:t>vazy nebo subtitul</w:t>
      </w:r>
      <w:r w:rsidRPr="00AA486B">
        <w:rPr>
          <w:sz w:val="24"/>
        </w:rPr>
        <w:t xml:space="preserve"> 133513) může požádat v daném roce o dotaci pouze na jednu akci – neplatí pro Mimořádné záležitosti.</w:t>
      </w:r>
    </w:p>
    <w:p w:rsidR="00E92A4B" w:rsidRPr="00AA486B" w:rsidRDefault="00E92A4B" w:rsidP="002B5DB7">
      <w:pPr>
        <w:numPr>
          <w:ilvl w:val="0"/>
          <w:numId w:val="28"/>
        </w:numPr>
        <w:spacing w:before="60"/>
        <w:ind w:left="993" w:hanging="567"/>
        <w:jc w:val="both"/>
        <w:rPr>
          <w:sz w:val="24"/>
        </w:rPr>
      </w:pPr>
      <w:r w:rsidRPr="00AA486B">
        <w:rPr>
          <w:sz w:val="24"/>
          <w:szCs w:val="24"/>
        </w:rPr>
        <w:t>Informační záležitostí u investičního programu je i karta pasportu sportovního zařízení (na vyžádání MŠMT).</w:t>
      </w:r>
    </w:p>
    <w:p w:rsidR="00E92A4B" w:rsidRPr="00DA046B" w:rsidRDefault="00E92A4B" w:rsidP="002B5DB7">
      <w:pPr>
        <w:numPr>
          <w:ilvl w:val="0"/>
          <w:numId w:val="28"/>
        </w:numPr>
        <w:spacing w:before="60"/>
        <w:ind w:left="993" w:hanging="567"/>
        <w:jc w:val="both"/>
        <w:rPr>
          <w:sz w:val="24"/>
        </w:rPr>
      </w:pPr>
      <w:r w:rsidRPr="00DA046B">
        <w:rPr>
          <w:sz w:val="24"/>
        </w:rPr>
        <w:t xml:space="preserve">U jednotlivých, jmenovitých žádostí občanských sdružení se jedná o diferencovanou podporou, omezenou možnostmi státního rozpočtu.  Z tohoto důvodu může být dotace proti požadavku snížena, s následnou výzvou na úpravu rozpočtu a investičního záměru.  </w:t>
      </w:r>
    </w:p>
    <w:p w:rsidR="00E92A4B" w:rsidRPr="00DA046B" w:rsidRDefault="00E92A4B" w:rsidP="002B5DB7">
      <w:pPr>
        <w:numPr>
          <w:ilvl w:val="0"/>
          <w:numId w:val="28"/>
        </w:numPr>
        <w:spacing w:before="60"/>
        <w:ind w:left="993" w:hanging="567"/>
        <w:jc w:val="both"/>
        <w:rPr>
          <w:sz w:val="24"/>
        </w:rPr>
      </w:pPr>
      <w:r w:rsidRPr="00DA046B">
        <w:rPr>
          <w:sz w:val="24"/>
        </w:rPr>
        <w:t>MŠMT na základě dokumentace k Programu 133510 pro období 2011 až 2014 zpracovává metodický postup realizace poskytování státní finanční podpory, který je stanoven v „Zásadách Programu 133510“.</w:t>
      </w:r>
    </w:p>
    <w:p w:rsidR="009C61AD" w:rsidRPr="007F5A66" w:rsidRDefault="005C4C23" w:rsidP="005C4C23">
      <w:pPr>
        <w:spacing w:before="120"/>
        <w:ind w:left="426" w:hanging="426"/>
        <w:rPr>
          <w:b/>
          <w:sz w:val="24"/>
        </w:rPr>
      </w:pPr>
      <w:r>
        <w:rPr>
          <w:b/>
          <w:sz w:val="24"/>
        </w:rPr>
        <w:t xml:space="preserve">3. </w:t>
      </w:r>
      <w:r>
        <w:rPr>
          <w:b/>
          <w:sz w:val="24"/>
        </w:rPr>
        <w:tab/>
      </w:r>
      <w:r w:rsidR="009C61AD" w:rsidRPr="007F5A66">
        <w:rPr>
          <w:b/>
          <w:sz w:val="24"/>
        </w:rPr>
        <w:t>Posuzování žádosti</w:t>
      </w:r>
    </w:p>
    <w:p w:rsidR="00674D84" w:rsidRPr="009F28FD" w:rsidRDefault="005C4C23" w:rsidP="001C0018">
      <w:pPr>
        <w:spacing w:before="120"/>
        <w:ind w:left="993" w:hanging="567"/>
        <w:jc w:val="both"/>
        <w:rPr>
          <w:b/>
          <w:sz w:val="24"/>
        </w:rPr>
      </w:pPr>
      <w:r>
        <w:rPr>
          <w:sz w:val="24"/>
        </w:rPr>
        <w:t>3.1</w:t>
      </w:r>
      <w:r>
        <w:rPr>
          <w:sz w:val="24"/>
        </w:rPr>
        <w:tab/>
      </w:r>
      <w:r w:rsidR="009C61AD" w:rsidRPr="007F5A66">
        <w:rPr>
          <w:sz w:val="24"/>
        </w:rPr>
        <w:t>K</w:t>
      </w:r>
      <w:r w:rsidR="00F022BF">
        <w:rPr>
          <w:sz w:val="24"/>
        </w:rPr>
        <w:t xml:space="preserve"> </w:t>
      </w:r>
      <w:r w:rsidR="009C61AD" w:rsidRPr="007F5A66">
        <w:rPr>
          <w:sz w:val="24"/>
        </w:rPr>
        <w:t xml:space="preserve">tomu, aby mohla být žádost posuzována, musí být </w:t>
      </w:r>
      <w:r w:rsidR="009C61AD" w:rsidRPr="007F5A66">
        <w:rPr>
          <w:b/>
          <w:sz w:val="24"/>
        </w:rPr>
        <w:t>kompletní</w:t>
      </w:r>
      <w:r w:rsidR="009C61AD" w:rsidRPr="007F5A66">
        <w:rPr>
          <w:sz w:val="24"/>
        </w:rPr>
        <w:t xml:space="preserve"> a musí splňovat podmínky uvedené v části B odst. 1. </w:t>
      </w:r>
      <w:r w:rsidR="009C61AD" w:rsidRPr="00674D84">
        <w:rPr>
          <w:b/>
          <w:sz w:val="24"/>
        </w:rPr>
        <w:t>Na nekompletní a neúplné žádosti nebude brán zřetel.</w:t>
      </w:r>
    </w:p>
    <w:p w:rsidR="009C61AD" w:rsidRPr="007F5A66" w:rsidRDefault="001C0018" w:rsidP="00AA486B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3.2</w:t>
      </w:r>
      <w:r w:rsidR="009F28FD">
        <w:rPr>
          <w:sz w:val="24"/>
        </w:rPr>
        <w:tab/>
      </w:r>
      <w:r w:rsidR="00674D84">
        <w:rPr>
          <w:sz w:val="24"/>
        </w:rPr>
        <w:t>MŠMT má právo žádost o zařazení do podprogramu překvalifikovat (přeřadit).</w:t>
      </w:r>
    </w:p>
    <w:p w:rsidR="00184EF5" w:rsidRDefault="00AA486B" w:rsidP="009F28FD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3.3</w:t>
      </w:r>
      <w:r w:rsidR="009F28FD">
        <w:rPr>
          <w:sz w:val="24"/>
        </w:rPr>
        <w:tab/>
      </w:r>
      <w:r w:rsidR="00184EF5">
        <w:rPr>
          <w:sz w:val="24"/>
        </w:rPr>
        <w:t>Odbor sportu MŠMT posoudí a dále zpracuje d</w:t>
      </w:r>
      <w:r w:rsidR="00184EF5" w:rsidRPr="007F5A66">
        <w:rPr>
          <w:sz w:val="24"/>
        </w:rPr>
        <w:t xml:space="preserve">ošlé žádosti o poskytnutí dotace </w:t>
      </w:r>
      <w:r w:rsidR="00184EF5">
        <w:rPr>
          <w:sz w:val="24"/>
        </w:rPr>
        <w:t>k</w:t>
      </w:r>
      <w:r w:rsidR="00184EF5" w:rsidRPr="007F5A66">
        <w:rPr>
          <w:sz w:val="24"/>
        </w:rPr>
        <w:t xml:space="preserve"> </w:t>
      </w:r>
      <w:r w:rsidR="00184EF5" w:rsidRPr="007F5A66">
        <w:rPr>
          <w:b/>
          <w:sz w:val="24"/>
        </w:rPr>
        <w:t xml:space="preserve">Programu </w:t>
      </w:r>
      <w:r w:rsidR="00F85683">
        <w:rPr>
          <w:b/>
          <w:sz w:val="24"/>
        </w:rPr>
        <w:t>1</w:t>
      </w:r>
      <w:r w:rsidR="00184EF5" w:rsidRPr="007F5A66">
        <w:rPr>
          <w:b/>
          <w:sz w:val="24"/>
        </w:rPr>
        <w:t xml:space="preserve">33510 </w:t>
      </w:r>
      <w:r w:rsidR="00184EF5" w:rsidRPr="007F5A66">
        <w:rPr>
          <w:sz w:val="24"/>
        </w:rPr>
        <w:t>z</w:t>
      </w:r>
      <w:r w:rsidR="00184EF5">
        <w:rPr>
          <w:sz w:val="24"/>
        </w:rPr>
        <w:t xml:space="preserve"> </w:t>
      </w:r>
      <w:r w:rsidR="00184EF5" w:rsidRPr="007F5A66">
        <w:rPr>
          <w:sz w:val="24"/>
        </w:rPr>
        <w:t xml:space="preserve">hlediska formálního i </w:t>
      </w:r>
      <w:r w:rsidR="00184EF5">
        <w:rPr>
          <w:sz w:val="24"/>
        </w:rPr>
        <w:t xml:space="preserve">věcně </w:t>
      </w:r>
      <w:r w:rsidR="00184EF5" w:rsidRPr="007F5A66">
        <w:rPr>
          <w:sz w:val="24"/>
        </w:rPr>
        <w:t>obsahového</w:t>
      </w:r>
      <w:r w:rsidR="00184EF5">
        <w:rPr>
          <w:sz w:val="24"/>
        </w:rPr>
        <w:t>. S</w:t>
      </w:r>
      <w:r w:rsidR="00184EF5" w:rsidRPr="0054352D">
        <w:rPr>
          <w:sz w:val="24"/>
        </w:rPr>
        <w:t>oučástí posuzování žádostí j</w:t>
      </w:r>
      <w:r w:rsidR="00184EF5">
        <w:rPr>
          <w:sz w:val="24"/>
        </w:rPr>
        <w:t>sou</w:t>
      </w:r>
      <w:r w:rsidR="00184EF5" w:rsidRPr="0054352D">
        <w:rPr>
          <w:sz w:val="24"/>
        </w:rPr>
        <w:t xml:space="preserve"> </w:t>
      </w:r>
      <w:r w:rsidR="00184EF5">
        <w:rPr>
          <w:sz w:val="24"/>
        </w:rPr>
        <w:t xml:space="preserve">i </w:t>
      </w:r>
      <w:r w:rsidR="00184EF5" w:rsidRPr="0054352D">
        <w:rPr>
          <w:sz w:val="24"/>
        </w:rPr>
        <w:t xml:space="preserve">informace </w:t>
      </w:r>
      <w:r w:rsidR="00184EF5">
        <w:rPr>
          <w:sz w:val="24"/>
        </w:rPr>
        <w:t>kontrolního</w:t>
      </w:r>
      <w:r w:rsidR="00184EF5" w:rsidRPr="0054352D">
        <w:rPr>
          <w:sz w:val="24"/>
        </w:rPr>
        <w:t xml:space="preserve"> monitoringu odboru</w:t>
      </w:r>
      <w:r w:rsidR="00184EF5">
        <w:rPr>
          <w:sz w:val="24"/>
        </w:rPr>
        <w:t xml:space="preserve"> </w:t>
      </w:r>
      <w:r w:rsidR="00184EF5" w:rsidRPr="0054352D">
        <w:rPr>
          <w:sz w:val="24"/>
        </w:rPr>
        <w:t>sportu MŠMT.</w:t>
      </w:r>
    </w:p>
    <w:p w:rsidR="00184EF5" w:rsidRDefault="00AA486B" w:rsidP="009F28FD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3.4</w:t>
      </w:r>
      <w:r w:rsidR="009F28FD">
        <w:rPr>
          <w:sz w:val="24"/>
        </w:rPr>
        <w:tab/>
      </w:r>
      <w:r w:rsidR="00184EF5">
        <w:rPr>
          <w:sz w:val="24"/>
        </w:rPr>
        <w:t>Návrh akcí k</w:t>
      </w:r>
      <w:r w:rsidR="009F28FD">
        <w:rPr>
          <w:sz w:val="24"/>
        </w:rPr>
        <w:t> </w:t>
      </w:r>
      <w:r w:rsidR="00184EF5" w:rsidRPr="007F5A66">
        <w:rPr>
          <w:sz w:val="24"/>
        </w:rPr>
        <w:t xml:space="preserve">realizaci </w:t>
      </w:r>
      <w:r w:rsidR="00184EF5">
        <w:rPr>
          <w:sz w:val="24"/>
        </w:rPr>
        <w:t>s</w:t>
      </w:r>
      <w:r w:rsidR="009F28FD">
        <w:rPr>
          <w:sz w:val="24"/>
        </w:rPr>
        <w:t> </w:t>
      </w:r>
      <w:r w:rsidR="00184EF5">
        <w:rPr>
          <w:sz w:val="24"/>
        </w:rPr>
        <w:t xml:space="preserve">finanční podporou formou dotace </w:t>
      </w:r>
      <w:r w:rsidR="00184EF5" w:rsidRPr="007F5A66">
        <w:rPr>
          <w:sz w:val="24"/>
        </w:rPr>
        <w:t>navrhne expertní komise složená z</w:t>
      </w:r>
      <w:r w:rsidR="009F28FD">
        <w:rPr>
          <w:sz w:val="24"/>
        </w:rPr>
        <w:t> </w:t>
      </w:r>
      <w:r w:rsidR="00184EF5" w:rsidRPr="007F5A66">
        <w:rPr>
          <w:sz w:val="24"/>
        </w:rPr>
        <w:t>pracovníků odboru sportu, zástupců sportovně</w:t>
      </w:r>
      <w:r w:rsidR="00184EF5">
        <w:rPr>
          <w:sz w:val="24"/>
        </w:rPr>
        <w:t xml:space="preserve"> </w:t>
      </w:r>
      <w:r w:rsidR="00184EF5" w:rsidRPr="007F5A66">
        <w:rPr>
          <w:sz w:val="24"/>
        </w:rPr>
        <w:t>akademického prostředí, zástupce Českého olympijského výboru a vyšších územně</w:t>
      </w:r>
      <w:r w:rsidR="00184EF5">
        <w:rPr>
          <w:sz w:val="24"/>
        </w:rPr>
        <w:t xml:space="preserve"> </w:t>
      </w:r>
      <w:r w:rsidR="00184EF5" w:rsidRPr="007F5A66">
        <w:rPr>
          <w:sz w:val="24"/>
        </w:rPr>
        <w:t xml:space="preserve">samosprávných celků. </w:t>
      </w:r>
    </w:p>
    <w:p w:rsidR="00AA486B" w:rsidRDefault="00AA486B" w:rsidP="009F28FD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3.5</w:t>
      </w:r>
      <w:r w:rsidR="009F28FD">
        <w:rPr>
          <w:sz w:val="24"/>
        </w:rPr>
        <w:tab/>
      </w:r>
      <w:r w:rsidR="00184EF5">
        <w:rPr>
          <w:sz w:val="24"/>
        </w:rPr>
        <w:t>Konečnou specifikaci návrhů k</w:t>
      </w:r>
      <w:r w:rsidR="009F28FD">
        <w:rPr>
          <w:sz w:val="24"/>
        </w:rPr>
        <w:t> </w:t>
      </w:r>
      <w:r w:rsidR="00184EF5">
        <w:rPr>
          <w:sz w:val="24"/>
        </w:rPr>
        <w:t>realizaci projednává porada vedení MŠ</w:t>
      </w:r>
      <w:r w:rsidR="00184EF5" w:rsidRPr="007F5A66">
        <w:rPr>
          <w:sz w:val="24"/>
        </w:rPr>
        <w:t>MT</w:t>
      </w:r>
      <w:r w:rsidR="00184EF5">
        <w:rPr>
          <w:sz w:val="24"/>
        </w:rPr>
        <w:t xml:space="preserve"> a schvaluje ministr/ministryně. </w:t>
      </w:r>
      <w:r w:rsidR="00184EF5" w:rsidRPr="003F732A">
        <w:rPr>
          <w:sz w:val="24"/>
        </w:rPr>
        <w:t xml:space="preserve">O výsledku zařazení </w:t>
      </w:r>
      <w:r w:rsidR="00184EF5">
        <w:rPr>
          <w:sz w:val="24"/>
        </w:rPr>
        <w:t>– nezařazení bude zveřejněna informace na www.msmt.cz.</w:t>
      </w:r>
      <w:r w:rsidR="00184EF5" w:rsidRPr="003F732A">
        <w:rPr>
          <w:sz w:val="24"/>
        </w:rPr>
        <w:t xml:space="preserve"> </w:t>
      </w:r>
    </w:p>
    <w:p w:rsidR="00AA486B" w:rsidRDefault="00AA486B">
      <w:pPr>
        <w:rPr>
          <w:sz w:val="24"/>
        </w:rPr>
      </w:pPr>
      <w:r>
        <w:rPr>
          <w:sz w:val="24"/>
        </w:rPr>
        <w:br w:type="page"/>
      </w:r>
    </w:p>
    <w:p w:rsidR="00184EF5" w:rsidRDefault="00184EF5" w:rsidP="009F28FD">
      <w:pPr>
        <w:spacing w:before="60"/>
        <w:ind w:left="993" w:hanging="567"/>
        <w:jc w:val="both"/>
        <w:rPr>
          <w:sz w:val="24"/>
        </w:rPr>
      </w:pPr>
    </w:p>
    <w:p w:rsidR="00184EF5" w:rsidRDefault="00AA486B" w:rsidP="009F28FD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3.6</w:t>
      </w:r>
      <w:r w:rsidR="009F28FD" w:rsidRPr="009F28FD">
        <w:rPr>
          <w:sz w:val="24"/>
        </w:rPr>
        <w:tab/>
      </w:r>
      <w:r w:rsidR="00184EF5" w:rsidRPr="00184EF5">
        <w:rPr>
          <w:b/>
          <w:sz w:val="24"/>
        </w:rPr>
        <w:t>Další informace pro žadatele</w:t>
      </w:r>
    </w:p>
    <w:p w:rsidR="00184EF5" w:rsidRDefault="00184EF5" w:rsidP="009F28FD">
      <w:pPr>
        <w:tabs>
          <w:tab w:val="left" w:pos="851"/>
        </w:tabs>
        <w:ind w:left="993"/>
        <w:jc w:val="both"/>
        <w:rPr>
          <w:sz w:val="24"/>
          <w:szCs w:val="24"/>
        </w:rPr>
      </w:pPr>
      <w:r w:rsidRPr="009856E5">
        <w:rPr>
          <w:sz w:val="24"/>
          <w:szCs w:val="24"/>
        </w:rPr>
        <w:t>Potvrzení o zařazení do schválené specifikace a následné Rozhodnutí o registraci nezakládá závazek MŠMT na poskytnutí dotace (určující je až konečný doklad Rozhodnutí o poskytnutí dotace a doklad pro financující banku),</w:t>
      </w:r>
    </w:p>
    <w:p w:rsidR="009C61AD" w:rsidRDefault="009C61AD" w:rsidP="009C61AD">
      <w:pPr>
        <w:jc w:val="both"/>
        <w:rPr>
          <w:sz w:val="24"/>
        </w:rPr>
      </w:pPr>
    </w:p>
    <w:p w:rsidR="009C61AD" w:rsidRDefault="009F28FD" w:rsidP="009F28FD">
      <w:pPr>
        <w:ind w:left="426" w:hanging="426"/>
        <w:jc w:val="both"/>
        <w:rPr>
          <w:b/>
          <w:sz w:val="24"/>
        </w:rPr>
      </w:pPr>
      <w:r>
        <w:rPr>
          <w:b/>
          <w:sz w:val="24"/>
        </w:rPr>
        <w:t>4.</w:t>
      </w:r>
      <w:r>
        <w:rPr>
          <w:b/>
          <w:sz w:val="24"/>
        </w:rPr>
        <w:tab/>
      </w:r>
      <w:r w:rsidR="009C61AD">
        <w:rPr>
          <w:b/>
          <w:sz w:val="24"/>
        </w:rPr>
        <w:t>Kriteria</w:t>
      </w:r>
    </w:p>
    <w:p w:rsidR="009C61AD" w:rsidRDefault="009F28FD" w:rsidP="009F28FD">
      <w:pPr>
        <w:spacing w:before="120"/>
        <w:ind w:left="993" w:hanging="567"/>
        <w:jc w:val="both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</w:r>
      <w:r w:rsidR="009C61AD">
        <w:rPr>
          <w:sz w:val="24"/>
        </w:rPr>
        <w:t>Kriteria posuzovaná MŠM</w:t>
      </w:r>
      <w:r w:rsidR="00394012">
        <w:rPr>
          <w:sz w:val="24"/>
        </w:rPr>
        <w:t>T pro Subtitul</w:t>
      </w:r>
      <w:r w:rsidR="009C61AD">
        <w:rPr>
          <w:sz w:val="24"/>
        </w:rPr>
        <w:t xml:space="preserve"> </w:t>
      </w:r>
      <w:r w:rsidR="00394012">
        <w:rPr>
          <w:sz w:val="24"/>
        </w:rPr>
        <w:t>1</w:t>
      </w:r>
      <w:r w:rsidR="009C61AD">
        <w:rPr>
          <w:sz w:val="24"/>
        </w:rPr>
        <w:t>33512 jsou:</w:t>
      </w:r>
    </w:p>
    <w:p w:rsidR="00DA046B" w:rsidRPr="00DA046B" w:rsidRDefault="00DA046B" w:rsidP="002B5DB7">
      <w:pPr>
        <w:numPr>
          <w:ilvl w:val="0"/>
          <w:numId w:val="29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kriterium technického stavu zařízení</w:t>
      </w:r>
      <w:r w:rsidRPr="00DA046B">
        <w:rPr>
          <w:sz w:val="24"/>
        </w:rPr>
        <w:t xml:space="preserve">, které slouží k posouzení havarijních stavů nebo u modernizací a novostaveb k posouzení nových přínosů,  </w:t>
      </w:r>
    </w:p>
    <w:p w:rsidR="00DA046B" w:rsidRPr="00DA046B" w:rsidRDefault="00DA046B" w:rsidP="002B5DB7">
      <w:pPr>
        <w:numPr>
          <w:ilvl w:val="0"/>
          <w:numId w:val="29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kriterium potřebnosti sportovního zařízení</w:t>
      </w:r>
      <w:r w:rsidRPr="00DA046B">
        <w:rPr>
          <w:sz w:val="24"/>
        </w:rPr>
        <w:t>, které zhodnotí potřebnost akce ve vazbě na sportovní nebo rozvojové koncepce,</w:t>
      </w:r>
    </w:p>
    <w:p w:rsidR="00DA046B" w:rsidRPr="00DA046B" w:rsidRDefault="00DA046B" w:rsidP="002B5DB7">
      <w:pPr>
        <w:numPr>
          <w:ilvl w:val="0"/>
          <w:numId w:val="29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kriterium finanční spoluúčasti</w:t>
      </w:r>
      <w:r w:rsidRPr="00DA046B">
        <w:rPr>
          <w:sz w:val="24"/>
        </w:rPr>
        <w:t xml:space="preserve"> žadatele stanoví spoluodpovědnost za finanční zátěž a za výsledek akce (viz příloha),</w:t>
      </w:r>
    </w:p>
    <w:p w:rsidR="00DA046B" w:rsidRPr="00DA046B" w:rsidRDefault="00DA046B" w:rsidP="002B5DB7">
      <w:pPr>
        <w:numPr>
          <w:ilvl w:val="0"/>
          <w:numId w:val="29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 xml:space="preserve">kriterium zajištění provozu a neměnnosti účelu sportovního zařízení </w:t>
      </w:r>
      <w:r w:rsidRPr="00DA046B">
        <w:rPr>
          <w:sz w:val="24"/>
        </w:rPr>
        <w:t>má eliminovat „ztracené investice“ z nepromyšlených a nezajištěných projektů,</w:t>
      </w:r>
    </w:p>
    <w:p w:rsidR="00DA046B" w:rsidRPr="00DA046B" w:rsidRDefault="00DA046B" w:rsidP="002B5DB7">
      <w:pPr>
        <w:numPr>
          <w:ilvl w:val="0"/>
          <w:numId w:val="29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 xml:space="preserve">kriterium výběru hodnocení </w:t>
      </w:r>
      <w:r w:rsidRPr="00DA046B">
        <w:rPr>
          <w:sz w:val="24"/>
        </w:rPr>
        <w:t>posoudí projekt ze specifických pohledů, jimiž jsou přístupnost zařízení veřejnosti, úspěšnost sportovního odvětví, tradiční sporty v místě apod.,</w:t>
      </w:r>
    </w:p>
    <w:p w:rsidR="00DA046B" w:rsidRPr="00DA046B" w:rsidRDefault="00DA046B" w:rsidP="002B5DB7">
      <w:pPr>
        <w:numPr>
          <w:ilvl w:val="0"/>
          <w:numId w:val="29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technické kriterium</w:t>
      </w:r>
      <w:r w:rsidRPr="00DA046B">
        <w:rPr>
          <w:sz w:val="24"/>
        </w:rPr>
        <w:t xml:space="preserve"> určí kompletnost projektu a vyloučí projekty nepřipravené pro čerpání dotací ze státního rozpočtu.</w:t>
      </w:r>
    </w:p>
    <w:p w:rsidR="00B73B36" w:rsidRDefault="00B73B36" w:rsidP="009F28FD">
      <w:pPr>
        <w:tabs>
          <w:tab w:val="left" w:pos="1260"/>
        </w:tabs>
        <w:ind w:left="901"/>
        <w:jc w:val="both"/>
        <w:rPr>
          <w:sz w:val="24"/>
        </w:rPr>
      </w:pPr>
    </w:p>
    <w:p w:rsidR="009C61AD" w:rsidRDefault="009F28FD" w:rsidP="009F28FD">
      <w:pPr>
        <w:ind w:left="993" w:hanging="567"/>
        <w:jc w:val="both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</w:r>
      <w:r w:rsidR="009C61AD">
        <w:rPr>
          <w:sz w:val="24"/>
        </w:rPr>
        <w:t xml:space="preserve">Kriteria posuzovaná MŠMT pro </w:t>
      </w:r>
      <w:r w:rsidR="00394012">
        <w:rPr>
          <w:sz w:val="24"/>
        </w:rPr>
        <w:t>Subtitul</w:t>
      </w:r>
      <w:r w:rsidR="009C61AD">
        <w:rPr>
          <w:sz w:val="24"/>
        </w:rPr>
        <w:t xml:space="preserve"> </w:t>
      </w:r>
      <w:r w:rsidR="00394012">
        <w:rPr>
          <w:sz w:val="24"/>
        </w:rPr>
        <w:t>1</w:t>
      </w:r>
      <w:r w:rsidR="009C61AD">
        <w:rPr>
          <w:sz w:val="24"/>
        </w:rPr>
        <w:t>33513 jsou:</w:t>
      </w:r>
    </w:p>
    <w:p w:rsidR="00DA046B" w:rsidRPr="00DA046B" w:rsidRDefault="00DA046B" w:rsidP="002B5DB7">
      <w:pPr>
        <w:numPr>
          <w:ilvl w:val="0"/>
          <w:numId w:val="30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kriterium sportů</w:t>
      </w:r>
      <w:r w:rsidRPr="00DA046B">
        <w:rPr>
          <w:sz w:val="24"/>
        </w:rPr>
        <w:t xml:space="preserve"> vyhodnocuje, zda se jedná o sporty olympijských her nebo zda sportovní zařízení bude sloužit více druhům sportu, </w:t>
      </w:r>
    </w:p>
    <w:p w:rsidR="00DA046B" w:rsidRPr="00DA046B" w:rsidRDefault="00DA046B" w:rsidP="002B5DB7">
      <w:pPr>
        <w:numPr>
          <w:ilvl w:val="0"/>
          <w:numId w:val="30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 xml:space="preserve">kriterium úspěšnosti sportovního odvětví </w:t>
      </w:r>
      <w:r w:rsidRPr="00DA046B">
        <w:rPr>
          <w:sz w:val="24"/>
        </w:rPr>
        <w:t>posuzuje úspěšnost sportu z hlediska mezinárodních sportovních výsledků,</w:t>
      </w:r>
    </w:p>
    <w:p w:rsidR="00DA046B" w:rsidRDefault="00DA046B" w:rsidP="002B5DB7">
      <w:pPr>
        <w:numPr>
          <w:ilvl w:val="0"/>
          <w:numId w:val="30"/>
        </w:numPr>
        <w:tabs>
          <w:tab w:val="clear" w:pos="480"/>
        </w:tabs>
        <w:spacing w:before="120"/>
        <w:ind w:left="1418" w:hanging="425"/>
        <w:jc w:val="both"/>
        <w:rPr>
          <w:sz w:val="24"/>
        </w:rPr>
      </w:pPr>
      <w:r w:rsidRPr="00DA046B">
        <w:rPr>
          <w:b/>
          <w:sz w:val="24"/>
        </w:rPr>
        <w:t>kriterium nezbytnosti sportovního zařízení</w:t>
      </w:r>
      <w:r w:rsidRPr="00DA046B">
        <w:rPr>
          <w:sz w:val="24"/>
        </w:rPr>
        <w:t xml:space="preserve"> hodnotí potřebnost a technický stav zařízení.</w:t>
      </w:r>
    </w:p>
    <w:p w:rsidR="009F28FD" w:rsidRPr="00DA046B" w:rsidRDefault="009F28FD" w:rsidP="009F28FD">
      <w:pPr>
        <w:ind w:left="993"/>
        <w:jc w:val="both"/>
        <w:rPr>
          <w:sz w:val="24"/>
        </w:rPr>
      </w:pPr>
    </w:p>
    <w:p w:rsidR="006C5E83" w:rsidRDefault="009F28FD" w:rsidP="009F28FD">
      <w:pPr>
        <w:ind w:left="993" w:hanging="567"/>
        <w:jc w:val="both"/>
        <w:rPr>
          <w:sz w:val="24"/>
        </w:rPr>
      </w:pPr>
      <w:r>
        <w:rPr>
          <w:sz w:val="24"/>
        </w:rPr>
        <w:t>4.3</w:t>
      </w:r>
      <w:r>
        <w:rPr>
          <w:sz w:val="24"/>
        </w:rPr>
        <w:tab/>
      </w:r>
      <w:r w:rsidR="00144095">
        <w:rPr>
          <w:sz w:val="24"/>
        </w:rPr>
        <w:t xml:space="preserve">Pro Program </w:t>
      </w:r>
      <w:r w:rsidR="00394012">
        <w:rPr>
          <w:sz w:val="24"/>
        </w:rPr>
        <w:t>1</w:t>
      </w:r>
      <w:r w:rsidR="00144095">
        <w:rPr>
          <w:sz w:val="24"/>
        </w:rPr>
        <w:t xml:space="preserve">33510 </w:t>
      </w:r>
      <w:r w:rsidR="009C61AD">
        <w:rPr>
          <w:sz w:val="24"/>
        </w:rPr>
        <w:t>je jako</w:t>
      </w:r>
      <w:r w:rsidR="00184EF5">
        <w:rPr>
          <w:sz w:val="24"/>
        </w:rPr>
        <w:t xml:space="preserve"> jeden z hlavních </w:t>
      </w:r>
      <w:r w:rsidR="009C61AD">
        <w:rPr>
          <w:sz w:val="24"/>
        </w:rPr>
        <w:t>parametr</w:t>
      </w:r>
      <w:r w:rsidR="00184EF5">
        <w:rPr>
          <w:sz w:val="24"/>
        </w:rPr>
        <w:t>ů</w:t>
      </w:r>
      <w:r w:rsidR="009C61AD">
        <w:rPr>
          <w:sz w:val="24"/>
        </w:rPr>
        <w:t xml:space="preserve"> stanovena </w:t>
      </w:r>
      <w:r w:rsidR="009C61AD">
        <w:rPr>
          <w:b/>
          <w:sz w:val="24"/>
        </w:rPr>
        <w:t xml:space="preserve">maximální výše účasti </w:t>
      </w:r>
      <w:r w:rsidR="00E2762E">
        <w:rPr>
          <w:b/>
          <w:sz w:val="24"/>
        </w:rPr>
        <w:t>SR</w:t>
      </w:r>
      <w:r w:rsidR="009C61AD">
        <w:rPr>
          <w:sz w:val="24"/>
        </w:rPr>
        <w:t xml:space="preserve"> </w:t>
      </w:r>
      <w:r w:rsidR="009C61AD">
        <w:rPr>
          <w:b/>
          <w:sz w:val="24"/>
        </w:rPr>
        <w:t xml:space="preserve">na financování akce </w:t>
      </w:r>
      <w:r w:rsidR="009C61AD">
        <w:rPr>
          <w:sz w:val="24"/>
        </w:rPr>
        <w:t>(vyjádřeno %). Výše spoluúčasti žadatele je proto jedním z  hodnotících kriterií. Nelze ji však uplatňovat vždy, protože takový princip by některým, zejména malým, sportovním klubům znemožnil přístup k</w:t>
      </w:r>
      <w:r w:rsidR="00F022BF">
        <w:rPr>
          <w:sz w:val="24"/>
        </w:rPr>
        <w:t xml:space="preserve"> </w:t>
      </w:r>
      <w:r w:rsidR="009C61AD">
        <w:rPr>
          <w:sz w:val="24"/>
        </w:rPr>
        <w:t xml:space="preserve">dotacím. Výše finanční účasti </w:t>
      </w:r>
      <w:r w:rsidR="00E2762E">
        <w:rPr>
          <w:sz w:val="24"/>
        </w:rPr>
        <w:t xml:space="preserve">SR </w:t>
      </w:r>
      <w:r w:rsidR="009C61AD">
        <w:rPr>
          <w:sz w:val="24"/>
        </w:rPr>
        <w:t>je</w:t>
      </w:r>
      <w:r w:rsidR="00184EF5">
        <w:rPr>
          <w:sz w:val="24"/>
        </w:rPr>
        <w:t xml:space="preserve"> orientačně</w:t>
      </w:r>
      <w:r w:rsidR="009C61AD">
        <w:rPr>
          <w:sz w:val="24"/>
        </w:rPr>
        <w:t xml:space="preserve"> vyjádřena </w:t>
      </w:r>
      <w:r w:rsidR="006C5E83">
        <w:rPr>
          <w:sz w:val="24"/>
        </w:rPr>
        <w:t xml:space="preserve">v následujících </w:t>
      </w:r>
      <w:r w:rsidR="009C61AD">
        <w:rPr>
          <w:sz w:val="24"/>
        </w:rPr>
        <w:t>tabulk</w:t>
      </w:r>
      <w:r w:rsidR="006C5E83">
        <w:rPr>
          <w:sz w:val="24"/>
        </w:rPr>
        <w:t>ách.</w:t>
      </w:r>
    </w:p>
    <w:p w:rsidR="009F28FD" w:rsidRDefault="009F28FD" w:rsidP="009F28FD">
      <w:pPr>
        <w:ind w:left="993" w:hanging="567"/>
        <w:jc w:val="both"/>
        <w:rPr>
          <w:sz w:val="24"/>
        </w:rPr>
      </w:pPr>
    </w:p>
    <w:p w:rsidR="009C61AD" w:rsidRDefault="009F28FD" w:rsidP="009F28FD">
      <w:pPr>
        <w:ind w:left="993" w:hanging="567"/>
        <w:jc w:val="both"/>
        <w:rPr>
          <w:sz w:val="24"/>
        </w:rPr>
      </w:pPr>
      <w:r>
        <w:rPr>
          <w:sz w:val="24"/>
        </w:rPr>
        <w:t>4.4</w:t>
      </w:r>
      <w:r>
        <w:rPr>
          <w:sz w:val="24"/>
        </w:rPr>
        <w:tab/>
      </w:r>
      <w:r w:rsidR="006C5E83">
        <w:rPr>
          <w:sz w:val="24"/>
        </w:rPr>
        <w:t xml:space="preserve">Pro </w:t>
      </w:r>
      <w:r w:rsidR="00394012">
        <w:rPr>
          <w:sz w:val="24"/>
        </w:rPr>
        <w:t>Subtitul</w:t>
      </w:r>
      <w:r w:rsidR="006C5E83">
        <w:rPr>
          <w:sz w:val="24"/>
        </w:rPr>
        <w:t xml:space="preserve"> </w:t>
      </w:r>
      <w:r w:rsidR="00394012">
        <w:rPr>
          <w:sz w:val="24"/>
        </w:rPr>
        <w:t>1</w:t>
      </w:r>
      <w:r w:rsidR="006C5E83">
        <w:rPr>
          <w:sz w:val="24"/>
        </w:rPr>
        <w:t>33513, jehož náplní je podpora obnovy a rozvoje materiálně technické základny sportovní reprezentace, se spoluúčast na financování akce vyžaduje jen v případě realizace nových staveb.</w:t>
      </w:r>
    </w:p>
    <w:p w:rsidR="001C0018" w:rsidRDefault="001C0018">
      <w:pPr>
        <w:rPr>
          <w:b/>
          <w:sz w:val="24"/>
        </w:rPr>
      </w:pPr>
      <w:r>
        <w:rPr>
          <w:b/>
          <w:sz w:val="24"/>
        </w:rPr>
        <w:br w:type="page"/>
      </w:r>
    </w:p>
    <w:p w:rsidR="00631200" w:rsidRDefault="00631200" w:rsidP="00631200">
      <w:pPr>
        <w:spacing w:before="120"/>
        <w:jc w:val="both"/>
        <w:rPr>
          <w:b/>
          <w:sz w:val="24"/>
        </w:rPr>
      </w:pPr>
      <w:r w:rsidRPr="009856E5">
        <w:rPr>
          <w:b/>
          <w:sz w:val="24"/>
        </w:rPr>
        <w:lastRenderedPageBreak/>
        <w:t>Tabulky</w:t>
      </w:r>
      <w:r w:rsidR="00CA219E">
        <w:rPr>
          <w:b/>
          <w:sz w:val="24"/>
        </w:rPr>
        <w:t> </w:t>
      </w:r>
      <w:r w:rsidR="007C15E5" w:rsidRPr="009856E5">
        <w:rPr>
          <w:b/>
          <w:sz w:val="24"/>
        </w:rPr>
        <w:t>orientačně</w:t>
      </w:r>
      <w:r w:rsidR="00CA219E">
        <w:rPr>
          <w:b/>
          <w:sz w:val="24"/>
        </w:rPr>
        <w:t> </w:t>
      </w:r>
      <w:r w:rsidRPr="009856E5">
        <w:rPr>
          <w:b/>
          <w:sz w:val="24"/>
        </w:rPr>
        <w:t>vymezující</w:t>
      </w:r>
      <w:r w:rsidR="00CA219E">
        <w:rPr>
          <w:b/>
          <w:sz w:val="24"/>
        </w:rPr>
        <w:t> </w:t>
      </w:r>
      <w:r w:rsidRPr="009856E5">
        <w:rPr>
          <w:b/>
          <w:sz w:val="24"/>
        </w:rPr>
        <w:t>finanční</w:t>
      </w:r>
      <w:r w:rsidR="00CA219E">
        <w:rPr>
          <w:b/>
          <w:sz w:val="24"/>
        </w:rPr>
        <w:t> </w:t>
      </w:r>
      <w:r w:rsidRPr="009856E5">
        <w:rPr>
          <w:b/>
          <w:sz w:val="24"/>
        </w:rPr>
        <w:t>účast</w:t>
      </w:r>
      <w:r w:rsidR="00CA219E">
        <w:rPr>
          <w:b/>
          <w:sz w:val="24"/>
        </w:rPr>
        <w:t> </w:t>
      </w:r>
      <w:r w:rsidRPr="009856E5">
        <w:rPr>
          <w:b/>
          <w:sz w:val="24"/>
        </w:rPr>
        <w:t>státního</w:t>
      </w:r>
      <w:r w:rsidR="00030EB9">
        <w:rPr>
          <w:b/>
          <w:sz w:val="24"/>
        </w:rPr>
        <w:t> </w:t>
      </w:r>
      <w:proofErr w:type="gramStart"/>
      <w:r w:rsidRPr="009856E5">
        <w:rPr>
          <w:b/>
          <w:sz w:val="24"/>
        </w:rPr>
        <w:t>rozpočtu</w:t>
      </w:r>
      <w:r w:rsidR="00CA219E">
        <w:rPr>
          <w:b/>
          <w:sz w:val="24"/>
        </w:rPr>
        <w:t xml:space="preserve">                                                       </w:t>
      </w:r>
      <w:r w:rsidR="00CA219E" w:rsidRPr="00AA486B">
        <w:rPr>
          <w:b/>
          <w:sz w:val="24"/>
        </w:rPr>
        <w:t>(tabulka</w:t>
      </w:r>
      <w:proofErr w:type="gramEnd"/>
      <w:r w:rsidR="00CA219E" w:rsidRPr="00AA486B">
        <w:rPr>
          <w:b/>
          <w:sz w:val="24"/>
        </w:rPr>
        <w:t xml:space="preserve"> se k žádosti se nepředkládá)</w:t>
      </w:r>
    </w:p>
    <w:p w:rsidR="00631200" w:rsidRDefault="00394012" w:rsidP="00710B74">
      <w:pPr>
        <w:jc w:val="right"/>
        <w:rPr>
          <w:sz w:val="24"/>
        </w:rPr>
      </w:pPr>
      <w:r>
        <w:rPr>
          <w:sz w:val="24"/>
        </w:rPr>
        <w:t>Subtitul</w:t>
      </w:r>
      <w:r w:rsidR="008B72FB">
        <w:rPr>
          <w:sz w:val="24"/>
        </w:rPr>
        <w:t xml:space="preserve"> </w:t>
      </w:r>
      <w:r>
        <w:rPr>
          <w:sz w:val="24"/>
        </w:rPr>
        <w:t xml:space="preserve"> 1</w:t>
      </w:r>
      <w:r w:rsidR="008B72FB">
        <w:rPr>
          <w:sz w:val="24"/>
        </w:rPr>
        <w:t>33512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2336"/>
      </w:tblGrid>
      <w:tr w:rsidR="00D36D74" w:rsidRPr="006C5E83" w:rsidTr="0044476E">
        <w:tc>
          <w:tcPr>
            <w:tcW w:w="9210" w:type="dxa"/>
            <w:gridSpan w:val="3"/>
            <w:shd w:val="clear" w:color="auto" w:fill="CCFFCC"/>
          </w:tcPr>
          <w:p w:rsidR="00D36D74" w:rsidRPr="006C5E83" w:rsidRDefault="00D36D74" w:rsidP="00940591">
            <w:pPr>
              <w:pStyle w:val="Nadpis5"/>
              <w:spacing w:before="60"/>
            </w:pPr>
            <w:r>
              <w:t xml:space="preserve">Nestátní neziskové organizace </w:t>
            </w:r>
            <w:r w:rsidR="00CA219E">
              <w:t>–</w:t>
            </w:r>
            <w:r>
              <w:t xml:space="preserve"> NNO</w:t>
            </w:r>
          </w:p>
        </w:tc>
      </w:tr>
      <w:tr w:rsidR="00D36D74" w:rsidTr="0044476E">
        <w:tc>
          <w:tcPr>
            <w:tcW w:w="4465" w:type="dxa"/>
          </w:tcPr>
          <w:p w:rsidR="00D36D74" w:rsidRDefault="00D36D74" w:rsidP="00D36D74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409" w:type="dxa"/>
          </w:tcPr>
          <w:p w:rsidR="00D36D74" w:rsidRPr="00E2762E" w:rsidRDefault="00D36D74" w:rsidP="00D36D74">
            <w:pPr>
              <w:pStyle w:val="Nadpis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dotace</w:t>
            </w:r>
          </w:p>
        </w:tc>
        <w:tc>
          <w:tcPr>
            <w:tcW w:w="2336" w:type="dxa"/>
          </w:tcPr>
          <w:p w:rsidR="00D36D74" w:rsidRDefault="00D36D74" w:rsidP="00D36D74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 *</w:t>
            </w:r>
          </w:p>
        </w:tc>
      </w:tr>
      <w:tr w:rsidR="00D36D74" w:rsidRPr="006664FE" w:rsidTr="0044476E">
        <w:trPr>
          <w:trHeight w:val="2250"/>
        </w:trPr>
        <w:tc>
          <w:tcPr>
            <w:tcW w:w="4465" w:type="dxa"/>
          </w:tcPr>
          <w:p w:rsidR="00D36D74" w:rsidRDefault="00D36D74" w:rsidP="0044476E">
            <w:pPr>
              <w:jc w:val="both"/>
              <w:rPr>
                <w:strike/>
                <w:sz w:val="24"/>
                <w:highlight w:val="red"/>
              </w:rPr>
            </w:pPr>
          </w:p>
          <w:p w:rsidR="00D36D74" w:rsidRPr="00780432" w:rsidRDefault="00D36D74" w:rsidP="002B5DB7">
            <w:pPr>
              <w:numPr>
                <w:ilvl w:val="0"/>
                <w:numId w:val="22"/>
              </w:numPr>
              <w:tabs>
                <w:tab w:val="left" w:pos="0"/>
              </w:tabs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nová stavba, rekonstrukc</w:t>
            </w:r>
            <w:r>
              <w:rPr>
                <w:sz w:val="24"/>
              </w:rPr>
              <w:t xml:space="preserve">e, </w:t>
            </w:r>
            <w:r w:rsidRPr="00780432">
              <w:rPr>
                <w:sz w:val="24"/>
              </w:rPr>
              <w:t>modernizace</w:t>
            </w:r>
            <w:r>
              <w:rPr>
                <w:sz w:val="24"/>
              </w:rPr>
              <w:t xml:space="preserve"> a SZNR</w:t>
            </w:r>
            <w:r w:rsidRPr="00780432">
              <w:rPr>
                <w:sz w:val="24"/>
              </w:rPr>
              <w:t xml:space="preserve">    </w:t>
            </w:r>
            <w:r w:rsidRPr="00780432">
              <w:rPr>
                <w:b/>
                <w:sz w:val="24"/>
              </w:rPr>
              <w:t xml:space="preserve">v obci </w:t>
            </w:r>
            <w:r>
              <w:rPr>
                <w:b/>
                <w:sz w:val="24"/>
              </w:rPr>
              <w:t xml:space="preserve">až </w:t>
            </w:r>
            <w:r w:rsidRPr="00780432">
              <w:rPr>
                <w:b/>
                <w:sz w:val="24"/>
              </w:rPr>
              <w:t>do 3000 obyvatel</w:t>
            </w:r>
          </w:p>
          <w:p w:rsidR="00D36D74" w:rsidRDefault="00D36D74" w:rsidP="0044476E">
            <w:pPr>
              <w:tabs>
                <w:tab w:val="left" w:pos="0"/>
              </w:tabs>
              <w:jc w:val="both"/>
              <w:rPr>
                <w:strike/>
                <w:sz w:val="24"/>
              </w:rPr>
            </w:pPr>
          </w:p>
          <w:p w:rsidR="00D36D74" w:rsidRPr="00780432" w:rsidRDefault="00D36D74" w:rsidP="002B5DB7">
            <w:pPr>
              <w:numPr>
                <w:ilvl w:val="0"/>
                <w:numId w:val="22"/>
              </w:numPr>
              <w:tabs>
                <w:tab w:val="left" w:pos="0"/>
              </w:tabs>
              <w:ind w:left="284" w:hanging="284"/>
              <w:jc w:val="both"/>
              <w:rPr>
                <w:strike/>
                <w:sz w:val="24"/>
              </w:rPr>
            </w:pPr>
            <w:r w:rsidRPr="00780432">
              <w:rPr>
                <w:sz w:val="24"/>
              </w:rPr>
              <w:t>nová stavba, rekonstrukce</w:t>
            </w:r>
            <w:r>
              <w:rPr>
                <w:sz w:val="24"/>
              </w:rPr>
              <w:t>,</w:t>
            </w:r>
            <w:r w:rsidRPr="00780432">
              <w:rPr>
                <w:sz w:val="24"/>
              </w:rPr>
              <w:t xml:space="preserve"> modernizace</w:t>
            </w:r>
            <w:r>
              <w:rPr>
                <w:sz w:val="24"/>
              </w:rPr>
              <w:t xml:space="preserve"> a SZNR</w:t>
            </w:r>
            <w:r w:rsidRPr="00780432">
              <w:rPr>
                <w:sz w:val="24"/>
              </w:rPr>
              <w:t xml:space="preserve">    </w:t>
            </w:r>
            <w:r w:rsidRPr="00780432">
              <w:rPr>
                <w:b/>
                <w:sz w:val="24"/>
              </w:rPr>
              <w:t xml:space="preserve">v obci </w:t>
            </w:r>
            <w:r w:rsidR="001C0018">
              <w:rPr>
                <w:b/>
                <w:sz w:val="24"/>
              </w:rPr>
              <w:t>do 5</w:t>
            </w:r>
            <w:r w:rsidRPr="00780432">
              <w:rPr>
                <w:b/>
                <w:sz w:val="24"/>
              </w:rPr>
              <w:t>000 obyvatel</w:t>
            </w:r>
          </w:p>
          <w:p w:rsidR="00D36D74" w:rsidRDefault="00D36D74" w:rsidP="0044476E">
            <w:pPr>
              <w:tabs>
                <w:tab w:val="left" w:pos="0"/>
              </w:tabs>
              <w:ind w:left="284"/>
              <w:jc w:val="both"/>
              <w:rPr>
                <w:strike/>
                <w:sz w:val="24"/>
              </w:rPr>
            </w:pPr>
          </w:p>
          <w:p w:rsidR="001C0018" w:rsidRPr="001C0018" w:rsidRDefault="00D36D74" w:rsidP="002B5DB7">
            <w:pPr>
              <w:numPr>
                <w:ilvl w:val="0"/>
                <w:numId w:val="22"/>
              </w:numPr>
              <w:tabs>
                <w:tab w:val="left" w:pos="0"/>
              </w:tabs>
              <w:ind w:left="284" w:hanging="284"/>
              <w:jc w:val="both"/>
              <w:rPr>
                <w:b/>
                <w:strike/>
                <w:sz w:val="24"/>
                <w:u w:val="single"/>
              </w:rPr>
            </w:pPr>
            <w:r w:rsidRPr="004F4550">
              <w:rPr>
                <w:b/>
                <w:sz w:val="24"/>
                <w:u w:val="single"/>
              </w:rPr>
              <w:t>ostatní</w:t>
            </w:r>
            <w:r w:rsidR="00615BD1">
              <w:rPr>
                <w:b/>
                <w:sz w:val="24"/>
                <w:u w:val="single"/>
              </w:rPr>
              <w:t xml:space="preserve"> případy</w:t>
            </w:r>
            <w:r>
              <w:rPr>
                <w:b/>
                <w:sz w:val="24"/>
                <w:u w:val="single"/>
              </w:rPr>
              <w:t>:</w:t>
            </w:r>
          </w:p>
          <w:p w:rsidR="00D36D74" w:rsidRPr="004F4550" w:rsidRDefault="001C0018" w:rsidP="001C0018">
            <w:pPr>
              <w:tabs>
                <w:tab w:val="left" w:pos="0"/>
              </w:tabs>
              <w:ind w:left="284"/>
              <w:jc w:val="both"/>
              <w:rPr>
                <w:b/>
                <w:strike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-</w:t>
            </w:r>
            <w:r w:rsidRPr="001C0018">
              <w:rPr>
                <w:sz w:val="24"/>
                <w:u w:val="single"/>
              </w:rPr>
              <w:t>Rekonstrukce a modernizace</w:t>
            </w:r>
            <w:r w:rsidR="00D36D74" w:rsidRPr="004F4550">
              <w:rPr>
                <w:b/>
                <w:sz w:val="24"/>
                <w:u w:val="single"/>
              </w:rPr>
              <w:t xml:space="preserve"> </w:t>
            </w:r>
          </w:p>
          <w:p w:rsidR="00615BD1" w:rsidRPr="00710B74" w:rsidRDefault="00615BD1" w:rsidP="00615BD1">
            <w:pPr>
              <w:pStyle w:val="Odstavecseseznamem"/>
              <w:ind w:left="1134"/>
              <w:rPr>
                <w:b/>
                <w:strike/>
                <w:sz w:val="24"/>
                <w:u w:val="single"/>
              </w:rPr>
            </w:pPr>
            <w:r w:rsidRPr="00710B74">
              <w:rPr>
                <w:b/>
                <w:sz w:val="24"/>
              </w:rPr>
              <w:t>v obci až do 3000 obyvatel</w:t>
            </w:r>
          </w:p>
          <w:p w:rsidR="00615BD1" w:rsidRDefault="00615BD1" w:rsidP="00615BD1">
            <w:pPr>
              <w:ind w:left="1134"/>
              <w:jc w:val="both"/>
              <w:rPr>
                <w:b/>
                <w:sz w:val="24"/>
              </w:rPr>
            </w:pPr>
            <w:r w:rsidRPr="00780432">
              <w:rPr>
                <w:b/>
                <w:sz w:val="24"/>
              </w:rPr>
              <w:t xml:space="preserve">v obci </w:t>
            </w:r>
            <w:r>
              <w:rPr>
                <w:b/>
                <w:sz w:val="24"/>
              </w:rPr>
              <w:t xml:space="preserve">až </w:t>
            </w:r>
            <w:r w:rsidR="001C0018">
              <w:rPr>
                <w:b/>
                <w:sz w:val="24"/>
              </w:rPr>
              <w:t>do 5</w:t>
            </w:r>
            <w:r w:rsidRPr="00780432">
              <w:rPr>
                <w:b/>
                <w:sz w:val="24"/>
              </w:rPr>
              <w:t>000 obyvatel</w:t>
            </w:r>
          </w:p>
          <w:p w:rsidR="002D2266" w:rsidRDefault="00D36D74" w:rsidP="00710B74">
            <w:pPr>
              <w:ind w:left="284"/>
              <w:jc w:val="both"/>
              <w:rPr>
                <w:sz w:val="24"/>
                <w:u w:val="single"/>
              </w:rPr>
            </w:pPr>
            <w:r w:rsidRPr="001C0018">
              <w:rPr>
                <w:sz w:val="24"/>
                <w:u w:val="single"/>
              </w:rPr>
              <w:t>- nová stavba</w:t>
            </w:r>
            <w:r w:rsidR="001C0018">
              <w:rPr>
                <w:sz w:val="24"/>
                <w:u w:val="single"/>
              </w:rPr>
              <w:t xml:space="preserve">, SZNR </w:t>
            </w:r>
            <w:r w:rsidRPr="001C0018">
              <w:rPr>
                <w:sz w:val="24"/>
                <w:u w:val="single"/>
              </w:rPr>
              <w:t xml:space="preserve"> </w:t>
            </w:r>
          </w:p>
          <w:p w:rsidR="001C0018" w:rsidRPr="00710B74" w:rsidRDefault="001C0018" w:rsidP="001C0018">
            <w:pPr>
              <w:pStyle w:val="Odstavecseseznamem"/>
              <w:ind w:left="1134"/>
              <w:rPr>
                <w:b/>
                <w:strike/>
                <w:sz w:val="24"/>
                <w:u w:val="single"/>
              </w:rPr>
            </w:pPr>
            <w:r w:rsidRPr="00710B74">
              <w:rPr>
                <w:b/>
                <w:sz w:val="24"/>
              </w:rPr>
              <w:t>v obci až do 3000 obyvatel</w:t>
            </w:r>
          </w:p>
          <w:p w:rsidR="001C0018" w:rsidRPr="001C0018" w:rsidRDefault="001C0018" w:rsidP="001C0018">
            <w:pPr>
              <w:ind w:left="284"/>
              <w:jc w:val="both"/>
              <w:rPr>
                <w:sz w:val="24"/>
                <w:u w:val="single"/>
              </w:rPr>
            </w:pPr>
            <w:r>
              <w:rPr>
                <w:b/>
                <w:sz w:val="24"/>
              </w:rPr>
              <w:t xml:space="preserve">              </w:t>
            </w:r>
            <w:r w:rsidRPr="00780432">
              <w:rPr>
                <w:b/>
                <w:sz w:val="24"/>
              </w:rPr>
              <w:t xml:space="preserve">v obci </w:t>
            </w:r>
            <w:r>
              <w:rPr>
                <w:b/>
                <w:sz w:val="24"/>
              </w:rPr>
              <w:t>až do 5</w:t>
            </w:r>
            <w:r w:rsidRPr="00780432">
              <w:rPr>
                <w:b/>
                <w:sz w:val="24"/>
              </w:rPr>
              <w:t>000 obyvatel</w:t>
            </w:r>
          </w:p>
        </w:tc>
        <w:tc>
          <w:tcPr>
            <w:tcW w:w="2409" w:type="dxa"/>
          </w:tcPr>
          <w:p w:rsidR="00D36D74" w:rsidRPr="006664FE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</w:t>
            </w:r>
          </w:p>
          <w:p w:rsidR="00D36D74" w:rsidRPr="00780432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      </w:t>
            </w:r>
            <w:r w:rsidRPr="00780432">
              <w:rPr>
                <w:sz w:val="24"/>
              </w:rPr>
              <w:t xml:space="preserve">do   </w:t>
            </w:r>
            <w:smartTag w:uri="urn:schemas-microsoft-com:office:smarttags" w:element="metricconverter">
              <w:smartTagPr>
                <w:attr w:name="ProductID" w:val="3,0 mil"/>
              </w:smartTagPr>
              <w:r w:rsidRPr="00780432">
                <w:rPr>
                  <w:sz w:val="24"/>
                </w:rPr>
                <w:t>3,0 mil</w:t>
              </w:r>
            </w:smartTag>
            <w:r w:rsidRPr="00780432">
              <w:rPr>
                <w:sz w:val="24"/>
              </w:rPr>
              <w:t>. Kč</w:t>
            </w:r>
          </w:p>
          <w:p w:rsidR="00D36D74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</w:t>
            </w:r>
          </w:p>
          <w:p w:rsidR="00D36D74" w:rsidRPr="006664FE" w:rsidRDefault="00D36D74" w:rsidP="0044476E">
            <w:pPr>
              <w:rPr>
                <w:sz w:val="24"/>
              </w:rPr>
            </w:pPr>
          </w:p>
          <w:p w:rsidR="00D36D74" w:rsidRPr="006664FE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      do   </w:t>
            </w:r>
            <w:smartTag w:uri="urn:schemas-microsoft-com:office:smarttags" w:element="metricconverter">
              <w:smartTagPr>
                <w:attr w:name="ProductID" w:val="5,0 mil"/>
              </w:smartTagPr>
              <w:r w:rsidRPr="006664FE">
                <w:rPr>
                  <w:sz w:val="24"/>
                </w:rPr>
                <w:t>5,0 mil</w:t>
              </w:r>
            </w:smartTag>
            <w:r w:rsidRPr="006664FE">
              <w:rPr>
                <w:sz w:val="24"/>
              </w:rPr>
              <w:t>. Kč</w:t>
            </w:r>
          </w:p>
          <w:p w:rsidR="00D36D74" w:rsidRDefault="00D36D74" w:rsidP="0044476E">
            <w:pPr>
              <w:rPr>
                <w:sz w:val="24"/>
              </w:rPr>
            </w:pPr>
          </w:p>
          <w:p w:rsidR="00D36D74" w:rsidRDefault="00D36D74" w:rsidP="0044476E">
            <w:pPr>
              <w:rPr>
                <w:sz w:val="24"/>
              </w:rPr>
            </w:pPr>
          </w:p>
          <w:p w:rsidR="00D36D74" w:rsidRPr="006664FE" w:rsidRDefault="00D36D74" w:rsidP="0044476E">
            <w:pPr>
              <w:rPr>
                <w:sz w:val="24"/>
              </w:rPr>
            </w:pPr>
          </w:p>
          <w:p w:rsidR="00AA486B" w:rsidRDefault="00D36D74" w:rsidP="00615BD1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 </w:t>
            </w:r>
            <w:r w:rsidR="00615BD1">
              <w:rPr>
                <w:sz w:val="24"/>
              </w:rPr>
              <w:t xml:space="preserve">     </w:t>
            </w:r>
          </w:p>
          <w:p w:rsidR="00615BD1" w:rsidRPr="006664FE" w:rsidRDefault="00AA486B" w:rsidP="00615BD1">
            <w:pPr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proofErr w:type="gramStart"/>
            <w:r w:rsidR="00615BD1">
              <w:rPr>
                <w:sz w:val="24"/>
              </w:rPr>
              <w:t>nad</w:t>
            </w:r>
            <w:r w:rsidR="00615BD1" w:rsidRPr="006664FE">
              <w:rPr>
                <w:sz w:val="24"/>
              </w:rPr>
              <w:t xml:space="preserve">   </w:t>
            </w:r>
            <w:r w:rsidR="00615BD1">
              <w:rPr>
                <w:sz w:val="24"/>
              </w:rPr>
              <w:t>3</w:t>
            </w:r>
            <w:r w:rsidR="00615BD1" w:rsidRPr="006664FE">
              <w:rPr>
                <w:sz w:val="24"/>
              </w:rPr>
              <w:t>,0</w:t>
            </w:r>
            <w:proofErr w:type="gramEnd"/>
            <w:r w:rsidR="00615BD1" w:rsidRPr="006664FE">
              <w:rPr>
                <w:sz w:val="24"/>
              </w:rPr>
              <w:t xml:space="preserve"> mil. Kč</w:t>
            </w:r>
          </w:p>
          <w:p w:rsidR="00615BD1" w:rsidRDefault="00615BD1" w:rsidP="00615BD1">
            <w:pPr>
              <w:rPr>
                <w:sz w:val="24"/>
              </w:rPr>
            </w:pPr>
            <w:r>
              <w:rPr>
                <w:sz w:val="24"/>
              </w:rPr>
              <w:t xml:space="preserve">       nad</w:t>
            </w:r>
            <w:r w:rsidRPr="006664FE">
              <w:rPr>
                <w:sz w:val="24"/>
              </w:rPr>
              <w:t xml:space="preserve">   </w:t>
            </w:r>
            <w:smartTag w:uri="urn:schemas-microsoft-com:office:smarttags" w:element="metricconverter">
              <w:smartTagPr>
                <w:attr w:name="ProductID" w:val="5,0 mil"/>
              </w:smartTagPr>
              <w:r w:rsidRPr="006664FE">
                <w:rPr>
                  <w:sz w:val="24"/>
                </w:rPr>
                <w:t>5,0 mil</w:t>
              </w:r>
            </w:smartTag>
            <w:r w:rsidRPr="006664FE">
              <w:rPr>
                <w:sz w:val="24"/>
              </w:rPr>
              <w:t>. Kč</w:t>
            </w:r>
          </w:p>
          <w:p w:rsidR="00D36D74" w:rsidRPr="006664FE" w:rsidRDefault="00D36D74" w:rsidP="0044476E">
            <w:pPr>
              <w:rPr>
                <w:sz w:val="24"/>
              </w:rPr>
            </w:pPr>
            <w:r w:rsidRPr="006664FE">
              <w:rPr>
                <w:sz w:val="24"/>
              </w:rPr>
              <w:t xml:space="preserve">     </w:t>
            </w:r>
          </w:p>
          <w:p w:rsidR="002D2266" w:rsidRDefault="002D2266" w:rsidP="001C0018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proofErr w:type="gramStart"/>
            <w:r>
              <w:rPr>
                <w:sz w:val="24"/>
              </w:rPr>
              <w:t>nad</w:t>
            </w:r>
            <w:r w:rsidRPr="006664FE">
              <w:rPr>
                <w:sz w:val="24"/>
              </w:rPr>
              <w:t xml:space="preserve">   </w:t>
            </w:r>
            <w:r w:rsidR="001C0018">
              <w:rPr>
                <w:sz w:val="24"/>
              </w:rPr>
              <w:t>3</w:t>
            </w:r>
            <w:r w:rsidRPr="006664FE">
              <w:rPr>
                <w:sz w:val="24"/>
              </w:rPr>
              <w:t>,0</w:t>
            </w:r>
            <w:proofErr w:type="gramEnd"/>
            <w:r w:rsidRPr="006664FE">
              <w:rPr>
                <w:sz w:val="24"/>
              </w:rPr>
              <w:t xml:space="preserve"> mil. Kč</w:t>
            </w:r>
          </w:p>
          <w:p w:rsidR="001C0018" w:rsidRPr="006664FE" w:rsidRDefault="001C0018" w:rsidP="001C0018">
            <w:pPr>
              <w:rPr>
                <w:sz w:val="24"/>
              </w:rPr>
            </w:pPr>
            <w:r>
              <w:rPr>
                <w:sz w:val="24"/>
              </w:rPr>
              <w:t xml:space="preserve">      nad</w:t>
            </w:r>
            <w:r w:rsidRPr="006664FE">
              <w:rPr>
                <w:sz w:val="24"/>
              </w:rPr>
              <w:t xml:space="preserve">   </w:t>
            </w:r>
            <w:r>
              <w:rPr>
                <w:sz w:val="24"/>
              </w:rPr>
              <w:t>5</w:t>
            </w:r>
            <w:r w:rsidRPr="006664FE">
              <w:rPr>
                <w:sz w:val="24"/>
              </w:rPr>
              <w:t>,0 mil. Kč</w:t>
            </w:r>
          </w:p>
        </w:tc>
        <w:tc>
          <w:tcPr>
            <w:tcW w:w="2336" w:type="dxa"/>
          </w:tcPr>
          <w:p w:rsidR="002D2266" w:rsidRPr="006664FE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>do výše:</w:t>
            </w:r>
          </w:p>
          <w:p w:rsidR="00D36D74" w:rsidRPr="00780432" w:rsidRDefault="00D36D74" w:rsidP="0044476E">
            <w:pPr>
              <w:jc w:val="center"/>
              <w:rPr>
                <w:sz w:val="24"/>
              </w:rPr>
            </w:pPr>
            <w:r w:rsidRPr="00780432">
              <w:rPr>
                <w:sz w:val="24"/>
              </w:rPr>
              <w:t xml:space="preserve">max. 100 % </w:t>
            </w:r>
          </w:p>
          <w:p w:rsidR="00D36D74" w:rsidRDefault="00D36D74" w:rsidP="0044476E">
            <w:pPr>
              <w:jc w:val="center"/>
              <w:rPr>
                <w:sz w:val="24"/>
              </w:rPr>
            </w:pPr>
          </w:p>
          <w:p w:rsidR="00D36D74" w:rsidRPr="006664FE" w:rsidRDefault="00D36D74" w:rsidP="0044476E">
            <w:pPr>
              <w:jc w:val="center"/>
              <w:rPr>
                <w:sz w:val="24"/>
              </w:rPr>
            </w:pPr>
          </w:p>
          <w:p w:rsidR="00D36D74" w:rsidRPr="006664FE" w:rsidRDefault="00D36D74" w:rsidP="0044476E">
            <w:pPr>
              <w:jc w:val="center"/>
              <w:rPr>
                <w:sz w:val="24"/>
              </w:rPr>
            </w:pPr>
            <w:r w:rsidRPr="006664FE">
              <w:rPr>
                <w:sz w:val="24"/>
              </w:rPr>
              <w:t>max.</w:t>
            </w:r>
            <w:r>
              <w:rPr>
                <w:sz w:val="24"/>
              </w:rPr>
              <w:t xml:space="preserve"> </w:t>
            </w:r>
            <w:r w:rsidRPr="006664FE">
              <w:rPr>
                <w:sz w:val="24"/>
              </w:rPr>
              <w:t>100 %</w:t>
            </w:r>
            <w:r>
              <w:rPr>
                <w:sz w:val="24"/>
              </w:rPr>
              <w:t xml:space="preserve"> </w:t>
            </w:r>
          </w:p>
          <w:p w:rsidR="00D36D74" w:rsidRDefault="00D36D74" w:rsidP="0044476E">
            <w:pPr>
              <w:jc w:val="center"/>
              <w:rPr>
                <w:sz w:val="24"/>
              </w:rPr>
            </w:pPr>
          </w:p>
          <w:p w:rsidR="00D36D74" w:rsidRDefault="00D36D74" w:rsidP="0044476E">
            <w:pPr>
              <w:jc w:val="center"/>
              <w:rPr>
                <w:sz w:val="24"/>
              </w:rPr>
            </w:pPr>
          </w:p>
          <w:p w:rsidR="00D36D74" w:rsidRPr="006664FE" w:rsidRDefault="00D36D74" w:rsidP="0044476E">
            <w:pPr>
              <w:jc w:val="center"/>
              <w:rPr>
                <w:sz w:val="24"/>
              </w:rPr>
            </w:pPr>
          </w:p>
          <w:p w:rsidR="00AA486B" w:rsidRDefault="00D36D74" w:rsidP="0044476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</w:p>
          <w:p w:rsidR="00D36D74" w:rsidRPr="006664FE" w:rsidRDefault="00AA486B" w:rsidP="0044476E">
            <w:pPr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proofErr w:type="gramStart"/>
            <w:r w:rsidR="00D36D74" w:rsidRPr="006664FE">
              <w:rPr>
                <w:sz w:val="24"/>
              </w:rPr>
              <w:t xml:space="preserve">max.   </w:t>
            </w:r>
            <w:r w:rsidR="00D36D74">
              <w:rPr>
                <w:sz w:val="24"/>
              </w:rPr>
              <w:t>8</w:t>
            </w:r>
            <w:r w:rsidR="00D36D74" w:rsidRPr="006664FE">
              <w:rPr>
                <w:sz w:val="24"/>
              </w:rPr>
              <w:t>0</w:t>
            </w:r>
            <w:proofErr w:type="gramEnd"/>
            <w:r w:rsidR="00D36D74" w:rsidRPr="006664FE">
              <w:rPr>
                <w:sz w:val="24"/>
              </w:rPr>
              <w:t xml:space="preserve"> %</w:t>
            </w:r>
            <w:r w:rsidR="00D36D74">
              <w:rPr>
                <w:sz w:val="24"/>
              </w:rPr>
              <w:t xml:space="preserve"> </w:t>
            </w:r>
          </w:p>
          <w:p w:rsidR="00D36D74" w:rsidRDefault="00D36D74" w:rsidP="0044476E">
            <w:pPr>
              <w:jc w:val="center"/>
              <w:rPr>
                <w:sz w:val="24"/>
              </w:rPr>
            </w:pPr>
            <w:r w:rsidRPr="006664FE">
              <w:rPr>
                <w:sz w:val="24"/>
              </w:rPr>
              <w:t xml:space="preserve">max.   </w:t>
            </w:r>
            <w:r w:rsidR="001C0018">
              <w:rPr>
                <w:sz w:val="24"/>
              </w:rPr>
              <w:t>8</w:t>
            </w:r>
            <w:r w:rsidRPr="006664FE">
              <w:rPr>
                <w:sz w:val="24"/>
              </w:rPr>
              <w:t>0 %</w:t>
            </w:r>
          </w:p>
          <w:p w:rsidR="00D36D74" w:rsidRDefault="00D36D74" w:rsidP="0044476E">
            <w:pPr>
              <w:jc w:val="center"/>
              <w:rPr>
                <w:sz w:val="24"/>
              </w:rPr>
            </w:pPr>
          </w:p>
          <w:p w:rsidR="001C0018" w:rsidRDefault="001C0018" w:rsidP="0044476E">
            <w:pPr>
              <w:jc w:val="center"/>
              <w:rPr>
                <w:sz w:val="24"/>
              </w:rPr>
            </w:pPr>
            <w:proofErr w:type="gramStart"/>
            <w:r w:rsidRPr="006664FE">
              <w:rPr>
                <w:sz w:val="24"/>
              </w:rPr>
              <w:t xml:space="preserve">max.   </w:t>
            </w:r>
            <w:r>
              <w:rPr>
                <w:sz w:val="24"/>
              </w:rPr>
              <w:t>7</w:t>
            </w:r>
            <w:r w:rsidRPr="006664FE">
              <w:rPr>
                <w:sz w:val="24"/>
              </w:rPr>
              <w:t>0</w:t>
            </w:r>
            <w:proofErr w:type="gramEnd"/>
            <w:r w:rsidRPr="006664FE">
              <w:rPr>
                <w:sz w:val="24"/>
              </w:rPr>
              <w:t xml:space="preserve"> %</w:t>
            </w:r>
          </w:p>
          <w:p w:rsidR="001C0018" w:rsidRPr="006664FE" w:rsidRDefault="001C0018" w:rsidP="001C0018">
            <w:pPr>
              <w:jc w:val="center"/>
              <w:rPr>
                <w:sz w:val="24"/>
              </w:rPr>
            </w:pPr>
            <w:r w:rsidRPr="006664FE">
              <w:rPr>
                <w:sz w:val="24"/>
              </w:rPr>
              <w:t xml:space="preserve">max.   </w:t>
            </w:r>
            <w:r>
              <w:rPr>
                <w:sz w:val="24"/>
              </w:rPr>
              <w:t>7</w:t>
            </w:r>
            <w:r w:rsidRPr="006664FE">
              <w:rPr>
                <w:sz w:val="24"/>
              </w:rPr>
              <w:t>0 %</w:t>
            </w:r>
          </w:p>
        </w:tc>
      </w:tr>
    </w:tbl>
    <w:p w:rsidR="001C0018" w:rsidRDefault="001C0018" w:rsidP="00C22DC0">
      <w:pPr>
        <w:jc w:val="both"/>
        <w:rPr>
          <w:sz w:val="24"/>
        </w:rPr>
      </w:pPr>
    </w:p>
    <w:p w:rsidR="00C22DC0" w:rsidRPr="00C22DC0" w:rsidRDefault="00C22DC0" w:rsidP="00C22DC0">
      <w:pPr>
        <w:jc w:val="both"/>
        <w:rPr>
          <w:sz w:val="24"/>
          <w:szCs w:val="24"/>
        </w:rPr>
      </w:pPr>
      <w:r w:rsidRPr="00C22DC0">
        <w:rPr>
          <w:sz w:val="24"/>
        </w:rPr>
        <w:t>Města a obce, které se v některých odůvodněných případech mohou na programu podílet, však musí svůj zájem podložit vyšším % své spoluúčasti. Výše finanční účasti státního rozpočtu, která vychází ze zkušeností předcházejících let, je vyjádřena následující tabulkou:</w:t>
      </w:r>
    </w:p>
    <w:p w:rsidR="00C22DC0" w:rsidRDefault="00C22DC0" w:rsidP="00631200">
      <w:pPr>
        <w:rPr>
          <w:sz w:val="24"/>
          <w:szCs w:val="24"/>
        </w:rPr>
      </w:pPr>
    </w:p>
    <w:p w:rsidR="00631200" w:rsidRPr="008B72FB" w:rsidRDefault="00394012" w:rsidP="00940591">
      <w:pPr>
        <w:jc w:val="right"/>
        <w:rPr>
          <w:sz w:val="24"/>
        </w:rPr>
      </w:pPr>
      <w:r>
        <w:rPr>
          <w:sz w:val="24"/>
        </w:rPr>
        <w:t>Subtitul</w:t>
      </w:r>
      <w:r w:rsidR="008B72FB">
        <w:rPr>
          <w:sz w:val="24"/>
        </w:rPr>
        <w:t xml:space="preserve"> </w:t>
      </w:r>
      <w:r>
        <w:rPr>
          <w:sz w:val="24"/>
        </w:rPr>
        <w:t xml:space="preserve"> 1</w:t>
      </w:r>
      <w:r w:rsidR="008B72FB">
        <w:rPr>
          <w:sz w:val="24"/>
        </w:rPr>
        <w:t>33512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2336"/>
      </w:tblGrid>
      <w:tr w:rsidR="006C5E83">
        <w:tc>
          <w:tcPr>
            <w:tcW w:w="9210" w:type="dxa"/>
            <w:gridSpan w:val="3"/>
            <w:shd w:val="clear" w:color="auto" w:fill="CCFFCC"/>
          </w:tcPr>
          <w:p w:rsidR="006C5E83" w:rsidRPr="006C5E83" w:rsidRDefault="006C5E83" w:rsidP="00940591">
            <w:pPr>
              <w:pStyle w:val="Nadpis5"/>
              <w:spacing w:before="60"/>
            </w:pPr>
            <w:r>
              <w:t xml:space="preserve">Města a obce </w:t>
            </w:r>
          </w:p>
        </w:tc>
      </w:tr>
      <w:tr w:rsidR="009C61AD">
        <w:tc>
          <w:tcPr>
            <w:tcW w:w="4465" w:type="dxa"/>
          </w:tcPr>
          <w:p w:rsidR="009C61AD" w:rsidRDefault="009C61AD" w:rsidP="00D36D74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409" w:type="dxa"/>
          </w:tcPr>
          <w:p w:rsidR="009C61AD" w:rsidRPr="00E2762E" w:rsidRDefault="009C61AD" w:rsidP="00D36D74">
            <w:pPr>
              <w:pStyle w:val="Nadpis9"/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E2762E">
              <w:rPr>
                <w:rFonts w:ascii="Times New Roman" w:hAnsi="Times New Roman" w:cs="Times New Roman"/>
              </w:rPr>
              <w:t>Výše nákladů</w:t>
            </w:r>
          </w:p>
        </w:tc>
        <w:tc>
          <w:tcPr>
            <w:tcW w:w="2336" w:type="dxa"/>
          </w:tcPr>
          <w:p w:rsidR="009C61AD" w:rsidRDefault="009C61AD" w:rsidP="00D36D74">
            <w:pPr>
              <w:spacing w:before="120" w:after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</w:t>
            </w:r>
            <w:r w:rsidR="00DD6CFE">
              <w:rPr>
                <w:b/>
                <w:sz w:val="24"/>
              </w:rPr>
              <w:t xml:space="preserve"> *</w:t>
            </w:r>
          </w:p>
        </w:tc>
      </w:tr>
      <w:tr w:rsidR="009C61AD" w:rsidTr="002D2266">
        <w:trPr>
          <w:trHeight w:val="1181"/>
        </w:trPr>
        <w:tc>
          <w:tcPr>
            <w:tcW w:w="4465" w:type="dxa"/>
          </w:tcPr>
          <w:p w:rsidR="002D2266" w:rsidRDefault="002D2266" w:rsidP="002D2266">
            <w:pPr>
              <w:rPr>
                <w:sz w:val="24"/>
              </w:rPr>
            </w:pPr>
          </w:p>
          <w:p w:rsidR="009C61AD" w:rsidRPr="002025DC" w:rsidRDefault="009C61AD" w:rsidP="002D2266">
            <w:pPr>
              <w:rPr>
                <w:sz w:val="24"/>
              </w:rPr>
            </w:pPr>
            <w:r w:rsidRPr="002025DC">
              <w:rPr>
                <w:sz w:val="24"/>
              </w:rPr>
              <w:t>rekonstrukce a modernizace</w:t>
            </w:r>
          </w:p>
          <w:p w:rsidR="009C61AD" w:rsidRDefault="009C61AD" w:rsidP="00F14DCF">
            <w:pPr>
              <w:spacing w:after="60"/>
              <w:rPr>
                <w:sz w:val="24"/>
              </w:rPr>
            </w:pPr>
            <w:r w:rsidRPr="0054352D">
              <w:rPr>
                <w:sz w:val="24"/>
              </w:rPr>
              <w:t>rekonstrukce a modernizace</w:t>
            </w:r>
          </w:p>
          <w:p w:rsidR="00394012" w:rsidRPr="002025DC" w:rsidRDefault="00394012" w:rsidP="002D2266">
            <w:pPr>
              <w:spacing w:before="60"/>
              <w:rPr>
                <w:sz w:val="24"/>
              </w:rPr>
            </w:pPr>
            <w:r>
              <w:rPr>
                <w:sz w:val="24"/>
              </w:rPr>
              <w:t>nová stavba</w:t>
            </w:r>
          </w:p>
        </w:tc>
        <w:tc>
          <w:tcPr>
            <w:tcW w:w="2409" w:type="dxa"/>
          </w:tcPr>
          <w:p w:rsidR="002D2266" w:rsidRDefault="009C61AD" w:rsidP="002D2266">
            <w:pPr>
              <w:rPr>
                <w:sz w:val="24"/>
              </w:rPr>
            </w:pPr>
            <w:r w:rsidRPr="002025DC">
              <w:rPr>
                <w:sz w:val="24"/>
              </w:rPr>
              <w:t xml:space="preserve">     </w:t>
            </w:r>
          </w:p>
          <w:p w:rsidR="009C61AD" w:rsidRPr="002025DC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C61AD" w:rsidRPr="002025DC">
              <w:rPr>
                <w:sz w:val="24"/>
              </w:rPr>
              <w:t xml:space="preserve">do   </w:t>
            </w:r>
            <w:smartTag w:uri="urn:schemas-microsoft-com:office:smarttags" w:element="metricconverter">
              <w:smartTagPr>
                <w:attr w:name="ProductID" w:val="10,0 mil"/>
              </w:smartTagPr>
              <w:r w:rsidR="009C61AD" w:rsidRPr="002025DC">
                <w:rPr>
                  <w:sz w:val="24"/>
                </w:rPr>
                <w:t>10,0 mil</w:t>
              </w:r>
            </w:smartTag>
            <w:r w:rsidR="009C61AD" w:rsidRPr="002025DC">
              <w:rPr>
                <w:sz w:val="24"/>
              </w:rPr>
              <w:t>. Kč</w:t>
            </w:r>
          </w:p>
          <w:p w:rsidR="009C61AD" w:rsidRPr="002025DC" w:rsidRDefault="009C61AD" w:rsidP="002D2266">
            <w:pPr>
              <w:spacing w:after="60"/>
            </w:pPr>
            <w:r>
              <w:rPr>
                <w:sz w:val="24"/>
              </w:rPr>
              <w:t xml:space="preserve">    </w:t>
            </w:r>
            <w:r w:rsidRPr="0054352D">
              <w:rPr>
                <w:sz w:val="24"/>
              </w:rPr>
              <w:t>nad</w:t>
            </w:r>
            <w:r w:rsidRPr="002025DC">
              <w:rPr>
                <w:sz w:val="24"/>
              </w:rPr>
              <w:t xml:space="preserve">    </w:t>
            </w:r>
            <w:smartTag w:uri="urn:schemas-microsoft-com:office:smarttags" w:element="metricconverter">
              <w:smartTagPr>
                <w:attr w:name="ProductID" w:val="10,0 mil"/>
              </w:smartTagPr>
              <w:r w:rsidRPr="002025DC">
                <w:rPr>
                  <w:sz w:val="24"/>
                </w:rPr>
                <w:t>10,0 mil</w:t>
              </w:r>
            </w:smartTag>
            <w:r w:rsidRPr="002025DC">
              <w:rPr>
                <w:sz w:val="24"/>
              </w:rPr>
              <w:t>. Kč</w:t>
            </w:r>
          </w:p>
        </w:tc>
        <w:tc>
          <w:tcPr>
            <w:tcW w:w="2336" w:type="dxa"/>
          </w:tcPr>
          <w:p w:rsidR="002D2266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>do výše:</w:t>
            </w:r>
          </w:p>
          <w:p w:rsidR="009C61AD" w:rsidRDefault="009C61AD" w:rsidP="002D2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 50 %</w:t>
            </w:r>
          </w:p>
          <w:p w:rsidR="009C61AD" w:rsidRDefault="009C61AD" w:rsidP="00F14DCF">
            <w:pPr>
              <w:spacing w:after="60"/>
              <w:jc w:val="center"/>
              <w:rPr>
                <w:sz w:val="24"/>
              </w:rPr>
            </w:pPr>
            <w:r>
              <w:rPr>
                <w:sz w:val="24"/>
              </w:rPr>
              <w:t>max.     40 %</w:t>
            </w:r>
          </w:p>
          <w:p w:rsidR="00394012" w:rsidRDefault="00394012" w:rsidP="00F85683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 40 %</w:t>
            </w:r>
          </w:p>
        </w:tc>
      </w:tr>
    </w:tbl>
    <w:p w:rsidR="00C22DC0" w:rsidRDefault="00C22DC0" w:rsidP="00C22DC0">
      <w:pPr>
        <w:jc w:val="both"/>
        <w:rPr>
          <w:sz w:val="24"/>
        </w:rPr>
      </w:pPr>
    </w:p>
    <w:p w:rsidR="00C22DC0" w:rsidRPr="00C22DC0" w:rsidRDefault="00C22DC0" w:rsidP="0054625C">
      <w:pPr>
        <w:jc w:val="both"/>
        <w:rPr>
          <w:sz w:val="24"/>
        </w:rPr>
      </w:pPr>
      <w:r w:rsidRPr="00C22DC0">
        <w:rPr>
          <w:sz w:val="24"/>
        </w:rPr>
        <w:t>Pro Subtitul 133513, jehož náplní je také upřednostňována podpora rekonstrukce a modernizace stávající nabídky sportovních zařízení oproti budování staveb nových. Účelově je tato podpora orientována na zajištění technické základny sportovní reprezentace.</w:t>
      </w:r>
    </w:p>
    <w:p w:rsidR="00C22DC0" w:rsidRPr="00C22DC0" w:rsidRDefault="00C22DC0" w:rsidP="00C22DC0">
      <w:pPr>
        <w:jc w:val="both"/>
        <w:rPr>
          <w:sz w:val="24"/>
          <w:szCs w:val="24"/>
        </w:rPr>
      </w:pPr>
      <w:r w:rsidRPr="00C22DC0">
        <w:rPr>
          <w:sz w:val="24"/>
        </w:rPr>
        <w:t>Výše finanční účasti státního rozpočtu, která vychází ze zkušeností předcházejících let, je vyjádřena následující tabulkou:</w:t>
      </w:r>
    </w:p>
    <w:p w:rsidR="009C61AD" w:rsidRPr="008B72FB" w:rsidRDefault="00394012" w:rsidP="00940591">
      <w:pPr>
        <w:jc w:val="right"/>
        <w:rPr>
          <w:sz w:val="24"/>
        </w:rPr>
      </w:pPr>
      <w:r>
        <w:rPr>
          <w:sz w:val="24"/>
        </w:rPr>
        <w:t>Subtitul</w:t>
      </w:r>
      <w:r w:rsidR="008B72FB">
        <w:rPr>
          <w:sz w:val="24"/>
        </w:rPr>
        <w:t xml:space="preserve"> </w:t>
      </w:r>
      <w:r>
        <w:rPr>
          <w:sz w:val="24"/>
        </w:rPr>
        <w:t xml:space="preserve"> 1</w:t>
      </w:r>
      <w:r w:rsidR="008B72FB">
        <w:rPr>
          <w:sz w:val="24"/>
        </w:rPr>
        <w:t>33513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2409"/>
        <w:gridCol w:w="2336"/>
      </w:tblGrid>
      <w:tr w:rsidR="00631200">
        <w:tc>
          <w:tcPr>
            <w:tcW w:w="9210" w:type="dxa"/>
            <w:gridSpan w:val="3"/>
            <w:shd w:val="clear" w:color="auto" w:fill="CCFFCC"/>
          </w:tcPr>
          <w:p w:rsidR="00631200" w:rsidRPr="006C5E83" w:rsidRDefault="00631200" w:rsidP="00940591">
            <w:pPr>
              <w:pStyle w:val="Nadpis5"/>
              <w:spacing w:before="60"/>
            </w:pPr>
            <w:r>
              <w:t>Resortní sportovní centra a občanská sdružení</w:t>
            </w:r>
          </w:p>
        </w:tc>
      </w:tr>
      <w:tr w:rsidR="009C61AD">
        <w:tc>
          <w:tcPr>
            <w:tcW w:w="4465" w:type="dxa"/>
          </w:tcPr>
          <w:p w:rsidR="009C61AD" w:rsidRDefault="009C61AD" w:rsidP="00F14DCF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Kategorie stavby, investiční akce</w:t>
            </w:r>
          </w:p>
        </w:tc>
        <w:tc>
          <w:tcPr>
            <w:tcW w:w="2409" w:type="dxa"/>
          </w:tcPr>
          <w:p w:rsidR="009C61AD" w:rsidRPr="00E2762E" w:rsidRDefault="009C61AD" w:rsidP="00F14DCF">
            <w:pPr>
              <w:pStyle w:val="Nadpis9"/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E2762E">
              <w:rPr>
                <w:rFonts w:ascii="Times New Roman" w:hAnsi="Times New Roman" w:cs="Times New Roman"/>
              </w:rPr>
              <w:t>Výše nákladů</w:t>
            </w:r>
          </w:p>
        </w:tc>
        <w:tc>
          <w:tcPr>
            <w:tcW w:w="2336" w:type="dxa"/>
          </w:tcPr>
          <w:p w:rsidR="009C61AD" w:rsidRDefault="009C61AD" w:rsidP="00F14DCF">
            <w:pPr>
              <w:spacing w:before="120" w:after="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Podíl SR</w:t>
            </w:r>
            <w:r w:rsidR="00DD6CFE">
              <w:rPr>
                <w:b/>
                <w:sz w:val="24"/>
              </w:rPr>
              <w:t xml:space="preserve"> *</w:t>
            </w:r>
          </w:p>
        </w:tc>
      </w:tr>
      <w:tr w:rsidR="009C61AD" w:rsidTr="002D2266">
        <w:trPr>
          <w:trHeight w:val="1139"/>
        </w:trPr>
        <w:tc>
          <w:tcPr>
            <w:tcW w:w="4465" w:type="dxa"/>
          </w:tcPr>
          <w:p w:rsidR="002D2266" w:rsidRDefault="002D2266" w:rsidP="002D2266">
            <w:pPr>
              <w:rPr>
                <w:sz w:val="24"/>
              </w:rPr>
            </w:pPr>
          </w:p>
          <w:p w:rsidR="009C61AD" w:rsidRDefault="009C61AD" w:rsidP="002D2266">
            <w:pPr>
              <w:rPr>
                <w:sz w:val="24"/>
              </w:rPr>
            </w:pPr>
            <w:r>
              <w:rPr>
                <w:sz w:val="24"/>
              </w:rPr>
              <w:t>Rekonstrukce a modernizace</w:t>
            </w:r>
            <w:r w:rsidR="00394012">
              <w:rPr>
                <w:sz w:val="24"/>
              </w:rPr>
              <w:t xml:space="preserve"> a SZNR</w:t>
            </w:r>
          </w:p>
          <w:p w:rsidR="009C61AD" w:rsidRDefault="009C61AD" w:rsidP="00F14DCF">
            <w:pPr>
              <w:rPr>
                <w:sz w:val="24"/>
              </w:rPr>
            </w:pPr>
            <w:r>
              <w:rPr>
                <w:sz w:val="24"/>
              </w:rPr>
              <w:t>nová stavba</w:t>
            </w:r>
          </w:p>
          <w:p w:rsidR="009C61AD" w:rsidRDefault="009C61AD" w:rsidP="00F14DCF">
            <w:pPr>
              <w:rPr>
                <w:sz w:val="24"/>
              </w:rPr>
            </w:pPr>
            <w:r>
              <w:rPr>
                <w:sz w:val="24"/>
              </w:rPr>
              <w:t>nová stavba, rekonstrukce a modernizace</w:t>
            </w:r>
          </w:p>
        </w:tc>
        <w:tc>
          <w:tcPr>
            <w:tcW w:w="2409" w:type="dxa"/>
          </w:tcPr>
          <w:p w:rsidR="002D2266" w:rsidRDefault="009C61AD" w:rsidP="002D226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</w:p>
          <w:p w:rsidR="009C61AD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="009C61AD">
              <w:rPr>
                <w:sz w:val="24"/>
              </w:rPr>
              <w:t xml:space="preserve">do    </w:t>
            </w:r>
            <w:smartTag w:uri="urn:schemas-microsoft-com:office:smarttags" w:element="metricconverter">
              <w:smartTagPr>
                <w:attr w:name="ProductID" w:val="10,0 mil"/>
              </w:smartTagPr>
              <w:r w:rsidR="009C61AD">
                <w:rPr>
                  <w:sz w:val="24"/>
                </w:rPr>
                <w:t>10,0 mil</w:t>
              </w:r>
            </w:smartTag>
            <w:r w:rsidR="009C61AD">
              <w:rPr>
                <w:sz w:val="24"/>
              </w:rPr>
              <w:t>. Kč</w:t>
            </w:r>
          </w:p>
          <w:p w:rsidR="009C61AD" w:rsidRDefault="009C61AD" w:rsidP="00F14DCF">
            <w:pPr>
              <w:rPr>
                <w:sz w:val="24"/>
              </w:rPr>
            </w:pPr>
            <w:r>
              <w:rPr>
                <w:sz w:val="24"/>
              </w:rPr>
              <w:t xml:space="preserve">    do    </w:t>
            </w:r>
            <w:smartTag w:uri="urn:schemas-microsoft-com:office:smarttags" w:element="metricconverter">
              <w:smartTagPr>
                <w:attr w:name="ProductID" w:val="10,0 mil"/>
              </w:smartTagPr>
              <w:r>
                <w:rPr>
                  <w:sz w:val="24"/>
                </w:rPr>
                <w:t>10,0 mil</w:t>
              </w:r>
            </w:smartTag>
            <w:r>
              <w:rPr>
                <w:sz w:val="24"/>
              </w:rPr>
              <w:t>. Kč</w:t>
            </w:r>
          </w:p>
          <w:p w:rsidR="009C61AD" w:rsidRDefault="009C61AD" w:rsidP="002D2266">
            <w:pPr>
              <w:rPr>
                <w:sz w:val="24"/>
              </w:rPr>
            </w:pPr>
            <w:r>
              <w:rPr>
                <w:sz w:val="24"/>
              </w:rPr>
              <w:t xml:space="preserve">    </w:t>
            </w:r>
            <w:r w:rsidRPr="0054352D">
              <w:rPr>
                <w:sz w:val="24"/>
              </w:rPr>
              <w:t>nad</w:t>
            </w:r>
            <w:r w:rsidRPr="002025D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10,0 mil"/>
              </w:smartTagPr>
              <w:r>
                <w:rPr>
                  <w:sz w:val="24"/>
                </w:rPr>
                <w:t>10,0 mil</w:t>
              </w:r>
            </w:smartTag>
            <w:r>
              <w:rPr>
                <w:sz w:val="24"/>
              </w:rPr>
              <w:t>. Kč</w:t>
            </w:r>
          </w:p>
        </w:tc>
        <w:tc>
          <w:tcPr>
            <w:tcW w:w="2336" w:type="dxa"/>
          </w:tcPr>
          <w:p w:rsidR="002D2266" w:rsidRDefault="002D2266" w:rsidP="002D2266">
            <w:pPr>
              <w:rPr>
                <w:sz w:val="24"/>
              </w:rPr>
            </w:pPr>
            <w:r>
              <w:rPr>
                <w:sz w:val="24"/>
              </w:rPr>
              <w:t>do výše:</w:t>
            </w:r>
          </w:p>
          <w:p w:rsidR="009C61AD" w:rsidRDefault="009C61AD" w:rsidP="002D2266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100 %</w:t>
            </w:r>
          </w:p>
          <w:p w:rsidR="009C61AD" w:rsidRDefault="009C61AD" w:rsidP="00F14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  80 %</w:t>
            </w:r>
          </w:p>
          <w:p w:rsidR="009C61AD" w:rsidRDefault="009C61AD" w:rsidP="00F14DCF">
            <w:pPr>
              <w:jc w:val="center"/>
              <w:rPr>
                <w:sz w:val="24"/>
              </w:rPr>
            </w:pPr>
            <w:r>
              <w:rPr>
                <w:sz w:val="24"/>
              </w:rPr>
              <w:t>max.      70 %</w:t>
            </w:r>
          </w:p>
        </w:tc>
      </w:tr>
    </w:tbl>
    <w:p w:rsidR="009C61AD" w:rsidRDefault="00DD6CFE" w:rsidP="0054625C">
      <w:pPr>
        <w:spacing w:before="120"/>
        <w:rPr>
          <w:sz w:val="24"/>
          <w:szCs w:val="24"/>
        </w:rPr>
      </w:pPr>
      <w:r w:rsidRPr="00670CD6">
        <w:rPr>
          <w:b/>
          <w:sz w:val="24"/>
          <w:szCs w:val="24"/>
          <w:u w:val="single"/>
        </w:rPr>
        <w:t>UPOZORNĚNÍ:</w:t>
      </w:r>
      <w:r>
        <w:rPr>
          <w:sz w:val="24"/>
          <w:szCs w:val="24"/>
        </w:rPr>
        <w:t xml:space="preserve">  </w:t>
      </w:r>
      <w:r w:rsidR="00670CD6">
        <w:rPr>
          <w:sz w:val="24"/>
          <w:szCs w:val="24"/>
        </w:rPr>
        <w:t xml:space="preserve">* </w:t>
      </w:r>
      <w:r>
        <w:rPr>
          <w:sz w:val="24"/>
          <w:szCs w:val="24"/>
        </w:rPr>
        <w:t xml:space="preserve">Podíl </w:t>
      </w:r>
      <w:r w:rsidR="00670CD6">
        <w:rPr>
          <w:sz w:val="24"/>
          <w:szCs w:val="24"/>
        </w:rPr>
        <w:t xml:space="preserve">SR </w:t>
      </w:r>
      <w:r>
        <w:rPr>
          <w:sz w:val="24"/>
          <w:szCs w:val="24"/>
        </w:rPr>
        <w:t xml:space="preserve">je </w:t>
      </w:r>
      <w:r w:rsidR="00670CD6">
        <w:rPr>
          <w:sz w:val="24"/>
          <w:szCs w:val="24"/>
        </w:rPr>
        <w:t xml:space="preserve">posuzován v rámci kritérií, viz část B bod 3.1. </w:t>
      </w:r>
    </w:p>
    <w:p w:rsidR="009C61AD" w:rsidRPr="00AA486B" w:rsidRDefault="009C61AD" w:rsidP="002B5DB7">
      <w:pPr>
        <w:pStyle w:val="Odstavecseseznamem"/>
        <w:numPr>
          <w:ilvl w:val="0"/>
          <w:numId w:val="35"/>
        </w:numPr>
        <w:tabs>
          <w:tab w:val="clear" w:pos="720"/>
        </w:tabs>
        <w:spacing w:before="120"/>
        <w:ind w:left="426" w:hanging="426"/>
        <w:rPr>
          <w:b/>
          <w:sz w:val="24"/>
        </w:rPr>
      </w:pPr>
      <w:r w:rsidRPr="00AA486B">
        <w:rPr>
          <w:b/>
          <w:sz w:val="24"/>
        </w:rPr>
        <w:lastRenderedPageBreak/>
        <w:t xml:space="preserve">Povinnosti příjemce dotace při realizaci </w:t>
      </w:r>
      <w:r w:rsidR="00030EB9" w:rsidRPr="00AA486B">
        <w:rPr>
          <w:b/>
          <w:sz w:val="24"/>
        </w:rPr>
        <w:t>dotované akce</w:t>
      </w:r>
    </w:p>
    <w:p w:rsidR="009C61AD" w:rsidRDefault="009F28FD" w:rsidP="00963B76">
      <w:pPr>
        <w:spacing w:before="120"/>
        <w:ind w:left="993" w:hanging="567"/>
        <w:jc w:val="both"/>
        <w:rPr>
          <w:sz w:val="24"/>
        </w:rPr>
      </w:pPr>
      <w:r>
        <w:rPr>
          <w:sz w:val="24"/>
        </w:rPr>
        <w:t>5.1</w:t>
      </w:r>
      <w:r>
        <w:rPr>
          <w:sz w:val="24"/>
        </w:rPr>
        <w:tab/>
      </w:r>
      <w:r w:rsidR="009C61AD">
        <w:rPr>
          <w:sz w:val="24"/>
        </w:rPr>
        <w:t xml:space="preserve">Dotace je přísně účelová. Je poskytována zásadně na konkrétní akce. Příjemce musí použít dotaci přesně podle </w:t>
      </w:r>
      <w:r w:rsidR="009C61AD" w:rsidRPr="006664FE">
        <w:rPr>
          <w:sz w:val="24"/>
        </w:rPr>
        <w:t>technického</w:t>
      </w:r>
      <w:r w:rsidR="009C61AD">
        <w:rPr>
          <w:sz w:val="24"/>
        </w:rPr>
        <w:t xml:space="preserve"> záměru a ostatních dokladů, které předložil v</w:t>
      </w:r>
      <w:r>
        <w:rPr>
          <w:sz w:val="24"/>
        </w:rPr>
        <w:t> </w:t>
      </w:r>
      <w:r w:rsidR="009C61AD">
        <w:rPr>
          <w:b/>
          <w:sz w:val="24"/>
        </w:rPr>
        <w:t xml:space="preserve">dokumentaci </w:t>
      </w:r>
      <w:r w:rsidR="009C61AD">
        <w:rPr>
          <w:sz w:val="24"/>
        </w:rPr>
        <w:t>se žádostí</w:t>
      </w:r>
      <w:r w:rsidR="009C61AD">
        <w:rPr>
          <w:b/>
          <w:sz w:val="24"/>
        </w:rPr>
        <w:t xml:space="preserve"> </w:t>
      </w:r>
      <w:r w:rsidR="009C61AD">
        <w:rPr>
          <w:sz w:val="24"/>
        </w:rPr>
        <w:t>a které byly schváleny.</w:t>
      </w:r>
    </w:p>
    <w:p w:rsidR="00B73B36" w:rsidRDefault="009F28FD" w:rsidP="00963B76">
      <w:pPr>
        <w:spacing w:before="60"/>
        <w:ind w:left="993" w:hanging="567"/>
        <w:jc w:val="both"/>
        <w:rPr>
          <w:b/>
          <w:sz w:val="24"/>
        </w:rPr>
      </w:pPr>
      <w:r w:rsidRPr="009F28FD">
        <w:rPr>
          <w:sz w:val="24"/>
        </w:rPr>
        <w:t>5.2</w:t>
      </w:r>
      <w:r>
        <w:rPr>
          <w:b/>
          <w:sz w:val="24"/>
        </w:rPr>
        <w:tab/>
      </w:r>
      <w:r w:rsidR="00B73B36">
        <w:rPr>
          <w:b/>
          <w:sz w:val="24"/>
        </w:rPr>
        <w:t xml:space="preserve">Dotace je poskytována na pořízení aneb na technické zhodnocení hmotného investičního majetku </w:t>
      </w:r>
      <w:r w:rsidR="00B73B36" w:rsidRPr="006A0D0C">
        <w:rPr>
          <w:sz w:val="24"/>
        </w:rPr>
        <w:t xml:space="preserve">(podle </w:t>
      </w:r>
      <w:r w:rsidR="00B73B36">
        <w:rPr>
          <w:sz w:val="24"/>
        </w:rPr>
        <w:t xml:space="preserve">zákona </w:t>
      </w:r>
      <w:r w:rsidR="00B73B36" w:rsidRPr="006A0D0C">
        <w:rPr>
          <w:sz w:val="24"/>
        </w:rPr>
        <w:t>č.</w:t>
      </w:r>
      <w:r w:rsidR="00963B76">
        <w:rPr>
          <w:sz w:val="24"/>
        </w:rPr>
        <w:t xml:space="preserve"> </w:t>
      </w:r>
      <w:r w:rsidR="00B73B36" w:rsidRPr="006A0D0C">
        <w:rPr>
          <w:sz w:val="24"/>
        </w:rPr>
        <w:t>586/1992 Sb.</w:t>
      </w:r>
      <w:r w:rsidR="00963B76">
        <w:rPr>
          <w:sz w:val="24"/>
        </w:rPr>
        <w:t>, o dani z příjmu,</w:t>
      </w:r>
      <w:r w:rsidR="00B73B36" w:rsidRPr="006A0D0C">
        <w:rPr>
          <w:sz w:val="24"/>
        </w:rPr>
        <w:t xml:space="preserve"> ve znění pozdějších </w:t>
      </w:r>
      <w:r w:rsidR="00B73B36">
        <w:rPr>
          <w:sz w:val="24"/>
        </w:rPr>
        <w:t>předpisů</w:t>
      </w:r>
      <w:r w:rsidR="00B73B36" w:rsidRPr="006A0D0C">
        <w:rPr>
          <w:sz w:val="24"/>
        </w:rPr>
        <w:t>)</w:t>
      </w:r>
      <w:r w:rsidR="00B73B36">
        <w:rPr>
          <w:sz w:val="24"/>
        </w:rPr>
        <w:t>.</w:t>
      </w:r>
    </w:p>
    <w:p w:rsidR="00B73B36" w:rsidRPr="009856E5" w:rsidRDefault="009F28FD" w:rsidP="00963B76">
      <w:pPr>
        <w:spacing w:before="60"/>
        <w:ind w:left="993" w:hanging="567"/>
        <w:jc w:val="both"/>
        <w:rPr>
          <w:sz w:val="24"/>
        </w:rPr>
      </w:pPr>
      <w:r w:rsidRPr="009F28FD">
        <w:rPr>
          <w:sz w:val="24"/>
        </w:rPr>
        <w:t>5.3</w:t>
      </w:r>
      <w:r>
        <w:rPr>
          <w:b/>
          <w:sz w:val="24"/>
        </w:rPr>
        <w:tab/>
      </w:r>
      <w:r w:rsidR="00B73B36" w:rsidRPr="009856E5">
        <w:rPr>
          <w:sz w:val="24"/>
        </w:rPr>
        <w:t>MŠMT je oprávněno se žadatelem o dotaci jednat o úpravě, rozsahu a o doplnění jak věcného obsahu předloženého investičního záměru, tak o jednotlivých částech dokumentace.</w:t>
      </w:r>
    </w:p>
    <w:p w:rsidR="009C61AD" w:rsidRDefault="009F28FD" w:rsidP="00963B76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5.4</w:t>
      </w:r>
      <w:r>
        <w:rPr>
          <w:sz w:val="24"/>
        </w:rPr>
        <w:tab/>
      </w:r>
      <w:r w:rsidR="009C61AD">
        <w:rPr>
          <w:sz w:val="24"/>
        </w:rPr>
        <w:t xml:space="preserve">Příjemce je povinen používat dotaci ze </w:t>
      </w:r>
      <w:r w:rsidR="00E2762E">
        <w:rPr>
          <w:sz w:val="24"/>
        </w:rPr>
        <w:t>SR</w:t>
      </w:r>
      <w:r w:rsidR="009C61AD">
        <w:rPr>
          <w:sz w:val="24"/>
        </w:rPr>
        <w:t xml:space="preserve"> hospodárně a efektivně.</w:t>
      </w:r>
    </w:p>
    <w:p w:rsidR="009C61AD" w:rsidRDefault="009F28FD" w:rsidP="00963B76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5.5</w:t>
      </w:r>
      <w:r>
        <w:rPr>
          <w:sz w:val="24"/>
        </w:rPr>
        <w:tab/>
      </w:r>
      <w:r w:rsidR="009C61AD">
        <w:rPr>
          <w:sz w:val="24"/>
        </w:rPr>
        <w:t xml:space="preserve">Žádost provozovatele </w:t>
      </w:r>
      <w:r w:rsidR="009C61AD" w:rsidRPr="0054352D">
        <w:rPr>
          <w:sz w:val="24"/>
        </w:rPr>
        <w:t xml:space="preserve">majetku </w:t>
      </w:r>
      <w:r w:rsidR="009C61AD">
        <w:rPr>
          <w:sz w:val="24"/>
        </w:rPr>
        <w:t xml:space="preserve">o dotaci je </w:t>
      </w:r>
      <w:r w:rsidR="009C61AD" w:rsidRPr="0054352D">
        <w:rPr>
          <w:sz w:val="24"/>
        </w:rPr>
        <w:t xml:space="preserve">vázáno na souhlas majitele </w:t>
      </w:r>
      <w:r w:rsidR="009C61AD">
        <w:rPr>
          <w:sz w:val="24"/>
        </w:rPr>
        <w:t>s</w:t>
      </w:r>
      <w:r w:rsidR="00AA185D">
        <w:rPr>
          <w:sz w:val="24"/>
        </w:rPr>
        <w:t> </w:t>
      </w:r>
      <w:r w:rsidR="009C61AD">
        <w:rPr>
          <w:sz w:val="24"/>
        </w:rPr>
        <w:t xml:space="preserve">doloženou a </w:t>
      </w:r>
      <w:r w:rsidR="009C61AD" w:rsidRPr="0054352D">
        <w:rPr>
          <w:sz w:val="24"/>
        </w:rPr>
        <w:t>potvrzen</w:t>
      </w:r>
      <w:r w:rsidR="009C61AD">
        <w:rPr>
          <w:sz w:val="24"/>
        </w:rPr>
        <w:t>ou</w:t>
      </w:r>
      <w:r w:rsidR="009C61AD" w:rsidRPr="0054352D">
        <w:rPr>
          <w:sz w:val="24"/>
        </w:rPr>
        <w:t xml:space="preserve"> dlouhodobou nájemní smlouvou (v trvání ještě min. 1</w:t>
      </w:r>
      <w:r w:rsidR="00394012">
        <w:rPr>
          <w:sz w:val="24"/>
        </w:rPr>
        <w:t>0</w:t>
      </w:r>
      <w:r w:rsidR="009C61AD" w:rsidRPr="0054352D">
        <w:rPr>
          <w:sz w:val="24"/>
        </w:rPr>
        <w:t xml:space="preserve"> let)</w:t>
      </w:r>
      <w:r w:rsidR="001C0018">
        <w:rPr>
          <w:sz w:val="24"/>
        </w:rPr>
        <w:t xml:space="preserve"> – pouze se státními institucemi, obcemi, městy</w:t>
      </w:r>
      <w:r w:rsidR="00890614">
        <w:rPr>
          <w:sz w:val="24"/>
        </w:rPr>
        <w:t xml:space="preserve"> (viz článek 2.3) a jednotlivými </w:t>
      </w:r>
      <w:r w:rsidR="001C0018">
        <w:rPr>
          <w:sz w:val="24"/>
        </w:rPr>
        <w:t>NNO</w:t>
      </w:r>
      <w:r w:rsidR="009C61AD" w:rsidRPr="0054352D">
        <w:rPr>
          <w:sz w:val="24"/>
        </w:rPr>
        <w:t>. Smlouva musí obsahovat způsob finančního vyrovnání podílu státní dotace v</w:t>
      </w:r>
      <w:r w:rsidR="00AA185D">
        <w:rPr>
          <w:sz w:val="24"/>
        </w:rPr>
        <w:t> </w:t>
      </w:r>
      <w:r w:rsidR="009C61AD" w:rsidRPr="0054352D">
        <w:rPr>
          <w:sz w:val="24"/>
        </w:rPr>
        <w:t>případě jejího ukončení. Obdobně se postupuje v</w:t>
      </w:r>
      <w:r w:rsidR="00AA185D">
        <w:rPr>
          <w:sz w:val="24"/>
        </w:rPr>
        <w:t> </w:t>
      </w:r>
      <w:r w:rsidR="009C61AD" w:rsidRPr="0054352D">
        <w:rPr>
          <w:sz w:val="24"/>
        </w:rPr>
        <w:t>případě sdružování</w:t>
      </w:r>
      <w:r w:rsidR="009C61AD">
        <w:rPr>
          <w:sz w:val="24"/>
        </w:rPr>
        <w:t xml:space="preserve"> prostředků, kde žadatel žádá o dotaci na svůj podíl sdružovaných prostředků. Smlouva o sdružení musí garantovat nezcizitelnost části majetku vybudovaného ze státní dotace.</w:t>
      </w:r>
      <w:r w:rsidR="009C61AD" w:rsidRPr="004F5EE4">
        <w:rPr>
          <w:sz w:val="24"/>
        </w:rPr>
        <w:t xml:space="preserve"> </w:t>
      </w:r>
      <w:r w:rsidR="00E2762E">
        <w:rPr>
          <w:sz w:val="24"/>
        </w:rPr>
        <w:t xml:space="preserve">Státní dotace se neposkytují </w:t>
      </w:r>
      <w:r w:rsidR="009C61AD">
        <w:rPr>
          <w:sz w:val="24"/>
        </w:rPr>
        <w:t>obchodní</w:t>
      </w:r>
      <w:r w:rsidR="00E2762E">
        <w:rPr>
          <w:sz w:val="24"/>
        </w:rPr>
        <w:t>m</w:t>
      </w:r>
      <w:r w:rsidR="009C61AD">
        <w:rPr>
          <w:sz w:val="24"/>
        </w:rPr>
        <w:t xml:space="preserve"> společnost</w:t>
      </w:r>
      <w:r w:rsidR="00E2762E">
        <w:rPr>
          <w:sz w:val="24"/>
        </w:rPr>
        <w:t>em</w:t>
      </w:r>
      <w:r w:rsidR="009C61AD">
        <w:rPr>
          <w:sz w:val="24"/>
        </w:rPr>
        <w:t xml:space="preserve"> a fyzický</w:t>
      </w:r>
      <w:r w:rsidR="00E2762E">
        <w:rPr>
          <w:sz w:val="24"/>
        </w:rPr>
        <w:t>m</w:t>
      </w:r>
      <w:r w:rsidR="009C61AD">
        <w:rPr>
          <w:sz w:val="24"/>
        </w:rPr>
        <w:t xml:space="preserve"> osob</w:t>
      </w:r>
      <w:r w:rsidR="00E2762E">
        <w:rPr>
          <w:sz w:val="24"/>
        </w:rPr>
        <w:t>ám</w:t>
      </w:r>
      <w:r w:rsidR="009C61AD">
        <w:rPr>
          <w:sz w:val="24"/>
        </w:rPr>
        <w:t>.</w:t>
      </w:r>
    </w:p>
    <w:p w:rsidR="009C61AD" w:rsidRPr="006664FE" w:rsidRDefault="00AA185D" w:rsidP="00963B76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5.6</w:t>
      </w:r>
      <w:r>
        <w:rPr>
          <w:sz w:val="24"/>
        </w:rPr>
        <w:tab/>
      </w:r>
      <w:r w:rsidR="009C61AD">
        <w:rPr>
          <w:sz w:val="24"/>
        </w:rPr>
        <w:t>Dotace se neposkytuje k</w:t>
      </w:r>
      <w:r>
        <w:rPr>
          <w:sz w:val="24"/>
        </w:rPr>
        <w:t> </w:t>
      </w:r>
      <w:r w:rsidR="009C61AD">
        <w:rPr>
          <w:sz w:val="24"/>
        </w:rPr>
        <w:t xml:space="preserve">zajištění podnikatelské činnosti, </w:t>
      </w:r>
      <w:r w:rsidR="009C61AD" w:rsidRPr="006664FE">
        <w:rPr>
          <w:sz w:val="24"/>
        </w:rPr>
        <w:t xml:space="preserve">proto se MŠMT nebude </w:t>
      </w:r>
      <w:r w:rsidR="004C6DCA">
        <w:rPr>
          <w:sz w:val="24"/>
        </w:rPr>
        <w:br/>
      </w:r>
      <w:r w:rsidR="009C61AD" w:rsidRPr="006664FE">
        <w:rPr>
          <w:sz w:val="24"/>
        </w:rPr>
        <w:t>v</w:t>
      </w:r>
      <w:r w:rsidR="004C6DCA">
        <w:rPr>
          <w:sz w:val="24"/>
        </w:rPr>
        <w:t xml:space="preserve"> </w:t>
      </w:r>
      <w:r w:rsidR="009C61AD" w:rsidRPr="006664FE">
        <w:rPr>
          <w:sz w:val="24"/>
        </w:rPr>
        <w:t xml:space="preserve">rámci </w:t>
      </w:r>
      <w:r w:rsidR="003C3635">
        <w:rPr>
          <w:sz w:val="24"/>
        </w:rPr>
        <w:t>subtitulu 1</w:t>
      </w:r>
      <w:r w:rsidR="009C61AD" w:rsidRPr="006664FE">
        <w:rPr>
          <w:sz w:val="24"/>
        </w:rPr>
        <w:t>33512 přidělovat dotace na hotely, restaurace, ubytovny, tribuny, sjezdo</w:t>
      </w:r>
      <w:r w:rsidR="003C3635">
        <w:rPr>
          <w:sz w:val="24"/>
        </w:rPr>
        <w:t>vky a na další podobná zařízení, pokud není stanoveno Rozhodnutím jinak.</w:t>
      </w:r>
    </w:p>
    <w:p w:rsidR="009C61AD" w:rsidRPr="00890614" w:rsidRDefault="00AA185D" w:rsidP="00890614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5.7</w:t>
      </w:r>
      <w:r>
        <w:rPr>
          <w:sz w:val="24"/>
        </w:rPr>
        <w:tab/>
      </w:r>
      <w:r w:rsidR="009C61AD" w:rsidRPr="00394012">
        <w:rPr>
          <w:sz w:val="24"/>
        </w:rPr>
        <w:t xml:space="preserve">Poskytnutí dotace zakládá pro příjemce závazek postupovat při výběru zhotovitele díla podle </w:t>
      </w:r>
      <w:r w:rsidR="00732DD3" w:rsidRPr="00890614">
        <w:rPr>
          <w:b/>
          <w:sz w:val="24"/>
        </w:rPr>
        <w:t>zákona</w:t>
      </w:r>
      <w:r w:rsidR="009C61AD" w:rsidRPr="00890614">
        <w:rPr>
          <w:b/>
          <w:sz w:val="24"/>
        </w:rPr>
        <w:t xml:space="preserve"> </w:t>
      </w:r>
      <w:r w:rsidR="00890614" w:rsidRPr="00890614">
        <w:rPr>
          <w:b/>
          <w:sz w:val="22"/>
          <w:szCs w:val="22"/>
        </w:rPr>
        <w:t>č.137/2006 Sb.,</w:t>
      </w:r>
      <w:r w:rsidR="00890614" w:rsidRPr="005F3C88">
        <w:rPr>
          <w:sz w:val="22"/>
          <w:szCs w:val="22"/>
        </w:rPr>
        <w:t xml:space="preserve"> o zadávání veřejných zakázek, </w:t>
      </w:r>
      <w:r w:rsidR="00890614">
        <w:rPr>
          <w:sz w:val="24"/>
          <w:szCs w:val="24"/>
        </w:rPr>
        <w:t xml:space="preserve">ve znění pozdějších předpisů, </w:t>
      </w:r>
      <w:r w:rsidR="00890614" w:rsidRPr="004B7432">
        <w:rPr>
          <w:sz w:val="24"/>
          <w:szCs w:val="24"/>
        </w:rPr>
        <w:t>směrnicí MŠMT</w:t>
      </w:r>
      <w:r w:rsidR="00890614" w:rsidRPr="004B7432">
        <w:rPr>
          <w:sz w:val="24"/>
        </w:rPr>
        <w:t xml:space="preserve"> upravující postup zadává</w:t>
      </w:r>
      <w:r w:rsidR="00890614">
        <w:rPr>
          <w:sz w:val="24"/>
        </w:rPr>
        <w:t xml:space="preserve">ní veřejných zakázek </w:t>
      </w:r>
      <w:r w:rsidR="00890614" w:rsidRPr="004B7432">
        <w:rPr>
          <w:sz w:val="24"/>
          <w:szCs w:val="24"/>
        </w:rPr>
        <w:t>č. j.: 2371/2009-14</w:t>
      </w:r>
      <w:r w:rsidR="00890614" w:rsidRPr="000C1D77">
        <w:rPr>
          <w:sz w:val="22"/>
          <w:szCs w:val="24"/>
        </w:rPr>
        <w:t xml:space="preserve"> </w:t>
      </w:r>
      <w:r w:rsidR="00890614">
        <w:rPr>
          <w:sz w:val="22"/>
          <w:szCs w:val="24"/>
        </w:rPr>
        <w:t xml:space="preserve">a </w:t>
      </w:r>
      <w:r w:rsidR="00890614">
        <w:rPr>
          <w:b/>
          <w:sz w:val="24"/>
          <w:szCs w:val="24"/>
        </w:rPr>
        <w:t>Metodickými</w:t>
      </w:r>
      <w:r w:rsidR="00890614" w:rsidRPr="000E5FBC">
        <w:rPr>
          <w:b/>
          <w:sz w:val="24"/>
          <w:szCs w:val="24"/>
        </w:rPr>
        <w:t xml:space="preserve"> informace</w:t>
      </w:r>
      <w:r w:rsidR="00890614">
        <w:rPr>
          <w:b/>
          <w:sz w:val="24"/>
          <w:szCs w:val="24"/>
        </w:rPr>
        <w:t xml:space="preserve">mi </w:t>
      </w:r>
      <w:r w:rsidR="00890614" w:rsidRPr="000E5FBC">
        <w:rPr>
          <w:b/>
          <w:sz w:val="24"/>
          <w:szCs w:val="24"/>
        </w:rPr>
        <w:t>k zadávání veřejných zakázek malého rozsahu v oblasti sportu</w:t>
      </w:r>
      <w:r w:rsidR="00890614" w:rsidRPr="000C1D77">
        <w:rPr>
          <w:sz w:val="22"/>
          <w:szCs w:val="24"/>
        </w:rPr>
        <w:t xml:space="preserve"> čj.: </w:t>
      </w:r>
      <w:r w:rsidR="00890614">
        <w:rPr>
          <w:sz w:val="24"/>
          <w:szCs w:val="24"/>
        </w:rPr>
        <w:t>4905/2011</w:t>
      </w:r>
      <w:r w:rsidR="00890614" w:rsidRPr="004B7432">
        <w:rPr>
          <w:sz w:val="24"/>
          <w:szCs w:val="24"/>
        </w:rPr>
        <w:t>-</w:t>
      </w:r>
      <w:r w:rsidR="00890614">
        <w:rPr>
          <w:sz w:val="24"/>
          <w:szCs w:val="24"/>
        </w:rPr>
        <w:t>50</w:t>
      </w:r>
      <w:r w:rsidR="00890614">
        <w:rPr>
          <w:sz w:val="22"/>
          <w:szCs w:val="24"/>
        </w:rPr>
        <w:t xml:space="preserve">, </w:t>
      </w:r>
      <w:r w:rsidR="00890614" w:rsidRPr="005F3C88">
        <w:rPr>
          <w:sz w:val="22"/>
          <w:szCs w:val="22"/>
        </w:rPr>
        <w:t xml:space="preserve">kde </w:t>
      </w:r>
      <w:r w:rsidR="00890614" w:rsidRPr="005F3C88">
        <w:rPr>
          <w:b/>
          <w:sz w:val="22"/>
          <w:szCs w:val="22"/>
          <w:u w:val="single"/>
        </w:rPr>
        <w:t>příjemce dotace (zadavatel) je povinen postupovat způsobem stanoveným pro veřejného zadavatele</w:t>
      </w:r>
      <w:r w:rsidR="009172EF" w:rsidRPr="00394012">
        <w:rPr>
          <w:b/>
          <w:sz w:val="24"/>
        </w:rPr>
        <w:t xml:space="preserve">. </w:t>
      </w:r>
      <w:r w:rsidR="0054625C">
        <w:rPr>
          <w:b/>
          <w:sz w:val="24"/>
        </w:rPr>
        <w:t>P</w:t>
      </w:r>
      <w:r w:rsidR="009172EF" w:rsidRPr="00394012">
        <w:rPr>
          <w:b/>
          <w:sz w:val="24"/>
        </w:rPr>
        <w:t>oskytovanou dotaci nelze dále dělit</w:t>
      </w:r>
      <w:r w:rsidR="009172EF" w:rsidRPr="00394012">
        <w:rPr>
          <w:sz w:val="24"/>
        </w:rPr>
        <w:t xml:space="preserve"> (netýká se případů,  kdy je dotace poskytována na soubor movitých věcí). </w:t>
      </w:r>
    </w:p>
    <w:p w:rsidR="009C61AD" w:rsidRPr="0054352D" w:rsidRDefault="00AA185D" w:rsidP="00963B76">
      <w:pPr>
        <w:spacing w:before="120"/>
        <w:ind w:left="993" w:hanging="567"/>
        <w:jc w:val="both"/>
        <w:rPr>
          <w:b/>
          <w:sz w:val="24"/>
        </w:rPr>
      </w:pPr>
      <w:r>
        <w:rPr>
          <w:sz w:val="24"/>
        </w:rPr>
        <w:t>5.8</w:t>
      </w:r>
      <w:r>
        <w:rPr>
          <w:sz w:val="24"/>
        </w:rPr>
        <w:tab/>
      </w:r>
      <w:r w:rsidR="009C61AD">
        <w:rPr>
          <w:sz w:val="24"/>
        </w:rPr>
        <w:t>P</w:t>
      </w:r>
      <w:r w:rsidR="009C61AD" w:rsidRPr="0054352D">
        <w:rPr>
          <w:sz w:val="24"/>
        </w:rPr>
        <w:t xml:space="preserve">oskytnutá dotace podléhá zúčtování se státním rozpočtem za příslušný fiskální rok </w:t>
      </w:r>
      <w:r w:rsidR="009C61AD" w:rsidRPr="00631200">
        <w:rPr>
          <w:sz w:val="24"/>
        </w:rPr>
        <w:t xml:space="preserve">podle podmínek </w:t>
      </w:r>
      <w:r w:rsidR="00732DD3">
        <w:rPr>
          <w:sz w:val="24"/>
        </w:rPr>
        <w:t xml:space="preserve">stanovených </w:t>
      </w:r>
      <w:r w:rsidR="00732DD3" w:rsidRPr="00732DD3">
        <w:rPr>
          <w:b/>
          <w:sz w:val="24"/>
        </w:rPr>
        <w:t>zákonem</w:t>
      </w:r>
      <w:r w:rsidR="009C61AD" w:rsidRPr="00631200">
        <w:rPr>
          <w:b/>
          <w:sz w:val="24"/>
        </w:rPr>
        <w:t xml:space="preserve"> č. 218/2000 Sb., </w:t>
      </w:r>
      <w:r w:rsidR="009C61AD" w:rsidRPr="00631200">
        <w:rPr>
          <w:sz w:val="24"/>
        </w:rPr>
        <w:t xml:space="preserve">a postupů podle </w:t>
      </w:r>
      <w:r w:rsidR="00890614">
        <w:rPr>
          <w:sz w:val="24"/>
        </w:rPr>
        <w:t>vyhlášky</w:t>
      </w:r>
      <w:r w:rsidR="00890614" w:rsidRPr="00B17155">
        <w:rPr>
          <w:sz w:val="24"/>
        </w:rPr>
        <w:t xml:space="preserve"> č. 11/2010 Sb., kterou se mění </w:t>
      </w:r>
      <w:r w:rsidR="00890614" w:rsidRPr="00B17155">
        <w:rPr>
          <w:sz w:val="24"/>
          <w:szCs w:val="24"/>
        </w:rPr>
        <w:t>vyhláška č. 560/2006 Sb., o účasti státního rozpočtu na financování programů reprodukce majetku.</w:t>
      </w:r>
    </w:p>
    <w:p w:rsidR="009C61AD" w:rsidRPr="009856E5" w:rsidRDefault="00AA185D" w:rsidP="00963B76">
      <w:pPr>
        <w:spacing w:before="60"/>
        <w:ind w:left="993" w:hanging="567"/>
        <w:jc w:val="both"/>
        <w:rPr>
          <w:b/>
          <w:sz w:val="24"/>
        </w:rPr>
      </w:pPr>
      <w:r>
        <w:rPr>
          <w:sz w:val="24"/>
        </w:rPr>
        <w:t>5.9</w:t>
      </w:r>
      <w:r>
        <w:rPr>
          <w:sz w:val="24"/>
        </w:rPr>
        <w:tab/>
      </w:r>
      <w:r w:rsidR="009C61AD" w:rsidRPr="009856E5">
        <w:rPr>
          <w:sz w:val="24"/>
        </w:rPr>
        <w:t xml:space="preserve">Neplnění povinností příjemce dotace nebo jeho písemných záruk je považováno za neplnění </w:t>
      </w:r>
      <w:r w:rsidR="00871A17" w:rsidRPr="009856E5">
        <w:rPr>
          <w:sz w:val="24"/>
        </w:rPr>
        <w:t xml:space="preserve">stanovených </w:t>
      </w:r>
      <w:r w:rsidR="009C61AD" w:rsidRPr="009856E5">
        <w:rPr>
          <w:sz w:val="24"/>
        </w:rPr>
        <w:t>podmínek a tedy porušení rozpočtové kázně</w:t>
      </w:r>
      <w:r w:rsidR="00871A17" w:rsidRPr="009856E5">
        <w:rPr>
          <w:sz w:val="24"/>
        </w:rPr>
        <w:t>, které vystavuje příjemce správnímu řízení spojenému se stanovením sankcí, případně i vrácení poskytnuté dotace.</w:t>
      </w:r>
    </w:p>
    <w:p w:rsidR="009C61AD" w:rsidRDefault="00AA185D" w:rsidP="00963B76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5.10</w:t>
      </w:r>
      <w:r>
        <w:rPr>
          <w:sz w:val="24"/>
        </w:rPr>
        <w:tab/>
      </w:r>
      <w:r w:rsidR="009C61AD">
        <w:rPr>
          <w:sz w:val="24"/>
        </w:rPr>
        <w:t>Žadatel o dotaci souhlasí se zveřejněním údajů o sobě v</w:t>
      </w:r>
      <w:r>
        <w:rPr>
          <w:sz w:val="24"/>
        </w:rPr>
        <w:t> </w:t>
      </w:r>
      <w:r w:rsidR="009C61AD">
        <w:rPr>
          <w:sz w:val="24"/>
        </w:rPr>
        <w:t>souvislosti s</w:t>
      </w:r>
      <w:r>
        <w:rPr>
          <w:sz w:val="24"/>
        </w:rPr>
        <w:t> </w:t>
      </w:r>
      <w:r w:rsidR="009C61AD">
        <w:rPr>
          <w:sz w:val="24"/>
        </w:rPr>
        <w:t>podávanou žádostí v</w:t>
      </w:r>
      <w:r>
        <w:rPr>
          <w:sz w:val="24"/>
        </w:rPr>
        <w:t> </w:t>
      </w:r>
      <w:r w:rsidR="009C61AD">
        <w:rPr>
          <w:sz w:val="24"/>
        </w:rPr>
        <w:t xml:space="preserve">rámci PROGRAMU </w:t>
      </w:r>
      <w:r w:rsidR="00F85683">
        <w:rPr>
          <w:sz w:val="24"/>
        </w:rPr>
        <w:t>1</w:t>
      </w:r>
      <w:r w:rsidR="009C61AD">
        <w:rPr>
          <w:sz w:val="24"/>
        </w:rPr>
        <w:t>33510.</w:t>
      </w:r>
    </w:p>
    <w:p w:rsidR="009C61AD" w:rsidRDefault="00AA185D" w:rsidP="00963B76">
      <w:pPr>
        <w:spacing w:before="60"/>
        <w:ind w:left="993" w:hanging="567"/>
        <w:jc w:val="both"/>
        <w:rPr>
          <w:sz w:val="24"/>
        </w:rPr>
      </w:pPr>
      <w:r>
        <w:rPr>
          <w:sz w:val="24"/>
        </w:rPr>
        <w:t>5.11</w:t>
      </w:r>
      <w:r>
        <w:rPr>
          <w:sz w:val="24"/>
        </w:rPr>
        <w:tab/>
      </w:r>
      <w:r w:rsidR="009C61AD">
        <w:rPr>
          <w:sz w:val="24"/>
        </w:rPr>
        <w:t xml:space="preserve">U akce stavebního charakteru vyšší než </w:t>
      </w:r>
      <w:smartTag w:uri="urn:schemas-microsoft-com:office:smarttags" w:element="metricconverter">
        <w:smartTagPr>
          <w:attr w:name="ProductID" w:val="2 mil"/>
        </w:smartTagPr>
        <w:r w:rsidR="009C61AD" w:rsidRPr="006664FE">
          <w:rPr>
            <w:sz w:val="24"/>
          </w:rPr>
          <w:t>2 mil</w:t>
        </w:r>
      </w:smartTag>
      <w:r w:rsidR="009C61AD" w:rsidRPr="006664FE">
        <w:rPr>
          <w:sz w:val="24"/>
        </w:rPr>
        <w:t>. Kč.</w:t>
      </w:r>
      <w:r w:rsidR="009C61AD">
        <w:rPr>
          <w:sz w:val="24"/>
        </w:rPr>
        <w:t xml:space="preserve"> </w:t>
      </w:r>
      <w:r w:rsidR="009C61AD" w:rsidRPr="006664FE">
        <w:rPr>
          <w:sz w:val="24"/>
        </w:rPr>
        <w:t xml:space="preserve">bez DPH </w:t>
      </w:r>
      <w:r w:rsidR="009C61AD">
        <w:rPr>
          <w:sz w:val="24"/>
        </w:rPr>
        <w:t xml:space="preserve">investičního i neinvestičního charakteru je příjemce dotace povinen umístit  na  viditelném  místě </w:t>
      </w:r>
      <w:r w:rsidR="000510E5">
        <w:rPr>
          <w:sz w:val="24"/>
        </w:rPr>
        <w:t>informaci</w:t>
      </w:r>
      <w:r w:rsidR="009C61AD">
        <w:rPr>
          <w:sz w:val="24"/>
        </w:rPr>
        <w:t xml:space="preserve"> s oznámením, že akce byla realizována v</w:t>
      </w:r>
      <w:r w:rsidR="004C6DCA">
        <w:rPr>
          <w:sz w:val="24"/>
        </w:rPr>
        <w:t xml:space="preserve"> </w:t>
      </w:r>
      <w:r w:rsidR="009C61AD">
        <w:rPr>
          <w:sz w:val="24"/>
        </w:rPr>
        <w:t xml:space="preserve">daném roce za </w:t>
      </w:r>
      <w:r w:rsidR="009C61AD" w:rsidRPr="006664FE">
        <w:rPr>
          <w:sz w:val="24"/>
        </w:rPr>
        <w:t xml:space="preserve">podpory </w:t>
      </w:r>
      <w:r w:rsidR="009C61AD">
        <w:rPr>
          <w:sz w:val="24"/>
        </w:rPr>
        <w:t>MŠMT.</w:t>
      </w:r>
      <w:r w:rsidR="000510E5">
        <w:rPr>
          <w:sz w:val="24"/>
        </w:rPr>
        <w:t xml:space="preserve"> Při použití státního znaku ČR </w:t>
      </w:r>
      <w:r w:rsidR="002F448A">
        <w:rPr>
          <w:sz w:val="24"/>
        </w:rPr>
        <w:t xml:space="preserve">je třeba </w:t>
      </w:r>
      <w:r w:rsidR="000510E5">
        <w:rPr>
          <w:sz w:val="24"/>
        </w:rPr>
        <w:t>postupovat v</w:t>
      </w:r>
      <w:r w:rsidR="004C6DCA">
        <w:rPr>
          <w:sz w:val="24"/>
        </w:rPr>
        <w:t xml:space="preserve"> </w:t>
      </w:r>
      <w:r w:rsidR="000510E5">
        <w:rPr>
          <w:sz w:val="24"/>
        </w:rPr>
        <w:t xml:space="preserve">souladu s ustanovením § 2 </w:t>
      </w:r>
      <w:r w:rsidR="002F448A">
        <w:rPr>
          <w:sz w:val="24"/>
        </w:rPr>
        <w:br/>
      </w:r>
      <w:r w:rsidR="000510E5">
        <w:rPr>
          <w:sz w:val="24"/>
        </w:rPr>
        <w:t>odst. 1 zákona č. 352/2001 Sb., o užívání státních symbolů České republiky a o změně některých zákonů, ve znění pozdějších předpisů, které taxativně stanoví výčet subjektů oprávněných používat státní znak.</w:t>
      </w:r>
    </w:p>
    <w:p w:rsidR="00291D59" w:rsidRPr="003A213F" w:rsidRDefault="00291D59" w:rsidP="00291D59">
      <w:pPr>
        <w:spacing w:before="60"/>
        <w:ind w:left="993" w:hanging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5.12</w:t>
      </w:r>
      <w:r>
        <w:rPr>
          <w:sz w:val="24"/>
          <w:szCs w:val="24"/>
        </w:rPr>
        <w:tab/>
      </w:r>
      <w:r w:rsidRPr="003A213F">
        <w:rPr>
          <w:sz w:val="24"/>
          <w:szCs w:val="24"/>
        </w:rPr>
        <w:t>Žadatelé</w:t>
      </w:r>
      <w:r w:rsidRPr="003A213F">
        <w:rPr>
          <w:b/>
          <w:sz w:val="24"/>
          <w:szCs w:val="24"/>
        </w:rPr>
        <w:t xml:space="preserve"> </w:t>
      </w:r>
      <w:r w:rsidRPr="003A213F">
        <w:rPr>
          <w:sz w:val="24"/>
          <w:szCs w:val="24"/>
        </w:rPr>
        <w:t xml:space="preserve">po obdržení a realizaci dotace jsou povinni efektivně využívat sportovní zařízení </w:t>
      </w:r>
      <w:r>
        <w:rPr>
          <w:sz w:val="24"/>
          <w:szCs w:val="24"/>
        </w:rPr>
        <w:t>minimálně po dobu 10 let. V mimořádných případech s následným upřesněním:</w:t>
      </w:r>
    </w:p>
    <w:p w:rsidR="00291D59" w:rsidRPr="00291D59" w:rsidRDefault="00291D59" w:rsidP="00B62A81">
      <w:pPr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a) </w:t>
      </w:r>
      <w:r w:rsidRPr="00291D59">
        <w:rPr>
          <w:sz w:val="24"/>
          <w:szCs w:val="24"/>
          <w:u w:val="single"/>
        </w:rPr>
        <w:t>oblast strojních investic.</w:t>
      </w:r>
      <w:r w:rsidRPr="00291D59">
        <w:rPr>
          <w:sz w:val="24"/>
          <w:szCs w:val="24"/>
        </w:rPr>
        <w:t xml:space="preserve"> Vyřazení z</w:t>
      </w:r>
      <w:r>
        <w:rPr>
          <w:sz w:val="24"/>
          <w:szCs w:val="24"/>
        </w:rPr>
        <w:t> </w:t>
      </w:r>
      <w:r w:rsidRPr="00291D59">
        <w:rPr>
          <w:sz w:val="24"/>
          <w:szCs w:val="24"/>
        </w:rPr>
        <w:t xml:space="preserve">evidence movitého předmětu lze provést pouze při dodržení podmínek a lhůt </w:t>
      </w:r>
      <w:r w:rsidR="00030EB9" w:rsidRPr="00AA486B">
        <w:rPr>
          <w:sz w:val="24"/>
          <w:szCs w:val="24"/>
        </w:rPr>
        <w:t>určených ze</w:t>
      </w:r>
      <w:r w:rsidRPr="00AA486B">
        <w:rPr>
          <w:sz w:val="24"/>
          <w:szCs w:val="24"/>
        </w:rPr>
        <w:t xml:space="preserve"> zákona</w:t>
      </w:r>
      <w:r w:rsidRPr="00291D59">
        <w:rPr>
          <w:sz w:val="24"/>
          <w:szCs w:val="24"/>
        </w:rPr>
        <w:t xml:space="preserve"> č. 586/1992 Sb., o daních z</w:t>
      </w:r>
      <w:r>
        <w:rPr>
          <w:sz w:val="24"/>
          <w:szCs w:val="24"/>
        </w:rPr>
        <w:t> </w:t>
      </w:r>
      <w:r w:rsidRPr="00291D59">
        <w:rPr>
          <w:sz w:val="24"/>
          <w:szCs w:val="24"/>
        </w:rPr>
        <w:t>příjmů, ve znění pozdějších předpisů, a navazujících, upřesňujících pokynů MŠMT. Protokol o vyřazení musí obsahovat záznam o účetních dokladech, popis stavu movitého předmětu, důvod k</w:t>
      </w:r>
      <w:r>
        <w:rPr>
          <w:sz w:val="24"/>
          <w:szCs w:val="24"/>
        </w:rPr>
        <w:t> </w:t>
      </w:r>
      <w:r w:rsidRPr="00291D59">
        <w:rPr>
          <w:sz w:val="24"/>
          <w:szCs w:val="24"/>
        </w:rPr>
        <w:t>vyřazení, způsob využití zůstatkové hodnoty ve prospěch občanského sdružení se sportovní činností (příjemce dotace) a způsob vyřazení.</w:t>
      </w:r>
    </w:p>
    <w:p w:rsidR="00291D59" w:rsidRPr="00742DC9" w:rsidRDefault="00291D59" w:rsidP="00B62A81">
      <w:pPr>
        <w:spacing w:before="60"/>
        <w:ind w:left="1276"/>
        <w:jc w:val="both"/>
        <w:rPr>
          <w:sz w:val="24"/>
          <w:szCs w:val="24"/>
        </w:rPr>
      </w:pPr>
      <w:r w:rsidRPr="00742DC9">
        <w:rPr>
          <w:sz w:val="24"/>
          <w:szCs w:val="24"/>
        </w:rPr>
        <w:t>Protokol s</w:t>
      </w:r>
      <w:r>
        <w:rPr>
          <w:sz w:val="24"/>
          <w:szCs w:val="24"/>
        </w:rPr>
        <w:t xml:space="preserve"> evidenčním </w:t>
      </w:r>
      <w:r w:rsidRPr="00742DC9">
        <w:rPr>
          <w:sz w:val="24"/>
          <w:szCs w:val="24"/>
        </w:rPr>
        <w:t>číslem vystaveného „Rozhodnutí“ musí být zaslán na MŠMT k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>evidenci a k</w:t>
      </w:r>
      <w:r>
        <w:rPr>
          <w:sz w:val="24"/>
          <w:szCs w:val="24"/>
        </w:rPr>
        <w:t> </w:t>
      </w:r>
      <w:r w:rsidRPr="00742DC9">
        <w:rPr>
          <w:sz w:val="24"/>
          <w:szCs w:val="24"/>
        </w:rPr>
        <w:t xml:space="preserve">případné kontrole. Kratší doba využívání movité věci, než je ministerstvem stanovena na 10 let (tato lhůta je určena především pro stavby), bude zohledněna při podání případné další žádosti o obdobné zařízení. </w:t>
      </w:r>
    </w:p>
    <w:p w:rsidR="00291D59" w:rsidRDefault="00291D59" w:rsidP="00B62A81">
      <w:pPr>
        <w:spacing w:before="60"/>
        <w:ind w:left="1276"/>
        <w:jc w:val="both"/>
        <w:rPr>
          <w:sz w:val="24"/>
          <w:szCs w:val="24"/>
        </w:rPr>
      </w:pPr>
      <w:r>
        <w:rPr>
          <w:sz w:val="24"/>
          <w:szCs w:val="24"/>
        </w:rPr>
        <w:t>V případě převodu, odprodeje apod. je nutné vždy nabídnout movitý předmět především nestátním neziskovým organizacím ke sportovní činnosti.</w:t>
      </w:r>
    </w:p>
    <w:p w:rsidR="00291D59" w:rsidRDefault="00291D59" w:rsidP="00B62A81">
      <w:pPr>
        <w:spacing w:before="60"/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b)</w:t>
      </w:r>
      <w:r>
        <w:rPr>
          <w:sz w:val="24"/>
          <w:szCs w:val="24"/>
          <w:u w:val="single"/>
        </w:rPr>
        <w:tab/>
      </w:r>
      <w:r w:rsidRPr="00291D59">
        <w:rPr>
          <w:sz w:val="24"/>
          <w:szCs w:val="24"/>
          <w:u w:val="single"/>
        </w:rPr>
        <w:t>u staveb</w:t>
      </w:r>
      <w:r w:rsidRPr="00291D59">
        <w:rPr>
          <w:sz w:val="24"/>
          <w:szCs w:val="24"/>
        </w:rPr>
        <w:t xml:space="preserve"> je nutné zajistit využívání zařízení pro sportovní činnost. Při návrhu převodu na obec, město je nutné předat požadavek na MŠMT s vyjádřením a potvrzením nového vlastníka o dalším provozování sportovního zařízení. Současně musí být stanoveno vypořádání se s případným rozdílem proti původní finanční spoluúčasti.  </w:t>
      </w:r>
    </w:p>
    <w:p w:rsidR="00890614" w:rsidRPr="00291D59" w:rsidRDefault="00890614" w:rsidP="00B62A81">
      <w:pPr>
        <w:spacing w:before="60"/>
        <w:ind w:left="1276" w:hanging="283"/>
        <w:jc w:val="both"/>
        <w:rPr>
          <w:sz w:val="24"/>
          <w:szCs w:val="24"/>
        </w:rPr>
      </w:pPr>
    </w:p>
    <w:p w:rsidR="00114177" w:rsidRDefault="00114177" w:rsidP="0054625C">
      <w:pPr>
        <w:pStyle w:val="Nadpis2"/>
        <w:spacing w:before="12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V</w:t>
      </w:r>
    </w:p>
    <w:p w:rsidR="003C3635" w:rsidRDefault="003C3635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Uvolňování a čerpání dotace</w:t>
      </w:r>
    </w:p>
    <w:p w:rsidR="003C3635" w:rsidRPr="003C3635" w:rsidRDefault="003C3635" w:rsidP="003C3635"/>
    <w:p w:rsidR="009C61AD" w:rsidRPr="00AA486B" w:rsidRDefault="008C103F" w:rsidP="0054625C">
      <w:pPr>
        <w:numPr>
          <w:ilvl w:val="0"/>
          <w:numId w:val="4"/>
        </w:numPr>
        <w:tabs>
          <w:tab w:val="clear" w:pos="420"/>
          <w:tab w:val="num" w:pos="360"/>
        </w:tabs>
        <w:jc w:val="both"/>
        <w:rPr>
          <w:i/>
          <w:sz w:val="24"/>
        </w:rPr>
      </w:pPr>
      <w:r w:rsidRPr="00AA486B">
        <w:rPr>
          <w:b/>
          <w:sz w:val="24"/>
        </w:rPr>
        <w:t>Vysvětlení p</w:t>
      </w:r>
      <w:r w:rsidR="009C61AD" w:rsidRPr="00AA486B">
        <w:rPr>
          <w:b/>
          <w:sz w:val="24"/>
        </w:rPr>
        <w:t>ostup</w:t>
      </w:r>
      <w:r w:rsidRPr="00AA486B">
        <w:rPr>
          <w:b/>
          <w:sz w:val="24"/>
        </w:rPr>
        <w:t>u</w:t>
      </w:r>
      <w:r w:rsidR="009C61AD" w:rsidRPr="00AA486B">
        <w:rPr>
          <w:b/>
          <w:sz w:val="24"/>
        </w:rPr>
        <w:t xml:space="preserve"> pro registraci </w:t>
      </w:r>
      <w:r w:rsidRPr="00AA486B">
        <w:rPr>
          <w:b/>
          <w:sz w:val="24"/>
        </w:rPr>
        <w:t>žádosti o d</w:t>
      </w:r>
      <w:r w:rsidR="00030EB9" w:rsidRPr="00AA486B">
        <w:rPr>
          <w:b/>
          <w:sz w:val="24"/>
        </w:rPr>
        <w:t>o</w:t>
      </w:r>
      <w:r w:rsidRPr="00AA486B">
        <w:rPr>
          <w:b/>
          <w:sz w:val="24"/>
        </w:rPr>
        <w:t xml:space="preserve">taci </w:t>
      </w:r>
      <w:r w:rsidR="009C61AD" w:rsidRPr="00AA486B">
        <w:rPr>
          <w:b/>
          <w:sz w:val="24"/>
        </w:rPr>
        <w:t xml:space="preserve">a </w:t>
      </w:r>
      <w:r w:rsidR="005E16BC" w:rsidRPr="00AA486B">
        <w:rPr>
          <w:b/>
          <w:sz w:val="24"/>
        </w:rPr>
        <w:t xml:space="preserve">pro </w:t>
      </w:r>
      <w:r w:rsidR="009C61AD" w:rsidRPr="00AA486B">
        <w:rPr>
          <w:b/>
          <w:sz w:val="24"/>
        </w:rPr>
        <w:t xml:space="preserve">uvolňování </w:t>
      </w:r>
      <w:r w:rsidR="005E16BC" w:rsidRPr="00AA486B">
        <w:rPr>
          <w:b/>
          <w:sz w:val="24"/>
        </w:rPr>
        <w:t xml:space="preserve">čerpání </w:t>
      </w:r>
      <w:r w:rsidR="009C61AD" w:rsidRPr="00AA486B">
        <w:rPr>
          <w:b/>
          <w:sz w:val="24"/>
        </w:rPr>
        <w:t xml:space="preserve">dotace </w:t>
      </w:r>
    </w:p>
    <w:p w:rsidR="009C61AD" w:rsidRPr="00AA486B" w:rsidRDefault="009C61AD" w:rsidP="002B5DB7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jc w:val="both"/>
      </w:pPr>
      <w:r w:rsidRPr="00631200">
        <w:rPr>
          <w:sz w:val="24"/>
        </w:rPr>
        <w:t xml:space="preserve">O kladném posouzení své žádosti a o zaregistrování předloženého technického záměru bude žadatel o dotaci písemně vyrozuměn podle postupu daného </w:t>
      </w:r>
      <w:r w:rsidR="00890614" w:rsidRPr="00B17155">
        <w:rPr>
          <w:sz w:val="24"/>
        </w:rPr>
        <w:t xml:space="preserve">vyhláškou č. 11/2010 Sb., kterou se mění </w:t>
      </w:r>
      <w:r w:rsidR="00890614" w:rsidRPr="00B17155">
        <w:rPr>
          <w:sz w:val="24"/>
          <w:szCs w:val="24"/>
        </w:rPr>
        <w:t>vyhláška č. 560/2006 Sb., o účasti státního rozpočtu na financování programů reprodukce majetku.</w:t>
      </w:r>
      <w:r w:rsidR="00414F2C">
        <w:rPr>
          <w:sz w:val="24"/>
        </w:rPr>
        <w:t xml:space="preserve"> Registrace akce je však potvrzena až vydáním oficiálního „Rozhodnutí</w:t>
      </w:r>
      <w:r w:rsidR="00414F2C" w:rsidRPr="00AA486B">
        <w:rPr>
          <w:sz w:val="24"/>
        </w:rPr>
        <w:t>“</w:t>
      </w:r>
      <w:r w:rsidR="00030EB9" w:rsidRPr="00AA486B">
        <w:rPr>
          <w:sz w:val="24"/>
        </w:rPr>
        <w:t xml:space="preserve"> (rozhodnutí o registraci anebo rozhodnutí o poskytnutí dotace)</w:t>
      </w:r>
      <w:r w:rsidR="00414F2C" w:rsidRPr="00AA486B">
        <w:rPr>
          <w:sz w:val="24"/>
        </w:rPr>
        <w:t>.</w:t>
      </w:r>
    </w:p>
    <w:p w:rsidR="009C61AD" w:rsidRPr="00AA486B" w:rsidRDefault="00030EB9" w:rsidP="002B5DB7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 w:rsidRPr="00AA486B">
        <w:rPr>
          <w:sz w:val="24"/>
          <w:szCs w:val="24"/>
        </w:rPr>
        <w:t>Samotný v</w:t>
      </w:r>
      <w:r w:rsidR="00631200" w:rsidRPr="00AA486B">
        <w:rPr>
          <w:sz w:val="24"/>
          <w:szCs w:val="24"/>
        </w:rPr>
        <w:t xml:space="preserve">ýběr </w:t>
      </w:r>
      <w:r w:rsidR="009C61AD" w:rsidRPr="00AA486B">
        <w:rPr>
          <w:sz w:val="24"/>
        </w:rPr>
        <w:t>žádostí o poskytnutí dotace nezakládá nárok na automatické poskytnutí</w:t>
      </w:r>
      <w:r w:rsidRPr="00AA486B">
        <w:rPr>
          <w:sz w:val="24"/>
        </w:rPr>
        <w:t xml:space="preserve"> dotace</w:t>
      </w:r>
      <w:r w:rsidR="009C61AD">
        <w:rPr>
          <w:sz w:val="24"/>
        </w:rPr>
        <w:t>.</w:t>
      </w:r>
      <w:r w:rsidR="00732DD3">
        <w:rPr>
          <w:sz w:val="24"/>
        </w:rPr>
        <w:t xml:space="preserve"> </w:t>
      </w:r>
      <w:r w:rsidR="009C61AD">
        <w:rPr>
          <w:sz w:val="24"/>
        </w:rPr>
        <w:t xml:space="preserve">Každý jednotlivý návrh podléhá dalšímu dokladovému řízení, jehož smyslem je kompletace dokladů </w:t>
      </w:r>
      <w:r w:rsidR="009C61AD" w:rsidRPr="00AA486B">
        <w:rPr>
          <w:sz w:val="24"/>
        </w:rPr>
        <w:t xml:space="preserve">na úroveň vyžadovanou k vydání </w:t>
      </w:r>
      <w:r w:rsidR="005E16BC" w:rsidRPr="00AA486B">
        <w:rPr>
          <w:sz w:val="24"/>
        </w:rPr>
        <w:t>„</w:t>
      </w:r>
      <w:r w:rsidR="009C61AD" w:rsidRPr="00AA486B">
        <w:rPr>
          <w:sz w:val="24"/>
        </w:rPr>
        <w:t>Rozhodnutí o poskytnutí dotace</w:t>
      </w:r>
      <w:r w:rsidR="00E2762E" w:rsidRPr="00AA486B">
        <w:rPr>
          <w:sz w:val="24"/>
        </w:rPr>
        <w:t xml:space="preserve"> ze SR</w:t>
      </w:r>
      <w:r w:rsidR="005E16BC" w:rsidRPr="00AA486B">
        <w:rPr>
          <w:sz w:val="24"/>
        </w:rPr>
        <w:t>“</w:t>
      </w:r>
      <w:r w:rsidR="00E2762E" w:rsidRPr="00AA486B">
        <w:rPr>
          <w:sz w:val="24"/>
        </w:rPr>
        <w:t xml:space="preserve"> na příslušný kalendářní rok (dále jen „Rozhodnutí“)</w:t>
      </w:r>
      <w:r w:rsidR="00631200" w:rsidRPr="00AA486B">
        <w:rPr>
          <w:sz w:val="24"/>
        </w:rPr>
        <w:t>.</w:t>
      </w:r>
    </w:p>
    <w:p w:rsidR="009C61AD" w:rsidRPr="006C5F1B" w:rsidRDefault="00631200" w:rsidP="002B5DB7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>V</w:t>
      </w:r>
      <w:r w:rsidR="004C6DCA">
        <w:rPr>
          <w:sz w:val="24"/>
        </w:rPr>
        <w:t xml:space="preserve"> </w:t>
      </w:r>
      <w:r>
        <w:rPr>
          <w:sz w:val="24"/>
        </w:rPr>
        <w:t xml:space="preserve">průběhu </w:t>
      </w:r>
      <w:r w:rsidR="009C61AD">
        <w:rPr>
          <w:sz w:val="24"/>
        </w:rPr>
        <w:t>tohoto řízení musí žadatel o dotaci své podklady k</w:t>
      </w:r>
      <w:r w:rsidR="004C6DCA">
        <w:rPr>
          <w:sz w:val="24"/>
        </w:rPr>
        <w:t xml:space="preserve"> </w:t>
      </w:r>
      <w:r w:rsidR="009C61AD">
        <w:rPr>
          <w:sz w:val="24"/>
        </w:rPr>
        <w:t xml:space="preserve">akci doplnit anebo upřesnit, nikoli však zásadně měnit proti schválenému </w:t>
      </w:r>
      <w:r w:rsidR="009C61AD" w:rsidRPr="006664FE">
        <w:rPr>
          <w:sz w:val="24"/>
        </w:rPr>
        <w:t xml:space="preserve">technickému </w:t>
      </w:r>
      <w:r w:rsidR="009C61AD">
        <w:rPr>
          <w:sz w:val="24"/>
        </w:rPr>
        <w:t>záměru a dokumentaci předkládané v</w:t>
      </w:r>
      <w:r w:rsidR="004C6DCA">
        <w:rPr>
          <w:sz w:val="24"/>
        </w:rPr>
        <w:t xml:space="preserve"> </w:t>
      </w:r>
      <w:r w:rsidR="009C61AD">
        <w:rPr>
          <w:sz w:val="24"/>
        </w:rPr>
        <w:t>úvodní žádosti o dotaci. Pokud se v průběhu tohoto řízení prokáž</w:t>
      </w:r>
      <w:r w:rsidR="00F85683">
        <w:rPr>
          <w:sz w:val="24"/>
        </w:rPr>
        <w:t>ou</w:t>
      </w:r>
      <w:r w:rsidR="009C61AD">
        <w:rPr>
          <w:sz w:val="24"/>
        </w:rPr>
        <w:t xml:space="preserve"> skutečnosti odporující základním podmínkám pro poskytnutí dotace anebo nemožnost požadované doklady předložit, bude takový návrh bez dalšího říze</w:t>
      </w:r>
      <w:r w:rsidR="009C61AD" w:rsidRPr="006C5F1B">
        <w:rPr>
          <w:sz w:val="24"/>
        </w:rPr>
        <w:t>ní z</w:t>
      </w:r>
      <w:r w:rsidR="004C6DCA" w:rsidRPr="006C5F1B">
        <w:rPr>
          <w:sz w:val="24"/>
        </w:rPr>
        <w:t xml:space="preserve"> </w:t>
      </w:r>
      <w:r w:rsidR="009C61AD" w:rsidRPr="006C5F1B">
        <w:rPr>
          <w:sz w:val="24"/>
        </w:rPr>
        <w:t>výběru bez náhrady vyřazen.</w:t>
      </w:r>
    </w:p>
    <w:p w:rsidR="009C61AD" w:rsidRPr="006C5F1B" w:rsidRDefault="00631200" w:rsidP="002B5DB7">
      <w:pPr>
        <w:numPr>
          <w:ilvl w:val="1"/>
          <w:numId w:val="4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 w:rsidRPr="006C5F1B">
        <w:rPr>
          <w:sz w:val="24"/>
        </w:rPr>
        <w:t xml:space="preserve">Jako </w:t>
      </w:r>
      <w:r w:rsidR="009C61AD" w:rsidRPr="006C5F1B">
        <w:rPr>
          <w:sz w:val="24"/>
        </w:rPr>
        <w:t xml:space="preserve">potvrzení o ukončení řízení spojeného s poskytnutím dotace obdrží žadatel </w:t>
      </w:r>
      <w:r w:rsidR="00030EB9" w:rsidRPr="006C5F1B">
        <w:rPr>
          <w:sz w:val="24"/>
        </w:rPr>
        <w:t>„</w:t>
      </w:r>
      <w:r w:rsidR="009C61AD" w:rsidRPr="006C5F1B">
        <w:rPr>
          <w:sz w:val="24"/>
        </w:rPr>
        <w:t>Rozhodnutí</w:t>
      </w:r>
      <w:r w:rsidR="00030EB9" w:rsidRPr="006C5F1B">
        <w:rPr>
          <w:sz w:val="24"/>
        </w:rPr>
        <w:t xml:space="preserve"> o poskytnutí dotace“</w:t>
      </w:r>
      <w:r w:rsidR="009C61AD" w:rsidRPr="006C5F1B">
        <w:rPr>
          <w:sz w:val="24"/>
        </w:rPr>
        <w:t xml:space="preserve">. </w:t>
      </w:r>
      <w:r w:rsidR="00233D2E" w:rsidRPr="006C5F1B">
        <w:rPr>
          <w:sz w:val="24"/>
        </w:rPr>
        <w:t xml:space="preserve">MŠMT si vymezuje možnost </w:t>
      </w:r>
      <w:r w:rsidR="00030EB9" w:rsidRPr="006C5F1B">
        <w:rPr>
          <w:sz w:val="24"/>
        </w:rPr>
        <w:t xml:space="preserve">dodatečné </w:t>
      </w:r>
      <w:r w:rsidR="00233D2E" w:rsidRPr="006C5F1B">
        <w:rPr>
          <w:sz w:val="24"/>
        </w:rPr>
        <w:t>úpravy</w:t>
      </w:r>
      <w:r w:rsidR="00030EB9" w:rsidRPr="006C5F1B">
        <w:rPr>
          <w:sz w:val="24"/>
        </w:rPr>
        <w:t xml:space="preserve"> výše dotace</w:t>
      </w:r>
      <w:r w:rsidR="00233D2E" w:rsidRPr="006C5F1B">
        <w:rPr>
          <w:sz w:val="24"/>
        </w:rPr>
        <w:t xml:space="preserve">, </w:t>
      </w:r>
      <w:r w:rsidR="009C61AD" w:rsidRPr="006C5F1B">
        <w:rPr>
          <w:sz w:val="24"/>
        </w:rPr>
        <w:t xml:space="preserve">pokud vláda v daném fiskálním roce rozhodne o </w:t>
      </w:r>
      <w:r w:rsidR="00030EB9" w:rsidRPr="006C5F1B">
        <w:rPr>
          <w:sz w:val="24"/>
        </w:rPr>
        <w:t xml:space="preserve">snížení </w:t>
      </w:r>
      <w:r w:rsidR="009C61AD" w:rsidRPr="006C5F1B">
        <w:rPr>
          <w:sz w:val="24"/>
        </w:rPr>
        <w:t>výdaj</w:t>
      </w:r>
      <w:r w:rsidR="00030EB9" w:rsidRPr="006C5F1B">
        <w:rPr>
          <w:sz w:val="24"/>
        </w:rPr>
        <w:t>ů</w:t>
      </w:r>
      <w:r w:rsidR="009C61AD" w:rsidRPr="006C5F1B">
        <w:rPr>
          <w:sz w:val="24"/>
        </w:rPr>
        <w:t xml:space="preserve"> </w:t>
      </w:r>
      <w:r w:rsidR="002F3F5F" w:rsidRPr="006C5F1B">
        <w:rPr>
          <w:sz w:val="24"/>
        </w:rPr>
        <w:t>SR</w:t>
      </w:r>
      <w:r w:rsidR="009C61AD" w:rsidRPr="006C5F1B">
        <w:rPr>
          <w:sz w:val="24"/>
        </w:rPr>
        <w:t xml:space="preserve"> jinak. Nezbytnou podmínkou vydání </w:t>
      </w:r>
      <w:r w:rsidR="00030EB9" w:rsidRPr="006C5F1B">
        <w:rPr>
          <w:sz w:val="24"/>
        </w:rPr>
        <w:t>dokladu „</w:t>
      </w:r>
      <w:r w:rsidR="009C61AD" w:rsidRPr="006C5F1B">
        <w:rPr>
          <w:sz w:val="24"/>
        </w:rPr>
        <w:t xml:space="preserve">Rozhodnutí </w:t>
      </w:r>
      <w:r w:rsidR="00030EB9" w:rsidRPr="006C5F1B">
        <w:rPr>
          <w:sz w:val="24"/>
        </w:rPr>
        <w:t>o poskytnutí dotace“</w:t>
      </w:r>
      <w:r w:rsidR="004F3AA8" w:rsidRPr="006C5F1B">
        <w:rPr>
          <w:sz w:val="24"/>
        </w:rPr>
        <w:t xml:space="preserve"> </w:t>
      </w:r>
      <w:r w:rsidR="009C61AD" w:rsidRPr="006C5F1B">
        <w:rPr>
          <w:sz w:val="24"/>
        </w:rPr>
        <w:t xml:space="preserve">je </w:t>
      </w:r>
      <w:r w:rsidR="009C61AD" w:rsidRPr="006C5F1B">
        <w:rPr>
          <w:sz w:val="24"/>
        </w:rPr>
        <w:lastRenderedPageBreak/>
        <w:t xml:space="preserve">potvrzení souhlasu žadatele o dotaci s obecnými podmínkami </w:t>
      </w:r>
      <w:r w:rsidR="004F3AA8" w:rsidRPr="006C5F1B">
        <w:rPr>
          <w:sz w:val="24"/>
        </w:rPr>
        <w:t>MŠMT.</w:t>
      </w:r>
      <w:r w:rsidR="009C61AD" w:rsidRPr="006C5F1B">
        <w:rPr>
          <w:sz w:val="24"/>
        </w:rPr>
        <w:t xml:space="preserve"> Tyto podmínky jsou neoddělitelnou </w:t>
      </w:r>
      <w:r w:rsidR="004F3AA8" w:rsidRPr="006C5F1B">
        <w:rPr>
          <w:sz w:val="24"/>
        </w:rPr>
        <w:t>přílohou</w:t>
      </w:r>
      <w:r w:rsidR="009C61AD" w:rsidRPr="006C5F1B">
        <w:rPr>
          <w:sz w:val="24"/>
        </w:rPr>
        <w:t xml:space="preserve"> každého vydaného Rozhodnutí.</w:t>
      </w:r>
    </w:p>
    <w:p w:rsidR="003C3635" w:rsidRDefault="003C3635" w:rsidP="00F935D5">
      <w:pPr>
        <w:tabs>
          <w:tab w:val="left" w:pos="1260"/>
        </w:tabs>
        <w:ind w:left="1259" w:hanging="357"/>
        <w:jc w:val="both"/>
        <w:rPr>
          <w:sz w:val="24"/>
        </w:rPr>
      </w:pPr>
    </w:p>
    <w:p w:rsidR="009C61AD" w:rsidRPr="00524F78" w:rsidRDefault="009C61AD" w:rsidP="00291D59">
      <w:pPr>
        <w:pStyle w:val="Nadpis3"/>
        <w:tabs>
          <w:tab w:val="left" w:pos="360"/>
        </w:tabs>
        <w:spacing w:before="120" w:after="0"/>
        <w:rPr>
          <w:rFonts w:ascii="Times New Roman" w:hAnsi="Times New Roman" w:cs="Times New Roman"/>
          <w:sz w:val="24"/>
          <w:szCs w:val="24"/>
        </w:rPr>
      </w:pPr>
      <w:r w:rsidRPr="00524F78">
        <w:rPr>
          <w:rFonts w:ascii="Times New Roman" w:hAnsi="Times New Roman" w:cs="Times New Roman"/>
          <w:sz w:val="24"/>
          <w:szCs w:val="24"/>
        </w:rPr>
        <w:t>2.   Uvolňování a čerpání dotace</w:t>
      </w:r>
      <w:r w:rsidR="005E16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1AD" w:rsidRDefault="009C61AD" w:rsidP="00473807">
      <w:pPr>
        <w:tabs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 xml:space="preserve">2.1   </w:t>
      </w:r>
      <w:r w:rsidR="00473807" w:rsidRPr="00473807">
        <w:rPr>
          <w:sz w:val="24"/>
        </w:rPr>
        <w:tab/>
      </w:r>
      <w:r w:rsidRPr="00473807">
        <w:rPr>
          <w:sz w:val="24"/>
        </w:rPr>
        <w:t xml:space="preserve">Po vydání Rozhodnutí obdrží příjemce dotace od MŠMT doklad o možnosti čerpání formou </w:t>
      </w:r>
      <w:r w:rsidRPr="00473807">
        <w:rPr>
          <w:b/>
          <w:sz w:val="24"/>
        </w:rPr>
        <w:t>„Pokyn</w:t>
      </w:r>
      <w:r w:rsidR="004F3AA8">
        <w:rPr>
          <w:b/>
          <w:sz w:val="24"/>
        </w:rPr>
        <w:t>u</w:t>
      </w:r>
      <w:r w:rsidRPr="00473807">
        <w:rPr>
          <w:b/>
          <w:sz w:val="24"/>
        </w:rPr>
        <w:t xml:space="preserve"> k</w:t>
      </w:r>
      <w:r w:rsidR="004C6DCA">
        <w:rPr>
          <w:b/>
          <w:sz w:val="24"/>
        </w:rPr>
        <w:t xml:space="preserve"> </w:t>
      </w:r>
      <w:r w:rsidRPr="00473807">
        <w:rPr>
          <w:b/>
          <w:sz w:val="24"/>
        </w:rPr>
        <w:t>nastavení rozpočtového limitu“</w:t>
      </w:r>
      <w:r w:rsidRPr="00473807">
        <w:rPr>
          <w:sz w:val="24"/>
        </w:rPr>
        <w:t>, který jej opravňuje k otevření zvláštního čerpacího účtu u bankovního ústavu</w:t>
      </w:r>
      <w:r w:rsidR="00420ED9">
        <w:rPr>
          <w:sz w:val="24"/>
        </w:rPr>
        <w:t xml:space="preserve">, který </w:t>
      </w:r>
      <w:r w:rsidR="00A64CEB">
        <w:rPr>
          <w:sz w:val="24"/>
        </w:rPr>
        <w:t>určí</w:t>
      </w:r>
      <w:r w:rsidR="00420ED9">
        <w:rPr>
          <w:sz w:val="24"/>
        </w:rPr>
        <w:t xml:space="preserve"> MŠMT</w:t>
      </w:r>
      <w:r w:rsidRPr="00473807">
        <w:rPr>
          <w:sz w:val="24"/>
        </w:rPr>
        <w:t xml:space="preserve"> (pokud nebude</w:t>
      </w:r>
      <w:r>
        <w:rPr>
          <w:sz w:val="24"/>
        </w:rPr>
        <w:t xml:space="preserve"> dodatečně určeno jinak), s</w:t>
      </w:r>
      <w:r w:rsidR="004C6DCA">
        <w:rPr>
          <w:sz w:val="24"/>
        </w:rPr>
        <w:t xml:space="preserve"> </w:t>
      </w:r>
      <w:r>
        <w:rPr>
          <w:sz w:val="24"/>
        </w:rPr>
        <w:t>potvrzením celkové výše dotace, kterou může čerpat.</w:t>
      </w:r>
    </w:p>
    <w:p w:rsidR="009C61AD" w:rsidRPr="00473807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 xml:space="preserve">Výše uvolněné dotace může odpovídat celkové výši v daném roce přiznané dotace anebo pouze její části, záloze, a to výhradně dle uvážení MŠMT. </w:t>
      </w:r>
      <w:r w:rsidR="00A64CEB">
        <w:rPr>
          <w:sz w:val="24"/>
        </w:rPr>
        <w:t>U</w:t>
      </w:r>
      <w:r w:rsidRPr="00473807">
        <w:rPr>
          <w:sz w:val="24"/>
        </w:rPr>
        <w:t>volňování čerpání dotace může být spojeno s</w:t>
      </w:r>
      <w:r w:rsidR="004C6DCA">
        <w:rPr>
          <w:sz w:val="24"/>
        </w:rPr>
        <w:t xml:space="preserve"> </w:t>
      </w:r>
      <w:r w:rsidRPr="00473807">
        <w:rPr>
          <w:sz w:val="24"/>
        </w:rPr>
        <w:t>dalšími (kontrolními)</w:t>
      </w:r>
      <w:r w:rsidR="004C6DCA">
        <w:rPr>
          <w:sz w:val="24"/>
        </w:rPr>
        <w:t xml:space="preserve"> </w:t>
      </w:r>
      <w:r w:rsidRPr="00473807">
        <w:rPr>
          <w:sz w:val="24"/>
        </w:rPr>
        <w:t>podmínkami MŠMT.</w:t>
      </w:r>
    </w:p>
    <w:p w:rsidR="009C61AD" w:rsidRPr="00473807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>Čerpání dotace je vyhrazeno výlučně k</w:t>
      </w:r>
      <w:r w:rsidR="004C6DCA">
        <w:rPr>
          <w:sz w:val="24"/>
        </w:rPr>
        <w:t xml:space="preserve"> </w:t>
      </w:r>
      <w:r w:rsidRPr="00473807">
        <w:rPr>
          <w:sz w:val="24"/>
        </w:rPr>
        <w:t>likvidaci faktur spojených s</w:t>
      </w:r>
      <w:r w:rsidR="004C6DCA">
        <w:rPr>
          <w:sz w:val="24"/>
        </w:rPr>
        <w:t xml:space="preserve"> </w:t>
      </w:r>
      <w:r w:rsidRPr="00473807">
        <w:rPr>
          <w:sz w:val="24"/>
        </w:rPr>
        <w:t>realizací akce, na kterou byla dotace poskytnuta. Převádění prostředků na jiný účet, úhrada finančních závazků minulých období a podobné transakce jsou nepřípustné.</w:t>
      </w:r>
    </w:p>
    <w:p w:rsidR="009C61AD" w:rsidRPr="00473807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>V případech, že příjemce dotace uplatňuje odpočet z</w:t>
      </w:r>
      <w:r w:rsidR="004C6DCA">
        <w:rPr>
          <w:sz w:val="24"/>
        </w:rPr>
        <w:t xml:space="preserve"> </w:t>
      </w:r>
      <w:r w:rsidRPr="00473807">
        <w:rPr>
          <w:sz w:val="24"/>
        </w:rPr>
        <w:t>daně z</w:t>
      </w:r>
      <w:r w:rsidR="004C6DCA">
        <w:rPr>
          <w:sz w:val="24"/>
        </w:rPr>
        <w:t xml:space="preserve"> </w:t>
      </w:r>
      <w:r w:rsidRPr="00473807">
        <w:rPr>
          <w:sz w:val="24"/>
        </w:rPr>
        <w:t>přidané hodnoty na vstupu, nesmí hradit daň z přidané hodnoty z dotace. V</w:t>
      </w:r>
      <w:r w:rsidR="004C6DCA">
        <w:rPr>
          <w:sz w:val="24"/>
        </w:rPr>
        <w:t xml:space="preserve"> </w:t>
      </w:r>
      <w:r w:rsidRPr="00473807">
        <w:rPr>
          <w:sz w:val="24"/>
        </w:rPr>
        <w:t>těchto případech se proto v</w:t>
      </w:r>
      <w:r w:rsidR="004C6DCA">
        <w:rPr>
          <w:sz w:val="24"/>
        </w:rPr>
        <w:t xml:space="preserve"> </w:t>
      </w:r>
      <w:r w:rsidRPr="00473807">
        <w:rPr>
          <w:sz w:val="24"/>
        </w:rPr>
        <w:t>údajích pro IS</w:t>
      </w:r>
      <w:r w:rsidR="001F65E6">
        <w:rPr>
          <w:sz w:val="24"/>
        </w:rPr>
        <w:t xml:space="preserve"> EDS/SM</w:t>
      </w:r>
      <w:r w:rsidR="00CA3442">
        <w:rPr>
          <w:sz w:val="24"/>
        </w:rPr>
        <w:t>V</w:t>
      </w:r>
      <w:r w:rsidR="001F65E6">
        <w:rPr>
          <w:sz w:val="24"/>
        </w:rPr>
        <w:t>S</w:t>
      </w:r>
      <w:r w:rsidR="00A334AD">
        <w:rPr>
          <w:sz w:val="24"/>
        </w:rPr>
        <w:t>,</w:t>
      </w:r>
      <w:r w:rsidRPr="00473807">
        <w:rPr>
          <w:sz w:val="24"/>
        </w:rPr>
        <w:t xml:space="preserve"> údaje o realizaci investiční akce a o čerpání dotace musí uvádět bez DPH. V případě, že příjemce dotace odpočet z</w:t>
      </w:r>
      <w:r w:rsidR="004C6DCA">
        <w:rPr>
          <w:sz w:val="24"/>
        </w:rPr>
        <w:t xml:space="preserve"> </w:t>
      </w:r>
      <w:r w:rsidRPr="00473807">
        <w:rPr>
          <w:sz w:val="24"/>
        </w:rPr>
        <w:t>daně z</w:t>
      </w:r>
      <w:r w:rsidR="004C6DCA">
        <w:rPr>
          <w:sz w:val="24"/>
        </w:rPr>
        <w:t xml:space="preserve"> </w:t>
      </w:r>
      <w:r w:rsidRPr="00473807">
        <w:rPr>
          <w:sz w:val="24"/>
        </w:rPr>
        <w:t>přidané hodnoty neuplatňuje, uvádí v</w:t>
      </w:r>
      <w:r w:rsidR="004C6DCA">
        <w:rPr>
          <w:sz w:val="24"/>
        </w:rPr>
        <w:t xml:space="preserve"> </w:t>
      </w:r>
      <w:r w:rsidRPr="00473807">
        <w:rPr>
          <w:sz w:val="24"/>
        </w:rPr>
        <w:t xml:space="preserve">údajích pro </w:t>
      </w:r>
      <w:r w:rsidR="00CA3442" w:rsidRPr="00473807">
        <w:rPr>
          <w:sz w:val="24"/>
        </w:rPr>
        <w:t>IS</w:t>
      </w:r>
      <w:r w:rsidR="00CA3442">
        <w:rPr>
          <w:sz w:val="24"/>
        </w:rPr>
        <w:t xml:space="preserve"> EDS/SMVS</w:t>
      </w:r>
      <w:r w:rsidRPr="00473807">
        <w:rPr>
          <w:sz w:val="24"/>
        </w:rPr>
        <w:t xml:space="preserve"> veškeré údaje a čerpá dotaci včetně DPH.</w:t>
      </w:r>
    </w:p>
    <w:p w:rsidR="009C61AD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>Pokud příjemce dotace zjistí, že není schopen zabezpečit realizaci akce v souladu s podmínkami Rozhodnutí, je povinen o této skutečn</w:t>
      </w:r>
      <w:r w:rsidR="00154A72">
        <w:rPr>
          <w:sz w:val="24"/>
        </w:rPr>
        <w:t>osti informovat MŠMT neprodleně</w:t>
      </w:r>
      <w:r>
        <w:rPr>
          <w:sz w:val="24"/>
        </w:rPr>
        <w:t>. MŠMT do 30 dnů ode dne, kdy žádost obdrží, vydá buď nové Rozhodnutí, anebo žádost zamítne. V</w:t>
      </w:r>
      <w:r w:rsidR="00935CA7">
        <w:rPr>
          <w:sz w:val="24"/>
        </w:rPr>
        <w:t xml:space="preserve"> </w:t>
      </w:r>
      <w:r>
        <w:rPr>
          <w:sz w:val="24"/>
        </w:rPr>
        <w:t xml:space="preserve">případě zamítnutí žádosti MŠMT zároveň rozhodne o dalším postupu, včetně částečného anebo úplného vrácení dotace </w:t>
      </w:r>
      <w:r w:rsidR="00D6344F">
        <w:rPr>
          <w:sz w:val="24"/>
        </w:rPr>
        <w:br/>
      </w:r>
      <w:r>
        <w:rPr>
          <w:sz w:val="24"/>
        </w:rPr>
        <w:t xml:space="preserve">(v případě neoprávněného čerpání včetně úrokových sankcí). </w:t>
      </w:r>
    </w:p>
    <w:p w:rsidR="009C61AD" w:rsidRDefault="009C61AD" w:rsidP="002B5DB7">
      <w:pPr>
        <w:numPr>
          <w:ilvl w:val="1"/>
          <w:numId w:val="6"/>
        </w:numPr>
        <w:tabs>
          <w:tab w:val="clear" w:pos="420"/>
          <w:tab w:val="left" w:pos="900"/>
        </w:tabs>
        <w:spacing w:before="120"/>
        <w:ind w:left="851" w:hanging="567"/>
        <w:jc w:val="both"/>
        <w:rPr>
          <w:sz w:val="24"/>
        </w:rPr>
      </w:pPr>
      <w:r>
        <w:rPr>
          <w:sz w:val="24"/>
        </w:rPr>
        <w:t>Čerpání poskytnuté dotace je v</w:t>
      </w:r>
      <w:r w:rsidR="00D6344F">
        <w:rPr>
          <w:sz w:val="24"/>
        </w:rPr>
        <w:t xml:space="preserve"> </w:t>
      </w:r>
      <w:r>
        <w:rPr>
          <w:sz w:val="24"/>
        </w:rPr>
        <w:t xml:space="preserve">podmínkách MŠMT určeno pro daný </w:t>
      </w:r>
      <w:r w:rsidR="00A15C06">
        <w:rPr>
          <w:sz w:val="24"/>
        </w:rPr>
        <w:t>kalendářní</w:t>
      </w:r>
      <w:r>
        <w:rPr>
          <w:sz w:val="24"/>
        </w:rPr>
        <w:t xml:space="preserve"> rok. MŠMT nebude zásadně projednávat přesun čerpání poskytnuté dotace do dalšího roku. </w:t>
      </w:r>
    </w:p>
    <w:p w:rsidR="009856E5" w:rsidRDefault="009856E5" w:rsidP="00F85683">
      <w:pPr>
        <w:tabs>
          <w:tab w:val="left" w:pos="900"/>
        </w:tabs>
        <w:jc w:val="both"/>
        <w:rPr>
          <w:sz w:val="24"/>
        </w:rPr>
      </w:pPr>
    </w:p>
    <w:p w:rsidR="009C61AD" w:rsidRDefault="009C61AD" w:rsidP="00291D59">
      <w:pPr>
        <w:tabs>
          <w:tab w:val="left" w:pos="360"/>
        </w:tabs>
        <w:spacing w:before="120"/>
        <w:jc w:val="both"/>
        <w:rPr>
          <w:b/>
          <w:sz w:val="24"/>
        </w:rPr>
      </w:pPr>
      <w:r w:rsidRPr="006C5F1B">
        <w:rPr>
          <w:b/>
          <w:sz w:val="24"/>
        </w:rPr>
        <w:t xml:space="preserve">3.   </w:t>
      </w:r>
      <w:r w:rsidR="003A67B0" w:rsidRPr="006C5F1B">
        <w:rPr>
          <w:b/>
          <w:sz w:val="24"/>
        </w:rPr>
        <w:t xml:space="preserve">Evidenční databáze </w:t>
      </w:r>
      <w:r w:rsidRPr="006C5F1B">
        <w:rPr>
          <w:b/>
          <w:sz w:val="24"/>
        </w:rPr>
        <w:t>IS</w:t>
      </w:r>
      <w:r w:rsidR="00CA3442" w:rsidRPr="006C5F1B">
        <w:rPr>
          <w:b/>
          <w:sz w:val="24"/>
        </w:rPr>
        <w:t xml:space="preserve"> EDS/SMVS</w:t>
      </w:r>
      <w:r w:rsidR="00935CA7" w:rsidRPr="006C5F1B">
        <w:rPr>
          <w:b/>
          <w:sz w:val="24"/>
        </w:rPr>
        <w:t xml:space="preserve"> u</w:t>
      </w:r>
      <w:r w:rsidRPr="006C5F1B">
        <w:rPr>
          <w:b/>
          <w:sz w:val="24"/>
        </w:rPr>
        <w:t xml:space="preserve"> poskytovaných dotací</w:t>
      </w:r>
    </w:p>
    <w:p w:rsidR="009C61AD" w:rsidRPr="00473807" w:rsidRDefault="009C61AD" w:rsidP="002B5DB7">
      <w:pPr>
        <w:numPr>
          <w:ilvl w:val="1"/>
          <w:numId w:val="7"/>
        </w:numPr>
        <w:tabs>
          <w:tab w:val="clear" w:pos="420"/>
          <w:tab w:val="num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>Akce realizované s</w:t>
      </w:r>
      <w:r w:rsidR="00935CA7">
        <w:rPr>
          <w:sz w:val="24"/>
        </w:rPr>
        <w:t xml:space="preserve"> </w:t>
      </w:r>
      <w:r w:rsidRPr="00473807">
        <w:rPr>
          <w:sz w:val="24"/>
        </w:rPr>
        <w:t xml:space="preserve">účastí prostředků </w:t>
      </w:r>
      <w:r w:rsidR="00935CA7">
        <w:rPr>
          <w:sz w:val="24"/>
        </w:rPr>
        <w:t>SR</w:t>
      </w:r>
      <w:r w:rsidRPr="00473807">
        <w:rPr>
          <w:sz w:val="24"/>
        </w:rPr>
        <w:t xml:space="preserve"> podle postupů </w:t>
      </w:r>
      <w:r w:rsidR="00A334AD">
        <w:rPr>
          <w:sz w:val="24"/>
        </w:rPr>
        <w:t xml:space="preserve">stanovených </w:t>
      </w:r>
      <w:r w:rsidR="00935CA7">
        <w:rPr>
          <w:sz w:val="24"/>
        </w:rPr>
        <w:br/>
      </w:r>
      <w:r w:rsidR="00A15C06" w:rsidRPr="00B17155">
        <w:rPr>
          <w:sz w:val="24"/>
        </w:rPr>
        <w:t xml:space="preserve">vyhláškou č. 11/2010 Sb., kterou se mění </w:t>
      </w:r>
      <w:r w:rsidR="00A15C06" w:rsidRPr="00B17155">
        <w:rPr>
          <w:sz w:val="24"/>
          <w:szCs w:val="24"/>
        </w:rPr>
        <w:t>vyhláška č. 560/2006 Sb., o účasti státního rozpočtu na financov</w:t>
      </w:r>
      <w:r w:rsidR="00A15C06">
        <w:rPr>
          <w:sz w:val="24"/>
          <w:szCs w:val="24"/>
        </w:rPr>
        <w:t>ání programů reprodukce majetku,</w:t>
      </w:r>
      <w:r w:rsidR="00A15C06" w:rsidRPr="00B17155">
        <w:rPr>
          <w:sz w:val="24"/>
          <w:szCs w:val="24"/>
        </w:rPr>
        <w:t xml:space="preserve"> </w:t>
      </w:r>
      <w:r w:rsidRPr="00473807">
        <w:rPr>
          <w:sz w:val="24"/>
        </w:rPr>
        <w:t xml:space="preserve"> podléhají přísné registraci </w:t>
      </w:r>
      <w:r w:rsidRPr="00473807">
        <w:rPr>
          <w:b/>
          <w:sz w:val="24"/>
        </w:rPr>
        <w:t>IS</w:t>
      </w:r>
      <w:r w:rsidR="00444A12">
        <w:rPr>
          <w:b/>
          <w:sz w:val="24"/>
        </w:rPr>
        <w:t xml:space="preserve"> EDS/SMVS</w:t>
      </w:r>
      <w:r w:rsidRPr="00473807">
        <w:rPr>
          <w:b/>
          <w:sz w:val="24"/>
        </w:rPr>
        <w:t xml:space="preserve"> Ministerstva financí</w:t>
      </w:r>
      <w:r w:rsidRPr="00473807">
        <w:rPr>
          <w:sz w:val="24"/>
        </w:rPr>
        <w:t xml:space="preserve">. </w:t>
      </w:r>
    </w:p>
    <w:p w:rsidR="009C61AD" w:rsidRPr="0054352D" w:rsidRDefault="009C61AD" w:rsidP="002B5DB7">
      <w:pPr>
        <w:numPr>
          <w:ilvl w:val="1"/>
          <w:numId w:val="7"/>
        </w:numPr>
        <w:tabs>
          <w:tab w:val="clear" w:pos="420"/>
          <w:tab w:val="num" w:pos="900"/>
        </w:tabs>
        <w:spacing w:before="120"/>
        <w:ind w:left="900" w:hanging="540"/>
        <w:jc w:val="both"/>
        <w:rPr>
          <w:sz w:val="24"/>
        </w:rPr>
      </w:pPr>
      <w:r w:rsidRPr="0054352D">
        <w:rPr>
          <w:sz w:val="24"/>
        </w:rPr>
        <w:t>Příjemce dotace je povinen respektovat závaznost zaregistrovaných údajů a jejich souvztažnost s</w:t>
      </w:r>
      <w:r>
        <w:rPr>
          <w:sz w:val="24"/>
        </w:rPr>
        <w:t xml:space="preserve"> </w:t>
      </w:r>
      <w:r w:rsidRPr="0054352D">
        <w:rPr>
          <w:sz w:val="24"/>
        </w:rPr>
        <w:t xml:space="preserve">poskytovanou dotací. </w:t>
      </w:r>
      <w:r>
        <w:rPr>
          <w:sz w:val="24"/>
        </w:rPr>
        <w:t>Po</w:t>
      </w:r>
      <w:r w:rsidRPr="0054352D">
        <w:rPr>
          <w:sz w:val="24"/>
        </w:rPr>
        <w:t>kud v</w:t>
      </w:r>
      <w:r>
        <w:rPr>
          <w:sz w:val="24"/>
        </w:rPr>
        <w:t xml:space="preserve"> </w:t>
      </w:r>
      <w:r w:rsidRPr="0054352D">
        <w:rPr>
          <w:sz w:val="24"/>
        </w:rPr>
        <w:t>průběhu</w:t>
      </w:r>
      <w:r>
        <w:rPr>
          <w:sz w:val="24"/>
        </w:rPr>
        <w:t xml:space="preserve"> </w:t>
      </w:r>
      <w:r w:rsidRPr="0054352D">
        <w:rPr>
          <w:sz w:val="24"/>
        </w:rPr>
        <w:t>realizace dotované</w:t>
      </w:r>
      <w:r>
        <w:rPr>
          <w:sz w:val="24"/>
        </w:rPr>
        <w:t xml:space="preserve"> </w:t>
      </w:r>
      <w:r w:rsidRPr="0054352D">
        <w:rPr>
          <w:sz w:val="24"/>
        </w:rPr>
        <w:t>akce vyvstane potřeba změny registrovaných závazných údajů, je příjemce povinen požádat MŠMT o přeregistraci a změnu údajů zdůvodnit.</w:t>
      </w:r>
    </w:p>
    <w:p w:rsidR="009C61AD" w:rsidRPr="0054352D" w:rsidRDefault="009C61AD" w:rsidP="009C61AD">
      <w:pPr>
        <w:jc w:val="center"/>
        <w:rPr>
          <w:sz w:val="24"/>
        </w:rPr>
      </w:pPr>
    </w:p>
    <w:p w:rsidR="009C61AD" w:rsidRPr="0054352D" w:rsidRDefault="009C61AD" w:rsidP="00473807">
      <w:pPr>
        <w:tabs>
          <w:tab w:val="left" w:pos="360"/>
        </w:tabs>
        <w:rPr>
          <w:b/>
          <w:sz w:val="24"/>
        </w:rPr>
      </w:pPr>
      <w:r w:rsidRPr="00473807">
        <w:rPr>
          <w:b/>
          <w:sz w:val="24"/>
        </w:rPr>
        <w:t>4.   Doklady k</w:t>
      </w:r>
      <w:r w:rsidR="00935CA7">
        <w:rPr>
          <w:b/>
          <w:sz w:val="24"/>
        </w:rPr>
        <w:t xml:space="preserve"> </w:t>
      </w:r>
      <w:r w:rsidRPr="00473807">
        <w:rPr>
          <w:b/>
          <w:sz w:val="24"/>
        </w:rPr>
        <w:t xml:space="preserve">Rozhodnutí </w:t>
      </w:r>
      <w:r w:rsidR="003A67B0">
        <w:rPr>
          <w:b/>
          <w:sz w:val="24"/>
        </w:rPr>
        <w:t xml:space="preserve">MŠMT </w:t>
      </w:r>
      <w:r w:rsidR="003A67B0" w:rsidRPr="00935CA7">
        <w:rPr>
          <w:sz w:val="24"/>
        </w:rPr>
        <w:t xml:space="preserve">(po </w:t>
      </w:r>
      <w:r w:rsidR="003A67B0">
        <w:rPr>
          <w:sz w:val="24"/>
        </w:rPr>
        <w:t>provedené registraci u Ministerstva financí)</w:t>
      </w:r>
    </w:p>
    <w:p w:rsidR="00DE4EEF" w:rsidRPr="00524F78" w:rsidRDefault="009C61AD" w:rsidP="00DE4EEF">
      <w:pPr>
        <w:pStyle w:val="Zkladntext2"/>
        <w:spacing w:before="60" w:after="0" w:line="240" w:lineRule="auto"/>
        <w:ind w:left="360"/>
        <w:jc w:val="both"/>
        <w:rPr>
          <w:sz w:val="24"/>
          <w:szCs w:val="24"/>
        </w:rPr>
      </w:pPr>
      <w:r w:rsidRPr="00524F78">
        <w:rPr>
          <w:sz w:val="24"/>
          <w:szCs w:val="24"/>
        </w:rPr>
        <w:t>Kromě dokladů potřebných k</w:t>
      </w:r>
      <w:r w:rsidR="00935CA7">
        <w:rPr>
          <w:sz w:val="24"/>
          <w:szCs w:val="24"/>
        </w:rPr>
        <w:t xml:space="preserve"> </w:t>
      </w:r>
      <w:r w:rsidRPr="00524F78">
        <w:rPr>
          <w:sz w:val="24"/>
          <w:szCs w:val="24"/>
        </w:rPr>
        <w:t>přijetí žádosti (viz.</w:t>
      </w:r>
      <w:r w:rsidR="00935CA7">
        <w:rPr>
          <w:sz w:val="24"/>
          <w:szCs w:val="24"/>
        </w:rPr>
        <w:t xml:space="preserve"> </w:t>
      </w:r>
      <w:r w:rsidRPr="00524F78">
        <w:rPr>
          <w:sz w:val="24"/>
          <w:szCs w:val="24"/>
        </w:rPr>
        <w:t>část B, bod 1</w:t>
      </w:r>
      <w:r w:rsidR="00867980">
        <w:rPr>
          <w:sz w:val="24"/>
          <w:szCs w:val="24"/>
        </w:rPr>
        <w:t>,</w:t>
      </w:r>
      <w:r w:rsidRPr="00524F78">
        <w:rPr>
          <w:sz w:val="24"/>
          <w:szCs w:val="24"/>
        </w:rPr>
        <w:t xml:space="preserve"> resp. formulář Žádosti</w:t>
      </w:r>
      <w:r w:rsidR="00867980">
        <w:rPr>
          <w:sz w:val="24"/>
          <w:szCs w:val="24"/>
        </w:rPr>
        <w:t xml:space="preserve"> o dotaci</w:t>
      </w:r>
      <w:r w:rsidRPr="00524F78">
        <w:rPr>
          <w:sz w:val="24"/>
          <w:szCs w:val="24"/>
        </w:rPr>
        <w:t>) je třeba po schválení dotace pro vydání Rozhodnutí doložit další doklady</w:t>
      </w:r>
      <w:r w:rsidR="00DE4EEF">
        <w:rPr>
          <w:sz w:val="24"/>
          <w:szCs w:val="24"/>
        </w:rPr>
        <w:t xml:space="preserve"> (pokud nebyly již předloženy):</w:t>
      </w:r>
    </w:p>
    <w:p w:rsidR="009C61AD" w:rsidRPr="00473807" w:rsidRDefault="009C61AD" w:rsidP="002B5DB7">
      <w:pPr>
        <w:numPr>
          <w:ilvl w:val="1"/>
          <w:numId w:val="8"/>
        </w:numPr>
        <w:tabs>
          <w:tab w:val="clear" w:pos="48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lastRenderedPageBreak/>
        <w:t>Kopii</w:t>
      </w:r>
      <w:r w:rsidRPr="00473807">
        <w:rPr>
          <w:b/>
          <w:sz w:val="24"/>
        </w:rPr>
        <w:t xml:space="preserve"> Dokladů k</w:t>
      </w:r>
      <w:r w:rsidR="00867980">
        <w:rPr>
          <w:b/>
          <w:sz w:val="24"/>
        </w:rPr>
        <w:t xml:space="preserve"> </w:t>
      </w:r>
      <w:r w:rsidRPr="00473807">
        <w:rPr>
          <w:b/>
          <w:sz w:val="24"/>
        </w:rPr>
        <w:t>územn</w:t>
      </w:r>
      <w:r w:rsidR="00345F40">
        <w:rPr>
          <w:b/>
          <w:sz w:val="24"/>
        </w:rPr>
        <w:t xml:space="preserve">ímu a </w:t>
      </w:r>
      <w:r w:rsidRPr="00473807">
        <w:rPr>
          <w:b/>
          <w:sz w:val="24"/>
        </w:rPr>
        <w:t>stavebnímu řízení</w:t>
      </w:r>
      <w:r w:rsidRPr="00473807">
        <w:rPr>
          <w:sz w:val="24"/>
        </w:rPr>
        <w:t xml:space="preserve"> (územní rozhodnutí, stavební povolení) podle </w:t>
      </w:r>
      <w:r w:rsidR="00345F40">
        <w:rPr>
          <w:sz w:val="24"/>
        </w:rPr>
        <w:t>zákona</w:t>
      </w:r>
      <w:r w:rsidRPr="00473807">
        <w:rPr>
          <w:sz w:val="24"/>
        </w:rPr>
        <w:t xml:space="preserve"> č. 183/2006 Sb.</w:t>
      </w:r>
      <w:r w:rsidR="00345F40">
        <w:rPr>
          <w:sz w:val="24"/>
        </w:rPr>
        <w:t xml:space="preserve">, </w:t>
      </w:r>
      <w:r w:rsidR="00EE0AEE">
        <w:rPr>
          <w:sz w:val="24"/>
        </w:rPr>
        <w:t>o územním plánování a stavebním řádu (stavební zákon),</w:t>
      </w:r>
      <w:r w:rsidRPr="00473807">
        <w:rPr>
          <w:sz w:val="24"/>
        </w:rPr>
        <w:t xml:space="preserve"> ve znění pozdějších předpisů. Pokud akce stavebnímu řízení nepodléhá, předkládá se doklad o stanovisku stavebního úřadu k</w:t>
      </w:r>
      <w:r w:rsidR="00867980">
        <w:rPr>
          <w:sz w:val="24"/>
        </w:rPr>
        <w:t xml:space="preserve"> </w:t>
      </w:r>
      <w:r w:rsidRPr="00473807">
        <w:rPr>
          <w:sz w:val="24"/>
        </w:rPr>
        <w:t>ohlášení stavebních úprav.</w:t>
      </w:r>
    </w:p>
    <w:p w:rsidR="009C61AD" w:rsidRPr="00473807" w:rsidRDefault="009C61AD" w:rsidP="002B5DB7">
      <w:pPr>
        <w:numPr>
          <w:ilvl w:val="1"/>
          <w:numId w:val="8"/>
        </w:numPr>
        <w:tabs>
          <w:tab w:val="clear" w:pos="480"/>
          <w:tab w:val="left" w:pos="900"/>
        </w:tabs>
        <w:spacing w:before="120"/>
        <w:ind w:left="900" w:hanging="540"/>
        <w:jc w:val="both"/>
        <w:rPr>
          <w:sz w:val="24"/>
        </w:rPr>
      </w:pPr>
      <w:r w:rsidRPr="00473807">
        <w:rPr>
          <w:sz w:val="24"/>
        </w:rPr>
        <w:t xml:space="preserve">Doklady o výsledku provedeného </w:t>
      </w:r>
      <w:r w:rsidRPr="00473807">
        <w:rPr>
          <w:b/>
          <w:sz w:val="24"/>
        </w:rPr>
        <w:t xml:space="preserve">výběrového řízení na zhotovitele </w:t>
      </w:r>
      <w:r w:rsidRPr="00473807">
        <w:rPr>
          <w:b/>
          <w:color w:val="000000"/>
          <w:sz w:val="24"/>
        </w:rPr>
        <w:t>(Evidenční list)</w:t>
      </w:r>
      <w:r w:rsidRPr="00473807">
        <w:rPr>
          <w:b/>
          <w:sz w:val="24"/>
        </w:rPr>
        <w:t>, kopie smlouvy se zhotovitelem</w:t>
      </w:r>
      <w:r w:rsidRPr="00473807">
        <w:rPr>
          <w:sz w:val="24"/>
        </w:rPr>
        <w:t>.</w:t>
      </w:r>
      <w:r w:rsidR="00A15C06">
        <w:rPr>
          <w:sz w:val="24"/>
        </w:rPr>
        <w:t xml:space="preserve"> </w:t>
      </w:r>
    </w:p>
    <w:p w:rsidR="00867980" w:rsidRPr="00867980" w:rsidRDefault="009C61AD" w:rsidP="002B5DB7">
      <w:pPr>
        <w:numPr>
          <w:ilvl w:val="1"/>
          <w:numId w:val="8"/>
        </w:numPr>
        <w:tabs>
          <w:tab w:val="clear" w:pos="480"/>
          <w:tab w:val="left" w:pos="900"/>
        </w:tabs>
        <w:spacing w:before="120"/>
        <w:ind w:left="900" w:hanging="540"/>
        <w:jc w:val="both"/>
        <w:rPr>
          <w:b/>
          <w:sz w:val="24"/>
          <w:szCs w:val="24"/>
        </w:rPr>
      </w:pPr>
      <w:r w:rsidRPr="00473807">
        <w:rPr>
          <w:sz w:val="24"/>
        </w:rPr>
        <w:t xml:space="preserve">Aktualizované </w:t>
      </w:r>
      <w:r w:rsidRPr="00473807">
        <w:rPr>
          <w:sz w:val="24"/>
          <w:szCs w:val="24"/>
        </w:rPr>
        <w:t xml:space="preserve">formuláře </w:t>
      </w:r>
      <w:r w:rsidR="00444A12">
        <w:rPr>
          <w:sz w:val="24"/>
          <w:szCs w:val="24"/>
        </w:rPr>
        <w:t xml:space="preserve">pro databázi IS </w:t>
      </w:r>
      <w:r w:rsidR="00F85683">
        <w:rPr>
          <w:sz w:val="24"/>
          <w:szCs w:val="24"/>
        </w:rPr>
        <w:t>EDS/SMVS</w:t>
      </w:r>
      <w:r w:rsidR="00F85683" w:rsidRPr="00AF256D">
        <w:rPr>
          <w:sz w:val="24"/>
          <w:szCs w:val="24"/>
        </w:rPr>
        <w:t xml:space="preserve"> </w:t>
      </w:r>
      <w:r w:rsidR="004134DA">
        <w:rPr>
          <w:sz w:val="24"/>
          <w:szCs w:val="24"/>
        </w:rPr>
        <w:t>podle výzvy</w:t>
      </w:r>
      <w:r w:rsidR="00444A12">
        <w:rPr>
          <w:sz w:val="24"/>
          <w:szCs w:val="24"/>
        </w:rPr>
        <w:t xml:space="preserve"> </w:t>
      </w:r>
      <w:r w:rsidR="004134DA">
        <w:rPr>
          <w:sz w:val="24"/>
          <w:szCs w:val="24"/>
        </w:rPr>
        <w:t>a pokynů pracovníků MŠMT u realizovaných dotací.</w:t>
      </w:r>
      <w:r w:rsidR="00867980">
        <w:rPr>
          <w:sz w:val="24"/>
          <w:szCs w:val="24"/>
        </w:rPr>
        <w:t>:</w:t>
      </w:r>
      <w:r w:rsidRPr="00473807">
        <w:rPr>
          <w:sz w:val="24"/>
          <w:szCs w:val="24"/>
        </w:rPr>
        <w:t xml:space="preserve"> </w:t>
      </w:r>
    </w:p>
    <w:p w:rsidR="009C61AD" w:rsidRDefault="00473807" w:rsidP="002B5DB7">
      <w:pPr>
        <w:numPr>
          <w:ilvl w:val="1"/>
          <w:numId w:val="8"/>
        </w:numPr>
        <w:tabs>
          <w:tab w:val="clear" w:pos="480"/>
          <w:tab w:val="left" w:pos="900"/>
        </w:tabs>
        <w:spacing w:before="120"/>
        <w:ind w:left="900" w:hanging="540"/>
        <w:jc w:val="both"/>
        <w:rPr>
          <w:sz w:val="24"/>
          <w:szCs w:val="24"/>
        </w:rPr>
      </w:pPr>
      <w:r w:rsidRPr="00473807">
        <w:rPr>
          <w:sz w:val="24"/>
          <w:szCs w:val="24"/>
        </w:rPr>
        <w:t xml:space="preserve">Jiné </w:t>
      </w:r>
      <w:r w:rsidR="009C61AD" w:rsidRPr="00473807">
        <w:rPr>
          <w:sz w:val="24"/>
          <w:szCs w:val="24"/>
        </w:rPr>
        <w:t>doklady či dokumenty, které si MŠMT vyžádá pro jmenovitou akci dle svého uvážení</w:t>
      </w:r>
      <w:r w:rsidR="00DE4EEF">
        <w:rPr>
          <w:sz w:val="24"/>
          <w:szCs w:val="24"/>
        </w:rPr>
        <w:t xml:space="preserve"> (např. doklad o zajištění dofinancování).</w:t>
      </w:r>
    </w:p>
    <w:p w:rsidR="005E16BC" w:rsidRDefault="005E16BC" w:rsidP="00473807">
      <w:pPr>
        <w:tabs>
          <w:tab w:val="left" w:pos="360"/>
        </w:tabs>
        <w:rPr>
          <w:b/>
          <w:sz w:val="24"/>
        </w:rPr>
      </w:pPr>
    </w:p>
    <w:p w:rsidR="009C61AD" w:rsidRPr="006C5F1B" w:rsidRDefault="009C61AD" w:rsidP="00473807">
      <w:pPr>
        <w:tabs>
          <w:tab w:val="left" w:pos="360"/>
        </w:tabs>
        <w:rPr>
          <w:b/>
          <w:sz w:val="24"/>
        </w:rPr>
      </w:pPr>
      <w:r>
        <w:rPr>
          <w:b/>
          <w:sz w:val="24"/>
        </w:rPr>
        <w:t xml:space="preserve">5.   </w:t>
      </w:r>
      <w:r w:rsidRPr="006C5F1B">
        <w:rPr>
          <w:b/>
          <w:sz w:val="24"/>
        </w:rPr>
        <w:t>Závěrečné vyúčtování dotace a vyhodnocení akce</w:t>
      </w:r>
    </w:p>
    <w:p w:rsidR="009C61AD" w:rsidRDefault="009C61AD" w:rsidP="00867980">
      <w:pPr>
        <w:tabs>
          <w:tab w:val="left" w:pos="900"/>
        </w:tabs>
        <w:spacing w:before="120"/>
        <w:ind w:left="900" w:hanging="540"/>
        <w:jc w:val="both"/>
        <w:rPr>
          <w:sz w:val="24"/>
        </w:rPr>
      </w:pPr>
      <w:r w:rsidRPr="006C5F1B">
        <w:rPr>
          <w:sz w:val="24"/>
        </w:rPr>
        <w:t xml:space="preserve">5.1 </w:t>
      </w:r>
      <w:r w:rsidRPr="006C5F1B">
        <w:rPr>
          <w:b/>
          <w:sz w:val="24"/>
        </w:rPr>
        <w:t xml:space="preserve"> </w:t>
      </w:r>
      <w:r w:rsidR="004F3AA8" w:rsidRPr="006C5F1B">
        <w:rPr>
          <w:sz w:val="24"/>
        </w:rPr>
        <w:t>V</w:t>
      </w:r>
      <w:r w:rsidRPr="006C5F1B">
        <w:rPr>
          <w:sz w:val="24"/>
        </w:rPr>
        <w:t xml:space="preserve">yúčtování poskytnuté dotace </w:t>
      </w:r>
      <w:r w:rsidR="004F3AA8" w:rsidRPr="006C5F1B">
        <w:rPr>
          <w:sz w:val="24"/>
        </w:rPr>
        <w:t>se řídí postupem vyhlášky č.11/2010 Sb., pokud nebude</w:t>
      </w:r>
      <w:r w:rsidRPr="006C5F1B">
        <w:rPr>
          <w:sz w:val="24"/>
        </w:rPr>
        <w:t xml:space="preserve"> </w:t>
      </w:r>
      <w:r w:rsidR="004F3AA8" w:rsidRPr="006C5F1B">
        <w:rPr>
          <w:sz w:val="24"/>
        </w:rPr>
        <w:t>upřesněno samostatným</w:t>
      </w:r>
      <w:r w:rsidRPr="006C5F1B">
        <w:rPr>
          <w:sz w:val="24"/>
        </w:rPr>
        <w:t xml:space="preserve"> pokyn</w:t>
      </w:r>
      <w:r w:rsidR="004F3AA8" w:rsidRPr="006C5F1B">
        <w:rPr>
          <w:sz w:val="24"/>
        </w:rPr>
        <w:t>em</w:t>
      </w:r>
      <w:r w:rsidRPr="006C5F1B">
        <w:rPr>
          <w:sz w:val="24"/>
        </w:rPr>
        <w:t xml:space="preserve"> MŠMT vydan</w:t>
      </w:r>
      <w:r w:rsidR="004F3AA8" w:rsidRPr="006C5F1B">
        <w:rPr>
          <w:sz w:val="24"/>
        </w:rPr>
        <w:t>ým</w:t>
      </w:r>
      <w:r w:rsidRPr="006C5F1B">
        <w:rPr>
          <w:sz w:val="24"/>
        </w:rPr>
        <w:t xml:space="preserve"> ke konci </w:t>
      </w:r>
      <w:r w:rsidR="004F3AA8" w:rsidRPr="006C5F1B">
        <w:rPr>
          <w:sz w:val="24"/>
        </w:rPr>
        <w:t>příslušného</w:t>
      </w:r>
      <w:r w:rsidRPr="006C5F1B">
        <w:rPr>
          <w:sz w:val="24"/>
        </w:rPr>
        <w:t xml:space="preserve"> </w:t>
      </w:r>
      <w:r w:rsidR="004F3AA8" w:rsidRPr="006C5F1B">
        <w:rPr>
          <w:sz w:val="24"/>
        </w:rPr>
        <w:t>kalendářního</w:t>
      </w:r>
      <w:r w:rsidRPr="006C5F1B">
        <w:rPr>
          <w:sz w:val="24"/>
        </w:rPr>
        <w:t xml:space="preserve"> roku. Realizaci dotované akce je proto nutné řídit tak, aby čerpání dotace bylo ukončeno k 30. listopadu roku, pro který byla dotace potvrzena.</w:t>
      </w:r>
    </w:p>
    <w:p w:rsidR="009C61AD" w:rsidRDefault="009C61AD" w:rsidP="002B5DB7">
      <w:pPr>
        <w:numPr>
          <w:ilvl w:val="1"/>
          <w:numId w:val="9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>Závěrečné vyhodnocení dotované akce bude prováděno v samostatném řízení MŠMT, po ukončení její realizace ve lhůtě stanovené v</w:t>
      </w:r>
      <w:r w:rsidR="00867980">
        <w:rPr>
          <w:sz w:val="24"/>
        </w:rPr>
        <w:t xml:space="preserve"> </w:t>
      </w:r>
      <w:r>
        <w:rPr>
          <w:sz w:val="24"/>
        </w:rPr>
        <w:t xml:space="preserve">Rozhodnutí, proti předložené požadované </w:t>
      </w:r>
      <w:r w:rsidRPr="0054352D">
        <w:rPr>
          <w:sz w:val="24"/>
        </w:rPr>
        <w:t>dokumentac</w:t>
      </w:r>
      <w:r w:rsidR="00A334AD">
        <w:rPr>
          <w:sz w:val="24"/>
        </w:rPr>
        <w:t>e</w:t>
      </w:r>
      <w:r w:rsidRPr="0054352D">
        <w:rPr>
          <w:sz w:val="24"/>
        </w:rPr>
        <w:t xml:space="preserve"> (podle postupů vyžádaných samostatným prováděcím předpisem MŠMT).</w:t>
      </w:r>
    </w:p>
    <w:p w:rsidR="009C61AD" w:rsidRDefault="00473807" w:rsidP="002B5DB7">
      <w:pPr>
        <w:numPr>
          <w:ilvl w:val="1"/>
          <w:numId w:val="9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t xml:space="preserve">Dokumentace </w:t>
      </w:r>
      <w:r w:rsidR="009C61AD">
        <w:rPr>
          <w:sz w:val="24"/>
        </w:rPr>
        <w:t>k</w:t>
      </w:r>
      <w:r w:rsidR="00867980">
        <w:rPr>
          <w:sz w:val="24"/>
        </w:rPr>
        <w:t xml:space="preserve"> </w:t>
      </w:r>
      <w:r w:rsidR="009C61AD">
        <w:rPr>
          <w:sz w:val="24"/>
        </w:rPr>
        <w:t>závěrečnému vyhodnocení akce bude obsahovat minimálně:</w:t>
      </w:r>
    </w:p>
    <w:p w:rsidR="009C61AD" w:rsidRDefault="00473807" w:rsidP="00473807">
      <w:pPr>
        <w:tabs>
          <w:tab w:val="left" w:pos="1260"/>
        </w:tabs>
        <w:spacing w:before="60"/>
        <w:ind w:left="1260" w:hanging="360"/>
        <w:jc w:val="both"/>
        <w:rPr>
          <w:sz w:val="24"/>
        </w:rPr>
      </w:pPr>
      <w:r>
        <w:rPr>
          <w:sz w:val="24"/>
        </w:rPr>
        <w:t xml:space="preserve">a) </w:t>
      </w:r>
      <w:r>
        <w:rPr>
          <w:sz w:val="24"/>
        </w:rPr>
        <w:tab/>
      </w:r>
      <w:r w:rsidR="009C61AD">
        <w:rPr>
          <w:sz w:val="24"/>
        </w:rPr>
        <w:t>zprávu o splnění závazných ukazatelů a podmínek spojených s</w:t>
      </w:r>
      <w:r w:rsidR="00867980">
        <w:rPr>
          <w:sz w:val="24"/>
        </w:rPr>
        <w:t xml:space="preserve"> </w:t>
      </w:r>
      <w:r w:rsidR="009C61AD">
        <w:rPr>
          <w:sz w:val="24"/>
        </w:rPr>
        <w:t>poskytnutím dotace,</w:t>
      </w:r>
    </w:p>
    <w:p w:rsidR="009C61AD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>
        <w:rPr>
          <w:sz w:val="24"/>
        </w:rPr>
        <w:t xml:space="preserve">b)  </w:t>
      </w:r>
      <w:r w:rsidR="00B6551A">
        <w:rPr>
          <w:sz w:val="24"/>
        </w:rPr>
        <w:tab/>
      </w:r>
      <w:r>
        <w:rPr>
          <w:sz w:val="24"/>
        </w:rPr>
        <w:t>vyúčtování realizace akce a vypořádání zůstatků dotací,</w:t>
      </w:r>
    </w:p>
    <w:p w:rsidR="009C61AD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>
        <w:rPr>
          <w:sz w:val="24"/>
        </w:rPr>
        <w:t>c)</w:t>
      </w:r>
      <w:r w:rsidR="00B6551A">
        <w:rPr>
          <w:sz w:val="24"/>
        </w:rPr>
        <w:tab/>
      </w:r>
      <w:r>
        <w:rPr>
          <w:sz w:val="24"/>
        </w:rPr>
        <w:t>u stavebních akcí kolaudační rozhodnutí (anebo doklad toto rozhodnutí nahrazující),</w:t>
      </w:r>
    </w:p>
    <w:p w:rsidR="009C61AD" w:rsidRPr="006C5F1B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 w:rsidRPr="006C5F1B">
        <w:rPr>
          <w:sz w:val="24"/>
        </w:rPr>
        <w:t xml:space="preserve">d) </w:t>
      </w:r>
      <w:r w:rsidR="00B6551A" w:rsidRPr="006C5F1B">
        <w:rPr>
          <w:sz w:val="24"/>
        </w:rPr>
        <w:tab/>
      </w:r>
      <w:r w:rsidRPr="006C5F1B">
        <w:rPr>
          <w:sz w:val="24"/>
        </w:rPr>
        <w:t>výsledná data pro IS</w:t>
      </w:r>
      <w:r w:rsidR="00444A12" w:rsidRPr="006C5F1B">
        <w:rPr>
          <w:sz w:val="24"/>
        </w:rPr>
        <w:t xml:space="preserve"> EDS/SMVS</w:t>
      </w:r>
      <w:r w:rsidRPr="006C5F1B">
        <w:rPr>
          <w:sz w:val="24"/>
        </w:rPr>
        <w:t>,</w:t>
      </w:r>
    </w:p>
    <w:p w:rsidR="009C61AD" w:rsidRPr="006C5F1B" w:rsidRDefault="009C61AD" w:rsidP="008D3894">
      <w:pPr>
        <w:tabs>
          <w:tab w:val="left" w:pos="1260"/>
        </w:tabs>
        <w:ind w:left="1259" w:hanging="357"/>
        <w:jc w:val="both"/>
        <w:rPr>
          <w:sz w:val="24"/>
        </w:rPr>
      </w:pPr>
      <w:r w:rsidRPr="006C5F1B">
        <w:rPr>
          <w:sz w:val="24"/>
        </w:rPr>
        <w:t xml:space="preserve">e) </w:t>
      </w:r>
      <w:r w:rsidR="00B6551A" w:rsidRPr="006C5F1B">
        <w:rPr>
          <w:sz w:val="24"/>
        </w:rPr>
        <w:tab/>
      </w:r>
      <w:r w:rsidRPr="006C5F1B">
        <w:rPr>
          <w:sz w:val="24"/>
        </w:rPr>
        <w:t>jiné doklady, které si MŠMT vyžádá (kopie faktur nebo jejich soupisky, kopie bankovních</w:t>
      </w:r>
      <w:r w:rsidR="00EE0AEE" w:rsidRPr="006C5F1B">
        <w:rPr>
          <w:sz w:val="24"/>
        </w:rPr>
        <w:t xml:space="preserve"> převodů k úhradě faktur apod.).</w:t>
      </w:r>
    </w:p>
    <w:p w:rsidR="009C61AD" w:rsidRPr="006C5F1B" w:rsidRDefault="00B6551A" w:rsidP="002B5DB7">
      <w:pPr>
        <w:numPr>
          <w:ilvl w:val="1"/>
          <w:numId w:val="9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 w:rsidRPr="006C5F1B">
        <w:rPr>
          <w:sz w:val="24"/>
        </w:rPr>
        <w:t>V</w:t>
      </w:r>
      <w:r w:rsidR="00867980" w:rsidRPr="006C5F1B">
        <w:rPr>
          <w:sz w:val="24"/>
        </w:rPr>
        <w:t xml:space="preserve"> </w:t>
      </w:r>
      <w:r w:rsidRPr="006C5F1B">
        <w:rPr>
          <w:sz w:val="24"/>
        </w:rPr>
        <w:t xml:space="preserve">případě </w:t>
      </w:r>
      <w:r w:rsidR="009C61AD" w:rsidRPr="006C5F1B">
        <w:rPr>
          <w:sz w:val="24"/>
        </w:rPr>
        <w:t>souhlasu s předloženou dokumentací a s</w:t>
      </w:r>
      <w:r w:rsidR="00696A48" w:rsidRPr="006C5F1B">
        <w:rPr>
          <w:sz w:val="24"/>
        </w:rPr>
        <w:t xml:space="preserve"> </w:t>
      </w:r>
      <w:r w:rsidR="009C61AD" w:rsidRPr="006C5F1B">
        <w:rPr>
          <w:sz w:val="24"/>
        </w:rPr>
        <w:t xml:space="preserve">údaji v ní uvedenými vydá MŠMT </w:t>
      </w:r>
      <w:r w:rsidR="004F3AA8" w:rsidRPr="006C5F1B">
        <w:rPr>
          <w:sz w:val="24"/>
        </w:rPr>
        <w:t>protokol „Závěrečné vyhodnocení akce“ jako doklad</w:t>
      </w:r>
      <w:r w:rsidR="009C61AD" w:rsidRPr="006C5F1B">
        <w:rPr>
          <w:sz w:val="24"/>
        </w:rPr>
        <w:t xml:space="preserve"> ke konečnému zúčtování a k přiznání státní dotace, který slouží příjemci dotace jako konečný doklad o vypořádání </w:t>
      </w:r>
      <w:r w:rsidR="004F3AA8" w:rsidRPr="006C5F1B">
        <w:rPr>
          <w:sz w:val="24"/>
        </w:rPr>
        <w:t xml:space="preserve">jeho </w:t>
      </w:r>
      <w:r w:rsidR="009C61AD" w:rsidRPr="006C5F1B">
        <w:rPr>
          <w:sz w:val="24"/>
        </w:rPr>
        <w:t xml:space="preserve">závazků spojených s poskytnutou dotací a se </w:t>
      </w:r>
      <w:r w:rsidR="00696A48" w:rsidRPr="006C5F1B">
        <w:rPr>
          <w:sz w:val="24"/>
        </w:rPr>
        <w:t>SR</w:t>
      </w:r>
      <w:r w:rsidR="009C61AD" w:rsidRPr="006C5F1B">
        <w:rPr>
          <w:sz w:val="24"/>
        </w:rPr>
        <w:t>.</w:t>
      </w:r>
    </w:p>
    <w:p w:rsidR="003C3635" w:rsidRDefault="003C3635" w:rsidP="009C61AD">
      <w:pPr>
        <w:jc w:val="both"/>
        <w:rPr>
          <w:sz w:val="24"/>
        </w:rPr>
      </w:pPr>
    </w:p>
    <w:p w:rsidR="009C61AD" w:rsidRPr="004B2B72" w:rsidRDefault="009C61AD" w:rsidP="00B6551A">
      <w:pPr>
        <w:tabs>
          <w:tab w:val="left" w:pos="360"/>
        </w:tabs>
        <w:jc w:val="both"/>
        <w:rPr>
          <w:sz w:val="24"/>
        </w:rPr>
      </w:pPr>
      <w:r>
        <w:rPr>
          <w:b/>
          <w:sz w:val="24"/>
        </w:rPr>
        <w:t xml:space="preserve">6.   Kontrola plnění schváleného </w:t>
      </w:r>
      <w:r w:rsidRPr="004B2B72">
        <w:rPr>
          <w:b/>
          <w:sz w:val="24"/>
        </w:rPr>
        <w:t>technického záměru</w:t>
      </w:r>
      <w:r>
        <w:rPr>
          <w:b/>
          <w:sz w:val="24"/>
        </w:rPr>
        <w:t xml:space="preserve"> včetně</w:t>
      </w:r>
      <w:r w:rsidRPr="004B2B72">
        <w:rPr>
          <w:b/>
          <w:sz w:val="24"/>
        </w:rPr>
        <w:t xml:space="preserve"> jeho dokumentace</w:t>
      </w:r>
    </w:p>
    <w:p w:rsidR="009C61AD" w:rsidRDefault="009C61AD" w:rsidP="002B5DB7">
      <w:pPr>
        <w:numPr>
          <w:ilvl w:val="1"/>
          <w:numId w:val="10"/>
        </w:numPr>
        <w:tabs>
          <w:tab w:val="clear" w:pos="360"/>
          <w:tab w:val="num" w:pos="900"/>
        </w:tabs>
        <w:spacing w:before="120"/>
        <w:ind w:left="900" w:hanging="540"/>
        <w:jc w:val="both"/>
        <w:rPr>
          <w:sz w:val="24"/>
        </w:rPr>
      </w:pPr>
      <w:r w:rsidRPr="004B2B72">
        <w:rPr>
          <w:sz w:val="24"/>
        </w:rPr>
        <w:t>Revizi plnění technického</w:t>
      </w:r>
      <w:r>
        <w:rPr>
          <w:sz w:val="24"/>
        </w:rPr>
        <w:t xml:space="preserve"> </w:t>
      </w:r>
      <w:r w:rsidRPr="004B2B72">
        <w:rPr>
          <w:sz w:val="24"/>
        </w:rPr>
        <w:t>záměru provádí odbor sportu</w:t>
      </w:r>
      <w:r w:rsidR="00696A48">
        <w:rPr>
          <w:sz w:val="24"/>
        </w:rPr>
        <w:t xml:space="preserve"> </w:t>
      </w:r>
      <w:r w:rsidR="00696A48" w:rsidRPr="004B2B72">
        <w:rPr>
          <w:sz w:val="24"/>
        </w:rPr>
        <w:t xml:space="preserve">MŠMT </w:t>
      </w:r>
      <w:r w:rsidRPr="004B2B72">
        <w:rPr>
          <w:sz w:val="24"/>
        </w:rPr>
        <w:t>v rámci svého programového monitoringu</w:t>
      </w:r>
      <w:r>
        <w:rPr>
          <w:sz w:val="24"/>
        </w:rPr>
        <w:t>. Na základě svých zjištění podává:</w:t>
      </w:r>
    </w:p>
    <w:p w:rsidR="009C61AD" w:rsidRDefault="009C61AD" w:rsidP="002B5DB7">
      <w:pPr>
        <w:numPr>
          <w:ilvl w:val="0"/>
          <w:numId w:val="5"/>
        </w:numPr>
        <w:spacing w:before="60"/>
        <w:ind w:left="1260"/>
        <w:jc w:val="both"/>
        <w:rPr>
          <w:sz w:val="24"/>
        </w:rPr>
      </w:pPr>
      <w:r>
        <w:rPr>
          <w:sz w:val="24"/>
        </w:rPr>
        <w:t>návrh u jednotlivých akcí na případné provedení hloubkové kontroly odborem interního auditu MŠMT,</w:t>
      </w:r>
    </w:p>
    <w:p w:rsidR="009C61AD" w:rsidRDefault="009C61AD" w:rsidP="002B5DB7">
      <w:pPr>
        <w:numPr>
          <w:ilvl w:val="0"/>
          <w:numId w:val="5"/>
        </w:numPr>
        <w:spacing w:before="60"/>
        <w:ind w:left="1260"/>
        <w:jc w:val="both"/>
        <w:rPr>
          <w:sz w:val="24"/>
        </w:rPr>
      </w:pPr>
      <w:r>
        <w:rPr>
          <w:sz w:val="24"/>
        </w:rPr>
        <w:t xml:space="preserve">návrh na koncepční aktualizaci Programu </w:t>
      </w:r>
      <w:r w:rsidR="00596231">
        <w:rPr>
          <w:sz w:val="24"/>
        </w:rPr>
        <w:t>1</w:t>
      </w:r>
      <w:r>
        <w:rPr>
          <w:sz w:val="24"/>
        </w:rPr>
        <w:t>33510, případně na opatření související s</w:t>
      </w:r>
      <w:r w:rsidR="00696A48">
        <w:rPr>
          <w:sz w:val="24"/>
        </w:rPr>
        <w:t xml:space="preserve"> </w:t>
      </w:r>
      <w:r>
        <w:rPr>
          <w:sz w:val="24"/>
        </w:rPr>
        <w:t>programem,</w:t>
      </w:r>
    </w:p>
    <w:p w:rsidR="009C61AD" w:rsidRDefault="009C61AD" w:rsidP="002B5DB7">
      <w:pPr>
        <w:numPr>
          <w:ilvl w:val="0"/>
          <w:numId w:val="5"/>
        </w:numPr>
        <w:spacing w:before="60"/>
        <w:ind w:left="1260"/>
        <w:jc w:val="both"/>
        <w:rPr>
          <w:sz w:val="24"/>
        </w:rPr>
      </w:pPr>
      <w:r>
        <w:rPr>
          <w:sz w:val="24"/>
        </w:rPr>
        <w:t xml:space="preserve">zprávu, že prostředky byly využity účelně, v souladu se schváleným projektem, </w:t>
      </w:r>
      <w:r w:rsidR="00696A48">
        <w:rPr>
          <w:sz w:val="24"/>
        </w:rPr>
        <w:br/>
      </w:r>
      <w:r>
        <w:rPr>
          <w:sz w:val="24"/>
        </w:rPr>
        <w:t>a že po stanovenou dobu sportovní zařízení slouží v</w:t>
      </w:r>
      <w:r w:rsidR="00696A48">
        <w:rPr>
          <w:sz w:val="24"/>
        </w:rPr>
        <w:t xml:space="preserve"> </w:t>
      </w:r>
      <w:r>
        <w:rPr>
          <w:sz w:val="24"/>
        </w:rPr>
        <w:t>plném rozsahu svému účelu,</w:t>
      </w:r>
    </w:p>
    <w:p w:rsidR="009C61AD" w:rsidRDefault="009C61AD" w:rsidP="002B5DB7">
      <w:pPr>
        <w:numPr>
          <w:ilvl w:val="1"/>
          <w:numId w:val="10"/>
        </w:numPr>
        <w:tabs>
          <w:tab w:val="clear" w:pos="360"/>
          <w:tab w:val="left" w:pos="900"/>
        </w:tabs>
        <w:spacing w:before="120"/>
        <w:ind w:left="900" w:hanging="540"/>
        <w:jc w:val="both"/>
        <w:rPr>
          <w:sz w:val="24"/>
        </w:rPr>
      </w:pPr>
      <w:r>
        <w:rPr>
          <w:sz w:val="24"/>
        </w:rPr>
        <w:lastRenderedPageBreak/>
        <w:t>Kontrolu financování akcí</w:t>
      </w:r>
      <w:r w:rsidR="00EE0AEE">
        <w:rPr>
          <w:sz w:val="24"/>
        </w:rPr>
        <w:t>, na které byla MŠMT přiznána dotace,</w:t>
      </w:r>
      <w:r>
        <w:rPr>
          <w:sz w:val="24"/>
        </w:rPr>
        <w:t xml:space="preserve"> provádí </w:t>
      </w:r>
      <w:r w:rsidR="00EE0AEE">
        <w:rPr>
          <w:sz w:val="24"/>
        </w:rPr>
        <w:t>též průběžně po</w:t>
      </w:r>
      <w:r>
        <w:rPr>
          <w:sz w:val="24"/>
        </w:rPr>
        <w:t>dle zákona č. 320/2001 Sb.</w:t>
      </w:r>
      <w:r w:rsidR="00EE0AEE">
        <w:rPr>
          <w:sz w:val="24"/>
        </w:rPr>
        <w:t xml:space="preserve">, </w:t>
      </w:r>
      <w:r>
        <w:rPr>
          <w:sz w:val="24"/>
        </w:rPr>
        <w:t xml:space="preserve">o finanční kontrole ve veřejné správě </w:t>
      </w:r>
      <w:r w:rsidR="00696A48">
        <w:rPr>
          <w:sz w:val="24"/>
        </w:rPr>
        <w:br/>
      </w:r>
      <w:r>
        <w:rPr>
          <w:sz w:val="24"/>
        </w:rPr>
        <w:t>a o změně některých zákonů,</w:t>
      </w:r>
      <w:r w:rsidR="00EE0AEE">
        <w:rPr>
          <w:sz w:val="24"/>
        </w:rPr>
        <w:t xml:space="preserve"> ve znění pozdějších předpisů,</w:t>
      </w:r>
      <w:r>
        <w:rPr>
          <w:sz w:val="24"/>
        </w:rPr>
        <w:t xml:space="preserve"> odbor správce rozpočtu</w:t>
      </w:r>
      <w:r w:rsidR="00696A48">
        <w:rPr>
          <w:sz w:val="24"/>
        </w:rPr>
        <w:t xml:space="preserve"> </w:t>
      </w:r>
      <w:r w:rsidR="00696A48">
        <w:rPr>
          <w:sz w:val="24"/>
        </w:rPr>
        <w:br/>
      </w:r>
      <w:r w:rsidR="00114177">
        <w:rPr>
          <w:sz w:val="24"/>
        </w:rPr>
        <w:t>a metodiky řídící kontroly MŠMT.</w:t>
      </w:r>
    </w:p>
    <w:p w:rsidR="003C3635" w:rsidRPr="003C3635" w:rsidRDefault="003C3635" w:rsidP="003C3635"/>
    <w:p w:rsidR="00F75357" w:rsidRPr="008F6F8E" w:rsidRDefault="00F75357" w:rsidP="00B62A81">
      <w:pPr>
        <w:ind w:left="899"/>
        <w:jc w:val="both"/>
        <w:rPr>
          <w:sz w:val="24"/>
        </w:rPr>
      </w:pPr>
    </w:p>
    <w:p w:rsidR="003C3635" w:rsidRDefault="003C3635" w:rsidP="003C3635"/>
    <w:p w:rsidR="00F75357" w:rsidRDefault="00F75357" w:rsidP="003C3635"/>
    <w:p w:rsidR="003C3635" w:rsidRDefault="003C3635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V</w:t>
      </w:r>
      <w:r w:rsidR="00220733">
        <w:rPr>
          <w:rFonts w:ascii="Times New Roman" w:hAnsi="Times New Roman" w:cs="Times New Roman"/>
          <w:color w:val="auto"/>
          <w:sz w:val="28"/>
        </w:rPr>
        <w:t>I</w:t>
      </w:r>
    </w:p>
    <w:p w:rsidR="003C3635" w:rsidRDefault="00F75357" w:rsidP="003C3635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 xml:space="preserve">Systém </w:t>
      </w:r>
      <w:r w:rsidRPr="00F75357">
        <w:rPr>
          <w:color w:val="auto"/>
          <w:sz w:val="28"/>
          <w:szCs w:val="24"/>
        </w:rPr>
        <w:t>EDS/SMVS</w:t>
      </w:r>
    </w:p>
    <w:p w:rsidR="003C3635" w:rsidRPr="0050655A" w:rsidRDefault="003C3635" w:rsidP="003C3635">
      <w:pPr>
        <w:rPr>
          <w:sz w:val="24"/>
        </w:rPr>
      </w:pPr>
    </w:p>
    <w:p w:rsidR="002A59D7" w:rsidRDefault="002A59D7" w:rsidP="002B5DB7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50655A">
        <w:rPr>
          <w:sz w:val="24"/>
          <w:szCs w:val="24"/>
        </w:rPr>
        <w:t>Vyhláška č. 11/2010 Sb., ze dne 7. ledna 2010 změnila s datem své účinnosti předcházející vyhlášku č. 560/2006 Sb., o účasti státního rozpočtu na financování programů reprodukce majetku k zákonu č. 218/2000 Sb., o rozpočtových pravidlech.</w:t>
      </w:r>
    </w:p>
    <w:p w:rsidR="00840955" w:rsidRPr="00840955" w:rsidRDefault="00840955" w:rsidP="002B5DB7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840955">
        <w:rPr>
          <w:sz w:val="24"/>
          <w:szCs w:val="24"/>
        </w:rPr>
        <w:t>Změny se týkají především změn v názvosloví pojmů resp. v úpravách jejich významu a změn informačního systému jako takového, který se nově nazývá „Informační systém programového financování“ (blíže viz Vyhl. č. 11/2010 Sb.), a je tvořen Evidenčním dotačním systémem (EDS) a systémem pro Správu majetku ve vlastnictví státu (SMVS).</w:t>
      </w:r>
    </w:p>
    <w:p w:rsidR="00840955" w:rsidRDefault="00840955" w:rsidP="002B5DB7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840955">
        <w:rPr>
          <w:sz w:val="24"/>
          <w:szCs w:val="24"/>
        </w:rPr>
        <w:t>Dosavadní evidenční systém ISPROFIN se úplně ruší, a jeho podpůrný elektronický software 602XML je nahrazen zcela novým.</w:t>
      </w:r>
    </w:p>
    <w:p w:rsidR="00F51D9B" w:rsidRDefault="00F51D9B" w:rsidP="002B5DB7">
      <w:pPr>
        <w:pStyle w:val="Odstavecseseznamem"/>
        <w:numPr>
          <w:ilvl w:val="0"/>
          <w:numId w:val="31"/>
        </w:numPr>
        <w:jc w:val="both"/>
        <w:rPr>
          <w:sz w:val="24"/>
          <w:szCs w:val="24"/>
        </w:rPr>
      </w:pPr>
      <w:r w:rsidRPr="00F51D9B">
        <w:rPr>
          <w:sz w:val="24"/>
          <w:szCs w:val="24"/>
        </w:rPr>
        <w:t xml:space="preserve">Formulář se předkládá pouze na základě oznamovacího dopisu MŠMT o přidělení státní dotace s pokynem pro zpracování formuláře. </w:t>
      </w:r>
    </w:p>
    <w:p w:rsidR="00F51D9B" w:rsidRPr="00F51D9B" w:rsidRDefault="00F51D9B" w:rsidP="00F51D9B">
      <w:pPr>
        <w:pStyle w:val="Odstavecseseznamem"/>
        <w:rPr>
          <w:sz w:val="24"/>
          <w:szCs w:val="24"/>
        </w:rPr>
      </w:pPr>
    </w:p>
    <w:p w:rsidR="00840955" w:rsidRDefault="00840955" w:rsidP="002B5DB7">
      <w:pPr>
        <w:pStyle w:val="Odstavecseseznamem"/>
        <w:numPr>
          <w:ilvl w:val="0"/>
          <w:numId w:val="31"/>
        </w:numPr>
        <w:jc w:val="both"/>
        <w:rPr>
          <w:sz w:val="24"/>
          <w:szCs w:val="28"/>
        </w:rPr>
      </w:pPr>
      <w:r w:rsidRPr="00840955">
        <w:rPr>
          <w:b/>
          <w:sz w:val="24"/>
          <w:szCs w:val="24"/>
          <w:u w:val="single"/>
        </w:rPr>
        <w:t xml:space="preserve">Pokyn </w:t>
      </w:r>
      <w:r w:rsidRPr="00840955">
        <w:rPr>
          <w:b/>
          <w:sz w:val="24"/>
          <w:szCs w:val="28"/>
          <w:u w:val="single"/>
        </w:rPr>
        <w:t>pro instalaci elektronického formuláře</w:t>
      </w:r>
      <w:r w:rsidRPr="00840955">
        <w:rPr>
          <w:sz w:val="24"/>
          <w:szCs w:val="28"/>
        </w:rPr>
        <w:t xml:space="preserve"> a pro jeho vyplňování k žádostem o dotaci z PROGRAMU </w:t>
      </w:r>
      <w:r>
        <w:rPr>
          <w:sz w:val="24"/>
          <w:szCs w:val="28"/>
        </w:rPr>
        <w:t>1</w:t>
      </w:r>
      <w:r w:rsidRPr="00840955">
        <w:rPr>
          <w:sz w:val="24"/>
          <w:szCs w:val="28"/>
        </w:rPr>
        <w:t xml:space="preserve">33510 MŠMT </w:t>
      </w:r>
      <w:r>
        <w:rPr>
          <w:sz w:val="24"/>
          <w:szCs w:val="28"/>
        </w:rPr>
        <w:t xml:space="preserve">od roku </w:t>
      </w:r>
      <w:r w:rsidRPr="00840955">
        <w:rPr>
          <w:sz w:val="24"/>
          <w:szCs w:val="28"/>
        </w:rPr>
        <w:t>201</w:t>
      </w:r>
      <w:r>
        <w:rPr>
          <w:sz w:val="24"/>
          <w:szCs w:val="28"/>
        </w:rPr>
        <w:t>1:</w:t>
      </w:r>
    </w:p>
    <w:p w:rsidR="00840955" w:rsidRDefault="00840955" w:rsidP="00756A7D">
      <w:pPr>
        <w:spacing w:before="120"/>
        <w:ind w:firstLine="426"/>
        <w:jc w:val="both"/>
        <w:rPr>
          <w:sz w:val="24"/>
          <w:szCs w:val="24"/>
        </w:rPr>
      </w:pPr>
      <w:r w:rsidRPr="00716D0A">
        <w:rPr>
          <w:sz w:val="24"/>
          <w:szCs w:val="24"/>
        </w:rPr>
        <w:t>Tento metodický pokyn upřesňuje předkládání náležitostí k žádostem o dotaci v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 xml:space="preserve">rámci PROGRAMU </w:t>
      </w:r>
      <w:r>
        <w:rPr>
          <w:sz w:val="24"/>
          <w:szCs w:val="24"/>
        </w:rPr>
        <w:t>1</w:t>
      </w:r>
      <w:r w:rsidRPr="00716D0A">
        <w:rPr>
          <w:sz w:val="24"/>
          <w:szCs w:val="24"/>
        </w:rPr>
        <w:t xml:space="preserve">33510 </w:t>
      </w:r>
      <w:r>
        <w:rPr>
          <w:sz w:val="24"/>
          <w:szCs w:val="24"/>
        </w:rPr>
        <w:t xml:space="preserve">od roku 2011 </w:t>
      </w:r>
      <w:r w:rsidRPr="00716D0A">
        <w:rPr>
          <w:sz w:val="24"/>
          <w:szCs w:val="24"/>
        </w:rPr>
        <w:t>a ke způsobu kontroly jejich užití. Cílem je usnadnit žadatelům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>o dotaci rychlou orientaci v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>jinak složitém formuláři a dostát závazkům, které vyplývají z</w:t>
      </w:r>
      <w:r>
        <w:rPr>
          <w:sz w:val="24"/>
          <w:szCs w:val="24"/>
        </w:rPr>
        <w:t xml:space="preserve"> v</w:t>
      </w:r>
      <w:r w:rsidRPr="00716D0A">
        <w:rPr>
          <w:sz w:val="24"/>
          <w:szCs w:val="24"/>
        </w:rPr>
        <w:t>yhl</w:t>
      </w:r>
      <w:r>
        <w:rPr>
          <w:sz w:val="24"/>
          <w:szCs w:val="24"/>
        </w:rPr>
        <w:t>ášky č. 11/2010 Sb</w:t>
      </w:r>
      <w:r w:rsidRPr="00716D0A">
        <w:rPr>
          <w:sz w:val="24"/>
          <w:szCs w:val="24"/>
        </w:rPr>
        <w:t>.</w:t>
      </w:r>
    </w:p>
    <w:p w:rsidR="00840955" w:rsidRPr="004C03B1" w:rsidRDefault="00840955" w:rsidP="00756A7D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40955" w:rsidRPr="00331452" w:rsidTr="00796E37">
        <w:tc>
          <w:tcPr>
            <w:tcW w:w="4644" w:type="dxa"/>
            <w:shd w:val="clear" w:color="auto" w:fill="DDD9C3"/>
          </w:tcPr>
          <w:p w:rsidR="00840955" w:rsidRPr="00331452" w:rsidRDefault="00840955" w:rsidP="004C03B1">
            <w:pPr>
              <w:rPr>
                <w:b/>
                <w:sz w:val="24"/>
                <w:szCs w:val="28"/>
              </w:rPr>
            </w:pPr>
            <w:r w:rsidRPr="00331452">
              <w:rPr>
                <w:b/>
                <w:sz w:val="24"/>
                <w:szCs w:val="28"/>
              </w:rPr>
              <w:t xml:space="preserve">Článek </w:t>
            </w:r>
            <w:r w:rsidR="004C03B1">
              <w:rPr>
                <w:b/>
                <w:sz w:val="24"/>
                <w:szCs w:val="28"/>
              </w:rPr>
              <w:t>1</w:t>
            </w:r>
          </w:p>
        </w:tc>
      </w:tr>
    </w:tbl>
    <w:p w:rsidR="00A15C06" w:rsidRDefault="00840955" w:rsidP="00A15C06">
      <w:pPr>
        <w:numPr>
          <w:ilvl w:val="0"/>
          <w:numId w:val="32"/>
        </w:numPr>
        <w:spacing w:before="120"/>
        <w:ind w:left="567" w:hanging="567"/>
        <w:jc w:val="both"/>
        <w:rPr>
          <w:sz w:val="24"/>
          <w:szCs w:val="24"/>
        </w:rPr>
      </w:pPr>
      <w:r w:rsidRPr="00716D0A">
        <w:rPr>
          <w:sz w:val="24"/>
          <w:szCs w:val="24"/>
        </w:rPr>
        <w:t>Pro zpracování a pro další komunikaci s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>MŠMT na bázi formuláře Dokumentace_akce</w:t>
      </w:r>
      <w:r>
        <w:rPr>
          <w:sz w:val="24"/>
          <w:szCs w:val="24"/>
        </w:rPr>
        <w:t xml:space="preserve"> (projektu)</w:t>
      </w:r>
      <w:r w:rsidRPr="00716D0A">
        <w:rPr>
          <w:sz w:val="24"/>
          <w:szCs w:val="24"/>
        </w:rPr>
        <w:t xml:space="preserve"> je</w:t>
      </w:r>
      <w:r>
        <w:rPr>
          <w:sz w:val="24"/>
          <w:szCs w:val="24"/>
        </w:rPr>
        <w:t xml:space="preserve"> </w:t>
      </w:r>
      <w:r w:rsidRPr="00716D0A">
        <w:rPr>
          <w:sz w:val="24"/>
          <w:szCs w:val="24"/>
        </w:rPr>
        <w:t xml:space="preserve">nutná </w:t>
      </w:r>
      <w:r>
        <w:rPr>
          <w:sz w:val="24"/>
          <w:szCs w:val="24"/>
        </w:rPr>
        <w:t xml:space="preserve">prvotní </w:t>
      </w:r>
      <w:r w:rsidRPr="00716D0A">
        <w:rPr>
          <w:sz w:val="24"/>
          <w:szCs w:val="24"/>
        </w:rPr>
        <w:t>instalace software</w:t>
      </w:r>
      <w:r>
        <w:rPr>
          <w:sz w:val="24"/>
          <w:szCs w:val="24"/>
        </w:rPr>
        <w:t xml:space="preserve">. </w:t>
      </w:r>
    </w:p>
    <w:p w:rsidR="00840955" w:rsidRPr="00E3086E" w:rsidRDefault="00840955" w:rsidP="00A15C06">
      <w:pPr>
        <w:numPr>
          <w:ilvl w:val="0"/>
          <w:numId w:val="32"/>
        </w:numPr>
        <w:spacing w:before="120"/>
        <w:ind w:left="567" w:hanging="567"/>
        <w:jc w:val="both"/>
        <w:rPr>
          <w:sz w:val="24"/>
          <w:szCs w:val="24"/>
        </w:rPr>
      </w:pPr>
      <w:r w:rsidRPr="00E3086E">
        <w:rPr>
          <w:sz w:val="24"/>
          <w:szCs w:val="24"/>
        </w:rPr>
        <w:t xml:space="preserve">Elektronický formulář Dokumentace_akce obsahuje </w:t>
      </w:r>
      <w:r>
        <w:rPr>
          <w:sz w:val="24"/>
          <w:szCs w:val="24"/>
        </w:rPr>
        <w:t xml:space="preserve">také </w:t>
      </w:r>
      <w:r w:rsidRPr="00E3086E">
        <w:rPr>
          <w:sz w:val="24"/>
          <w:szCs w:val="24"/>
        </w:rPr>
        <w:t>automatickou kontrolu vyplněných dat. Doporučuje se její použití za každou část dříve, než se přistoupí k</w:t>
      </w:r>
      <w:r>
        <w:rPr>
          <w:sz w:val="24"/>
          <w:szCs w:val="24"/>
        </w:rPr>
        <w:t xml:space="preserve"> </w:t>
      </w:r>
      <w:r w:rsidRPr="00E3086E">
        <w:rPr>
          <w:sz w:val="24"/>
          <w:szCs w:val="24"/>
        </w:rPr>
        <w:t>vyplňování další části.</w:t>
      </w:r>
    </w:p>
    <w:p w:rsidR="00840955" w:rsidRDefault="00840955" w:rsidP="00756A7D">
      <w:pPr>
        <w:ind w:left="567" w:hanging="567"/>
        <w:jc w:val="both"/>
        <w:rPr>
          <w:color w:val="000000"/>
          <w:sz w:val="24"/>
          <w:szCs w:val="24"/>
        </w:rPr>
      </w:pPr>
      <w:r w:rsidRPr="00E3086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c</w:t>
      </w:r>
      <w:r w:rsidRPr="00E3086E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E3086E">
        <w:rPr>
          <w:sz w:val="24"/>
          <w:szCs w:val="24"/>
        </w:rPr>
        <w:t xml:space="preserve">Formuláře, které budou na MŠMT </w:t>
      </w:r>
      <w:r>
        <w:rPr>
          <w:sz w:val="24"/>
          <w:szCs w:val="24"/>
        </w:rPr>
        <w:t xml:space="preserve">zasílány </w:t>
      </w:r>
      <w:r w:rsidRPr="00E3086E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E3086E">
        <w:rPr>
          <w:sz w:val="24"/>
          <w:szCs w:val="24"/>
        </w:rPr>
        <w:t xml:space="preserve">tištěné formě, musí být na titulním listě doplněny </w:t>
      </w:r>
      <w:r>
        <w:rPr>
          <w:sz w:val="24"/>
          <w:szCs w:val="24"/>
        </w:rPr>
        <w:t>o </w:t>
      </w:r>
      <w:r w:rsidRPr="00E3086E">
        <w:rPr>
          <w:sz w:val="24"/>
          <w:szCs w:val="24"/>
        </w:rPr>
        <w:t>podpis statutárního (nebo zplnomocněného) zástupce organizace</w:t>
      </w:r>
      <w:r>
        <w:rPr>
          <w:sz w:val="24"/>
          <w:szCs w:val="24"/>
        </w:rPr>
        <w:t>,</w:t>
      </w:r>
      <w:r w:rsidRPr="00E3086E">
        <w:rPr>
          <w:sz w:val="24"/>
          <w:szCs w:val="24"/>
        </w:rPr>
        <w:t xml:space="preserve"> </w:t>
      </w:r>
      <w:r w:rsidRPr="00E3086E">
        <w:rPr>
          <w:color w:val="000000"/>
          <w:sz w:val="24"/>
          <w:szCs w:val="24"/>
        </w:rPr>
        <w:t>datum zpracování a razítk</w:t>
      </w:r>
      <w:r>
        <w:rPr>
          <w:color w:val="000000"/>
          <w:sz w:val="24"/>
          <w:szCs w:val="24"/>
        </w:rPr>
        <w:t>em</w:t>
      </w:r>
      <w:r w:rsidRPr="00E3086E">
        <w:rPr>
          <w:color w:val="000000"/>
          <w:sz w:val="24"/>
          <w:szCs w:val="24"/>
        </w:rPr>
        <w:t xml:space="preserve"> organizace.</w:t>
      </w:r>
    </w:p>
    <w:p w:rsidR="00840955" w:rsidRPr="00E3086E" w:rsidRDefault="00840955" w:rsidP="00756A7D">
      <w:pPr>
        <w:spacing w:before="60"/>
        <w:ind w:left="567"/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Formulář v záhlaví uvedené liště obsahuje tlačítko na odeslání na Ministerstvo financí. Toto tlačítko </w:t>
      </w:r>
      <w:r w:rsidRPr="004C03B1">
        <w:rPr>
          <w:b/>
          <w:sz w:val="24"/>
          <w:szCs w:val="32"/>
          <w:u w:val="single"/>
        </w:rPr>
        <w:t>nepoužívejte</w:t>
      </w:r>
      <w:r>
        <w:rPr>
          <w:b/>
          <w:sz w:val="24"/>
          <w:szCs w:val="24"/>
        </w:rPr>
        <w:t xml:space="preserve"> – k takto odeslaným formulářům nebude MŠMT přihlížet. </w:t>
      </w:r>
    </w:p>
    <w:p w:rsidR="00840955" w:rsidRDefault="00840955" w:rsidP="00756A7D">
      <w:pPr>
        <w:ind w:left="567" w:hanging="567"/>
        <w:jc w:val="both"/>
        <w:rPr>
          <w:sz w:val="24"/>
          <w:szCs w:val="24"/>
        </w:rPr>
      </w:pPr>
      <w:r w:rsidRPr="00E3086E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d</w:t>
      </w:r>
      <w:r w:rsidRPr="00E3086E">
        <w:rPr>
          <w:b/>
          <w:sz w:val="24"/>
          <w:szCs w:val="24"/>
        </w:rPr>
        <w:t>)</w:t>
      </w:r>
      <w:r w:rsidRPr="00E3086E">
        <w:rPr>
          <w:sz w:val="24"/>
          <w:szCs w:val="24"/>
        </w:rPr>
        <w:t xml:space="preserve"> </w:t>
      </w:r>
      <w:r w:rsidR="004C03B1">
        <w:rPr>
          <w:sz w:val="24"/>
          <w:szCs w:val="24"/>
        </w:rPr>
        <w:tab/>
      </w:r>
      <w:r>
        <w:rPr>
          <w:sz w:val="24"/>
          <w:szCs w:val="24"/>
        </w:rPr>
        <w:t>Formulář po vyplnění</w:t>
      </w:r>
      <w:r w:rsidR="00756A7D">
        <w:rPr>
          <w:sz w:val="24"/>
          <w:szCs w:val="24"/>
        </w:rPr>
        <w:t xml:space="preserve"> je vhodné si</w:t>
      </w:r>
      <w:r>
        <w:rPr>
          <w:sz w:val="24"/>
          <w:szCs w:val="24"/>
        </w:rPr>
        <w:t xml:space="preserve"> ulož</w:t>
      </w:r>
      <w:r w:rsidR="00756A7D">
        <w:rPr>
          <w:sz w:val="24"/>
          <w:szCs w:val="24"/>
        </w:rPr>
        <w:t>i</w:t>
      </w:r>
      <w:r>
        <w:rPr>
          <w:sz w:val="24"/>
          <w:szCs w:val="24"/>
        </w:rPr>
        <w:t>t do vyhrazeného souboru, vytiskn</w:t>
      </w:r>
      <w:r w:rsidR="00756A7D">
        <w:rPr>
          <w:sz w:val="24"/>
          <w:szCs w:val="24"/>
        </w:rPr>
        <w:t>out</w:t>
      </w:r>
      <w:r w:rsidR="00756A7D">
        <w:rPr>
          <w:sz w:val="24"/>
          <w:szCs w:val="24"/>
        </w:rPr>
        <w:br/>
      </w:r>
      <w:r>
        <w:rPr>
          <w:sz w:val="24"/>
          <w:szCs w:val="24"/>
        </w:rPr>
        <w:t>a elektronicky</w:t>
      </w:r>
      <w:r w:rsidR="00756A7D">
        <w:rPr>
          <w:sz w:val="24"/>
          <w:szCs w:val="24"/>
        </w:rPr>
        <w:t xml:space="preserve"> </w:t>
      </w:r>
      <w:r>
        <w:rPr>
          <w:sz w:val="24"/>
          <w:szCs w:val="24"/>
        </w:rPr>
        <w:t>ode</w:t>
      </w:r>
      <w:r w:rsidR="00756A7D">
        <w:rPr>
          <w:sz w:val="24"/>
          <w:szCs w:val="24"/>
        </w:rPr>
        <w:t>slat</w:t>
      </w:r>
      <w:r>
        <w:rPr>
          <w:sz w:val="24"/>
          <w:szCs w:val="24"/>
        </w:rPr>
        <w:t> na MŠMT.</w:t>
      </w:r>
    </w:p>
    <w:p w:rsidR="00756A7D" w:rsidRDefault="00756A7D" w:rsidP="00B62A81">
      <w:pPr>
        <w:spacing w:before="120"/>
        <w:ind w:left="567" w:hanging="567"/>
        <w:jc w:val="both"/>
        <w:rPr>
          <w:b/>
          <w:sz w:val="24"/>
        </w:rPr>
      </w:pPr>
    </w:p>
    <w:p w:rsidR="00A15C06" w:rsidRDefault="00A15C06" w:rsidP="00B62A81">
      <w:pPr>
        <w:spacing w:before="120"/>
        <w:ind w:left="567" w:hanging="567"/>
        <w:jc w:val="both"/>
        <w:rPr>
          <w:b/>
          <w:sz w:val="24"/>
        </w:rPr>
      </w:pPr>
    </w:p>
    <w:p w:rsidR="00A15C06" w:rsidRDefault="00A15C06" w:rsidP="00B62A81">
      <w:pPr>
        <w:spacing w:before="120"/>
        <w:ind w:left="567" w:hanging="567"/>
        <w:jc w:val="both"/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840955" w:rsidRPr="00331452" w:rsidTr="00796E37">
        <w:tc>
          <w:tcPr>
            <w:tcW w:w="4503" w:type="dxa"/>
            <w:shd w:val="clear" w:color="auto" w:fill="DDD9C3"/>
          </w:tcPr>
          <w:p w:rsidR="00840955" w:rsidRPr="00331452" w:rsidRDefault="00840955" w:rsidP="004C03B1">
            <w:pPr>
              <w:rPr>
                <w:b/>
                <w:sz w:val="24"/>
                <w:szCs w:val="28"/>
              </w:rPr>
            </w:pPr>
            <w:r w:rsidRPr="00331452">
              <w:rPr>
                <w:b/>
                <w:sz w:val="24"/>
                <w:szCs w:val="28"/>
              </w:rPr>
              <w:lastRenderedPageBreak/>
              <w:t xml:space="preserve">Článek </w:t>
            </w:r>
            <w:r w:rsidR="004C03B1">
              <w:rPr>
                <w:b/>
                <w:sz w:val="24"/>
                <w:szCs w:val="28"/>
              </w:rPr>
              <w:t>2</w:t>
            </w:r>
          </w:p>
        </w:tc>
      </w:tr>
    </w:tbl>
    <w:p w:rsidR="00840955" w:rsidRPr="006A46BF" w:rsidRDefault="00840955" w:rsidP="00840955">
      <w:pPr>
        <w:jc w:val="center"/>
        <w:rPr>
          <w:sz w:val="24"/>
          <w:szCs w:val="24"/>
        </w:rPr>
      </w:pPr>
    </w:p>
    <w:p w:rsidR="00840955" w:rsidRDefault="00840955" w:rsidP="00840955">
      <w:pPr>
        <w:rPr>
          <w:b/>
          <w:sz w:val="24"/>
          <w:szCs w:val="24"/>
        </w:rPr>
      </w:pPr>
      <w:r w:rsidRPr="006A46BF">
        <w:rPr>
          <w:b/>
          <w:sz w:val="24"/>
          <w:szCs w:val="24"/>
        </w:rPr>
        <w:t xml:space="preserve">1 – </w:t>
      </w:r>
      <w:r w:rsidR="004C03B1">
        <w:rPr>
          <w:b/>
          <w:sz w:val="24"/>
          <w:szCs w:val="24"/>
        </w:rPr>
        <w:t xml:space="preserve"> </w:t>
      </w:r>
      <w:r w:rsidRPr="006A46BF">
        <w:rPr>
          <w:b/>
          <w:sz w:val="24"/>
          <w:szCs w:val="24"/>
        </w:rPr>
        <w:t xml:space="preserve">Formulář část </w:t>
      </w:r>
      <w:r w:rsidRPr="005F532D">
        <w:rPr>
          <w:b/>
          <w:sz w:val="24"/>
          <w:szCs w:val="24"/>
          <w:u w:val="single"/>
        </w:rPr>
        <w:t>Identifikační údaje</w:t>
      </w:r>
    </w:p>
    <w:p w:rsidR="00840955" w:rsidRPr="006A46BF" w:rsidRDefault="00840955" w:rsidP="004C03B1">
      <w:pPr>
        <w:spacing w:before="120"/>
        <w:ind w:left="42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Věnujte pozornost vyplnění základních identifikačních údajů-název žadatele </w:t>
      </w:r>
      <w:r w:rsidR="004C03B1">
        <w:rPr>
          <w:b/>
          <w:sz w:val="24"/>
          <w:szCs w:val="24"/>
        </w:rPr>
        <w:br/>
      </w:r>
      <w:r>
        <w:rPr>
          <w:b/>
          <w:sz w:val="24"/>
          <w:szCs w:val="24"/>
        </w:rPr>
        <w:t>a nesprávné IČO organizace může mít fatální následky.</w:t>
      </w:r>
    </w:p>
    <w:p w:rsidR="00840955" w:rsidRPr="006A46BF" w:rsidRDefault="00840955" w:rsidP="00756A7D">
      <w:pPr>
        <w:ind w:left="426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Název stavby, akce podléhá úpravám</w:t>
      </w:r>
      <w:r>
        <w:rPr>
          <w:sz w:val="24"/>
          <w:szCs w:val="24"/>
        </w:rPr>
        <w:t xml:space="preserve"> MŠMT, pokud nebude splňovat požadavky</w:t>
      </w:r>
      <w:r w:rsidRPr="006A46BF">
        <w:rPr>
          <w:sz w:val="24"/>
          <w:szCs w:val="24"/>
        </w:rPr>
        <w:t xml:space="preserve">  názvoslovné typologie MŠMT.</w:t>
      </w:r>
    </w:p>
    <w:p w:rsidR="00840955" w:rsidRPr="006A46BF" w:rsidRDefault="00840955" w:rsidP="00756A7D">
      <w:pPr>
        <w:spacing w:before="120"/>
        <w:ind w:left="426"/>
        <w:jc w:val="both"/>
        <w:rPr>
          <w:b/>
          <w:sz w:val="24"/>
          <w:szCs w:val="24"/>
        </w:rPr>
      </w:pPr>
      <w:r w:rsidRPr="006A46BF">
        <w:rPr>
          <w:b/>
          <w:sz w:val="24"/>
          <w:szCs w:val="24"/>
        </w:rPr>
        <w:t>Obecně jde o členění názvu</w:t>
      </w:r>
      <w:r>
        <w:rPr>
          <w:b/>
          <w:sz w:val="24"/>
          <w:szCs w:val="24"/>
        </w:rPr>
        <w:t>:</w:t>
      </w:r>
    </w:p>
    <w:p w:rsidR="00840955" w:rsidRPr="006A46BF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Zkratka Druh organizace (</w:t>
      </w:r>
      <w:r>
        <w:rPr>
          <w:sz w:val="24"/>
          <w:szCs w:val="24"/>
        </w:rPr>
        <w:t>za</w:t>
      </w:r>
      <w:r w:rsidRPr="006A46BF">
        <w:rPr>
          <w:sz w:val="24"/>
          <w:szCs w:val="24"/>
        </w:rPr>
        <w:t>střeš</w:t>
      </w:r>
      <w:r>
        <w:rPr>
          <w:sz w:val="24"/>
          <w:szCs w:val="24"/>
        </w:rPr>
        <w:t>ující občanské sdružení</w:t>
      </w:r>
      <w:r w:rsidRPr="006A46BF">
        <w:rPr>
          <w:sz w:val="24"/>
          <w:szCs w:val="24"/>
        </w:rPr>
        <w:t>, nebo TJ, obec se uvádí názvem),</w:t>
      </w:r>
    </w:p>
    <w:p w:rsidR="00840955" w:rsidRPr="006A46BF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Místo stavby (název obce, v případě, že příjemce dotace je obec, název se neopakuje),</w:t>
      </w:r>
    </w:p>
    <w:p w:rsidR="00840955" w:rsidRPr="006A46BF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 xml:space="preserve">Název stavby (podle </w:t>
      </w:r>
      <w:r w:rsidRPr="006A46BF">
        <w:rPr>
          <w:b/>
          <w:sz w:val="24"/>
          <w:szCs w:val="24"/>
        </w:rPr>
        <w:t>stručné</w:t>
      </w:r>
      <w:r w:rsidRPr="006A46BF">
        <w:rPr>
          <w:sz w:val="24"/>
          <w:szCs w:val="24"/>
        </w:rPr>
        <w:t xml:space="preserve"> a převažující charakteristiky investičního záměru),</w:t>
      </w:r>
    </w:p>
    <w:p w:rsidR="00840955" w:rsidRPr="006A46BF" w:rsidRDefault="00840955" w:rsidP="002B5DB7">
      <w:pPr>
        <w:numPr>
          <w:ilvl w:val="0"/>
          <w:numId w:val="33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Zkratka pro převažující sportovní aktivity (FS-fotbal, TK-tenis atd.) nebo pro jiný důležitý znak.</w:t>
      </w:r>
    </w:p>
    <w:p w:rsidR="00840955" w:rsidRPr="006A46BF" w:rsidRDefault="00840955" w:rsidP="00B62A81">
      <w:pPr>
        <w:ind w:left="426"/>
        <w:jc w:val="both"/>
        <w:rPr>
          <w:b/>
          <w:sz w:val="24"/>
          <w:szCs w:val="24"/>
        </w:rPr>
      </w:pPr>
      <w:r w:rsidRPr="006A46BF">
        <w:rPr>
          <w:b/>
          <w:sz w:val="24"/>
          <w:szCs w:val="24"/>
        </w:rPr>
        <w:t>Příklad:</w:t>
      </w:r>
    </w:p>
    <w:p w:rsidR="00840955" w:rsidRPr="006A46BF" w:rsidRDefault="00840955" w:rsidP="002B5DB7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ČSTV-Horní Heršpice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Rekonstrukce hřiště-FS</w:t>
      </w:r>
    </w:p>
    <w:p w:rsidR="00840955" w:rsidRPr="006A46BF" w:rsidRDefault="00840955" w:rsidP="002B5DB7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TJ-Kamenice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Rekonstrukce sokolovny</w:t>
      </w:r>
    </w:p>
    <w:p w:rsidR="00840955" w:rsidRPr="006A46BF" w:rsidRDefault="00840955" w:rsidP="002B5DB7">
      <w:pPr>
        <w:numPr>
          <w:ilvl w:val="0"/>
          <w:numId w:val="34"/>
        </w:numPr>
        <w:ind w:left="993" w:hanging="284"/>
        <w:jc w:val="both"/>
        <w:rPr>
          <w:sz w:val="24"/>
          <w:szCs w:val="24"/>
        </w:rPr>
      </w:pPr>
      <w:r w:rsidRPr="006A46BF">
        <w:rPr>
          <w:sz w:val="24"/>
          <w:szCs w:val="24"/>
        </w:rPr>
        <w:t>Brandýs n. Labem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6A46BF">
        <w:rPr>
          <w:sz w:val="24"/>
          <w:szCs w:val="24"/>
        </w:rPr>
        <w:t>Výstavba víceúčel</w:t>
      </w:r>
      <w:r>
        <w:rPr>
          <w:sz w:val="24"/>
          <w:szCs w:val="24"/>
        </w:rPr>
        <w:t xml:space="preserve">ové </w:t>
      </w:r>
      <w:r w:rsidRPr="006A46BF">
        <w:rPr>
          <w:sz w:val="24"/>
          <w:szCs w:val="24"/>
        </w:rPr>
        <w:t>sport</w:t>
      </w:r>
      <w:r>
        <w:rPr>
          <w:sz w:val="24"/>
          <w:szCs w:val="24"/>
        </w:rPr>
        <w:t xml:space="preserve">ovní </w:t>
      </w:r>
      <w:r w:rsidRPr="006A46BF">
        <w:rPr>
          <w:sz w:val="24"/>
          <w:szCs w:val="24"/>
        </w:rPr>
        <w:t>haly (SH)</w:t>
      </w:r>
    </w:p>
    <w:p w:rsidR="00840955" w:rsidRDefault="00840955" w:rsidP="00840955">
      <w:pPr>
        <w:rPr>
          <w:b/>
        </w:rPr>
      </w:pPr>
    </w:p>
    <w:p w:rsidR="00840955" w:rsidRPr="00F1656D" w:rsidRDefault="00840955" w:rsidP="00742DC9">
      <w:pPr>
        <w:rPr>
          <w:b/>
          <w:sz w:val="24"/>
          <w:szCs w:val="24"/>
        </w:rPr>
      </w:pPr>
      <w:r w:rsidRPr="00F1656D">
        <w:rPr>
          <w:b/>
          <w:sz w:val="24"/>
          <w:szCs w:val="24"/>
        </w:rPr>
        <w:t xml:space="preserve">2 – Formulář část </w:t>
      </w:r>
      <w:r>
        <w:rPr>
          <w:b/>
          <w:sz w:val="24"/>
          <w:szCs w:val="24"/>
          <w:u w:val="single"/>
        </w:rPr>
        <w:t>Termíny</w:t>
      </w:r>
    </w:p>
    <w:p w:rsidR="00840955" w:rsidRDefault="00840955" w:rsidP="00840955">
      <w:pPr>
        <w:rPr>
          <w:sz w:val="24"/>
          <w:szCs w:val="24"/>
        </w:rPr>
      </w:pPr>
      <w:r w:rsidRPr="00547C37">
        <w:rPr>
          <w:sz w:val="24"/>
          <w:szCs w:val="24"/>
        </w:rPr>
        <w:t xml:space="preserve">      Mo</w:t>
      </w:r>
      <w:r>
        <w:rPr>
          <w:sz w:val="24"/>
          <w:szCs w:val="24"/>
        </w:rPr>
        <w:t>ž</w:t>
      </w:r>
      <w:r w:rsidRPr="00547C37">
        <w:rPr>
          <w:sz w:val="24"/>
          <w:szCs w:val="24"/>
        </w:rPr>
        <w:t>nosti výběru údajů jsou přednastavením MŠMT omezeny na základní povinné</w:t>
      </w:r>
    </w:p>
    <w:p w:rsidR="00840955" w:rsidRDefault="00840955" w:rsidP="00742DC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Pr="00F1656D">
        <w:rPr>
          <w:b/>
          <w:sz w:val="24"/>
          <w:szCs w:val="24"/>
        </w:rPr>
        <w:t xml:space="preserve"> – Formulář část </w:t>
      </w:r>
      <w:r w:rsidRPr="005F532D">
        <w:rPr>
          <w:b/>
          <w:sz w:val="24"/>
          <w:szCs w:val="24"/>
          <w:u w:val="single"/>
        </w:rPr>
        <w:t>Cíl</w:t>
      </w:r>
    </w:p>
    <w:p w:rsidR="00840955" w:rsidRPr="00342D81" w:rsidRDefault="00840955" w:rsidP="008409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342D81">
        <w:rPr>
          <w:sz w:val="24"/>
          <w:szCs w:val="24"/>
        </w:rPr>
        <w:t>Vyplňuje se jak</w:t>
      </w:r>
      <w:r>
        <w:rPr>
          <w:sz w:val="24"/>
          <w:szCs w:val="24"/>
        </w:rPr>
        <w:t xml:space="preserve">o text, stručný verbální popis </w:t>
      </w:r>
      <w:r w:rsidRPr="00342D81">
        <w:rPr>
          <w:sz w:val="24"/>
          <w:szCs w:val="24"/>
        </w:rPr>
        <w:t>investičního záměru</w:t>
      </w:r>
    </w:p>
    <w:p w:rsidR="00840955" w:rsidRDefault="00840955" w:rsidP="00742DC9">
      <w:pPr>
        <w:spacing w:before="120"/>
        <w:rPr>
          <w:b/>
          <w:sz w:val="24"/>
          <w:szCs w:val="24"/>
        </w:rPr>
      </w:pPr>
      <w:r w:rsidRPr="00F1656D">
        <w:rPr>
          <w:b/>
          <w:sz w:val="24"/>
          <w:szCs w:val="24"/>
        </w:rPr>
        <w:t xml:space="preserve">3 – Formulář část </w:t>
      </w:r>
      <w:r w:rsidRPr="005F532D">
        <w:rPr>
          <w:b/>
          <w:sz w:val="24"/>
          <w:szCs w:val="24"/>
          <w:u w:val="single"/>
        </w:rPr>
        <w:t>Indikátory</w:t>
      </w:r>
    </w:p>
    <w:p w:rsidR="00840955" w:rsidRPr="005F532D" w:rsidRDefault="00840955" w:rsidP="00840955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</w:t>
      </w:r>
      <w:r w:rsidRPr="005F532D">
        <w:rPr>
          <w:sz w:val="24"/>
          <w:szCs w:val="24"/>
        </w:rPr>
        <w:t>Tato část údajů se nevyplňuje</w:t>
      </w:r>
    </w:p>
    <w:p w:rsidR="00840955" w:rsidRDefault="00840955" w:rsidP="00742DC9">
      <w:pPr>
        <w:spacing w:before="1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 – Formulář část </w:t>
      </w:r>
      <w:r w:rsidRPr="005F532D">
        <w:rPr>
          <w:b/>
          <w:sz w:val="24"/>
          <w:szCs w:val="24"/>
          <w:u w:val="single"/>
        </w:rPr>
        <w:t>Parametry</w:t>
      </w:r>
    </w:p>
    <w:p w:rsidR="00840955" w:rsidRDefault="00840955" w:rsidP="008409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Tento údaj má definovat cíl projektu, jeho smysl, co se získá pro sport (nesměšovat        s údaji rozpočtu!). </w:t>
      </w:r>
      <w:r w:rsidRPr="00276B65">
        <w:rPr>
          <w:sz w:val="24"/>
          <w:szCs w:val="24"/>
        </w:rPr>
        <w:t>Přírůstek zhodnocení nebo získání</w:t>
      </w:r>
      <w:r>
        <w:rPr>
          <w:b/>
          <w:sz w:val="24"/>
          <w:szCs w:val="24"/>
        </w:rPr>
        <w:t xml:space="preserve">. </w:t>
      </w:r>
    </w:p>
    <w:p w:rsidR="00840955" w:rsidRPr="00F1656D" w:rsidRDefault="00840955" w:rsidP="00756A7D">
      <w:pPr>
        <w:spacing w:before="120"/>
        <w:ind w:left="426"/>
        <w:jc w:val="both"/>
        <w:rPr>
          <w:sz w:val="24"/>
          <w:szCs w:val="24"/>
        </w:rPr>
      </w:pPr>
      <w:r w:rsidRPr="005F532D">
        <w:rPr>
          <w:b/>
          <w:i/>
          <w:sz w:val="24"/>
          <w:szCs w:val="24"/>
        </w:rPr>
        <w:t>Parametry</w:t>
      </w:r>
      <w:r w:rsidRPr="00F1656D">
        <w:rPr>
          <w:b/>
          <w:sz w:val="24"/>
          <w:szCs w:val="24"/>
        </w:rPr>
        <w:t xml:space="preserve"> </w:t>
      </w:r>
      <w:r w:rsidRPr="00F1656D">
        <w:rPr>
          <w:sz w:val="24"/>
          <w:szCs w:val="24"/>
        </w:rPr>
        <w:t xml:space="preserve">ve fyzikálních, měřitelných </w:t>
      </w:r>
      <w:r w:rsidRPr="00547C37">
        <w:rPr>
          <w:b/>
          <w:sz w:val="24"/>
          <w:szCs w:val="24"/>
        </w:rPr>
        <w:t>(kontrolovatelných)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jednotkách, výstižně charakterizujících stavbu - akci. Určují se např. z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Technické dokumentace projektu pro stavební řízení, z</w:t>
      </w:r>
      <w:r>
        <w:rPr>
          <w:sz w:val="24"/>
          <w:szCs w:val="24"/>
        </w:rPr>
        <w:t xml:space="preserve"> </w:t>
      </w:r>
      <w:r w:rsidRPr="00F1656D">
        <w:rPr>
          <w:sz w:val="24"/>
          <w:szCs w:val="24"/>
        </w:rPr>
        <w:t>výkazu výměr rozpočtu stavby</w:t>
      </w:r>
      <w:r>
        <w:rPr>
          <w:sz w:val="24"/>
          <w:szCs w:val="24"/>
        </w:rPr>
        <w:t>, z výkresů</w:t>
      </w:r>
      <w:r w:rsidRPr="00F1656D">
        <w:rPr>
          <w:sz w:val="24"/>
          <w:szCs w:val="24"/>
        </w:rPr>
        <w:t xml:space="preserve"> apod</w:t>
      </w:r>
      <w:r w:rsidRPr="00F1656D">
        <w:rPr>
          <w:b/>
          <w:sz w:val="24"/>
          <w:szCs w:val="24"/>
        </w:rPr>
        <w:t xml:space="preserve">. </w:t>
      </w:r>
      <w:r w:rsidRPr="00F1656D">
        <w:rPr>
          <w:sz w:val="24"/>
          <w:szCs w:val="24"/>
        </w:rPr>
        <w:t>U staveb nelze použít parametr „ks“ (počet budov, počet hřiš</w:t>
      </w:r>
      <w:r>
        <w:rPr>
          <w:sz w:val="24"/>
          <w:szCs w:val="24"/>
        </w:rPr>
        <w:t>ť) bez dalšího upřesnění jinou fyzikální veličinou – viz dále.</w:t>
      </w:r>
    </w:p>
    <w:p w:rsidR="00840955" w:rsidRDefault="00840955" w:rsidP="00756A7D">
      <w:pPr>
        <w:ind w:left="426"/>
        <w:jc w:val="both"/>
        <w:rPr>
          <w:b/>
          <w:sz w:val="24"/>
          <w:szCs w:val="24"/>
        </w:rPr>
      </w:pPr>
      <w:r w:rsidRPr="005F532D">
        <w:rPr>
          <w:b/>
          <w:i/>
          <w:sz w:val="24"/>
          <w:szCs w:val="24"/>
        </w:rPr>
        <w:t>Počet parametrů</w:t>
      </w:r>
      <w:r w:rsidRPr="00F1656D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tolik, kolik je výstižně nutné </w:t>
      </w:r>
    </w:p>
    <w:p w:rsidR="00840955" w:rsidRPr="00342D81" w:rsidRDefault="00840955" w:rsidP="00756A7D">
      <w:pPr>
        <w:spacing w:after="120"/>
        <w:ind w:left="360"/>
        <w:rPr>
          <w:sz w:val="24"/>
          <w:szCs w:val="24"/>
        </w:rPr>
      </w:pPr>
      <w:r w:rsidRPr="00342D81">
        <w:rPr>
          <w:sz w:val="24"/>
          <w:szCs w:val="24"/>
        </w:rPr>
        <w:t>Příklady parametrů:</w:t>
      </w:r>
    </w:p>
    <w:tbl>
      <w:tblPr>
        <w:tblW w:w="884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16"/>
        <w:gridCol w:w="1884"/>
        <w:gridCol w:w="1844"/>
      </w:tblGrid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Název parametru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Měr.jednotka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</w:rPr>
            </w:pPr>
            <w:r w:rsidRPr="00D54C54">
              <w:rPr>
                <w:b/>
              </w:rPr>
              <w:t xml:space="preserve">Stav ukazatele 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Budovy a stavby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276B65">
              <w:rPr>
                <w:i/>
                <w:sz w:val="24"/>
                <w:szCs w:val="24"/>
              </w:rPr>
              <w:t>(Výstavbou dotčený)</w:t>
            </w:r>
            <w:r w:rsidRPr="00D54C54">
              <w:rPr>
                <w:b/>
                <w:sz w:val="24"/>
                <w:szCs w:val="24"/>
              </w:rPr>
              <w:t xml:space="preserve"> obestavěný prostor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276B65">
              <w:rPr>
                <w:i/>
                <w:sz w:val="24"/>
                <w:szCs w:val="24"/>
              </w:rPr>
              <w:t>(Výstavbou dotčená)</w:t>
            </w:r>
            <w:r w:rsidRPr="00D54C54">
              <w:rPr>
                <w:b/>
                <w:sz w:val="24"/>
                <w:szCs w:val="24"/>
              </w:rPr>
              <w:t xml:space="preserve"> užitková plocha 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500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reko</w:t>
            </w:r>
            <w:r>
              <w:rPr>
                <w:sz w:val="24"/>
                <w:szCs w:val="24"/>
              </w:rPr>
              <w:t xml:space="preserve"> </w:t>
            </w:r>
            <w:r w:rsidRPr="00D54C54">
              <w:rPr>
                <w:sz w:val="24"/>
                <w:szCs w:val="24"/>
              </w:rPr>
              <w:t>střechy</w:t>
            </w:r>
            <w:r>
              <w:rPr>
                <w:sz w:val="24"/>
                <w:szCs w:val="24"/>
              </w:rPr>
              <w:t xml:space="preserve"> </w:t>
            </w:r>
            <w:r w:rsidRPr="00276B65">
              <w:rPr>
                <w:i/>
                <w:sz w:val="24"/>
                <w:szCs w:val="24"/>
              </w:rPr>
              <w:t>(přírůstek zhodnocení)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400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zateplované fasády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400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výměny oken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D03ED6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délka kanalizační přípojky DN 200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Bm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délka elektro</w:t>
            </w:r>
            <w:r>
              <w:rPr>
                <w:sz w:val="24"/>
                <w:szCs w:val="24"/>
              </w:rPr>
              <w:t xml:space="preserve"> </w:t>
            </w:r>
            <w:r w:rsidRPr="00D54C54">
              <w:rPr>
                <w:sz w:val="24"/>
                <w:szCs w:val="24"/>
              </w:rPr>
              <w:t>přípojky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Bm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výkon kotelny</w:t>
            </w:r>
            <w:r>
              <w:rPr>
                <w:sz w:val="24"/>
                <w:szCs w:val="24"/>
              </w:rPr>
              <w:t xml:space="preserve"> </w:t>
            </w:r>
            <w:r w:rsidRPr="00276B65">
              <w:rPr>
                <w:i/>
                <w:sz w:val="24"/>
                <w:szCs w:val="24"/>
              </w:rPr>
              <w:t>(nové)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kW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127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spacing w:before="60" w:after="60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lastRenderedPageBreak/>
              <w:t>Plochy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spacing w:before="60" w:after="60"/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(Výstavbou dotčená)</w:t>
            </w:r>
            <w:r w:rsidRPr="00D54C54">
              <w:rPr>
                <w:b/>
                <w:sz w:val="24"/>
                <w:szCs w:val="24"/>
              </w:rPr>
              <w:t xml:space="preserve"> užitková plocha </w:t>
            </w:r>
            <w:r w:rsidRPr="00D54C54">
              <w:rPr>
                <w:sz w:val="24"/>
                <w:szCs w:val="24"/>
              </w:rPr>
              <w:t>(hřiště)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6000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>plocha rekonstr</w:t>
            </w:r>
            <w:r>
              <w:rPr>
                <w:sz w:val="24"/>
                <w:szCs w:val="24"/>
              </w:rPr>
              <w:t xml:space="preserve">ukce </w:t>
            </w:r>
            <w:r w:rsidRPr="00D54C54">
              <w:rPr>
                <w:sz w:val="24"/>
                <w:szCs w:val="24"/>
              </w:rPr>
              <w:t>komunikací-dlažeb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 xml:space="preserve">plocha  plotu v =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4C54">
                <w:rPr>
                  <w:sz w:val="24"/>
                  <w:szCs w:val="24"/>
                </w:rPr>
                <w:t>3 m</w:t>
              </w:r>
            </w:smartTag>
            <w:r w:rsidRPr="00D54C54">
              <w:rPr>
                <w:sz w:val="24"/>
                <w:szCs w:val="24"/>
              </w:rPr>
              <w:t>, čtyřhranné pletivo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m</w:t>
            </w:r>
            <w:r w:rsidRPr="001534F7">
              <w:rPr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300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sz w:val="24"/>
                <w:szCs w:val="24"/>
              </w:rPr>
            </w:pPr>
            <w:r w:rsidRPr="00D54C54">
              <w:rPr>
                <w:sz w:val="24"/>
                <w:szCs w:val="24"/>
              </w:rPr>
              <w:t xml:space="preserve">nebo délka plotu v = </w:t>
            </w:r>
            <w:smartTag w:uri="urn:schemas-microsoft-com:office:smarttags" w:element="metricconverter">
              <w:smartTagPr>
                <w:attr w:name="ProductID" w:val="3 m"/>
              </w:smartTagPr>
              <w:r w:rsidRPr="00D54C54">
                <w:rPr>
                  <w:sz w:val="24"/>
                  <w:szCs w:val="24"/>
                </w:rPr>
                <w:t>3 m</w:t>
              </w:r>
            </w:smartTag>
            <w:r w:rsidRPr="00D54C54">
              <w:rPr>
                <w:sz w:val="24"/>
                <w:szCs w:val="24"/>
              </w:rPr>
              <w:t>, čtyřhranné pletivo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Bm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100</w:t>
            </w: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Vždy bude registrov</w:t>
            </w:r>
            <w:r>
              <w:rPr>
                <w:b/>
                <w:sz w:val="24"/>
                <w:szCs w:val="24"/>
              </w:rPr>
              <w:t>á</w:t>
            </w:r>
            <w:r w:rsidRPr="00D54C54">
              <w:rPr>
                <w:b/>
                <w:sz w:val="24"/>
                <w:szCs w:val="24"/>
              </w:rPr>
              <w:t xml:space="preserve">no </w:t>
            </w:r>
            <w:r>
              <w:rPr>
                <w:b/>
                <w:sz w:val="24"/>
                <w:szCs w:val="24"/>
              </w:rPr>
              <w:t>–</w:t>
            </w:r>
            <w:r w:rsidRPr="00D54C54">
              <w:rPr>
                <w:b/>
                <w:sz w:val="24"/>
                <w:szCs w:val="24"/>
              </w:rPr>
              <w:t xml:space="preserve"> parametry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V případech hodných zřetele  (MŠMT):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0955" w:rsidRPr="00D54C54" w:rsidTr="00796E37">
        <w:tc>
          <w:tcPr>
            <w:tcW w:w="5116" w:type="dxa"/>
          </w:tcPr>
          <w:p w:rsidR="00840955" w:rsidRPr="00D54C54" w:rsidRDefault="00840955" w:rsidP="00796E37">
            <w:pPr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Využití pořízené (zhodnocené) investice – MIN</w:t>
            </w:r>
          </w:p>
        </w:tc>
        <w:tc>
          <w:tcPr>
            <w:tcW w:w="188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Osobohodin/rok</w:t>
            </w:r>
          </w:p>
        </w:tc>
        <w:tc>
          <w:tcPr>
            <w:tcW w:w="1844" w:type="dxa"/>
          </w:tcPr>
          <w:p w:rsidR="00840955" w:rsidRPr="00D54C54" w:rsidRDefault="00840955" w:rsidP="00796E37">
            <w:pPr>
              <w:jc w:val="center"/>
              <w:rPr>
                <w:b/>
                <w:sz w:val="24"/>
                <w:szCs w:val="24"/>
              </w:rPr>
            </w:pPr>
            <w:r w:rsidRPr="00D54C54">
              <w:rPr>
                <w:b/>
                <w:sz w:val="24"/>
                <w:szCs w:val="24"/>
              </w:rPr>
              <w:t>1200</w:t>
            </w:r>
          </w:p>
        </w:tc>
      </w:tr>
    </w:tbl>
    <w:p w:rsidR="00840955" w:rsidRPr="00F44F38" w:rsidRDefault="00840955" w:rsidP="00840955">
      <w:pPr>
        <w:rPr>
          <w:sz w:val="24"/>
          <w:szCs w:val="24"/>
        </w:rPr>
      </w:pPr>
    </w:p>
    <w:p w:rsidR="00840955" w:rsidRPr="00F44F38" w:rsidRDefault="00840955" w:rsidP="0084095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 – Formulář část </w:t>
      </w:r>
      <w:r w:rsidRPr="00342D81">
        <w:rPr>
          <w:b/>
          <w:sz w:val="24"/>
          <w:szCs w:val="24"/>
          <w:u w:val="single"/>
        </w:rPr>
        <w:t>Finanční bilance</w:t>
      </w:r>
      <w:r w:rsidRPr="00F44F38">
        <w:rPr>
          <w:b/>
          <w:sz w:val="24"/>
          <w:szCs w:val="24"/>
        </w:rPr>
        <w:t xml:space="preserve"> </w:t>
      </w:r>
    </w:p>
    <w:p w:rsidR="00840955" w:rsidRPr="00F44F38" w:rsidRDefault="00840955" w:rsidP="00840955">
      <w:pPr>
        <w:tabs>
          <w:tab w:val="left" w:pos="720"/>
        </w:tabs>
        <w:spacing w:before="120"/>
        <w:ind w:left="720" w:hanging="360"/>
        <w:rPr>
          <w:b/>
          <w:sz w:val="24"/>
          <w:szCs w:val="24"/>
        </w:rPr>
      </w:pPr>
      <w:r w:rsidRPr="00F44F38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ab/>
      </w:r>
      <w:r w:rsidRPr="00F44F38">
        <w:rPr>
          <w:sz w:val="24"/>
          <w:szCs w:val="24"/>
        </w:rPr>
        <w:t>Veškeré údaje</w:t>
      </w:r>
      <w:r w:rsidRPr="00F44F38">
        <w:rPr>
          <w:b/>
          <w:sz w:val="24"/>
          <w:szCs w:val="24"/>
        </w:rPr>
        <w:t xml:space="preserve"> /v Kč</w:t>
      </w:r>
      <w:r>
        <w:rPr>
          <w:b/>
          <w:sz w:val="24"/>
          <w:szCs w:val="24"/>
        </w:rPr>
        <w:t>/</w:t>
      </w:r>
      <w:r w:rsidRPr="00F44F38">
        <w:rPr>
          <w:b/>
          <w:sz w:val="24"/>
          <w:szCs w:val="24"/>
        </w:rPr>
        <w:t xml:space="preserve">, </w:t>
      </w:r>
    </w:p>
    <w:p w:rsidR="00840955" w:rsidRPr="00F44F38" w:rsidRDefault="00840955" w:rsidP="00840955">
      <w:pPr>
        <w:tabs>
          <w:tab w:val="left" w:pos="720"/>
        </w:tabs>
        <w:spacing w:before="120"/>
        <w:ind w:left="720" w:hanging="360"/>
        <w:rPr>
          <w:sz w:val="24"/>
          <w:szCs w:val="24"/>
        </w:rPr>
      </w:pPr>
      <w:r w:rsidRPr="00F44F38">
        <w:rPr>
          <w:b/>
          <w:sz w:val="24"/>
          <w:szCs w:val="24"/>
        </w:rPr>
        <w:t>(</w:t>
      </w:r>
      <w:r>
        <w:rPr>
          <w:b/>
          <w:sz w:val="24"/>
          <w:szCs w:val="24"/>
        </w:rPr>
        <w:t>b</w:t>
      </w:r>
      <w:r w:rsidRPr="00F44F38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F44F38">
        <w:rPr>
          <w:sz w:val="24"/>
          <w:szCs w:val="24"/>
        </w:rPr>
        <w:t xml:space="preserve">Údaje se vyplňují do aktuálního roku  </w:t>
      </w:r>
      <w:r>
        <w:rPr>
          <w:sz w:val="24"/>
          <w:szCs w:val="24"/>
        </w:rPr>
        <w:t xml:space="preserve"> - rozpočet</w:t>
      </w:r>
      <w:r w:rsidRPr="00F44F38">
        <w:rPr>
          <w:sz w:val="24"/>
          <w:szCs w:val="24"/>
        </w:rPr>
        <w:t>.</w:t>
      </w:r>
    </w:p>
    <w:p w:rsidR="00840955" w:rsidRDefault="00DB3891" w:rsidP="00DB3891">
      <w:pPr>
        <w:spacing w:before="120"/>
        <w:ind w:left="709" w:hanging="425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40955" w:rsidRPr="00F44F38">
        <w:rPr>
          <w:b/>
          <w:sz w:val="24"/>
          <w:szCs w:val="24"/>
        </w:rPr>
        <w:t>(</w:t>
      </w:r>
      <w:r w:rsidR="001B3814">
        <w:rPr>
          <w:b/>
          <w:sz w:val="24"/>
          <w:szCs w:val="24"/>
        </w:rPr>
        <w:t>c</w:t>
      </w:r>
      <w:r w:rsidR="00840955" w:rsidRPr="00F44F38">
        <w:rPr>
          <w:b/>
          <w:sz w:val="24"/>
          <w:szCs w:val="24"/>
        </w:rPr>
        <w:t>)</w:t>
      </w:r>
      <w:r w:rsidR="00840955">
        <w:rPr>
          <w:b/>
          <w:sz w:val="24"/>
          <w:szCs w:val="24"/>
        </w:rPr>
        <w:tab/>
        <w:t xml:space="preserve">PROGRAM </w:t>
      </w:r>
      <w:r w:rsidR="00756A7D">
        <w:rPr>
          <w:b/>
          <w:sz w:val="24"/>
          <w:szCs w:val="24"/>
        </w:rPr>
        <w:t>1</w:t>
      </w:r>
      <w:r w:rsidR="00840955">
        <w:rPr>
          <w:b/>
          <w:sz w:val="24"/>
          <w:szCs w:val="24"/>
        </w:rPr>
        <w:t>33510 je čistě investiční</w:t>
      </w:r>
      <w:r w:rsidR="00756A7D">
        <w:rPr>
          <w:b/>
          <w:sz w:val="24"/>
          <w:szCs w:val="24"/>
        </w:rPr>
        <w:t>ho charakteru</w:t>
      </w:r>
      <w:r w:rsidR="00840955">
        <w:rPr>
          <w:b/>
          <w:sz w:val="24"/>
          <w:szCs w:val="24"/>
        </w:rPr>
        <w:t xml:space="preserve">, obnova je neinvestiční povahy, takže tento údaj v bilanci nenaleznete. </w:t>
      </w:r>
    </w:p>
    <w:p w:rsidR="00840955" w:rsidRPr="00DF21C5" w:rsidRDefault="00840955" w:rsidP="00840955">
      <w:pPr>
        <w:tabs>
          <w:tab w:val="left" w:pos="720"/>
        </w:tabs>
        <w:spacing w:before="120"/>
        <w:ind w:left="360"/>
        <w:rPr>
          <w:b/>
          <w:sz w:val="24"/>
          <w:szCs w:val="24"/>
        </w:rPr>
      </w:pPr>
      <w:r w:rsidRPr="00DF21C5">
        <w:rPr>
          <w:b/>
          <w:sz w:val="24"/>
          <w:szCs w:val="24"/>
        </w:rPr>
        <w:t>(</w:t>
      </w:r>
      <w:r w:rsidR="001B3814">
        <w:rPr>
          <w:b/>
          <w:sz w:val="24"/>
          <w:szCs w:val="24"/>
        </w:rPr>
        <w:t>d</w:t>
      </w:r>
      <w:r w:rsidRPr="00DF21C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ab/>
      </w:r>
      <w:r w:rsidRPr="00DF21C5">
        <w:rPr>
          <w:b/>
          <w:sz w:val="24"/>
          <w:szCs w:val="24"/>
        </w:rPr>
        <w:t>Bilance musí být vyrovnaná.  Náklady</w:t>
      </w:r>
      <w:r>
        <w:rPr>
          <w:b/>
          <w:sz w:val="24"/>
          <w:szCs w:val="24"/>
        </w:rPr>
        <w:t xml:space="preserve"> </w:t>
      </w:r>
      <w:r w:rsidRPr="00DF21C5">
        <w:rPr>
          <w:b/>
          <w:sz w:val="24"/>
          <w:szCs w:val="24"/>
        </w:rPr>
        <w:t>=</w:t>
      </w:r>
      <w:r>
        <w:rPr>
          <w:b/>
          <w:sz w:val="24"/>
          <w:szCs w:val="24"/>
        </w:rPr>
        <w:t xml:space="preserve"> </w:t>
      </w:r>
      <w:r w:rsidRPr="00DF21C5">
        <w:rPr>
          <w:b/>
          <w:sz w:val="24"/>
          <w:szCs w:val="24"/>
        </w:rPr>
        <w:t>finanční zdroje</w:t>
      </w:r>
    </w:p>
    <w:p w:rsidR="00840955" w:rsidRDefault="00840955" w:rsidP="00840955">
      <w:pPr>
        <w:rPr>
          <w:b/>
          <w:sz w:val="24"/>
          <w:szCs w:val="24"/>
        </w:rPr>
      </w:pPr>
    </w:p>
    <w:p w:rsidR="00840955" w:rsidRPr="00515026" w:rsidRDefault="00840955" w:rsidP="00840955">
      <w:pPr>
        <w:rPr>
          <w:sz w:val="24"/>
          <w:szCs w:val="24"/>
          <w:u w:val="single"/>
        </w:rPr>
      </w:pPr>
      <w:r w:rsidRPr="00515026">
        <w:rPr>
          <w:b/>
          <w:sz w:val="28"/>
          <w:szCs w:val="28"/>
          <w:u w:val="single"/>
        </w:rPr>
        <w:t>Důsledky nedodržení registrovaných ukazatelů:</w:t>
      </w:r>
    </w:p>
    <w:p w:rsidR="00DB3891" w:rsidRDefault="00DB3891" w:rsidP="00840955">
      <w:pPr>
        <w:ind w:left="345"/>
        <w:rPr>
          <w:b/>
          <w:sz w:val="24"/>
          <w:szCs w:val="24"/>
        </w:rPr>
      </w:pPr>
    </w:p>
    <w:p w:rsidR="00840955" w:rsidRPr="00DF21C5" w:rsidRDefault="00840955" w:rsidP="00DB3891">
      <w:pPr>
        <w:jc w:val="both"/>
        <w:rPr>
          <w:b/>
          <w:sz w:val="24"/>
          <w:szCs w:val="24"/>
        </w:rPr>
      </w:pPr>
      <w:r w:rsidRPr="00DF21C5">
        <w:rPr>
          <w:b/>
          <w:sz w:val="24"/>
          <w:szCs w:val="24"/>
        </w:rPr>
        <w:t>Žadatel o dotaci (příjemce) je povinen ve vlastní</w:t>
      </w:r>
      <w:r>
        <w:rPr>
          <w:b/>
          <w:sz w:val="24"/>
          <w:szCs w:val="24"/>
        </w:rPr>
        <w:t>m zájmu sledovat, jaké údaje mu sp</w:t>
      </w:r>
      <w:r w:rsidRPr="00DF21C5">
        <w:rPr>
          <w:b/>
          <w:sz w:val="24"/>
          <w:szCs w:val="24"/>
        </w:rPr>
        <w:t>rávce dotačního titulu (MŠMT) předepisuje a potvrzuje.</w:t>
      </w:r>
    </w:p>
    <w:p w:rsidR="00840955" w:rsidRPr="00DF21C5" w:rsidRDefault="00840955" w:rsidP="007924D9">
      <w:pPr>
        <w:spacing w:before="120"/>
        <w:jc w:val="both"/>
        <w:rPr>
          <w:sz w:val="24"/>
          <w:szCs w:val="24"/>
        </w:rPr>
      </w:pPr>
      <w:r w:rsidRPr="00DF21C5">
        <w:rPr>
          <w:sz w:val="24"/>
          <w:szCs w:val="24"/>
        </w:rPr>
        <w:t>Registrované údaje mají stanovené toleranční pole (MIN a MAX hodnoty</w:t>
      </w:r>
      <w:r>
        <w:rPr>
          <w:sz w:val="24"/>
          <w:szCs w:val="24"/>
        </w:rPr>
        <w:t xml:space="preserve"> – viz vysvětlivky na zadní straně Rozhodnutí</w:t>
      </w:r>
      <w:r w:rsidRPr="00DF21C5">
        <w:rPr>
          <w:sz w:val="24"/>
          <w:szCs w:val="24"/>
        </w:rPr>
        <w:t xml:space="preserve">) a výši sankcí za jejich nedodržení!  Jejich změna je možná pouze na základě </w:t>
      </w:r>
      <w:r w:rsidRPr="00DB3891">
        <w:rPr>
          <w:b/>
          <w:sz w:val="24"/>
          <w:szCs w:val="24"/>
        </w:rPr>
        <w:t>změnového řízení, o které je nutné zvlášť písemně požádat</w:t>
      </w:r>
      <w:r w:rsidR="00DB3891" w:rsidRPr="00DB3891">
        <w:rPr>
          <w:b/>
          <w:sz w:val="24"/>
          <w:szCs w:val="24"/>
        </w:rPr>
        <w:t xml:space="preserve"> MŠMT</w:t>
      </w:r>
      <w:r w:rsidRPr="00DB3891">
        <w:rPr>
          <w:b/>
          <w:sz w:val="24"/>
          <w:szCs w:val="24"/>
        </w:rPr>
        <w:t>.</w:t>
      </w:r>
      <w:r w:rsidRPr="00DF21C5">
        <w:rPr>
          <w:sz w:val="24"/>
          <w:szCs w:val="24"/>
        </w:rPr>
        <w:t xml:space="preserve"> </w:t>
      </w:r>
    </w:p>
    <w:p w:rsidR="00840955" w:rsidRDefault="00840955" w:rsidP="00840955"/>
    <w:p w:rsidR="00840955" w:rsidRDefault="00840955" w:rsidP="008409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840955" w:rsidRPr="00331452" w:rsidTr="00796E37">
        <w:tc>
          <w:tcPr>
            <w:tcW w:w="4644" w:type="dxa"/>
            <w:shd w:val="clear" w:color="auto" w:fill="DDD9C3"/>
          </w:tcPr>
          <w:p w:rsidR="00840955" w:rsidRPr="00331452" w:rsidRDefault="00840955" w:rsidP="00DB3891">
            <w:pPr>
              <w:rPr>
                <w:sz w:val="24"/>
              </w:rPr>
            </w:pPr>
            <w:r w:rsidRPr="00331452">
              <w:rPr>
                <w:b/>
                <w:sz w:val="24"/>
                <w:szCs w:val="28"/>
              </w:rPr>
              <w:t xml:space="preserve">Článek </w:t>
            </w:r>
            <w:r w:rsidR="00DB3891">
              <w:rPr>
                <w:b/>
                <w:sz w:val="24"/>
                <w:szCs w:val="28"/>
              </w:rPr>
              <w:t>3</w:t>
            </w:r>
          </w:p>
        </w:tc>
      </w:tr>
    </w:tbl>
    <w:p w:rsidR="00840955" w:rsidRPr="00016748" w:rsidRDefault="00840955" w:rsidP="00840955">
      <w:pPr>
        <w:jc w:val="center"/>
        <w:rPr>
          <w:b/>
          <w:sz w:val="28"/>
          <w:szCs w:val="28"/>
        </w:rPr>
      </w:pPr>
    </w:p>
    <w:p w:rsidR="00840955" w:rsidRPr="00DF21C5" w:rsidRDefault="00840955" w:rsidP="00DB3891">
      <w:pPr>
        <w:ind w:left="426" w:hanging="426"/>
        <w:jc w:val="both"/>
        <w:rPr>
          <w:sz w:val="24"/>
          <w:szCs w:val="24"/>
        </w:rPr>
      </w:pPr>
      <w:r w:rsidRPr="00DF21C5">
        <w:rPr>
          <w:b/>
          <w:sz w:val="24"/>
          <w:szCs w:val="24"/>
        </w:rPr>
        <w:t>(a)</w:t>
      </w:r>
      <w:r>
        <w:rPr>
          <w:b/>
          <w:sz w:val="24"/>
          <w:szCs w:val="24"/>
        </w:rPr>
        <w:tab/>
      </w:r>
      <w:r w:rsidRPr="00DF21C5">
        <w:rPr>
          <w:sz w:val="24"/>
          <w:szCs w:val="24"/>
        </w:rPr>
        <w:t>Žadatelé o dotaci z</w:t>
      </w:r>
      <w:r>
        <w:rPr>
          <w:sz w:val="24"/>
          <w:szCs w:val="24"/>
        </w:rPr>
        <w:t xml:space="preserve"> </w:t>
      </w:r>
      <w:r w:rsidRPr="00DF21C5">
        <w:rPr>
          <w:sz w:val="24"/>
          <w:szCs w:val="24"/>
        </w:rPr>
        <w:t xml:space="preserve">PROGRAMU </w:t>
      </w:r>
      <w:r w:rsidR="00DB3891">
        <w:rPr>
          <w:sz w:val="24"/>
          <w:szCs w:val="24"/>
        </w:rPr>
        <w:t>1</w:t>
      </w:r>
      <w:r w:rsidRPr="00DF21C5">
        <w:rPr>
          <w:sz w:val="24"/>
          <w:szCs w:val="24"/>
        </w:rPr>
        <w:t>33510 musí mít na paměti, že předložení základních podkladů požadovaných k jednání o poskytnutí dotace je pouze první krok v</w:t>
      </w:r>
      <w:r>
        <w:rPr>
          <w:sz w:val="24"/>
          <w:szCs w:val="24"/>
        </w:rPr>
        <w:t xml:space="preserve"> </w:t>
      </w:r>
      <w:r w:rsidRPr="00DF21C5">
        <w:rPr>
          <w:sz w:val="24"/>
          <w:szCs w:val="24"/>
        </w:rPr>
        <w:t>celém řízení, kde veškerá další komunikace mezi MŠMT jakožto správcem programu a schváleným příjemcem dotace bude nadále vedena převážně</w:t>
      </w:r>
      <w:r w:rsidR="00DB3891">
        <w:rPr>
          <w:sz w:val="24"/>
          <w:szCs w:val="24"/>
        </w:rPr>
        <w:t xml:space="preserve"> </w:t>
      </w:r>
      <w:r w:rsidRPr="00DF21C5">
        <w:rPr>
          <w:sz w:val="24"/>
          <w:szCs w:val="24"/>
        </w:rPr>
        <w:t>v</w:t>
      </w:r>
      <w:r>
        <w:rPr>
          <w:sz w:val="24"/>
          <w:szCs w:val="24"/>
        </w:rPr>
        <w:t xml:space="preserve"> </w:t>
      </w:r>
      <w:r w:rsidRPr="00DF21C5">
        <w:rPr>
          <w:sz w:val="24"/>
          <w:szCs w:val="24"/>
        </w:rPr>
        <w:t xml:space="preserve">elektronické formě. </w:t>
      </w:r>
    </w:p>
    <w:p w:rsidR="00840955" w:rsidRPr="00DF21C5" w:rsidRDefault="00840955" w:rsidP="00DB3891">
      <w:pPr>
        <w:ind w:left="426" w:hanging="426"/>
        <w:jc w:val="both"/>
        <w:rPr>
          <w:sz w:val="24"/>
          <w:szCs w:val="24"/>
        </w:rPr>
      </w:pPr>
    </w:p>
    <w:p w:rsidR="00840955" w:rsidRDefault="00840955" w:rsidP="00DB3891">
      <w:pPr>
        <w:ind w:left="426" w:hanging="426"/>
        <w:jc w:val="both"/>
        <w:rPr>
          <w:sz w:val="24"/>
          <w:szCs w:val="24"/>
        </w:rPr>
      </w:pPr>
      <w:r w:rsidRPr="00DF21C5">
        <w:rPr>
          <w:b/>
          <w:sz w:val="24"/>
          <w:szCs w:val="24"/>
        </w:rPr>
        <w:t>(b)</w:t>
      </w:r>
      <w:r>
        <w:rPr>
          <w:b/>
          <w:sz w:val="24"/>
          <w:szCs w:val="24"/>
        </w:rPr>
        <w:tab/>
      </w:r>
      <w:r w:rsidRPr="00DF21C5">
        <w:rPr>
          <w:sz w:val="24"/>
          <w:szCs w:val="24"/>
        </w:rPr>
        <w:t>Pokud jsou tyto podmínky nad rámec technických možností žadatele o dotaci, je jenom jeho věcí, aby si zajistil náhradní řešení (inženýrskou organizaci, u TJ</w:t>
      </w:r>
      <w:r w:rsidR="00DB3891">
        <w:rPr>
          <w:sz w:val="24"/>
          <w:szCs w:val="24"/>
        </w:rPr>
        <w:t>/SK</w:t>
      </w:r>
      <w:r w:rsidRPr="00DF21C5">
        <w:rPr>
          <w:sz w:val="24"/>
          <w:szCs w:val="24"/>
        </w:rPr>
        <w:t xml:space="preserve"> pomoc </w:t>
      </w:r>
      <w:r>
        <w:rPr>
          <w:sz w:val="24"/>
          <w:szCs w:val="24"/>
        </w:rPr>
        <w:t>zastřešujícího občanského sdružení, případně pomoc odborných útvarů obecních nebo městských úřadů, pokud takovou poskytují apod.).</w:t>
      </w:r>
    </w:p>
    <w:p w:rsidR="00840955" w:rsidRPr="00840955" w:rsidRDefault="00840955" w:rsidP="00840955">
      <w:pPr>
        <w:jc w:val="both"/>
        <w:rPr>
          <w:sz w:val="24"/>
          <w:szCs w:val="28"/>
        </w:rPr>
      </w:pPr>
    </w:p>
    <w:p w:rsidR="00B62A81" w:rsidRDefault="00B62A81" w:rsidP="00F7535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</w:p>
    <w:p w:rsidR="00F75357" w:rsidRDefault="00F75357" w:rsidP="00F7535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 w:rsidRPr="000D4CA1">
        <w:rPr>
          <w:rFonts w:ascii="Times New Roman" w:hAnsi="Times New Roman" w:cs="Times New Roman"/>
          <w:color w:val="auto"/>
          <w:sz w:val="28"/>
        </w:rPr>
        <w:t xml:space="preserve">Článek </w:t>
      </w:r>
      <w:r>
        <w:rPr>
          <w:rFonts w:ascii="Times New Roman" w:hAnsi="Times New Roman" w:cs="Times New Roman"/>
          <w:color w:val="auto"/>
          <w:sz w:val="28"/>
        </w:rPr>
        <w:t>V</w:t>
      </w:r>
      <w:r w:rsidR="00220733">
        <w:rPr>
          <w:rFonts w:ascii="Times New Roman" w:hAnsi="Times New Roman" w:cs="Times New Roman"/>
          <w:color w:val="auto"/>
          <w:sz w:val="28"/>
        </w:rPr>
        <w:t>II</w:t>
      </w:r>
    </w:p>
    <w:p w:rsidR="00F75357" w:rsidRDefault="00F75357" w:rsidP="00F75357">
      <w:pPr>
        <w:pStyle w:val="Nadpis2"/>
        <w:spacing w:before="0"/>
        <w:jc w:val="center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</w:rPr>
        <w:t>Závěrečná ustanovení</w:t>
      </w:r>
    </w:p>
    <w:p w:rsidR="00F75357" w:rsidRDefault="00F75357" w:rsidP="00370B22">
      <w:pPr>
        <w:jc w:val="both"/>
        <w:rPr>
          <w:i/>
          <w:sz w:val="24"/>
        </w:rPr>
      </w:pPr>
    </w:p>
    <w:p w:rsidR="00616255" w:rsidRDefault="002869CF" w:rsidP="002B5DB7">
      <w:pPr>
        <w:pStyle w:val="Odstavecseseznamem"/>
        <w:numPr>
          <w:ilvl w:val="0"/>
          <w:numId w:val="36"/>
        </w:numPr>
        <w:jc w:val="both"/>
        <w:rPr>
          <w:sz w:val="24"/>
        </w:rPr>
      </w:pPr>
      <w:r w:rsidRPr="00B042F2">
        <w:rPr>
          <w:sz w:val="24"/>
        </w:rPr>
        <w:t xml:space="preserve">MŠMT rozhoduje o konečné výši rozdělení dotací pro jednotlivá občanská sdružení a zveřejňuje je na adrese: </w:t>
      </w:r>
      <w:hyperlink r:id="rId15" w:history="1">
        <w:r w:rsidR="00616255" w:rsidRPr="00B042F2">
          <w:rPr>
            <w:rStyle w:val="Hypertextovodkaz"/>
            <w:sz w:val="24"/>
          </w:rPr>
          <w:t>www.msmt.cz/sport/dotace</w:t>
        </w:r>
      </w:hyperlink>
      <w:r w:rsidR="00616255" w:rsidRPr="00B042F2">
        <w:rPr>
          <w:sz w:val="24"/>
        </w:rPr>
        <w:t>.</w:t>
      </w:r>
    </w:p>
    <w:p w:rsidR="00B042F2" w:rsidRPr="00B042F2" w:rsidRDefault="00B042F2" w:rsidP="00B042F2">
      <w:pPr>
        <w:jc w:val="both"/>
      </w:pPr>
    </w:p>
    <w:p w:rsidR="00616255" w:rsidRPr="00B042F2" w:rsidRDefault="00616255" w:rsidP="002B5DB7">
      <w:pPr>
        <w:pStyle w:val="Odstavecseseznamem"/>
        <w:numPr>
          <w:ilvl w:val="0"/>
          <w:numId w:val="36"/>
        </w:numPr>
        <w:jc w:val="both"/>
        <w:rPr>
          <w:sz w:val="24"/>
        </w:rPr>
      </w:pPr>
      <w:r w:rsidRPr="00B042F2">
        <w:rPr>
          <w:sz w:val="24"/>
        </w:rPr>
        <w:t xml:space="preserve">Realizace, vymezení účelového využití finančních prostředků, včetně hospodaření, vyúčtování a kontroly státních finančních prostředků stanovených na základě </w:t>
      </w:r>
      <w:r w:rsidRPr="00B042F2">
        <w:rPr>
          <w:sz w:val="24"/>
        </w:rPr>
        <w:lastRenderedPageBreak/>
        <w:t>vypočtených bodových hodnot se řídí platným „</w:t>
      </w:r>
      <w:r w:rsidRPr="00B042F2">
        <w:rPr>
          <w:sz w:val="24"/>
          <w:szCs w:val="28"/>
        </w:rPr>
        <w:t>Rozhodnutím“</w:t>
      </w:r>
      <w:r w:rsidRPr="00B042F2">
        <w:rPr>
          <w:b/>
          <w:sz w:val="24"/>
          <w:szCs w:val="28"/>
        </w:rPr>
        <w:t xml:space="preserve"> </w:t>
      </w:r>
      <w:r w:rsidRPr="00B042F2">
        <w:rPr>
          <w:sz w:val="24"/>
          <w:szCs w:val="28"/>
        </w:rPr>
        <w:t xml:space="preserve">a „Zásadami“, které jsou </w:t>
      </w:r>
      <w:r w:rsidRPr="00B042F2">
        <w:rPr>
          <w:sz w:val="24"/>
        </w:rPr>
        <w:t xml:space="preserve">zveřejněny na adrese: </w:t>
      </w:r>
      <w:hyperlink r:id="rId16" w:history="1">
        <w:r w:rsidRPr="00B042F2">
          <w:rPr>
            <w:rStyle w:val="Hypertextovodkaz"/>
            <w:sz w:val="24"/>
          </w:rPr>
          <w:t>www.msmt.cz</w:t>
        </w:r>
      </w:hyperlink>
      <w:r w:rsidRPr="00B042F2">
        <w:rPr>
          <w:sz w:val="24"/>
        </w:rPr>
        <w:t>.</w:t>
      </w:r>
    </w:p>
    <w:p w:rsidR="00616255" w:rsidRPr="00B042F2" w:rsidRDefault="00616255" w:rsidP="00B042F2">
      <w:pPr>
        <w:pStyle w:val="Odstavecseseznamem"/>
      </w:pPr>
    </w:p>
    <w:p w:rsidR="00CC77F2" w:rsidRPr="00B042F2" w:rsidRDefault="00CC77F2" w:rsidP="002B5DB7">
      <w:pPr>
        <w:pStyle w:val="Odstavecseseznamem"/>
        <w:numPr>
          <w:ilvl w:val="0"/>
          <w:numId w:val="36"/>
        </w:numPr>
        <w:jc w:val="both"/>
        <w:rPr>
          <w:sz w:val="24"/>
        </w:rPr>
      </w:pPr>
      <w:r w:rsidRPr="00B042F2">
        <w:rPr>
          <w:sz w:val="24"/>
        </w:rPr>
        <w:t xml:space="preserve">Na úrovni MŠMT je návrh finančního objemu dotace jednotlivým občanským sdružením projednáván </w:t>
      </w:r>
      <w:r w:rsidR="00BE65B8" w:rsidRPr="00B042F2">
        <w:rPr>
          <w:sz w:val="24"/>
        </w:rPr>
        <w:t>g</w:t>
      </w:r>
      <w:r w:rsidRPr="00B042F2">
        <w:rPr>
          <w:sz w:val="24"/>
        </w:rPr>
        <w:t>remiální poradou náměstka ministr</w:t>
      </w:r>
      <w:r w:rsidR="00BE65B8" w:rsidRPr="00B042F2">
        <w:rPr>
          <w:sz w:val="24"/>
        </w:rPr>
        <w:t>a</w:t>
      </w:r>
      <w:r w:rsidR="002B2BB4" w:rsidRPr="00B042F2">
        <w:rPr>
          <w:sz w:val="24"/>
        </w:rPr>
        <w:t>/ministryně</w:t>
      </w:r>
      <w:r w:rsidRPr="00B042F2">
        <w:rPr>
          <w:sz w:val="24"/>
        </w:rPr>
        <w:t xml:space="preserve"> sk</w:t>
      </w:r>
      <w:r w:rsidR="00CC6D1E" w:rsidRPr="00B042F2">
        <w:rPr>
          <w:sz w:val="24"/>
        </w:rPr>
        <w:t>up</w:t>
      </w:r>
      <w:r w:rsidR="00BE65B8" w:rsidRPr="00B042F2">
        <w:rPr>
          <w:sz w:val="24"/>
        </w:rPr>
        <w:t>iny</w:t>
      </w:r>
      <w:r w:rsidRPr="00B042F2">
        <w:rPr>
          <w:sz w:val="24"/>
        </w:rPr>
        <w:t xml:space="preserve"> 5</w:t>
      </w:r>
      <w:r w:rsidR="00CC6D1E" w:rsidRPr="00B042F2">
        <w:rPr>
          <w:sz w:val="24"/>
        </w:rPr>
        <w:t xml:space="preserve"> </w:t>
      </w:r>
      <w:r w:rsidR="002B2BB4" w:rsidRPr="00B042F2">
        <w:rPr>
          <w:sz w:val="24"/>
        </w:rPr>
        <w:br/>
      </w:r>
      <w:r w:rsidRPr="00B042F2">
        <w:rPr>
          <w:sz w:val="24"/>
        </w:rPr>
        <w:t>a poradou vedení MŠMT.</w:t>
      </w:r>
      <w:r w:rsidR="00351435" w:rsidRPr="00B042F2">
        <w:rPr>
          <w:sz w:val="24"/>
        </w:rPr>
        <w:t xml:space="preserve"> </w:t>
      </w:r>
      <w:r w:rsidRPr="00B042F2">
        <w:rPr>
          <w:sz w:val="24"/>
        </w:rPr>
        <w:t>Ve zcela mimořádných a naléhavých případech je možno předložit</w:t>
      </w:r>
      <w:r w:rsidR="002B2BB4" w:rsidRPr="00B042F2">
        <w:rPr>
          <w:sz w:val="24"/>
        </w:rPr>
        <w:t xml:space="preserve"> žádost prostřednictvím náměstka skupiny 5</w:t>
      </w:r>
      <w:r w:rsidRPr="00B042F2">
        <w:rPr>
          <w:sz w:val="24"/>
        </w:rPr>
        <w:t xml:space="preserve"> ke schválení přímo ministr</w:t>
      </w:r>
      <w:r w:rsidR="00BE65B8" w:rsidRPr="00B042F2">
        <w:rPr>
          <w:sz w:val="24"/>
        </w:rPr>
        <w:t>ov</w:t>
      </w:r>
      <w:r w:rsidRPr="00B042F2">
        <w:rPr>
          <w:sz w:val="24"/>
        </w:rPr>
        <w:t>i</w:t>
      </w:r>
      <w:r w:rsidR="002B2BB4" w:rsidRPr="00B042F2">
        <w:rPr>
          <w:sz w:val="24"/>
        </w:rPr>
        <w:t>/ministryni</w:t>
      </w:r>
      <w:r w:rsidRPr="00B042F2">
        <w:rPr>
          <w:sz w:val="24"/>
        </w:rPr>
        <w:t>.</w:t>
      </w:r>
    </w:p>
    <w:p w:rsidR="00616255" w:rsidRPr="00B042F2" w:rsidRDefault="00616255" w:rsidP="00616255">
      <w:pPr>
        <w:pStyle w:val="Odstavecseseznamem"/>
      </w:pPr>
    </w:p>
    <w:p w:rsidR="00616255" w:rsidRPr="00B042F2" w:rsidRDefault="00616255" w:rsidP="002B5DB7">
      <w:pPr>
        <w:pStyle w:val="Odstavecseseznamem"/>
        <w:numPr>
          <w:ilvl w:val="0"/>
          <w:numId w:val="36"/>
        </w:numPr>
        <w:jc w:val="both"/>
        <w:rPr>
          <w:sz w:val="24"/>
        </w:rPr>
      </w:pPr>
      <w:r w:rsidRPr="00B042F2">
        <w:rPr>
          <w:sz w:val="24"/>
        </w:rPr>
        <w:t>Tyto zásady nabývají účinnosti dnem 1. ledna 201</w:t>
      </w:r>
      <w:r w:rsidR="00444A12" w:rsidRPr="00B042F2">
        <w:rPr>
          <w:sz w:val="24"/>
        </w:rPr>
        <w:t>2</w:t>
      </w:r>
      <w:r w:rsidRPr="00B042F2">
        <w:rPr>
          <w:sz w:val="24"/>
        </w:rPr>
        <w:t>.</w:t>
      </w:r>
    </w:p>
    <w:p w:rsidR="00A334AD" w:rsidRDefault="00A334AD" w:rsidP="00E34105">
      <w:pPr>
        <w:rPr>
          <w:sz w:val="24"/>
        </w:rPr>
      </w:pPr>
    </w:p>
    <w:p w:rsidR="000A2455" w:rsidRDefault="000A2455" w:rsidP="000A2455">
      <w:pPr>
        <w:rPr>
          <w:sz w:val="24"/>
          <w:szCs w:val="24"/>
        </w:rPr>
      </w:pPr>
      <w:r>
        <w:rPr>
          <w:sz w:val="24"/>
          <w:szCs w:val="24"/>
        </w:rPr>
        <w:t>V</w:t>
      </w:r>
      <w:r w:rsidR="00C82F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Praze dne </w:t>
      </w:r>
      <w:r w:rsidR="00444A12">
        <w:rPr>
          <w:sz w:val="24"/>
          <w:szCs w:val="24"/>
        </w:rPr>
        <w:t>31</w:t>
      </w:r>
      <w:r w:rsidR="000A24EB" w:rsidRPr="000A24EB">
        <w:rPr>
          <w:sz w:val="24"/>
          <w:szCs w:val="24"/>
        </w:rPr>
        <w:t xml:space="preserve">. </w:t>
      </w:r>
      <w:r w:rsidR="0054625C">
        <w:rPr>
          <w:sz w:val="24"/>
          <w:szCs w:val="24"/>
        </w:rPr>
        <w:t>října</w:t>
      </w:r>
      <w:r w:rsidR="000A24EB">
        <w:rPr>
          <w:sz w:val="24"/>
          <w:szCs w:val="24"/>
        </w:rPr>
        <w:t xml:space="preserve"> </w:t>
      </w:r>
      <w:r w:rsidR="00795C02">
        <w:rPr>
          <w:sz w:val="24"/>
          <w:szCs w:val="24"/>
        </w:rPr>
        <w:t>20</w:t>
      </w:r>
      <w:r w:rsidR="00596231">
        <w:rPr>
          <w:sz w:val="24"/>
          <w:szCs w:val="24"/>
        </w:rPr>
        <w:t>1</w:t>
      </w:r>
      <w:r w:rsidR="00444A12">
        <w:rPr>
          <w:sz w:val="24"/>
          <w:szCs w:val="24"/>
        </w:rPr>
        <w:t>1</w:t>
      </w:r>
    </w:p>
    <w:p w:rsidR="00111B0E" w:rsidRDefault="00111B0E" w:rsidP="000A2455">
      <w:pPr>
        <w:rPr>
          <w:sz w:val="24"/>
        </w:rPr>
      </w:pPr>
    </w:p>
    <w:p w:rsidR="001965C9" w:rsidRDefault="001965C9" w:rsidP="000A2455">
      <w:pPr>
        <w:rPr>
          <w:sz w:val="24"/>
        </w:rPr>
      </w:pPr>
      <w:bookmarkStart w:id="0" w:name="_GoBack"/>
      <w:bookmarkEnd w:id="0"/>
    </w:p>
    <w:p w:rsidR="00F75357" w:rsidRDefault="00F75357" w:rsidP="000A2455">
      <w:pPr>
        <w:rPr>
          <w:sz w:val="24"/>
        </w:rPr>
      </w:pPr>
    </w:p>
    <w:p w:rsidR="00111B0E" w:rsidRPr="00870755" w:rsidRDefault="00111B0E" w:rsidP="00111B0E">
      <w:pPr>
        <w:ind w:left="4111"/>
        <w:jc w:val="center"/>
        <w:rPr>
          <w:b/>
          <w:sz w:val="24"/>
        </w:rPr>
      </w:pPr>
      <w:r w:rsidRPr="00870755">
        <w:rPr>
          <w:b/>
          <w:sz w:val="24"/>
        </w:rPr>
        <w:t>Jan Kocourek</w:t>
      </w:r>
      <w:r w:rsidR="002708C1">
        <w:rPr>
          <w:b/>
          <w:sz w:val="24"/>
        </w:rPr>
        <w:t xml:space="preserve">, </w:t>
      </w:r>
      <w:proofErr w:type="gramStart"/>
      <w:r w:rsidR="002708C1">
        <w:rPr>
          <w:b/>
          <w:sz w:val="24"/>
        </w:rPr>
        <w:t>v.r.</w:t>
      </w:r>
      <w:proofErr w:type="gramEnd"/>
    </w:p>
    <w:p w:rsidR="00111B0E" w:rsidRDefault="00111B0E" w:rsidP="00111B0E">
      <w:pPr>
        <w:ind w:left="4956"/>
        <w:rPr>
          <w:sz w:val="24"/>
        </w:rPr>
      </w:pPr>
      <w:r>
        <w:rPr>
          <w:sz w:val="24"/>
        </w:rPr>
        <w:t xml:space="preserve">            náměstek ministra</w:t>
      </w:r>
    </w:p>
    <w:p w:rsidR="001965C9" w:rsidRDefault="00111B0E" w:rsidP="000A2455">
      <w:pPr>
        <w:rPr>
          <w:sz w:val="24"/>
        </w:rPr>
      </w:pPr>
      <w:r>
        <w:rPr>
          <w:sz w:val="24"/>
        </w:rPr>
        <w:t xml:space="preserve">                  </w:t>
      </w:r>
    </w:p>
    <w:p w:rsidR="00B042F2" w:rsidRDefault="00B042F2" w:rsidP="000A2455">
      <w:pPr>
        <w:ind w:right="72"/>
        <w:outlineLvl w:val="0"/>
        <w:rPr>
          <w:b/>
          <w:sz w:val="28"/>
          <w:szCs w:val="28"/>
        </w:rPr>
      </w:pPr>
    </w:p>
    <w:p w:rsidR="00232573" w:rsidRPr="00FB45BF" w:rsidRDefault="00232573" w:rsidP="000A2455">
      <w:pPr>
        <w:ind w:right="72"/>
        <w:outlineLvl w:val="0"/>
        <w:rPr>
          <w:b/>
          <w:sz w:val="28"/>
          <w:szCs w:val="28"/>
        </w:rPr>
      </w:pPr>
      <w:r w:rsidRPr="00FB45BF">
        <w:rPr>
          <w:b/>
          <w:sz w:val="28"/>
          <w:szCs w:val="28"/>
        </w:rPr>
        <w:t>Přílohy:</w:t>
      </w:r>
    </w:p>
    <w:p w:rsidR="009516D3" w:rsidRDefault="009516D3" w:rsidP="009516D3">
      <w:pPr>
        <w:pStyle w:val="Nadpis4"/>
        <w:tabs>
          <w:tab w:val="left" w:pos="1701"/>
        </w:tabs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1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Formulář žádosti o dotaci programového financování</w:t>
      </w:r>
    </w:p>
    <w:p w:rsidR="009516D3" w:rsidRPr="00561FF1" w:rsidRDefault="009516D3" w:rsidP="009516D3">
      <w:pPr>
        <w:ind w:left="1701"/>
        <w:rPr>
          <w:sz w:val="24"/>
        </w:rPr>
      </w:pPr>
      <w:r>
        <w:rPr>
          <w:sz w:val="24"/>
        </w:rPr>
        <w:t>(f</w:t>
      </w:r>
      <w:r w:rsidRPr="00561FF1">
        <w:rPr>
          <w:sz w:val="24"/>
        </w:rPr>
        <w:t>ormulář</w:t>
      </w:r>
      <w:r>
        <w:rPr>
          <w:sz w:val="24"/>
        </w:rPr>
        <w:t xml:space="preserve"> je také </w:t>
      </w:r>
      <w:r w:rsidRPr="00561FF1">
        <w:rPr>
          <w:sz w:val="24"/>
        </w:rPr>
        <w:t>součástí vyhlášené „Státní podpory sportu</w:t>
      </w:r>
      <w:r>
        <w:rPr>
          <w:sz w:val="24"/>
        </w:rPr>
        <w:t>)</w:t>
      </w:r>
    </w:p>
    <w:p w:rsidR="009516D3" w:rsidRDefault="009516D3" w:rsidP="009516D3">
      <w:pPr>
        <w:pStyle w:val="Nadpis4"/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2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Závazné podmínky čerpání prostředků státního rozpočtu</w:t>
      </w:r>
    </w:p>
    <w:p w:rsidR="009516D3" w:rsidRDefault="009516D3" w:rsidP="009516D3">
      <w:pPr>
        <w:pStyle w:val="Nadpis4"/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3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Prováděcí pokyn pro závěrečné vyhodnocení</w:t>
      </w:r>
    </w:p>
    <w:p w:rsidR="00822548" w:rsidRDefault="00822548" w:rsidP="00822548">
      <w:pPr>
        <w:pStyle w:val="Nadpis4"/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4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Vzor Investičního záměru k žádosti o dotaci z programu 133510</w:t>
      </w:r>
    </w:p>
    <w:p w:rsidR="00822548" w:rsidRPr="00561FF1" w:rsidRDefault="00822548" w:rsidP="00822548">
      <w:pPr>
        <w:ind w:left="1701"/>
        <w:rPr>
          <w:sz w:val="24"/>
        </w:rPr>
      </w:pPr>
      <w:r>
        <w:rPr>
          <w:sz w:val="24"/>
        </w:rPr>
        <w:t>(nenahrazuje Technickou dokumentaci, pouze ji doplňuje)</w:t>
      </w:r>
    </w:p>
    <w:p w:rsidR="00822548" w:rsidRDefault="00822548" w:rsidP="00822548">
      <w:pPr>
        <w:pStyle w:val="Nadpis4"/>
        <w:spacing w:before="120" w:after="0"/>
        <w:ind w:left="1701" w:hanging="1701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 w:rsidR="00D801B2">
        <w:rPr>
          <w:sz w:val="24"/>
          <w:szCs w:val="24"/>
        </w:rPr>
        <w:t>5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Metodická informace k zadávání veřejných zakázek malého rozsahu v oblasti sportu</w:t>
      </w:r>
    </w:p>
    <w:p w:rsidR="00D801B2" w:rsidRPr="00D801B2" w:rsidRDefault="00D801B2" w:rsidP="00D801B2">
      <w:pPr>
        <w:pStyle w:val="Nadpis4"/>
        <w:spacing w:before="120" w:after="0"/>
        <w:rPr>
          <w:sz w:val="24"/>
          <w:szCs w:val="24"/>
        </w:rPr>
      </w:pPr>
      <w:r w:rsidRPr="00FB45BF">
        <w:rPr>
          <w:sz w:val="24"/>
          <w:szCs w:val="24"/>
        </w:rPr>
        <w:t xml:space="preserve">Příloha č. </w:t>
      </w:r>
      <w:r>
        <w:rPr>
          <w:sz w:val="24"/>
          <w:szCs w:val="24"/>
        </w:rPr>
        <w:t>6</w:t>
      </w:r>
      <w:r w:rsidRPr="00FB45BF">
        <w:rPr>
          <w:sz w:val="24"/>
          <w:szCs w:val="24"/>
        </w:rPr>
        <w:t xml:space="preserve">    -  </w:t>
      </w:r>
      <w:r>
        <w:rPr>
          <w:sz w:val="24"/>
          <w:szCs w:val="24"/>
        </w:rPr>
        <w:t xml:space="preserve"> Přehled použitých zkratek </w:t>
      </w:r>
    </w:p>
    <w:p w:rsidR="00D801B2" w:rsidRPr="00D801B2" w:rsidRDefault="00D801B2" w:rsidP="00D801B2"/>
    <w:p w:rsidR="00822548" w:rsidRDefault="00822548" w:rsidP="00822548">
      <w:pPr>
        <w:ind w:left="1701" w:hanging="1701"/>
        <w:jc w:val="both"/>
        <w:rPr>
          <w:b/>
          <w:sz w:val="24"/>
          <w:szCs w:val="24"/>
        </w:rPr>
        <w:sectPr w:rsidR="00822548" w:rsidSect="008A29F4">
          <w:headerReference w:type="default" r:id="rId17"/>
          <w:footerReference w:type="even" r:id="rId18"/>
          <w:footerReference w:type="default" r:id="rId1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59792B" w:rsidRDefault="0059792B" w:rsidP="0059792B">
      <w:pPr>
        <w:spacing w:after="120"/>
        <w:rPr>
          <w:b/>
          <w:sz w:val="24"/>
          <w:szCs w:val="24"/>
          <w:u w:val="single"/>
        </w:rPr>
      </w:pPr>
      <w:r w:rsidRPr="00210ABA">
        <w:rPr>
          <w:b/>
          <w:sz w:val="24"/>
          <w:szCs w:val="24"/>
          <w:u w:val="single"/>
        </w:rPr>
        <w:lastRenderedPageBreak/>
        <w:t>Formulář pro Státní dotace</w:t>
      </w:r>
    </w:p>
    <w:p w:rsidR="0059792B" w:rsidRPr="003F4898" w:rsidRDefault="0059792B" w:rsidP="006A6C85">
      <w:pPr>
        <w:pStyle w:val="Nadpis1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jc w:val="center"/>
        <w:rPr>
          <w:sz w:val="36"/>
          <w:szCs w:val="36"/>
        </w:rPr>
      </w:pPr>
      <w:r w:rsidRPr="003F4898">
        <w:rPr>
          <w:sz w:val="36"/>
          <w:szCs w:val="36"/>
        </w:rPr>
        <w:t xml:space="preserve">Ž Á D O S T   p r o   r o k    </w:t>
      </w:r>
      <w:r w:rsidRPr="003F4898">
        <w:rPr>
          <w:sz w:val="44"/>
          <w:szCs w:val="36"/>
        </w:rPr>
        <w:t xml:space="preserve">2 0 1 </w:t>
      </w:r>
      <w:r w:rsidR="00B15EE5" w:rsidRPr="00B15EE5">
        <w:rPr>
          <w:color w:val="FF0000"/>
          <w:sz w:val="44"/>
          <w:szCs w:val="36"/>
        </w:rPr>
        <w:t>_</w:t>
      </w:r>
    </w:p>
    <w:p w:rsidR="0059792B" w:rsidRPr="00DD19BB" w:rsidRDefault="0059792B" w:rsidP="006A6C8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60" w:after="60"/>
        <w:jc w:val="center"/>
        <w:rPr>
          <w:b/>
          <w:color w:val="0000FA"/>
          <w:sz w:val="32"/>
          <w:szCs w:val="24"/>
          <w:u w:val="single"/>
        </w:rPr>
      </w:pPr>
      <w:r w:rsidRPr="00DD19BB">
        <w:rPr>
          <w:b/>
          <w:color w:val="0000FA"/>
          <w:sz w:val="32"/>
          <w:szCs w:val="24"/>
          <w:u w:val="single"/>
        </w:rPr>
        <w:t xml:space="preserve">Programové financování: </w:t>
      </w:r>
      <w:r>
        <w:rPr>
          <w:b/>
          <w:color w:val="0000FA"/>
          <w:sz w:val="32"/>
          <w:szCs w:val="24"/>
          <w:u w:val="single"/>
        </w:rPr>
        <w:t xml:space="preserve"> </w:t>
      </w:r>
      <w:r w:rsidRPr="00DD19BB">
        <w:rPr>
          <w:b/>
          <w:color w:val="0000FA"/>
          <w:sz w:val="36"/>
          <w:szCs w:val="24"/>
          <w:u w:val="single"/>
        </w:rPr>
        <w:t xml:space="preserve">PROGRAM </w:t>
      </w:r>
      <w:r>
        <w:rPr>
          <w:b/>
          <w:color w:val="0000FA"/>
          <w:sz w:val="36"/>
          <w:szCs w:val="24"/>
          <w:u w:val="single"/>
        </w:rPr>
        <w:t xml:space="preserve"> </w:t>
      </w:r>
      <w:r w:rsidRPr="00DD19BB">
        <w:rPr>
          <w:b/>
          <w:color w:val="0000FA"/>
          <w:sz w:val="36"/>
          <w:szCs w:val="24"/>
          <w:u w:val="single"/>
        </w:rPr>
        <w:t>133510</w:t>
      </w:r>
    </w:p>
    <w:p w:rsidR="0059792B" w:rsidRPr="008A5492" w:rsidRDefault="0059792B" w:rsidP="006A6C85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F2DBDB" w:themeFill="accent2" w:themeFillTint="33"/>
        <w:spacing w:before="60"/>
        <w:jc w:val="center"/>
        <w:rPr>
          <w:b/>
          <w:sz w:val="22"/>
        </w:rPr>
      </w:pPr>
      <w:r w:rsidRPr="009F59D0">
        <w:rPr>
          <w:b/>
          <w:sz w:val="22"/>
        </w:rPr>
        <w:t>„Podpor</w:t>
      </w:r>
      <w:r>
        <w:rPr>
          <w:b/>
          <w:sz w:val="22"/>
        </w:rPr>
        <w:t>a</w:t>
      </w:r>
      <w:r w:rsidRPr="009F59D0">
        <w:rPr>
          <w:b/>
          <w:sz w:val="22"/>
        </w:rPr>
        <w:t xml:space="preserve"> materiálně</w:t>
      </w:r>
      <w:r>
        <w:rPr>
          <w:b/>
          <w:sz w:val="22"/>
        </w:rPr>
        <w:t xml:space="preserve"> technické základny sportu</w:t>
      </w:r>
      <w:r w:rsidRPr="009F59D0">
        <w:rPr>
          <w:b/>
          <w:sz w:val="22"/>
        </w:rPr>
        <w:t>“</w:t>
      </w:r>
    </w:p>
    <w:p w:rsidR="0059792B" w:rsidRPr="0015518B" w:rsidRDefault="0059792B" w:rsidP="0059792B">
      <w:pPr>
        <w:pStyle w:val="Zkladntext"/>
        <w:spacing w:after="0"/>
        <w:jc w:val="center"/>
        <w:rPr>
          <w:sz w:val="24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3260"/>
        <w:gridCol w:w="1559"/>
      </w:tblGrid>
      <w:tr w:rsidR="0059792B" w:rsidRPr="00C27CA4" w:rsidTr="00CA3442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CA3442">
            <w:pPr>
              <w:pStyle w:val="Zkladntext"/>
              <w:spacing w:after="0"/>
              <w:jc w:val="left"/>
              <w:rPr>
                <w:b/>
                <w:i/>
                <w:sz w:val="20"/>
                <w:u w:val="single"/>
              </w:rPr>
            </w:pPr>
            <w:r w:rsidRPr="00C27CA4">
              <w:rPr>
                <w:b/>
                <w:i/>
                <w:sz w:val="20"/>
                <w:u w:val="single"/>
              </w:rPr>
              <w:t>Podmínka:</w:t>
            </w:r>
            <w:r w:rsidRPr="00C27CA4">
              <w:rPr>
                <w:b/>
                <w:i/>
                <w:sz w:val="20"/>
              </w:rPr>
              <w:t xml:space="preserve">  Nutno vyplnit číslo </w:t>
            </w:r>
            <w:r>
              <w:rPr>
                <w:b/>
                <w:i/>
                <w:sz w:val="20"/>
              </w:rPr>
              <w:t>subtitulu</w:t>
            </w:r>
            <w:r w:rsidRPr="00C27CA4">
              <w:rPr>
                <w:b/>
                <w:i/>
                <w:sz w:val="20"/>
              </w:rPr>
              <w:t xml:space="preserve"> a to:</w:t>
            </w:r>
            <w:r>
              <w:rPr>
                <w:b/>
                <w:i/>
                <w:sz w:val="20"/>
              </w:rPr>
              <w:t xml:space="preserve">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CA3442">
            <w:pPr>
              <w:pStyle w:val="Zkladn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>133512 – sportovní organizace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792B" w:rsidRPr="008A5492" w:rsidRDefault="0059792B" w:rsidP="00CA3442">
            <w:pPr>
              <w:pStyle w:val="Zkladntext"/>
              <w:spacing w:after="0"/>
              <w:jc w:val="center"/>
              <w:rPr>
                <w:b/>
                <w:color w:val="0000FA"/>
              </w:rPr>
            </w:pPr>
            <w:r w:rsidRPr="003F4898">
              <w:rPr>
                <w:b/>
                <w:color w:val="0000FA"/>
                <w:sz w:val="24"/>
              </w:rPr>
              <w:t xml:space="preserve">Subtitul </w:t>
            </w:r>
          </w:p>
        </w:tc>
      </w:tr>
      <w:tr w:rsidR="0059792B" w:rsidRPr="00C27CA4" w:rsidTr="006A6C85">
        <w:trPr>
          <w:trHeight w:val="448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CA3442">
            <w:pPr>
              <w:pStyle w:val="Zkladntext"/>
              <w:spacing w:after="0"/>
              <w:ind w:left="639"/>
              <w:jc w:val="right"/>
              <w:rPr>
                <w:b/>
              </w:rPr>
            </w:pPr>
            <w:r w:rsidRPr="00C27CA4">
              <w:rPr>
                <w:b/>
                <w:i/>
                <w:sz w:val="20"/>
              </w:rPr>
              <w:t>nebo</w:t>
            </w:r>
            <w:r>
              <w:rPr>
                <w:b/>
                <w:i/>
                <w:sz w:val="20"/>
              </w:rPr>
              <w:t xml:space="preserve"> </w:t>
            </w:r>
            <w:r w:rsidRPr="00C27CA4">
              <w:rPr>
                <w:b/>
                <w:i/>
              </w:rPr>
              <w:t xml:space="preserve">   </w:t>
            </w:r>
            <w:r w:rsidRPr="00C27CA4">
              <w:rPr>
                <w:b/>
                <w:i/>
                <w:sz w:val="20"/>
              </w:rPr>
              <w:t xml:space="preserve">  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59792B" w:rsidRDefault="0059792B" w:rsidP="00CA3442">
            <w:pPr>
              <w:pStyle w:val="Zkladntext"/>
              <w:spacing w:after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133513 – sportovní reprezentace </w:t>
            </w:r>
          </w:p>
          <w:p w:rsidR="0059792B" w:rsidRPr="003F4898" w:rsidRDefault="0059792B" w:rsidP="00CA3442">
            <w:pPr>
              <w:pStyle w:val="Zkladntext"/>
              <w:spacing w:after="0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92B" w:rsidRPr="00C27CA4" w:rsidRDefault="0059792B" w:rsidP="00CA3442">
            <w:pPr>
              <w:pStyle w:val="Zkladntext"/>
              <w:jc w:val="center"/>
              <w:rPr>
                <w:b/>
                <w:sz w:val="32"/>
              </w:rPr>
            </w:pPr>
          </w:p>
        </w:tc>
      </w:tr>
    </w:tbl>
    <w:p w:rsidR="0059792B" w:rsidRPr="003F4898" w:rsidRDefault="0059792B" w:rsidP="0059792B">
      <w:pPr>
        <w:pStyle w:val="Zkladntext"/>
        <w:spacing w:after="0"/>
        <w:jc w:val="center"/>
        <w:rPr>
          <w:sz w:val="24"/>
        </w:rPr>
      </w:pPr>
    </w:p>
    <w:p w:rsidR="0059792B" w:rsidRPr="00C27CA4" w:rsidRDefault="0059792B" w:rsidP="002B5DB7">
      <w:pPr>
        <w:pStyle w:val="Zkladntext"/>
        <w:numPr>
          <w:ilvl w:val="0"/>
          <w:numId w:val="15"/>
        </w:numPr>
        <w:spacing w:after="0"/>
        <w:jc w:val="center"/>
        <w:rPr>
          <w:b/>
          <w:sz w:val="32"/>
        </w:rPr>
      </w:pPr>
      <w:r w:rsidRPr="00C27CA4">
        <w:rPr>
          <w:b/>
          <w:sz w:val="32"/>
        </w:rPr>
        <w:t>Identifikační údaje žadatele o dotaci</w:t>
      </w:r>
    </w:p>
    <w:p w:rsidR="0059792B" w:rsidRPr="00C27CA4" w:rsidRDefault="0059792B" w:rsidP="0059792B">
      <w:pPr>
        <w:pStyle w:val="Zkladntext"/>
        <w:spacing w:before="120" w:after="0"/>
        <w:rPr>
          <w:b/>
          <w:i/>
        </w:rPr>
      </w:pPr>
      <w:r w:rsidRPr="00C27CA4">
        <w:rPr>
          <w:b/>
          <w:i/>
        </w:rPr>
        <w:t xml:space="preserve">Přímý </w:t>
      </w:r>
      <w:r w:rsidRPr="003F4898">
        <w:rPr>
          <w:b/>
          <w:i/>
          <w:sz w:val="24"/>
        </w:rPr>
        <w:t>příjemce</w:t>
      </w:r>
      <w:r w:rsidRPr="00C27CA4">
        <w:rPr>
          <w:b/>
          <w:i/>
        </w:rPr>
        <w:t xml:space="preserve"> dotace: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2410"/>
        <w:gridCol w:w="3544"/>
        <w:gridCol w:w="708"/>
        <w:gridCol w:w="2198"/>
      </w:tblGrid>
      <w:tr w:rsidR="0059792B" w:rsidRPr="00C27CA4" w:rsidTr="006A6C85"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792B" w:rsidRPr="00C27CA4" w:rsidRDefault="0059792B" w:rsidP="00CA3442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9792B" w:rsidRPr="003F4898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</w:rPr>
            </w:pPr>
            <w:r w:rsidRPr="003F4898">
              <w:rPr>
                <w:b/>
                <w:sz w:val="24"/>
              </w:rPr>
              <w:t>Registrovaný název:</w:t>
            </w:r>
          </w:p>
        </w:tc>
        <w:tc>
          <w:tcPr>
            <w:tcW w:w="645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92B" w:rsidRPr="00C27CA4" w:rsidRDefault="0059792B" w:rsidP="00CA3442">
            <w:pPr>
              <w:pStyle w:val="Zkladntext"/>
              <w:spacing w:before="60" w:after="60"/>
              <w:jc w:val="left"/>
              <w:rPr>
                <w:b/>
                <w:i/>
                <w:sz w:val="20"/>
              </w:rPr>
            </w:pPr>
          </w:p>
        </w:tc>
      </w:tr>
      <w:tr w:rsidR="0059792B" w:rsidRPr="00C27CA4" w:rsidTr="006A6C85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CA3442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</w:tcBorders>
            <w:shd w:val="clear" w:color="auto" w:fill="F2DBDB" w:themeFill="accent2" w:themeFillTint="33"/>
          </w:tcPr>
          <w:p w:rsidR="0059792B" w:rsidRPr="003F4898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</w:rPr>
            </w:pPr>
            <w:r w:rsidRPr="003F4898">
              <w:rPr>
                <w:b/>
                <w:sz w:val="24"/>
              </w:rPr>
              <w:t>Sídlo:</w:t>
            </w:r>
          </w:p>
        </w:tc>
        <w:tc>
          <w:tcPr>
            <w:tcW w:w="6450" w:type="dxa"/>
            <w:gridSpan w:val="3"/>
            <w:tcBorders>
              <w:top w:val="single" w:sz="12" w:space="0" w:color="auto"/>
            </w:tcBorders>
          </w:tcPr>
          <w:p w:rsidR="0059792B" w:rsidRPr="00C27CA4" w:rsidRDefault="0059792B" w:rsidP="00CA3442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  <w:tr w:rsidR="0059792B" w:rsidRPr="00C27CA4" w:rsidTr="006A6C85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CA3442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792B" w:rsidRPr="003F4898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</w:rPr>
            </w:pPr>
            <w:r w:rsidRPr="003F4898">
              <w:rPr>
                <w:b/>
                <w:sz w:val="24"/>
              </w:rPr>
              <w:t>Celá adresa:</w:t>
            </w:r>
          </w:p>
        </w:tc>
        <w:tc>
          <w:tcPr>
            <w:tcW w:w="6450" w:type="dxa"/>
            <w:gridSpan w:val="3"/>
          </w:tcPr>
          <w:p w:rsidR="0059792B" w:rsidRPr="00C27CA4" w:rsidRDefault="0059792B" w:rsidP="00CA3442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  <w:tr w:rsidR="0059792B" w:rsidRPr="00C27CA4" w:rsidTr="006A6C85">
        <w:tc>
          <w:tcPr>
            <w:tcW w:w="616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9792B" w:rsidRPr="00C27CA4" w:rsidRDefault="0059792B" w:rsidP="00CA3442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9792B" w:rsidRPr="00C27CA4" w:rsidRDefault="0059792B" w:rsidP="00CA3442">
            <w:pPr>
              <w:pStyle w:val="Zkladntext"/>
              <w:spacing w:before="60" w:after="60"/>
              <w:jc w:val="left"/>
              <w:rPr>
                <w:b/>
              </w:rPr>
            </w:pPr>
            <w:r w:rsidRPr="003F4898">
              <w:rPr>
                <w:b/>
                <w:sz w:val="24"/>
              </w:rPr>
              <w:t>IČ:</w:t>
            </w:r>
          </w:p>
        </w:tc>
        <w:tc>
          <w:tcPr>
            <w:tcW w:w="2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792B" w:rsidRPr="00C27CA4" w:rsidRDefault="0059792B" w:rsidP="00CA3442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</w:tbl>
    <w:p w:rsidR="006A6C85" w:rsidRDefault="006A6C85" w:rsidP="0059792B">
      <w:pPr>
        <w:pStyle w:val="Zkladntext"/>
        <w:spacing w:before="60" w:after="0"/>
        <w:jc w:val="left"/>
        <w:rPr>
          <w:b/>
          <w:i/>
          <w:sz w:val="2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630"/>
        <w:gridCol w:w="199"/>
        <w:gridCol w:w="1361"/>
        <w:gridCol w:w="70"/>
        <w:gridCol w:w="567"/>
        <w:gridCol w:w="780"/>
        <w:gridCol w:w="1347"/>
        <w:gridCol w:w="71"/>
        <w:gridCol w:w="1346"/>
        <w:gridCol w:w="71"/>
        <w:gridCol w:w="1418"/>
      </w:tblGrid>
      <w:tr w:rsidR="006A6C85" w:rsidRPr="00C27CA4" w:rsidTr="00B12248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6A6C85" w:rsidRPr="00C27CA4" w:rsidRDefault="006A6C85" w:rsidP="00B12248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326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6A6C85" w:rsidRPr="00BF2062" w:rsidRDefault="006A6C85" w:rsidP="00B12248">
            <w:pPr>
              <w:pStyle w:val="Zkladntext"/>
              <w:spacing w:before="60" w:after="60"/>
              <w:jc w:val="left"/>
              <w:rPr>
                <w:b/>
                <w:sz w:val="20"/>
              </w:rPr>
            </w:pPr>
            <w:r w:rsidRPr="00BF2062">
              <w:rPr>
                <w:b/>
                <w:sz w:val="20"/>
              </w:rPr>
              <w:t>Celková hodnota majetku   -  v tis.: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6A6C85" w:rsidRPr="00C27CA4" w:rsidRDefault="006A6C85" w:rsidP="00B12248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:rsidR="006A6C85" w:rsidRPr="00BF2062" w:rsidRDefault="006A6C85" w:rsidP="00B12248">
            <w:pPr>
              <w:pStyle w:val="Zkladntext"/>
              <w:spacing w:before="60" w:after="60"/>
              <w:rPr>
                <w:b/>
                <w:sz w:val="20"/>
              </w:rPr>
            </w:pPr>
            <w:r w:rsidRPr="00BF2062">
              <w:rPr>
                <w:b/>
                <w:sz w:val="20"/>
              </w:rPr>
              <w:t>Celkem členů: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6A6C85" w:rsidRPr="00C27CA4" w:rsidRDefault="006A6C85" w:rsidP="00B12248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  <w:tr w:rsidR="006A6C85" w:rsidRPr="00C27CA4" w:rsidTr="00B12248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6A6C85" w:rsidRPr="00C27CA4" w:rsidRDefault="006A6C85" w:rsidP="00B12248">
            <w:pPr>
              <w:pStyle w:val="Zkladntext"/>
              <w:rPr>
                <w:b/>
                <w:i/>
                <w:sz w:val="20"/>
              </w:rPr>
            </w:pPr>
          </w:p>
        </w:tc>
        <w:tc>
          <w:tcPr>
            <w:tcW w:w="163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DBDB"/>
          </w:tcPr>
          <w:p w:rsidR="006A6C85" w:rsidRPr="00BF2062" w:rsidRDefault="006A6C85" w:rsidP="00B12248">
            <w:pPr>
              <w:pStyle w:val="Zkladntext"/>
              <w:spacing w:before="60"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Člen. příspěvky</w:t>
            </w:r>
          </w:p>
        </w:tc>
        <w:tc>
          <w:tcPr>
            <w:tcW w:w="2197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A6C85" w:rsidRPr="00B64C73" w:rsidRDefault="006A6C85" w:rsidP="00B12248">
            <w:pPr>
              <w:pStyle w:val="Zkladntext"/>
              <w:spacing w:before="60" w:after="6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mládež: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6A6C85" w:rsidRPr="00B64C73" w:rsidRDefault="006A6C85" w:rsidP="00B12248">
            <w:pPr>
              <w:pStyle w:val="Zkladntext"/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dospělí: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F2DBDB"/>
          </w:tcPr>
          <w:p w:rsidR="006A6C85" w:rsidRPr="00BF2062" w:rsidRDefault="006A6C85" w:rsidP="00B12248">
            <w:pPr>
              <w:pStyle w:val="Zkladntext"/>
              <w:spacing w:before="60" w:after="6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Celkem v Kč:</w:t>
            </w:r>
          </w:p>
        </w:tc>
        <w:tc>
          <w:tcPr>
            <w:tcW w:w="1489" w:type="dxa"/>
            <w:gridSpan w:val="2"/>
            <w:tcBorders>
              <w:bottom w:val="single" w:sz="4" w:space="0" w:color="auto"/>
            </w:tcBorders>
          </w:tcPr>
          <w:p w:rsidR="006A6C85" w:rsidRPr="00C27CA4" w:rsidRDefault="006A6C85" w:rsidP="00B12248">
            <w:pPr>
              <w:pStyle w:val="Zkladntext"/>
              <w:spacing w:before="60" w:after="60"/>
              <w:rPr>
                <w:b/>
                <w:i/>
                <w:sz w:val="20"/>
              </w:rPr>
            </w:pPr>
          </w:p>
        </w:tc>
      </w:tr>
      <w:tr w:rsidR="006A6C85" w:rsidRPr="00C27CA4" w:rsidTr="00B12248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6A6C85" w:rsidRPr="00C27CA4" w:rsidRDefault="006A6C85" w:rsidP="006A6C85">
            <w:pPr>
              <w:pStyle w:val="Zkladntext"/>
              <w:spacing w:before="240" w:after="0"/>
              <w:rPr>
                <w:b/>
                <w:i/>
                <w:sz w:val="20"/>
              </w:rPr>
            </w:pPr>
          </w:p>
        </w:tc>
        <w:tc>
          <w:tcPr>
            <w:tcW w:w="3190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6A6C85" w:rsidRPr="00C27CA4" w:rsidRDefault="006A6C85" w:rsidP="006A6C85">
            <w:pPr>
              <w:pStyle w:val="Zkladntext"/>
              <w:spacing w:before="24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Vlastník majetku</w:t>
            </w:r>
          </w:p>
        </w:tc>
        <w:tc>
          <w:tcPr>
            <w:tcW w:w="2835" w:type="dxa"/>
            <w:gridSpan w:val="5"/>
            <w:tcBorders>
              <w:left w:val="nil"/>
              <w:bottom w:val="single" w:sz="12" w:space="0" w:color="auto"/>
              <w:right w:val="nil"/>
            </w:tcBorders>
          </w:tcPr>
          <w:p w:rsidR="006A6C85" w:rsidRPr="00C27CA4" w:rsidRDefault="006A6C85" w:rsidP="006A6C85">
            <w:pPr>
              <w:pStyle w:val="Zkladntext"/>
              <w:spacing w:before="24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Výpůjčka</w:t>
            </w:r>
          </w:p>
        </w:tc>
        <w:tc>
          <w:tcPr>
            <w:tcW w:w="2835" w:type="dxa"/>
            <w:gridSpan w:val="3"/>
            <w:tcBorders>
              <w:left w:val="nil"/>
              <w:bottom w:val="single" w:sz="12" w:space="0" w:color="auto"/>
              <w:right w:val="nil"/>
            </w:tcBorders>
          </w:tcPr>
          <w:p w:rsidR="006A6C85" w:rsidRPr="00C27CA4" w:rsidRDefault="006A6C85" w:rsidP="006A6C85">
            <w:pPr>
              <w:pStyle w:val="Zkladntext"/>
              <w:spacing w:before="24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Dlouhodobý pronájem</w:t>
            </w:r>
          </w:p>
        </w:tc>
      </w:tr>
      <w:tr w:rsidR="006A6C85" w:rsidRPr="00C27CA4" w:rsidTr="00B12248">
        <w:tc>
          <w:tcPr>
            <w:tcW w:w="2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A6C85" w:rsidRPr="00C27CA4" w:rsidRDefault="006A6C85" w:rsidP="006A6C85">
            <w:pPr>
              <w:pStyle w:val="Zkladntext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18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6A6C85" w:rsidRPr="00C27CA4" w:rsidRDefault="006A6C85" w:rsidP="006A6C85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6A6C85" w:rsidRPr="00C27CA4" w:rsidRDefault="006A6C85" w:rsidP="006A6C85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  <w:tc>
          <w:tcPr>
            <w:tcW w:w="14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/>
          </w:tcPr>
          <w:p w:rsidR="006A6C85" w:rsidRPr="00C27CA4" w:rsidRDefault="006A6C85" w:rsidP="006A6C85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6A6C85" w:rsidRPr="00C27CA4" w:rsidRDefault="006A6C85" w:rsidP="006A6C85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/>
          </w:tcPr>
          <w:p w:rsidR="006A6C85" w:rsidRPr="00C27CA4" w:rsidRDefault="006A6C85" w:rsidP="006A6C85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</w:tcPr>
          <w:p w:rsidR="006A6C85" w:rsidRPr="00C27CA4" w:rsidRDefault="006A6C85" w:rsidP="006A6C85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</w:tr>
    </w:tbl>
    <w:p w:rsidR="0059792B" w:rsidRPr="00C27CA4" w:rsidRDefault="0059792B" w:rsidP="0059792B">
      <w:pPr>
        <w:pStyle w:val="Zkladntext"/>
        <w:spacing w:before="60" w:after="0"/>
        <w:jc w:val="left"/>
        <w:rPr>
          <w:b/>
          <w:i/>
          <w:sz w:val="20"/>
          <w:u w:val="single"/>
        </w:rPr>
      </w:pPr>
      <w:r w:rsidRPr="00C27CA4">
        <w:rPr>
          <w:b/>
          <w:i/>
          <w:sz w:val="20"/>
          <w:u w:val="single"/>
        </w:rPr>
        <w:t xml:space="preserve">Vysvětlivky: </w:t>
      </w:r>
    </w:p>
    <w:p w:rsidR="0059792B" w:rsidRPr="00C27CA4" w:rsidRDefault="0059792B" w:rsidP="002B5DB7">
      <w:pPr>
        <w:pStyle w:val="Zkladntext"/>
        <w:numPr>
          <w:ilvl w:val="0"/>
          <w:numId w:val="17"/>
        </w:numPr>
        <w:spacing w:after="0"/>
        <w:ind w:left="284" w:hanging="284"/>
        <w:jc w:val="left"/>
        <w:rPr>
          <w:i/>
          <w:sz w:val="20"/>
        </w:rPr>
      </w:pPr>
      <w:r w:rsidRPr="00C27CA4">
        <w:rPr>
          <w:i/>
          <w:sz w:val="20"/>
        </w:rPr>
        <w:t>Pouze NNO - občanské sdružení v oblasti sportu nebo obec, měst</w:t>
      </w:r>
      <w:r>
        <w:rPr>
          <w:i/>
          <w:sz w:val="20"/>
        </w:rPr>
        <w:t>o</w:t>
      </w:r>
      <w:r w:rsidRPr="00C27CA4">
        <w:rPr>
          <w:i/>
          <w:sz w:val="20"/>
        </w:rPr>
        <w:t xml:space="preserve"> - neakceptovány obchodní společnosti.</w:t>
      </w:r>
    </w:p>
    <w:p w:rsidR="0059792B" w:rsidRPr="00C27CA4" w:rsidRDefault="0059792B" w:rsidP="002B5DB7">
      <w:pPr>
        <w:pStyle w:val="Zkladntext"/>
        <w:numPr>
          <w:ilvl w:val="0"/>
          <w:numId w:val="17"/>
        </w:numPr>
        <w:spacing w:after="0"/>
        <w:ind w:left="284" w:hanging="284"/>
        <w:jc w:val="left"/>
        <w:rPr>
          <w:i/>
          <w:sz w:val="20"/>
        </w:rPr>
      </w:pPr>
      <w:r w:rsidRPr="00C27CA4">
        <w:rPr>
          <w:i/>
          <w:sz w:val="20"/>
        </w:rPr>
        <w:t>Zakroužkovat</w:t>
      </w:r>
      <w:r>
        <w:rPr>
          <w:i/>
          <w:sz w:val="20"/>
        </w:rPr>
        <w:t xml:space="preserve"> </w:t>
      </w:r>
      <w:r w:rsidRPr="00C27CA4">
        <w:rPr>
          <w:i/>
          <w:sz w:val="20"/>
        </w:rPr>
        <w:t xml:space="preserve">majetkové vztahy dle skutečnosti. </w:t>
      </w:r>
    </w:p>
    <w:p w:rsidR="0059792B" w:rsidRPr="0015518B" w:rsidRDefault="0059792B" w:rsidP="0059792B">
      <w:pPr>
        <w:pStyle w:val="Zkladntext"/>
        <w:tabs>
          <w:tab w:val="left" w:pos="3251"/>
        </w:tabs>
        <w:spacing w:after="0"/>
        <w:jc w:val="left"/>
        <w:rPr>
          <w:sz w:val="20"/>
        </w:rPr>
      </w:pPr>
      <w:r>
        <w:rPr>
          <w:sz w:val="24"/>
        </w:rPr>
        <w:tab/>
      </w:r>
    </w:p>
    <w:p w:rsidR="006A6C85" w:rsidRPr="00C27CA4" w:rsidRDefault="006A6C85" w:rsidP="006A6C85">
      <w:pPr>
        <w:pStyle w:val="Zkladntext"/>
        <w:rPr>
          <w:b/>
        </w:rPr>
      </w:pPr>
      <w:r w:rsidRPr="00036ADD">
        <w:rPr>
          <w:b/>
        </w:rPr>
        <w:t>A1.  Statutární organizace - zástupci pověření jednáním o státní dotaci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2722"/>
        <w:gridCol w:w="1890"/>
        <w:gridCol w:w="1890"/>
        <w:gridCol w:w="1890"/>
      </w:tblGrid>
      <w:tr w:rsidR="0059792B" w:rsidRPr="0015518B" w:rsidTr="006A6C85">
        <w:trPr>
          <w:cantSplit/>
          <w:trHeight w:val="26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6A6C85">
            <w:pPr>
              <w:pStyle w:val="Zkladntext"/>
              <w:spacing w:after="0"/>
              <w:rPr>
                <w:b/>
                <w:i/>
                <w:sz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792B" w:rsidRPr="0015518B" w:rsidRDefault="0059792B" w:rsidP="006A6C85">
            <w:pPr>
              <w:pStyle w:val="Zkladntext"/>
              <w:spacing w:after="0"/>
              <w:rPr>
                <w:b/>
                <w:sz w:val="24"/>
              </w:rPr>
            </w:pPr>
            <w:r w:rsidRPr="0015518B">
              <w:rPr>
                <w:b/>
                <w:sz w:val="24"/>
              </w:rPr>
              <w:t>Jméno (funkce)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59792B" w:rsidRPr="0015518B" w:rsidRDefault="0059792B" w:rsidP="006A6C85">
            <w:pPr>
              <w:pStyle w:val="Zkladntext"/>
              <w:spacing w:after="0"/>
              <w:rPr>
                <w:b/>
                <w:sz w:val="24"/>
              </w:rPr>
            </w:pPr>
            <w:r w:rsidRPr="0015518B">
              <w:rPr>
                <w:b/>
                <w:sz w:val="24"/>
              </w:rPr>
              <w:t>Telefon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59792B" w:rsidRPr="0015518B" w:rsidRDefault="0059792B" w:rsidP="006A6C85">
            <w:pPr>
              <w:pStyle w:val="Zkladntext"/>
              <w:spacing w:after="0"/>
              <w:rPr>
                <w:b/>
                <w:sz w:val="24"/>
              </w:rPr>
            </w:pPr>
            <w:r w:rsidRPr="0015518B">
              <w:rPr>
                <w:b/>
                <w:sz w:val="24"/>
              </w:rPr>
              <w:t>FAX</w:t>
            </w:r>
          </w:p>
        </w:tc>
        <w:tc>
          <w:tcPr>
            <w:tcW w:w="1890" w:type="dxa"/>
            <w:shd w:val="clear" w:color="auto" w:fill="F2DBDB" w:themeFill="accent2" w:themeFillTint="33"/>
          </w:tcPr>
          <w:p w:rsidR="0059792B" w:rsidRPr="0015518B" w:rsidRDefault="0059792B" w:rsidP="006A6C85">
            <w:pPr>
              <w:pStyle w:val="Zkladntext"/>
              <w:spacing w:after="0"/>
              <w:rPr>
                <w:b/>
                <w:sz w:val="24"/>
              </w:rPr>
            </w:pPr>
            <w:r w:rsidRPr="0015518B">
              <w:rPr>
                <w:b/>
                <w:sz w:val="24"/>
              </w:rPr>
              <w:t>e:mail</w:t>
            </w:r>
          </w:p>
        </w:tc>
      </w:tr>
      <w:tr w:rsidR="0059792B" w:rsidRPr="00C27CA4" w:rsidTr="00CA3442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CA3442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60" w:after="0"/>
              <w:jc w:val="left"/>
              <w:rPr>
                <w:b/>
                <w:sz w:val="24"/>
              </w:rPr>
            </w:pPr>
          </w:p>
        </w:tc>
        <w:tc>
          <w:tcPr>
            <w:tcW w:w="1890" w:type="dxa"/>
          </w:tcPr>
          <w:p w:rsidR="0059792B" w:rsidRPr="00C27CA4" w:rsidRDefault="0059792B" w:rsidP="00CA3442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1890" w:type="dxa"/>
          </w:tcPr>
          <w:p w:rsidR="0059792B" w:rsidRPr="00C27CA4" w:rsidRDefault="0059792B" w:rsidP="00CA3442">
            <w:pPr>
              <w:pStyle w:val="Zkladntext"/>
              <w:spacing w:before="60" w:after="0"/>
              <w:rPr>
                <w:b/>
                <w:i/>
              </w:rPr>
            </w:pPr>
          </w:p>
        </w:tc>
        <w:tc>
          <w:tcPr>
            <w:tcW w:w="1890" w:type="dxa"/>
          </w:tcPr>
          <w:p w:rsidR="0059792B" w:rsidRPr="00C27CA4" w:rsidRDefault="0059792B" w:rsidP="00CA3442">
            <w:pPr>
              <w:pStyle w:val="Zkladntext"/>
              <w:spacing w:before="60" w:after="0"/>
              <w:rPr>
                <w:b/>
                <w:i/>
              </w:rPr>
            </w:pPr>
          </w:p>
        </w:tc>
      </w:tr>
      <w:tr w:rsidR="0059792B" w:rsidRPr="00C27CA4" w:rsidTr="00CA3442">
        <w:trPr>
          <w:cantSplit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CA3442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2722" w:type="dxa"/>
            <w:tcBorders>
              <w:left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60" w:after="0"/>
              <w:jc w:val="left"/>
              <w:rPr>
                <w:b/>
                <w:sz w:val="24"/>
              </w:rPr>
            </w:pPr>
          </w:p>
        </w:tc>
        <w:tc>
          <w:tcPr>
            <w:tcW w:w="1890" w:type="dxa"/>
          </w:tcPr>
          <w:p w:rsidR="0059792B" w:rsidRPr="00C27CA4" w:rsidRDefault="0059792B" w:rsidP="00CA3442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1890" w:type="dxa"/>
          </w:tcPr>
          <w:p w:rsidR="0059792B" w:rsidRPr="00C27CA4" w:rsidRDefault="0059792B" w:rsidP="00CA3442">
            <w:pPr>
              <w:pStyle w:val="Zkladntext"/>
              <w:spacing w:before="60" w:after="0"/>
              <w:rPr>
                <w:b/>
                <w:i/>
              </w:rPr>
            </w:pPr>
          </w:p>
        </w:tc>
        <w:tc>
          <w:tcPr>
            <w:tcW w:w="1890" w:type="dxa"/>
          </w:tcPr>
          <w:p w:rsidR="0059792B" w:rsidRPr="00C27CA4" w:rsidRDefault="0059792B" w:rsidP="00CA3442">
            <w:pPr>
              <w:pStyle w:val="Zkladntext"/>
              <w:spacing w:before="60" w:after="0"/>
              <w:rPr>
                <w:b/>
                <w:i/>
              </w:rPr>
            </w:pPr>
          </w:p>
        </w:tc>
      </w:tr>
    </w:tbl>
    <w:p w:rsidR="0059792B" w:rsidRPr="0015518B" w:rsidRDefault="0059792B" w:rsidP="0059792B">
      <w:pPr>
        <w:pStyle w:val="Zkladntext"/>
        <w:spacing w:after="0"/>
        <w:jc w:val="center"/>
        <w:rPr>
          <w:sz w:val="24"/>
        </w:rPr>
      </w:pPr>
    </w:p>
    <w:p w:rsidR="006A6C85" w:rsidRPr="00C27CA4" w:rsidRDefault="006A6C85" w:rsidP="006A6C85">
      <w:pPr>
        <w:pStyle w:val="Zkladntext"/>
        <w:spacing w:after="0"/>
        <w:rPr>
          <w:b/>
        </w:rPr>
      </w:pPr>
      <w:r w:rsidRPr="00C27CA4">
        <w:rPr>
          <w:b/>
        </w:rPr>
        <w:t xml:space="preserve">A2. Žádost podávána prostřednictvím: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0"/>
        <w:gridCol w:w="1361"/>
        <w:gridCol w:w="1361"/>
        <w:gridCol w:w="1417"/>
        <w:gridCol w:w="1418"/>
        <w:gridCol w:w="1417"/>
        <w:gridCol w:w="1418"/>
      </w:tblGrid>
      <w:tr w:rsidR="0059792B" w:rsidRPr="00C27CA4" w:rsidTr="00CA3442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C27CA4" w:rsidRDefault="0059792B" w:rsidP="00CA3442">
            <w:pPr>
              <w:pStyle w:val="Zkladntext"/>
              <w:spacing w:before="60" w:after="0"/>
              <w:rPr>
                <w:b/>
                <w:i/>
                <w:sz w:val="20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792B" w:rsidRPr="00C27CA4" w:rsidRDefault="0059792B" w:rsidP="00CA3442">
            <w:pPr>
              <w:pStyle w:val="Zkladntext"/>
              <w:spacing w:before="6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NNO (samostatně)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792B" w:rsidRPr="00C27CA4" w:rsidRDefault="0059792B" w:rsidP="00CA3442">
            <w:pPr>
              <w:pStyle w:val="Zkladntext"/>
              <w:spacing w:before="6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Sportovního svazu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792B" w:rsidRPr="00C27CA4" w:rsidRDefault="0059792B" w:rsidP="00CA3442">
            <w:pPr>
              <w:pStyle w:val="Zkladntext"/>
              <w:spacing w:before="60" w:after="0"/>
              <w:jc w:val="center"/>
              <w:rPr>
                <w:b/>
                <w:sz w:val="22"/>
              </w:rPr>
            </w:pPr>
            <w:r w:rsidRPr="00C27CA4">
              <w:rPr>
                <w:b/>
                <w:sz w:val="22"/>
              </w:rPr>
              <w:t>Zastřešující organizace</w:t>
            </w:r>
          </w:p>
        </w:tc>
      </w:tr>
      <w:tr w:rsidR="0059792B" w:rsidRPr="00C27CA4" w:rsidTr="006A6C85">
        <w:tc>
          <w:tcPr>
            <w:tcW w:w="6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9792B" w:rsidRPr="00C27CA4" w:rsidRDefault="0059792B" w:rsidP="00CA3442">
            <w:pPr>
              <w:pStyle w:val="Zkladntext"/>
              <w:spacing w:after="0"/>
              <w:rPr>
                <w:b/>
                <w:i/>
                <w:sz w:val="20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59792B" w:rsidRPr="00C27CA4" w:rsidRDefault="0059792B" w:rsidP="00CA3442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9792B" w:rsidRPr="00C27CA4" w:rsidRDefault="0059792B" w:rsidP="00CA3442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DBDB" w:themeFill="accent2" w:themeFillTint="33"/>
          </w:tcPr>
          <w:p w:rsidR="0059792B" w:rsidRPr="00C27CA4" w:rsidRDefault="0059792B" w:rsidP="00CA3442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9792B" w:rsidRPr="00C27CA4" w:rsidRDefault="0059792B" w:rsidP="00CA3442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DBDB" w:themeFill="accent2" w:themeFillTint="33"/>
          </w:tcPr>
          <w:p w:rsidR="0059792B" w:rsidRPr="00C27CA4" w:rsidRDefault="0059792B" w:rsidP="00CA3442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Ano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2DBDB" w:themeFill="accent2" w:themeFillTint="33"/>
          </w:tcPr>
          <w:p w:rsidR="0059792B" w:rsidRPr="00C27CA4" w:rsidRDefault="0059792B" w:rsidP="00CA3442">
            <w:pPr>
              <w:pStyle w:val="Zkladntext"/>
              <w:spacing w:after="0"/>
              <w:jc w:val="center"/>
              <w:rPr>
                <w:sz w:val="20"/>
              </w:rPr>
            </w:pPr>
            <w:r w:rsidRPr="00C27CA4">
              <w:rPr>
                <w:sz w:val="20"/>
              </w:rPr>
              <w:t>Ne</w:t>
            </w:r>
          </w:p>
        </w:tc>
      </w:tr>
    </w:tbl>
    <w:p w:rsidR="0059792B" w:rsidRPr="0015518B" w:rsidRDefault="0059792B" w:rsidP="006A6C85">
      <w:pPr>
        <w:ind w:left="3402" w:hanging="3402"/>
        <w:jc w:val="both"/>
        <w:rPr>
          <w:b/>
          <w:sz w:val="22"/>
          <w:szCs w:val="24"/>
          <w:u w:val="single"/>
        </w:rPr>
      </w:pPr>
    </w:p>
    <w:p w:rsidR="006A6C85" w:rsidRPr="006C33E8" w:rsidRDefault="006A6C85" w:rsidP="006A6C85">
      <w:pPr>
        <w:pStyle w:val="Zkladntext"/>
        <w:spacing w:after="0"/>
        <w:rPr>
          <w:b/>
          <w:sz w:val="22"/>
        </w:rPr>
      </w:pPr>
      <w:r w:rsidRPr="006C33E8">
        <w:rPr>
          <w:b/>
          <w:sz w:val="22"/>
        </w:rPr>
        <w:t>Pověření</w:t>
      </w:r>
      <w:r>
        <w:rPr>
          <w:b/>
          <w:sz w:val="22"/>
        </w:rPr>
        <w:t xml:space="preserve"> pro NNO s celostátní působností v oblasti sportu, kdy žadatel zplnomocňuje třetí osobu k úkonům nutným pro poskytnutí dotace ze státního rozpočtu.</w:t>
      </w:r>
    </w:p>
    <w:p w:rsidR="006A6C85" w:rsidRPr="008A5492" w:rsidRDefault="006A6C85" w:rsidP="006A6C85">
      <w:pPr>
        <w:pStyle w:val="Zkladntext"/>
        <w:spacing w:after="0"/>
        <w:rPr>
          <w:b/>
          <w:i/>
          <w:color w:val="0000FA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3685"/>
        <w:gridCol w:w="2127"/>
      </w:tblGrid>
      <w:tr w:rsidR="006A6C85" w:rsidRPr="008A5492" w:rsidTr="00B1224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A6C85" w:rsidRPr="008A5492" w:rsidRDefault="006A6C85" w:rsidP="00B12248">
            <w:pPr>
              <w:pStyle w:val="Zkladntext"/>
              <w:spacing w:before="60" w:after="60"/>
              <w:jc w:val="right"/>
              <w:rPr>
                <w:b/>
                <w:color w:val="0000FA"/>
                <w:sz w:val="22"/>
              </w:rPr>
            </w:pPr>
            <w:r>
              <w:rPr>
                <w:b/>
                <w:color w:val="0000FA"/>
                <w:sz w:val="22"/>
              </w:rPr>
              <w:t>N</w:t>
            </w:r>
            <w:r w:rsidRPr="008A5492">
              <w:rPr>
                <w:b/>
                <w:color w:val="0000FA"/>
                <w:sz w:val="22"/>
              </w:rPr>
              <w:t>ázev</w:t>
            </w:r>
            <w:r>
              <w:rPr>
                <w:b/>
                <w:color w:val="0000FA"/>
                <w:sz w:val="22"/>
              </w:rPr>
              <w:t xml:space="preserve"> pověřené</w:t>
            </w:r>
            <w:r w:rsidRPr="008A5492">
              <w:rPr>
                <w:b/>
                <w:color w:val="0000FA"/>
                <w:sz w:val="22"/>
              </w:rPr>
              <w:t xml:space="preserve"> </w:t>
            </w:r>
            <w:r>
              <w:rPr>
                <w:b/>
                <w:color w:val="0000FA"/>
                <w:sz w:val="22"/>
              </w:rPr>
              <w:t>NNO</w:t>
            </w:r>
          </w:p>
        </w:tc>
        <w:tc>
          <w:tcPr>
            <w:tcW w:w="5812" w:type="dxa"/>
            <w:gridSpan w:val="2"/>
          </w:tcPr>
          <w:p w:rsidR="006A6C85" w:rsidRPr="008A5492" w:rsidRDefault="006A6C85" w:rsidP="00B12248">
            <w:pPr>
              <w:pStyle w:val="Zkladntext"/>
              <w:spacing w:before="60" w:after="60"/>
              <w:rPr>
                <w:b/>
                <w:i/>
                <w:color w:val="0000FA"/>
                <w:sz w:val="20"/>
              </w:rPr>
            </w:pPr>
          </w:p>
        </w:tc>
      </w:tr>
      <w:tr w:rsidR="006A6C85" w:rsidRPr="008A5492" w:rsidTr="00B12248">
        <w:tc>
          <w:tcPr>
            <w:tcW w:w="3119" w:type="dxa"/>
            <w:tcBorders>
              <w:top w:val="nil"/>
              <w:left w:val="single" w:sz="4" w:space="0" w:color="auto"/>
              <w:bottom w:val="nil"/>
            </w:tcBorders>
          </w:tcPr>
          <w:p w:rsidR="006A6C85" w:rsidRPr="008A5492" w:rsidRDefault="006A6C85" w:rsidP="00B12248">
            <w:pPr>
              <w:pStyle w:val="Zkladntext"/>
              <w:spacing w:before="60" w:after="60"/>
              <w:jc w:val="right"/>
              <w:rPr>
                <w:b/>
                <w:color w:val="0000FA"/>
                <w:sz w:val="22"/>
              </w:rPr>
            </w:pPr>
            <w:r>
              <w:rPr>
                <w:b/>
                <w:color w:val="0000FA"/>
                <w:sz w:val="22"/>
              </w:rPr>
              <w:t>A</w:t>
            </w:r>
            <w:r w:rsidRPr="008A5492">
              <w:rPr>
                <w:b/>
                <w:color w:val="0000FA"/>
                <w:sz w:val="22"/>
              </w:rPr>
              <w:t>dresa</w:t>
            </w:r>
          </w:p>
        </w:tc>
        <w:tc>
          <w:tcPr>
            <w:tcW w:w="5812" w:type="dxa"/>
            <w:gridSpan w:val="2"/>
          </w:tcPr>
          <w:p w:rsidR="006A6C85" w:rsidRPr="008A5492" w:rsidRDefault="006A6C85" w:rsidP="00B12248">
            <w:pPr>
              <w:pStyle w:val="Zkladntext"/>
              <w:spacing w:before="60" w:after="60"/>
              <w:rPr>
                <w:b/>
                <w:i/>
                <w:color w:val="0000FA"/>
                <w:sz w:val="20"/>
              </w:rPr>
            </w:pPr>
          </w:p>
        </w:tc>
      </w:tr>
      <w:tr w:rsidR="006A6C85" w:rsidRPr="008A5492" w:rsidTr="00B12248">
        <w:tc>
          <w:tcPr>
            <w:tcW w:w="68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A6C85" w:rsidRPr="008A5492" w:rsidRDefault="006A6C85" w:rsidP="00B12248">
            <w:pPr>
              <w:pStyle w:val="Zkladntext"/>
              <w:spacing w:before="60" w:after="60"/>
              <w:jc w:val="right"/>
              <w:rPr>
                <w:b/>
                <w:color w:val="0000FA"/>
                <w:sz w:val="22"/>
              </w:rPr>
            </w:pPr>
            <w:r w:rsidRPr="008A5492">
              <w:rPr>
                <w:b/>
                <w:color w:val="0000FA"/>
                <w:sz w:val="22"/>
              </w:rPr>
              <w:t>IČ</w:t>
            </w:r>
          </w:p>
        </w:tc>
        <w:tc>
          <w:tcPr>
            <w:tcW w:w="2127" w:type="dxa"/>
          </w:tcPr>
          <w:p w:rsidR="006A6C85" w:rsidRPr="008A5492" w:rsidRDefault="006A6C85" w:rsidP="00B12248">
            <w:pPr>
              <w:pStyle w:val="Zkladntext"/>
              <w:spacing w:before="60" w:after="60"/>
              <w:rPr>
                <w:b/>
                <w:i/>
                <w:color w:val="0000FA"/>
                <w:sz w:val="20"/>
              </w:rPr>
            </w:pPr>
          </w:p>
        </w:tc>
      </w:tr>
    </w:tbl>
    <w:p w:rsidR="0059792B" w:rsidRDefault="0059792B" w:rsidP="0059792B">
      <w:pPr>
        <w:ind w:left="3402" w:hanging="3402"/>
        <w:jc w:val="both"/>
        <w:rPr>
          <w:b/>
          <w:sz w:val="24"/>
          <w:szCs w:val="24"/>
          <w:u w:val="single"/>
        </w:rPr>
      </w:pPr>
    </w:p>
    <w:p w:rsidR="0059792B" w:rsidRPr="0015518B" w:rsidRDefault="0059792B" w:rsidP="0059792B">
      <w:pPr>
        <w:pStyle w:val="Zkladntext"/>
        <w:spacing w:before="120" w:after="0"/>
        <w:ind w:firstLine="708"/>
        <w:rPr>
          <w:sz w:val="24"/>
        </w:rPr>
      </w:pPr>
      <w:r w:rsidRPr="0015518B">
        <w:rPr>
          <w:sz w:val="24"/>
        </w:rPr>
        <w:t>razítko:</w:t>
      </w:r>
      <w:r w:rsidRPr="0015518B">
        <w:rPr>
          <w:sz w:val="24"/>
        </w:rPr>
        <w:tab/>
      </w:r>
      <w:r w:rsidRPr="0015518B">
        <w:rPr>
          <w:sz w:val="24"/>
        </w:rPr>
        <w:tab/>
      </w:r>
      <w:r w:rsidRPr="0015518B">
        <w:rPr>
          <w:sz w:val="24"/>
        </w:rPr>
        <w:tab/>
      </w:r>
      <w:r w:rsidRPr="0015518B">
        <w:rPr>
          <w:sz w:val="24"/>
        </w:rPr>
        <w:tab/>
      </w:r>
      <w:r w:rsidRPr="0015518B">
        <w:rPr>
          <w:sz w:val="24"/>
        </w:rPr>
        <w:tab/>
        <w:t>podpis:</w:t>
      </w:r>
    </w:p>
    <w:p w:rsidR="0059792B" w:rsidRPr="00E31FAD" w:rsidRDefault="0059792B" w:rsidP="002B5DB7">
      <w:pPr>
        <w:pStyle w:val="Zkladntext"/>
        <w:numPr>
          <w:ilvl w:val="0"/>
          <w:numId w:val="15"/>
        </w:numPr>
        <w:spacing w:after="0"/>
        <w:jc w:val="center"/>
        <w:rPr>
          <w:b/>
          <w:sz w:val="32"/>
        </w:rPr>
      </w:pPr>
      <w:r w:rsidRPr="00E31FAD">
        <w:rPr>
          <w:b/>
          <w:sz w:val="32"/>
        </w:rPr>
        <w:lastRenderedPageBreak/>
        <w:t>Charakteristika návrhu Investičního záměru</w:t>
      </w:r>
    </w:p>
    <w:p w:rsidR="0059792B" w:rsidRDefault="0059792B" w:rsidP="0059792B">
      <w:pPr>
        <w:pStyle w:val="Zkladntext"/>
        <w:jc w:val="center"/>
        <w:rPr>
          <w:b/>
          <w:i/>
          <w:sz w:val="20"/>
        </w:rPr>
      </w:pPr>
      <w:r>
        <w:rPr>
          <w:b/>
          <w:i/>
          <w:sz w:val="20"/>
        </w:rPr>
        <w:t>(součástí žádosti o poskytnutí investiční dotace ze státního rozpočtu)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843"/>
        <w:gridCol w:w="1435"/>
        <w:gridCol w:w="1116"/>
        <w:gridCol w:w="2268"/>
        <w:gridCol w:w="2268"/>
      </w:tblGrid>
      <w:tr w:rsidR="0059792B" w:rsidRPr="0015518B" w:rsidTr="00CA3442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CA3442">
            <w:pPr>
              <w:pStyle w:val="Zkladntext"/>
              <w:rPr>
                <w:b/>
                <w:i/>
                <w:sz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Místo stavby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CA3442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CA3442">
            <w:pPr>
              <w:pStyle w:val="Zkladntext"/>
              <w:rPr>
                <w:b/>
                <w:i/>
                <w:sz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Okres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CA3442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CA3442">
            <w:pPr>
              <w:pStyle w:val="Zkladntext"/>
              <w:rPr>
                <w:b/>
                <w:i/>
                <w:sz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Kraj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CA3442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CA3442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 xml:space="preserve">Výstižný název </w:t>
            </w:r>
            <w:r w:rsidRPr="0015518B">
              <w:rPr>
                <w:sz w:val="20"/>
                <w:szCs w:val="24"/>
              </w:rPr>
              <w:t>(max. 20 znaků)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CA3442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CA3442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 w:val="restart"/>
            <w:tcBorders>
              <w:left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24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Hlavní sportovní náplň</w:t>
            </w:r>
          </w:p>
        </w:tc>
        <w:tc>
          <w:tcPr>
            <w:tcW w:w="5652" w:type="dxa"/>
            <w:gridSpan w:val="3"/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CA3442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CA3442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vMerge/>
            <w:tcBorders>
              <w:left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5652" w:type="dxa"/>
            <w:gridSpan w:val="3"/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CA3442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CA3442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Dosahovaná úroveň činnosti</w:t>
            </w:r>
          </w:p>
        </w:tc>
        <w:tc>
          <w:tcPr>
            <w:tcW w:w="5652" w:type="dxa"/>
            <w:gridSpan w:val="3"/>
            <w:tcBorders>
              <w:bottom w:val="single" w:sz="4" w:space="0" w:color="auto"/>
            </w:tcBorders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</w:tr>
      <w:tr w:rsidR="0059792B" w:rsidRPr="0015518B" w:rsidTr="006A6C85"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15518B" w:rsidRDefault="0059792B" w:rsidP="00CA3442">
            <w:pPr>
              <w:pStyle w:val="Zkladntext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792B" w:rsidRPr="0015518B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Rozpočet akce: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2DBDB" w:themeFill="accent2" w:themeFillTint="33"/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sz w:val="24"/>
                <w:szCs w:val="24"/>
              </w:rPr>
            </w:pPr>
            <w:r w:rsidRPr="0015518B">
              <w:rPr>
                <w:b/>
                <w:sz w:val="24"/>
                <w:szCs w:val="24"/>
              </w:rPr>
              <w:t>Požadovaná dotace:</w:t>
            </w:r>
          </w:p>
        </w:tc>
        <w:tc>
          <w:tcPr>
            <w:tcW w:w="2268" w:type="dxa"/>
            <w:shd w:val="clear" w:color="auto" w:fill="auto"/>
          </w:tcPr>
          <w:p w:rsidR="0059792B" w:rsidRPr="0015518B" w:rsidRDefault="0059792B" w:rsidP="00CA3442">
            <w:pPr>
              <w:pStyle w:val="Zkladntext"/>
              <w:spacing w:before="60" w:after="60"/>
              <w:rPr>
                <w:b/>
                <w:sz w:val="24"/>
                <w:szCs w:val="24"/>
              </w:rPr>
            </w:pPr>
          </w:p>
        </w:tc>
      </w:tr>
    </w:tbl>
    <w:p w:rsidR="0059792B" w:rsidRDefault="0059792B" w:rsidP="0059792B">
      <w:pPr>
        <w:ind w:left="3402" w:hanging="3402"/>
        <w:jc w:val="both"/>
        <w:rPr>
          <w:b/>
          <w:sz w:val="24"/>
          <w:szCs w:val="24"/>
          <w:u w:val="single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2"/>
      </w:tblGrid>
      <w:tr w:rsidR="0059792B" w:rsidRPr="0015518B" w:rsidTr="00CA3442">
        <w:tc>
          <w:tcPr>
            <w:tcW w:w="8962" w:type="dxa"/>
          </w:tcPr>
          <w:p w:rsidR="0059792B" w:rsidRPr="00D47452" w:rsidRDefault="0059792B" w:rsidP="00CA3442">
            <w:pPr>
              <w:pStyle w:val="Zkladntext"/>
              <w:jc w:val="left"/>
              <w:rPr>
                <w:b/>
                <w:sz w:val="20"/>
                <w:u w:val="single"/>
              </w:rPr>
            </w:pPr>
            <w:r w:rsidRPr="0015518B">
              <w:rPr>
                <w:b/>
                <w:sz w:val="24"/>
                <w:u w:val="single"/>
              </w:rPr>
              <w:t>Obsahové vymezení IZ:</w:t>
            </w:r>
          </w:p>
          <w:p w:rsidR="0059792B" w:rsidRPr="00D47452" w:rsidRDefault="0059792B" w:rsidP="00CA3442">
            <w:pPr>
              <w:pStyle w:val="Zkladntext"/>
              <w:spacing w:after="0"/>
              <w:jc w:val="left"/>
              <w:rPr>
                <w:b/>
                <w:sz w:val="20"/>
                <w:u w:val="single"/>
              </w:rPr>
            </w:pPr>
          </w:p>
          <w:p w:rsidR="0059792B" w:rsidRPr="00D47452" w:rsidRDefault="0059792B" w:rsidP="00CA3442">
            <w:pPr>
              <w:pStyle w:val="Zkladntext"/>
              <w:spacing w:after="0"/>
              <w:jc w:val="left"/>
              <w:rPr>
                <w:b/>
                <w:i/>
                <w:sz w:val="20"/>
                <w:u w:val="single"/>
              </w:rPr>
            </w:pPr>
          </w:p>
          <w:p w:rsidR="0059792B" w:rsidRPr="00D47452" w:rsidRDefault="0059792B" w:rsidP="00CA3442">
            <w:pPr>
              <w:pStyle w:val="Zkladntext"/>
              <w:spacing w:after="0"/>
              <w:jc w:val="left"/>
              <w:rPr>
                <w:b/>
                <w:i/>
                <w:sz w:val="20"/>
                <w:u w:val="single"/>
              </w:rPr>
            </w:pPr>
          </w:p>
          <w:p w:rsidR="0059792B" w:rsidRPr="00D47452" w:rsidRDefault="0059792B" w:rsidP="00CA3442">
            <w:pPr>
              <w:pStyle w:val="Zkladntext"/>
              <w:spacing w:after="0"/>
              <w:jc w:val="left"/>
              <w:rPr>
                <w:b/>
                <w:i/>
                <w:sz w:val="20"/>
                <w:u w:val="single"/>
              </w:rPr>
            </w:pPr>
          </w:p>
        </w:tc>
      </w:tr>
    </w:tbl>
    <w:p w:rsidR="0059792B" w:rsidRPr="00D47452" w:rsidRDefault="0059792B" w:rsidP="0059792B">
      <w:pPr>
        <w:pStyle w:val="Zkladntext"/>
        <w:spacing w:after="0"/>
        <w:jc w:val="left"/>
        <w:rPr>
          <w:b/>
          <w:i/>
          <w:sz w:val="24"/>
          <w:szCs w:val="24"/>
          <w:u w:val="single"/>
        </w:rPr>
      </w:pPr>
    </w:p>
    <w:p w:rsidR="0059792B" w:rsidRPr="00D47452" w:rsidRDefault="0059792B" w:rsidP="0059792B">
      <w:pPr>
        <w:pStyle w:val="Zkladntext"/>
        <w:jc w:val="left"/>
        <w:rPr>
          <w:b/>
          <w:i/>
          <w:sz w:val="24"/>
          <w:szCs w:val="24"/>
          <w:u w:val="single"/>
        </w:rPr>
      </w:pPr>
      <w:r w:rsidRPr="00D47452">
        <w:rPr>
          <w:b/>
          <w:i/>
          <w:sz w:val="24"/>
          <w:szCs w:val="24"/>
          <w:u w:val="single"/>
        </w:rPr>
        <w:t xml:space="preserve">Vysvětlivky: </w:t>
      </w:r>
    </w:p>
    <w:p w:rsidR="00895242" w:rsidRPr="005634AE" w:rsidRDefault="00895242" w:rsidP="00895242">
      <w:pPr>
        <w:pStyle w:val="Zkladntext"/>
        <w:spacing w:after="0"/>
        <w:ind w:left="567" w:hanging="567"/>
        <w:jc w:val="left"/>
        <w:rPr>
          <w:b/>
          <w:i/>
          <w:sz w:val="22"/>
          <w:szCs w:val="22"/>
        </w:rPr>
      </w:pPr>
      <w:r w:rsidRPr="005634AE">
        <w:rPr>
          <w:b/>
          <w:i/>
          <w:sz w:val="22"/>
          <w:szCs w:val="22"/>
        </w:rPr>
        <w:t xml:space="preserve">Místo stavby - </w:t>
      </w:r>
      <w:r w:rsidRPr="005634AE">
        <w:rPr>
          <w:i/>
          <w:sz w:val="22"/>
          <w:szCs w:val="22"/>
        </w:rPr>
        <w:t>v případě jm</w:t>
      </w:r>
      <w:r>
        <w:rPr>
          <w:i/>
          <w:sz w:val="22"/>
          <w:szCs w:val="22"/>
        </w:rPr>
        <w:t>enovitých</w:t>
      </w:r>
      <w:r w:rsidRPr="005634AE">
        <w:rPr>
          <w:i/>
          <w:sz w:val="22"/>
          <w:szCs w:val="22"/>
        </w:rPr>
        <w:t xml:space="preserve"> strojů, zařízení, inventáře či mobiliáře nebo jm</w:t>
      </w:r>
      <w:r>
        <w:rPr>
          <w:i/>
          <w:sz w:val="22"/>
          <w:szCs w:val="22"/>
        </w:rPr>
        <w:t>enovitého</w:t>
      </w:r>
      <w:r w:rsidRPr="005634AE">
        <w:rPr>
          <w:i/>
          <w:sz w:val="22"/>
          <w:szCs w:val="22"/>
        </w:rPr>
        <w:t xml:space="preserve"> movitého majetku - se uvádí sídlo žadatele</w:t>
      </w:r>
    </w:p>
    <w:p w:rsidR="00895242" w:rsidRPr="005634AE" w:rsidRDefault="00895242" w:rsidP="00895242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 w:rsidRPr="005634AE">
        <w:rPr>
          <w:b/>
          <w:i/>
          <w:sz w:val="22"/>
          <w:szCs w:val="22"/>
        </w:rPr>
        <w:t xml:space="preserve">Výstižný název - </w:t>
      </w:r>
      <w:r w:rsidRPr="005634AE">
        <w:rPr>
          <w:i/>
          <w:sz w:val="22"/>
          <w:szCs w:val="22"/>
        </w:rPr>
        <w:t>název vystihující konkrétní hlavní obsah (nikoli obecný)  investičního záměru</w:t>
      </w:r>
      <w:r w:rsidRPr="005634AE">
        <w:rPr>
          <w:b/>
          <w:i/>
          <w:sz w:val="22"/>
          <w:szCs w:val="22"/>
        </w:rPr>
        <w:t xml:space="preserve"> </w:t>
      </w:r>
      <w:r w:rsidRPr="005634AE">
        <w:rPr>
          <w:i/>
          <w:sz w:val="22"/>
          <w:szCs w:val="22"/>
        </w:rPr>
        <w:t>(</w:t>
      </w:r>
      <w:r w:rsidRPr="005634AE">
        <w:rPr>
          <w:sz w:val="22"/>
          <w:szCs w:val="22"/>
        </w:rPr>
        <w:t>např</w:t>
      </w:r>
      <w:r w:rsidRPr="005634AE">
        <w:rPr>
          <w:i/>
          <w:sz w:val="22"/>
          <w:szCs w:val="22"/>
        </w:rPr>
        <w:t>. reko povrchu hřiště, nástavba tělocvičny, nákup nářadí, reko sociál. zařízení, stavba střelnice, stavba šaten, rozšíření atlet. ploch,</w:t>
      </w:r>
      <w:r w:rsidRPr="005634AE">
        <w:rPr>
          <w:sz w:val="22"/>
          <w:szCs w:val="22"/>
        </w:rPr>
        <w:t xml:space="preserve"> apod</w:t>
      </w:r>
      <w:r w:rsidRPr="005634AE">
        <w:rPr>
          <w:i/>
          <w:sz w:val="22"/>
          <w:szCs w:val="22"/>
        </w:rPr>
        <w:t>.)</w:t>
      </w:r>
    </w:p>
    <w:p w:rsidR="00895242" w:rsidRPr="005634AE" w:rsidRDefault="00895242" w:rsidP="00895242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 w:rsidRPr="005634AE">
        <w:rPr>
          <w:b/>
          <w:i/>
          <w:sz w:val="22"/>
          <w:szCs w:val="22"/>
        </w:rPr>
        <w:t xml:space="preserve">Hlavní sportovní náplň - </w:t>
      </w:r>
      <w:r w:rsidRPr="005634AE">
        <w:rPr>
          <w:i/>
          <w:sz w:val="22"/>
          <w:szCs w:val="22"/>
        </w:rPr>
        <w:t>disciplíny, které mají být investičním záměrem saturovány</w:t>
      </w:r>
      <w:r w:rsidRPr="005634AE">
        <w:rPr>
          <w:b/>
          <w:i/>
          <w:sz w:val="22"/>
          <w:szCs w:val="22"/>
        </w:rPr>
        <w:t xml:space="preserve"> </w:t>
      </w:r>
      <w:r w:rsidRPr="005634AE">
        <w:rPr>
          <w:i/>
          <w:sz w:val="22"/>
          <w:szCs w:val="22"/>
        </w:rPr>
        <w:t>(např. fotbal, tenis, míčové hry obecně, gymnastika, letecká akrobacie apod.)</w:t>
      </w:r>
      <w:r>
        <w:rPr>
          <w:i/>
          <w:sz w:val="22"/>
          <w:szCs w:val="22"/>
        </w:rPr>
        <w:t xml:space="preserve"> </w:t>
      </w:r>
      <w:r w:rsidRPr="00824017">
        <w:rPr>
          <w:i/>
          <w:sz w:val="22"/>
          <w:szCs w:val="22"/>
        </w:rPr>
        <w:t>a všeobecné sportovní činnosti</w:t>
      </w:r>
    </w:p>
    <w:p w:rsidR="00895242" w:rsidRPr="005634AE" w:rsidRDefault="00895242" w:rsidP="00895242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 w:rsidRPr="00824017">
        <w:rPr>
          <w:b/>
          <w:i/>
          <w:sz w:val="22"/>
          <w:szCs w:val="22"/>
        </w:rPr>
        <w:t xml:space="preserve">Úroveň sportovní činnosti - </w:t>
      </w:r>
      <w:r w:rsidRPr="00824017">
        <w:rPr>
          <w:i/>
          <w:sz w:val="22"/>
          <w:szCs w:val="22"/>
        </w:rPr>
        <w:t>charakteristika dosahované úrovně hlavní sportovní náplně (např. juniorské přebory, republiková mistrovství, příprava sportovní reprezentace apod.)</w:t>
      </w:r>
      <w:r w:rsidRPr="005634AE">
        <w:rPr>
          <w:i/>
          <w:sz w:val="22"/>
          <w:szCs w:val="22"/>
        </w:rPr>
        <w:t xml:space="preserve"> </w:t>
      </w:r>
    </w:p>
    <w:p w:rsidR="00895242" w:rsidRDefault="00895242" w:rsidP="00895242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 w:rsidRPr="005634AE">
        <w:rPr>
          <w:b/>
          <w:i/>
          <w:sz w:val="22"/>
          <w:szCs w:val="22"/>
        </w:rPr>
        <w:t xml:space="preserve">Rozpočet akce a Požadovaná dotace - </w:t>
      </w:r>
      <w:r w:rsidRPr="005634AE">
        <w:rPr>
          <w:i/>
          <w:sz w:val="22"/>
          <w:szCs w:val="22"/>
        </w:rPr>
        <w:t xml:space="preserve"> Rozpočet investičního záměru a z toho požadovanou dotaci uvést v tis. Kč</w:t>
      </w:r>
    </w:p>
    <w:p w:rsidR="00895242" w:rsidRPr="005634AE" w:rsidRDefault="00895242" w:rsidP="00895242">
      <w:pPr>
        <w:pStyle w:val="Zkladntext"/>
        <w:spacing w:after="0"/>
        <w:ind w:left="567" w:hanging="567"/>
        <w:jc w:val="left"/>
        <w:rPr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Obsahové vymezení IZ – </w:t>
      </w:r>
      <w:r>
        <w:rPr>
          <w:i/>
          <w:sz w:val="22"/>
          <w:szCs w:val="22"/>
        </w:rPr>
        <w:t>Stručné zaměření investičního záměru s rozlišením na stavbu nebo SZNR</w:t>
      </w:r>
    </w:p>
    <w:p w:rsidR="0059792B" w:rsidRDefault="0059792B" w:rsidP="0059792B">
      <w:pPr>
        <w:ind w:left="3402" w:hanging="3402"/>
        <w:jc w:val="both"/>
        <w:rPr>
          <w:b/>
          <w:sz w:val="24"/>
          <w:szCs w:val="24"/>
          <w:u w:val="single"/>
        </w:rPr>
      </w:pPr>
    </w:p>
    <w:p w:rsidR="0059792B" w:rsidRPr="00D47452" w:rsidRDefault="0059792B" w:rsidP="0059792B">
      <w:pPr>
        <w:pStyle w:val="Zkladntext"/>
        <w:spacing w:after="0"/>
        <w:rPr>
          <w:b/>
          <w:szCs w:val="24"/>
        </w:rPr>
      </w:pPr>
      <w:r w:rsidRPr="00D47452">
        <w:rPr>
          <w:b/>
          <w:szCs w:val="24"/>
        </w:rPr>
        <w:t>B1.  Majetkové - právní vztahy k návrhu Investičního záměru</w:t>
      </w:r>
    </w:p>
    <w:p w:rsidR="0059792B" w:rsidRPr="00D47452" w:rsidRDefault="0059792B" w:rsidP="0059792B">
      <w:pPr>
        <w:pStyle w:val="Zkladntext"/>
        <w:spacing w:after="60"/>
        <w:ind w:left="567"/>
        <w:jc w:val="left"/>
        <w:rPr>
          <w:b/>
          <w:i/>
          <w:sz w:val="20"/>
          <w:szCs w:val="24"/>
        </w:rPr>
      </w:pPr>
      <w:r w:rsidRPr="00D47452">
        <w:rPr>
          <w:b/>
          <w:i/>
          <w:sz w:val="20"/>
          <w:szCs w:val="24"/>
        </w:rPr>
        <w:t>(nutno vyplnit dle aktuálního vztahu )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0"/>
        <w:gridCol w:w="1805"/>
        <w:gridCol w:w="7015"/>
      </w:tblGrid>
      <w:tr w:rsidR="0059792B" w:rsidRPr="00D47452" w:rsidTr="00895242">
        <w:trPr>
          <w:trHeight w:val="201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D47452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792B" w:rsidRPr="00D47452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D47452">
              <w:rPr>
                <w:b/>
                <w:sz w:val="24"/>
                <w:szCs w:val="24"/>
              </w:rPr>
              <w:t>Stavba</w:t>
            </w:r>
          </w:p>
        </w:tc>
        <w:tc>
          <w:tcPr>
            <w:tcW w:w="7015" w:type="dxa"/>
          </w:tcPr>
          <w:p w:rsidR="0059792B" w:rsidRPr="00D47452" w:rsidRDefault="0059792B" w:rsidP="00CA3442">
            <w:pPr>
              <w:pStyle w:val="Zkladntext"/>
              <w:spacing w:before="60" w:after="60"/>
              <w:rPr>
                <w:b/>
                <w:i/>
                <w:sz w:val="20"/>
                <w:szCs w:val="24"/>
              </w:rPr>
            </w:pPr>
          </w:p>
        </w:tc>
      </w:tr>
      <w:tr w:rsidR="0059792B" w:rsidRPr="00D47452" w:rsidTr="0089524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D47452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792B" w:rsidRPr="00D47452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D47452">
              <w:rPr>
                <w:b/>
                <w:sz w:val="24"/>
                <w:szCs w:val="24"/>
              </w:rPr>
              <w:t>Pozemky</w:t>
            </w:r>
          </w:p>
        </w:tc>
        <w:tc>
          <w:tcPr>
            <w:tcW w:w="7015" w:type="dxa"/>
          </w:tcPr>
          <w:p w:rsidR="0059792B" w:rsidRPr="00D47452" w:rsidRDefault="0059792B" w:rsidP="00CA3442">
            <w:pPr>
              <w:pStyle w:val="Zkladntext"/>
              <w:spacing w:before="60" w:after="60"/>
              <w:rPr>
                <w:b/>
                <w:i/>
                <w:sz w:val="20"/>
                <w:szCs w:val="24"/>
              </w:rPr>
            </w:pPr>
          </w:p>
        </w:tc>
      </w:tr>
      <w:tr w:rsidR="0059792B" w:rsidRPr="00D47452" w:rsidTr="00895242"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9792B" w:rsidRPr="00D47452" w:rsidRDefault="0059792B" w:rsidP="00CA3442">
            <w:pPr>
              <w:pStyle w:val="Zkladntext"/>
              <w:spacing w:before="60" w:after="6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805" w:type="dxa"/>
            <w:tcBorders>
              <w:left w:val="single" w:sz="4" w:space="0" w:color="auto"/>
            </w:tcBorders>
            <w:shd w:val="clear" w:color="auto" w:fill="F2DBDB" w:themeFill="accent2" w:themeFillTint="33"/>
          </w:tcPr>
          <w:p w:rsidR="0059792B" w:rsidRPr="00D47452" w:rsidRDefault="0059792B" w:rsidP="00CA3442">
            <w:pPr>
              <w:pStyle w:val="Zkladntext"/>
              <w:spacing w:before="60" w:after="60"/>
              <w:jc w:val="left"/>
              <w:rPr>
                <w:b/>
                <w:sz w:val="24"/>
                <w:szCs w:val="24"/>
              </w:rPr>
            </w:pPr>
            <w:r w:rsidRPr="00D47452">
              <w:rPr>
                <w:b/>
                <w:sz w:val="24"/>
                <w:szCs w:val="24"/>
              </w:rPr>
              <w:t>Poznámka</w:t>
            </w:r>
          </w:p>
        </w:tc>
        <w:tc>
          <w:tcPr>
            <w:tcW w:w="7015" w:type="dxa"/>
          </w:tcPr>
          <w:p w:rsidR="0059792B" w:rsidRPr="00D47452" w:rsidRDefault="0059792B" w:rsidP="00CA3442">
            <w:pPr>
              <w:pStyle w:val="Zkladntext"/>
              <w:spacing w:before="60" w:after="60"/>
              <w:rPr>
                <w:b/>
                <w:i/>
                <w:sz w:val="20"/>
                <w:szCs w:val="24"/>
              </w:rPr>
            </w:pPr>
          </w:p>
        </w:tc>
      </w:tr>
    </w:tbl>
    <w:p w:rsidR="0059792B" w:rsidRPr="00D47452" w:rsidRDefault="0059792B" w:rsidP="0059792B">
      <w:pPr>
        <w:pStyle w:val="Zkladntext"/>
        <w:spacing w:before="120" w:after="0"/>
        <w:jc w:val="left"/>
        <w:rPr>
          <w:b/>
          <w:i/>
          <w:sz w:val="24"/>
          <w:szCs w:val="24"/>
          <w:u w:val="single"/>
        </w:rPr>
      </w:pPr>
      <w:r w:rsidRPr="00D47452">
        <w:rPr>
          <w:b/>
          <w:i/>
          <w:sz w:val="24"/>
          <w:szCs w:val="24"/>
          <w:u w:val="single"/>
        </w:rPr>
        <w:t>Vysvětlivky</w:t>
      </w:r>
    </w:p>
    <w:p w:rsidR="0059792B" w:rsidRPr="00D47452" w:rsidRDefault="0059792B" w:rsidP="002B5DB7">
      <w:pPr>
        <w:pStyle w:val="Zkladntext"/>
        <w:numPr>
          <w:ilvl w:val="0"/>
          <w:numId w:val="17"/>
        </w:numPr>
        <w:spacing w:after="0"/>
        <w:ind w:left="284" w:hanging="284"/>
        <w:jc w:val="left"/>
        <w:rPr>
          <w:i/>
          <w:sz w:val="22"/>
          <w:szCs w:val="24"/>
        </w:rPr>
      </w:pPr>
      <w:r w:rsidRPr="00D47452">
        <w:rPr>
          <w:i/>
          <w:sz w:val="22"/>
          <w:szCs w:val="24"/>
        </w:rPr>
        <w:t xml:space="preserve">Stavba:      </w:t>
      </w:r>
      <w:r w:rsidRPr="00D47452">
        <w:rPr>
          <w:i/>
          <w:sz w:val="22"/>
          <w:szCs w:val="24"/>
        </w:rPr>
        <w:tab/>
        <w:t>- uvést, kdo je (bude) majitelem nemovitosti dotčené investičním záměrem</w:t>
      </w:r>
    </w:p>
    <w:p w:rsidR="0059792B" w:rsidRPr="00D47452" w:rsidRDefault="0059792B" w:rsidP="002B5DB7">
      <w:pPr>
        <w:pStyle w:val="Zkladntext"/>
        <w:numPr>
          <w:ilvl w:val="0"/>
          <w:numId w:val="17"/>
        </w:numPr>
        <w:spacing w:after="0"/>
        <w:ind w:left="284" w:hanging="284"/>
        <w:jc w:val="left"/>
        <w:rPr>
          <w:i/>
          <w:sz w:val="22"/>
          <w:szCs w:val="24"/>
        </w:rPr>
      </w:pPr>
      <w:r w:rsidRPr="00D47452">
        <w:rPr>
          <w:i/>
          <w:sz w:val="22"/>
          <w:szCs w:val="24"/>
        </w:rPr>
        <w:t xml:space="preserve">Pozemky:  </w:t>
      </w:r>
      <w:r w:rsidRPr="00D47452">
        <w:rPr>
          <w:i/>
          <w:sz w:val="22"/>
          <w:szCs w:val="24"/>
        </w:rPr>
        <w:tab/>
        <w:t>- uvést, kdo je majitelem pozemků, dotčených investičním záměrem</w:t>
      </w:r>
    </w:p>
    <w:p w:rsidR="0059792B" w:rsidRPr="00D47452" w:rsidRDefault="0059792B" w:rsidP="002B5DB7">
      <w:pPr>
        <w:pStyle w:val="Zkladntext"/>
        <w:numPr>
          <w:ilvl w:val="0"/>
          <w:numId w:val="17"/>
        </w:numPr>
        <w:spacing w:after="0"/>
        <w:ind w:left="284" w:hanging="284"/>
        <w:jc w:val="left"/>
        <w:rPr>
          <w:i/>
          <w:sz w:val="22"/>
          <w:szCs w:val="24"/>
        </w:rPr>
      </w:pPr>
      <w:r w:rsidRPr="00D47452">
        <w:rPr>
          <w:i/>
          <w:sz w:val="22"/>
          <w:szCs w:val="24"/>
        </w:rPr>
        <w:t xml:space="preserve">Poznámka: - případnou změnu v nadcházejícím období nutno uvést v poznámce   </w:t>
      </w:r>
    </w:p>
    <w:p w:rsidR="0059792B" w:rsidRPr="00D47452" w:rsidRDefault="0059792B" w:rsidP="0059792B">
      <w:pPr>
        <w:pStyle w:val="Zkladntext"/>
        <w:jc w:val="left"/>
        <w:rPr>
          <w:i/>
          <w:sz w:val="24"/>
          <w:szCs w:val="24"/>
        </w:rPr>
      </w:pPr>
    </w:p>
    <w:p w:rsidR="0059792B" w:rsidRDefault="0059792B" w:rsidP="0059792B">
      <w:pPr>
        <w:pStyle w:val="Zkladntext"/>
        <w:spacing w:before="360" w:after="0"/>
        <w:ind w:firstLine="708"/>
        <w:rPr>
          <w:sz w:val="24"/>
          <w:szCs w:val="24"/>
        </w:rPr>
      </w:pPr>
      <w:r w:rsidRPr="00D47452">
        <w:rPr>
          <w:sz w:val="24"/>
          <w:szCs w:val="24"/>
        </w:rPr>
        <w:t>razítko:</w:t>
      </w:r>
      <w:r w:rsidRPr="00D47452">
        <w:rPr>
          <w:sz w:val="24"/>
          <w:szCs w:val="24"/>
        </w:rPr>
        <w:tab/>
      </w:r>
      <w:r w:rsidRPr="00D47452">
        <w:rPr>
          <w:sz w:val="24"/>
          <w:szCs w:val="24"/>
        </w:rPr>
        <w:tab/>
      </w:r>
      <w:r w:rsidRPr="00D47452">
        <w:rPr>
          <w:sz w:val="24"/>
          <w:szCs w:val="24"/>
        </w:rPr>
        <w:tab/>
      </w:r>
      <w:r w:rsidRPr="00D47452">
        <w:rPr>
          <w:sz w:val="24"/>
          <w:szCs w:val="24"/>
        </w:rPr>
        <w:tab/>
      </w:r>
      <w:r w:rsidRPr="00D47452">
        <w:rPr>
          <w:sz w:val="24"/>
          <w:szCs w:val="24"/>
        </w:rPr>
        <w:tab/>
        <w:t>podpis:</w:t>
      </w:r>
    </w:p>
    <w:p w:rsidR="00895242" w:rsidRDefault="00895242" w:rsidP="00895242">
      <w:pPr>
        <w:pStyle w:val="Zkladntext"/>
        <w:spacing w:after="0"/>
        <w:ind w:firstLine="708"/>
        <w:rPr>
          <w:sz w:val="24"/>
          <w:szCs w:val="24"/>
        </w:rPr>
      </w:pPr>
    </w:p>
    <w:p w:rsidR="0059792B" w:rsidRPr="00E31FAD" w:rsidRDefault="0059792B" w:rsidP="0059792B">
      <w:pPr>
        <w:pStyle w:val="Zkladntext"/>
        <w:jc w:val="center"/>
        <w:rPr>
          <w:b/>
          <w:sz w:val="32"/>
        </w:rPr>
      </w:pPr>
      <w:r w:rsidRPr="00C27CA4">
        <w:rPr>
          <w:b/>
          <w:sz w:val="32"/>
        </w:rPr>
        <w:lastRenderedPageBreak/>
        <w:t>C. Prohlášení žadatele o dotaci</w:t>
      </w:r>
    </w:p>
    <w:p w:rsidR="0059792B" w:rsidRDefault="0059792B" w:rsidP="0059792B">
      <w:pPr>
        <w:pStyle w:val="Zkladntext"/>
        <w:spacing w:after="0"/>
        <w:jc w:val="left"/>
        <w:rPr>
          <w:b/>
        </w:rPr>
      </w:pPr>
      <w:r>
        <w:rPr>
          <w:b/>
        </w:rPr>
        <w:t>Žadatel závazně potvrzuje, že:</w:t>
      </w:r>
    </w:p>
    <w:p w:rsidR="0059792B" w:rsidRPr="00A17391" w:rsidRDefault="0059792B" w:rsidP="0059792B">
      <w:pPr>
        <w:pStyle w:val="Zkladntext"/>
        <w:spacing w:after="0"/>
        <w:jc w:val="left"/>
        <w:rPr>
          <w:b/>
          <w:sz w:val="24"/>
        </w:rPr>
      </w:pPr>
    </w:p>
    <w:p w:rsidR="00895242" w:rsidRPr="00895242" w:rsidRDefault="00895242" w:rsidP="002B5DB7">
      <w:pPr>
        <w:pStyle w:val="Zkladntext"/>
        <w:numPr>
          <w:ilvl w:val="0"/>
          <w:numId w:val="16"/>
        </w:numPr>
        <w:tabs>
          <w:tab w:val="clear" w:pos="720"/>
        </w:tabs>
        <w:spacing w:after="0"/>
        <w:ind w:left="540" w:hanging="540"/>
        <w:rPr>
          <w:sz w:val="24"/>
        </w:rPr>
      </w:pPr>
      <w:r w:rsidRPr="00895242">
        <w:rPr>
          <w:sz w:val="24"/>
        </w:rPr>
        <w:t>seznámil se s obecnými ustanoveními vyhlášení Státní podpory sportu. Předkládaná žádost je vyplněná ve všech bodech a údaje v ní uvedené jsou úplné a pravdivé,</w:t>
      </w:r>
    </w:p>
    <w:p w:rsidR="00895242" w:rsidRPr="00895242" w:rsidRDefault="00895242" w:rsidP="002B5DB7">
      <w:pPr>
        <w:pStyle w:val="Zkladntext"/>
        <w:numPr>
          <w:ilvl w:val="0"/>
          <w:numId w:val="16"/>
        </w:numPr>
        <w:tabs>
          <w:tab w:val="clear" w:pos="720"/>
        </w:tabs>
        <w:spacing w:before="120" w:after="0"/>
        <w:ind w:left="539" w:hanging="539"/>
        <w:rPr>
          <w:sz w:val="24"/>
        </w:rPr>
      </w:pPr>
      <w:r w:rsidRPr="00895242">
        <w:rPr>
          <w:sz w:val="24"/>
        </w:rPr>
        <w:t>bere na vědomí, že v případě schválení dotace, bude se v dalším postupu realizace dotace, řídit metodickými pokyny výběru a realizace schválených žádostí - zásady MŠMT,</w:t>
      </w:r>
    </w:p>
    <w:p w:rsidR="00895242" w:rsidRPr="00895242" w:rsidRDefault="00895242" w:rsidP="002B5DB7">
      <w:pPr>
        <w:pStyle w:val="Zkladntext"/>
        <w:numPr>
          <w:ilvl w:val="0"/>
          <w:numId w:val="16"/>
        </w:numPr>
        <w:tabs>
          <w:tab w:val="clear" w:pos="720"/>
        </w:tabs>
        <w:spacing w:before="120" w:after="0"/>
        <w:ind w:left="539" w:hanging="539"/>
        <w:rPr>
          <w:sz w:val="24"/>
        </w:rPr>
      </w:pPr>
      <w:r w:rsidRPr="00895242">
        <w:rPr>
          <w:sz w:val="24"/>
        </w:rPr>
        <w:t>je si vědom toho, že případné zjištění, že předkládané údaje a dokumentace neodpovídají skutečnosti, bude posuzováno jako pokus o neoprávněné získání prostředků státního rozpočtu.</w:t>
      </w:r>
    </w:p>
    <w:p w:rsidR="00895242" w:rsidRPr="00895242" w:rsidRDefault="00895242" w:rsidP="002B5DB7">
      <w:pPr>
        <w:pStyle w:val="Zkladntext"/>
        <w:numPr>
          <w:ilvl w:val="0"/>
          <w:numId w:val="16"/>
        </w:numPr>
        <w:tabs>
          <w:tab w:val="clear" w:pos="720"/>
        </w:tabs>
        <w:spacing w:before="120" w:after="0"/>
        <w:ind w:left="539" w:hanging="539"/>
        <w:rPr>
          <w:sz w:val="24"/>
        </w:rPr>
      </w:pPr>
      <w:r w:rsidRPr="00895242">
        <w:rPr>
          <w:sz w:val="24"/>
        </w:rPr>
        <w:t>souhlasí, v případě schválení jeho žádosti o poskytnutí dotace, se zveřejněním svého názvu, sídla, dotačního titulu, účelu použité dotace a výše schválené (resp. přijaté) dotace, v souladu se zákonem č. 106/1999 Sb., o svobodném přístupu k informacím, ve znění pozdějších předpisů,</w:t>
      </w:r>
    </w:p>
    <w:p w:rsidR="00895242" w:rsidRPr="00895242" w:rsidRDefault="00895242" w:rsidP="002B5DB7">
      <w:pPr>
        <w:pStyle w:val="Zkladntext"/>
        <w:numPr>
          <w:ilvl w:val="0"/>
          <w:numId w:val="16"/>
        </w:numPr>
        <w:tabs>
          <w:tab w:val="clear" w:pos="720"/>
        </w:tabs>
        <w:spacing w:before="120" w:after="0"/>
        <w:ind w:left="539" w:hanging="539"/>
        <w:rPr>
          <w:sz w:val="24"/>
        </w:rPr>
      </w:pPr>
      <w:r w:rsidRPr="00895242">
        <w:rPr>
          <w:sz w:val="24"/>
        </w:rPr>
        <w:t xml:space="preserve">bere na vědomí, že v případě schválení dotace obdrží ze strany MŠMT informační dopis a bude vyzván k doplnění dalších dokladů, které jsou nutné k vydání rozhodnutí, uvolnění a čerpání dotace: </w:t>
      </w:r>
    </w:p>
    <w:p w:rsidR="00895242" w:rsidRPr="00895242" w:rsidRDefault="00895242" w:rsidP="002B5DB7">
      <w:pPr>
        <w:pStyle w:val="Zkladntext"/>
        <w:numPr>
          <w:ilvl w:val="1"/>
          <w:numId w:val="16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895242">
        <w:rPr>
          <w:sz w:val="24"/>
        </w:rPr>
        <w:t>Aktualizované, vyplněné a potvrzené formuláře informačního systému EDS/SMVS (viz vyhláška Ministerstva financí č.11/2010 Sb.)</w:t>
      </w:r>
    </w:p>
    <w:p w:rsidR="00895242" w:rsidRPr="00895242" w:rsidRDefault="00895242" w:rsidP="002B5DB7">
      <w:pPr>
        <w:pStyle w:val="Zkladntext"/>
        <w:numPr>
          <w:ilvl w:val="1"/>
          <w:numId w:val="16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895242">
        <w:rPr>
          <w:sz w:val="24"/>
          <w:szCs w:val="24"/>
        </w:rPr>
        <w:t>Aktualizovaný (podle výběrového řízení) rozpočet na úrovni výkazu výměr,</w:t>
      </w:r>
    </w:p>
    <w:p w:rsidR="00895242" w:rsidRPr="00895242" w:rsidRDefault="00895242" w:rsidP="00895242">
      <w:pPr>
        <w:pStyle w:val="Zkladntext"/>
        <w:spacing w:before="120"/>
        <w:ind w:left="540"/>
        <w:rPr>
          <w:b/>
          <w:sz w:val="24"/>
          <w:szCs w:val="24"/>
        </w:rPr>
      </w:pPr>
      <w:r w:rsidRPr="00895242">
        <w:rPr>
          <w:b/>
          <w:sz w:val="24"/>
          <w:szCs w:val="24"/>
        </w:rPr>
        <w:t>a dále kopie platných dokladů</w:t>
      </w:r>
    </w:p>
    <w:p w:rsidR="00895242" w:rsidRPr="00895242" w:rsidRDefault="00895242" w:rsidP="002B5DB7">
      <w:pPr>
        <w:pStyle w:val="Zkladntext"/>
        <w:numPr>
          <w:ilvl w:val="1"/>
          <w:numId w:val="16"/>
        </w:numPr>
        <w:tabs>
          <w:tab w:val="clear" w:pos="1440"/>
        </w:tabs>
        <w:spacing w:before="120" w:after="0"/>
        <w:ind w:left="900"/>
        <w:rPr>
          <w:sz w:val="24"/>
          <w:szCs w:val="24"/>
        </w:rPr>
      </w:pPr>
      <w:r w:rsidRPr="00895242">
        <w:rPr>
          <w:sz w:val="24"/>
          <w:szCs w:val="24"/>
        </w:rPr>
        <w:t xml:space="preserve">o provedení </w:t>
      </w:r>
      <w:r w:rsidRPr="00895242">
        <w:rPr>
          <w:sz w:val="24"/>
        </w:rPr>
        <w:t>územně-stavebním řízení (stanovisko stavebního úřadu),</w:t>
      </w:r>
    </w:p>
    <w:p w:rsidR="00895242" w:rsidRPr="00895242" w:rsidRDefault="00895242" w:rsidP="002B5DB7">
      <w:pPr>
        <w:pStyle w:val="Zkladntext"/>
        <w:numPr>
          <w:ilvl w:val="1"/>
          <w:numId w:val="16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895242">
        <w:rPr>
          <w:sz w:val="24"/>
        </w:rPr>
        <w:t xml:space="preserve">o posouzení a vyhodnocení nabídek dle </w:t>
      </w:r>
      <w:r w:rsidR="00A15C06" w:rsidRPr="00890614">
        <w:rPr>
          <w:b/>
          <w:sz w:val="24"/>
        </w:rPr>
        <w:t xml:space="preserve">zákona </w:t>
      </w:r>
      <w:r w:rsidR="00A15C06" w:rsidRPr="00890614">
        <w:rPr>
          <w:b/>
          <w:sz w:val="22"/>
          <w:szCs w:val="22"/>
        </w:rPr>
        <w:t>č.137/2006 Sb.,</w:t>
      </w:r>
      <w:r w:rsidR="00A15C06" w:rsidRPr="005F3C88">
        <w:rPr>
          <w:sz w:val="22"/>
          <w:szCs w:val="22"/>
        </w:rPr>
        <w:t xml:space="preserve"> o zadávání veřejných zakázek, </w:t>
      </w:r>
      <w:r w:rsidR="00A15C06">
        <w:rPr>
          <w:sz w:val="24"/>
          <w:szCs w:val="24"/>
        </w:rPr>
        <w:t xml:space="preserve">ve znění pozdějších předpisů, </w:t>
      </w:r>
      <w:r w:rsidR="00A15C06" w:rsidRPr="004B7432">
        <w:rPr>
          <w:sz w:val="24"/>
          <w:szCs w:val="24"/>
        </w:rPr>
        <w:t>směrnicí MŠMT</w:t>
      </w:r>
      <w:r w:rsidR="00A15C06" w:rsidRPr="004B7432">
        <w:rPr>
          <w:sz w:val="24"/>
        </w:rPr>
        <w:t xml:space="preserve"> upravující postup zadává</w:t>
      </w:r>
      <w:r w:rsidR="00A15C06">
        <w:rPr>
          <w:sz w:val="24"/>
        </w:rPr>
        <w:t xml:space="preserve">ní veřejných zakázek </w:t>
      </w:r>
      <w:r w:rsidR="00A15C06" w:rsidRPr="004B7432">
        <w:rPr>
          <w:sz w:val="24"/>
          <w:szCs w:val="24"/>
        </w:rPr>
        <w:t>č. j.: 2371/2009-14</w:t>
      </w:r>
      <w:r w:rsidR="00A15C06" w:rsidRPr="000C1D77">
        <w:rPr>
          <w:sz w:val="22"/>
          <w:szCs w:val="24"/>
        </w:rPr>
        <w:t xml:space="preserve"> </w:t>
      </w:r>
      <w:r w:rsidR="00A15C06">
        <w:rPr>
          <w:sz w:val="22"/>
          <w:szCs w:val="24"/>
        </w:rPr>
        <w:t xml:space="preserve">a </w:t>
      </w:r>
      <w:r w:rsidR="00A15C06">
        <w:rPr>
          <w:b/>
          <w:sz w:val="24"/>
          <w:szCs w:val="24"/>
        </w:rPr>
        <w:t>Metodickými</w:t>
      </w:r>
      <w:r w:rsidR="00A15C06" w:rsidRPr="000E5FBC">
        <w:rPr>
          <w:b/>
          <w:sz w:val="24"/>
          <w:szCs w:val="24"/>
        </w:rPr>
        <w:t xml:space="preserve"> informace</w:t>
      </w:r>
      <w:r w:rsidR="00A15C06">
        <w:rPr>
          <w:b/>
          <w:sz w:val="24"/>
          <w:szCs w:val="24"/>
        </w:rPr>
        <w:t xml:space="preserve">mi </w:t>
      </w:r>
      <w:r w:rsidR="00A15C06" w:rsidRPr="000E5FBC">
        <w:rPr>
          <w:b/>
          <w:sz w:val="24"/>
          <w:szCs w:val="24"/>
        </w:rPr>
        <w:t>k zadávání veřejných zakázek malého rozsahu v oblasti sportu</w:t>
      </w:r>
      <w:r w:rsidR="00A15C06" w:rsidRPr="000C1D77">
        <w:rPr>
          <w:sz w:val="22"/>
          <w:szCs w:val="24"/>
        </w:rPr>
        <w:t xml:space="preserve"> čj.: </w:t>
      </w:r>
      <w:r w:rsidR="00A15C06">
        <w:rPr>
          <w:sz w:val="24"/>
          <w:szCs w:val="24"/>
        </w:rPr>
        <w:t>4905/2011</w:t>
      </w:r>
      <w:r w:rsidR="00A15C06" w:rsidRPr="004B7432">
        <w:rPr>
          <w:sz w:val="24"/>
          <w:szCs w:val="24"/>
        </w:rPr>
        <w:t>-</w:t>
      </w:r>
      <w:r w:rsidR="00A15C06">
        <w:rPr>
          <w:sz w:val="24"/>
          <w:szCs w:val="24"/>
        </w:rPr>
        <w:t>50</w:t>
      </w:r>
      <w:r w:rsidR="00A15C06">
        <w:rPr>
          <w:sz w:val="22"/>
          <w:szCs w:val="24"/>
        </w:rPr>
        <w:t xml:space="preserve">, </w:t>
      </w:r>
      <w:r w:rsidR="00A15C06" w:rsidRPr="005F3C88">
        <w:rPr>
          <w:sz w:val="22"/>
          <w:szCs w:val="22"/>
        </w:rPr>
        <w:t xml:space="preserve">kde </w:t>
      </w:r>
      <w:r w:rsidR="00A15C06" w:rsidRPr="005F3C88">
        <w:rPr>
          <w:b/>
          <w:sz w:val="22"/>
          <w:szCs w:val="22"/>
          <w:u w:val="single"/>
        </w:rPr>
        <w:t>příjemce dotace (zadavatel) je povinen postupovat způsobem stanoveným pro veřejného zadavatele</w:t>
      </w:r>
      <w:r w:rsidR="00A15C06">
        <w:rPr>
          <w:b/>
          <w:sz w:val="24"/>
        </w:rPr>
        <w:t xml:space="preserve"> </w:t>
      </w:r>
      <w:r w:rsidRPr="00895242">
        <w:rPr>
          <w:sz w:val="24"/>
        </w:rPr>
        <w:t>(u podlimitních akcí rovněž adekvátní doklad o provedeném výběrovém řízení) - protokoly,</w:t>
      </w:r>
    </w:p>
    <w:p w:rsidR="00895242" w:rsidRPr="006C5F1B" w:rsidRDefault="00CA4F0A" w:rsidP="002B5DB7">
      <w:pPr>
        <w:pStyle w:val="Zkladntext"/>
        <w:numPr>
          <w:ilvl w:val="1"/>
          <w:numId w:val="16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6C5F1B">
        <w:rPr>
          <w:sz w:val="24"/>
        </w:rPr>
        <w:t>o uzavření smluvního vztahu na dodávku</w:t>
      </w:r>
      <w:r w:rsidR="00C36940" w:rsidRPr="006C5F1B">
        <w:rPr>
          <w:sz w:val="24"/>
        </w:rPr>
        <w:t xml:space="preserve"> (</w:t>
      </w:r>
      <w:r w:rsidR="00895242" w:rsidRPr="006C5F1B">
        <w:rPr>
          <w:sz w:val="24"/>
        </w:rPr>
        <w:t>smlouv</w:t>
      </w:r>
      <w:r w:rsidR="00C36940" w:rsidRPr="006C5F1B">
        <w:rPr>
          <w:sz w:val="24"/>
        </w:rPr>
        <w:t>a</w:t>
      </w:r>
      <w:r w:rsidR="00895242" w:rsidRPr="006C5F1B">
        <w:rPr>
          <w:sz w:val="24"/>
        </w:rPr>
        <w:t xml:space="preserve"> o dílo, kupní smlouva</w:t>
      </w:r>
      <w:r w:rsidR="00C36940" w:rsidRPr="006C5F1B">
        <w:rPr>
          <w:sz w:val="24"/>
        </w:rPr>
        <w:t xml:space="preserve"> anebo odsouhlasená objednávka se základními náležitostmi kupní smlouvy)</w:t>
      </w:r>
      <w:r w:rsidR="00895242" w:rsidRPr="006C5F1B">
        <w:rPr>
          <w:sz w:val="24"/>
        </w:rPr>
        <w:t xml:space="preserve">, </w:t>
      </w:r>
    </w:p>
    <w:p w:rsidR="00895242" w:rsidRPr="00895242" w:rsidRDefault="00895242" w:rsidP="002B5DB7">
      <w:pPr>
        <w:pStyle w:val="Zkladntext"/>
        <w:numPr>
          <w:ilvl w:val="1"/>
          <w:numId w:val="16"/>
        </w:numPr>
        <w:tabs>
          <w:tab w:val="clear" w:pos="1440"/>
        </w:tabs>
        <w:spacing w:before="60" w:after="0"/>
        <w:ind w:left="900"/>
        <w:rPr>
          <w:sz w:val="24"/>
          <w:szCs w:val="24"/>
        </w:rPr>
      </w:pPr>
      <w:r w:rsidRPr="00895242">
        <w:rPr>
          <w:sz w:val="24"/>
        </w:rPr>
        <w:t>jiné doklady dle samostatného vyžádání MŠMT.</w:t>
      </w:r>
    </w:p>
    <w:p w:rsidR="00895242" w:rsidRPr="00895242" w:rsidRDefault="00895242" w:rsidP="00895242">
      <w:pPr>
        <w:pStyle w:val="Zkladntext"/>
        <w:spacing w:before="120"/>
        <w:ind w:left="567" w:hanging="567"/>
        <w:rPr>
          <w:sz w:val="24"/>
          <w:szCs w:val="24"/>
        </w:rPr>
      </w:pPr>
      <w:r w:rsidRPr="00895242">
        <w:rPr>
          <w:sz w:val="24"/>
        </w:rPr>
        <w:t>6.   Přílohy k žádosti o dotaci pro rok 201</w:t>
      </w:r>
      <w:r w:rsidR="00A15C06">
        <w:rPr>
          <w:sz w:val="24"/>
        </w:rPr>
        <w:t>2</w:t>
      </w:r>
      <w:r w:rsidRPr="00895242">
        <w:rPr>
          <w:sz w:val="24"/>
        </w:rPr>
        <w:t xml:space="preserve"> (doklady a písemné dokumenty), které byly předány žadatelem Ministerstvu školství, mládeže a tělovýchovy mohou být z pozice MŠMT poskytnuty pouze za podmínky dané ustanovením § 11 odst. 2 písm. a) zákona </w:t>
      </w:r>
      <w:r w:rsidRPr="00895242">
        <w:rPr>
          <w:sz w:val="24"/>
        </w:rPr>
        <w:br/>
        <w:t>č. 106/1999 Sb.</w:t>
      </w:r>
    </w:p>
    <w:p w:rsidR="0059792B" w:rsidRDefault="0059792B" w:rsidP="0059792B">
      <w:pPr>
        <w:pStyle w:val="Zkladntext"/>
        <w:spacing w:before="120"/>
        <w:jc w:val="left"/>
        <w:rPr>
          <w:b/>
        </w:rPr>
      </w:pPr>
    </w:p>
    <w:p w:rsidR="0059792B" w:rsidRPr="003C28B0" w:rsidRDefault="0059792B" w:rsidP="0059792B">
      <w:pPr>
        <w:pStyle w:val="Zkladntextodsazen"/>
        <w:tabs>
          <w:tab w:val="left" w:pos="0"/>
        </w:tabs>
        <w:spacing w:before="120" w:after="0"/>
        <w:ind w:left="284" w:hanging="284"/>
      </w:pPr>
      <w:r w:rsidRPr="00D919F6">
        <w:rPr>
          <w:sz w:val="24"/>
          <w:szCs w:val="24"/>
        </w:rPr>
        <w:t>Zpracoval:</w:t>
      </w:r>
      <w:r w:rsidRPr="003C28B0">
        <w:t xml:space="preserve"> ……………………</w:t>
      </w:r>
      <w:r>
        <w:t>…….</w:t>
      </w:r>
      <w:r w:rsidRPr="003C28B0">
        <w:tab/>
      </w:r>
      <w:r>
        <w:t xml:space="preserve">     </w:t>
      </w:r>
      <w:r w:rsidRPr="00D919F6">
        <w:rPr>
          <w:sz w:val="24"/>
          <w:szCs w:val="24"/>
        </w:rPr>
        <w:t>Statutární zástupce:</w:t>
      </w:r>
      <w:r w:rsidRPr="003C28B0">
        <w:t xml:space="preserve"> ………………………</w:t>
      </w:r>
      <w:r>
        <w:t>.</w:t>
      </w:r>
      <w:r w:rsidRPr="003C28B0">
        <w:t>……………</w:t>
      </w:r>
      <w:proofErr w:type="gramStart"/>
      <w:r w:rsidRPr="003C28B0">
        <w:t>….</w:t>
      </w:r>
      <w:r>
        <w:t>..</w:t>
      </w:r>
      <w:proofErr w:type="gramEnd"/>
    </w:p>
    <w:p w:rsidR="0059792B" w:rsidRPr="009638BC" w:rsidRDefault="0059792B" w:rsidP="0059792B">
      <w:pPr>
        <w:pStyle w:val="Zkladntextodsazen"/>
        <w:tabs>
          <w:tab w:val="left" w:pos="0"/>
        </w:tabs>
        <w:spacing w:after="0"/>
        <w:ind w:left="284" w:hanging="284"/>
        <w:rPr>
          <w:sz w:val="16"/>
          <w:szCs w:val="16"/>
        </w:rPr>
      </w:pPr>
      <w:r w:rsidRPr="003C28B0">
        <w:rPr>
          <w:sz w:val="18"/>
          <w:szCs w:val="18"/>
        </w:rPr>
        <w:t xml:space="preserve">                                                                               </w:t>
      </w:r>
      <w:r>
        <w:rPr>
          <w:sz w:val="18"/>
          <w:szCs w:val="18"/>
        </w:rPr>
        <w:t xml:space="preserve">     </w:t>
      </w:r>
      <w:r w:rsidRPr="009638BC">
        <w:rPr>
          <w:sz w:val="16"/>
          <w:szCs w:val="16"/>
        </w:rPr>
        <w:t>(</w:t>
      </w:r>
      <w:r>
        <w:rPr>
          <w:sz w:val="16"/>
          <w:szCs w:val="16"/>
        </w:rPr>
        <w:t xml:space="preserve">vypsat </w:t>
      </w:r>
      <w:r w:rsidRPr="009638BC">
        <w:rPr>
          <w:sz w:val="16"/>
          <w:szCs w:val="16"/>
        </w:rPr>
        <w:t>hůlkovým písmem)</w:t>
      </w:r>
    </w:p>
    <w:p w:rsidR="0059792B" w:rsidRPr="00F857DB" w:rsidRDefault="0059792B" w:rsidP="0059792B">
      <w:pPr>
        <w:pStyle w:val="Zkladntextodsazen"/>
        <w:tabs>
          <w:tab w:val="left" w:pos="0"/>
        </w:tabs>
        <w:spacing w:after="0"/>
        <w:ind w:left="284" w:hanging="284"/>
        <w:rPr>
          <w:sz w:val="18"/>
          <w:szCs w:val="18"/>
        </w:rPr>
      </w:pPr>
      <w:r>
        <w:t xml:space="preserve">  </w:t>
      </w:r>
    </w:p>
    <w:p w:rsidR="0059792B" w:rsidRDefault="0059792B" w:rsidP="0059792B">
      <w:pPr>
        <w:pStyle w:val="Zkladntextodsazen"/>
        <w:tabs>
          <w:tab w:val="left" w:pos="0"/>
        </w:tabs>
        <w:spacing w:after="0"/>
        <w:ind w:hanging="283"/>
      </w:pPr>
      <w:r w:rsidRPr="0084611F">
        <w:t xml:space="preserve">Datum:                  </w:t>
      </w:r>
      <w:r>
        <w:t xml:space="preserve">                                        </w:t>
      </w:r>
    </w:p>
    <w:p w:rsidR="0059792B" w:rsidRDefault="0059792B" w:rsidP="0059792B">
      <w:pPr>
        <w:pStyle w:val="Zkladntextodsazen"/>
        <w:tabs>
          <w:tab w:val="left" w:pos="0"/>
        </w:tabs>
        <w:spacing w:before="120" w:after="0"/>
        <w:ind w:left="284" w:firstLine="3136"/>
      </w:pPr>
      <w:r>
        <w:t xml:space="preserve">        </w:t>
      </w:r>
      <w:r w:rsidRPr="00D919F6">
        <w:rPr>
          <w:sz w:val="24"/>
          <w:szCs w:val="24"/>
        </w:rPr>
        <w:t>Statutární zástupce:</w:t>
      </w:r>
      <w:r>
        <w:t xml:space="preserve">  …...……………………………………</w:t>
      </w:r>
    </w:p>
    <w:p w:rsidR="0059792B" w:rsidRDefault="0059792B" w:rsidP="0059792B">
      <w:pPr>
        <w:pStyle w:val="Zkladntextodsazen"/>
        <w:tabs>
          <w:tab w:val="left" w:pos="0"/>
        </w:tabs>
        <w:spacing w:after="0"/>
        <w:ind w:firstLine="3137"/>
      </w:pPr>
      <w:r>
        <w:tab/>
      </w:r>
      <w:r>
        <w:tab/>
      </w:r>
      <w:r>
        <w:tab/>
      </w:r>
      <w:r>
        <w:tab/>
        <w:t xml:space="preserve">                           podpis</w:t>
      </w:r>
    </w:p>
    <w:p w:rsidR="00895242" w:rsidRDefault="00895242" w:rsidP="00895242">
      <w:pPr>
        <w:pStyle w:val="Zkladntextodsazen"/>
        <w:tabs>
          <w:tab w:val="left" w:pos="0"/>
        </w:tabs>
        <w:ind w:hanging="283"/>
      </w:pPr>
      <w:r w:rsidRPr="0084611F">
        <w:t>Razítko:</w:t>
      </w:r>
    </w:p>
    <w:p w:rsidR="0059792B" w:rsidRDefault="0059792B" w:rsidP="0059792B">
      <w:pPr>
        <w:pStyle w:val="Zkladntextodsazen"/>
        <w:tabs>
          <w:tab w:val="left" w:pos="0"/>
        </w:tabs>
        <w:ind w:left="0"/>
        <w:sectPr w:rsidR="0059792B" w:rsidSect="00CA3442">
          <w:headerReference w:type="default" r:id="rId20"/>
          <w:pgSz w:w="11906" w:h="16838"/>
          <w:pgMar w:top="1268" w:right="1417" w:bottom="1276" w:left="1417" w:header="708" w:footer="708" w:gutter="0"/>
          <w:pgNumType w:start="1"/>
          <w:cols w:space="708"/>
        </w:sectPr>
      </w:pPr>
    </w:p>
    <w:p w:rsidR="00796E37" w:rsidRPr="00CB604C" w:rsidRDefault="00796E37" w:rsidP="00CB604C">
      <w:pPr>
        <w:ind w:left="3402" w:hanging="3402"/>
        <w:jc w:val="center"/>
        <w:rPr>
          <w:b/>
          <w:sz w:val="32"/>
          <w:szCs w:val="24"/>
          <w:u w:val="single"/>
        </w:rPr>
      </w:pPr>
      <w:r w:rsidRPr="00CB604C">
        <w:rPr>
          <w:b/>
          <w:sz w:val="32"/>
          <w:szCs w:val="24"/>
          <w:u w:val="single"/>
        </w:rPr>
        <w:lastRenderedPageBreak/>
        <w:t>Závazné podmínky čerpání prostředků státního rozpočtu</w:t>
      </w:r>
    </w:p>
    <w:p w:rsidR="00CB604C" w:rsidRPr="00CB604C" w:rsidRDefault="00CB604C" w:rsidP="00CB604C">
      <w:pPr>
        <w:spacing w:before="120"/>
        <w:ind w:left="3402" w:hanging="3402"/>
        <w:jc w:val="center"/>
        <w:rPr>
          <w:b/>
          <w:sz w:val="28"/>
          <w:szCs w:val="24"/>
        </w:rPr>
      </w:pPr>
      <w:r w:rsidRPr="00CB604C">
        <w:rPr>
          <w:b/>
          <w:sz w:val="28"/>
          <w:szCs w:val="24"/>
        </w:rPr>
        <w:t>PROGRAM 133510</w:t>
      </w:r>
    </w:p>
    <w:p w:rsidR="00CB604C" w:rsidRPr="00CB604C" w:rsidRDefault="00CB604C" w:rsidP="00CB604C">
      <w:pPr>
        <w:ind w:left="3402" w:hanging="3402"/>
        <w:jc w:val="center"/>
        <w:rPr>
          <w:b/>
          <w:sz w:val="24"/>
          <w:szCs w:val="24"/>
        </w:rPr>
      </w:pPr>
    </w:p>
    <w:p w:rsidR="00796E37" w:rsidRDefault="00796E37" w:rsidP="00796E37">
      <w:pPr>
        <w:ind w:left="3402" w:hanging="3402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88"/>
        <w:gridCol w:w="5075"/>
        <w:gridCol w:w="1390"/>
        <w:gridCol w:w="1301"/>
      </w:tblGrid>
      <w:tr w:rsidR="00796E37" w:rsidRPr="000C1D77" w:rsidTr="00796E37">
        <w:tc>
          <w:tcPr>
            <w:tcW w:w="15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96E37" w:rsidRPr="000C1D77" w:rsidRDefault="00796E37" w:rsidP="00796E37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Název akce:</w:t>
            </w:r>
          </w:p>
        </w:tc>
        <w:tc>
          <w:tcPr>
            <w:tcW w:w="5103" w:type="dxa"/>
            <w:tcBorders>
              <w:top w:val="single" w:sz="12" w:space="0" w:color="auto"/>
              <w:bottom w:val="single" w:sz="12" w:space="0" w:color="auto"/>
            </w:tcBorders>
          </w:tcPr>
          <w:p w:rsidR="00796E37" w:rsidRPr="000C1D77" w:rsidRDefault="00796E37" w:rsidP="00796E37">
            <w:pPr>
              <w:spacing w:before="120" w:after="120"/>
              <w:jc w:val="both"/>
              <w:rPr>
                <w:sz w:val="22"/>
                <w:szCs w:val="24"/>
              </w:rPr>
            </w:pPr>
          </w:p>
        </w:tc>
        <w:tc>
          <w:tcPr>
            <w:tcW w:w="1341" w:type="dxa"/>
            <w:tcBorders>
              <w:top w:val="single" w:sz="12" w:space="0" w:color="auto"/>
              <w:bottom w:val="single" w:sz="12" w:space="0" w:color="auto"/>
            </w:tcBorders>
          </w:tcPr>
          <w:p w:rsidR="00796E37" w:rsidRPr="000C1D77" w:rsidRDefault="00CB604C" w:rsidP="00796E37">
            <w:pPr>
              <w:spacing w:before="120" w:after="120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EDS/SMVS</w:t>
            </w:r>
            <w:r w:rsidR="00796E37" w:rsidRPr="000C1D77">
              <w:rPr>
                <w:b/>
                <w:sz w:val="22"/>
                <w:szCs w:val="24"/>
              </w:rPr>
              <w:t>:</w:t>
            </w:r>
          </w:p>
        </w:tc>
        <w:tc>
          <w:tcPr>
            <w:tcW w:w="130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E37" w:rsidRPr="000C1D77" w:rsidRDefault="00796E37" w:rsidP="00796E37">
            <w:pPr>
              <w:spacing w:before="120" w:after="120"/>
              <w:jc w:val="both"/>
              <w:rPr>
                <w:sz w:val="22"/>
                <w:szCs w:val="24"/>
              </w:rPr>
            </w:pPr>
          </w:p>
        </w:tc>
      </w:tr>
      <w:tr w:rsidR="00796E37" w:rsidRPr="000C1D77" w:rsidTr="00796E37">
        <w:tc>
          <w:tcPr>
            <w:tcW w:w="92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796E37" w:rsidRPr="000C1D77" w:rsidRDefault="00796E37" w:rsidP="002B5DB7">
            <w:pPr>
              <w:numPr>
                <w:ilvl w:val="0"/>
                <w:numId w:val="18"/>
              </w:numPr>
              <w:ind w:left="426" w:hanging="426"/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 xml:space="preserve">Specifické podmínky – stručný popis registrovaného investičního záměru, jiné údaje: </w:t>
            </w:r>
          </w:p>
        </w:tc>
      </w:tr>
      <w:tr w:rsidR="00796E37" w:rsidRPr="000C1D77" w:rsidTr="00796E37">
        <w:tc>
          <w:tcPr>
            <w:tcW w:w="9277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96E3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8B3215" w:rsidRDefault="008B3215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8B3215" w:rsidRDefault="008B3215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8B3215" w:rsidRPr="000C1D77" w:rsidRDefault="008B3215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CB604C" w:rsidRDefault="00CB604C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</w:tc>
      </w:tr>
      <w:tr w:rsidR="00796E37" w:rsidRPr="000C1D77" w:rsidTr="00796E37">
        <w:tc>
          <w:tcPr>
            <w:tcW w:w="9277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BD4B4"/>
          </w:tcPr>
          <w:p w:rsidR="00796E37" w:rsidRPr="000C1D77" w:rsidRDefault="00796E37" w:rsidP="002B5DB7">
            <w:pPr>
              <w:numPr>
                <w:ilvl w:val="0"/>
                <w:numId w:val="18"/>
              </w:numPr>
              <w:ind w:left="426" w:hanging="426"/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>Obecné podmínky pro poskytnutí a použití dotace: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743" w:type="dxa"/>
            <w:gridSpan w:val="4"/>
          </w:tcPr>
          <w:p w:rsidR="00796E37" w:rsidRPr="009845B2" w:rsidRDefault="00796E37" w:rsidP="00796E37">
            <w:pPr>
              <w:jc w:val="both"/>
              <w:rPr>
                <w:sz w:val="22"/>
                <w:szCs w:val="24"/>
              </w:rPr>
            </w:pPr>
            <w:r w:rsidRPr="008A29F4">
              <w:rPr>
                <w:sz w:val="22"/>
                <w:szCs w:val="24"/>
              </w:rPr>
              <w:t xml:space="preserve">Dotaci lze použít pouze </w:t>
            </w:r>
            <w:r>
              <w:rPr>
                <w:sz w:val="22"/>
                <w:szCs w:val="24"/>
              </w:rPr>
              <w:t xml:space="preserve">pro </w:t>
            </w:r>
            <w:r w:rsidRPr="008A29F4">
              <w:rPr>
                <w:sz w:val="22"/>
                <w:szCs w:val="24"/>
              </w:rPr>
              <w:t>účel vymezený investič</w:t>
            </w:r>
            <w:r>
              <w:rPr>
                <w:sz w:val="22"/>
                <w:szCs w:val="24"/>
              </w:rPr>
              <w:t xml:space="preserve">ním </w:t>
            </w:r>
            <w:r w:rsidRPr="008A29F4">
              <w:rPr>
                <w:sz w:val="22"/>
                <w:szCs w:val="24"/>
              </w:rPr>
              <w:t xml:space="preserve">záměrem, dle dokumentace schválené odborem </w:t>
            </w:r>
            <w:r>
              <w:rPr>
                <w:sz w:val="22"/>
                <w:szCs w:val="24"/>
              </w:rPr>
              <w:t xml:space="preserve">sportu </w:t>
            </w:r>
            <w:r w:rsidRPr="008A29F4">
              <w:rPr>
                <w:sz w:val="22"/>
                <w:szCs w:val="24"/>
              </w:rPr>
              <w:t>MŠMT</w:t>
            </w:r>
            <w:r>
              <w:rPr>
                <w:sz w:val="22"/>
                <w:szCs w:val="24"/>
              </w:rPr>
              <w:t xml:space="preserve"> </w:t>
            </w:r>
            <w:r w:rsidRPr="008A29F4">
              <w:rPr>
                <w:sz w:val="22"/>
                <w:szCs w:val="24"/>
              </w:rPr>
              <w:t>a ve shodě s parametry Rozhodnutí nebo Stanovení výdajů</w:t>
            </w:r>
            <w:r>
              <w:rPr>
                <w:sz w:val="22"/>
                <w:szCs w:val="24"/>
              </w:rPr>
              <w:t xml:space="preserve"> </w:t>
            </w:r>
            <w:r w:rsidRPr="008A29F4">
              <w:rPr>
                <w:sz w:val="22"/>
                <w:szCs w:val="24"/>
              </w:rPr>
              <w:t>na financování akce u organizač</w:t>
            </w:r>
            <w:r>
              <w:rPr>
                <w:sz w:val="22"/>
                <w:szCs w:val="24"/>
              </w:rPr>
              <w:t xml:space="preserve">ní </w:t>
            </w:r>
            <w:r w:rsidRPr="008A29F4">
              <w:rPr>
                <w:sz w:val="22"/>
                <w:szCs w:val="24"/>
              </w:rPr>
              <w:t xml:space="preserve">složky státu (dále jen </w:t>
            </w:r>
            <w:r>
              <w:rPr>
                <w:sz w:val="22"/>
                <w:szCs w:val="24"/>
              </w:rPr>
              <w:t>„</w:t>
            </w:r>
            <w:r w:rsidRPr="008A29F4">
              <w:rPr>
                <w:sz w:val="22"/>
                <w:szCs w:val="24"/>
              </w:rPr>
              <w:t>Stanovení výdajů</w:t>
            </w:r>
            <w:r>
              <w:rPr>
                <w:sz w:val="22"/>
                <w:szCs w:val="24"/>
              </w:rPr>
              <w:t>“</w:t>
            </w:r>
            <w:r w:rsidRPr="008A29F4">
              <w:rPr>
                <w:sz w:val="22"/>
                <w:szCs w:val="24"/>
              </w:rPr>
              <w:t>).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743" w:type="dxa"/>
            <w:gridSpan w:val="4"/>
          </w:tcPr>
          <w:p w:rsidR="00796E37" w:rsidRPr="006C5F1B" w:rsidRDefault="00796E37" w:rsidP="00796E37">
            <w:pPr>
              <w:jc w:val="both"/>
              <w:rPr>
                <w:sz w:val="22"/>
                <w:szCs w:val="24"/>
              </w:rPr>
            </w:pPr>
            <w:r w:rsidRPr="006C5F1B">
              <w:rPr>
                <w:b/>
                <w:sz w:val="22"/>
                <w:szCs w:val="24"/>
              </w:rPr>
              <w:t xml:space="preserve">Hlavními závaznými parametry Rozhodnutí jsou technické parametry (MIN), termíny dokončení akce (MAX, s tolerancí 30 dnů), termín předložení závěrečného hodnocení (MAX, s tolerancí 30 dnů) a podíl (%) prostředků státního rozpočtu na financování v daném roce (MAX, bez tolerance). </w:t>
            </w:r>
          </w:p>
          <w:p w:rsidR="00796E37" w:rsidRPr="006C5F1B" w:rsidRDefault="00796E37" w:rsidP="00796E37">
            <w:pPr>
              <w:jc w:val="both"/>
              <w:rPr>
                <w:sz w:val="22"/>
                <w:szCs w:val="24"/>
              </w:rPr>
            </w:pPr>
            <w:r w:rsidRPr="006C5F1B">
              <w:rPr>
                <w:b/>
                <w:sz w:val="22"/>
                <w:szCs w:val="24"/>
              </w:rPr>
              <w:t xml:space="preserve">Postih v případě nedodržení </w:t>
            </w:r>
            <w:r w:rsidR="00CA4F0A" w:rsidRPr="006C5F1B">
              <w:rPr>
                <w:b/>
                <w:sz w:val="22"/>
                <w:szCs w:val="24"/>
              </w:rPr>
              <w:t>těchto parametrů stanovuje příslušný Finanční úřad podle §44 zákona 218/2000 Sb. MŠMT samo považuje nedodržení výše vyjmenovaných parametrů za závažné porušení svých podmínek.</w:t>
            </w:r>
            <w:r w:rsidRPr="006C5F1B">
              <w:rPr>
                <w:sz w:val="22"/>
                <w:szCs w:val="24"/>
              </w:rPr>
              <w:t xml:space="preserve"> </w:t>
            </w:r>
          </w:p>
          <w:p w:rsidR="00796E37" w:rsidRPr="009845B2" w:rsidRDefault="00796E37" w:rsidP="00796E37">
            <w:pPr>
              <w:jc w:val="both"/>
              <w:rPr>
                <w:sz w:val="22"/>
                <w:szCs w:val="24"/>
              </w:rPr>
            </w:pPr>
            <w:r w:rsidRPr="006C5F1B">
              <w:rPr>
                <w:sz w:val="22"/>
                <w:szCs w:val="24"/>
              </w:rPr>
              <w:t xml:space="preserve">Pokud by mělo dojít k jakékoli změně registrovaných parametrů, je příjemce dotace povinen požádat odbor sportu MŠMT o změnu. </w:t>
            </w:r>
            <w:r w:rsidRPr="006C5F1B">
              <w:rPr>
                <w:b/>
                <w:sz w:val="22"/>
                <w:szCs w:val="24"/>
              </w:rPr>
              <w:t>V případě závazných parametrů musí být změna schválena dříve, než bude provedena</w:t>
            </w:r>
            <w:r w:rsidRPr="006C5F1B">
              <w:rPr>
                <w:sz w:val="22"/>
                <w:szCs w:val="24"/>
              </w:rPr>
              <w:t xml:space="preserve"> (u </w:t>
            </w:r>
            <w:r w:rsidR="00CA4F0A" w:rsidRPr="006C5F1B">
              <w:rPr>
                <w:sz w:val="22"/>
                <w:szCs w:val="24"/>
              </w:rPr>
              <w:t xml:space="preserve">termínu </w:t>
            </w:r>
            <w:r w:rsidRPr="006C5F1B">
              <w:rPr>
                <w:sz w:val="22"/>
                <w:szCs w:val="24"/>
              </w:rPr>
              <w:t xml:space="preserve">kolaudace se </w:t>
            </w:r>
            <w:r w:rsidR="00CA4F0A" w:rsidRPr="006C5F1B">
              <w:rPr>
                <w:sz w:val="22"/>
                <w:szCs w:val="24"/>
              </w:rPr>
              <w:t xml:space="preserve">akceptuje </w:t>
            </w:r>
            <w:r w:rsidRPr="006C5F1B">
              <w:rPr>
                <w:sz w:val="22"/>
                <w:szCs w:val="24"/>
              </w:rPr>
              <w:t xml:space="preserve">datum podání žádosti), v ostatních případech údajů nejpozději před termínem zahájení závěrečného vyhodnocení akce. </w:t>
            </w:r>
            <w:r w:rsidRPr="006C5F1B">
              <w:rPr>
                <w:b/>
                <w:sz w:val="22"/>
                <w:szCs w:val="24"/>
              </w:rPr>
              <w:t>MŠMT není povinno žádosti vyhovět. Změny (+) technických parametrů a spolufinancování a změny (-) termínů nejsou důvodem k přeregistraci.</w:t>
            </w:r>
            <w:r w:rsidRPr="00D5083F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 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743" w:type="dxa"/>
            <w:gridSpan w:val="4"/>
          </w:tcPr>
          <w:p w:rsidR="00796E37" w:rsidRPr="00D5083F" w:rsidRDefault="00796E37" w:rsidP="00796E37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Oblast</w:t>
            </w:r>
            <w:r w:rsidRPr="00D5083F">
              <w:rPr>
                <w:sz w:val="22"/>
                <w:szCs w:val="24"/>
              </w:rPr>
              <w:t xml:space="preserve"> dotací se řídí </w:t>
            </w:r>
            <w:r>
              <w:rPr>
                <w:sz w:val="22"/>
                <w:szCs w:val="24"/>
              </w:rPr>
              <w:t>z</w:t>
            </w:r>
            <w:r w:rsidRPr="00D5083F">
              <w:rPr>
                <w:sz w:val="22"/>
                <w:szCs w:val="24"/>
              </w:rPr>
              <w:t>ák</w:t>
            </w:r>
            <w:r>
              <w:rPr>
                <w:sz w:val="22"/>
                <w:szCs w:val="24"/>
              </w:rPr>
              <w:t xml:space="preserve">onem </w:t>
            </w:r>
            <w:r w:rsidRPr="00D5083F">
              <w:rPr>
                <w:sz w:val="22"/>
                <w:szCs w:val="24"/>
              </w:rPr>
              <w:t xml:space="preserve">č.218/2000 Sb., </w:t>
            </w:r>
            <w:r w:rsidR="00CB6536" w:rsidRPr="00B17155">
              <w:rPr>
                <w:sz w:val="24"/>
              </w:rPr>
              <w:t xml:space="preserve">vyhláškou č. 11/2010 Sb., kterou se mění </w:t>
            </w:r>
            <w:r w:rsidR="00CB6536" w:rsidRPr="00B17155">
              <w:rPr>
                <w:sz w:val="24"/>
                <w:szCs w:val="24"/>
              </w:rPr>
              <w:t>vyhláška č. 560/2006 Sb., o účasti státního rozpočtu na financování programů reprodukce majetku</w:t>
            </w:r>
            <w:r>
              <w:rPr>
                <w:sz w:val="22"/>
                <w:szCs w:val="24"/>
              </w:rPr>
              <w:t xml:space="preserve"> </w:t>
            </w:r>
            <w:r w:rsidRPr="00D5083F">
              <w:rPr>
                <w:sz w:val="22"/>
                <w:szCs w:val="24"/>
              </w:rPr>
              <w:t xml:space="preserve">a Zásadami </w:t>
            </w:r>
            <w:r>
              <w:rPr>
                <w:sz w:val="22"/>
                <w:szCs w:val="24"/>
              </w:rPr>
              <w:t>MŠMT.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8743" w:type="dxa"/>
            <w:gridSpan w:val="4"/>
          </w:tcPr>
          <w:p w:rsidR="00CB6536" w:rsidRPr="005E16BC" w:rsidRDefault="00CB6536" w:rsidP="00796E37">
            <w:pPr>
              <w:jc w:val="both"/>
              <w:rPr>
                <w:b/>
                <w:sz w:val="22"/>
                <w:szCs w:val="22"/>
                <w:u w:val="single"/>
              </w:rPr>
            </w:pPr>
            <w:r w:rsidRPr="005F3C88">
              <w:rPr>
                <w:sz w:val="22"/>
                <w:szCs w:val="22"/>
              </w:rPr>
              <w:t>Prostředky SR mus</w:t>
            </w:r>
            <w:r>
              <w:rPr>
                <w:sz w:val="22"/>
                <w:szCs w:val="22"/>
              </w:rPr>
              <w:t>í být použity s maxim. hospodárn</w:t>
            </w:r>
            <w:r w:rsidRPr="005F3C88">
              <w:rPr>
                <w:sz w:val="22"/>
                <w:szCs w:val="22"/>
              </w:rPr>
              <w:t xml:space="preserve">ostí a při respektování zákona č.137/2006 Sb., o zadávání veřejných zakázek, </w:t>
            </w:r>
            <w:r>
              <w:rPr>
                <w:sz w:val="24"/>
                <w:szCs w:val="24"/>
              </w:rPr>
              <w:t xml:space="preserve">ve znění pozdějších předpisů, </w:t>
            </w:r>
            <w:r w:rsidRPr="004B7432">
              <w:rPr>
                <w:sz w:val="24"/>
                <w:szCs w:val="24"/>
              </w:rPr>
              <w:t>směrnicí MŠMT</w:t>
            </w:r>
            <w:r w:rsidRPr="004B7432">
              <w:rPr>
                <w:sz w:val="24"/>
              </w:rPr>
              <w:t xml:space="preserve"> upravující postup zadává</w:t>
            </w:r>
            <w:r>
              <w:rPr>
                <w:sz w:val="24"/>
              </w:rPr>
              <w:t xml:space="preserve">ní veřejných zakázek </w:t>
            </w:r>
            <w:r w:rsidRPr="004B7432">
              <w:rPr>
                <w:sz w:val="24"/>
                <w:szCs w:val="24"/>
              </w:rPr>
              <w:t>č. j.: 2371/2009-14</w:t>
            </w:r>
            <w:r w:rsidRPr="000C1D77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>Metodickými</w:t>
            </w:r>
            <w:r w:rsidRPr="000E5FBC">
              <w:rPr>
                <w:b/>
                <w:sz w:val="24"/>
                <w:szCs w:val="24"/>
              </w:rPr>
              <w:t xml:space="preserve"> informace</w:t>
            </w:r>
            <w:r>
              <w:rPr>
                <w:b/>
                <w:sz w:val="24"/>
                <w:szCs w:val="24"/>
              </w:rPr>
              <w:t xml:space="preserve">mi </w:t>
            </w:r>
            <w:r w:rsidRPr="000E5FBC">
              <w:rPr>
                <w:b/>
                <w:sz w:val="24"/>
                <w:szCs w:val="24"/>
              </w:rPr>
              <w:t>k zadávání veřejných zakázek malého rozsahu v oblasti sportu</w:t>
            </w:r>
            <w:r w:rsidRPr="000C1D77">
              <w:rPr>
                <w:sz w:val="22"/>
                <w:szCs w:val="24"/>
              </w:rPr>
              <w:t xml:space="preserve"> čj.: </w:t>
            </w:r>
            <w:r>
              <w:rPr>
                <w:sz w:val="24"/>
                <w:szCs w:val="24"/>
              </w:rPr>
              <w:t>4905/2011</w:t>
            </w:r>
            <w:r w:rsidRPr="004B74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>
              <w:rPr>
                <w:sz w:val="22"/>
                <w:szCs w:val="24"/>
              </w:rPr>
              <w:t xml:space="preserve">, </w:t>
            </w:r>
            <w:r w:rsidRPr="005F3C88">
              <w:rPr>
                <w:sz w:val="22"/>
                <w:szCs w:val="22"/>
              </w:rPr>
              <w:t xml:space="preserve">kde </w:t>
            </w:r>
            <w:r w:rsidRPr="005F3C88">
              <w:rPr>
                <w:b/>
                <w:sz w:val="22"/>
                <w:szCs w:val="22"/>
                <w:u w:val="single"/>
              </w:rPr>
              <w:t xml:space="preserve">příjemce dotace (zadavatel) je povinen postupovat způsobem stanoveným pro veřejného zadavatele. 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3D7493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3D7493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8743" w:type="dxa"/>
            <w:gridSpan w:val="4"/>
          </w:tcPr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  <w:r w:rsidRPr="003D7493">
              <w:rPr>
                <w:sz w:val="22"/>
                <w:szCs w:val="24"/>
              </w:rPr>
              <w:t>V případě zjištění, že Rozhodnutí bylo vydáno v rozporu se zákonem na základě neúplných nebo nepravdivých údajů žadatele, příjemce dotace se vystavuje správnímu řízení k vrácení neoprávněně získané dotace, případně s dalšími postihy.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8743" w:type="dxa"/>
            <w:gridSpan w:val="4"/>
          </w:tcPr>
          <w:p w:rsidR="00796E37" w:rsidRPr="009845B2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b/>
                <w:sz w:val="22"/>
                <w:szCs w:val="24"/>
              </w:rPr>
              <w:t>Při sjednávání fakturačních podmínek smluv o dílo</w:t>
            </w:r>
            <w:r w:rsidRPr="0061591B">
              <w:rPr>
                <w:sz w:val="22"/>
                <w:szCs w:val="24"/>
              </w:rPr>
              <w:t xml:space="preserve"> v případě, že by dotace měla být použita na krytí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b/>
                <w:sz w:val="22"/>
                <w:szCs w:val="24"/>
              </w:rPr>
              <w:t>záloh, nesmí objem nezúčtovaných záloh překročit 10% poskytnuté dotace</w:t>
            </w:r>
            <w:r>
              <w:rPr>
                <w:b/>
                <w:sz w:val="22"/>
                <w:szCs w:val="24"/>
              </w:rPr>
              <w:t xml:space="preserve"> v daném roce </w:t>
            </w:r>
            <w:r w:rsidRPr="0061591B">
              <w:rPr>
                <w:sz w:val="22"/>
                <w:szCs w:val="24"/>
              </w:rPr>
              <w:t>(</w:t>
            </w:r>
            <w:r>
              <w:rPr>
                <w:sz w:val="22"/>
                <w:szCs w:val="24"/>
              </w:rPr>
              <w:t>u</w:t>
            </w:r>
            <w:r w:rsidRPr="0061591B">
              <w:rPr>
                <w:sz w:val="22"/>
                <w:szCs w:val="24"/>
              </w:rPr>
              <w:t xml:space="preserve"> takto poskytnutých záloh musí být ve lhůtě max. 90 kalendářních dnů provedeno věcné plnění, vyúčtování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provedených prací a dodávek a vystaven doklad o zaplacení jako podklad pro dílčí plnění ve smyslu zákona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o dani z přidané hodnoty</w:t>
            </w:r>
            <w:r>
              <w:rPr>
                <w:sz w:val="22"/>
                <w:szCs w:val="24"/>
              </w:rPr>
              <w:t xml:space="preserve">. </w:t>
            </w:r>
            <w:r w:rsidRPr="0061591B">
              <w:rPr>
                <w:sz w:val="22"/>
                <w:szCs w:val="24"/>
              </w:rPr>
              <w:t>Poskytnutá záloha musí být vyúčtována ve stejném roce, v jakém byla poskytnuta).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8743" w:type="dxa"/>
            <w:gridSpan w:val="4"/>
          </w:tcPr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b/>
                <w:sz w:val="22"/>
                <w:szCs w:val="24"/>
              </w:rPr>
              <w:t>Dotaci lze použít pouze k úhradě faktur, dotace nesmí být převáděna na běžný účet příjemce dotace.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 xml:space="preserve">Faktury mohou být propláceny měsíčně, avšak vždy proti předložení (a </w:t>
            </w:r>
            <w:r w:rsidRPr="0061591B">
              <w:rPr>
                <w:sz w:val="22"/>
                <w:szCs w:val="24"/>
              </w:rPr>
              <w:lastRenderedPageBreak/>
              <w:t>odsouhlasení) dokladů o provedení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prací nebo realizace dodávek (zjišťovací protokoly).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8743" w:type="dxa"/>
            <w:gridSpan w:val="4"/>
          </w:tcPr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sz w:val="22"/>
                <w:szCs w:val="24"/>
              </w:rPr>
              <w:t>Příjemce dotace předloží ve stanovených termínech dokumentaci závěrečného vyhodnocení akce podle postupů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 xml:space="preserve">daných </w:t>
            </w:r>
            <w:r w:rsidR="00CB6536" w:rsidRPr="00B17155">
              <w:rPr>
                <w:sz w:val="24"/>
              </w:rPr>
              <w:t xml:space="preserve">vyhláškou č. 11/2010 Sb., kterou se mění </w:t>
            </w:r>
            <w:r w:rsidR="00CB6536" w:rsidRPr="00B17155">
              <w:rPr>
                <w:sz w:val="24"/>
                <w:szCs w:val="24"/>
              </w:rPr>
              <w:t>vyhláška č. 560/2006 Sb.</w:t>
            </w:r>
            <w:r w:rsidR="008B3215">
              <w:rPr>
                <w:sz w:val="22"/>
                <w:szCs w:val="24"/>
              </w:rPr>
              <w:t>,</w:t>
            </w:r>
            <w:r w:rsidRPr="0061591B">
              <w:rPr>
                <w:sz w:val="22"/>
                <w:szCs w:val="24"/>
              </w:rPr>
              <w:t xml:space="preserve"> a upřesněných pokyny MŠMT.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8743" w:type="dxa"/>
            <w:gridSpan w:val="4"/>
          </w:tcPr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sz w:val="22"/>
                <w:szCs w:val="24"/>
              </w:rPr>
              <w:t>Majitelem realizovaného investičního záměru je vždy příjemce dotace.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Jiná zcizení (úplatná nebo i bezúplatná) majetku pořízenému s účastí dotace anebo při jeho využívání k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jinému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 xml:space="preserve">než registrovanému účelu anebo při předání do dlouhodobého pronájmu </w:t>
            </w:r>
            <w:r w:rsidR="00CB6536">
              <w:rPr>
                <w:sz w:val="22"/>
                <w:szCs w:val="24"/>
              </w:rPr>
              <w:t xml:space="preserve">(podnájmu) </w:t>
            </w:r>
            <w:r w:rsidRPr="0061591B">
              <w:rPr>
                <w:sz w:val="22"/>
                <w:szCs w:val="24"/>
              </w:rPr>
              <w:t>jiným subjektů bude vždy považováno za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neoprávněné použití prostředků státního rozpočtu (Tato podmínka, včetně případné zástavy majetku, platí 1</w:t>
            </w:r>
            <w:r w:rsidR="00CB6536">
              <w:rPr>
                <w:sz w:val="22"/>
                <w:szCs w:val="24"/>
              </w:rPr>
              <w:t>0</w:t>
            </w:r>
            <w:r w:rsidRPr="0061591B">
              <w:rPr>
                <w:sz w:val="22"/>
                <w:szCs w:val="24"/>
              </w:rPr>
              <w:t xml:space="preserve"> let</w:t>
            </w:r>
            <w:r>
              <w:rPr>
                <w:sz w:val="22"/>
                <w:szCs w:val="24"/>
              </w:rPr>
              <w:t xml:space="preserve"> </w:t>
            </w:r>
            <w:r w:rsidRPr="0061591B">
              <w:rPr>
                <w:sz w:val="22"/>
                <w:szCs w:val="24"/>
              </w:rPr>
              <w:t>od dokončení stavby, akce, nerozhodne-li MŠMT jinak)</w:t>
            </w:r>
            <w:r>
              <w:rPr>
                <w:sz w:val="22"/>
                <w:szCs w:val="24"/>
              </w:rPr>
              <w:t>.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8743" w:type="dxa"/>
            <w:gridSpan w:val="4"/>
          </w:tcPr>
          <w:p w:rsidR="00796E37" w:rsidRPr="0061591B" w:rsidRDefault="00796E37" w:rsidP="00796E37">
            <w:pPr>
              <w:jc w:val="both"/>
              <w:rPr>
                <w:sz w:val="22"/>
                <w:szCs w:val="24"/>
              </w:rPr>
            </w:pPr>
            <w:r w:rsidRPr="0061591B">
              <w:rPr>
                <w:sz w:val="22"/>
                <w:szCs w:val="24"/>
              </w:rPr>
              <w:t>MŠMT má právo dodržování podmínek průběžně i závěrečně kontrolovat a vyžadovat potřebné informace.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8743" w:type="dxa"/>
            <w:gridSpan w:val="4"/>
          </w:tcPr>
          <w:p w:rsidR="00796E37" w:rsidRPr="005E16BC" w:rsidRDefault="00796E37" w:rsidP="00796E37">
            <w:pPr>
              <w:jc w:val="both"/>
              <w:rPr>
                <w:b/>
                <w:sz w:val="22"/>
                <w:szCs w:val="24"/>
              </w:rPr>
            </w:pPr>
            <w:r w:rsidRPr="0061591B">
              <w:rPr>
                <w:sz w:val="22"/>
                <w:szCs w:val="24"/>
              </w:rPr>
              <w:t>Čerpání dotace je nutné vést účetně odděleně.</w:t>
            </w:r>
            <w:r>
              <w:rPr>
                <w:sz w:val="22"/>
                <w:szCs w:val="24"/>
              </w:rPr>
              <w:t xml:space="preserve"> </w:t>
            </w:r>
            <w:r w:rsidRPr="00A54051">
              <w:rPr>
                <w:b/>
                <w:sz w:val="22"/>
                <w:szCs w:val="24"/>
              </w:rPr>
              <w:t>Pro dotace poskytnuté obcím je stanoven účelový znak 33</w:t>
            </w:r>
            <w:r w:rsidR="00CB6536">
              <w:rPr>
                <w:b/>
                <w:sz w:val="22"/>
                <w:szCs w:val="24"/>
              </w:rPr>
              <w:t>934</w:t>
            </w:r>
            <w:r w:rsidRPr="00A54051">
              <w:rPr>
                <w:b/>
                <w:sz w:val="22"/>
                <w:szCs w:val="24"/>
              </w:rPr>
              <w:t>.</w:t>
            </w:r>
          </w:p>
        </w:tc>
      </w:tr>
      <w:tr w:rsidR="00796E37" w:rsidRPr="009845B2" w:rsidTr="00796E37">
        <w:tblPrEx>
          <w:tblBorders>
            <w:left w:val="single" w:sz="12" w:space="0" w:color="auto"/>
            <w:right w:val="single" w:sz="12" w:space="0" w:color="auto"/>
          </w:tblBorders>
        </w:tblPrEx>
        <w:tc>
          <w:tcPr>
            <w:tcW w:w="534" w:type="dxa"/>
          </w:tcPr>
          <w:p w:rsidR="00796E37" w:rsidRPr="009845B2" w:rsidRDefault="00796E37" w:rsidP="00796E37">
            <w:pPr>
              <w:jc w:val="both"/>
              <w:rPr>
                <w:b/>
                <w:sz w:val="24"/>
                <w:szCs w:val="24"/>
              </w:rPr>
            </w:pPr>
            <w:r w:rsidRPr="009845B2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8743" w:type="dxa"/>
            <w:gridSpan w:val="4"/>
          </w:tcPr>
          <w:p w:rsidR="00796E37" w:rsidRPr="009845B2" w:rsidRDefault="00796E37" w:rsidP="00796E37">
            <w:pPr>
              <w:jc w:val="both"/>
              <w:rPr>
                <w:b/>
                <w:sz w:val="22"/>
                <w:szCs w:val="24"/>
              </w:rPr>
            </w:pPr>
            <w:r w:rsidRPr="0061591B">
              <w:rPr>
                <w:b/>
                <w:sz w:val="22"/>
                <w:szCs w:val="24"/>
              </w:rPr>
              <w:t>Pokud zde není uvedeno jinak, platí současně podmínky spojené s registrací investiční akce.</w:t>
            </w:r>
          </w:p>
        </w:tc>
      </w:tr>
      <w:tr w:rsidR="00796E37" w:rsidRPr="000C1D77" w:rsidTr="00796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9277" w:type="dxa"/>
            <w:gridSpan w:val="5"/>
            <w:shd w:val="clear" w:color="auto" w:fill="FBD4B4"/>
          </w:tcPr>
          <w:p w:rsidR="00796E37" w:rsidRPr="000C1D77" w:rsidRDefault="008B3215" w:rsidP="002B5DB7">
            <w:pPr>
              <w:numPr>
                <w:ilvl w:val="0"/>
                <w:numId w:val="18"/>
              </w:numPr>
              <w:ind w:left="426" w:hanging="426"/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S</w:t>
            </w:r>
            <w:r w:rsidR="00796E37" w:rsidRPr="000C1D77">
              <w:rPr>
                <w:b/>
                <w:sz w:val="22"/>
                <w:szCs w:val="24"/>
              </w:rPr>
              <w:t>ouhlas s podmínkami:</w:t>
            </w:r>
          </w:p>
        </w:tc>
      </w:tr>
      <w:tr w:rsidR="00796E37" w:rsidRPr="000C1D77" w:rsidTr="00796E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</w:tblPrEx>
        <w:tc>
          <w:tcPr>
            <w:tcW w:w="9277" w:type="dxa"/>
            <w:gridSpan w:val="5"/>
          </w:tcPr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 xml:space="preserve">Příjemce dotace závazně potvrzuje, že se s těmito podmínkami MŠMT spojenými s poskytovanou dotací seznámil a vzal na vědomí, že v případě jejich nedodržení budou vůči němu vyvozovány sankce podle </w:t>
            </w:r>
            <w:r>
              <w:rPr>
                <w:sz w:val="22"/>
                <w:szCs w:val="24"/>
              </w:rPr>
              <w:t>Z</w:t>
            </w:r>
            <w:r w:rsidRPr="000C1D77">
              <w:rPr>
                <w:sz w:val="22"/>
                <w:szCs w:val="24"/>
              </w:rPr>
              <w:t>ákona č.218/2000 Sb.</w:t>
            </w:r>
          </w:p>
          <w:p w:rsidR="008B3215" w:rsidRDefault="008B3215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>Revokace podmínek poskytnutí dotace se po ukončení stavby, akce v žádném případě nepřipouští.</w:t>
            </w: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>Datum:</w:t>
            </w:r>
          </w:p>
          <w:p w:rsidR="00796E37" w:rsidRPr="000C1D77" w:rsidRDefault="00796E37" w:rsidP="00796E37">
            <w:pPr>
              <w:jc w:val="both"/>
              <w:rPr>
                <w:b/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>Za příjemce dotace (statutární zástupce)</w:t>
            </w: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>Jméno, podpis, razítko</w:t>
            </w: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</w:p>
          <w:p w:rsidR="00796E37" w:rsidRPr="000C1D77" w:rsidRDefault="00796E37" w:rsidP="00796E37">
            <w:pPr>
              <w:jc w:val="both"/>
              <w:rPr>
                <w:sz w:val="22"/>
                <w:szCs w:val="24"/>
              </w:rPr>
            </w:pPr>
          </w:p>
        </w:tc>
      </w:tr>
    </w:tbl>
    <w:p w:rsidR="00796E37" w:rsidRDefault="00796E37" w:rsidP="00796E37">
      <w:pPr>
        <w:spacing w:before="120"/>
        <w:jc w:val="both"/>
        <w:rPr>
          <w:sz w:val="22"/>
          <w:szCs w:val="24"/>
        </w:rPr>
      </w:pPr>
    </w:p>
    <w:p w:rsidR="00796E37" w:rsidRDefault="00796E37" w:rsidP="008B3215">
      <w:pPr>
        <w:jc w:val="both"/>
        <w:rPr>
          <w:b/>
          <w:sz w:val="24"/>
          <w:szCs w:val="32"/>
        </w:rPr>
      </w:pPr>
    </w:p>
    <w:p w:rsidR="008B3215" w:rsidRDefault="008B3215" w:rsidP="008B3215">
      <w:pPr>
        <w:jc w:val="both"/>
        <w:rPr>
          <w:b/>
          <w:sz w:val="24"/>
          <w:szCs w:val="32"/>
        </w:rPr>
      </w:pPr>
      <w:r>
        <w:rPr>
          <w:b/>
          <w:sz w:val="24"/>
          <w:szCs w:val="32"/>
        </w:rPr>
        <w:t>Poznámka:</w:t>
      </w:r>
    </w:p>
    <w:p w:rsidR="008B3215" w:rsidRDefault="008B3215" w:rsidP="008B3215">
      <w:pPr>
        <w:jc w:val="both"/>
        <w:rPr>
          <w:b/>
          <w:sz w:val="24"/>
          <w:szCs w:val="32"/>
        </w:rPr>
      </w:pPr>
    </w:p>
    <w:p w:rsidR="008B3215" w:rsidRPr="002B4C93" w:rsidRDefault="008B3215" w:rsidP="008B3215">
      <w:pPr>
        <w:jc w:val="both"/>
        <w:rPr>
          <w:sz w:val="24"/>
          <w:szCs w:val="32"/>
        </w:rPr>
      </w:pPr>
      <w:r w:rsidRPr="002B4C93">
        <w:rPr>
          <w:sz w:val="24"/>
          <w:szCs w:val="32"/>
        </w:rPr>
        <w:t xml:space="preserve">Uvedený formulář může být využit MŠMT pro </w:t>
      </w:r>
      <w:r w:rsidR="002B4C93" w:rsidRPr="002B4C93">
        <w:rPr>
          <w:sz w:val="24"/>
          <w:szCs w:val="32"/>
        </w:rPr>
        <w:t>u</w:t>
      </w:r>
      <w:r w:rsidRPr="002B4C93">
        <w:rPr>
          <w:sz w:val="24"/>
          <w:szCs w:val="32"/>
        </w:rPr>
        <w:t xml:space="preserve">přesnění podmínek </w:t>
      </w:r>
      <w:r w:rsidR="002B4C93" w:rsidRPr="002B4C93">
        <w:rPr>
          <w:sz w:val="24"/>
          <w:szCs w:val="32"/>
        </w:rPr>
        <w:t>investiční akce pro příslušný kalendářní rok.</w:t>
      </w:r>
    </w:p>
    <w:p w:rsidR="006C5F1B" w:rsidRDefault="006C5F1B">
      <w:pPr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CB6536" w:rsidRPr="00EB70F6" w:rsidRDefault="00CB6536" w:rsidP="00CB6536">
      <w:pPr>
        <w:ind w:left="3402" w:hanging="3402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PROGRAM 1</w:t>
      </w:r>
      <w:r w:rsidRPr="00EB70F6">
        <w:rPr>
          <w:b/>
          <w:sz w:val="24"/>
          <w:szCs w:val="24"/>
          <w:u w:val="single"/>
        </w:rPr>
        <w:t>33510</w:t>
      </w:r>
      <w:r w:rsidRPr="00EB70F6">
        <w:rPr>
          <w:b/>
          <w:sz w:val="24"/>
          <w:szCs w:val="24"/>
        </w:rPr>
        <w:t xml:space="preserve">  -   Podmínky spojené s</w:t>
      </w:r>
      <w:r>
        <w:rPr>
          <w:b/>
          <w:sz w:val="24"/>
          <w:szCs w:val="24"/>
        </w:rPr>
        <w:t xml:space="preserve"> </w:t>
      </w:r>
      <w:r w:rsidRPr="00EB70F6">
        <w:rPr>
          <w:b/>
          <w:sz w:val="24"/>
          <w:szCs w:val="24"/>
        </w:rPr>
        <w:t>registrací investiční akce v</w:t>
      </w:r>
      <w:r>
        <w:rPr>
          <w:b/>
          <w:sz w:val="24"/>
          <w:szCs w:val="24"/>
        </w:rPr>
        <w:t xml:space="preserve"> EDS</w:t>
      </w:r>
    </w:p>
    <w:p w:rsidR="00CB6536" w:rsidRDefault="00CB6536" w:rsidP="00CB6536">
      <w:pPr>
        <w:spacing w:before="120" w:after="120"/>
        <w:jc w:val="both"/>
        <w:rPr>
          <w:b/>
          <w:sz w:val="24"/>
          <w:szCs w:val="24"/>
        </w:rPr>
      </w:pPr>
      <w:r w:rsidRPr="00DA1DB1">
        <w:rPr>
          <w:b/>
          <w:sz w:val="24"/>
          <w:szCs w:val="24"/>
        </w:rPr>
        <w:t>Žadatel o dotaci je v další přípravě investiční výstavby zavázán respektovat tyto podmínky: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8755"/>
      </w:tblGrid>
      <w:tr w:rsidR="00CB6536" w:rsidRPr="000C1D77" w:rsidTr="00CB6536">
        <w:trPr>
          <w:trHeight w:val="865"/>
        </w:trPr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Dotace programu 1</w:t>
            </w:r>
            <w:r w:rsidRPr="000C1D77">
              <w:rPr>
                <w:sz w:val="22"/>
                <w:szCs w:val="24"/>
              </w:rPr>
              <w:t xml:space="preserve">33510 jsou poskytovány jen jako investiční, na </w:t>
            </w:r>
            <w:r>
              <w:rPr>
                <w:sz w:val="22"/>
                <w:szCs w:val="24"/>
              </w:rPr>
              <w:t>podporu materiálně technické základny sportu</w:t>
            </w:r>
            <w:r w:rsidRPr="000C1D77">
              <w:rPr>
                <w:sz w:val="22"/>
                <w:szCs w:val="24"/>
              </w:rPr>
              <w:t>,</w:t>
            </w:r>
            <w:r>
              <w:rPr>
                <w:sz w:val="22"/>
                <w:szCs w:val="24"/>
              </w:rPr>
              <w:t xml:space="preserve"> </w:t>
            </w:r>
            <w:r w:rsidRPr="000C1D77">
              <w:rPr>
                <w:sz w:val="22"/>
                <w:szCs w:val="24"/>
              </w:rPr>
              <w:t>a to pouze v souladu s investičním záměrem schváleným MŠMT (viz</w:t>
            </w:r>
            <w:r>
              <w:rPr>
                <w:sz w:val="22"/>
                <w:szCs w:val="24"/>
              </w:rPr>
              <w:t>. Z</w:t>
            </w:r>
            <w:r w:rsidRPr="000C1D77">
              <w:rPr>
                <w:sz w:val="22"/>
                <w:szCs w:val="24"/>
              </w:rPr>
              <w:t>ák</w:t>
            </w:r>
            <w:r>
              <w:rPr>
                <w:sz w:val="22"/>
                <w:szCs w:val="24"/>
              </w:rPr>
              <w:t xml:space="preserve">on č. </w:t>
            </w:r>
            <w:r w:rsidRPr="000C1D77">
              <w:rPr>
                <w:sz w:val="22"/>
                <w:szCs w:val="24"/>
              </w:rPr>
              <w:t>586/1992 Sb.</w:t>
            </w:r>
            <w:r>
              <w:rPr>
                <w:sz w:val="22"/>
                <w:szCs w:val="24"/>
              </w:rPr>
              <w:t>, o daních z příjmů, ve znění pozdějších předpisů</w:t>
            </w:r>
            <w:r w:rsidRPr="000C1D77">
              <w:rPr>
                <w:sz w:val="22"/>
                <w:szCs w:val="24"/>
              </w:rPr>
              <w:t>).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>Údaje v registračním listě jsou závazné, dokud nejsou jiným dokladem MŠMT písemně změněny</w:t>
            </w:r>
            <w:r w:rsidRPr="000C1D77">
              <w:rPr>
                <w:sz w:val="22"/>
              </w:rPr>
              <w:t xml:space="preserve"> </w:t>
            </w:r>
            <w:r w:rsidRPr="000C1D77">
              <w:rPr>
                <w:sz w:val="22"/>
                <w:szCs w:val="24"/>
              </w:rPr>
              <w:t xml:space="preserve">(např. Rozhodnutím, nastavením rozpočtového limitu či jinou písemnou formou). Změnu kteréhokoli údaje registračního listu je nutné projednat předem s odborem </w:t>
            </w:r>
            <w:r>
              <w:rPr>
                <w:sz w:val="22"/>
                <w:szCs w:val="24"/>
              </w:rPr>
              <w:t>sportu</w:t>
            </w:r>
            <w:r w:rsidRPr="000C1D77">
              <w:rPr>
                <w:sz w:val="22"/>
                <w:szCs w:val="24"/>
              </w:rPr>
              <w:t xml:space="preserve"> MŠMT. </w:t>
            </w:r>
            <w:r w:rsidRPr="000C1D77">
              <w:rPr>
                <w:b/>
                <w:sz w:val="22"/>
                <w:szCs w:val="24"/>
              </w:rPr>
              <w:t xml:space="preserve">V registračním listě uvedený název a číslo </w:t>
            </w:r>
            <w:r>
              <w:rPr>
                <w:b/>
                <w:sz w:val="22"/>
                <w:szCs w:val="24"/>
              </w:rPr>
              <w:t>EDS</w:t>
            </w:r>
            <w:r w:rsidRPr="000C1D77">
              <w:rPr>
                <w:b/>
                <w:sz w:val="22"/>
                <w:szCs w:val="24"/>
              </w:rPr>
              <w:t xml:space="preserve"> jsou závazné pro jakékoli jednání s MŠMT. </w:t>
            </w:r>
            <w:r w:rsidRPr="000C1D77">
              <w:rPr>
                <w:sz w:val="22"/>
                <w:szCs w:val="24"/>
              </w:rPr>
              <w:t>MŠMT si vyhrazuje právo upravit proti žádosti o dotaci název, harmonogram a redukovat rozsah investičního záměru (pokud to budou potřeby státního rozpočtu vyžadovat). Žadatel o dotaci nemusí s těmito změnami souhlasit, může je písemně připomínkovat anebo od poskytnutí dotace odstoupit. Na poskytnutí dotace není právní nárok.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b/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>P</w:t>
            </w:r>
            <w:r>
              <w:rPr>
                <w:sz w:val="22"/>
                <w:szCs w:val="24"/>
              </w:rPr>
              <w:t>ro oblast</w:t>
            </w:r>
            <w:r w:rsidRPr="000C1D77">
              <w:rPr>
                <w:sz w:val="22"/>
                <w:szCs w:val="24"/>
              </w:rPr>
              <w:t xml:space="preserve"> dotací </w:t>
            </w:r>
            <w:r>
              <w:rPr>
                <w:sz w:val="22"/>
                <w:szCs w:val="24"/>
              </w:rPr>
              <w:t>je určující</w:t>
            </w:r>
            <w:r w:rsidRPr="000C1D77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zákon </w:t>
            </w:r>
            <w:r w:rsidRPr="000C1D77">
              <w:rPr>
                <w:sz w:val="22"/>
                <w:szCs w:val="24"/>
              </w:rPr>
              <w:t>č.</w:t>
            </w:r>
            <w:r>
              <w:rPr>
                <w:sz w:val="22"/>
                <w:szCs w:val="24"/>
              </w:rPr>
              <w:t xml:space="preserve"> </w:t>
            </w:r>
            <w:r w:rsidRPr="000C1D77">
              <w:rPr>
                <w:sz w:val="22"/>
                <w:szCs w:val="24"/>
              </w:rPr>
              <w:t>218/2000 Sb.,</w:t>
            </w:r>
            <w:r>
              <w:rPr>
                <w:sz w:val="22"/>
                <w:szCs w:val="24"/>
              </w:rPr>
              <w:t xml:space="preserve"> </w:t>
            </w:r>
            <w:r w:rsidRPr="00B17155">
              <w:rPr>
                <w:sz w:val="24"/>
              </w:rPr>
              <w:t xml:space="preserve">vyhláškou č. 11/2010 Sb., kterou se mění </w:t>
            </w:r>
            <w:r w:rsidRPr="00B17155">
              <w:rPr>
                <w:sz w:val="24"/>
                <w:szCs w:val="24"/>
              </w:rPr>
              <w:t>vyhláška č. 560/2006 Sb., o účasti státního rozpočtu na financování programů reprodukce majetku</w:t>
            </w:r>
            <w:r w:rsidRPr="000C1D77">
              <w:rPr>
                <w:sz w:val="22"/>
                <w:szCs w:val="24"/>
              </w:rPr>
              <w:t xml:space="preserve"> a Zásad</w:t>
            </w:r>
            <w:r>
              <w:rPr>
                <w:sz w:val="22"/>
                <w:szCs w:val="24"/>
              </w:rPr>
              <w:t>y</w:t>
            </w:r>
            <w:r w:rsidRPr="000C1D77">
              <w:rPr>
                <w:sz w:val="22"/>
                <w:szCs w:val="24"/>
              </w:rPr>
              <w:t xml:space="preserve"> MŠMT.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 xml:space="preserve">Výběr zhotovitelů (dodavatelů) se řídí </w:t>
            </w:r>
            <w:r>
              <w:rPr>
                <w:sz w:val="22"/>
                <w:szCs w:val="24"/>
              </w:rPr>
              <w:t>Z</w:t>
            </w:r>
            <w:r w:rsidRPr="000C1D77">
              <w:rPr>
                <w:sz w:val="22"/>
                <w:szCs w:val="24"/>
              </w:rPr>
              <w:t>ák. č.137/2006 Sb. o veřejných zakázkách</w:t>
            </w:r>
            <w:r>
              <w:rPr>
                <w:sz w:val="22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ve znění pozdějších předpisů, </w:t>
            </w:r>
            <w:r w:rsidRPr="004B7432">
              <w:rPr>
                <w:sz w:val="24"/>
                <w:szCs w:val="24"/>
              </w:rPr>
              <w:t>směrnicí MŠMT</w:t>
            </w:r>
            <w:r w:rsidRPr="004B7432">
              <w:rPr>
                <w:sz w:val="24"/>
              </w:rPr>
              <w:t xml:space="preserve"> upravující postup zadává</w:t>
            </w:r>
            <w:r>
              <w:rPr>
                <w:sz w:val="24"/>
              </w:rPr>
              <w:t xml:space="preserve">ní veřejných zakázek </w:t>
            </w:r>
            <w:r>
              <w:rPr>
                <w:sz w:val="24"/>
              </w:rPr>
              <w:br/>
            </w:r>
            <w:r w:rsidRPr="004B7432">
              <w:rPr>
                <w:sz w:val="24"/>
                <w:szCs w:val="24"/>
              </w:rPr>
              <w:t>č. j.: 2371/2009-14</w:t>
            </w:r>
            <w:r w:rsidRPr="000C1D77">
              <w:rPr>
                <w:sz w:val="22"/>
                <w:szCs w:val="24"/>
              </w:rPr>
              <w:t xml:space="preserve"> </w:t>
            </w:r>
            <w:r>
              <w:rPr>
                <w:sz w:val="22"/>
                <w:szCs w:val="24"/>
              </w:rPr>
              <w:t xml:space="preserve">a </w:t>
            </w:r>
            <w:r>
              <w:rPr>
                <w:b/>
                <w:sz w:val="24"/>
                <w:szCs w:val="24"/>
              </w:rPr>
              <w:t>Metodickými</w:t>
            </w:r>
            <w:r w:rsidRPr="000E5FBC">
              <w:rPr>
                <w:b/>
                <w:sz w:val="24"/>
                <w:szCs w:val="24"/>
              </w:rPr>
              <w:t xml:space="preserve"> informace</w:t>
            </w:r>
            <w:r>
              <w:rPr>
                <w:b/>
                <w:sz w:val="24"/>
                <w:szCs w:val="24"/>
              </w:rPr>
              <w:t xml:space="preserve">mi </w:t>
            </w:r>
            <w:r w:rsidRPr="000E5FBC">
              <w:rPr>
                <w:b/>
                <w:sz w:val="24"/>
                <w:szCs w:val="24"/>
              </w:rPr>
              <w:t>k zadávání veřejných zakázek malého rozsahu v oblasti sportu</w:t>
            </w:r>
            <w:r w:rsidRPr="000C1D77">
              <w:rPr>
                <w:sz w:val="22"/>
                <w:szCs w:val="24"/>
              </w:rPr>
              <w:t xml:space="preserve"> čj.: </w:t>
            </w:r>
            <w:r>
              <w:rPr>
                <w:sz w:val="24"/>
                <w:szCs w:val="24"/>
              </w:rPr>
              <w:t>4905/2011</w:t>
            </w:r>
            <w:r w:rsidRPr="004B743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50</w:t>
            </w:r>
            <w:r w:rsidRPr="000C1D77">
              <w:rPr>
                <w:sz w:val="22"/>
                <w:szCs w:val="24"/>
              </w:rPr>
              <w:t xml:space="preserve">. </w:t>
            </w:r>
            <w:r w:rsidRPr="000C1D77">
              <w:rPr>
                <w:b/>
                <w:sz w:val="22"/>
                <w:szCs w:val="24"/>
                <w:u w:val="single"/>
              </w:rPr>
              <w:t>Příjemce dotace (zadavatel) je povinen postupovat způsobem stanoveným pro veřejného zadavatele.</w:t>
            </w:r>
            <w:r w:rsidRPr="000C1D77">
              <w:rPr>
                <w:sz w:val="22"/>
                <w:szCs w:val="24"/>
              </w:rPr>
              <w:t xml:space="preserve"> Výběrové řízení je nepřenosné a nezaměnitelné s</w:t>
            </w:r>
            <w:r>
              <w:rPr>
                <w:sz w:val="22"/>
                <w:szCs w:val="24"/>
              </w:rPr>
              <w:t xml:space="preserve"> </w:t>
            </w:r>
            <w:r w:rsidRPr="000C1D77">
              <w:rPr>
                <w:sz w:val="22"/>
                <w:szCs w:val="24"/>
              </w:rPr>
              <w:t>jiným zadavatelem.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 xml:space="preserve">MŠMT není do vydání Rozhodnutí vázáno dotaci poskytnout. </w:t>
            </w:r>
          </w:p>
          <w:p w:rsidR="00CB6536" w:rsidRPr="000C1D77" w:rsidRDefault="00CB6536" w:rsidP="00CB6536">
            <w:pPr>
              <w:jc w:val="both"/>
              <w:rPr>
                <w:b/>
                <w:sz w:val="22"/>
                <w:szCs w:val="24"/>
              </w:rPr>
            </w:pPr>
            <w:r w:rsidRPr="000C1D77">
              <w:rPr>
                <w:sz w:val="22"/>
                <w:szCs w:val="24"/>
              </w:rPr>
              <w:t>MŠMT vydá Rozhodnutí pouze tehdy, doloží-li žadatel doklady v plném rozsahu požadovaném Zásadami MŠMT</w:t>
            </w:r>
            <w:r>
              <w:rPr>
                <w:sz w:val="22"/>
                <w:szCs w:val="24"/>
              </w:rPr>
              <w:t xml:space="preserve"> (</w:t>
            </w:r>
            <w:r w:rsidRPr="000C1D77">
              <w:rPr>
                <w:sz w:val="22"/>
                <w:szCs w:val="24"/>
              </w:rPr>
              <w:t>specifikov</w:t>
            </w:r>
            <w:r>
              <w:rPr>
                <w:sz w:val="22"/>
                <w:szCs w:val="24"/>
              </w:rPr>
              <w:t>áno</w:t>
            </w:r>
            <w:r w:rsidRPr="000C1D77">
              <w:rPr>
                <w:sz w:val="22"/>
                <w:szCs w:val="24"/>
              </w:rPr>
              <w:t xml:space="preserve"> v části C, odst. 3 Prohlášení žadatele o dotaci v Žádosti o dotac</w:t>
            </w:r>
            <w:r>
              <w:rPr>
                <w:sz w:val="22"/>
                <w:szCs w:val="24"/>
              </w:rPr>
              <w:t>i</w:t>
            </w:r>
            <w:r w:rsidRPr="000C1D77">
              <w:rPr>
                <w:sz w:val="22"/>
                <w:szCs w:val="24"/>
              </w:rPr>
              <w:t xml:space="preserve">. </w:t>
            </w:r>
            <w:r w:rsidRPr="000C1D77">
              <w:rPr>
                <w:b/>
                <w:sz w:val="22"/>
                <w:szCs w:val="24"/>
              </w:rPr>
              <w:t>Pokud žadatel nedoloží všechny požadované doklady, nemůže mu být dotace potvrzena. MŠMT spolu s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0C1D77">
              <w:rPr>
                <w:b/>
                <w:sz w:val="22"/>
                <w:szCs w:val="24"/>
              </w:rPr>
              <w:t xml:space="preserve">vydáním Rozhodnutí může stanovit další podmínky spojené </w:t>
            </w:r>
            <w:r>
              <w:rPr>
                <w:b/>
                <w:sz w:val="22"/>
                <w:szCs w:val="24"/>
              </w:rPr>
              <w:t>s uvolněním</w:t>
            </w:r>
            <w:r w:rsidRPr="000C1D77">
              <w:rPr>
                <w:b/>
                <w:sz w:val="22"/>
                <w:szCs w:val="24"/>
              </w:rPr>
              <w:t xml:space="preserve"> dotac</w:t>
            </w:r>
            <w:r>
              <w:rPr>
                <w:b/>
                <w:sz w:val="22"/>
                <w:szCs w:val="24"/>
              </w:rPr>
              <w:t>e</w:t>
            </w:r>
            <w:r w:rsidRPr="000C1D77">
              <w:rPr>
                <w:b/>
                <w:sz w:val="22"/>
                <w:szCs w:val="24"/>
              </w:rPr>
              <w:t>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 xml:space="preserve">Objem ostatních finančních zdrojů zaregistrovaný k financování akce je závazný jako minimální </w:t>
            </w:r>
            <w:r w:rsidRPr="000C1D77">
              <w:rPr>
                <w:sz w:val="22"/>
                <w:szCs w:val="24"/>
              </w:rPr>
              <w:t>(zaregistrované vlastní zdroje žadatele resp. jiné finanční zdroje jsou stanoveny jako minimální).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 xml:space="preserve">Při sjednávání fakturačních podmínek smluv o dílo </w:t>
            </w:r>
            <w:r w:rsidRPr="000C1D77">
              <w:rPr>
                <w:sz w:val="22"/>
                <w:szCs w:val="24"/>
              </w:rPr>
              <w:t>v případě, že by dotace byla použita na poskytované zálohy,</w:t>
            </w:r>
            <w:r w:rsidRPr="000C1D77">
              <w:rPr>
                <w:b/>
                <w:sz w:val="22"/>
                <w:szCs w:val="24"/>
              </w:rPr>
              <w:t xml:space="preserve"> nesmí objem nezúčtovaných záloh překročit výši 10 % v</w:t>
            </w:r>
            <w:r>
              <w:rPr>
                <w:b/>
                <w:sz w:val="22"/>
                <w:szCs w:val="24"/>
              </w:rPr>
              <w:t xml:space="preserve"> </w:t>
            </w:r>
            <w:r w:rsidRPr="000C1D77">
              <w:rPr>
                <w:b/>
                <w:sz w:val="22"/>
                <w:szCs w:val="24"/>
              </w:rPr>
              <w:t xml:space="preserve">daném roce poskytnuté dotace </w:t>
            </w:r>
            <w:r w:rsidRPr="000C1D77">
              <w:rPr>
                <w:sz w:val="22"/>
                <w:szCs w:val="24"/>
              </w:rPr>
              <w:t>(u takto poskytnutých záloh musí být ve lhůtě max. 90 kalendářních dnů provedeno věcné plnění, vyúčtování provedených prací a dodávek a vystaven doklad o zaplacení jako podklad pro dílčí plnění ve smyslu zákona o dani z přidané hodnoty).</w:t>
            </w:r>
          </w:p>
          <w:p w:rsidR="00CB6536" w:rsidRPr="000C1D77" w:rsidRDefault="00CB6536" w:rsidP="00CB6536">
            <w:pPr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>Poskytnutá záloha musí být vyúčtována ve stejném roce, v jakém byla poskytnuta.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b/>
                <w:sz w:val="22"/>
                <w:szCs w:val="24"/>
                <w:u w:val="single"/>
              </w:rPr>
            </w:pPr>
            <w:r w:rsidRPr="000C1D77">
              <w:rPr>
                <w:b/>
                <w:sz w:val="22"/>
                <w:szCs w:val="24"/>
                <w:u w:val="single"/>
              </w:rPr>
              <w:t>V případě, že příjemce dotace může uplatnit odpočet DPH</w:t>
            </w:r>
            <w:r w:rsidRPr="000C1D77">
              <w:rPr>
                <w:b/>
                <w:sz w:val="22"/>
                <w:szCs w:val="24"/>
              </w:rPr>
              <w:t xml:space="preserve">, nesmí být na DPH použita dotace. </w:t>
            </w:r>
            <w:r w:rsidRPr="000C1D77">
              <w:rPr>
                <w:b/>
                <w:sz w:val="22"/>
                <w:szCs w:val="24"/>
                <w:u w:val="single"/>
              </w:rPr>
              <w:t>V bilanci nákladů a jejich úhrad se v tom případě uvádějí údaje bez DPH a musí tak být také uvedeno.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 xml:space="preserve">Termínem dokončení stavby, investiční akce </w:t>
            </w:r>
            <w:r w:rsidRPr="000C1D77">
              <w:rPr>
                <w:sz w:val="22"/>
                <w:szCs w:val="24"/>
              </w:rPr>
              <w:t>se rozumí v případě stavby, na které bylo vydáno stavební povolení datum vydání kolaudačního rozhodnutí, v případě ostatních staveb a nestavebních akcí datum dokončení věcného plnění potvrzený přejímacími protokoly (včetně strojů a zařízení mimo rozpočet stavby).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10.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 xml:space="preserve">Příjemce dotace bude souhlasit se zveřejněním </w:t>
            </w:r>
            <w:r w:rsidRPr="000C1D77">
              <w:rPr>
                <w:sz w:val="22"/>
                <w:szCs w:val="24"/>
              </w:rPr>
              <w:t>svého názvu, sídla, dotačního titulu, účelu použití dotace a výše přijaté dotace.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Pokud NNO jako nositel dotace zhodnocuje pronajatý pozemek či stavbu (Stanovených podmínkami MŠMT), musí mít doklad pro případné vypořádání se SR při ukončení nájemní smlouvy (výpůjčky).</w:t>
            </w:r>
          </w:p>
        </w:tc>
      </w:tr>
      <w:tr w:rsidR="00CB6536" w:rsidRPr="000C1D77" w:rsidTr="00CB6536">
        <w:tc>
          <w:tcPr>
            <w:tcW w:w="534" w:type="dxa"/>
          </w:tcPr>
          <w:p w:rsidR="00CB6536" w:rsidRPr="000C1D77" w:rsidRDefault="00CB6536" w:rsidP="00CB6536">
            <w:pPr>
              <w:jc w:val="both"/>
              <w:rPr>
                <w:b/>
                <w:sz w:val="24"/>
                <w:szCs w:val="24"/>
              </w:rPr>
            </w:pPr>
            <w:r w:rsidRPr="000C1D77">
              <w:rPr>
                <w:b/>
                <w:sz w:val="24"/>
                <w:szCs w:val="24"/>
              </w:rPr>
              <w:t>12.</w:t>
            </w:r>
          </w:p>
        </w:tc>
        <w:tc>
          <w:tcPr>
            <w:tcW w:w="9213" w:type="dxa"/>
          </w:tcPr>
          <w:p w:rsidR="00CB6536" w:rsidRPr="000C1D77" w:rsidRDefault="00CB6536" w:rsidP="00CB6536">
            <w:pPr>
              <w:jc w:val="both"/>
              <w:rPr>
                <w:b/>
                <w:sz w:val="22"/>
                <w:szCs w:val="24"/>
              </w:rPr>
            </w:pPr>
            <w:r w:rsidRPr="000C1D77">
              <w:rPr>
                <w:b/>
                <w:sz w:val="22"/>
                <w:szCs w:val="24"/>
              </w:rPr>
              <w:t xml:space="preserve">Příjemce dotace je povinen umožnit MŠMT průběžnou i závěrečnou kontrolu </w:t>
            </w:r>
            <w:r w:rsidRPr="000C1D77">
              <w:rPr>
                <w:sz w:val="22"/>
                <w:szCs w:val="24"/>
              </w:rPr>
              <w:t>dodržení podmínek užití dotace a poskytovat MŠMT na vyžádání veškeré informace o přípravě a průběhu realizace stavby, akce.</w:t>
            </w:r>
          </w:p>
        </w:tc>
      </w:tr>
    </w:tbl>
    <w:p w:rsidR="00CB6536" w:rsidRDefault="00CB6536" w:rsidP="0084076E">
      <w:pPr>
        <w:jc w:val="center"/>
        <w:rPr>
          <w:b/>
          <w:sz w:val="32"/>
          <w:szCs w:val="32"/>
        </w:rPr>
        <w:sectPr w:rsidR="00CB6536" w:rsidSect="006C5F1B">
          <w:headerReference w:type="default" r:id="rId21"/>
          <w:pgSz w:w="11906" w:h="16838"/>
          <w:pgMar w:top="1417" w:right="1417" w:bottom="1134" w:left="1417" w:header="708" w:footer="708" w:gutter="0"/>
          <w:pgNumType w:start="1"/>
          <w:cols w:space="708"/>
          <w:docGrid w:linePitch="360"/>
        </w:sectPr>
      </w:pPr>
    </w:p>
    <w:p w:rsidR="0084076E" w:rsidRPr="004B5962" w:rsidRDefault="0084076E" w:rsidP="0084076E">
      <w:pPr>
        <w:jc w:val="center"/>
        <w:rPr>
          <w:b/>
          <w:sz w:val="32"/>
          <w:szCs w:val="32"/>
        </w:rPr>
      </w:pPr>
      <w:r w:rsidRPr="004B5962">
        <w:rPr>
          <w:b/>
          <w:sz w:val="32"/>
          <w:szCs w:val="32"/>
        </w:rPr>
        <w:lastRenderedPageBreak/>
        <w:t>P R O V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Á D Ě C Í    P O K</w:t>
      </w:r>
      <w:r>
        <w:rPr>
          <w:b/>
          <w:sz w:val="32"/>
          <w:szCs w:val="32"/>
        </w:rPr>
        <w:t xml:space="preserve"> </w:t>
      </w:r>
      <w:r w:rsidRPr="004B5962">
        <w:rPr>
          <w:b/>
          <w:sz w:val="32"/>
          <w:szCs w:val="32"/>
        </w:rPr>
        <w:t>Y N</w:t>
      </w:r>
    </w:p>
    <w:p w:rsidR="0084076E" w:rsidRDefault="0084076E" w:rsidP="0084076E">
      <w:pPr>
        <w:jc w:val="center"/>
        <w:rPr>
          <w:b/>
          <w:sz w:val="28"/>
          <w:szCs w:val="28"/>
        </w:rPr>
      </w:pPr>
      <w:r>
        <w:rPr>
          <w:szCs w:val="24"/>
        </w:rPr>
        <w:t>p</w:t>
      </w:r>
      <w:r w:rsidRPr="004729C4">
        <w:rPr>
          <w:szCs w:val="24"/>
        </w:rPr>
        <w:t>ro</w:t>
      </w:r>
    </w:p>
    <w:p w:rsidR="0084076E" w:rsidRPr="00540651" w:rsidRDefault="0084076E" w:rsidP="0084076E">
      <w:pPr>
        <w:jc w:val="center"/>
        <w:rPr>
          <w:sz w:val="28"/>
          <w:szCs w:val="28"/>
        </w:rPr>
      </w:pPr>
      <w:r w:rsidRPr="00540651">
        <w:rPr>
          <w:sz w:val="28"/>
          <w:szCs w:val="28"/>
        </w:rPr>
        <w:t>ZÁVĚREČNÉ VYHODNOCENÍ</w:t>
      </w:r>
    </w:p>
    <w:p w:rsidR="0084076E" w:rsidRPr="00D57083" w:rsidRDefault="0084076E" w:rsidP="0084076E">
      <w:pPr>
        <w:spacing w:before="120"/>
        <w:jc w:val="center"/>
        <w:rPr>
          <w:sz w:val="24"/>
        </w:rPr>
      </w:pPr>
      <w:r w:rsidRPr="00D57083">
        <w:rPr>
          <w:sz w:val="24"/>
          <w:szCs w:val="24"/>
        </w:rPr>
        <w:t xml:space="preserve">dotací poskytnutých </w:t>
      </w:r>
      <w:r w:rsidRPr="00D57083">
        <w:rPr>
          <w:sz w:val="24"/>
        </w:rPr>
        <w:t>městům</w:t>
      </w:r>
      <w:r>
        <w:rPr>
          <w:sz w:val="24"/>
        </w:rPr>
        <w:t>,</w:t>
      </w:r>
      <w:r w:rsidRPr="00D57083">
        <w:rPr>
          <w:sz w:val="24"/>
        </w:rPr>
        <w:t xml:space="preserve"> obcím</w:t>
      </w:r>
      <w:r>
        <w:rPr>
          <w:sz w:val="24"/>
        </w:rPr>
        <w:t xml:space="preserve"> a </w:t>
      </w:r>
      <w:r w:rsidRPr="00D57083">
        <w:rPr>
          <w:sz w:val="24"/>
        </w:rPr>
        <w:t xml:space="preserve">občanským sdružením </w:t>
      </w:r>
    </w:p>
    <w:p w:rsidR="0084076E" w:rsidRPr="00D57083" w:rsidRDefault="0084076E" w:rsidP="0084076E">
      <w:pPr>
        <w:jc w:val="center"/>
        <w:rPr>
          <w:sz w:val="24"/>
          <w:szCs w:val="24"/>
        </w:rPr>
      </w:pPr>
      <w:r w:rsidRPr="00D57083">
        <w:rPr>
          <w:sz w:val="24"/>
        </w:rPr>
        <w:t xml:space="preserve">na podporu </w:t>
      </w:r>
      <w:r w:rsidR="002B4C93">
        <w:rPr>
          <w:sz w:val="24"/>
        </w:rPr>
        <w:t>materiálně technické základny sportu</w:t>
      </w:r>
      <w:r w:rsidRPr="00D57083">
        <w:rPr>
          <w:sz w:val="24"/>
          <w:szCs w:val="24"/>
        </w:rPr>
        <w:t xml:space="preserve"> </w:t>
      </w:r>
    </w:p>
    <w:p w:rsidR="0084076E" w:rsidRPr="00D57083" w:rsidRDefault="0084076E" w:rsidP="0084076E">
      <w:pPr>
        <w:jc w:val="center"/>
        <w:rPr>
          <w:sz w:val="24"/>
        </w:rPr>
      </w:pPr>
      <w:r>
        <w:rPr>
          <w:sz w:val="24"/>
          <w:szCs w:val="24"/>
        </w:rPr>
        <w:t xml:space="preserve">z PROGRAMU </w:t>
      </w:r>
      <w:r w:rsidR="008B3215">
        <w:rPr>
          <w:sz w:val="24"/>
          <w:szCs w:val="24"/>
        </w:rPr>
        <w:t>1</w:t>
      </w:r>
      <w:r>
        <w:rPr>
          <w:sz w:val="24"/>
          <w:szCs w:val="24"/>
        </w:rPr>
        <w:t>33510</w:t>
      </w:r>
    </w:p>
    <w:p w:rsidR="0084076E" w:rsidRDefault="0084076E" w:rsidP="0084076E">
      <w:pPr>
        <w:jc w:val="both"/>
      </w:pPr>
      <w:r>
        <w:rPr>
          <w:b/>
        </w:rPr>
        <w:t>------------------------------------------------------------------------------------------------------------------------</w:t>
      </w:r>
      <w:r>
        <w:tab/>
      </w:r>
    </w:p>
    <w:p w:rsidR="0084076E" w:rsidRPr="00D57083" w:rsidRDefault="0084076E" w:rsidP="002B4C93">
      <w:pPr>
        <w:spacing w:before="120"/>
        <w:jc w:val="both"/>
        <w:rPr>
          <w:sz w:val="24"/>
          <w:szCs w:val="24"/>
        </w:rPr>
      </w:pPr>
      <w:r w:rsidRPr="00D57083">
        <w:rPr>
          <w:sz w:val="24"/>
          <w:szCs w:val="24"/>
        </w:rPr>
        <w:t xml:space="preserve">Ministerstvo školství, mládeže a tělovýchovy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 xml:space="preserve">jako </w:t>
      </w:r>
      <w:r w:rsidRPr="00D57083">
        <w:rPr>
          <w:i/>
          <w:sz w:val="24"/>
          <w:szCs w:val="24"/>
        </w:rPr>
        <w:t xml:space="preserve">správce </w:t>
      </w:r>
      <w:r>
        <w:rPr>
          <w:i/>
          <w:sz w:val="24"/>
          <w:szCs w:val="24"/>
        </w:rPr>
        <w:t>P</w:t>
      </w:r>
      <w:r w:rsidRPr="00D57083">
        <w:rPr>
          <w:i/>
          <w:sz w:val="24"/>
          <w:szCs w:val="24"/>
        </w:rPr>
        <w:t>rogramu</w:t>
      </w:r>
      <w:r>
        <w:rPr>
          <w:i/>
          <w:sz w:val="24"/>
          <w:szCs w:val="24"/>
        </w:rPr>
        <w:t xml:space="preserve"> </w:t>
      </w:r>
      <w:r w:rsidR="002B4C93">
        <w:rPr>
          <w:i/>
          <w:sz w:val="24"/>
          <w:szCs w:val="24"/>
        </w:rPr>
        <w:t>1</w:t>
      </w:r>
      <w:r>
        <w:rPr>
          <w:i/>
          <w:sz w:val="24"/>
          <w:szCs w:val="24"/>
        </w:rPr>
        <w:t>33510</w:t>
      </w:r>
      <w:r w:rsidRPr="00D57083">
        <w:rPr>
          <w:i/>
          <w:sz w:val="24"/>
          <w:szCs w:val="24"/>
        </w:rPr>
        <w:t xml:space="preserve">, 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„</w:t>
      </w:r>
      <w:r w:rsidRPr="00D57083">
        <w:rPr>
          <w:i/>
          <w:sz w:val="24"/>
          <w:szCs w:val="24"/>
        </w:rPr>
        <w:t>MŠMT</w:t>
      </w:r>
      <w:r>
        <w:rPr>
          <w:i/>
          <w:sz w:val="24"/>
          <w:szCs w:val="24"/>
        </w:rPr>
        <w:t>“</w:t>
      </w:r>
      <w:r w:rsidRPr="00D57083">
        <w:rPr>
          <w:i/>
          <w:sz w:val="24"/>
          <w:szCs w:val="24"/>
        </w:rPr>
        <w:t>)</w:t>
      </w:r>
      <w:r w:rsidRPr="00D57083">
        <w:rPr>
          <w:sz w:val="24"/>
          <w:szCs w:val="24"/>
        </w:rPr>
        <w:t xml:space="preserve"> stanoví pro vyúčtování a pro závěrečná hodnocení dotací, které poskytlo ze státního rozpočtu městům, obcím, organizacím a občanským sdružením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Pr="00D57083">
        <w:rPr>
          <w:i/>
          <w:sz w:val="24"/>
          <w:szCs w:val="24"/>
        </w:rPr>
        <w:t xml:space="preserve"> účastník programu)</w:t>
      </w:r>
      <w:r w:rsidRPr="00D57083">
        <w:rPr>
          <w:sz w:val="24"/>
          <w:szCs w:val="24"/>
        </w:rPr>
        <w:t xml:space="preserve"> na podporu výstavby a obnov</w:t>
      </w:r>
      <w:r w:rsidR="00CB604C">
        <w:rPr>
          <w:sz w:val="24"/>
          <w:szCs w:val="24"/>
        </w:rPr>
        <w:t>u</w:t>
      </w:r>
      <w:r w:rsidRPr="00D57083">
        <w:rPr>
          <w:sz w:val="24"/>
          <w:szCs w:val="24"/>
        </w:rPr>
        <w:t xml:space="preserve"> zařízení určených pro </w:t>
      </w:r>
      <w:r w:rsidR="002B4C93">
        <w:rPr>
          <w:sz w:val="24"/>
          <w:szCs w:val="24"/>
        </w:rPr>
        <w:t>oblast</w:t>
      </w:r>
      <w:r w:rsidRPr="00D57083">
        <w:rPr>
          <w:sz w:val="24"/>
          <w:szCs w:val="24"/>
        </w:rPr>
        <w:t xml:space="preserve"> sport</w:t>
      </w:r>
      <w:r w:rsidR="002B4C93">
        <w:rPr>
          <w:sz w:val="24"/>
          <w:szCs w:val="24"/>
        </w:rPr>
        <w:t>u</w:t>
      </w:r>
      <w:r w:rsidRPr="00D57083">
        <w:rPr>
          <w:sz w:val="24"/>
          <w:szCs w:val="24"/>
        </w:rPr>
        <w:t xml:space="preserve"> v rámci programů evidovaných v Informačním systému programového financování Ministerstva financí </w:t>
      </w:r>
      <w:r w:rsidRPr="00D57083">
        <w:rPr>
          <w:i/>
          <w:sz w:val="24"/>
          <w:szCs w:val="24"/>
        </w:rPr>
        <w:t>(</w:t>
      </w:r>
      <w:r w:rsidRPr="00D57083">
        <w:rPr>
          <w:sz w:val="24"/>
          <w:szCs w:val="24"/>
        </w:rPr>
        <w:t>dále jen</w:t>
      </w:r>
      <w:r w:rsidR="00CB604C">
        <w:rPr>
          <w:sz w:val="24"/>
          <w:szCs w:val="24"/>
        </w:rPr>
        <w:t xml:space="preserve"> EDS/SMVS</w:t>
      </w:r>
      <w:r w:rsidRPr="00D57083">
        <w:rPr>
          <w:i/>
          <w:sz w:val="24"/>
          <w:szCs w:val="24"/>
        </w:rPr>
        <w:t>)</w:t>
      </w:r>
      <w:r w:rsidRPr="00D57083">
        <w:rPr>
          <w:sz w:val="24"/>
          <w:szCs w:val="24"/>
        </w:rPr>
        <w:t xml:space="preserve"> z Programu </w:t>
      </w:r>
      <w:r w:rsidR="002B4C93">
        <w:rPr>
          <w:sz w:val="24"/>
          <w:szCs w:val="24"/>
        </w:rPr>
        <w:t>1</w:t>
      </w:r>
      <w:r w:rsidRPr="00D57083">
        <w:rPr>
          <w:sz w:val="24"/>
          <w:szCs w:val="24"/>
        </w:rPr>
        <w:t>33510, následující postup:</w:t>
      </w:r>
    </w:p>
    <w:p w:rsidR="0084076E" w:rsidRDefault="0084076E" w:rsidP="0084076E">
      <w:pPr>
        <w:jc w:val="both"/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4"/>
        <w:gridCol w:w="8468"/>
        <w:gridCol w:w="142"/>
        <w:gridCol w:w="709"/>
      </w:tblGrid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Obecně</w:t>
            </w:r>
          </w:p>
        </w:tc>
      </w:tr>
      <w:tr w:rsidR="0084076E" w:rsidRPr="00D57083" w:rsidTr="0044476E"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1.1</w:t>
            </w:r>
          </w:p>
        </w:tc>
        <w:tc>
          <w:tcPr>
            <w:tcW w:w="9319" w:type="dxa"/>
            <w:gridSpan w:val="3"/>
          </w:tcPr>
          <w:p w:rsidR="0084076E" w:rsidRPr="00D57083" w:rsidRDefault="0084076E" w:rsidP="002B4C93">
            <w:pPr>
              <w:ind w:right="781"/>
              <w:jc w:val="both"/>
              <w:rPr>
                <w:sz w:val="24"/>
              </w:rPr>
            </w:pPr>
            <w:r w:rsidRPr="00D57083">
              <w:rPr>
                <w:b/>
                <w:sz w:val="24"/>
              </w:rPr>
              <w:t>Povinnost závěrečného vyhodnocení</w:t>
            </w:r>
            <w:r w:rsidRPr="00D57083">
              <w:rPr>
                <w:sz w:val="24"/>
              </w:rPr>
              <w:t xml:space="preserve"> poskytnuté dotace </w:t>
            </w:r>
            <w:r w:rsidRPr="00D57083">
              <w:rPr>
                <w:b/>
                <w:sz w:val="24"/>
              </w:rPr>
              <w:t xml:space="preserve">vyplývá </w:t>
            </w:r>
            <w:r w:rsidRPr="00D57083">
              <w:rPr>
                <w:sz w:val="24"/>
              </w:rPr>
              <w:t xml:space="preserve">ze </w:t>
            </w:r>
            <w:r w:rsidR="000A1734">
              <w:rPr>
                <w:sz w:val="24"/>
              </w:rPr>
              <w:t>z</w:t>
            </w:r>
            <w:r w:rsidRPr="00D57083">
              <w:rPr>
                <w:sz w:val="24"/>
              </w:rPr>
              <w:t>ák</w:t>
            </w:r>
            <w:r>
              <w:rPr>
                <w:sz w:val="24"/>
              </w:rPr>
              <w:t xml:space="preserve">ona </w:t>
            </w:r>
            <w:r>
              <w:rPr>
                <w:sz w:val="24"/>
              </w:rPr>
              <w:br/>
              <w:t xml:space="preserve">č. </w:t>
            </w:r>
            <w:r w:rsidRPr="00D57083">
              <w:rPr>
                <w:sz w:val="24"/>
              </w:rPr>
              <w:t>218/2000 Sb.</w:t>
            </w:r>
            <w:r>
              <w:rPr>
                <w:sz w:val="24"/>
              </w:rPr>
              <w:t>,</w:t>
            </w:r>
            <w:r w:rsidRPr="00D57083">
              <w:rPr>
                <w:sz w:val="24"/>
              </w:rPr>
              <w:t xml:space="preserve">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odkazem na § 75</w:t>
            </w:r>
            <w:r>
              <w:rPr>
                <w:sz w:val="24"/>
              </w:rPr>
              <w:t>, dále</w:t>
            </w:r>
            <w:r w:rsidRPr="00D57083">
              <w:rPr>
                <w:sz w:val="24"/>
              </w:rPr>
              <w:t xml:space="preserve"> podle prováděcí </w:t>
            </w:r>
            <w:r w:rsidR="000A1734">
              <w:rPr>
                <w:sz w:val="24"/>
              </w:rPr>
              <w:t>v</w:t>
            </w:r>
            <w:r w:rsidRPr="00D57083">
              <w:rPr>
                <w:sz w:val="24"/>
              </w:rPr>
              <w:t>yhl</w:t>
            </w:r>
            <w:r w:rsidR="002B4C93">
              <w:rPr>
                <w:sz w:val="24"/>
              </w:rPr>
              <w:t>ášky</w:t>
            </w:r>
            <w:r w:rsidRPr="00D57083">
              <w:rPr>
                <w:sz w:val="24"/>
              </w:rPr>
              <w:t xml:space="preserve"> </w:t>
            </w:r>
            <w:r w:rsidR="002B4C93">
              <w:rPr>
                <w:sz w:val="24"/>
              </w:rPr>
              <w:t>č. 11</w:t>
            </w:r>
            <w:r w:rsidRPr="00D57083">
              <w:rPr>
                <w:sz w:val="24"/>
              </w:rPr>
              <w:t>/20</w:t>
            </w:r>
            <w:r w:rsidR="002B4C93">
              <w:rPr>
                <w:sz w:val="24"/>
              </w:rPr>
              <w:t>1</w:t>
            </w:r>
            <w:r w:rsidRPr="00D57083">
              <w:rPr>
                <w:sz w:val="24"/>
              </w:rPr>
              <w:t>0 Sb.</w:t>
            </w:r>
            <w:r w:rsidR="002B4C93">
              <w:rPr>
                <w:sz w:val="24"/>
              </w:rPr>
              <w:t>,</w:t>
            </w:r>
            <w:r w:rsidRPr="00D57083">
              <w:rPr>
                <w:sz w:val="24"/>
              </w:rPr>
              <w:t xml:space="preserve"> nebo podle výkladu Ministerstva financí </w:t>
            </w:r>
            <w:hyperlink r:id="rId22" w:history="1">
              <w:r w:rsidRPr="00D57083">
                <w:rPr>
                  <w:rStyle w:val="Hypertextovodkaz"/>
                  <w:sz w:val="24"/>
                </w:rPr>
                <w:t>www.isprofin.cz</w:t>
              </w:r>
            </w:hyperlink>
            <w:r w:rsidRPr="00D57083">
              <w:rPr>
                <w:sz w:val="24"/>
              </w:rPr>
              <w:t>,  a též v</w:t>
            </w:r>
            <w:r w:rsidR="002B4C93">
              <w:rPr>
                <w:sz w:val="24"/>
              </w:rPr>
              <w:t> </w:t>
            </w:r>
            <w:r w:rsidRPr="00D57083">
              <w:rPr>
                <w:sz w:val="24"/>
              </w:rPr>
              <w:t>podmínkách</w:t>
            </w:r>
            <w:r w:rsidR="002B4C93">
              <w:rPr>
                <w:sz w:val="24"/>
              </w:rPr>
              <w:t xml:space="preserve"> Zásad </w:t>
            </w:r>
            <w:r w:rsidRPr="00D57083">
              <w:rPr>
                <w:sz w:val="24"/>
              </w:rPr>
              <w:t>MŠMT,</w:t>
            </w:r>
            <w:r w:rsidR="002B4C93">
              <w:rPr>
                <w:sz w:val="24"/>
              </w:rPr>
              <w:t xml:space="preserve"> resp.</w:t>
            </w:r>
            <w:r w:rsidRPr="00D57083">
              <w:rPr>
                <w:sz w:val="24"/>
              </w:rPr>
              <w:t xml:space="preserve">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odkazem na Rozhodnutí</w:t>
            </w:r>
            <w:r w:rsidR="002B4C93">
              <w:rPr>
                <w:sz w:val="24"/>
              </w:rPr>
              <w:t xml:space="preserve"> nebo d</w:t>
            </w:r>
            <w:r w:rsidRPr="00D57083">
              <w:rPr>
                <w:sz w:val="24"/>
              </w:rPr>
              <w:t xml:space="preserve">le tohoto Prováděcího pokynu. </w:t>
            </w:r>
          </w:p>
        </w:tc>
      </w:tr>
      <w:tr w:rsidR="0084076E" w:rsidRPr="00D57083" w:rsidTr="0044476E">
        <w:trPr>
          <w:gridAfter w:val="2"/>
          <w:wAfter w:w="851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1.2</w:t>
            </w:r>
          </w:p>
        </w:tc>
        <w:tc>
          <w:tcPr>
            <w:tcW w:w="8468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Účelem řízení závěrečného hodnocení </w:t>
            </w:r>
            <w:r w:rsidRPr="00D57083">
              <w:rPr>
                <w:sz w:val="24"/>
              </w:rPr>
              <w:t>je přezkoumat, zda podmínky stanovené pro poskytnutí do</w:t>
            </w:r>
            <w:r>
              <w:rPr>
                <w:sz w:val="24"/>
              </w:rPr>
              <w:t>tace (podle vydaného Rozhodnutí</w:t>
            </w:r>
            <w:r w:rsidRPr="00D57083">
              <w:rPr>
                <w:sz w:val="24"/>
              </w:rPr>
              <w:t>) byly dodrženy</w:t>
            </w:r>
            <w:r w:rsidRPr="00D57083">
              <w:rPr>
                <w:b/>
                <w:sz w:val="24"/>
              </w:rPr>
              <w:t>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O zahájení řízení je nutné požádat.</w:t>
            </w:r>
          </w:p>
          <w:p w:rsidR="0084076E" w:rsidRPr="00D57083" w:rsidRDefault="0084076E" w:rsidP="0044476E">
            <w:pPr>
              <w:ind w:right="-70"/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Řízení k</w:t>
            </w:r>
            <w:r>
              <w:rPr>
                <w:b/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závěrečnému hodnocení se provádí za každý registrovaný dotační titul (Evidenční číslo IS</w:t>
            </w:r>
            <w:r w:rsidR="00CB604C">
              <w:rPr>
                <w:b/>
                <w:sz w:val="24"/>
              </w:rPr>
              <w:t xml:space="preserve"> EDS/SMVS</w:t>
            </w:r>
            <w:r w:rsidRPr="00D57083">
              <w:rPr>
                <w:b/>
                <w:sz w:val="24"/>
              </w:rPr>
              <w:t>) samostatně.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Důkazní břemeno je na straně účastníka programu </w:t>
            </w:r>
            <w:r w:rsidRPr="00D57083">
              <w:rPr>
                <w:sz w:val="24"/>
              </w:rPr>
              <w:t xml:space="preserve">(příjemce dotace), který zároveň ručí za autentičnost, úplnost a pravdivost předkládaných dokladů.  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 xml:space="preserve">Doklad o </w:t>
            </w:r>
            <w:r w:rsidRPr="00D57083">
              <w:rPr>
                <w:sz w:val="24"/>
              </w:rPr>
              <w:t>provedeném a</w:t>
            </w:r>
            <w:r w:rsidRPr="00D57083">
              <w:rPr>
                <w:b/>
                <w:sz w:val="24"/>
              </w:rPr>
              <w:t xml:space="preserve"> uzavřeném závěrečném hodnocení </w:t>
            </w:r>
            <w:r w:rsidRPr="00D57083">
              <w:rPr>
                <w:sz w:val="24"/>
              </w:rPr>
              <w:t>potvrzený ze strany MŠMT</w:t>
            </w:r>
            <w:r>
              <w:rPr>
                <w:sz w:val="24"/>
              </w:rPr>
              <w:t xml:space="preserve"> </w:t>
            </w:r>
            <w:r w:rsidRPr="00D57083">
              <w:rPr>
                <w:b/>
                <w:sz w:val="24"/>
              </w:rPr>
              <w:t>nechrání účastníka programu před následnými hloubkovými kontrolami.</w:t>
            </w:r>
          </w:p>
          <w:p w:rsidR="0084076E" w:rsidRPr="00D57083" w:rsidRDefault="0084076E" w:rsidP="0044476E">
            <w:pPr>
              <w:jc w:val="both"/>
              <w:rPr>
                <w:b/>
                <w:sz w:val="24"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44476E">
            <w:pPr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2.0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44476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Finanční vypořádání dotace se státním rozpočtem</w:t>
            </w:r>
          </w:p>
        </w:tc>
      </w:tr>
      <w:tr w:rsidR="0084076E" w:rsidRPr="00D57083" w:rsidTr="0044476E"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9319" w:type="dxa"/>
            <w:gridSpan w:val="3"/>
          </w:tcPr>
          <w:p w:rsidR="0084076E" w:rsidRPr="00D57083" w:rsidRDefault="0084076E" w:rsidP="0044476E">
            <w:pPr>
              <w:ind w:right="781"/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 xml:space="preserve">Vypořádání poskytnuté dotace se </w:t>
            </w:r>
            <w:r>
              <w:rPr>
                <w:b/>
                <w:sz w:val="24"/>
                <w:szCs w:val="24"/>
              </w:rPr>
              <w:t>SR</w:t>
            </w:r>
            <w:r w:rsidRPr="00D57083">
              <w:rPr>
                <w:b/>
                <w:sz w:val="24"/>
                <w:szCs w:val="24"/>
              </w:rPr>
              <w:t xml:space="preserve"> provádí banka, u které byla dotace čerpána.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 xml:space="preserve">Zůstatky nečerpaných dotací </w:t>
            </w:r>
            <w:r w:rsidRPr="00D57083">
              <w:rPr>
                <w:i/>
                <w:sz w:val="24"/>
                <w:szCs w:val="24"/>
              </w:rPr>
              <w:t xml:space="preserve">(rozdíly mezi poskytnutou dotací a jejím skutečným čerpáním) </w:t>
            </w:r>
            <w:r w:rsidRPr="00D57083">
              <w:rPr>
                <w:b/>
                <w:sz w:val="24"/>
                <w:szCs w:val="24"/>
              </w:rPr>
              <w:t>nesmí být převáděny na účet příjemce dotace!</w:t>
            </w:r>
          </w:p>
          <w:p w:rsidR="0084076E" w:rsidRPr="00D57083" w:rsidRDefault="0084076E" w:rsidP="002B4C93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Nečerpané zůstatky odvedou příslušné peněžní ústavy </w:t>
            </w:r>
            <w:r w:rsidRPr="00D57083">
              <w:rPr>
                <w:i/>
                <w:sz w:val="24"/>
                <w:szCs w:val="24"/>
              </w:rPr>
              <w:t>(UniCredit,)</w:t>
            </w:r>
            <w:r w:rsidRPr="00D57083">
              <w:rPr>
                <w:sz w:val="24"/>
                <w:szCs w:val="24"/>
              </w:rPr>
              <w:t xml:space="preserve"> automaticky ve prospěch celkového zůstatkového účtu MŠMT.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both"/>
              <w:rPr>
                <w:b/>
              </w:rPr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pStyle w:val="ku"/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44476E">
            <w:pPr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3.0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44476E">
            <w:pPr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Převody dotací do následujícího roku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3.1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2B4C93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Podmínky Programu </w:t>
            </w:r>
            <w:r w:rsidR="002B4C93">
              <w:rPr>
                <w:sz w:val="24"/>
                <w:szCs w:val="24"/>
              </w:rPr>
              <w:t>1</w:t>
            </w:r>
            <w:r w:rsidRPr="00D57083">
              <w:rPr>
                <w:sz w:val="24"/>
                <w:szCs w:val="24"/>
              </w:rPr>
              <w:t>33510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 xml:space="preserve">převod dotací do dalších let </w:t>
            </w:r>
            <w:r>
              <w:rPr>
                <w:sz w:val="24"/>
                <w:szCs w:val="24"/>
              </w:rPr>
              <w:t xml:space="preserve">standardně </w:t>
            </w:r>
            <w:r w:rsidRPr="00D57083">
              <w:rPr>
                <w:sz w:val="24"/>
                <w:szCs w:val="24"/>
              </w:rPr>
              <w:t>neumožňují.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</w:rPr>
            </w:pPr>
            <w:r w:rsidRPr="00D57083">
              <w:rPr>
                <w:b/>
                <w:sz w:val="24"/>
              </w:rPr>
              <w:t>3.2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</w:rPr>
            </w:pPr>
            <w:r w:rsidRPr="00D57083">
              <w:rPr>
                <w:sz w:val="24"/>
              </w:rPr>
              <w:t>Pokud MŠMT mimořádně u konkrétní akce potvrdí souhlas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tím, aby nečerpané prostředky zůstaly blokovány v rezervním fondu MŠMT u této akce, neznamená to automatickou možnost jejich čerpání ve prospěch této akce v</w:t>
            </w:r>
            <w:r>
              <w:rPr>
                <w:sz w:val="24"/>
              </w:rPr>
              <w:t xml:space="preserve"> následujícím roce</w:t>
            </w:r>
            <w:r w:rsidRPr="00D57083">
              <w:rPr>
                <w:sz w:val="24"/>
              </w:rPr>
              <w:t>.</w:t>
            </w:r>
          </w:p>
          <w:p w:rsidR="0084076E" w:rsidRDefault="0084076E" w:rsidP="0044476E">
            <w:pPr>
              <w:jc w:val="both"/>
              <w:rPr>
                <w:sz w:val="24"/>
              </w:rPr>
            </w:pPr>
            <w:r w:rsidRPr="00D57083">
              <w:rPr>
                <w:sz w:val="24"/>
              </w:rPr>
              <w:t>Souhlas s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 xml:space="preserve">čerpáním těchto prostředků je odvislý od podmínek daných zákonem o rozpočtových pravidlech a od vyvozených podmínek MŠMT, jejichž součástí je, mimo jiné, nutnost přeregistrace a </w:t>
            </w:r>
            <w:r>
              <w:rPr>
                <w:sz w:val="24"/>
              </w:rPr>
              <w:t xml:space="preserve">opětovné </w:t>
            </w:r>
            <w:r w:rsidRPr="00D57083">
              <w:rPr>
                <w:sz w:val="24"/>
              </w:rPr>
              <w:t>posouzení platnosti resp.</w:t>
            </w:r>
            <w:r>
              <w:rPr>
                <w:sz w:val="24"/>
              </w:rPr>
              <w:t xml:space="preserve"> </w:t>
            </w:r>
            <w:r w:rsidRPr="00D57083">
              <w:rPr>
                <w:sz w:val="24"/>
              </w:rPr>
              <w:t>aktualizace dokladů.</w:t>
            </w:r>
          </w:p>
          <w:p w:rsidR="0084076E" w:rsidRPr="00D57083" w:rsidRDefault="0084076E" w:rsidP="0044476E">
            <w:pPr>
              <w:jc w:val="both"/>
              <w:rPr>
                <w:sz w:val="24"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Organizace  závěrečného řízení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MŠMT zahájí řízení</w:t>
            </w:r>
            <w:r w:rsidRPr="00D57083">
              <w:rPr>
                <w:sz w:val="24"/>
                <w:szCs w:val="24"/>
              </w:rPr>
              <w:t xml:space="preserve"> k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 xml:space="preserve">závěrečnému hodnocení </w:t>
            </w:r>
            <w:r w:rsidRPr="00D57083">
              <w:rPr>
                <w:b/>
                <w:sz w:val="24"/>
                <w:szCs w:val="24"/>
              </w:rPr>
              <w:t>pouze na základě písemné žádosti</w:t>
            </w:r>
            <w:r w:rsidRPr="00D57083">
              <w:rPr>
                <w:sz w:val="24"/>
                <w:szCs w:val="24"/>
              </w:rPr>
              <w:t xml:space="preserve"> doložené </w:t>
            </w:r>
            <w:r w:rsidRPr="00D57083">
              <w:rPr>
                <w:b/>
                <w:sz w:val="24"/>
                <w:szCs w:val="24"/>
              </w:rPr>
              <w:t>všemi požadovaným doklady</w:t>
            </w:r>
            <w:r w:rsidRPr="00D57083">
              <w:rPr>
                <w:sz w:val="24"/>
                <w:szCs w:val="24"/>
              </w:rPr>
              <w:t xml:space="preserve">.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2B4C93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lastRenderedPageBreak/>
              <w:t>4.2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2B4C93">
            <w:pPr>
              <w:pStyle w:val="Zkladntext"/>
              <w:spacing w:after="0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MŠMT není vázáno žádnými termíny, které by určovaly, kdy má řízení zahájit a ukončit.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Neúplné anebo jinak nedostatečně doložené žádosti budou vráceny</w:t>
            </w:r>
            <w:r w:rsidRPr="00D57083">
              <w:rPr>
                <w:sz w:val="24"/>
                <w:szCs w:val="24"/>
              </w:rPr>
              <w:t xml:space="preserve">. 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takovéto žádosti nebude registrován</w:t>
            </w:r>
            <w:r w:rsidRPr="00D57083">
              <w:rPr>
                <w:sz w:val="24"/>
                <w:szCs w:val="24"/>
              </w:rPr>
              <w:t xml:space="preserve"> (po uplynutí termínu předložení žádosti bude posuzován jako nesplněný).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4.4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 předložení žádosti</w:t>
            </w:r>
            <w:r w:rsidRPr="00D57083">
              <w:rPr>
                <w:sz w:val="24"/>
                <w:szCs w:val="24"/>
              </w:rPr>
              <w:t xml:space="preserve"> o zahájení řízení je závazný ukazatel, je stanoven jako MAX</w:t>
            </w:r>
            <w:r>
              <w:rPr>
                <w:sz w:val="24"/>
                <w:szCs w:val="24"/>
              </w:rPr>
              <w:t xml:space="preserve"> na Rozhodnutí </w:t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d</w:t>
            </w:r>
            <w:r w:rsidRPr="00D57083">
              <w:rPr>
                <w:sz w:val="24"/>
                <w:szCs w:val="24"/>
              </w:rPr>
              <w:t>ovolenou tolerancí  MAX-30 dnů.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Tato tolerance platí obousměrně, tzn. </w:t>
            </w:r>
            <w:r w:rsidRPr="00D57083">
              <w:rPr>
                <w:b/>
                <w:sz w:val="24"/>
                <w:szCs w:val="24"/>
              </w:rPr>
              <w:t>ne dříve než 30 dnů před stanoveným termínem</w:t>
            </w:r>
            <w:r w:rsidRPr="00D57083">
              <w:rPr>
                <w:sz w:val="24"/>
                <w:szCs w:val="24"/>
              </w:rPr>
              <w:t xml:space="preserve">.  </w:t>
            </w:r>
          </w:p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Termínem předložení je rozuměno datum p</w:t>
            </w:r>
            <w:r>
              <w:rPr>
                <w:b/>
                <w:sz w:val="24"/>
                <w:szCs w:val="24"/>
              </w:rPr>
              <w:t>ředání</w:t>
            </w:r>
            <w:r w:rsidRPr="00D57083">
              <w:rPr>
                <w:sz w:val="24"/>
                <w:szCs w:val="24"/>
              </w:rPr>
              <w:t xml:space="preserve"> na MŠMT (podatelna, příjem žádosti)</w:t>
            </w:r>
            <w:r>
              <w:rPr>
                <w:sz w:val="24"/>
                <w:szCs w:val="24"/>
              </w:rPr>
              <w:t>.</w:t>
            </w:r>
            <w:r w:rsidRPr="00D57083">
              <w:rPr>
                <w:sz w:val="24"/>
                <w:szCs w:val="24"/>
              </w:rPr>
              <w:t xml:space="preserve"> 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4.5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Řízení bude ukončeno</w:t>
            </w:r>
            <w:r w:rsidRPr="00D57083">
              <w:rPr>
                <w:sz w:val="24"/>
                <w:szCs w:val="24"/>
              </w:rPr>
              <w:t xml:space="preserve"> tím, že MŠMT vydá a účastníku programu zašle Zprávu o závěrečném vyhodnocení dotace akce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both"/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rPr>
                <w:b/>
              </w:rPr>
            </w:pPr>
          </w:p>
        </w:tc>
      </w:tr>
      <w:tr w:rsidR="0084076E" w:rsidRPr="00856F28" w:rsidTr="0044476E">
        <w:tc>
          <w:tcPr>
            <w:tcW w:w="674" w:type="dxa"/>
          </w:tcPr>
          <w:p w:rsidR="0084076E" w:rsidRPr="00856F28" w:rsidRDefault="0084076E" w:rsidP="0059792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56F28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319" w:type="dxa"/>
            <w:gridSpan w:val="3"/>
          </w:tcPr>
          <w:p w:rsidR="0084076E" w:rsidRPr="00856F28" w:rsidRDefault="0084076E" w:rsidP="0059792B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856F28">
              <w:rPr>
                <w:b/>
                <w:sz w:val="28"/>
                <w:szCs w:val="28"/>
                <w:u w:val="single"/>
              </w:rPr>
              <w:t>Organizace, doklady a požadované přílohy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5.1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44476E">
            <w:pPr>
              <w:jc w:val="both"/>
              <w:rPr>
                <w:sz w:val="24"/>
              </w:rPr>
            </w:pPr>
            <w:r w:rsidRPr="00A35197">
              <w:rPr>
                <w:sz w:val="24"/>
              </w:rPr>
              <w:t xml:space="preserve">Každý účastník programu si nejprve zjistí z formuláře Rozhodnutí </w:t>
            </w:r>
            <w:r>
              <w:rPr>
                <w:sz w:val="24"/>
              </w:rPr>
              <w:t xml:space="preserve">k </w:t>
            </w:r>
            <w:r w:rsidRPr="00A35197">
              <w:rPr>
                <w:sz w:val="24"/>
              </w:rPr>
              <w:t>uvolnění dotace termín stanovený pro vypracování zprávy o závěrečném vyhodnocení akce.</w:t>
            </w:r>
          </w:p>
          <w:p w:rsidR="0084076E" w:rsidRPr="00A35197" w:rsidRDefault="0084076E" w:rsidP="0044476E">
            <w:pPr>
              <w:jc w:val="both"/>
              <w:rPr>
                <w:sz w:val="24"/>
              </w:rPr>
            </w:pPr>
            <w:r w:rsidRPr="00A35197">
              <w:rPr>
                <w:sz w:val="24"/>
              </w:rPr>
              <w:t>Termín je zde sta</w:t>
            </w:r>
            <w:r>
              <w:rPr>
                <w:sz w:val="24"/>
              </w:rPr>
              <w:t>noven jako datum ukončení etapy.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>Účastník programu zašle na MŠMT žádost (dopis) o zahájení řízení, s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>požadovanými přílohami, a to tak, aby tato žádost byla doručena na MŠMT a zaevidována v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>období, které má účastník programu uvedeno v</w:t>
            </w:r>
            <w:r>
              <w:rPr>
                <w:sz w:val="24"/>
                <w:szCs w:val="24"/>
              </w:rPr>
              <w:t xml:space="preserve"> Rozhodnutí.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tabs>
                <w:tab w:val="left" w:pos="142"/>
              </w:tabs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Příjemce dotace zašle na MŠMT žádost o zahájení řízení (dopis) s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přílohami: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5.3.1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Verbální vlastní zhodnocení, jak byl plánovaný úkol (investiční záměr) splněn, které předpoklady nebo parametry</w:t>
            </w:r>
            <w:r>
              <w:rPr>
                <w:sz w:val="24"/>
                <w:szCs w:val="24"/>
              </w:rPr>
              <w:t xml:space="preserve"> Rozhodnutí</w:t>
            </w:r>
            <w:r w:rsidRPr="00D57083">
              <w:rPr>
                <w:sz w:val="24"/>
                <w:szCs w:val="24"/>
              </w:rPr>
              <w:t xml:space="preserve"> splněny nebyly a proč.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3.2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dokončení akce, podle okolností a podmínek:</w:t>
            </w:r>
          </w:p>
          <w:p w:rsidR="0084076E" w:rsidRPr="00D57083" w:rsidRDefault="0084076E" w:rsidP="002B5DB7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 xml:space="preserve">kolaudační protokol (s nabytím právní moci), nebo souhlas </w:t>
            </w:r>
            <w:r>
              <w:rPr>
                <w:sz w:val="24"/>
                <w:szCs w:val="24"/>
              </w:rPr>
              <w:t>Stavebního úřadu</w:t>
            </w:r>
            <w:r w:rsidRPr="00D570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D57083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</w:t>
            </w:r>
            <w:r w:rsidRPr="00D57083">
              <w:rPr>
                <w:sz w:val="24"/>
                <w:szCs w:val="24"/>
              </w:rPr>
              <w:t>užíváním stavby,</w:t>
            </w:r>
          </w:p>
          <w:p w:rsidR="0084076E" w:rsidRPr="00D57083" w:rsidRDefault="0084076E" w:rsidP="002B5DB7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protokoly o dokončení a převzetí stavby,</w:t>
            </w:r>
          </w:p>
          <w:p w:rsidR="0084076E" w:rsidRPr="00A35197" w:rsidRDefault="0084076E" w:rsidP="002B5DB7">
            <w:pPr>
              <w:numPr>
                <w:ilvl w:val="0"/>
                <w:numId w:val="19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jiné doklady osvědčující věcné převzetí dodávky</w:t>
            </w:r>
            <w:r>
              <w:rPr>
                <w:sz w:val="24"/>
                <w:szCs w:val="24"/>
              </w:rPr>
              <w:t xml:space="preserve">. U </w:t>
            </w:r>
            <w:r w:rsidRPr="00D57083">
              <w:rPr>
                <w:sz w:val="24"/>
                <w:szCs w:val="24"/>
              </w:rPr>
              <w:t xml:space="preserve">jednotlivých </w:t>
            </w:r>
            <w:r>
              <w:rPr>
                <w:sz w:val="24"/>
                <w:szCs w:val="24"/>
              </w:rPr>
              <w:t>strojních zařízení (dále jen „</w:t>
            </w:r>
            <w:r w:rsidRPr="00D57083">
              <w:rPr>
                <w:sz w:val="24"/>
                <w:szCs w:val="24"/>
              </w:rPr>
              <w:t>SZNR</w:t>
            </w:r>
            <w:r>
              <w:rPr>
                <w:sz w:val="24"/>
                <w:szCs w:val="24"/>
              </w:rPr>
              <w:t>“)</w:t>
            </w:r>
            <w:r w:rsidRPr="00D57083">
              <w:rPr>
                <w:sz w:val="24"/>
                <w:szCs w:val="24"/>
              </w:rPr>
              <w:t>, u rozsáhlejších souborů SZNR řádně podepsané prohlášení).</w:t>
            </w:r>
          </w:p>
        </w:tc>
      </w:tr>
      <w:tr w:rsidR="0084076E" w:rsidRPr="00D57083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D57083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D57083">
              <w:rPr>
                <w:b/>
                <w:sz w:val="24"/>
                <w:szCs w:val="24"/>
              </w:rPr>
              <w:t>5.</w:t>
            </w:r>
            <w:r>
              <w:rPr>
                <w:b/>
                <w:sz w:val="24"/>
                <w:szCs w:val="24"/>
              </w:rPr>
              <w:t>3.3</w:t>
            </w:r>
          </w:p>
        </w:tc>
        <w:tc>
          <w:tcPr>
            <w:tcW w:w="8610" w:type="dxa"/>
            <w:gridSpan w:val="2"/>
          </w:tcPr>
          <w:p w:rsidR="0084076E" w:rsidRPr="00D57083" w:rsidRDefault="0084076E" w:rsidP="0044476E">
            <w:p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Doklady osvědčující dodržení finančních závazků, především:</w:t>
            </w:r>
          </w:p>
          <w:p w:rsidR="0084076E" w:rsidRPr="00D57083" w:rsidRDefault="0084076E" w:rsidP="002B5DB7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faktury a k nim přináležející zjišťovací protokoly (při větším počtu dokladů než 3 ks je požadována řádně potvrzená soupiska),</w:t>
            </w:r>
          </w:p>
          <w:p w:rsidR="0084076E" w:rsidRPr="00D57083" w:rsidRDefault="0084076E" w:rsidP="002B5DB7">
            <w:pPr>
              <w:numPr>
                <w:ilvl w:val="0"/>
                <w:numId w:val="20"/>
              </w:numPr>
              <w:jc w:val="both"/>
              <w:rPr>
                <w:sz w:val="24"/>
                <w:szCs w:val="24"/>
              </w:rPr>
            </w:pPr>
            <w:r w:rsidRPr="00D57083">
              <w:rPr>
                <w:sz w:val="24"/>
                <w:szCs w:val="24"/>
              </w:rPr>
              <w:t>výpisy z účtů, dokládající úhrady předložených faktur.</w:t>
            </w:r>
          </w:p>
        </w:tc>
      </w:tr>
      <w:tr w:rsidR="0084076E" w:rsidTr="0044476E">
        <w:tc>
          <w:tcPr>
            <w:tcW w:w="674" w:type="dxa"/>
          </w:tcPr>
          <w:p w:rsidR="0084076E" w:rsidRDefault="0084076E" w:rsidP="0044476E">
            <w:pPr>
              <w:jc w:val="center"/>
              <w:rPr>
                <w:b/>
                <w:szCs w:val="24"/>
              </w:rPr>
            </w:pPr>
          </w:p>
        </w:tc>
        <w:tc>
          <w:tcPr>
            <w:tcW w:w="9319" w:type="dxa"/>
            <w:gridSpan w:val="3"/>
          </w:tcPr>
          <w:p w:rsidR="0084076E" w:rsidRDefault="0084076E" w:rsidP="0044476E">
            <w:pPr>
              <w:rPr>
                <w:szCs w:val="24"/>
              </w:rPr>
            </w:pPr>
          </w:p>
        </w:tc>
      </w:tr>
      <w:tr w:rsidR="0084076E" w:rsidRPr="005D37FD" w:rsidTr="0044476E">
        <w:tc>
          <w:tcPr>
            <w:tcW w:w="674" w:type="dxa"/>
          </w:tcPr>
          <w:p w:rsidR="0084076E" w:rsidRPr="005D37FD" w:rsidRDefault="0084076E" w:rsidP="0059792B">
            <w:pPr>
              <w:spacing w:after="120"/>
              <w:rPr>
                <w:b/>
                <w:sz w:val="28"/>
                <w:szCs w:val="28"/>
              </w:rPr>
            </w:pPr>
            <w:r w:rsidRPr="005D37FD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319" w:type="dxa"/>
            <w:gridSpan w:val="3"/>
          </w:tcPr>
          <w:p w:rsidR="0084076E" w:rsidRPr="005D37FD" w:rsidRDefault="0084076E" w:rsidP="0059792B">
            <w:pPr>
              <w:spacing w:after="120"/>
              <w:rPr>
                <w:b/>
                <w:sz w:val="28"/>
                <w:szCs w:val="28"/>
                <w:u w:val="single"/>
              </w:rPr>
            </w:pPr>
            <w:r w:rsidRPr="005D37FD">
              <w:rPr>
                <w:b/>
                <w:sz w:val="28"/>
                <w:szCs w:val="28"/>
                <w:u w:val="single"/>
              </w:rPr>
              <w:t>Z</w:t>
            </w:r>
            <w:r>
              <w:rPr>
                <w:b/>
                <w:sz w:val="28"/>
                <w:szCs w:val="28"/>
                <w:u w:val="single"/>
              </w:rPr>
              <w:t xml:space="preserve">ávěrečné </w:t>
            </w:r>
            <w:r w:rsidRPr="005D37FD">
              <w:rPr>
                <w:b/>
                <w:sz w:val="28"/>
                <w:szCs w:val="28"/>
                <w:u w:val="single"/>
              </w:rPr>
              <w:t>ustanovení</w:t>
            </w:r>
          </w:p>
        </w:tc>
      </w:tr>
      <w:tr w:rsidR="0084076E" w:rsidRPr="00A35197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A35197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6.1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2B4C93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 xml:space="preserve">MŠMT si vyhrazuje právo </w:t>
            </w:r>
            <w:r>
              <w:rPr>
                <w:sz w:val="24"/>
                <w:szCs w:val="24"/>
              </w:rPr>
              <w:t>Zásady MŠMT nebo Prováděcí pokyny upravit</w:t>
            </w:r>
            <w:r w:rsidRPr="00A35197">
              <w:rPr>
                <w:sz w:val="24"/>
                <w:szCs w:val="24"/>
              </w:rPr>
              <w:t>, pokud s</w:t>
            </w:r>
            <w:r>
              <w:rPr>
                <w:sz w:val="24"/>
                <w:szCs w:val="24"/>
              </w:rPr>
              <w:t xml:space="preserve">e změní </w:t>
            </w:r>
            <w:r w:rsidR="000A1734">
              <w:rPr>
                <w:sz w:val="24"/>
                <w:szCs w:val="24"/>
              </w:rPr>
              <w:t>v</w:t>
            </w:r>
            <w:r w:rsidRPr="00A35197">
              <w:rPr>
                <w:sz w:val="24"/>
                <w:szCs w:val="24"/>
              </w:rPr>
              <w:t>yhl</w:t>
            </w:r>
            <w:r w:rsidR="002B4C93">
              <w:rPr>
                <w:sz w:val="24"/>
                <w:szCs w:val="24"/>
              </w:rPr>
              <w:t>áška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>č.</w:t>
            </w:r>
            <w:r>
              <w:rPr>
                <w:sz w:val="24"/>
                <w:szCs w:val="24"/>
              </w:rPr>
              <w:t xml:space="preserve"> </w:t>
            </w:r>
            <w:r w:rsidR="002B4C93">
              <w:rPr>
                <w:sz w:val="24"/>
                <w:szCs w:val="24"/>
              </w:rPr>
              <w:t>11</w:t>
            </w:r>
            <w:r w:rsidRPr="00A35197">
              <w:rPr>
                <w:sz w:val="24"/>
                <w:szCs w:val="24"/>
              </w:rPr>
              <w:t>/20</w:t>
            </w:r>
            <w:r w:rsidR="002B4C93">
              <w:rPr>
                <w:sz w:val="24"/>
                <w:szCs w:val="24"/>
              </w:rPr>
              <w:t>1</w:t>
            </w:r>
            <w:r w:rsidRPr="00A35197">
              <w:rPr>
                <w:sz w:val="24"/>
                <w:szCs w:val="24"/>
              </w:rPr>
              <w:t>0 Sb.</w:t>
            </w:r>
            <w:r w:rsidR="002B4C93">
              <w:rPr>
                <w:sz w:val="24"/>
                <w:szCs w:val="24"/>
              </w:rPr>
              <w:t>,</w:t>
            </w:r>
            <w:r w:rsidRPr="00A35197">
              <w:rPr>
                <w:sz w:val="24"/>
                <w:szCs w:val="24"/>
              </w:rPr>
              <w:t xml:space="preserve"> resp. dodatečné p</w:t>
            </w:r>
            <w:r w:rsidR="002B4C93">
              <w:rPr>
                <w:sz w:val="24"/>
                <w:szCs w:val="24"/>
              </w:rPr>
              <w:t>okyny</w:t>
            </w:r>
            <w:r w:rsidRPr="00A35197">
              <w:rPr>
                <w:sz w:val="24"/>
                <w:szCs w:val="24"/>
              </w:rPr>
              <w:t xml:space="preserve"> Ministerstva financí</w:t>
            </w:r>
            <w:r>
              <w:rPr>
                <w:sz w:val="24"/>
                <w:szCs w:val="24"/>
              </w:rPr>
              <w:t>.</w:t>
            </w:r>
          </w:p>
        </w:tc>
      </w:tr>
      <w:tr w:rsidR="0084076E" w:rsidRPr="00A35197" w:rsidTr="0044476E">
        <w:trPr>
          <w:gridAfter w:val="1"/>
          <w:wAfter w:w="709" w:type="dxa"/>
        </w:trPr>
        <w:tc>
          <w:tcPr>
            <w:tcW w:w="674" w:type="dxa"/>
          </w:tcPr>
          <w:p w:rsidR="0084076E" w:rsidRPr="00A35197" w:rsidRDefault="0084076E" w:rsidP="0044476E">
            <w:pPr>
              <w:jc w:val="both"/>
              <w:rPr>
                <w:b/>
                <w:sz w:val="24"/>
                <w:szCs w:val="24"/>
              </w:rPr>
            </w:pPr>
            <w:r w:rsidRPr="00A35197">
              <w:rPr>
                <w:b/>
                <w:sz w:val="24"/>
                <w:szCs w:val="24"/>
              </w:rPr>
              <w:t>6.2</w:t>
            </w:r>
          </w:p>
        </w:tc>
        <w:tc>
          <w:tcPr>
            <w:tcW w:w="8610" w:type="dxa"/>
            <w:gridSpan w:val="2"/>
          </w:tcPr>
          <w:p w:rsidR="0084076E" w:rsidRPr="00A35197" w:rsidRDefault="0084076E" w:rsidP="0044476E">
            <w:pPr>
              <w:jc w:val="both"/>
              <w:rPr>
                <w:sz w:val="24"/>
                <w:szCs w:val="24"/>
              </w:rPr>
            </w:pPr>
            <w:r w:rsidRPr="00A35197">
              <w:rPr>
                <w:sz w:val="24"/>
                <w:szCs w:val="24"/>
              </w:rPr>
              <w:t>MŠMT se snaží administrativní řízení zjednodušovat, nekomplikujte postup sami zasíláním nadbytečných a nepožadovaných dokladů (listy stavebních deníků, listy IS</w:t>
            </w:r>
            <w:r w:rsidR="00CB604C">
              <w:rPr>
                <w:sz w:val="24"/>
                <w:szCs w:val="24"/>
              </w:rPr>
              <w:t xml:space="preserve"> EDS/SMVS</w:t>
            </w:r>
            <w:r w:rsidRPr="00A35197">
              <w:rPr>
                <w:sz w:val="24"/>
                <w:szCs w:val="24"/>
              </w:rPr>
              <w:t>, osvědčení kvality dodávek dle ISO atp.). Na vyzvání MŠMT k</w:t>
            </w:r>
            <w:r>
              <w:rPr>
                <w:sz w:val="24"/>
                <w:szCs w:val="24"/>
              </w:rPr>
              <w:t xml:space="preserve"> </w:t>
            </w:r>
            <w:r w:rsidRPr="00A35197">
              <w:rPr>
                <w:sz w:val="24"/>
                <w:szCs w:val="24"/>
              </w:rPr>
              <w:t xml:space="preserve">podání vysvětlení anebo doplnění podkladů </w:t>
            </w:r>
            <w:r w:rsidR="006A2A36">
              <w:rPr>
                <w:sz w:val="24"/>
                <w:szCs w:val="24"/>
              </w:rPr>
              <w:t xml:space="preserve">je nutní </w:t>
            </w:r>
            <w:r w:rsidRPr="00A35197">
              <w:rPr>
                <w:sz w:val="24"/>
                <w:szCs w:val="24"/>
              </w:rPr>
              <w:t>reag</w:t>
            </w:r>
            <w:r w:rsidR="006A2A36">
              <w:rPr>
                <w:sz w:val="24"/>
                <w:szCs w:val="24"/>
              </w:rPr>
              <w:t>ovat obratem</w:t>
            </w:r>
            <w:r w:rsidRPr="00A35197">
              <w:rPr>
                <w:sz w:val="24"/>
                <w:szCs w:val="24"/>
              </w:rPr>
              <w:t>.</w:t>
            </w:r>
          </w:p>
          <w:p w:rsidR="006A2A36" w:rsidRDefault="006A2A36" w:rsidP="0044476E">
            <w:pPr>
              <w:jc w:val="both"/>
              <w:rPr>
                <w:b/>
                <w:sz w:val="24"/>
                <w:szCs w:val="24"/>
              </w:rPr>
            </w:pPr>
          </w:p>
          <w:p w:rsidR="0084076E" w:rsidRPr="00A35197" w:rsidRDefault="006A2A36" w:rsidP="0044476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Další aktuality MŠMT zveřejní na adrese:</w:t>
            </w:r>
          </w:p>
          <w:p w:rsidR="0084076E" w:rsidRPr="00A35197" w:rsidRDefault="0099356F" w:rsidP="002B4C93">
            <w:pPr>
              <w:rPr>
                <w:b/>
                <w:sz w:val="24"/>
                <w:szCs w:val="24"/>
              </w:rPr>
            </w:pPr>
            <w:hyperlink r:id="rId23" w:history="1">
              <w:r w:rsidR="002B4C93" w:rsidRPr="008F7AE1">
                <w:rPr>
                  <w:rStyle w:val="Hypertextovodkaz"/>
                  <w:b/>
                  <w:sz w:val="24"/>
                  <w:szCs w:val="24"/>
                </w:rPr>
                <w:t>www.msmt.cz/Sport/Dotace/Investiční/Dokumenty</w:t>
              </w:r>
            </w:hyperlink>
            <w:r w:rsidR="0084076E">
              <w:rPr>
                <w:b/>
                <w:sz w:val="24"/>
                <w:szCs w:val="24"/>
              </w:rPr>
              <w:t>.</w:t>
            </w:r>
          </w:p>
        </w:tc>
      </w:tr>
    </w:tbl>
    <w:p w:rsidR="0084076E" w:rsidRPr="00E0776C" w:rsidRDefault="0084076E" w:rsidP="0084076E">
      <w:pPr>
        <w:jc w:val="both"/>
        <w:rPr>
          <w:b/>
          <w:sz w:val="24"/>
          <w:szCs w:val="24"/>
        </w:rPr>
      </w:pPr>
    </w:p>
    <w:p w:rsidR="00710B74" w:rsidRDefault="00710B74" w:rsidP="00D9424D">
      <w:pPr>
        <w:jc w:val="both"/>
        <w:rPr>
          <w:b/>
          <w:sz w:val="24"/>
          <w:szCs w:val="24"/>
        </w:rPr>
        <w:sectPr w:rsidR="00710B74" w:rsidSect="008A29F4">
          <w:headerReference w:type="default" r:id="rId24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822548" w:rsidRDefault="00822548" w:rsidP="00822548">
      <w:pPr>
        <w:spacing w:after="24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Vzor</w:t>
      </w:r>
    </w:p>
    <w:p w:rsidR="00710B74" w:rsidRDefault="00710B74" w:rsidP="00262306">
      <w:pPr>
        <w:spacing w:after="240"/>
        <w:jc w:val="center"/>
        <w:rPr>
          <w:b/>
          <w:sz w:val="28"/>
          <w:szCs w:val="28"/>
        </w:rPr>
      </w:pPr>
      <w:r w:rsidRPr="007F781B">
        <w:rPr>
          <w:b/>
          <w:sz w:val="28"/>
          <w:szCs w:val="28"/>
        </w:rPr>
        <w:t>INVESTIČNÍ ZÁMĚR</w:t>
      </w:r>
    </w:p>
    <w:p w:rsidR="00710B74" w:rsidRDefault="00710B74" w:rsidP="00262306">
      <w:pPr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 žádosti o dotaci z programu 133510 pro rok 2011</w:t>
      </w:r>
    </w:p>
    <w:p w:rsidR="00710B74" w:rsidRPr="00494E1F" w:rsidRDefault="00710B74" w:rsidP="00262306">
      <w:pPr>
        <w:spacing w:after="240"/>
        <w:jc w:val="center"/>
        <w:rPr>
          <w:b/>
          <w:sz w:val="24"/>
          <w:szCs w:val="24"/>
        </w:rPr>
      </w:pPr>
      <w:r w:rsidRPr="00494E1F">
        <w:rPr>
          <w:b/>
          <w:sz w:val="24"/>
          <w:szCs w:val="24"/>
        </w:rPr>
        <w:t>(nenahrazuje Technickou dokumentaci</w:t>
      </w:r>
      <w:r>
        <w:rPr>
          <w:b/>
          <w:sz w:val="24"/>
          <w:szCs w:val="24"/>
        </w:rPr>
        <w:t>, pouze ji doplňuje</w:t>
      </w:r>
      <w:r w:rsidRPr="00494E1F">
        <w:rPr>
          <w:b/>
          <w:sz w:val="24"/>
          <w:szCs w:val="24"/>
        </w:rPr>
        <w:t>)</w:t>
      </w:r>
    </w:p>
    <w:p w:rsidR="00710B74" w:rsidRDefault="00710B74" w:rsidP="00710B74">
      <w:pPr>
        <w:jc w:val="center"/>
        <w:rPr>
          <w:b/>
          <w:sz w:val="28"/>
          <w:szCs w:val="28"/>
        </w:rPr>
      </w:pPr>
    </w:p>
    <w:p w:rsidR="00262306" w:rsidRDefault="00262306" w:rsidP="00710B74">
      <w:pPr>
        <w:jc w:val="center"/>
        <w:rPr>
          <w:b/>
          <w:sz w:val="28"/>
          <w:szCs w:val="28"/>
        </w:rPr>
      </w:pPr>
    </w:p>
    <w:p w:rsidR="00710B74" w:rsidRPr="00CC1AFC" w:rsidRDefault="00710B74" w:rsidP="00710B74">
      <w:pPr>
        <w:spacing w:after="240"/>
        <w:rPr>
          <w:i/>
          <w:sz w:val="24"/>
          <w:szCs w:val="24"/>
          <w:u w:val="single"/>
        </w:rPr>
      </w:pPr>
      <w:r w:rsidRPr="00CC1AFC">
        <w:rPr>
          <w:i/>
          <w:sz w:val="24"/>
          <w:szCs w:val="24"/>
          <w:u w:val="single"/>
        </w:rPr>
        <w:t>Osobní údaje žadatele: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111"/>
      </w:tblGrid>
      <w:tr w:rsidR="00710B74" w:rsidRPr="00476678" w:rsidTr="00B12248">
        <w:trPr>
          <w:trHeight w:val="634"/>
          <w:jc w:val="center"/>
        </w:trPr>
        <w:tc>
          <w:tcPr>
            <w:tcW w:w="3510" w:type="dxa"/>
            <w:shd w:val="clear" w:color="auto" w:fill="DDD9C3"/>
          </w:tcPr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</w:p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  <w:r w:rsidRPr="00CC1AFC">
              <w:rPr>
                <w:b/>
                <w:sz w:val="24"/>
                <w:szCs w:val="24"/>
              </w:rPr>
              <w:t>Žadatel:</w:t>
            </w:r>
          </w:p>
        </w:tc>
        <w:tc>
          <w:tcPr>
            <w:tcW w:w="4111" w:type="dxa"/>
          </w:tcPr>
          <w:p w:rsidR="00710B74" w:rsidRPr="00165CFC" w:rsidRDefault="00710B74" w:rsidP="00B12248">
            <w:pPr>
              <w:jc w:val="center"/>
              <w:rPr>
                <w:sz w:val="24"/>
                <w:szCs w:val="24"/>
              </w:rPr>
            </w:pPr>
          </w:p>
          <w:p w:rsidR="00710B74" w:rsidRPr="00165CFC" w:rsidRDefault="00710B74" w:rsidP="00B12248">
            <w:pPr>
              <w:rPr>
                <w:b/>
                <w:sz w:val="24"/>
                <w:szCs w:val="24"/>
              </w:rPr>
            </w:pPr>
          </w:p>
        </w:tc>
      </w:tr>
      <w:tr w:rsidR="00710B74" w:rsidRPr="00476678" w:rsidTr="00B12248">
        <w:trPr>
          <w:jc w:val="center"/>
        </w:trPr>
        <w:tc>
          <w:tcPr>
            <w:tcW w:w="3510" w:type="dxa"/>
            <w:shd w:val="clear" w:color="auto" w:fill="DDD9C3"/>
          </w:tcPr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</w:p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  <w:r w:rsidRPr="00CC1AFC">
              <w:rPr>
                <w:b/>
                <w:sz w:val="24"/>
                <w:szCs w:val="24"/>
              </w:rPr>
              <w:t>Název akce/stavby:</w:t>
            </w:r>
          </w:p>
        </w:tc>
        <w:tc>
          <w:tcPr>
            <w:tcW w:w="4111" w:type="dxa"/>
          </w:tcPr>
          <w:p w:rsidR="00710B74" w:rsidRPr="00165CFC" w:rsidRDefault="00710B74" w:rsidP="00B12248">
            <w:pPr>
              <w:jc w:val="center"/>
              <w:rPr>
                <w:sz w:val="24"/>
                <w:szCs w:val="24"/>
              </w:rPr>
            </w:pPr>
          </w:p>
        </w:tc>
      </w:tr>
      <w:tr w:rsidR="00710B74" w:rsidRPr="00476678" w:rsidTr="00B12248">
        <w:trPr>
          <w:jc w:val="center"/>
        </w:trPr>
        <w:tc>
          <w:tcPr>
            <w:tcW w:w="3510" w:type="dxa"/>
            <w:shd w:val="clear" w:color="auto" w:fill="DDD9C3"/>
          </w:tcPr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</w:p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  <w:r w:rsidRPr="00CC1AFC">
              <w:rPr>
                <w:b/>
                <w:sz w:val="24"/>
                <w:szCs w:val="24"/>
              </w:rPr>
              <w:t>Vlastník majetku:</w:t>
            </w:r>
          </w:p>
        </w:tc>
        <w:tc>
          <w:tcPr>
            <w:tcW w:w="4111" w:type="dxa"/>
          </w:tcPr>
          <w:p w:rsidR="00710B74" w:rsidRPr="00165CFC" w:rsidRDefault="00710B74" w:rsidP="00B12248">
            <w:pPr>
              <w:jc w:val="center"/>
              <w:rPr>
                <w:sz w:val="24"/>
                <w:szCs w:val="24"/>
              </w:rPr>
            </w:pPr>
          </w:p>
        </w:tc>
      </w:tr>
      <w:tr w:rsidR="00710B74" w:rsidRPr="00476678" w:rsidTr="00B12248">
        <w:trPr>
          <w:jc w:val="center"/>
        </w:trPr>
        <w:tc>
          <w:tcPr>
            <w:tcW w:w="3510" w:type="dxa"/>
            <w:shd w:val="clear" w:color="auto" w:fill="DDD9C3"/>
          </w:tcPr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</w:p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  <w:r w:rsidRPr="00CC1AFC">
              <w:rPr>
                <w:b/>
                <w:sz w:val="24"/>
                <w:szCs w:val="24"/>
              </w:rPr>
              <w:t>Stavební řízení:</w:t>
            </w:r>
          </w:p>
          <w:p w:rsidR="00710B74" w:rsidRPr="00CC1AFC" w:rsidRDefault="00710B74" w:rsidP="00B12248">
            <w:pPr>
              <w:rPr>
                <w:sz w:val="24"/>
                <w:szCs w:val="24"/>
              </w:rPr>
            </w:pPr>
            <w:r w:rsidRPr="00CC1AFC">
              <w:rPr>
                <w:sz w:val="24"/>
                <w:szCs w:val="24"/>
              </w:rPr>
              <w:t>(stavební povolení</w:t>
            </w:r>
            <w:r>
              <w:rPr>
                <w:sz w:val="24"/>
                <w:szCs w:val="24"/>
              </w:rPr>
              <w:t xml:space="preserve"> (SP)</w:t>
            </w:r>
            <w:r w:rsidRPr="00CC1AFC">
              <w:rPr>
                <w:sz w:val="24"/>
                <w:szCs w:val="24"/>
              </w:rPr>
              <w:t>, ohlášení</w:t>
            </w:r>
            <w:r>
              <w:rPr>
                <w:sz w:val="24"/>
                <w:szCs w:val="24"/>
              </w:rPr>
              <w:t xml:space="preserve"> stavby (OS), souhlas stavebního úřadu bez SP a OS</w:t>
            </w:r>
            <w:r w:rsidRPr="00CC1AF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atd.</w:t>
            </w:r>
            <w:r w:rsidRPr="00CC1AFC">
              <w:rPr>
                <w:sz w:val="24"/>
                <w:szCs w:val="24"/>
              </w:rPr>
              <w:t xml:space="preserve"> )</w:t>
            </w:r>
          </w:p>
        </w:tc>
        <w:tc>
          <w:tcPr>
            <w:tcW w:w="4111" w:type="dxa"/>
          </w:tcPr>
          <w:p w:rsidR="00710B74" w:rsidRPr="00165CFC" w:rsidRDefault="00710B74" w:rsidP="00B122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710B74" w:rsidRDefault="00710B74" w:rsidP="00262306">
      <w:pPr>
        <w:spacing w:after="240"/>
        <w:jc w:val="center"/>
        <w:rPr>
          <w:b/>
          <w:sz w:val="28"/>
          <w:szCs w:val="28"/>
        </w:rPr>
      </w:pPr>
    </w:p>
    <w:p w:rsidR="00262306" w:rsidRDefault="00262306" w:rsidP="00262306">
      <w:pPr>
        <w:spacing w:after="240"/>
        <w:jc w:val="center"/>
        <w:rPr>
          <w:b/>
          <w:sz w:val="28"/>
          <w:szCs w:val="28"/>
        </w:rPr>
      </w:pPr>
    </w:p>
    <w:p w:rsidR="00710B74" w:rsidRPr="00CC1AFC" w:rsidRDefault="00710B74" w:rsidP="00710B74">
      <w:pPr>
        <w:spacing w:after="240"/>
        <w:rPr>
          <w:i/>
          <w:sz w:val="24"/>
          <w:szCs w:val="24"/>
          <w:u w:val="single"/>
        </w:rPr>
      </w:pPr>
      <w:r w:rsidRPr="00CC1AFC">
        <w:rPr>
          <w:i/>
          <w:sz w:val="24"/>
          <w:szCs w:val="24"/>
          <w:u w:val="single"/>
        </w:rPr>
        <w:t>Finanční náklady: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2835"/>
        <w:gridCol w:w="1701"/>
      </w:tblGrid>
      <w:tr w:rsidR="00710B74" w:rsidRPr="00476678" w:rsidTr="00B12248">
        <w:trPr>
          <w:jc w:val="center"/>
        </w:trPr>
        <w:tc>
          <w:tcPr>
            <w:tcW w:w="3227" w:type="dxa"/>
            <w:shd w:val="clear" w:color="auto" w:fill="DDD9C3"/>
          </w:tcPr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</w:p>
          <w:p w:rsidR="00710B74" w:rsidRPr="00CC1AFC" w:rsidRDefault="00710B74" w:rsidP="00B12248">
            <w:pPr>
              <w:rPr>
                <w:b/>
                <w:sz w:val="24"/>
                <w:szCs w:val="24"/>
              </w:rPr>
            </w:pPr>
            <w:r w:rsidRPr="00CC1AFC">
              <w:rPr>
                <w:b/>
                <w:sz w:val="24"/>
                <w:szCs w:val="24"/>
              </w:rPr>
              <w:t>Celkové náklady na akci:</w:t>
            </w:r>
          </w:p>
        </w:tc>
        <w:tc>
          <w:tcPr>
            <w:tcW w:w="2835" w:type="dxa"/>
          </w:tcPr>
          <w:p w:rsidR="00710B74" w:rsidRPr="00165CFC" w:rsidRDefault="00710B74" w:rsidP="00B1224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10B74" w:rsidRPr="00CC1AFC" w:rsidRDefault="00710B74" w:rsidP="00B12248">
            <w:pPr>
              <w:jc w:val="center"/>
              <w:rPr>
                <w:b/>
                <w:sz w:val="24"/>
                <w:szCs w:val="24"/>
              </w:rPr>
            </w:pPr>
          </w:p>
          <w:p w:rsidR="00710B74" w:rsidRPr="00CC1AFC" w:rsidRDefault="00710B74" w:rsidP="00B12248">
            <w:pPr>
              <w:jc w:val="center"/>
              <w:rPr>
                <w:b/>
                <w:sz w:val="24"/>
                <w:szCs w:val="24"/>
              </w:rPr>
            </w:pPr>
            <w:r w:rsidRPr="00CC1AFC">
              <w:rPr>
                <w:b/>
                <w:sz w:val="24"/>
                <w:szCs w:val="24"/>
              </w:rPr>
              <w:t>Kč</w:t>
            </w:r>
          </w:p>
        </w:tc>
      </w:tr>
      <w:tr w:rsidR="00710B74" w:rsidRPr="00476678" w:rsidTr="00B12248">
        <w:trPr>
          <w:jc w:val="center"/>
        </w:trPr>
        <w:tc>
          <w:tcPr>
            <w:tcW w:w="3227" w:type="dxa"/>
            <w:shd w:val="clear" w:color="auto" w:fill="DDD9C3"/>
          </w:tcPr>
          <w:p w:rsidR="00710B74" w:rsidRDefault="00710B74" w:rsidP="00B12248">
            <w:pPr>
              <w:rPr>
                <w:sz w:val="24"/>
                <w:szCs w:val="24"/>
              </w:rPr>
            </w:pPr>
          </w:p>
          <w:p w:rsidR="00710B74" w:rsidRPr="00CC1AFC" w:rsidRDefault="00710B74" w:rsidP="00B12248">
            <w:pPr>
              <w:rPr>
                <w:sz w:val="24"/>
                <w:szCs w:val="24"/>
              </w:rPr>
            </w:pPr>
            <w:r w:rsidRPr="00CC1AFC">
              <w:rPr>
                <w:sz w:val="24"/>
                <w:szCs w:val="24"/>
              </w:rPr>
              <w:t>Dotace ze státního rozpočtu:</w:t>
            </w:r>
          </w:p>
        </w:tc>
        <w:tc>
          <w:tcPr>
            <w:tcW w:w="2835" w:type="dxa"/>
          </w:tcPr>
          <w:p w:rsidR="00710B74" w:rsidRPr="00165CFC" w:rsidRDefault="00710B74" w:rsidP="00B12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0B74" w:rsidRDefault="00710B74" w:rsidP="00B12248">
            <w:pPr>
              <w:jc w:val="center"/>
              <w:rPr>
                <w:sz w:val="24"/>
                <w:szCs w:val="24"/>
              </w:rPr>
            </w:pPr>
          </w:p>
          <w:p w:rsidR="00710B74" w:rsidRPr="00CC1AFC" w:rsidRDefault="00710B74" w:rsidP="00B12248">
            <w:pPr>
              <w:jc w:val="center"/>
              <w:rPr>
                <w:sz w:val="24"/>
                <w:szCs w:val="24"/>
              </w:rPr>
            </w:pPr>
            <w:r w:rsidRPr="00CC1AFC">
              <w:rPr>
                <w:sz w:val="24"/>
                <w:szCs w:val="24"/>
              </w:rPr>
              <w:t>Kč</w:t>
            </w:r>
          </w:p>
        </w:tc>
      </w:tr>
      <w:tr w:rsidR="00710B74" w:rsidRPr="00476678" w:rsidTr="00B12248">
        <w:trPr>
          <w:jc w:val="center"/>
        </w:trPr>
        <w:tc>
          <w:tcPr>
            <w:tcW w:w="3227" w:type="dxa"/>
            <w:shd w:val="clear" w:color="auto" w:fill="DDD9C3"/>
          </w:tcPr>
          <w:p w:rsidR="00710B74" w:rsidRDefault="00710B74" w:rsidP="00B12248">
            <w:pPr>
              <w:rPr>
                <w:sz w:val="24"/>
                <w:szCs w:val="24"/>
              </w:rPr>
            </w:pPr>
          </w:p>
          <w:p w:rsidR="00710B74" w:rsidRPr="00CC1AFC" w:rsidRDefault="00710B74" w:rsidP="00B12248">
            <w:pPr>
              <w:rPr>
                <w:sz w:val="24"/>
                <w:szCs w:val="24"/>
              </w:rPr>
            </w:pPr>
            <w:r w:rsidRPr="00CC1AFC">
              <w:rPr>
                <w:sz w:val="24"/>
                <w:szCs w:val="24"/>
              </w:rPr>
              <w:t>Vlastní zdroje:</w:t>
            </w:r>
          </w:p>
        </w:tc>
        <w:tc>
          <w:tcPr>
            <w:tcW w:w="2835" w:type="dxa"/>
          </w:tcPr>
          <w:p w:rsidR="00710B74" w:rsidRPr="00165CFC" w:rsidRDefault="00710B74" w:rsidP="00B12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0B74" w:rsidRDefault="00710B74" w:rsidP="00B12248">
            <w:pPr>
              <w:jc w:val="center"/>
              <w:rPr>
                <w:sz w:val="24"/>
                <w:szCs w:val="24"/>
              </w:rPr>
            </w:pPr>
          </w:p>
          <w:p w:rsidR="00710B74" w:rsidRPr="00CC1AFC" w:rsidRDefault="00710B74" w:rsidP="00B12248">
            <w:pPr>
              <w:jc w:val="center"/>
              <w:rPr>
                <w:sz w:val="24"/>
                <w:szCs w:val="24"/>
              </w:rPr>
            </w:pPr>
            <w:r w:rsidRPr="00CC1AFC">
              <w:rPr>
                <w:sz w:val="24"/>
                <w:szCs w:val="24"/>
              </w:rPr>
              <w:t>Kč</w:t>
            </w:r>
          </w:p>
        </w:tc>
      </w:tr>
      <w:tr w:rsidR="00710B74" w:rsidRPr="00476678" w:rsidTr="00B12248">
        <w:trPr>
          <w:jc w:val="center"/>
        </w:trPr>
        <w:tc>
          <w:tcPr>
            <w:tcW w:w="3227" w:type="dxa"/>
            <w:shd w:val="clear" w:color="auto" w:fill="DDD9C3"/>
          </w:tcPr>
          <w:p w:rsidR="00710B74" w:rsidRDefault="00710B74" w:rsidP="00B12248">
            <w:pPr>
              <w:rPr>
                <w:sz w:val="24"/>
                <w:szCs w:val="24"/>
              </w:rPr>
            </w:pPr>
          </w:p>
          <w:p w:rsidR="00710B74" w:rsidRPr="00CC1AFC" w:rsidRDefault="00710B74" w:rsidP="00B12248">
            <w:pPr>
              <w:rPr>
                <w:sz w:val="24"/>
                <w:szCs w:val="24"/>
              </w:rPr>
            </w:pPr>
            <w:r w:rsidRPr="00CC1AFC">
              <w:rPr>
                <w:sz w:val="24"/>
                <w:szCs w:val="24"/>
              </w:rPr>
              <w:t>Dotace z obce, města</w:t>
            </w:r>
          </w:p>
        </w:tc>
        <w:tc>
          <w:tcPr>
            <w:tcW w:w="2835" w:type="dxa"/>
          </w:tcPr>
          <w:p w:rsidR="00710B74" w:rsidRPr="00165CFC" w:rsidRDefault="00710B74" w:rsidP="00B12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0B74" w:rsidRDefault="00710B74" w:rsidP="00B12248">
            <w:pPr>
              <w:jc w:val="center"/>
              <w:rPr>
                <w:sz w:val="24"/>
                <w:szCs w:val="24"/>
              </w:rPr>
            </w:pPr>
          </w:p>
          <w:p w:rsidR="00710B74" w:rsidRPr="00CC1AFC" w:rsidRDefault="00710B74" w:rsidP="00B12248">
            <w:pPr>
              <w:jc w:val="center"/>
              <w:rPr>
                <w:sz w:val="24"/>
                <w:szCs w:val="24"/>
              </w:rPr>
            </w:pPr>
            <w:r w:rsidRPr="00CC1AFC">
              <w:rPr>
                <w:sz w:val="24"/>
                <w:szCs w:val="24"/>
              </w:rPr>
              <w:t>Kč</w:t>
            </w:r>
          </w:p>
        </w:tc>
      </w:tr>
      <w:tr w:rsidR="00710B74" w:rsidRPr="00476678" w:rsidTr="00B12248">
        <w:trPr>
          <w:jc w:val="center"/>
        </w:trPr>
        <w:tc>
          <w:tcPr>
            <w:tcW w:w="3227" w:type="dxa"/>
            <w:shd w:val="clear" w:color="auto" w:fill="DDD9C3"/>
          </w:tcPr>
          <w:p w:rsidR="00710B74" w:rsidRDefault="00710B74" w:rsidP="00B12248">
            <w:pPr>
              <w:rPr>
                <w:sz w:val="24"/>
                <w:szCs w:val="24"/>
              </w:rPr>
            </w:pPr>
          </w:p>
          <w:p w:rsidR="00710B74" w:rsidRPr="00CC1AFC" w:rsidRDefault="00710B74" w:rsidP="00B12248">
            <w:pPr>
              <w:rPr>
                <w:sz w:val="24"/>
                <w:szCs w:val="24"/>
              </w:rPr>
            </w:pPr>
            <w:r w:rsidRPr="00CC1AFC">
              <w:rPr>
                <w:sz w:val="24"/>
                <w:szCs w:val="24"/>
              </w:rPr>
              <w:t>Ostatní:</w:t>
            </w:r>
          </w:p>
        </w:tc>
        <w:tc>
          <w:tcPr>
            <w:tcW w:w="2835" w:type="dxa"/>
          </w:tcPr>
          <w:p w:rsidR="00710B74" w:rsidRPr="00165CFC" w:rsidRDefault="00710B74" w:rsidP="00B122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10B74" w:rsidRDefault="00710B74" w:rsidP="00B12248">
            <w:pPr>
              <w:jc w:val="center"/>
              <w:rPr>
                <w:sz w:val="24"/>
                <w:szCs w:val="24"/>
              </w:rPr>
            </w:pPr>
          </w:p>
          <w:p w:rsidR="00710B74" w:rsidRPr="00CC1AFC" w:rsidRDefault="00710B74" w:rsidP="00B12248">
            <w:pPr>
              <w:jc w:val="center"/>
              <w:rPr>
                <w:sz w:val="24"/>
                <w:szCs w:val="24"/>
              </w:rPr>
            </w:pPr>
            <w:r w:rsidRPr="00CC1AFC">
              <w:rPr>
                <w:sz w:val="24"/>
                <w:szCs w:val="24"/>
              </w:rPr>
              <w:t>Kč</w:t>
            </w:r>
          </w:p>
        </w:tc>
      </w:tr>
    </w:tbl>
    <w:p w:rsidR="00710B74" w:rsidRDefault="00710B74" w:rsidP="00710B74">
      <w:pPr>
        <w:jc w:val="center"/>
        <w:rPr>
          <w:b/>
          <w:sz w:val="28"/>
          <w:szCs w:val="28"/>
        </w:rPr>
      </w:pPr>
    </w:p>
    <w:p w:rsidR="00710B74" w:rsidRDefault="00710B74" w:rsidP="00710B74">
      <w:pPr>
        <w:jc w:val="center"/>
        <w:rPr>
          <w:b/>
          <w:sz w:val="28"/>
          <w:szCs w:val="28"/>
        </w:rPr>
      </w:pPr>
    </w:p>
    <w:p w:rsidR="00710B74" w:rsidRDefault="00710B74" w:rsidP="00710B74">
      <w:pPr>
        <w:jc w:val="center"/>
        <w:rPr>
          <w:b/>
          <w:sz w:val="28"/>
          <w:szCs w:val="28"/>
        </w:rPr>
      </w:pPr>
    </w:p>
    <w:p w:rsidR="00710B74" w:rsidRPr="00CC1AFC" w:rsidRDefault="00710B74" w:rsidP="00710B74">
      <w:pPr>
        <w:rPr>
          <w:sz w:val="24"/>
          <w:szCs w:val="24"/>
        </w:rPr>
      </w:pPr>
      <w:r w:rsidRPr="00CC1AFC">
        <w:rPr>
          <w:sz w:val="24"/>
          <w:szCs w:val="24"/>
        </w:rPr>
        <w:t>V………….</w:t>
      </w:r>
      <w:r>
        <w:rPr>
          <w:sz w:val="24"/>
          <w:szCs w:val="24"/>
        </w:rPr>
        <w:t xml:space="preserve"> </w:t>
      </w:r>
      <w:r w:rsidRPr="00CC1AFC">
        <w:rPr>
          <w:sz w:val="24"/>
          <w:szCs w:val="24"/>
        </w:rPr>
        <w:t>dne…………..</w:t>
      </w:r>
    </w:p>
    <w:p w:rsidR="00710B74" w:rsidRDefault="00710B74" w:rsidP="00710B74">
      <w:pPr>
        <w:ind w:left="4248" w:firstLine="708"/>
        <w:rPr>
          <w:b/>
          <w:sz w:val="28"/>
          <w:szCs w:val="28"/>
        </w:rPr>
      </w:pPr>
    </w:p>
    <w:p w:rsidR="00262306" w:rsidRDefault="00262306" w:rsidP="00710B74">
      <w:pPr>
        <w:ind w:left="4248" w:firstLine="708"/>
        <w:rPr>
          <w:b/>
          <w:sz w:val="28"/>
          <w:szCs w:val="28"/>
        </w:rPr>
      </w:pPr>
    </w:p>
    <w:p w:rsidR="00262306" w:rsidRDefault="00262306" w:rsidP="00710B74">
      <w:pPr>
        <w:ind w:left="4248" w:firstLine="708"/>
        <w:rPr>
          <w:b/>
          <w:sz w:val="28"/>
          <w:szCs w:val="28"/>
        </w:rPr>
      </w:pPr>
    </w:p>
    <w:p w:rsidR="00710B74" w:rsidRPr="00CD088C" w:rsidRDefault="00710B74" w:rsidP="00710B74">
      <w:pPr>
        <w:ind w:left="4248" w:firstLine="708"/>
        <w:rPr>
          <w:sz w:val="28"/>
          <w:szCs w:val="28"/>
        </w:rPr>
      </w:pPr>
      <w:r w:rsidRPr="00CD088C">
        <w:rPr>
          <w:sz w:val="28"/>
          <w:szCs w:val="28"/>
        </w:rPr>
        <w:t>……………………………..</w:t>
      </w:r>
    </w:p>
    <w:p w:rsidR="00710B74" w:rsidRPr="00494E1F" w:rsidRDefault="00710B74" w:rsidP="00710B74">
      <w:pPr>
        <w:ind w:left="4248" w:firstLine="708"/>
        <w:rPr>
          <w:i/>
          <w:sz w:val="24"/>
          <w:szCs w:val="24"/>
        </w:rPr>
      </w:pPr>
      <w:r w:rsidRPr="00CD088C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</w:t>
      </w:r>
      <w:r w:rsidRPr="00494E1F">
        <w:rPr>
          <w:i/>
          <w:sz w:val="24"/>
          <w:szCs w:val="24"/>
        </w:rPr>
        <w:t>(Statutární zástupce)</w:t>
      </w:r>
    </w:p>
    <w:p w:rsidR="00262306" w:rsidRDefault="00262306" w:rsidP="00262306">
      <w:pPr>
        <w:jc w:val="both"/>
        <w:rPr>
          <w:b/>
          <w:sz w:val="24"/>
          <w:szCs w:val="24"/>
        </w:rPr>
      </w:pPr>
      <w:r w:rsidRPr="00494E1F">
        <w:rPr>
          <w:b/>
          <w:sz w:val="24"/>
          <w:szCs w:val="24"/>
        </w:rPr>
        <w:lastRenderedPageBreak/>
        <w:t>Zdůvodnění a přínos akce/stavby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62306" w:rsidRPr="00CF39F0" w:rsidTr="00B12248">
        <w:tc>
          <w:tcPr>
            <w:tcW w:w="9212" w:type="dxa"/>
          </w:tcPr>
          <w:p w:rsidR="00262306" w:rsidRPr="00CF39F0" w:rsidRDefault="00262306" w:rsidP="00B12248">
            <w:pPr>
              <w:jc w:val="both"/>
              <w:rPr>
                <w:i/>
                <w:sz w:val="24"/>
                <w:szCs w:val="24"/>
              </w:rPr>
            </w:pPr>
            <w:r w:rsidRPr="00CF39F0">
              <w:rPr>
                <w:i/>
                <w:sz w:val="24"/>
                <w:szCs w:val="24"/>
              </w:rPr>
              <w:t>Zdůvodnění nezbytnosti akce a vyhodnocení její efektivnosti ke sportovní činnosti (historie, činnost,…)</w:t>
            </w:r>
          </w:p>
        </w:tc>
      </w:tr>
      <w:tr w:rsidR="00262306" w:rsidRPr="00CF39F0" w:rsidTr="00B12248">
        <w:tc>
          <w:tcPr>
            <w:tcW w:w="9212" w:type="dxa"/>
          </w:tcPr>
          <w:p w:rsidR="00262306" w:rsidRPr="00CF39F0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Pr="00CF39F0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Pr="00CF39F0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Pr="00CF39F0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Pr="00CF39F0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2306" w:rsidRDefault="00262306" w:rsidP="00262306">
      <w:pPr>
        <w:jc w:val="both"/>
        <w:rPr>
          <w:b/>
          <w:sz w:val="24"/>
          <w:szCs w:val="24"/>
        </w:rPr>
      </w:pPr>
    </w:p>
    <w:p w:rsidR="00262306" w:rsidRDefault="00262306" w:rsidP="0026230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Popis akce/stavby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62306" w:rsidRPr="00CF39F0" w:rsidTr="00B12248">
        <w:tc>
          <w:tcPr>
            <w:tcW w:w="9212" w:type="dxa"/>
          </w:tcPr>
          <w:p w:rsidR="00262306" w:rsidRPr="00CF39F0" w:rsidRDefault="00262306" w:rsidP="00B12248">
            <w:pPr>
              <w:jc w:val="both"/>
              <w:rPr>
                <w:i/>
                <w:sz w:val="24"/>
                <w:szCs w:val="24"/>
              </w:rPr>
            </w:pPr>
            <w:r w:rsidRPr="00CF39F0">
              <w:rPr>
                <w:i/>
                <w:sz w:val="24"/>
                <w:szCs w:val="24"/>
              </w:rPr>
              <w:t>Stručný popis  akce/stavby vzhledem k architektuře, způsobu provádění, technické parametry atd…..</w:t>
            </w:r>
          </w:p>
        </w:tc>
      </w:tr>
      <w:tr w:rsidR="00262306" w:rsidRPr="00CF39F0" w:rsidTr="00B12248">
        <w:tc>
          <w:tcPr>
            <w:tcW w:w="9212" w:type="dxa"/>
          </w:tcPr>
          <w:p w:rsidR="00262306" w:rsidRDefault="00262306" w:rsidP="00B1224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F39F0">
              <w:rPr>
                <w:b/>
                <w:sz w:val="24"/>
                <w:szCs w:val="24"/>
                <w:u w:val="single"/>
              </w:rPr>
              <w:t>Současný technický stav:</w:t>
            </w:r>
          </w:p>
          <w:p w:rsidR="00262306" w:rsidRDefault="00262306" w:rsidP="00B1224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62306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Pr="00CF39F0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2306" w:rsidRDefault="00262306" w:rsidP="00D9424D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62306" w:rsidRPr="00CC1AFC" w:rsidTr="00B12248">
        <w:tc>
          <w:tcPr>
            <w:tcW w:w="9212" w:type="dxa"/>
          </w:tcPr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  <w:r w:rsidRPr="00CC1AFC">
              <w:rPr>
                <w:i/>
                <w:sz w:val="24"/>
                <w:szCs w:val="24"/>
              </w:rPr>
              <w:t>Stručný popis  akce/stavby vzhledem k architektuře, způsobu provádění, technické parametry atd…..</w:t>
            </w:r>
          </w:p>
        </w:tc>
      </w:tr>
      <w:tr w:rsidR="00262306" w:rsidRPr="00CC1AFC" w:rsidTr="00B12248">
        <w:tc>
          <w:tcPr>
            <w:tcW w:w="9212" w:type="dxa"/>
          </w:tcPr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  <w:u w:val="single"/>
              </w:rPr>
            </w:pPr>
            <w:r w:rsidRPr="00CC1AFC">
              <w:rPr>
                <w:b/>
                <w:sz w:val="24"/>
                <w:szCs w:val="24"/>
                <w:u w:val="single"/>
              </w:rPr>
              <w:t>Navrhované řešení:</w:t>
            </w: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2306" w:rsidRDefault="00262306" w:rsidP="00262306">
      <w:pPr>
        <w:jc w:val="both"/>
        <w:rPr>
          <w:b/>
          <w:sz w:val="24"/>
          <w:szCs w:val="24"/>
        </w:rPr>
      </w:pPr>
    </w:p>
    <w:p w:rsidR="00262306" w:rsidRDefault="00262306" w:rsidP="00262306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262306" w:rsidRPr="00CC1AFC" w:rsidTr="00B12248">
        <w:tc>
          <w:tcPr>
            <w:tcW w:w="9212" w:type="dxa"/>
          </w:tcPr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  <w:r w:rsidRPr="00CC1AFC">
              <w:rPr>
                <w:i/>
                <w:sz w:val="24"/>
                <w:szCs w:val="24"/>
              </w:rPr>
              <w:t>Stručné zhodnocení požadavků na zabezpečení budoucího provozu, přínosu stavby k řešení problému zaměstnanosti, z hlediska předpisů hygienických, jakostních, bezpečnostních, ochrany zdraví apod.</w:t>
            </w:r>
          </w:p>
        </w:tc>
      </w:tr>
      <w:tr w:rsidR="00262306" w:rsidRPr="00CC1AFC" w:rsidTr="00B12248">
        <w:tc>
          <w:tcPr>
            <w:tcW w:w="9212" w:type="dxa"/>
          </w:tcPr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  <w:r w:rsidRPr="00CC1AFC">
              <w:rPr>
                <w:b/>
                <w:sz w:val="24"/>
                <w:szCs w:val="24"/>
              </w:rPr>
              <w:t>1.</w:t>
            </w: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  <w:r w:rsidRPr="00CC1AFC">
              <w:rPr>
                <w:b/>
                <w:sz w:val="24"/>
                <w:szCs w:val="24"/>
              </w:rPr>
              <w:t>2.</w:t>
            </w: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  <w:r w:rsidRPr="00CC1AFC">
              <w:rPr>
                <w:b/>
                <w:sz w:val="24"/>
                <w:szCs w:val="24"/>
              </w:rPr>
              <w:t>3.</w:t>
            </w:r>
          </w:p>
          <w:p w:rsidR="00262306" w:rsidRPr="00CC1AFC" w:rsidRDefault="00262306" w:rsidP="00B12248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262306" w:rsidRDefault="00262306" w:rsidP="00262306">
      <w:pPr>
        <w:rPr>
          <w:sz w:val="24"/>
          <w:szCs w:val="24"/>
        </w:rPr>
      </w:pPr>
    </w:p>
    <w:p w:rsidR="00262306" w:rsidRDefault="00262306" w:rsidP="00262306">
      <w:pPr>
        <w:rPr>
          <w:sz w:val="24"/>
          <w:szCs w:val="28"/>
        </w:rPr>
        <w:sectPr w:rsidR="00262306" w:rsidSect="008A29F4">
          <w:headerReference w:type="default" r:id="rId25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D4425B" w:rsidRPr="006A3694" w:rsidRDefault="00D4425B" w:rsidP="00D4425B">
      <w:pPr>
        <w:jc w:val="both"/>
        <w:rPr>
          <w:b/>
          <w:sz w:val="24"/>
        </w:rPr>
      </w:pPr>
      <w:r w:rsidRPr="006A3694">
        <w:rPr>
          <w:b/>
          <w:sz w:val="24"/>
        </w:rPr>
        <w:lastRenderedPageBreak/>
        <w:t>Ministerstvo školství,</w:t>
      </w:r>
    </w:p>
    <w:p w:rsidR="00D4425B" w:rsidRPr="006A3694" w:rsidRDefault="00D4425B" w:rsidP="00D4425B">
      <w:pPr>
        <w:jc w:val="both"/>
        <w:rPr>
          <w:b/>
          <w:sz w:val="24"/>
          <w:u w:val="single"/>
        </w:rPr>
      </w:pPr>
      <w:r w:rsidRPr="006A3694">
        <w:rPr>
          <w:b/>
          <w:sz w:val="24"/>
          <w:u w:val="single"/>
        </w:rPr>
        <w:t>mládeže a tělovýchovy</w:t>
      </w:r>
    </w:p>
    <w:p w:rsidR="00D4425B" w:rsidRPr="006A3694" w:rsidRDefault="00D4425B" w:rsidP="00D4425B">
      <w:pPr>
        <w:jc w:val="both"/>
        <w:rPr>
          <w:b/>
          <w:color w:val="1F497D"/>
          <w:sz w:val="24"/>
        </w:rPr>
      </w:pPr>
      <w:r w:rsidRPr="006A3694">
        <w:rPr>
          <w:b/>
          <w:color w:val="1F497D"/>
          <w:sz w:val="24"/>
        </w:rPr>
        <w:t>č.j.</w:t>
      </w:r>
      <w:r>
        <w:rPr>
          <w:b/>
          <w:color w:val="1F497D"/>
          <w:sz w:val="24"/>
        </w:rPr>
        <w:t xml:space="preserve"> 4 905/2011-50</w:t>
      </w:r>
      <w:r w:rsidRPr="006A3694">
        <w:rPr>
          <w:b/>
          <w:color w:val="1F497D"/>
          <w:sz w:val="24"/>
        </w:rPr>
        <w:t xml:space="preserve"> </w:t>
      </w:r>
    </w:p>
    <w:p w:rsidR="00D4425B" w:rsidRDefault="00D4425B" w:rsidP="00D4425B">
      <w:pPr>
        <w:jc w:val="center"/>
        <w:rPr>
          <w:b/>
          <w:sz w:val="36"/>
        </w:rPr>
      </w:pPr>
    </w:p>
    <w:p w:rsidR="00D4425B" w:rsidRDefault="00D4425B" w:rsidP="00D4425B">
      <w:pPr>
        <w:jc w:val="center"/>
        <w:rPr>
          <w:sz w:val="24"/>
          <w:szCs w:val="24"/>
        </w:rPr>
      </w:pPr>
    </w:p>
    <w:p w:rsidR="00D4425B" w:rsidRDefault="00D4425B" w:rsidP="00D4425B">
      <w:pPr>
        <w:jc w:val="center"/>
        <w:rPr>
          <w:sz w:val="24"/>
          <w:szCs w:val="24"/>
        </w:rPr>
      </w:pPr>
    </w:p>
    <w:p w:rsidR="00D4425B" w:rsidRDefault="00D4425B" w:rsidP="00D4425B">
      <w:pPr>
        <w:jc w:val="center"/>
        <w:rPr>
          <w:sz w:val="24"/>
          <w:szCs w:val="24"/>
        </w:rPr>
      </w:pPr>
    </w:p>
    <w:p w:rsidR="00D4425B" w:rsidRDefault="00D4425B" w:rsidP="00D4425B">
      <w:pPr>
        <w:jc w:val="center"/>
        <w:rPr>
          <w:sz w:val="24"/>
          <w:szCs w:val="24"/>
        </w:rPr>
      </w:pPr>
    </w:p>
    <w:p w:rsidR="00D4425B" w:rsidRDefault="00D4425B" w:rsidP="00D4425B">
      <w:pPr>
        <w:jc w:val="center"/>
        <w:rPr>
          <w:sz w:val="24"/>
          <w:szCs w:val="24"/>
        </w:rPr>
      </w:pPr>
      <w:r w:rsidRPr="004B7432">
        <w:rPr>
          <w:sz w:val="24"/>
          <w:szCs w:val="24"/>
        </w:rPr>
        <w:t>Zadávání veřejných zakázek se řídí dle zákona č. 137/2006 sb.</w:t>
      </w:r>
      <w:r>
        <w:rPr>
          <w:sz w:val="24"/>
          <w:szCs w:val="24"/>
        </w:rPr>
        <w:t>,</w:t>
      </w:r>
      <w:r w:rsidRPr="004B7432">
        <w:rPr>
          <w:sz w:val="24"/>
          <w:szCs w:val="24"/>
        </w:rPr>
        <w:t xml:space="preserve"> o veřejných zakázkách, </w:t>
      </w:r>
    </w:p>
    <w:p w:rsidR="00D4425B" w:rsidRDefault="00D4425B" w:rsidP="00D4425B">
      <w:pPr>
        <w:jc w:val="center"/>
        <w:rPr>
          <w:sz w:val="24"/>
        </w:rPr>
      </w:pPr>
      <w:r w:rsidRPr="004B7432">
        <w:rPr>
          <w:sz w:val="24"/>
          <w:szCs w:val="24"/>
        </w:rPr>
        <w:t xml:space="preserve">ve </w:t>
      </w:r>
      <w:r>
        <w:rPr>
          <w:sz w:val="24"/>
          <w:szCs w:val="24"/>
        </w:rPr>
        <w:t>z</w:t>
      </w:r>
      <w:r w:rsidRPr="004B7432">
        <w:rPr>
          <w:sz w:val="24"/>
          <w:szCs w:val="24"/>
        </w:rPr>
        <w:t>nění pozdějších předpisů a směrnicí MŠMT</w:t>
      </w:r>
      <w:r w:rsidRPr="004B7432">
        <w:rPr>
          <w:sz w:val="24"/>
        </w:rPr>
        <w:t xml:space="preserve"> upravující postup </w:t>
      </w:r>
    </w:p>
    <w:p w:rsidR="00D4425B" w:rsidRPr="004B7432" w:rsidRDefault="00D4425B" w:rsidP="00D4425B">
      <w:pPr>
        <w:jc w:val="center"/>
        <w:rPr>
          <w:sz w:val="24"/>
          <w:szCs w:val="24"/>
        </w:rPr>
      </w:pPr>
      <w:r w:rsidRPr="004B7432">
        <w:rPr>
          <w:sz w:val="24"/>
        </w:rPr>
        <w:t>zadávání veřejných zakázek</w:t>
      </w:r>
      <w:r>
        <w:rPr>
          <w:sz w:val="24"/>
        </w:rPr>
        <w:t xml:space="preserve"> pod </w:t>
      </w:r>
      <w:r w:rsidRPr="004B7432">
        <w:rPr>
          <w:sz w:val="24"/>
          <w:szCs w:val="24"/>
        </w:rPr>
        <w:t>č. j.: 2371/2009-14</w:t>
      </w:r>
    </w:p>
    <w:p w:rsidR="00D4425B" w:rsidRDefault="00D4425B" w:rsidP="00D4425B">
      <w:pPr>
        <w:jc w:val="center"/>
        <w:rPr>
          <w:b/>
          <w:sz w:val="36"/>
        </w:rPr>
      </w:pPr>
    </w:p>
    <w:p w:rsidR="00D4425B" w:rsidRDefault="00D4425B" w:rsidP="00D4425B">
      <w:pPr>
        <w:rPr>
          <w:b/>
          <w:sz w:val="36"/>
        </w:rPr>
      </w:pPr>
    </w:p>
    <w:p w:rsidR="00D4425B" w:rsidRDefault="00D4425B" w:rsidP="00D4425B">
      <w:pPr>
        <w:rPr>
          <w:b/>
          <w:sz w:val="36"/>
        </w:rPr>
      </w:pPr>
    </w:p>
    <w:p w:rsidR="00D4425B" w:rsidRDefault="00D4425B" w:rsidP="00D4425B">
      <w:pPr>
        <w:rPr>
          <w:b/>
          <w:sz w:val="36"/>
        </w:rPr>
      </w:pPr>
    </w:p>
    <w:p w:rsidR="00D4425B" w:rsidRDefault="00D4425B" w:rsidP="00D4425B">
      <w:pPr>
        <w:jc w:val="center"/>
        <w:rPr>
          <w:b/>
          <w:sz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2"/>
      </w:tblGrid>
      <w:tr w:rsidR="00D4425B" w:rsidRPr="001968C6" w:rsidTr="00B12248">
        <w:tc>
          <w:tcPr>
            <w:tcW w:w="9212" w:type="dxa"/>
            <w:shd w:val="clear" w:color="auto" w:fill="DDD9C3"/>
          </w:tcPr>
          <w:p w:rsidR="00D4425B" w:rsidRPr="001968C6" w:rsidRDefault="00D4425B" w:rsidP="00B12248">
            <w:pPr>
              <w:jc w:val="center"/>
              <w:rPr>
                <w:b/>
                <w:sz w:val="36"/>
              </w:rPr>
            </w:pPr>
          </w:p>
          <w:p w:rsidR="00D4425B" w:rsidRPr="001968C6" w:rsidRDefault="00D4425B" w:rsidP="00B12248">
            <w:pPr>
              <w:jc w:val="center"/>
              <w:rPr>
                <w:b/>
                <w:sz w:val="40"/>
                <w:szCs w:val="40"/>
              </w:rPr>
            </w:pPr>
            <w:r w:rsidRPr="001968C6">
              <w:rPr>
                <w:b/>
                <w:sz w:val="40"/>
                <w:szCs w:val="40"/>
              </w:rPr>
              <w:t>Metodick</w:t>
            </w:r>
            <w:r>
              <w:rPr>
                <w:b/>
                <w:sz w:val="40"/>
                <w:szCs w:val="40"/>
              </w:rPr>
              <w:t>á</w:t>
            </w:r>
            <w:r w:rsidRPr="001968C6">
              <w:rPr>
                <w:b/>
                <w:sz w:val="40"/>
                <w:szCs w:val="40"/>
              </w:rPr>
              <w:t xml:space="preserve"> informace</w:t>
            </w:r>
          </w:p>
          <w:p w:rsidR="00D4425B" w:rsidRPr="001968C6" w:rsidRDefault="00D4425B" w:rsidP="00B12248">
            <w:pPr>
              <w:jc w:val="center"/>
              <w:rPr>
                <w:b/>
                <w:sz w:val="28"/>
                <w:szCs w:val="28"/>
              </w:rPr>
            </w:pPr>
            <w:r w:rsidRPr="001968C6">
              <w:rPr>
                <w:b/>
                <w:sz w:val="28"/>
                <w:szCs w:val="28"/>
              </w:rPr>
              <w:t>k zadávání veřejných zakázek malého rozsahu v oblasti sportu</w:t>
            </w:r>
          </w:p>
          <w:p w:rsidR="00D4425B" w:rsidRPr="001968C6" w:rsidRDefault="00D4425B" w:rsidP="00B12248">
            <w:pPr>
              <w:jc w:val="center"/>
              <w:rPr>
                <w:b/>
                <w:sz w:val="36"/>
              </w:rPr>
            </w:pPr>
          </w:p>
        </w:tc>
      </w:tr>
    </w:tbl>
    <w:p w:rsidR="00D4425B" w:rsidRDefault="00D4425B" w:rsidP="00D4425B">
      <w:pPr>
        <w:jc w:val="center"/>
        <w:rPr>
          <w:b/>
          <w:sz w:val="36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Pr="00D4425B" w:rsidRDefault="00D4425B" w:rsidP="00D4425B">
      <w:pPr>
        <w:pStyle w:val="Nadpis9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425B">
        <w:rPr>
          <w:rFonts w:ascii="Times New Roman" w:hAnsi="Times New Roman" w:cs="Times New Roman"/>
          <w:bCs/>
          <w:sz w:val="24"/>
          <w:szCs w:val="24"/>
        </w:rPr>
        <w:t>Metodická informace</w:t>
      </w:r>
    </w:p>
    <w:p w:rsidR="00D4425B" w:rsidRPr="00D4425B" w:rsidRDefault="00D4425B" w:rsidP="00D4425B">
      <w:pPr>
        <w:pStyle w:val="Nadpis9"/>
        <w:spacing w:before="0"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4425B">
        <w:rPr>
          <w:rFonts w:ascii="Times New Roman" w:hAnsi="Times New Roman" w:cs="Times New Roman"/>
          <w:bCs/>
          <w:sz w:val="24"/>
          <w:szCs w:val="24"/>
        </w:rPr>
        <w:t xml:space="preserve">byla projednána poradou vedení MŠMT dne </w:t>
      </w:r>
      <w:r w:rsidRPr="00D4425B">
        <w:rPr>
          <w:rFonts w:ascii="Times New Roman" w:hAnsi="Times New Roman" w:cs="Times New Roman"/>
          <w:sz w:val="24"/>
        </w:rPr>
        <w:t>3. května</w:t>
      </w:r>
      <w:r w:rsidRPr="00D4425B">
        <w:rPr>
          <w:rFonts w:ascii="Times New Roman" w:hAnsi="Times New Roman" w:cs="Times New Roman"/>
          <w:bCs/>
          <w:sz w:val="24"/>
          <w:szCs w:val="24"/>
        </w:rPr>
        <w:t xml:space="preserve"> 2011</w:t>
      </w:r>
    </w:p>
    <w:p w:rsidR="00D4425B" w:rsidRPr="00D4425B" w:rsidRDefault="00D4425B" w:rsidP="00D4425B">
      <w:pPr>
        <w:pStyle w:val="Nadpis9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4425B">
        <w:rPr>
          <w:rFonts w:ascii="Times New Roman" w:hAnsi="Times New Roman" w:cs="Times New Roman"/>
          <w:sz w:val="24"/>
          <w:szCs w:val="24"/>
        </w:rPr>
        <w:t>v rámci materiálu „Rozdělení státního rozpočtu 2011 v oblasti sportu – výdajový okruh: Všeobecná sportovní činnost“ pod č.j. 10 742/2011-50</w:t>
      </w:r>
    </w:p>
    <w:p w:rsidR="00D4425B" w:rsidRDefault="00D4425B" w:rsidP="00D4425B">
      <w:pPr>
        <w:jc w:val="both"/>
        <w:rPr>
          <w:b/>
          <w:sz w:val="24"/>
        </w:rPr>
      </w:pPr>
      <w:r>
        <w:rPr>
          <w:b/>
          <w:sz w:val="28"/>
          <w:szCs w:val="28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D4425B" w:rsidRPr="001968C6" w:rsidTr="00765F94">
        <w:trPr>
          <w:trHeight w:val="411"/>
        </w:trPr>
        <w:tc>
          <w:tcPr>
            <w:tcW w:w="9212" w:type="dxa"/>
            <w:shd w:val="clear" w:color="auto" w:fill="DBE5F1"/>
          </w:tcPr>
          <w:p w:rsidR="00D4425B" w:rsidRPr="001968C6" w:rsidRDefault="00D4425B" w:rsidP="00765F94">
            <w:pPr>
              <w:spacing w:before="60"/>
              <w:jc w:val="center"/>
              <w:rPr>
                <w:b/>
                <w:sz w:val="28"/>
                <w:szCs w:val="28"/>
              </w:rPr>
            </w:pPr>
            <w:r w:rsidRPr="001968C6">
              <w:rPr>
                <w:b/>
                <w:sz w:val="28"/>
                <w:szCs w:val="28"/>
              </w:rPr>
              <w:lastRenderedPageBreak/>
              <w:t>Předkládací zpráva</w:t>
            </w:r>
          </w:p>
        </w:tc>
      </w:tr>
    </w:tbl>
    <w:p w:rsidR="00D4425B" w:rsidRDefault="00D4425B" w:rsidP="00D4425B">
      <w:pPr>
        <w:jc w:val="both"/>
        <w:rPr>
          <w:b/>
          <w:sz w:val="28"/>
          <w:szCs w:val="28"/>
        </w:rPr>
      </w:pPr>
    </w:p>
    <w:p w:rsidR="00D4425B" w:rsidRPr="00626F0E" w:rsidRDefault="00D4425B" w:rsidP="00D4425B">
      <w:pPr>
        <w:ind w:firstLine="567"/>
        <w:jc w:val="both"/>
        <w:rPr>
          <w:b/>
          <w:sz w:val="24"/>
          <w:szCs w:val="24"/>
        </w:rPr>
      </w:pPr>
      <w:r w:rsidRPr="00626F0E">
        <w:rPr>
          <w:b/>
          <w:sz w:val="24"/>
          <w:szCs w:val="28"/>
        </w:rPr>
        <w:t xml:space="preserve">Pravidla stanovují podmínky MŠMT spojené s poskytováním dotací v oblasti </w:t>
      </w:r>
      <w:r w:rsidRPr="00626F0E">
        <w:rPr>
          <w:b/>
          <w:sz w:val="24"/>
          <w:szCs w:val="24"/>
        </w:rPr>
        <w:t>sportu a tělovýchovy pro rok 2011.</w:t>
      </w:r>
    </w:p>
    <w:p w:rsidR="00D4425B" w:rsidRDefault="00D4425B" w:rsidP="00765F94">
      <w:pPr>
        <w:ind w:firstLine="567"/>
        <w:jc w:val="both"/>
        <w:rPr>
          <w:sz w:val="24"/>
        </w:rPr>
      </w:pPr>
      <w:r w:rsidRPr="00626F0E">
        <w:rPr>
          <w:sz w:val="24"/>
        </w:rPr>
        <w:t>Tyto podmínky jsou dány jednak obecně platnými právními předpisy, jednak jsou doplněním, resp. konkretizováním interních pokynů a zásad, které MŠMT přijalo a schválilo, a také zveřejnilo na svých webových stránkách</w:t>
      </w:r>
      <w:r>
        <w:rPr>
          <w:sz w:val="24"/>
        </w:rPr>
        <w:t xml:space="preserve">. </w:t>
      </w:r>
    </w:p>
    <w:p w:rsidR="00FE11EF" w:rsidRDefault="00D4425B" w:rsidP="00765F94">
      <w:pPr>
        <w:jc w:val="both"/>
        <w:rPr>
          <w:b/>
          <w:bCs/>
          <w:sz w:val="24"/>
          <w:lang w:val="en-US"/>
        </w:rPr>
      </w:pPr>
      <w:r>
        <w:rPr>
          <w:sz w:val="24"/>
        </w:rPr>
        <w:t>Upozornění</w:t>
      </w:r>
      <w:r w:rsidR="00FE11EF">
        <w:rPr>
          <w:sz w:val="24"/>
        </w:rPr>
        <w:t xml:space="preserve"> 1</w:t>
      </w:r>
      <w:r>
        <w:rPr>
          <w:sz w:val="24"/>
        </w:rPr>
        <w:t xml:space="preserve">: pro neinvestiční podporu je vyhlašován </w:t>
      </w:r>
      <w:r w:rsidR="00FE11EF">
        <w:rPr>
          <w:sz w:val="24"/>
        </w:rPr>
        <w:t xml:space="preserve">samostatně </w:t>
      </w:r>
      <w:r>
        <w:rPr>
          <w:sz w:val="24"/>
        </w:rPr>
        <w:t>P</w:t>
      </w:r>
      <w:r w:rsidR="00FE11EF">
        <w:rPr>
          <w:sz w:val="24"/>
        </w:rPr>
        <w:t>rogram IV -</w:t>
      </w:r>
      <w:r>
        <w:rPr>
          <w:sz w:val="24"/>
        </w:rPr>
        <w:t xml:space="preserve"> Údržba a provoz sportovních zařízení</w:t>
      </w:r>
      <w:r w:rsidR="00FE11EF">
        <w:rPr>
          <w:sz w:val="24"/>
        </w:rPr>
        <w:t>, který se řídí</w:t>
      </w:r>
      <w:r>
        <w:rPr>
          <w:sz w:val="24"/>
        </w:rPr>
        <w:t xml:space="preserve"> </w:t>
      </w:r>
      <w:r w:rsidR="00FE11EF">
        <w:rPr>
          <w:sz w:val="24"/>
        </w:rPr>
        <w:t xml:space="preserve">aktualizovanými </w:t>
      </w:r>
      <w:r w:rsidRPr="00626F0E">
        <w:rPr>
          <w:sz w:val="24"/>
        </w:rPr>
        <w:t>Zásad</w:t>
      </w:r>
      <w:r w:rsidR="00FE11EF">
        <w:rPr>
          <w:sz w:val="24"/>
        </w:rPr>
        <w:t>ami</w:t>
      </w:r>
      <w:r>
        <w:rPr>
          <w:sz w:val="24"/>
        </w:rPr>
        <w:t xml:space="preserve"> </w:t>
      </w:r>
      <w:r w:rsidRPr="00626F0E">
        <w:rPr>
          <w:sz w:val="24"/>
        </w:rPr>
        <w:t xml:space="preserve">pod </w:t>
      </w:r>
      <w:r w:rsidR="00FE11EF">
        <w:rPr>
          <w:sz w:val="24"/>
        </w:rPr>
        <w:t>původním označením č.j.</w:t>
      </w:r>
      <w:r w:rsidRPr="00626F0E">
        <w:rPr>
          <w:b/>
          <w:bCs/>
          <w:sz w:val="24"/>
          <w:szCs w:val="24"/>
        </w:rPr>
        <w:t xml:space="preserve">: </w:t>
      </w:r>
      <w:r w:rsidRPr="00FE11EF">
        <w:rPr>
          <w:bCs/>
          <w:sz w:val="24"/>
        </w:rPr>
        <w:t>24 116/2010-50_P-4</w:t>
      </w:r>
      <w:r>
        <w:rPr>
          <w:b/>
          <w:bCs/>
          <w:sz w:val="24"/>
          <w:lang w:val="en-US"/>
        </w:rPr>
        <w:t>;</w:t>
      </w:r>
    </w:p>
    <w:p w:rsidR="00D4425B" w:rsidRDefault="00FE11EF" w:rsidP="00765F94">
      <w:pPr>
        <w:jc w:val="both"/>
        <w:rPr>
          <w:bCs/>
          <w:sz w:val="24"/>
        </w:rPr>
      </w:pPr>
      <w:r>
        <w:rPr>
          <w:sz w:val="24"/>
        </w:rPr>
        <w:t>Upozornění 2: p</w:t>
      </w:r>
      <w:r w:rsidR="00D4425B" w:rsidRPr="00626F0E">
        <w:rPr>
          <w:sz w:val="24"/>
        </w:rPr>
        <w:t xml:space="preserve">ro investiční </w:t>
      </w:r>
      <w:r w:rsidR="00D4425B" w:rsidRPr="00626F0E">
        <w:rPr>
          <w:sz w:val="24"/>
          <w:szCs w:val="24"/>
        </w:rPr>
        <w:t xml:space="preserve">podporu </w:t>
      </w:r>
      <w:r>
        <w:rPr>
          <w:sz w:val="24"/>
          <w:szCs w:val="24"/>
        </w:rPr>
        <w:t xml:space="preserve">je vyhlašován samostatně Program 133510 – Podpora </w:t>
      </w:r>
      <w:r w:rsidR="00D4425B" w:rsidRPr="00626F0E">
        <w:rPr>
          <w:sz w:val="24"/>
          <w:szCs w:val="24"/>
        </w:rPr>
        <w:t>materiálně technické základny sportu</w:t>
      </w:r>
      <w:r>
        <w:rPr>
          <w:sz w:val="24"/>
          <w:szCs w:val="24"/>
        </w:rPr>
        <w:t>, který se řídí aktualizovanými</w:t>
      </w:r>
      <w:r w:rsidR="00D4425B">
        <w:rPr>
          <w:sz w:val="24"/>
        </w:rPr>
        <w:t xml:space="preserve"> </w:t>
      </w:r>
      <w:r w:rsidR="00D4425B" w:rsidRPr="00626F0E">
        <w:rPr>
          <w:sz w:val="24"/>
        </w:rPr>
        <w:t>Zásad</w:t>
      </w:r>
      <w:r>
        <w:rPr>
          <w:sz w:val="24"/>
        </w:rPr>
        <w:t xml:space="preserve">ami </w:t>
      </w:r>
      <w:r w:rsidR="00D4425B" w:rsidRPr="00626F0E">
        <w:rPr>
          <w:sz w:val="24"/>
        </w:rPr>
        <w:t>pod</w:t>
      </w:r>
      <w:r>
        <w:rPr>
          <w:sz w:val="24"/>
        </w:rPr>
        <w:t xml:space="preserve"> původním označením</w:t>
      </w:r>
      <w:r w:rsidR="00D4425B" w:rsidRPr="00626F0E">
        <w:rPr>
          <w:sz w:val="24"/>
        </w:rPr>
        <w:t xml:space="preserve"> </w:t>
      </w:r>
      <w:r w:rsidRPr="00FE11EF">
        <w:rPr>
          <w:bCs/>
          <w:sz w:val="24"/>
          <w:szCs w:val="24"/>
        </w:rPr>
        <w:t>č.j.</w:t>
      </w:r>
      <w:r w:rsidR="00D4425B" w:rsidRPr="00FE11EF">
        <w:rPr>
          <w:bCs/>
          <w:sz w:val="24"/>
          <w:szCs w:val="24"/>
        </w:rPr>
        <w:t xml:space="preserve">: </w:t>
      </w:r>
      <w:r w:rsidR="00D4425B" w:rsidRPr="00FE11EF">
        <w:rPr>
          <w:bCs/>
          <w:sz w:val="24"/>
        </w:rPr>
        <w:t>24 116/2010-50_P-133510.</w:t>
      </w:r>
    </w:p>
    <w:p w:rsidR="00D4425B" w:rsidRPr="002C2D99" w:rsidRDefault="00D4425B" w:rsidP="00765F94">
      <w:pPr>
        <w:ind w:firstLine="567"/>
        <w:jc w:val="both"/>
        <w:rPr>
          <w:bCs/>
          <w:sz w:val="24"/>
        </w:rPr>
      </w:pPr>
      <w:r w:rsidRPr="00626F0E">
        <w:rPr>
          <w:sz w:val="24"/>
        </w:rPr>
        <w:t>N</w:t>
      </w:r>
      <w:r w:rsidR="00FE11EF">
        <w:rPr>
          <w:sz w:val="24"/>
        </w:rPr>
        <w:t>á</w:t>
      </w:r>
      <w:r w:rsidRPr="00626F0E">
        <w:rPr>
          <w:sz w:val="24"/>
        </w:rPr>
        <w:t>vrh</w:t>
      </w:r>
      <w:r w:rsidR="00FE11EF">
        <w:rPr>
          <w:sz w:val="24"/>
        </w:rPr>
        <w:t xml:space="preserve"> se týká v</w:t>
      </w:r>
      <w:r w:rsidRPr="00626F0E">
        <w:rPr>
          <w:sz w:val="24"/>
        </w:rPr>
        <w:t>yd</w:t>
      </w:r>
      <w:r w:rsidR="00FE11EF">
        <w:rPr>
          <w:sz w:val="24"/>
        </w:rPr>
        <w:t>ání</w:t>
      </w:r>
      <w:r w:rsidRPr="00626F0E">
        <w:rPr>
          <w:sz w:val="24"/>
        </w:rPr>
        <w:t xml:space="preserve"> a doplnění interní Směrnice MŠMT </w:t>
      </w:r>
      <w:r w:rsidRPr="00626F0E">
        <w:rPr>
          <w:sz w:val="24"/>
          <w:szCs w:val="24"/>
        </w:rPr>
        <w:t>Č. j.: 2371/2009-14</w:t>
      </w:r>
      <w:r w:rsidRPr="00626F0E">
        <w:rPr>
          <w:sz w:val="24"/>
        </w:rPr>
        <w:t>, a to pouze pro organizace v oblasti sportu a tělovýchovy</w:t>
      </w:r>
      <w:r w:rsidRPr="00626F0E">
        <w:rPr>
          <w:b/>
          <w:color w:val="1F497D"/>
          <w:sz w:val="24"/>
        </w:rPr>
        <w:t>.</w:t>
      </w:r>
    </w:p>
    <w:p w:rsidR="00D4425B" w:rsidRDefault="00D4425B" w:rsidP="00765F94">
      <w:pPr>
        <w:spacing w:before="120"/>
        <w:ind w:firstLine="567"/>
        <w:jc w:val="both"/>
        <w:rPr>
          <w:bCs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212"/>
      </w:tblGrid>
      <w:tr w:rsidR="00D4425B" w:rsidRPr="001968C6" w:rsidTr="00B12248">
        <w:tc>
          <w:tcPr>
            <w:tcW w:w="9212" w:type="dxa"/>
            <w:shd w:val="clear" w:color="auto" w:fill="F2DBDB"/>
          </w:tcPr>
          <w:p w:rsidR="00D4425B" w:rsidRPr="001968C6" w:rsidRDefault="00D4425B" w:rsidP="00B12248">
            <w:pPr>
              <w:rPr>
                <w:b/>
                <w:sz w:val="24"/>
              </w:rPr>
            </w:pPr>
            <w:r w:rsidRPr="001968C6">
              <w:rPr>
                <w:b/>
                <w:sz w:val="24"/>
              </w:rPr>
              <w:t>Zadávání veřejných zakázek</w:t>
            </w:r>
          </w:p>
        </w:tc>
      </w:tr>
    </w:tbl>
    <w:p w:rsidR="00D4425B" w:rsidRPr="00626F0E" w:rsidRDefault="00D4425B" w:rsidP="00D4425B">
      <w:pPr>
        <w:rPr>
          <w:sz w:val="24"/>
        </w:rPr>
      </w:pPr>
    </w:p>
    <w:p w:rsidR="00D4425B" w:rsidRDefault="00D4425B" w:rsidP="00FE11EF">
      <w:pPr>
        <w:ind w:firstLine="567"/>
        <w:jc w:val="both"/>
        <w:rPr>
          <w:sz w:val="24"/>
        </w:rPr>
      </w:pPr>
      <w:r>
        <w:rPr>
          <w:sz w:val="24"/>
        </w:rPr>
        <w:t xml:space="preserve">Řídí se zákonem </w:t>
      </w:r>
      <w:r w:rsidRPr="00626F0E">
        <w:rPr>
          <w:sz w:val="24"/>
        </w:rPr>
        <w:t>č. 137/2006 Sb.</w:t>
      </w:r>
      <w:r>
        <w:rPr>
          <w:sz w:val="24"/>
        </w:rPr>
        <w:t xml:space="preserve"> </w:t>
      </w:r>
      <w:r w:rsidRPr="00626F0E">
        <w:rPr>
          <w:sz w:val="24"/>
        </w:rPr>
        <w:t>o zadávání veřejných zakázek</w:t>
      </w:r>
      <w:r>
        <w:rPr>
          <w:sz w:val="24"/>
        </w:rPr>
        <w:t xml:space="preserve"> v platném znění</w:t>
      </w:r>
      <w:r w:rsidRPr="00626F0E">
        <w:rPr>
          <w:sz w:val="24"/>
        </w:rPr>
        <w:t>. Většina zakázek v oblasti tělovýchovy a sportu patří do k</w:t>
      </w:r>
      <w:r>
        <w:rPr>
          <w:sz w:val="24"/>
        </w:rPr>
        <w:t>ategorie zakázek malého rozsahu</w:t>
      </w:r>
      <w:r w:rsidRPr="00626F0E">
        <w:rPr>
          <w:sz w:val="24"/>
        </w:rPr>
        <w:t xml:space="preserve"> podle § 12 odst. </w:t>
      </w:r>
      <w:r>
        <w:rPr>
          <w:sz w:val="24"/>
        </w:rPr>
        <w:t>3 zákona.</w:t>
      </w:r>
    </w:p>
    <w:p w:rsidR="00765F94" w:rsidRDefault="00D4425B" w:rsidP="00765F94">
      <w:pPr>
        <w:autoSpaceDE w:val="0"/>
        <w:autoSpaceDN w:val="0"/>
        <w:adjustRightInd w:val="0"/>
        <w:spacing w:before="120" w:after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Označení druhu veřejné zakázky: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2551"/>
        <w:gridCol w:w="4001"/>
      </w:tblGrid>
      <w:tr w:rsidR="00D4425B" w:rsidRPr="001968C6" w:rsidTr="00B12248">
        <w:tc>
          <w:tcPr>
            <w:tcW w:w="2660" w:type="dxa"/>
            <w:shd w:val="clear" w:color="auto" w:fill="DDD9C3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425B" w:rsidRPr="001968C6" w:rsidRDefault="00D4425B" w:rsidP="00B12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Označení druhu VZ</w:t>
            </w:r>
          </w:p>
          <w:p w:rsidR="00D4425B" w:rsidRPr="001968C6" w:rsidRDefault="00D4425B" w:rsidP="00B12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DDD9C3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425B" w:rsidRPr="001968C6" w:rsidRDefault="00D4425B" w:rsidP="00B12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Předmět VZ</w:t>
            </w:r>
          </w:p>
        </w:tc>
        <w:tc>
          <w:tcPr>
            <w:tcW w:w="4001" w:type="dxa"/>
            <w:shd w:val="clear" w:color="auto" w:fill="DDD9C3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D4425B" w:rsidRPr="001968C6" w:rsidRDefault="00D4425B" w:rsidP="00B1224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Výše předpokládané hodnoty</w:t>
            </w:r>
          </w:p>
        </w:tc>
      </w:tr>
      <w:tr w:rsidR="00D4425B" w:rsidRPr="001968C6" w:rsidTr="00B12248">
        <w:tc>
          <w:tcPr>
            <w:tcW w:w="2660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VZMR</w:t>
            </w:r>
          </w:p>
        </w:tc>
        <w:tc>
          <w:tcPr>
            <w:tcW w:w="255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Dodávky/služby</w:t>
            </w:r>
          </w:p>
        </w:tc>
        <w:tc>
          <w:tcPr>
            <w:tcW w:w="400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 xml:space="preserve">100.000,- až 1.999.999,- Kč </w:t>
            </w:r>
          </w:p>
        </w:tc>
      </w:tr>
      <w:tr w:rsidR="00D4425B" w:rsidRPr="001968C6" w:rsidTr="00B12248">
        <w:tc>
          <w:tcPr>
            <w:tcW w:w="2660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stavební</w:t>
            </w:r>
          </w:p>
        </w:tc>
        <w:tc>
          <w:tcPr>
            <w:tcW w:w="400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500.000,- až 5.999.999,- Kč</w:t>
            </w:r>
          </w:p>
        </w:tc>
      </w:tr>
      <w:tr w:rsidR="00D4425B" w:rsidRPr="001968C6" w:rsidTr="00B12248">
        <w:tc>
          <w:tcPr>
            <w:tcW w:w="2660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podlim VZ</w:t>
            </w:r>
          </w:p>
        </w:tc>
        <w:tc>
          <w:tcPr>
            <w:tcW w:w="255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Dodávky/služby</w:t>
            </w:r>
          </w:p>
        </w:tc>
        <w:tc>
          <w:tcPr>
            <w:tcW w:w="400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2 mil až 3.235.999,- /4.996.999,- Kč</w:t>
            </w:r>
          </w:p>
        </w:tc>
      </w:tr>
      <w:tr w:rsidR="00D4425B" w:rsidRPr="001968C6" w:rsidTr="00B12248">
        <w:tc>
          <w:tcPr>
            <w:tcW w:w="2660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stavební</w:t>
            </w:r>
          </w:p>
        </w:tc>
        <w:tc>
          <w:tcPr>
            <w:tcW w:w="400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6 mil až 19.999.999,- Kč</w:t>
            </w:r>
          </w:p>
        </w:tc>
      </w:tr>
      <w:tr w:rsidR="00D4425B" w:rsidRPr="001968C6" w:rsidTr="00B12248">
        <w:tc>
          <w:tcPr>
            <w:tcW w:w="2660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001" w:type="dxa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68C6">
              <w:rPr>
                <w:sz w:val="24"/>
                <w:szCs w:val="24"/>
              </w:rPr>
              <w:t>20 mil – 128.450.999,- Kč</w:t>
            </w:r>
          </w:p>
        </w:tc>
      </w:tr>
    </w:tbl>
    <w:p w:rsidR="00D4425B" w:rsidRDefault="00D4425B" w:rsidP="00765F94">
      <w:pPr>
        <w:spacing w:before="120"/>
        <w:ind w:firstLine="567"/>
        <w:jc w:val="both"/>
        <w:rPr>
          <w:sz w:val="24"/>
        </w:rPr>
      </w:pPr>
      <w:r w:rsidRPr="00626F0E">
        <w:rPr>
          <w:sz w:val="24"/>
        </w:rPr>
        <w:t xml:space="preserve">Pro tuto oblast schválilo MŠMT a vydalo Směrnici, upravující postup zadávání, a to svým </w:t>
      </w:r>
      <w:r w:rsidRPr="00626F0E">
        <w:rPr>
          <w:sz w:val="24"/>
          <w:szCs w:val="24"/>
        </w:rPr>
        <w:t>Č. j.: 2371/2009-14</w:t>
      </w:r>
      <w:r>
        <w:rPr>
          <w:sz w:val="24"/>
        </w:rPr>
        <w:t xml:space="preserve">, závazně pro </w:t>
      </w:r>
      <w:r w:rsidRPr="00626F0E">
        <w:rPr>
          <w:sz w:val="24"/>
        </w:rPr>
        <w:t>jím řízených a zřízených organizacích, a organizacích státní správy v působnosti MŠMT, a v případě, že tak bude stanoveno v podmínkách pro poskytnutí dotace u příjemců dotací.</w:t>
      </w:r>
    </w:p>
    <w:p w:rsidR="00D4425B" w:rsidRDefault="00D4425B" w:rsidP="00765F94">
      <w:pPr>
        <w:ind w:firstLine="567"/>
        <w:jc w:val="both"/>
        <w:rPr>
          <w:sz w:val="24"/>
        </w:rPr>
      </w:pPr>
      <w:r w:rsidRPr="00626F0E">
        <w:rPr>
          <w:sz w:val="24"/>
        </w:rPr>
        <w:t>V oblasti tělovýchovy a sportu je skutečně v podmínkách spojených s poskytnutím dotace stanovena podmínka, že příjemce dotace je povinen postupovat způsobem stanoveným pro veřejného zadavatele, a konkrétně podle postupu MŠMT.</w:t>
      </w:r>
    </w:p>
    <w:p w:rsidR="00D4425B" w:rsidRDefault="00D4425B" w:rsidP="00765F94">
      <w:pPr>
        <w:ind w:firstLine="567"/>
        <w:jc w:val="both"/>
        <w:rPr>
          <w:sz w:val="24"/>
        </w:rPr>
      </w:pPr>
      <w:r w:rsidRPr="00626F0E">
        <w:rPr>
          <w:sz w:val="24"/>
        </w:rPr>
        <w:t xml:space="preserve">Některá ustanovení Směrnice MŠMT </w:t>
      </w:r>
      <w:r w:rsidRPr="00626F0E">
        <w:rPr>
          <w:sz w:val="24"/>
          <w:szCs w:val="24"/>
        </w:rPr>
        <w:t>Č. j.: 2371/2009-14</w:t>
      </w:r>
      <w:r w:rsidRPr="00626F0E">
        <w:rPr>
          <w:sz w:val="24"/>
        </w:rPr>
        <w:t xml:space="preserve"> jsou pro externí organizace (míněny organizace mimo sféru organizačního vlivu MŠMT) jakož i pro vlastní provádění tohoto řízení z hlediska možností MŠMT a pro velký počet akcí (řádově stovek) těžko proveditelná a zajistitelná.</w:t>
      </w:r>
    </w:p>
    <w:p w:rsidR="00D4425B" w:rsidRPr="00626F0E" w:rsidRDefault="00D4425B" w:rsidP="00765F94">
      <w:pPr>
        <w:spacing w:before="120"/>
        <w:ind w:firstLine="567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3227"/>
      </w:tblGrid>
      <w:tr w:rsidR="00D4425B" w:rsidRPr="001968C6" w:rsidTr="00B12248">
        <w:tc>
          <w:tcPr>
            <w:tcW w:w="3227" w:type="dxa"/>
            <w:shd w:val="clear" w:color="auto" w:fill="FDE9D9"/>
          </w:tcPr>
          <w:p w:rsidR="00D4425B" w:rsidRPr="001968C6" w:rsidRDefault="00D4425B" w:rsidP="00B12248">
            <w:pPr>
              <w:rPr>
                <w:b/>
                <w:sz w:val="24"/>
              </w:rPr>
            </w:pPr>
            <w:r w:rsidRPr="001968C6">
              <w:rPr>
                <w:b/>
                <w:sz w:val="24"/>
              </w:rPr>
              <w:t>Například tyto ustanovení:</w:t>
            </w:r>
          </w:p>
        </w:tc>
      </w:tr>
    </w:tbl>
    <w:p w:rsidR="00D4425B" w:rsidRPr="00626F0E" w:rsidRDefault="00D4425B" w:rsidP="002B5DB7">
      <w:pPr>
        <w:numPr>
          <w:ilvl w:val="0"/>
          <w:numId w:val="37"/>
        </w:numPr>
        <w:spacing w:before="120"/>
        <w:rPr>
          <w:sz w:val="24"/>
        </w:rPr>
      </w:pPr>
      <w:r w:rsidRPr="00626F0E">
        <w:rPr>
          <w:sz w:val="24"/>
        </w:rPr>
        <w:t xml:space="preserve">výzva k předložení nabídek bude zveřejněna </w:t>
      </w:r>
      <w:r>
        <w:rPr>
          <w:sz w:val="24"/>
        </w:rPr>
        <w:t>na internetových stránkách MŠMT a na centrální adrese,</w:t>
      </w:r>
    </w:p>
    <w:p w:rsidR="00D4425B" w:rsidRPr="00626F0E" w:rsidRDefault="00D4425B" w:rsidP="002B5DB7">
      <w:pPr>
        <w:numPr>
          <w:ilvl w:val="0"/>
          <w:numId w:val="37"/>
        </w:numPr>
        <w:rPr>
          <w:sz w:val="24"/>
        </w:rPr>
      </w:pPr>
      <w:r w:rsidRPr="00626F0E">
        <w:rPr>
          <w:sz w:val="24"/>
        </w:rPr>
        <w:t>členem hodnotící komise je vždy zástupce odboru legislativně právního,</w:t>
      </w:r>
    </w:p>
    <w:p w:rsidR="00D4425B" w:rsidRPr="00626F0E" w:rsidRDefault="00D4425B" w:rsidP="002B5DB7">
      <w:pPr>
        <w:numPr>
          <w:ilvl w:val="0"/>
          <w:numId w:val="37"/>
        </w:numPr>
        <w:rPr>
          <w:sz w:val="24"/>
        </w:rPr>
      </w:pPr>
      <w:r w:rsidRPr="00626F0E">
        <w:rPr>
          <w:sz w:val="24"/>
        </w:rPr>
        <w:lastRenderedPageBreak/>
        <w:t>výsledné pořadí uchazečů o zakázku se uveřejní na internetových stránkách MŠMT,</w:t>
      </w:r>
    </w:p>
    <w:p w:rsidR="00D4425B" w:rsidRPr="00626F0E" w:rsidRDefault="00D4425B" w:rsidP="002B5DB7">
      <w:pPr>
        <w:numPr>
          <w:ilvl w:val="0"/>
          <w:numId w:val="37"/>
        </w:numPr>
        <w:rPr>
          <w:sz w:val="24"/>
        </w:rPr>
      </w:pPr>
      <w:r w:rsidRPr="00626F0E">
        <w:rPr>
          <w:sz w:val="24"/>
        </w:rPr>
        <w:t>zadavatel realizuje zadávání zakázek osobami, které absolvovali proškolení MŠMT,</w:t>
      </w:r>
    </w:p>
    <w:p w:rsidR="00D4425B" w:rsidRPr="00626F0E" w:rsidRDefault="00D4425B" w:rsidP="00D4425B">
      <w:pPr>
        <w:rPr>
          <w:sz w:val="24"/>
        </w:rPr>
      </w:pPr>
    </w:p>
    <w:p w:rsidR="00D4425B" w:rsidRPr="00626F0E" w:rsidRDefault="00D4425B" w:rsidP="00765F94">
      <w:pPr>
        <w:jc w:val="both"/>
        <w:rPr>
          <w:sz w:val="24"/>
        </w:rPr>
      </w:pPr>
      <w:r w:rsidRPr="00626F0E">
        <w:rPr>
          <w:sz w:val="24"/>
        </w:rPr>
        <w:t>                Dodržení těchto podmínek by znamenalo na straně MŠMT neadekvátní zvýšení administrativy.</w:t>
      </w:r>
    </w:p>
    <w:p w:rsidR="00D4425B" w:rsidRPr="00626F0E" w:rsidRDefault="00D4425B" w:rsidP="00765F94">
      <w:pPr>
        <w:jc w:val="both"/>
        <w:rPr>
          <w:sz w:val="24"/>
        </w:rPr>
      </w:pPr>
      <w:r w:rsidRPr="00626F0E">
        <w:rPr>
          <w:sz w:val="24"/>
        </w:rPr>
        <w:t>                Do podmínek spojených s poskytování dotací u těchto organizací je tedy třeba zapracovat uvolnění, podle kterého se výše uvedená ustanovení nepoužijí</w:t>
      </w:r>
      <w:r>
        <w:rPr>
          <w:sz w:val="24"/>
        </w:rPr>
        <w:t>.</w:t>
      </w:r>
    </w:p>
    <w:p w:rsidR="00D4425B" w:rsidRPr="00626F0E" w:rsidRDefault="00D4425B" w:rsidP="00D4425B">
      <w:pPr>
        <w:spacing w:before="120"/>
        <w:rPr>
          <w:sz w:val="24"/>
        </w:rPr>
      </w:pPr>
      <w:r w:rsidRPr="00626F0E">
        <w:rPr>
          <w:sz w:val="24"/>
        </w:rPr>
        <w:t>                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D4425B" w:rsidRPr="001968C6" w:rsidTr="00B12248">
        <w:tc>
          <w:tcPr>
            <w:tcW w:w="9212" w:type="dxa"/>
            <w:shd w:val="clear" w:color="auto" w:fill="DBE5F1"/>
          </w:tcPr>
          <w:p w:rsidR="00D4425B" w:rsidRPr="001968C6" w:rsidRDefault="00D4425B" w:rsidP="00765F94">
            <w:pPr>
              <w:jc w:val="center"/>
              <w:rPr>
                <w:b/>
                <w:sz w:val="32"/>
              </w:rPr>
            </w:pPr>
            <w:r w:rsidRPr="001968C6">
              <w:rPr>
                <w:b/>
                <w:sz w:val="32"/>
              </w:rPr>
              <w:t>Úvod</w:t>
            </w:r>
          </w:p>
        </w:tc>
      </w:tr>
    </w:tbl>
    <w:p w:rsidR="00D4425B" w:rsidRPr="00626F0E" w:rsidRDefault="00D4425B" w:rsidP="00D4425B">
      <w:pPr>
        <w:jc w:val="center"/>
        <w:rPr>
          <w:b/>
          <w:sz w:val="24"/>
        </w:rPr>
      </w:pPr>
    </w:p>
    <w:p w:rsidR="00D4425B" w:rsidRDefault="00D4425B" w:rsidP="00765F94">
      <w:pPr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Dokumentem pro oblast zadávání veřejných zakázek malého rozsahu je Směrnice MŠMT Č. j.: 2371/2009-14. Pro případy organizací, které jsou příjemci dotací z Programů MŠMT, v oblasti sportu a tělovýchově, se řídí těmito Pravidly.</w:t>
      </w:r>
    </w:p>
    <w:p w:rsidR="00D4425B" w:rsidRDefault="00D4425B" w:rsidP="00D4425B">
      <w:pPr>
        <w:ind w:firstLine="709"/>
        <w:jc w:val="both"/>
        <w:rPr>
          <w:b/>
          <w:sz w:val="24"/>
          <w:szCs w:val="24"/>
        </w:rPr>
      </w:pPr>
      <w:r w:rsidRPr="00626F0E">
        <w:rPr>
          <w:sz w:val="24"/>
          <w:szCs w:val="24"/>
        </w:rPr>
        <w:t xml:space="preserve">Ve vztahu k  zákonu se jedná o zakázky, kde je </w:t>
      </w:r>
      <w:r w:rsidRPr="00626F0E">
        <w:rPr>
          <w:b/>
          <w:sz w:val="24"/>
          <w:szCs w:val="24"/>
        </w:rPr>
        <w:t xml:space="preserve">zadavatel </w:t>
      </w:r>
      <w:r>
        <w:rPr>
          <w:b/>
          <w:sz w:val="24"/>
          <w:szCs w:val="24"/>
        </w:rPr>
        <w:t xml:space="preserve">povinen dodržovat zásady </w:t>
      </w:r>
      <w:r w:rsidRPr="00626F0E">
        <w:rPr>
          <w:b/>
          <w:sz w:val="24"/>
          <w:szCs w:val="24"/>
        </w:rPr>
        <w:t>transparentnosti, rovného zacházení a zákazu diskriminace (§ 6 zákona).</w:t>
      </w:r>
    </w:p>
    <w:p w:rsidR="00D4425B" w:rsidRDefault="00D4425B" w:rsidP="00765F94">
      <w:pPr>
        <w:autoSpaceDE w:val="0"/>
        <w:autoSpaceDN w:val="0"/>
        <w:adjustRightInd w:val="0"/>
        <w:spacing w:before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3652"/>
      </w:tblGrid>
      <w:tr w:rsidR="00D4425B" w:rsidRPr="001968C6" w:rsidTr="00B12248">
        <w:tc>
          <w:tcPr>
            <w:tcW w:w="3652" w:type="dxa"/>
            <w:shd w:val="clear" w:color="auto" w:fill="FDE9D9"/>
          </w:tcPr>
          <w:p w:rsidR="00D4425B" w:rsidRPr="001968C6" w:rsidRDefault="00D4425B" w:rsidP="00B1224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Tato pravidla se nevztahují na</w:t>
            </w:r>
            <w:r w:rsidRPr="001968C6">
              <w:rPr>
                <w:sz w:val="24"/>
                <w:szCs w:val="24"/>
              </w:rPr>
              <w:t>:</w:t>
            </w:r>
          </w:p>
        </w:tc>
      </w:tr>
    </w:tbl>
    <w:p w:rsidR="00D4425B" w:rsidRDefault="00D4425B" w:rsidP="002B5DB7">
      <w:pPr>
        <w:numPr>
          <w:ilvl w:val="0"/>
          <w:numId w:val="38"/>
        </w:numPr>
        <w:autoSpaceDE w:val="0"/>
        <w:autoSpaceDN w:val="0"/>
        <w:adjustRightInd w:val="0"/>
        <w:spacing w:before="120"/>
        <w:jc w:val="both"/>
        <w:rPr>
          <w:b/>
          <w:sz w:val="24"/>
          <w:szCs w:val="24"/>
        </w:rPr>
      </w:pPr>
      <w:r w:rsidRPr="00626F0E">
        <w:rPr>
          <w:sz w:val="24"/>
          <w:szCs w:val="24"/>
        </w:rPr>
        <w:t xml:space="preserve">operativní jednorázové dodávky a služby, jejichž celková cena bez DPH nepřesáhne </w:t>
      </w:r>
      <w:r w:rsidRPr="00626F0E">
        <w:rPr>
          <w:b/>
          <w:sz w:val="24"/>
          <w:szCs w:val="24"/>
        </w:rPr>
        <w:t>100 000 Kč,</w:t>
      </w:r>
      <w:r w:rsidRPr="00626F0E">
        <w:rPr>
          <w:sz w:val="24"/>
          <w:szCs w:val="24"/>
        </w:rPr>
        <w:t xml:space="preserve"> a stavební práce, jejichž celková cena bez DPH nepřesáhne </w:t>
      </w:r>
      <w:r>
        <w:rPr>
          <w:b/>
          <w:sz w:val="24"/>
          <w:szCs w:val="24"/>
        </w:rPr>
        <w:t>500 000 Kč,</w:t>
      </w:r>
    </w:p>
    <w:p w:rsidR="00D4425B" w:rsidRPr="002C2D99" w:rsidRDefault="00D4425B" w:rsidP="002B5DB7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2C2D99">
        <w:rPr>
          <w:sz w:val="24"/>
          <w:szCs w:val="24"/>
        </w:rPr>
        <w:t>nákup výpočetní techniky dle usnesení vlády České republiky ze dne 26. června 2002 č. 683 o opatřeních ke koordinovanému vynakládání finančních prostředků na informační a komunikační technologie</w:t>
      </w:r>
      <w:r>
        <w:rPr>
          <w:sz w:val="24"/>
          <w:szCs w:val="24"/>
        </w:rPr>
        <w:t>,</w:t>
      </w:r>
    </w:p>
    <w:p w:rsidR="00D4425B" w:rsidRDefault="00D4425B" w:rsidP="002B5DB7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obecné výjimky z působnosti zákona uvedené v § 18g, je-li předmětem nabytí či nájem existujících nemovito</w:t>
      </w:r>
      <w:r>
        <w:rPr>
          <w:sz w:val="24"/>
          <w:szCs w:val="24"/>
        </w:rPr>
        <w:t>stí, bytů či nebytových prostor,</w:t>
      </w:r>
    </w:p>
    <w:p w:rsidR="00D4425B" w:rsidRDefault="00D4425B" w:rsidP="00D4425B">
      <w:pPr>
        <w:pStyle w:val="Odstavecseseznamem"/>
        <w:rPr>
          <w:sz w:val="24"/>
          <w:szCs w:val="24"/>
        </w:rPr>
      </w:pPr>
    </w:p>
    <w:p w:rsidR="00D4425B" w:rsidRDefault="00D4425B" w:rsidP="00D4425B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  <w:r w:rsidRPr="00626F0E">
        <w:rPr>
          <w:sz w:val="24"/>
          <w:szCs w:val="24"/>
        </w:rPr>
        <w:t xml:space="preserve">Zadání zakázky formou „soutěže“ podle těchto pravidel je součástí systému zabezpečujícího efektivní, hospodárné, účelové a transparentní hospodaření s prostředky státního rozpočtu, jejichž správcem je MŠMT a je v souladu s principy a postupy, které upravuje „Směrnice upravující předběžnou řídící a finanční kontrolu na MŠMT v návaznosti na zákon č. 320/2001 Sb., o finanční kontrole ve veřejné správě a </w:t>
      </w:r>
      <w:r>
        <w:rPr>
          <w:sz w:val="24"/>
          <w:szCs w:val="24"/>
        </w:rPr>
        <w:t xml:space="preserve">o změně některých zákonů (zákon </w:t>
      </w:r>
      <w:r w:rsidRPr="00626F0E">
        <w:rPr>
          <w:sz w:val="24"/>
          <w:szCs w:val="24"/>
        </w:rPr>
        <w:t>o finanční kontrole), ve znění pozdějších předpisů, č.j</w:t>
      </w:r>
      <w:r>
        <w:rPr>
          <w:sz w:val="24"/>
          <w:szCs w:val="24"/>
        </w:rPr>
        <w:t>. 29 570/04-17 ze dne 7.12.2004).</w:t>
      </w:r>
    </w:p>
    <w:p w:rsidR="00D4425B" w:rsidRPr="002C2D99" w:rsidRDefault="00D4425B" w:rsidP="00D4425B">
      <w:pPr>
        <w:autoSpaceDE w:val="0"/>
        <w:autoSpaceDN w:val="0"/>
        <w:adjustRightInd w:val="0"/>
        <w:ind w:firstLine="36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D4425B" w:rsidRPr="001968C6" w:rsidTr="00B12248">
        <w:tc>
          <w:tcPr>
            <w:tcW w:w="9212" w:type="dxa"/>
            <w:shd w:val="clear" w:color="auto" w:fill="DBE5F1"/>
          </w:tcPr>
          <w:p w:rsidR="00D4425B" w:rsidRPr="001968C6" w:rsidRDefault="00D4425B" w:rsidP="00765F94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968C6">
              <w:rPr>
                <w:b/>
                <w:sz w:val="32"/>
                <w:szCs w:val="32"/>
              </w:rPr>
              <w:t>VYMEZENÍ ZÁKLADNÍCH POJMŮ</w:t>
            </w:r>
          </w:p>
        </w:tc>
      </w:tr>
    </w:tbl>
    <w:p w:rsidR="00D4425B" w:rsidRPr="00626F0E" w:rsidRDefault="00D4425B" w:rsidP="00D4425B">
      <w:pPr>
        <w:autoSpaceDE w:val="0"/>
        <w:autoSpaceDN w:val="0"/>
        <w:adjustRightInd w:val="0"/>
        <w:ind w:firstLine="360"/>
        <w:jc w:val="both"/>
        <w:rPr>
          <w:sz w:val="24"/>
          <w:szCs w:val="24"/>
        </w:rPr>
      </w:pPr>
    </w:p>
    <w:p w:rsidR="00D4425B" w:rsidRPr="00626F0E" w:rsidRDefault="00D4425B" w:rsidP="00D4425B">
      <w:pPr>
        <w:ind w:left="426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Pro účely pravidel se vymezují tyto základní pojmy:</w:t>
      </w:r>
    </w:p>
    <w:p w:rsidR="00D4425B" w:rsidRDefault="00D4425B" w:rsidP="00D4425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Zakázka</w:t>
            </w:r>
          </w:p>
        </w:tc>
      </w:tr>
    </w:tbl>
    <w:p w:rsidR="00D4425B" w:rsidRPr="00626F0E" w:rsidRDefault="00D4425B" w:rsidP="00765F94">
      <w:pPr>
        <w:spacing w:before="120"/>
        <w:ind w:firstLine="567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Zakázka na dodávky, služby nebo stavební práce, které jsou nutné pro plnění úkolů organizace, která je spojena s dotačním titulem poskytovaným MŠMT, přičemž:</w:t>
      </w:r>
    </w:p>
    <w:p w:rsidR="00D4425B" w:rsidRDefault="00D4425B" w:rsidP="00765F94">
      <w:pPr>
        <w:spacing w:before="120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3510"/>
      </w:tblGrid>
      <w:tr w:rsidR="00D4425B" w:rsidRPr="001968C6" w:rsidTr="00B12248">
        <w:tc>
          <w:tcPr>
            <w:tcW w:w="3510" w:type="dxa"/>
            <w:shd w:val="clear" w:color="auto" w:fill="FDE9D9"/>
          </w:tcPr>
          <w:p w:rsidR="00D4425B" w:rsidRPr="001968C6" w:rsidRDefault="00D4425B" w:rsidP="00B12248">
            <w:pPr>
              <w:jc w:val="both"/>
              <w:rPr>
                <w:b/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Zakázkou na stavební práce</w:t>
            </w:r>
          </w:p>
        </w:tc>
      </w:tr>
    </w:tbl>
    <w:p w:rsidR="00D4425B" w:rsidRDefault="00D4425B" w:rsidP="00765F9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626F0E">
        <w:rPr>
          <w:sz w:val="24"/>
          <w:szCs w:val="24"/>
        </w:rPr>
        <w:t>je zakázka, jejímž předmětem je provedení:</w:t>
      </w:r>
    </w:p>
    <w:p w:rsidR="00D4425B" w:rsidRPr="00626F0E" w:rsidRDefault="00D4425B" w:rsidP="002B5DB7">
      <w:pPr>
        <w:numPr>
          <w:ilvl w:val="0"/>
          <w:numId w:val="39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nové stavby</w:t>
      </w:r>
    </w:p>
    <w:p w:rsidR="00D4425B" w:rsidRPr="00626F0E" w:rsidRDefault="00D4425B" w:rsidP="002B5DB7">
      <w:pPr>
        <w:numPr>
          <w:ilvl w:val="0"/>
          <w:numId w:val="39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stavební změny dokončené stavby</w:t>
      </w:r>
    </w:p>
    <w:p w:rsidR="00D4425B" w:rsidRPr="00626F0E" w:rsidRDefault="00D4425B" w:rsidP="002B5DB7">
      <w:pPr>
        <w:numPr>
          <w:ilvl w:val="0"/>
          <w:numId w:val="39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udržovací práce na stavbě</w:t>
      </w:r>
    </w:p>
    <w:p w:rsidR="00D4425B" w:rsidRPr="00626F0E" w:rsidRDefault="00D4425B" w:rsidP="002B5DB7">
      <w:pPr>
        <w:numPr>
          <w:ilvl w:val="0"/>
          <w:numId w:val="39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lastRenderedPageBreak/>
        <w:t>odstranění stávající stavby v rámci nového investičního záměru</w:t>
      </w:r>
    </w:p>
    <w:p w:rsidR="00D4425B" w:rsidRDefault="00D4425B" w:rsidP="002B5DB7">
      <w:pPr>
        <w:numPr>
          <w:ilvl w:val="0"/>
          <w:numId w:val="39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související práce s prováděním staveb a stavebních prací (případně i související projekční a inženýrská činnost, pokud jsou zadávány společně)</w:t>
      </w:r>
    </w:p>
    <w:p w:rsidR="00D4425B" w:rsidRDefault="00D4425B" w:rsidP="00765F94">
      <w:pPr>
        <w:spacing w:before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3510"/>
      </w:tblGrid>
      <w:tr w:rsidR="00D4425B" w:rsidRPr="001968C6" w:rsidTr="00B12248">
        <w:tc>
          <w:tcPr>
            <w:tcW w:w="3510" w:type="dxa"/>
            <w:shd w:val="clear" w:color="auto" w:fill="FDE9D9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Zakázkou na služby</w:t>
            </w:r>
          </w:p>
        </w:tc>
      </w:tr>
    </w:tbl>
    <w:p w:rsidR="00D4425B" w:rsidRDefault="00D4425B" w:rsidP="00765F94">
      <w:pPr>
        <w:spacing w:before="12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je zakázka, která není zakázkou na dodávky nebo na stavební práce. Zejména se jedná o tyto zakázky:</w:t>
      </w:r>
    </w:p>
    <w:p w:rsidR="00D4425B" w:rsidRPr="00626F0E" w:rsidRDefault="00D4425B" w:rsidP="002B5DB7">
      <w:pPr>
        <w:numPr>
          <w:ilvl w:val="0"/>
          <w:numId w:val="40"/>
        </w:numPr>
        <w:ind w:left="714" w:hanging="357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služby v dopravě</w:t>
      </w:r>
    </w:p>
    <w:p w:rsidR="00D4425B" w:rsidRPr="00626F0E" w:rsidRDefault="00D4425B" w:rsidP="002B5DB7">
      <w:pPr>
        <w:numPr>
          <w:ilvl w:val="0"/>
          <w:numId w:val="40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znalecké služby</w:t>
      </w:r>
    </w:p>
    <w:p w:rsidR="00D4425B" w:rsidRPr="00626F0E" w:rsidRDefault="00D4425B" w:rsidP="002B5DB7">
      <w:pPr>
        <w:numPr>
          <w:ilvl w:val="0"/>
          <w:numId w:val="40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údržbářské a opravářské služby</w:t>
      </w:r>
    </w:p>
    <w:p w:rsidR="00D4425B" w:rsidRPr="00626F0E" w:rsidRDefault="00D4425B" w:rsidP="002B5DB7">
      <w:pPr>
        <w:numPr>
          <w:ilvl w:val="0"/>
          <w:numId w:val="40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pozemní přeprava věcí a osob</w:t>
      </w:r>
    </w:p>
    <w:p w:rsidR="00D4425B" w:rsidRPr="00626F0E" w:rsidRDefault="00D4425B" w:rsidP="002B5DB7">
      <w:pPr>
        <w:numPr>
          <w:ilvl w:val="0"/>
          <w:numId w:val="40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telekomunikační služby</w:t>
      </w:r>
    </w:p>
    <w:p w:rsidR="00D4425B" w:rsidRDefault="00D4425B" w:rsidP="002B5DB7">
      <w:pPr>
        <w:numPr>
          <w:ilvl w:val="0"/>
          <w:numId w:val="40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počítačové zpracování dat a s tím spojené služby</w:t>
      </w:r>
    </w:p>
    <w:p w:rsidR="00D4425B" w:rsidRPr="00573FEE" w:rsidRDefault="00D4425B" w:rsidP="002B5DB7">
      <w:pPr>
        <w:numPr>
          <w:ilvl w:val="0"/>
          <w:numId w:val="40"/>
        </w:numPr>
        <w:jc w:val="both"/>
        <w:rPr>
          <w:sz w:val="24"/>
          <w:szCs w:val="24"/>
        </w:rPr>
      </w:pPr>
      <w:r w:rsidRPr="00573FEE">
        <w:rPr>
          <w:sz w:val="24"/>
          <w:szCs w:val="24"/>
        </w:rPr>
        <w:t>poradenství a s tím spojené služby</w:t>
      </w:r>
    </w:p>
    <w:p w:rsidR="00D4425B" w:rsidRPr="00626F0E" w:rsidRDefault="00D4425B" w:rsidP="002B5DB7">
      <w:pPr>
        <w:numPr>
          <w:ilvl w:val="0"/>
          <w:numId w:val="40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služby architektů a inženýrské služby, pokud nejsou součástí dodávky stavby</w:t>
      </w:r>
    </w:p>
    <w:p w:rsidR="00D4425B" w:rsidRPr="00626F0E" w:rsidRDefault="00D4425B" w:rsidP="004974CA">
      <w:pPr>
        <w:ind w:left="709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a dále dle zákona.</w:t>
      </w:r>
    </w:p>
    <w:p w:rsidR="00D4425B" w:rsidRDefault="00D4425B" w:rsidP="00D4425B">
      <w:pPr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</w:rPr>
              <w:t>POZOR!!</w:t>
            </w:r>
          </w:p>
        </w:tc>
      </w:tr>
    </w:tbl>
    <w:p w:rsidR="00D4425B" w:rsidRDefault="00D4425B" w:rsidP="00D4425B">
      <w:pPr>
        <w:ind w:left="720"/>
        <w:jc w:val="both"/>
        <w:rPr>
          <w:sz w:val="24"/>
          <w:szCs w:val="24"/>
        </w:rPr>
      </w:pPr>
    </w:p>
    <w:p w:rsidR="00D4425B" w:rsidRDefault="00D4425B" w:rsidP="004974CA">
      <w:pPr>
        <w:jc w:val="both"/>
        <w:rPr>
          <w:sz w:val="24"/>
          <w:szCs w:val="24"/>
        </w:rPr>
      </w:pPr>
      <w:r>
        <w:rPr>
          <w:sz w:val="24"/>
          <w:szCs w:val="24"/>
        </w:rPr>
        <w:t>Veřejná zakázka na služby se musí rozlišovat na investiční a neinvestiční.</w:t>
      </w:r>
    </w:p>
    <w:p w:rsidR="00D4425B" w:rsidRDefault="00D4425B" w:rsidP="004974CA">
      <w:pPr>
        <w:spacing w:before="1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3510"/>
      </w:tblGrid>
      <w:tr w:rsidR="00D4425B" w:rsidRPr="001968C6" w:rsidTr="00B12248">
        <w:tc>
          <w:tcPr>
            <w:tcW w:w="3510" w:type="dxa"/>
            <w:shd w:val="clear" w:color="auto" w:fill="FDE9D9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Cena zakázky</w:t>
            </w:r>
          </w:p>
        </w:tc>
      </w:tr>
    </w:tbl>
    <w:p w:rsidR="00D4425B" w:rsidRPr="00626F0E" w:rsidRDefault="00D4425B" w:rsidP="004974CA">
      <w:pPr>
        <w:spacing w:before="12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Očekávaná celková cena za realizaci zakázky se stanoví podle bodu 3. těchto pravidel.</w:t>
      </w:r>
    </w:p>
    <w:p w:rsidR="00D4425B" w:rsidRDefault="00D4425B" w:rsidP="00D4425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Zadavatel</w:t>
            </w:r>
          </w:p>
        </w:tc>
      </w:tr>
    </w:tbl>
    <w:p w:rsidR="00D4425B" w:rsidRPr="00626F0E" w:rsidRDefault="00D4425B" w:rsidP="004974CA">
      <w:pPr>
        <w:spacing w:before="12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je příjemce dotace, který zakázku realizuje za účelem plnění úkolů vyplývajících z jeho činnosti, na základě podmínky MŠMT spojené s poskytovanou dotací.</w:t>
      </w:r>
    </w:p>
    <w:p w:rsidR="00D4425B" w:rsidRDefault="00D4425B" w:rsidP="00D4425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Dodavatel</w:t>
            </w:r>
          </w:p>
        </w:tc>
      </w:tr>
    </w:tbl>
    <w:p w:rsidR="00D4425B" w:rsidRPr="00573FEE" w:rsidRDefault="00D4425B" w:rsidP="004974CA">
      <w:pPr>
        <w:spacing w:before="120"/>
        <w:ind w:firstLine="708"/>
        <w:jc w:val="both"/>
        <w:rPr>
          <w:b/>
          <w:sz w:val="24"/>
          <w:szCs w:val="24"/>
        </w:rPr>
      </w:pPr>
      <w:r w:rsidRPr="00626F0E">
        <w:rPr>
          <w:sz w:val="24"/>
          <w:szCs w:val="24"/>
        </w:rPr>
        <w:t xml:space="preserve">Právnická nebo fyzická osoba, která poskytuje služby, dodává zboží nebo stavební práce, kterou zadavatel vyzval k  podání nabídky o přidělení zakázky. </w:t>
      </w:r>
    </w:p>
    <w:p w:rsidR="00D4425B" w:rsidRDefault="00D4425B" w:rsidP="00D4425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Uchazeč</w:t>
            </w:r>
          </w:p>
        </w:tc>
      </w:tr>
    </w:tbl>
    <w:p w:rsidR="00D4425B" w:rsidRPr="00573FEE" w:rsidRDefault="00D4425B" w:rsidP="004974CA">
      <w:pPr>
        <w:spacing w:before="120"/>
        <w:ind w:firstLine="708"/>
        <w:jc w:val="both"/>
        <w:rPr>
          <w:b/>
          <w:sz w:val="24"/>
          <w:szCs w:val="24"/>
        </w:rPr>
      </w:pPr>
      <w:r w:rsidRPr="00626F0E">
        <w:rPr>
          <w:sz w:val="24"/>
          <w:szCs w:val="24"/>
        </w:rPr>
        <w:t>Dodavatel, který v</w:t>
      </w:r>
      <w:r>
        <w:rPr>
          <w:sz w:val="24"/>
          <w:szCs w:val="24"/>
        </w:rPr>
        <w:t xml:space="preserve">e stanovené době podal nabídku </w:t>
      </w:r>
      <w:r w:rsidRPr="00626F0E">
        <w:rPr>
          <w:sz w:val="24"/>
          <w:szCs w:val="24"/>
        </w:rPr>
        <w:t xml:space="preserve">na získání zakázky. </w:t>
      </w:r>
    </w:p>
    <w:p w:rsidR="00D4425B" w:rsidRDefault="00D4425B" w:rsidP="00D4425B">
      <w:pPr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Vítězný uchazeč</w:t>
            </w:r>
          </w:p>
        </w:tc>
      </w:tr>
    </w:tbl>
    <w:p w:rsidR="00D4425B" w:rsidRPr="00573FEE" w:rsidRDefault="00D4425B" w:rsidP="004974CA">
      <w:pPr>
        <w:spacing w:before="120"/>
        <w:ind w:firstLine="708"/>
        <w:jc w:val="both"/>
        <w:rPr>
          <w:b/>
          <w:sz w:val="24"/>
          <w:szCs w:val="24"/>
        </w:rPr>
      </w:pPr>
      <w:r w:rsidRPr="00626F0E">
        <w:rPr>
          <w:sz w:val="24"/>
          <w:szCs w:val="24"/>
        </w:rPr>
        <w:t>Uchazeč, jehož nabídka byla vyhodnocena zadavatelem jako nejvýhodnější a který bude realizovat zakázku na základě smluvního vztahu.</w:t>
      </w:r>
    </w:p>
    <w:p w:rsidR="00D4425B" w:rsidRDefault="00D4425B" w:rsidP="00D4425B">
      <w:pPr>
        <w:ind w:left="708"/>
        <w:jc w:val="both"/>
        <w:rPr>
          <w:b/>
          <w:sz w:val="32"/>
          <w:szCs w:val="32"/>
        </w:rPr>
      </w:pPr>
    </w:p>
    <w:p w:rsidR="004974CA" w:rsidRPr="002C2D99" w:rsidRDefault="004974CA" w:rsidP="00D4425B">
      <w:pPr>
        <w:ind w:left="708"/>
        <w:jc w:val="both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D4425B" w:rsidRPr="001968C6" w:rsidTr="00B12248">
        <w:tc>
          <w:tcPr>
            <w:tcW w:w="9212" w:type="dxa"/>
            <w:shd w:val="clear" w:color="auto" w:fill="DBE5F1"/>
          </w:tcPr>
          <w:p w:rsidR="00D4425B" w:rsidRPr="001968C6" w:rsidRDefault="00D4425B" w:rsidP="004974CA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968C6">
              <w:rPr>
                <w:b/>
                <w:sz w:val="32"/>
                <w:szCs w:val="32"/>
              </w:rPr>
              <w:t>PŘEDPOKLÁDANÁ HODNOTA VEŘEJNÉ ZAKÁZKY</w:t>
            </w:r>
          </w:p>
        </w:tc>
      </w:tr>
    </w:tbl>
    <w:p w:rsidR="00D4425B" w:rsidRPr="00626F0E" w:rsidRDefault="00D4425B" w:rsidP="00D4425B">
      <w:pPr>
        <w:spacing w:before="120"/>
        <w:ind w:firstLine="708"/>
        <w:jc w:val="both"/>
        <w:rPr>
          <w:sz w:val="24"/>
        </w:rPr>
      </w:pPr>
      <w:r w:rsidRPr="00573FEE">
        <w:rPr>
          <w:b/>
          <w:sz w:val="24"/>
        </w:rPr>
        <w:t xml:space="preserve">Cena </w:t>
      </w:r>
      <w:r w:rsidRPr="00626F0E">
        <w:rPr>
          <w:sz w:val="24"/>
        </w:rPr>
        <w:t xml:space="preserve">- hodnota zakázky pro účely těchto pravidel je předpokládaná cena za plnění zakázky bez DPH, která se stanoví podle charakteru jednotlivých zakázek takto: </w:t>
      </w:r>
    </w:p>
    <w:p w:rsidR="00D4425B" w:rsidRDefault="00D4425B" w:rsidP="00D4425B">
      <w:pPr>
        <w:spacing w:before="120"/>
        <w:ind w:left="426" w:firstLine="282"/>
        <w:jc w:val="both"/>
        <w:rPr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5920"/>
      </w:tblGrid>
      <w:tr w:rsidR="00D4425B" w:rsidRPr="001968C6" w:rsidTr="00B12248">
        <w:tc>
          <w:tcPr>
            <w:tcW w:w="5920" w:type="dxa"/>
            <w:shd w:val="clear" w:color="auto" w:fill="FDE9D9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</w:rPr>
              <w:lastRenderedPageBreak/>
              <w:t>Předpokládaná hodnota zakázky na dodávky a služby</w:t>
            </w:r>
          </w:p>
        </w:tc>
      </w:tr>
    </w:tbl>
    <w:p w:rsidR="00D4425B" w:rsidRPr="00626F0E" w:rsidRDefault="00D4425B" w:rsidP="004974CA">
      <w:pPr>
        <w:spacing w:before="120"/>
        <w:jc w:val="both"/>
        <w:rPr>
          <w:sz w:val="24"/>
        </w:rPr>
      </w:pPr>
      <w:r>
        <w:rPr>
          <w:sz w:val="24"/>
        </w:rPr>
        <w:t>S</w:t>
      </w:r>
      <w:r w:rsidRPr="00626F0E">
        <w:rPr>
          <w:sz w:val="24"/>
        </w:rPr>
        <w:t>e stanoví jako:</w:t>
      </w:r>
    </w:p>
    <w:p w:rsidR="00D4425B" w:rsidRPr="00626F0E" w:rsidRDefault="00D4425B" w:rsidP="002B5DB7">
      <w:pPr>
        <w:numPr>
          <w:ilvl w:val="0"/>
          <w:numId w:val="41"/>
        </w:numPr>
        <w:spacing w:before="120"/>
        <w:jc w:val="both"/>
        <w:rPr>
          <w:sz w:val="24"/>
        </w:rPr>
      </w:pPr>
      <w:r w:rsidRPr="00626F0E">
        <w:rPr>
          <w:sz w:val="24"/>
        </w:rPr>
        <w:t>předpokládaná výše celkového peněžitého závazku zadavatele za dobu účinnosti smlouvy, má-li být smlouva uzavřena na dobu určitou,</w:t>
      </w:r>
    </w:p>
    <w:p w:rsidR="00D4425B" w:rsidRPr="00626F0E" w:rsidRDefault="00D4425B" w:rsidP="002B5DB7">
      <w:pPr>
        <w:numPr>
          <w:ilvl w:val="0"/>
          <w:numId w:val="41"/>
        </w:numPr>
        <w:jc w:val="both"/>
        <w:rPr>
          <w:sz w:val="24"/>
        </w:rPr>
      </w:pPr>
      <w:r w:rsidRPr="00626F0E">
        <w:rPr>
          <w:sz w:val="24"/>
        </w:rPr>
        <w:t>předpokládaná cena celkového peněžitého závazku zadavatele z výběrového řízení za 24 měsíců, má-li být smlouva uzavřena na dobu neurčitou nebo na dobu, jejíž trvání nelze přesně vymezit,</w:t>
      </w:r>
    </w:p>
    <w:p w:rsidR="00D4425B" w:rsidRPr="00626F0E" w:rsidRDefault="00D4425B" w:rsidP="002B5DB7">
      <w:pPr>
        <w:numPr>
          <w:ilvl w:val="0"/>
          <w:numId w:val="41"/>
        </w:numPr>
        <w:jc w:val="both"/>
        <w:rPr>
          <w:sz w:val="24"/>
        </w:rPr>
      </w:pPr>
      <w:r w:rsidRPr="00626F0E">
        <w:rPr>
          <w:sz w:val="24"/>
        </w:rPr>
        <w:t>skutečná cena uhrazená během předcházejících 12 měsíců, upravená o změny, které lze očekávat během následujících 12 měsíců v případě opakujících se nebo trvajících dodávek a služeb,</w:t>
      </w:r>
    </w:p>
    <w:p w:rsidR="00D4425B" w:rsidRPr="00626F0E" w:rsidRDefault="00D4425B" w:rsidP="002B5DB7">
      <w:pPr>
        <w:numPr>
          <w:ilvl w:val="0"/>
          <w:numId w:val="41"/>
        </w:numPr>
        <w:jc w:val="both"/>
        <w:rPr>
          <w:sz w:val="24"/>
        </w:rPr>
      </w:pPr>
      <w:r w:rsidRPr="00626F0E">
        <w:rPr>
          <w:sz w:val="24"/>
        </w:rPr>
        <w:t>součet předpokládaných hodnot jednotlivých do</w:t>
      </w:r>
      <w:r>
        <w:rPr>
          <w:sz w:val="24"/>
        </w:rPr>
        <w:t xml:space="preserve">dávek, které mají být pořízeny </w:t>
      </w:r>
      <w:r w:rsidRPr="00626F0E">
        <w:rPr>
          <w:sz w:val="24"/>
        </w:rPr>
        <w:t>během 12 měsíců v případě opakujících se nebo trvajících dodávek nebo služeb.</w:t>
      </w:r>
    </w:p>
    <w:p w:rsidR="00D4425B" w:rsidRDefault="00D4425B" w:rsidP="00D4425B">
      <w:pPr>
        <w:ind w:left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5778"/>
      </w:tblGrid>
      <w:tr w:rsidR="00D4425B" w:rsidRPr="001968C6" w:rsidTr="00B12248">
        <w:tc>
          <w:tcPr>
            <w:tcW w:w="5778" w:type="dxa"/>
            <w:shd w:val="clear" w:color="auto" w:fill="FDE9D9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</w:rPr>
              <w:t>Předpokládaná hodnota zakázky na stavební práce</w:t>
            </w:r>
          </w:p>
        </w:tc>
      </w:tr>
    </w:tbl>
    <w:p w:rsidR="00D4425B" w:rsidRPr="00626F0E" w:rsidRDefault="00D4425B" w:rsidP="00D4425B">
      <w:pPr>
        <w:ind w:firstLine="708"/>
        <w:jc w:val="both"/>
        <w:rPr>
          <w:sz w:val="24"/>
        </w:rPr>
      </w:pPr>
      <w:r>
        <w:rPr>
          <w:sz w:val="24"/>
        </w:rPr>
        <w:t>S</w:t>
      </w:r>
      <w:r w:rsidRPr="00626F0E">
        <w:rPr>
          <w:sz w:val="24"/>
        </w:rPr>
        <w:t>e stanov</w:t>
      </w:r>
      <w:r>
        <w:rPr>
          <w:sz w:val="24"/>
        </w:rPr>
        <w:t>í</w:t>
      </w:r>
      <w:r w:rsidRPr="00626F0E">
        <w:rPr>
          <w:b/>
          <w:sz w:val="24"/>
        </w:rPr>
        <w:t xml:space="preserve"> odborným odhadem</w:t>
      </w:r>
      <w:r w:rsidRPr="00626F0E">
        <w:rPr>
          <w:sz w:val="24"/>
        </w:rPr>
        <w:t xml:space="preserve"> na základě údajů a informací o stavebních zakázkách obdobného charakteru s použitím jednotkových cen, a to na základě zpracovaných projektových a technických podkladů. </w:t>
      </w:r>
    </w:p>
    <w:p w:rsidR="00D4425B" w:rsidRPr="00626F0E" w:rsidRDefault="00D4425B" w:rsidP="00D4425B">
      <w:pPr>
        <w:jc w:val="both"/>
        <w:rPr>
          <w:sz w:val="24"/>
        </w:rPr>
      </w:pPr>
    </w:p>
    <w:p w:rsidR="00D4425B" w:rsidRPr="002C2D99" w:rsidRDefault="00D4425B" w:rsidP="00D4425B">
      <w:pPr>
        <w:autoSpaceDE w:val="0"/>
        <w:autoSpaceDN w:val="0"/>
        <w:adjustRightInd w:val="0"/>
        <w:ind w:firstLine="36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D4425B" w:rsidRPr="001968C6" w:rsidTr="00B12248">
        <w:tc>
          <w:tcPr>
            <w:tcW w:w="9212" w:type="dxa"/>
            <w:shd w:val="clear" w:color="auto" w:fill="DBE5F1"/>
          </w:tcPr>
          <w:p w:rsidR="00D4425B" w:rsidRPr="001968C6" w:rsidRDefault="00D4425B" w:rsidP="004974CA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968C6">
              <w:rPr>
                <w:b/>
                <w:sz w:val="32"/>
                <w:szCs w:val="32"/>
              </w:rPr>
              <w:t>POSTUP PŘI ZADÁVÁNÍ VEŘEJNÝCH ZAKÁZEK</w:t>
            </w:r>
          </w:p>
        </w:tc>
      </w:tr>
    </w:tbl>
    <w:p w:rsidR="00D4425B" w:rsidRDefault="00D4425B" w:rsidP="004974CA">
      <w:pPr>
        <w:spacing w:before="12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Zakázku lze zadat pouze v případě, pokud její plnění je v souladu se schváleným nebo upraveným rozpočtem MŠMT nebo organizace, případně se schválenými programy, projekty nebo jinými rozhodnutími, upravujícími plnění úkolů MŠMT a organizací za současného zajištění finančního krytí zakázky.</w:t>
      </w:r>
    </w:p>
    <w:p w:rsidR="00D4425B" w:rsidRDefault="00D4425B" w:rsidP="00D4425B">
      <w:pPr>
        <w:ind w:left="284" w:firstLine="42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Výzva k předložení nabídek</w:t>
            </w:r>
          </w:p>
        </w:tc>
      </w:tr>
    </w:tbl>
    <w:p w:rsidR="00D4425B" w:rsidRPr="00626F0E" w:rsidRDefault="00D4425B" w:rsidP="004974CA">
      <w:pPr>
        <w:spacing w:before="12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 xml:space="preserve">Zadavatel prokazatelným způsobem vyzve k předložení nabídky </w:t>
      </w:r>
      <w:r w:rsidRPr="00626F0E">
        <w:rPr>
          <w:b/>
          <w:sz w:val="24"/>
          <w:szCs w:val="24"/>
        </w:rPr>
        <w:t xml:space="preserve">minimálně tři </w:t>
      </w:r>
      <w:r w:rsidRPr="00626F0E">
        <w:rPr>
          <w:sz w:val="24"/>
          <w:szCs w:val="24"/>
        </w:rPr>
        <w:t>vhodné dodavatele.</w:t>
      </w:r>
      <w:r w:rsidRPr="00626F0E">
        <w:rPr>
          <w:b/>
          <w:sz w:val="24"/>
          <w:szCs w:val="24"/>
        </w:rPr>
        <w:t xml:space="preserve"> </w:t>
      </w:r>
      <w:r w:rsidRPr="00626F0E">
        <w:rPr>
          <w:sz w:val="24"/>
          <w:szCs w:val="24"/>
        </w:rPr>
        <w:t xml:space="preserve">Při výběru vhodných dodavatelů, které zadavatel vyzve k předložení nabídky, bude zadavatel vycházet nejen ze svých zkušeností, ale též ze zkušeností jiných zadavatelů. U zakázek s předpokládanou hodnotou vyšší než </w:t>
      </w:r>
      <w:r w:rsidRPr="00EA3A94">
        <w:rPr>
          <w:b/>
          <w:sz w:val="24"/>
          <w:szCs w:val="24"/>
        </w:rPr>
        <w:t>1 000 000,- Kč bez DPH</w:t>
      </w:r>
      <w:r w:rsidRPr="00626F0E">
        <w:rPr>
          <w:sz w:val="24"/>
          <w:szCs w:val="24"/>
        </w:rPr>
        <w:t xml:space="preserve"> v případě zakázek </w:t>
      </w:r>
      <w:r w:rsidRPr="00E47AC5">
        <w:rPr>
          <w:b/>
          <w:sz w:val="24"/>
          <w:szCs w:val="24"/>
        </w:rPr>
        <w:t>na dodávky a služby</w:t>
      </w:r>
      <w:r w:rsidRPr="00626F0E">
        <w:rPr>
          <w:sz w:val="24"/>
          <w:szCs w:val="24"/>
        </w:rPr>
        <w:t xml:space="preserve">, a u zakázek s předpokládanou hodnotou vyšší než </w:t>
      </w:r>
      <w:r w:rsidRPr="00EA3A94">
        <w:rPr>
          <w:b/>
          <w:sz w:val="24"/>
          <w:szCs w:val="24"/>
        </w:rPr>
        <w:t>2 000 000,- Kč bez DPH</w:t>
      </w:r>
      <w:r w:rsidRPr="00626F0E">
        <w:rPr>
          <w:sz w:val="24"/>
          <w:szCs w:val="24"/>
        </w:rPr>
        <w:t xml:space="preserve"> v případě zakázek </w:t>
      </w:r>
      <w:r w:rsidRPr="00E47AC5">
        <w:rPr>
          <w:b/>
          <w:sz w:val="24"/>
          <w:szCs w:val="24"/>
        </w:rPr>
        <w:t>na stavební práce</w:t>
      </w:r>
      <w:r w:rsidRPr="00626F0E">
        <w:rPr>
          <w:sz w:val="24"/>
          <w:szCs w:val="24"/>
        </w:rPr>
        <w:t xml:space="preserve"> zadavatel prokazatelně vyzve k předložení nabídky </w:t>
      </w:r>
      <w:r w:rsidRPr="00626F0E">
        <w:rPr>
          <w:b/>
          <w:sz w:val="24"/>
          <w:szCs w:val="24"/>
        </w:rPr>
        <w:t>minimálně pět</w:t>
      </w:r>
      <w:r w:rsidRPr="00626F0E">
        <w:rPr>
          <w:sz w:val="24"/>
          <w:szCs w:val="24"/>
        </w:rPr>
        <w:t xml:space="preserve"> vhodných dodavatelů. </w:t>
      </w:r>
    </w:p>
    <w:p w:rsidR="00D4425B" w:rsidRPr="00626F0E" w:rsidRDefault="00D4425B" w:rsidP="00D4425B">
      <w:pPr>
        <w:spacing w:before="12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V případě, že není možné výjimečně oslovit požadovaný počet dodavatelů, musí být tato skutečnost zdůvodněna.</w:t>
      </w:r>
    </w:p>
    <w:p w:rsidR="00D4425B" w:rsidRPr="00626F0E" w:rsidRDefault="00D4425B" w:rsidP="00D4425B">
      <w:pPr>
        <w:pStyle w:val="Zkladntextodsazen3"/>
        <w:ind w:left="0"/>
        <w:rPr>
          <w:sz w:val="24"/>
          <w:szCs w:val="24"/>
        </w:rPr>
      </w:pPr>
      <w:r w:rsidRPr="00626F0E">
        <w:rPr>
          <w:sz w:val="24"/>
          <w:szCs w:val="24"/>
        </w:rPr>
        <w:t>Termín na předložení nabídky od uchazečů nesmí být kratší než sedm pracovních dnů od doručení výzvy na předložení nabídky dodavateli.</w:t>
      </w:r>
    </w:p>
    <w:p w:rsidR="00D4425B" w:rsidRDefault="00D4425B" w:rsidP="00D4425B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 xml:space="preserve">Zadavatel nesmí opakovaně vyzývat stejnou skupinu dodavatelů. </w:t>
      </w:r>
    </w:p>
    <w:p w:rsidR="00D4425B" w:rsidRDefault="00D4425B" w:rsidP="00D4425B">
      <w:pPr>
        <w:autoSpaceDE w:val="0"/>
        <w:autoSpaceDN w:val="0"/>
        <w:adjustRightInd w:val="0"/>
        <w:ind w:left="696" w:firstLine="72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DE9D9"/>
        <w:tblLook w:val="04A0" w:firstRow="1" w:lastRow="0" w:firstColumn="1" w:lastColumn="0" w:noHBand="0" w:noVBand="1"/>
      </w:tblPr>
      <w:tblGrid>
        <w:gridCol w:w="6204"/>
      </w:tblGrid>
      <w:tr w:rsidR="00D4425B" w:rsidRPr="001968C6" w:rsidTr="00B12248">
        <w:tc>
          <w:tcPr>
            <w:tcW w:w="6204" w:type="dxa"/>
            <w:shd w:val="clear" w:color="auto" w:fill="FDE9D9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Výzva k předložení nabídky musí minimálně obsahovat:</w:t>
            </w:r>
          </w:p>
        </w:tc>
      </w:tr>
    </w:tbl>
    <w:p w:rsidR="00D4425B" w:rsidRPr="00E40021" w:rsidRDefault="00D4425B" w:rsidP="002B5DB7">
      <w:pPr>
        <w:numPr>
          <w:ilvl w:val="0"/>
          <w:numId w:val="42"/>
        </w:numPr>
        <w:spacing w:before="120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věcné a časové vymezení předmětu zakázky a její specifikaci dle charakteru</w:t>
      </w:r>
      <w:r w:rsidRPr="00E40021">
        <w:rPr>
          <w:sz w:val="24"/>
          <w:szCs w:val="24"/>
        </w:rPr>
        <w:t xml:space="preserve"> zakázky</w:t>
      </w:r>
      <w:r>
        <w:rPr>
          <w:sz w:val="24"/>
          <w:szCs w:val="24"/>
        </w:rPr>
        <w:t>,</w:t>
      </w:r>
    </w:p>
    <w:p w:rsidR="00D4425B" w:rsidRPr="00626F0E" w:rsidRDefault="00D4425B" w:rsidP="002B5DB7">
      <w:pPr>
        <w:numPr>
          <w:ilvl w:val="0"/>
          <w:numId w:val="42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požadavek na kvalifikační předpoklady a způsob jejich prokázání</w:t>
      </w:r>
      <w:r>
        <w:rPr>
          <w:sz w:val="24"/>
          <w:szCs w:val="24"/>
        </w:rPr>
        <w:t xml:space="preserve"> – od 1. 1. 2010 musí být doplněna o prokázání, že neexistuje zápis v seznamu dodavatelů se zákazem účasti na plnění VZ (blacklist),</w:t>
      </w:r>
    </w:p>
    <w:p w:rsidR="00D4425B" w:rsidRPr="00626F0E" w:rsidRDefault="00D4425B" w:rsidP="002B5DB7">
      <w:pPr>
        <w:numPr>
          <w:ilvl w:val="0"/>
          <w:numId w:val="42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požadavek na specifikaci ceny bez DPH a s</w:t>
      </w:r>
      <w:r>
        <w:rPr>
          <w:sz w:val="24"/>
          <w:szCs w:val="24"/>
        </w:rPr>
        <w:t> </w:t>
      </w:r>
      <w:r w:rsidRPr="00626F0E">
        <w:rPr>
          <w:sz w:val="24"/>
          <w:szCs w:val="24"/>
        </w:rPr>
        <w:t>DPH</w:t>
      </w:r>
      <w:r>
        <w:rPr>
          <w:sz w:val="24"/>
          <w:szCs w:val="24"/>
        </w:rPr>
        <w:t>,</w:t>
      </w:r>
    </w:p>
    <w:p w:rsidR="00D4425B" w:rsidRPr="00626F0E" w:rsidRDefault="00D4425B" w:rsidP="002B5DB7">
      <w:pPr>
        <w:numPr>
          <w:ilvl w:val="0"/>
          <w:numId w:val="42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lastRenderedPageBreak/>
        <w:t>požadavek na předložení návrhu smlouvy nebo jiného dokumentu tuto smlouvu nahrazujícího</w:t>
      </w:r>
      <w:r>
        <w:rPr>
          <w:sz w:val="24"/>
          <w:szCs w:val="24"/>
        </w:rPr>
        <w:t>,</w:t>
      </w:r>
    </w:p>
    <w:p w:rsidR="00D4425B" w:rsidRPr="00626F0E" w:rsidRDefault="00D4425B" w:rsidP="002B5DB7">
      <w:pPr>
        <w:numPr>
          <w:ilvl w:val="0"/>
          <w:numId w:val="42"/>
        </w:numPr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Pr="00626F0E">
        <w:rPr>
          <w:sz w:val="24"/>
          <w:szCs w:val="24"/>
        </w:rPr>
        <w:t>ermín a místo pro podání nabídek</w:t>
      </w:r>
      <w:r>
        <w:rPr>
          <w:sz w:val="24"/>
          <w:szCs w:val="24"/>
        </w:rPr>
        <w:t>,</w:t>
      </w:r>
    </w:p>
    <w:p w:rsidR="00D4425B" w:rsidRPr="00626F0E" w:rsidRDefault="00D4425B" w:rsidP="002B5DB7">
      <w:pPr>
        <w:numPr>
          <w:ilvl w:val="0"/>
          <w:numId w:val="42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kriteria a pravidla pro hodnocení nabídek a v případě, že nabídka bude hodnocena podle více kriterií, jejich váhu v</w:t>
      </w:r>
      <w:r>
        <w:rPr>
          <w:sz w:val="24"/>
          <w:szCs w:val="24"/>
        </w:rPr>
        <w:t> </w:t>
      </w:r>
      <w:r w:rsidRPr="00626F0E">
        <w:rPr>
          <w:sz w:val="24"/>
          <w:szCs w:val="24"/>
        </w:rPr>
        <w:t>procentech</w:t>
      </w:r>
      <w:r>
        <w:rPr>
          <w:sz w:val="24"/>
          <w:szCs w:val="24"/>
        </w:rPr>
        <w:t>,</w:t>
      </w:r>
    </w:p>
    <w:p w:rsidR="00D4425B" w:rsidRDefault="00D4425B" w:rsidP="002B5DB7">
      <w:pPr>
        <w:numPr>
          <w:ilvl w:val="0"/>
          <w:numId w:val="42"/>
        </w:numPr>
        <w:jc w:val="both"/>
        <w:rPr>
          <w:sz w:val="24"/>
          <w:szCs w:val="24"/>
        </w:rPr>
      </w:pPr>
      <w:r w:rsidRPr="00626F0E">
        <w:rPr>
          <w:sz w:val="24"/>
          <w:szCs w:val="24"/>
        </w:rPr>
        <w:t>ustanovení o tom, že zadavatel může zadání zakázky k</w:t>
      </w:r>
      <w:r>
        <w:rPr>
          <w:sz w:val="24"/>
          <w:szCs w:val="24"/>
        </w:rPr>
        <w:t>dykoli bez udání důvodu, zrušit,</w:t>
      </w:r>
    </w:p>
    <w:p w:rsidR="00D4425B" w:rsidRPr="00E40021" w:rsidRDefault="00D4425B" w:rsidP="002B5DB7">
      <w:pPr>
        <w:numPr>
          <w:ilvl w:val="0"/>
          <w:numId w:val="42"/>
        </w:numPr>
        <w:jc w:val="both"/>
        <w:rPr>
          <w:sz w:val="24"/>
          <w:szCs w:val="24"/>
        </w:rPr>
      </w:pPr>
      <w:r w:rsidRPr="00E40021">
        <w:rPr>
          <w:sz w:val="24"/>
          <w:szCs w:val="24"/>
        </w:rPr>
        <w:t xml:space="preserve">Výzva k předložení nabídek musí být učiněna </w:t>
      </w:r>
      <w:r>
        <w:rPr>
          <w:sz w:val="24"/>
          <w:szCs w:val="24"/>
        </w:rPr>
        <w:t>a provedena písemně,</w:t>
      </w:r>
    </w:p>
    <w:p w:rsidR="00D4425B" w:rsidRDefault="00D4425B" w:rsidP="004974CA">
      <w:pPr>
        <w:spacing w:before="120"/>
        <w:ind w:left="284" w:firstLine="42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Hodnocení nabídek</w:t>
            </w:r>
          </w:p>
        </w:tc>
      </w:tr>
    </w:tbl>
    <w:p w:rsidR="00D4425B" w:rsidRPr="00626F0E" w:rsidRDefault="00D4425B" w:rsidP="00D4425B">
      <w:pPr>
        <w:spacing w:before="12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 xml:space="preserve">Zadavatel hodnotí předložené nabídky </w:t>
      </w:r>
      <w:r w:rsidRPr="00626F0E">
        <w:rPr>
          <w:b/>
          <w:sz w:val="24"/>
          <w:szCs w:val="24"/>
        </w:rPr>
        <w:t>výhradně</w:t>
      </w:r>
      <w:r w:rsidRPr="00626F0E">
        <w:rPr>
          <w:sz w:val="24"/>
          <w:szCs w:val="24"/>
        </w:rPr>
        <w:t xml:space="preserve"> </w:t>
      </w:r>
      <w:r w:rsidRPr="00626F0E">
        <w:rPr>
          <w:b/>
          <w:sz w:val="24"/>
          <w:szCs w:val="24"/>
        </w:rPr>
        <w:t xml:space="preserve">podle kriterií a pravidel, která byla uvedena ve výzvě. </w:t>
      </w:r>
      <w:r w:rsidRPr="00626F0E">
        <w:rPr>
          <w:sz w:val="24"/>
          <w:szCs w:val="24"/>
        </w:rPr>
        <w:t>Hodnotícím kriteriem je zpravidla pouze cena zakázky, nebyla-li v zadávacích podmínkách stanovena další hodnotící kriteria pro posouzení ekonomické výhodnosti nabídky.</w:t>
      </w:r>
    </w:p>
    <w:p w:rsidR="00D4425B" w:rsidRPr="00626F0E" w:rsidRDefault="00D4425B" w:rsidP="004974CA">
      <w:pPr>
        <w:spacing w:before="120"/>
        <w:ind w:firstLine="708"/>
        <w:jc w:val="both"/>
        <w:rPr>
          <w:b/>
          <w:sz w:val="24"/>
          <w:szCs w:val="24"/>
        </w:rPr>
      </w:pPr>
      <w:r w:rsidRPr="00626F0E">
        <w:rPr>
          <w:sz w:val="24"/>
          <w:szCs w:val="24"/>
        </w:rPr>
        <w:t xml:space="preserve">Při hodnocení nabídek uchazečů </w:t>
      </w:r>
      <w:r w:rsidRPr="00626F0E">
        <w:rPr>
          <w:b/>
          <w:sz w:val="24"/>
          <w:szCs w:val="24"/>
        </w:rPr>
        <w:t xml:space="preserve">musí zadavatel dodržet zásadu stejného zacházení se všemi zájemci a postupovat transparentně vůči všem účastníkům soutěže. </w:t>
      </w:r>
    </w:p>
    <w:p w:rsidR="00D4425B" w:rsidRPr="00E40021" w:rsidRDefault="00D4425B" w:rsidP="004974CA">
      <w:pPr>
        <w:spacing w:before="120"/>
        <w:ind w:firstLine="708"/>
        <w:jc w:val="both"/>
        <w:rPr>
          <w:b/>
          <w:sz w:val="24"/>
          <w:szCs w:val="24"/>
        </w:rPr>
      </w:pPr>
      <w:r w:rsidRPr="00E40021">
        <w:rPr>
          <w:sz w:val="24"/>
          <w:szCs w:val="24"/>
        </w:rPr>
        <w:t>Hodnocení zakázky do</w:t>
      </w:r>
      <w:r>
        <w:rPr>
          <w:b/>
          <w:sz w:val="24"/>
          <w:szCs w:val="24"/>
        </w:rPr>
        <w:t xml:space="preserve">  5</w:t>
      </w:r>
      <w:r w:rsidRPr="00626F0E">
        <w:rPr>
          <w:b/>
          <w:sz w:val="24"/>
          <w:szCs w:val="24"/>
        </w:rPr>
        <w:t xml:space="preserve">00.000,- Kč </w:t>
      </w:r>
      <w:r w:rsidRPr="00E40021">
        <w:rPr>
          <w:sz w:val="24"/>
          <w:szCs w:val="24"/>
        </w:rPr>
        <w:t>v případě jednorázové dodávky zboží a služeb,</w:t>
      </w:r>
      <w:r w:rsidRPr="00626F0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  <w:r w:rsidRPr="00626F0E">
        <w:rPr>
          <w:b/>
          <w:sz w:val="24"/>
          <w:szCs w:val="24"/>
        </w:rPr>
        <w:t xml:space="preserve">1 000 000,- Kč </w:t>
      </w:r>
      <w:r w:rsidRPr="00E40021">
        <w:rPr>
          <w:sz w:val="24"/>
          <w:szCs w:val="24"/>
        </w:rPr>
        <w:t>v případě stavebních prací může provést příslušný zadavatel.</w:t>
      </w:r>
    </w:p>
    <w:p w:rsidR="00D4425B" w:rsidRPr="00626F0E" w:rsidRDefault="00D4425B" w:rsidP="004974CA">
      <w:pPr>
        <w:spacing w:before="12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 xml:space="preserve">Za účelem vyhodnocení zakázky </w:t>
      </w:r>
      <w:r w:rsidRPr="00626F0E">
        <w:rPr>
          <w:b/>
          <w:sz w:val="24"/>
          <w:szCs w:val="24"/>
        </w:rPr>
        <w:t>nad tyto limity</w:t>
      </w:r>
      <w:r w:rsidRPr="00626F0E">
        <w:rPr>
          <w:sz w:val="24"/>
          <w:szCs w:val="24"/>
        </w:rPr>
        <w:t xml:space="preserve"> ustanovuje zadavatel minimálně </w:t>
      </w:r>
      <w:r w:rsidRPr="00626F0E">
        <w:rPr>
          <w:b/>
          <w:sz w:val="24"/>
          <w:szCs w:val="24"/>
        </w:rPr>
        <w:t xml:space="preserve">tříčlennou hodnotící komisi </w:t>
      </w:r>
      <w:r w:rsidRPr="00626F0E">
        <w:rPr>
          <w:sz w:val="24"/>
          <w:szCs w:val="24"/>
        </w:rPr>
        <w:t>a současně jmenuje zadavatel jejího předsedu. O hodnocení nabídek se sepisuje protokol, který podepisuje zadavatel a všichni členové komise, byla-li jmenována.  Obsahem protokolu musí být minimálně seznam oslovených firem, seznam obdržených nabídek, odůvodnění hodnocení nabídek podle zvolených kriterií a odůvodnění výběru nejvhodnější nabídky. Protokol může obsahovat i jiné skutečnosti, které se vztahují k vyhodnocení zakázky. Protokol o hodnocení nabídek musí být součástí spisu, kterým se bude požadovat schválení finanční operace.</w:t>
      </w:r>
    </w:p>
    <w:p w:rsidR="00D4425B" w:rsidRDefault="00D4425B" w:rsidP="004974CA">
      <w:pPr>
        <w:spacing w:before="120"/>
        <w:ind w:left="284" w:firstLine="42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Přidělení zakázky</w:t>
            </w:r>
          </w:p>
        </w:tc>
      </w:tr>
    </w:tbl>
    <w:p w:rsidR="00D4425B" w:rsidRDefault="00D4425B" w:rsidP="004974CA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626F0E">
        <w:rPr>
          <w:sz w:val="24"/>
          <w:szCs w:val="24"/>
        </w:rPr>
        <w:t xml:space="preserve">adavatel je povinen přidělit zakázku uchazeči, jehož nabídka obsahuje nejnižší nabídkovou cenu, byla-li jediným hodnoceným kritériem, nebo uchazeči, jehož nabídku vyhodnotil jako nabídku ekonomicky nejvýhodnější, podle kriterií stanovených v zadávacích podmínkách. </w:t>
      </w:r>
    </w:p>
    <w:p w:rsidR="00D4425B" w:rsidRDefault="00D4425B" w:rsidP="004974CA">
      <w:pPr>
        <w:ind w:firstLine="567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Konečné schválení výběru vítězného uchazeče musí potvrdit podpisem příslušný zadavatel.</w:t>
      </w:r>
    </w:p>
    <w:p w:rsidR="00D4425B" w:rsidRPr="004974CA" w:rsidRDefault="00D4425B" w:rsidP="004974CA">
      <w:pPr>
        <w:pStyle w:val="Zkladntextodsazen"/>
        <w:ind w:left="0" w:firstLine="567"/>
        <w:rPr>
          <w:sz w:val="24"/>
          <w:szCs w:val="24"/>
        </w:rPr>
      </w:pPr>
      <w:r w:rsidRPr="004974CA">
        <w:rPr>
          <w:sz w:val="24"/>
          <w:szCs w:val="24"/>
        </w:rPr>
        <w:t>Vítězný uchazeč o zakázku i neúspěšní uchazeči musejí být o výsledku zadání zakázky písemně informováni. Zadavatel odešle oznámení o výběru nejvhodnější nabídky v souladu s §81 odst. 3 do 10 pracovních dnů po rozhodnutí všem dotčeným uchazečům.</w:t>
      </w:r>
    </w:p>
    <w:p w:rsidR="00D4425B" w:rsidRDefault="00D4425B" w:rsidP="00D4425B">
      <w:pPr>
        <w:ind w:left="284" w:firstLine="424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Realizace zakázky</w:t>
            </w:r>
          </w:p>
        </w:tc>
      </w:tr>
    </w:tbl>
    <w:p w:rsidR="00D4425B" w:rsidRPr="00626F0E" w:rsidRDefault="00D4425B" w:rsidP="00D4425B">
      <w:pPr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626F0E">
        <w:rPr>
          <w:sz w:val="24"/>
          <w:szCs w:val="24"/>
        </w:rPr>
        <w:t xml:space="preserve">ítězný uchazeč musí být současně s oznámením o této skutečnosti vyzván k realizaci zakázky. </w:t>
      </w:r>
    </w:p>
    <w:p w:rsidR="00D4425B" w:rsidRDefault="00D4425B" w:rsidP="00D4425B">
      <w:pPr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>Zakázku lze reali</w:t>
      </w:r>
      <w:r>
        <w:rPr>
          <w:sz w:val="24"/>
          <w:szCs w:val="24"/>
        </w:rPr>
        <w:t>zovat pouze na základě uzavřené smlouvy.</w:t>
      </w:r>
    </w:p>
    <w:p w:rsidR="00D4425B" w:rsidRDefault="00D4425B" w:rsidP="004974CA">
      <w:pPr>
        <w:spacing w:before="120"/>
        <w:ind w:firstLine="708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  <w:szCs w:val="24"/>
              </w:rPr>
              <w:t>Zrušení řízení o zadání zakázky</w:t>
            </w:r>
          </w:p>
        </w:tc>
      </w:tr>
    </w:tbl>
    <w:p w:rsidR="00D4425B" w:rsidRDefault="00D4425B" w:rsidP="004974CA">
      <w:pPr>
        <w:spacing w:before="120"/>
        <w:ind w:firstLine="708"/>
        <w:jc w:val="both"/>
        <w:rPr>
          <w:sz w:val="24"/>
          <w:szCs w:val="24"/>
        </w:rPr>
      </w:pPr>
      <w:r w:rsidRPr="00626F0E">
        <w:rPr>
          <w:sz w:val="24"/>
          <w:szCs w:val="24"/>
        </w:rPr>
        <w:t xml:space="preserve">Zadavatel může zrušit zadávání zakázky kdykoli v průběhu zadávání s odvoláním na zadávací podmínky tak, že tuto skutečnost písemně oznámí všem vyzvaným uchazečům.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2DBDB"/>
        <w:tblLook w:val="04A0" w:firstRow="1" w:lastRow="0" w:firstColumn="1" w:lastColumn="0" w:noHBand="0" w:noVBand="1"/>
      </w:tblPr>
      <w:tblGrid>
        <w:gridCol w:w="9180"/>
      </w:tblGrid>
      <w:tr w:rsidR="00D4425B" w:rsidRPr="001968C6" w:rsidTr="00B12248">
        <w:tc>
          <w:tcPr>
            <w:tcW w:w="9180" w:type="dxa"/>
            <w:shd w:val="clear" w:color="auto" w:fill="F2DBDB"/>
          </w:tcPr>
          <w:p w:rsidR="00D4425B" w:rsidRPr="001968C6" w:rsidRDefault="00D4425B" w:rsidP="00B12248">
            <w:pPr>
              <w:jc w:val="both"/>
              <w:rPr>
                <w:sz w:val="24"/>
                <w:szCs w:val="24"/>
              </w:rPr>
            </w:pPr>
            <w:r w:rsidRPr="001968C6">
              <w:rPr>
                <w:b/>
                <w:sz w:val="24"/>
              </w:rPr>
              <w:lastRenderedPageBreak/>
              <w:t>POZOR!!</w:t>
            </w:r>
          </w:p>
        </w:tc>
      </w:tr>
    </w:tbl>
    <w:p w:rsidR="004974CA" w:rsidRDefault="00D4425B" w:rsidP="004974CA">
      <w:pPr>
        <w:autoSpaceDE w:val="0"/>
        <w:autoSpaceDN w:val="0"/>
        <w:adjustRightInd w:val="0"/>
        <w:spacing w:before="120"/>
        <w:ind w:firstLine="360"/>
        <w:jc w:val="center"/>
        <w:rPr>
          <w:sz w:val="24"/>
        </w:rPr>
      </w:pPr>
      <w:r>
        <w:rPr>
          <w:sz w:val="24"/>
          <w:szCs w:val="24"/>
        </w:rPr>
        <w:t xml:space="preserve">Zákaz účelového dělení zakázky (rozdělit jednu veřejnou zakázku na 2 veřejné zakázky) - </w:t>
      </w:r>
      <w:r>
        <w:rPr>
          <w:sz w:val="24"/>
        </w:rPr>
        <w:t>z</w:t>
      </w:r>
      <w:r w:rsidRPr="00626F0E">
        <w:rPr>
          <w:sz w:val="24"/>
        </w:rPr>
        <w:t>akázka na dodávky, služby a stavební práce nesmí být účelově dělena tak, aby hodnota takto rozdělených zakázek byla nižší než limit stanovený pro používání těchto pravidel.</w:t>
      </w:r>
    </w:p>
    <w:p w:rsidR="00D4425B" w:rsidRDefault="00D4425B" w:rsidP="004974CA">
      <w:pPr>
        <w:autoSpaceDE w:val="0"/>
        <w:autoSpaceDN w:val="0"/>
        <w:adjustRightInd w:val="0"/>
        <w:ind w:firstLine="360"/>
        <w:jc w:val="center"/>
        <w:rPr>
          <w:b/>
          <w:sz w:val="32"/>
          <w:szCs w:val="32"/>
        </w:rPr>
      </w:pPr>
    </w:p>
    <w:p w:rsidR="004974CA" w:rsidRPr="002C2D99" w:rsidRDefault="004974CA" w:rsidP="004974CA">
      <w:pPr>
        <w:autoSpaceDE w:val="0"/>
        <w:autoSpaceDN w:val="0"/>
        <w:adjustRightInd w:val="0"/>
        <w:ind w:firstLine="360"/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D4425B" w:rsidRPr="001968C6" w:rsidTr="00B12248">
        <w:tc>
          <w:tcPr>
            <w:tcW w:w="9212" w:type="dxa"/>
            <w:shd w:val="clear" w:color="auto" w:fill="DBE5F1"/>
          </w:tcPr>
          <w:p w:rsidR="00D4425B" w:rsidRPr="001968C6" w:rsidRDefault="00D4425B" w:rsidP="004974CA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968C6">
              <w:rPr>
                <w:b/>
                <w:sz w:val="32"/>
                <w:szCs w:val="32"/>
              </w:rPr>
              <w:t>NÁMITKY A ROZHODOVÁNÍ V PROCEDURÁLNÍCH ZÁLEŽITOSTECH</w:t>
            </w:r>
          </w:p>
        </w:tc>
      </w:tr>
    </w:tbl>
    <w:p w:rsidR="00D4425B" w:rsidRPr="004974CA" w:rsidRDefault="00D4425B" w:rsidP="00D4425B">
      <w:pPr>
        <w:jc w:val="both"/>
        <w:rPr>
          <w:b/>
          <w:sz w:val="24"/>
        </w:rPr>
      </w:pPr>
    </w:p>
    <w:p w:rsidR="00D4425B" w:rsidRDefault="00D4425B" w:rsidP="004974C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Zakázky MR nepodléhají režimu zákona – je nutné pouze dodržet zásady uvedené v §6. viz §18 odst. 3.</w:t>
      </w:r>
    </w:p>
    <w:p w:rsidR="00D4425B" w:rsidRPr="00626F0E" w:rsidRDefault="00D4425B" w:rsidP="00D4425B">
      <w:pPr>
        <w:spacing w:before="12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Opravné prostředky dodavatelů (námitky) ve smyslu zákona č. 137/2006 sb., o veřejných zakázkách jsou vyloučeny. Uchazeči mají právo podat zadavateli stížnost. Zadavatel přezkoumá obdržené stížnosti uchazečů v plném rozsahu. Rozhodnutí o vyřízení stížnosti včetně odůvodnění doručí zadavatel prokazatelným způsobem uchazeči, jenž stížnost podal.</w:t>
      </w:r>
    </w:p>
    <w:p w:rsidR="00D4425B" w:rsidRPr="004974CA" w:rsidRDefault="00D4425B" w:rsidP="00D4425B">
      <w:pPr>
        <w:ind w:left="720" w:firstLine="696"/>
        <w:jc w:val="both"/>
        <w:rPr>
          <w:sz w:val="32"/>
        </w:rPr>
      </w:pPr>
    </w:p>
    <w:p w:rsidR="00D4425B" w:rsidRDefault="00D4425B" w:rsidP="004974CA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/>
        <w:tblLook w:val="04A0" w:firstRow="1" w:lastRow="0" w:firstColumn="1" w:lastColumn="0" w:noHBand="0" w:noVBand="1"/>
      </w:tblPr>
      <w:tblGrid>
        <w:gridCol w:w="9212"/>
      </w:tblGrid>
      <w:tr w:rsidR="00D4425B" w:rsidRPr="001968C6" w:rsidTr="00B12248">
        <w:tc>
          <w:tcPr>
            <w:tcW w:w="9212" w:type="dxa"/>
            <w:shd w:val="clear" w:color="auto" w:fill="DBE5F1"/>
          </w:tcPr>
          <w:p w:rsidR="00D4425B" w:rsidRPr="001968C6" w:rsidRDefault="00D4425B" w:rsidP="004974CA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 w:rsidRPr="001968C6">
              <w:rPr>
                <w:b/>
                <w:sz w:val="32"/>
                <w:szCs w:val="32"/>
              </w:rPr>
              <w:t>ARCHIVACE PODKLADŮ</w:t>
            </w:r>
          </w:p>
        </w:tc>
      </w:tr>
    </w:tbl>
    <w:p w:rsidR="004974CA" w:rsidRDefault="004974CA" w:rsidP="004974CA">
      <w:pPr>
        <w:ind w:firstLine="708"/>
        <w:jc w:val="both"/>
        <w:rPr>
          <w:sz w:val="24"/>
        </w:rPr>
      </w:pPr>
    </w:p>
    <w:p w:rsidR="00D4425B" w:rsidRPr="00626F0E" w:rsidRDefault="00D4425B" w:rsidP="004974CA">
      <w:pPr>
        <w:ind w:firstLine="708"/>
        <w:jc w:val="both"/>
        <w:rPr>
          <w:sz w:val="24"/>
        </w:rPr>
      </w:pPr>
      <w:r w:rsidRPr="00626F0E">
        <w:rPr>
          <w:sz w:val="24"/>
        </w:rPr>
        <w:t xml:space="preserve">Dokumentaci o zadání zakázky je zadavatel povinen uchovávat pro případnou kontrolu po dobu min. </w:t>
      </w:r>
      <w:r>
        <w:rPr>
          <w:sz w:val="24"/>
        </w:rPr>
        <w:t>10</w:t>
      </w:r>
      <w:r w:rsidRPr="00626F0E">
        <w:rPr>
          <w:sz w:val="24"/>
        </w:rPr>
        <w:t xml:space="preserve"> let. O zadávání zakázek malého rozsahu musí vést zadavatel přehlednou evidenci.</w:t>
      </w:r>
    </w:p>
    <w:p w:rsidR="00D4425B" w:rsidRPr="00626F0E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Pr="00626F0E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</w:p>
    <w:p w:rsidR="00D4425B" w:rsidRPr="00626F0E" w:rsidRDefault="00D4425B" w:rsidP="00D4425B">
      <w:pPr>
        <w:pStyle w:val="Zkladntextodsazen3"/>
        <w:spacing w:after="0"/>
        <w:ind w:left="0"/>
        <w:rPr>
          <w:sz w:val="24"/>
        </w:rPr>
      </w:pPr>
      <w:r w:rsidRPr="00626F0E">
        <w:rPr>
          <w:sz w:val="24"/>
        </w:rPr>
        <w:t xml:space="preserve">Zpracoval:  </w:t>
      </w:r>
    </w:p>
    <w:p w:rsidR="00D4425B" w:rsidRDefault="00D4425B" w:rsidP="00D4425B">
      <w:pPr>
        <w:pStyle w:val="Zkladntextodsazen3"/>
        <w:spacing w:after="0"/>
        <w:ind w:left="0"/>
        <w:rPr>
          <w:sz w:val="24"/>
        </w:rPr>
      </w:pPr>
      <w:r>
        <w:rPr>
          <w:sz w:val="24"/>
        </w:rPr>
        <w:t>Ing. Josef Pavelka, odbor 50</w:t>
      </w:r>
    </w:p>
    <w:p w:rsidR="00262306" w:rsidRPr="00262306" w:rsidRDefault="00262306" w:rsidP="00262306">
      <w:pPr>
        <w:rPr>
          <w:sz w:val="24"/>
          <w:szCs w:val="28"/>
        </w:rPr>
      </w:pPr>
    </w:p>
    <w:p w:rsidR="00262306" w:rsidRDefault="00262306" w:rsidP="00D9424D">
      <w:pPr>
        <w:jc w:val="both"/>
        <w:rPr>
          <w:b/>
          <w:sz w:val="24"/>
          <w:szCs w:val="24"/>
        </w:rPr>
      </w:pPr>
    </w:p>
    <w:p w:rsidR="00C078A9" w:rsidRDefault="00C078A9" w:rsidP="00D9424D">
      <w:pPr>
        <w:jc w:val="both"/>
        <w:rPr>
          <w:b/>
          <w:sz w:val="24"/>
          <w:szCs w:val="24"/>
        </w:rPr>
      </w:pPr>
    </w:p>
    <w:p w:rsidR="00C078A9" w:rsidRDefault="00C078A9" w:rsidP="00D9424D">
      <w:pPr>
        <w:jc w:val="both"/>
        <w:rPr>
          <w:b/>
          <w:sz w:val="24"/>
          <w:szCs w:val="24"/>
        </w:rPr>
        <w:sectPr w:rsidR="00C078A9" w:rsidSect="008A29F4">
          <w:headerReference w:type="default" r:id="rId26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C078A9" w:rsidRDefault="00C078A9" w:rsidP="00C078A9">
      <w:pPr>
        <w:pStyle w:val="Nadpis2"/>
        <w:spacing w:before="0"/>
        <w:jc w:val="both"/>
      </w:pPr>
      <w:r>
        <w:lastRenderedPageBreak/>
        <w:t xml:space="preserve">Přehled použitých zkratek </w:t>
      </w:r>
      <w:r>
        <w:tab/>
      </w:r>
    </w:p>
    <w:p w:rsidR="00C078A9" w:rsidRPr="00470AB0" w:rsidRDefault="00C078A9" w:rsidP="00C078A9">
      <w:pPr>
        <w:pStyle w:val="Nadpis2"/>
        <w:spacing w:before="0"/>
        <w:jc w:val="both"/>
        <w:rPr>
          <w:i/>
        </w:rPr>
      </w:pPr>
      <w:r>
        <w:tab/>
      </w:r>
      <w:r>
        <w:tab/>
      </w:r>
      <w: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26"/>
        <w:gridCol w:w="6694"/>
      </w:tblGrid>
      <w:tr w:rsidR="00C078A9" w:rsidTr="00B12248">
        <w:tc>
          <w:tcPr>
            <w:tcW w:w="9276" w:type="dxa"/>
            <w:gridSpan w:val="3"/>
            <w:vAlign w:val="bottom"/>
          </w:tcPr>
          <w:p w:rsidR="00C078A9" w:rsidRPr="00484E4E" w:rsidRDefault="00C078A9" w:rsidP="00B12248">
            <w:pPr>
              <w:jc w:val="center"/>
              <w:rPr>
                <w:b/>
                <w:bCs/>
                <w:sz w:val="24"/>
                <w:szCs w:val="24"/>
              </w:rPr>
            </w:pPr>
            <w:r w:rsidRPr="00484E4E">
              <w:rPr>
                <w:b/>
                <w:bCs/>
                <w:sz w:val="24"/>
              </w:rPr>
              <w:t>Obecné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MSF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sportovní federace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NNO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nestátní neziskové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paralympijský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mezinárodní olympijský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ZPS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zdravotně postižení sportovci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svaz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národní sportovní federace – sportovní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bodová hodnota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MTZ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materiálně technické základna – sportovní vybavení, zařízení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dotazník – oficiální formulář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olympijské hry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paralympijské hry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deaflympijské hry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RK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reprezentační komise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bodové pořadí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CZZSR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zdravotního zabezpečení sportovní reprezentace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Antidopingový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hnutí speciálních olympiád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Ministerstvo vnitra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KVA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C078A9">
              <w:rPr>
                <w:sz w:val="24"/>
                <w:szCs w:val="24"/>
              </w:rPr>
              <w:t>valifikace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SCM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centra mládeže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VSCM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vrcholová sportovní centra mládeže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sportovní talent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RSC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resortní sportovní centra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 pro všechny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DPH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daň přidané hodnoty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ISPROFIN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informační systém programového financování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Jm.-NNO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jmenovité akce a Sportovní třídy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město, obec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mistrovství světa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MTZ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materiálně technická základna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NNO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nestátní nezisková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ostatní dotace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střediska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svaz</w:t>
            </w:r>
            <w:r>
              <w:rPr>
                <w:sz w:val="24"/>
                <w:szCs w:val="24"/>
              </w:rPr>
              <w:t xml:space="preserve"> – občanské sdružení viz zákon č. 83/1990 Sb.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SS. - NNO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svazy nestátní neziskové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sportovní třídy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SZNR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640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movité předměty, stroje, inventář</w:t>
            </w:r>
            <w:r w:rsidR="00C078A9" w:rsidRPr="00075C75">
              <w:rPr>
                <w:sz w:val="24"/>
                <w:szCs w:val="24"/>
              </w:rPr>
              <w:t xml:space="preserve"> nezařazen</w:t>
            </w:r>
            <w:r>
              <w:rPr>
                <w:sz w:val="24"/>
                <w:szCs w:val="24"/>
              </w:rPr>
              <w:t>ý</w:t>
            </w:r>
            <w:r w:rsidR="00C078A9" w:rsidRPr="00075C75">
              <w:rPr>
                <w:sz w:val="24"/>
                <w:szCs w:val="24"/>
              </w:rPr>
              <w:t xml:space="preserve"> do rozpočtu stavby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TV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</w:t>
            </w:r>
            <w:r w:rsidR="00C078A9" w:rsidRPr="00075C75">
              <w:rPr>
                <w:sz w:val="24"/>
                <w:szCs w:val="24"/>
              </w:rPr>
              <w:t>ělovýchova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VPP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veřejně prospěšné programy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xxx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víceúčelové hřiště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EYOF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Evropský olympijský festival mládeže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YOG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Olympijské hry mládeže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VSČ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Všeobecná sportovní činnost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9276" w:type="dxa"/>
            <w:gridSpan w:val="3"/>
            <w:vAlign w:val="bottom"/>
          </w:tcPr>
          <w:p w:rsidR="00C078A9" w:rsidRPr="00075C75" w:rsidRDefault="00C078A9" w:rsidP="00B122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5C75">
              <w:rPr>
                <w:b/>
                <w:bCs/>
                <w:sz w:val="24"/>
                <w:szCs w:val="24"/>
              </w:rPr>
              <w:lastRenderedPageBreak/>
              <w:t>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AČR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Autoklub České republiky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AHBK ČR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hokejbalových klubů ČR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AŠSK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školních sportovních klubů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ATJSK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tělovýchovných jednot a sportovních klubů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AVZO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Asociace víceúčelových základních organizací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ČAATS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Česká asociace akademických technických sportů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ČALD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létajícího disku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atletický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ČASPV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asociace sportu pro všechny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ČBA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baseballová asociace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ČFS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Českomoravský fotbalový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ČHSO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České hnutí speciálních olympiád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ČMF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motocyklová federace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ČMGS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minigolfový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ČOS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Česká obec sokolská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ČOV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Český olympijský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ČPV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paralympijský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ČSA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Českomoravská sáňkařská asociace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ČSB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biatlonu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cyklistiky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curlingu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házené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lyžařů</w:t>
            </w:r>
          </w:p>
        </w:tc>
      </w:tr>
      <w:tr w:rsidR="00C078A9" w:rsidTr="00B12248">
        <w:trPr>
          <w:trHeight w:val="170"/>
        </w:trPr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ČSLH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ledního hokeje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rychlobruslení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střelecký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ČSTPS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tělesně postižených sportovců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ČSTV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svaz tělesné výchovy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ČTS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tenisový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ČVS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Český veslařský svaz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IPC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Mezinárodní paralympijský výbor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KČT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Klub českých turistů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LAA 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 xml:space="preserve">Letecká amatérská asociace 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ministerstvo obrany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MV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ministerstvo vnitra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OREL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křesťanská tělovýchovná organizace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SBTS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branně technických sportů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SČP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Svaz českých potápěčů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SDTJ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dělnických tělovýchovných jednot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SSS ČR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Sdružení sportovních svazů České republiky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ÚAMK ČR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Ústřední automotoklub České republiky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UNITOP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Unie tělovýchovných oddílů policie ČR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USK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Univerzitní sportovní klub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VSC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Vysokoškolský sportovní klub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</w:tr>
      <w:tr w:rsidR="00C078A9" w:rsidTr="00B12248">
        <w:tc>
          <w:tcPr>
            <w:tcW w:w="9276" w:type="dxa"/>
            <w:gridSpan w:val="3"/>
            <w:vAlign w:val="bottom"/>
          </w:tcPr>
          <w:p w:rsidR="00C078A9" w:rsidRPr="00075C75" w:rsidRDefault="00C078A9" w:rsidP="00B12248">
            <w:pPr>
              <w:jc w:val="center"/>
              <w:rPr>
                <w:b/>
                <w:bCs/>
                <w:sz w:val="24"/>
                <w:szCs w:val="24"/>
              </w:rPr>
            </w:pPr>
            <w:r w:rsidRPr="00075C75">
              <w:rPr>
                <w:b/>
                <w:bCs/>
                <w:sz w:val="24"/>
                <w:szCs w:val="24"/>
              </w:rPr>
              <w:lastRenderedPageBreak/>
              <w:t>Sporty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akademický sport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AT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A</w:t>
            </w:r>
            <w:r w:rsidR="00C078A9" w:rsidRPr="00075C75">
              <w:rPr>
                <w:sz w:val="24"/>
                <w:szCs w:val="24"/>
              </w:rPr>
              <w:t>tletika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BASK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</w:t>
            </w:r>
            <w:r w:rsidR="00C078A9" w:rsidRPr="00075C75">
              <w:rPr>
                <w:sz w:val="24"/>
                <w:szCs w:val="24"/>
              </w:rPr>
              <w:t>asketbal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BEACH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beach volejbal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BIA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B</w:t>
            </w:r>
            <w:r w:rsidR="00C078A9" w:rsidRPr="00075C75">
              <w:rPr>
                <w:sz w:val="24"/>
                <w:szCs w:val="24"/>
              </w:rPr>
              <w:t>iatlon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CUR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</w:t>
            </w:r>
            <w:r w:rsidR="00C078A9" w:rsidRPr="00075C75">
              <w:rPr>
                <w:sz w:val="24"/>
                <w:szCs w:val="24"/>
              </w:rPr>
              <w:t>urling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CY</w:t>
            </w:r>
            <w:r>
              <w:rPr>
                <w:sz w:val="24"/>
                <w:szCs w:val="24"/>
              </w:rPr>
              <w:t>K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C</w:t>
            </w:r>
            <w:r w:rsidR="00C078A9" w:rsidRPr="00075C75">
              <w:rPr>
                <w:sz w:val="24"/>
                <w:szCs w:val="24"/>
              </w:rPr>
              <w:t>yklistika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FO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F</w:t>
            </w:r>
            <w:r w:rsidR="00C078A9" w:rsidRPr="00075C75">
              <w:rPr>
                <w:sz w:val="24"/>
                <w:szCs w:val="24"/>
              </w:rPr>
              <w:t>otbal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HA</w:t>
            </w:r>
            <w:r>
              <w:rPr>
                <w:sz w:val="24"/>
                <w:szCs w:val="24"/>
              </w:rPr>
              <w:t>Z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</w:t>
            </w:r>
            <w:r w:rsidR="00C078A9" w:rsidRPr="00075C75">
              <w:rPr>
                <w:sz w:val="24"/>
                <w:szCs w:val="24"/>
              </w:rPr>
              <w:t>ázená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HKB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H</w:t>
            </w:r>
            <w:r w:rsidR="00C078A9" w:rsidRPr="00075C75">
              <w:rPr>
                <w:sz w:val="24"/>
                <w:szCs w:val="24"/>
              </w:rPr>
              <w:t>okejbal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KAN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</w:t>
            </w:r>
            <w:r w:rsidR="00C078A9" w:rsidRPr="00075C75">
              <w:rPr>
                <w:sz w:val="24"/>
                <w:szCs w:val="24"/>
              </w:rPr>
              <w:t>anoistika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KUŽ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</w:t>
            </w:r>
            <w:r w:rsidR="00C078A9" w:rsidRPr="00075C75">
              <w:rPr>
                <w:sz w:val="24"/>
                <w:szCs w:val="24"/>
              </w:rPr>
              <w:t>uželky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KYN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</w:t>
            </w:r>
            <w:r w:rsidR="00C078A9" w:rsidRPr="00075C75">
              <w:rPr>
                <w:sz w:val="24"/>
                <w:szCs w:val="24"/>
              </w:rPr>
              <w:t>ynologie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KRA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K</w:t>
            </w:r>
            <w:r w:rsidR="00C078A9" w:rsidRPr="00075C75">
              <w:rPr>
                <w:sz w:val="24"/>
                <w:szCs w:val="24"/>
              </w:rPr>
              <w:t>rasobruslení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LET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</w:t>
            </w:r>
            <w:r w:rsidR="00C078A9" w:rsidRPr="00075C75">
              <w:rPr>
                <w:sz w:val="24"/>
                <w:szCs w:val="24"/>
              </w:rPr>
              <w:t>etectví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lední hokej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LY</w:t>
            </w:r>
            <w:r>
              <w:rPr>
                <w:sz w:val="24"/>
                <w:szCs w:val="24"/>
              </w:rPr>
              <w:t>Ž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L</w:t>
            </w:r>
            <w:r w:rsidR="00C078A9" w:rsidRPr="00075C75">
              <w:rPr>
                <w:sz w:val="24"/>
                <w:szCs w:val="24"/>
              </w:rPr>
              <w:t>yžování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MOTO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motokrosový sport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19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PH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pozemní hokej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PLA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</w:t>
            </w:r>
            <w:r w:rsidR="00C078A9" w:rsidRPr="00075C75">
              <w:rPr>
                <w:sz w:val="24"/>
                <w:szCs w:val="24"/>
              </w:rPr>
              <w:t>lavání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PO</w:t>
            </w:r>
            <w:r>
              <w:rPr>
                <w:sz w:val="24"/>
                <w:szCs w:val="24"/>
              </w:rPr>
              <w:t>T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P</w:t>
            </w:r>
            <w:r w:rsidR="00C078A9" w:rsidRPr="00075C75">
              <w:rPr>
                <w:sz w:val="24"/>
                <w:szCs w:val="24"/>
              </w:rPr>
              <w:t>otápění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22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RYCH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R</w:t>
            </w:r>
            <w:r w:rsidR="00C078A9" w:rsidRPr="00075C75">
              <w:rPr>
                <w:sz w:val="24"/>
                <w:szCs w:val="24"/>
              </w:rPr>
              <w:t>ychlobruslení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23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SAN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sáňkařský sport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24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SQ</w:t>
            </w:r>
            <w:r>
              <w:rPr>
                <w:sz w:val="24"/>
                <w:szCs w:val="24"/>
              </w:rPr>
              <w:t>U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</w:t>
            </w:r>
            <w:r w:rsidR="00C078A9" w:rsidRPr="00075C75">
              <w:rPr>
                <w:sz w:val="24"/>
                <w:szCs w:val="24"/>
              </w:rPr>
              <w:t>quasch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</w:t>
            </w:r>
            <w:r>
              <w:rPr>
                <w:sz w:val="24"/>
                <w:szCs w:val="24"/>
              </w:rPr>
              <w:t>E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stolní tenis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26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STŘ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S</w:t>
            </w:r>
            <w:r w:rsidR="00C078A9" w:rsidRPr="00075C75">
              <w:rPr>
                <w:sz w:val="24"/>
                <w:szCs w:val="24"/>
              </w:rPr>
              <w:t>třelectví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27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ŠERM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Š</w:t>
            </w:r>
            <w:r w:rsidR="00C078A9" w:rsidRPr="00075C75">
              <w:rPr>
                <w:sz w:val="24"/>
                <w:szCs w:val="24"/>
              </w:rPr>
              <w:t>erm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28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TE</w:t>
            </w:r>
            <w:r>
              <w:rPr>
                <w:sz w:val="24"/>
                <w:szCs w:val="24"/>
              </w:rPr>
              <w:t>N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T</w:t>
            </w:r>
            <w:r w:rsidR="00C078A9" w:rsidRPr="00075C75">
              <w:rPr>
                <w:sz w:val="24"/>
                <w:szCs w:val="24"/>
              </w:rPr>
              <w:t>enis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29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VO</w:t>
            </w:r>
            <w:r>
              <w:rPr>
                <w:sz w:val="24"/>
                <w:szCs w:val="24"/>
              </w:rPr>
              <w:t>L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V</w:t>
            </w:r>
            <w:r w:rsidR="00C078A9" w:rsidRPr="00075C75">
              <w:rPr>
                <w:sz w:val="24"/>
                <w:szCs w:val="24"/>
              </w:rPr>
              <w:t>olejbal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30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YACHT</w:t>
            </w:r>
          </w:p>
        </w:tc>
        <w:tc>
          <w:tcPr>
            <w:tcW w:w="6694" w:type="dxa"/>
            <w:vAlign w:val="bottom"/>
          </w:tcPr>
          <w:p w:rsidR="00C078A9" w:rsidRPr="00075C75" w:rsidRDefault="00B6402D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Y</w:t>
            </w:r>
            <w:r w:rsidR="00C078A9" w:rsidRPr="00075C75">
              <w:rPr>
                <w:sz w:val="24"/>
                <w:szCs w:val="24"/>
              </w:rPr>
              <w:t>achting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31</w:t>
            </w: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ZPS</w:t>
            </w: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  <w:r w:rsidRPr="00075C75">
              <w:rPr>
                <w:sz w:val="24"/>
                <w:szCs w:val="24"/>
              </w:rPr>
              <w:t>zdravotně postižení sportovci</w:t>
            </w:r>
          </w:p>
        </w:tc>
      </w:tr>
      <w:tr w:rsidR="00C078A9" w:rsidTr="00B12248">
        <w:tc>
          <w:tcPr>
            <w:tcW w:w="45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  <w:tc>
          <w:tcPr>
            <w:tcW w:w="6694" w:type="dxa"/>
            <w:vAlign w:val="bottom"/>
          </w:tcPr>
          <w:p w:rsidR="00C078A9" w:rsidRPr="00075C75" w:rsidRDefault="00C078A9" w:rsidP="00B12248">
            <w:pPr>
              <w:rPr>
                <w:sz w:val="24"/>
                <w:szCs w:val="24"/>
              </w:rPr>
            </w:pPr>
          </w:p>
        </w:tc>
      </w:tr>
    </w:tbl>
    <w:p w:rsidR="00C078A9" w:rsidRDefault="00C078A9" w:rsidP="00C078A9"/>
    <w:p w:rsidR="00C078A9" w:rsidRDefault="00C078A9" w:rsidP="00C078A9"/>
    <w:p w:rsidR="00C078A9" w:rsidRDefault="00C078A9" w:rsidP="00C078A9"/>
    <w:p w:rsidR="00C078A9" w:rsidRDefault="00C078A9" w:rsidP="00C078A9"/>
    <w:p w:rsidR="00C078A9" w:rsidRPr="00E0776C" w:rsidRDefault="00C078A9" w:rsidP="00D9424D">
      <w:pPr>
        <w:jc w:val="both"/>
        <w:rPr>
          <w:b/>
          <w:sz w:val="24"/>
          <w:szCs w:val="24"/>
        </w:rPr>
      </w:pPr>
    </w:p>
    <w:sectPr w:rsidR="00C078A9" w:rsidRPr="00E0776C" w:rsidSect="008A29F4">
      <w:headerReference w:type="default" r:id="rId27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56F" w:rsidRDefault="0099356F">
      <w:r>
        <w:separator/>
      </w:r>
    </w:p>
  </w:endnote>
  <w:endnote w:type="continuationSeparator" w:id="0">
    <w:p w:rsidR="0099356F" w:rsidRDefault="0099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64" w:rsidRDefault="00B26F64" w:rsidP="00A10C2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B26F64" w:rsidRDefault="00B26F64" w:rsidP="00135F0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64" w:rsidRPr="00794139" w:rsidRDefault="00B26F64" w:rsidP="00A10C20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794139">
      <w:rPr>
        <w:rStyle w:val="slostrnky"/>
        <w:sz w:val="24"/>
        <w:szCs w:val="24"/>
      </w:rPr>
      <w:fldChar w:fldCharType="begin"/>
    </w:r>
    <w:r w:rsidRPr="00794139">
      <w:rPr>
        <w:rStyle w:val="slostrnky"/>
        <w:sz w:val="24"/>
        <w:szCs w:val="24"/>
      </w:rPr>
      <w:instrText xml:space="preserve">PAGE  </w:instrText>
    </w:r>
    <w:r w:rsidRPr="00794139">
      <w:rPr>
        <w:rStyle w:val="slostrnky"/>
        <w:sz w:val="24"/>
        <w:szCs w:val="24"/>
      </w:rPr>
      <w:fldChar w:fldCharType="separate"/>
    </w:r>
    <w:r w:rsidR="002708C1">
      <w:rPr>
        <w:rStyle w:val="slostrnky"/>
        <w:noProof/>
        <w:sz w:val="24"/>
        <w:szCs w:val="24"/>
      </w:rPr>
      <w:t>17</w:t>
    </w:r>
    <w:r w:rsidRPr="00794139">
      <w:rPr>
        <w:rStyle w:val="slostrnky"/>
        <w:sz w:val="24"/>
        <w:szCs w:val="24"/>
      </w:rPr>
      <w:fldChar w:fldCharType="end"/>
    </w:r>
  </w:p>
  <w:p w:rsidR="00B26F64" w:rsidRDefault="00B26F64" w:rsidP="00135F04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56F" w:rsidRDefault="0099356F">
      <w:r>
        <w:separator/>
      </w:r>
    </w:p>
  </w:footnote>
  <w:footnote w:type="continuationSeparator" w:id="0">
    <w:p w:rsidR="0099356F" w:rsidRDefault="0099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64" w:rsidRPr="001457D2" w:rsidRDefault="00B26F64" w:rsidP="00620871">
    <w:pPr>
      <w:pStyle w:val="Zhlav"/>
      <w:rPr>
        <w:i/>
        <w:color w:val="0000FF"/>
      </w:rPr>
    </w:pPr>
    <w:r w:rsidRPr="001457D2">
      <w:rPr>
        <w:i/>
        <w:color w:val="0000FF"/>
      </w:rPr>
      <w:t>Ministerstvo školství</w:t>
    </w:r>
    <w:r>
      <w:rPr>
        <w:i/>
        <w:color w:val="0000FF"/>
      </w:rPr>
      <w:t>,</w:t>
    </w:r>
    <w:r w:rsidRPr="001457D2">
      <w:rPr>
        <w:i/>
        <w:color w:val="0000FF"/>
      </w:rPr>
      <w:t xml:space="preserve">                                                                                                         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B26F64" w:rsidRPr="001457D2" w:rsidRDefault="00B26F64" w:rsidP="00620871">
    <w:pPr>
      <w:pStyle w:val="Zhlav"/>
      <w:rPr>
        <w:i/>
        <w:color w:val="0000FF"/>
      </w:rPr>
    </w:pPr>
    <w:r w:rsidRPr="001457D2">
      <w:rPr>
        <w:i/>
        <w:color w:val="0000FF"/>
      </w:rPr>
      <w:t>mládeže a tělovýchovy                                                                                              č.j</w:t>
    </w:r>
    <w:r w:rsidRPr="009856E5">
      <w:rPr>
        <w:i/>
        <w:color w:val="0000FF"/>
      </w:rPr>
      <w:t>.: 2</w:t>
    </w:r>
    <w:r>
      <w:rPr>
        <w:i/>
        <w:color w:val="0000FF"/>
      </w:rPr>
      <w:t>1</w:t>
    </w:r>
    <w:r w:rsidRPr="009856E5">
      <w:rPr>
        <w:i/>
        <w:color w:val="0000FF"/>
      </w:rPr>
      <w:t xml:space="preserve"> </w:t>
    </w:r>
    <w:r>
      <w:rPr>
        <w:i/>
        <w:color w:val="0000FF"/>
      </w:rPr>
      <w:t>459</w:t>
    </w:r>
    <w:r w:rsidRPr="009856E5">
      <w:rPr>
        <w:i/>
        <w:color w:val="0000FF"/>
      </w:rPr>
      <w:t>/20</w:t>
    </w:r>
    <w:r>
      <w:rPr>
        <w:i/>
        <w:color w:val="0000FF"/>
      </w:rPr>
      <w:t>11</w:t>
    </w:r>
    <w:r w:rsidRPr="009856E5">
      <w:rPr>
        <w:i/>
        <w:color w:val="0000FF"/>
      </w:rPr>
      <w:t>-50</w:t>
    </w:r>
    <w:r>
      <w:rPr>
        <w:i/>
        <w:color w:val="0000FF"/>
      </w:rPr>
      <w:t>_P-133510</w:t>
    </w:r>
  </w:p>
  <w:p w:rsidR="00B26F64" w:rsidRDefault="00B26F6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64" w:rsidRPr="00A17391" w:rsidRDefault="00B26F64" w:rsidP="00CA3442">
    <w:pPr>
      <w:pStyle w:val="Zhlav"/>
      <w:spacing w:line="240" w:lineRule="atLeast"/>
      <w:jc w:val="both"/>
      <w:rPr>
        <w:i/>
        <w:szCs w:val="24"/>
      </w:rPr>
    </w:pPr>
    <w:r w:rsidRPr="00A17391">
      <w:rPr>
        <w:b/>
        <w:i/>
        <w:color w:val="0000FF"/>
        <w:szCs w:val="24"/>
      </w:rPr>
      <w:t>MŠMT</w:t>
    </w:r>
    <w:r w:rsidRPr="00A17391">
      <w:rPr>
        <w:i/>
        <w:color w:val="0000FF"/>
        <w:szCs w:val="24"/>
      </w:rPr>
      <w:t xml:space="preserve"> </w:t>
    </w:r>
    <w:r w:rsidRPr="00A17391">
      <w:rPr>
        <w:i/>
        <w:szCs w:val="24"/>
      </w:rPr>
      <w:t xml:space="preserve">                                                                                          </w:t>
    </w:r>
    <w:r>
      <w:rPr>
        <w:i/>
        <w:szCs w:val="24"/>
      </w:rPr>
      <w:t xml:space="preserve">                            </w:t>
    </w:r>
    <w:r w:rsidRPr="001457D2">
      <w:rPr>
        <w:i/>
        <w:color w:val="0000FF"/>
      </w:rPr>
      <w:t xml:space="preserve">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B26F64" w:rsidRPr="00A17391" w:rsidRDefault="00B26F64" w:rsidP="00CA3442">
    <w:pPr>
      <w:pStyle w:val="Zhlav"/>
      <w:spacing w:line="240" w:lineRule="atLeast"/>
      <w:jc w:val="both"/>
      <w:rPr>
        <w:i/>
        <w:szCs w:val="24"/>
      </w:rPr>
    </w:pPr>
    <w:r w:rsidRPr="00A17391">
      <w:rPr>
        <w:i/>
        <w:color w:val="0000FF"/>
        <w:szCs w:val="24"/>
      </w:rPr>
      <w:t>č.j. 2</w:t>
    </w:r>
    <w:r>
      <w:rPr>
        <w:i/>
        <w:color w:val="0000FF"/>
        <w:szCs w:val="24"/>
      </w:rPr>
      <w:t>1</w:t>
    </w:r>
    <w:r w:rsidRPr="00A17391">
      <w:rPr>
        <w:i/>
        <w:color w:val="0000FF"/>
        <w:szCs w:val="24"/>
      </w:rPr>
      <w:t> </w:t>
    </w:r>
    <w:r>
      <w:rPr>
        <w:i/>
        <w:color w:val="0000FF"/>
        <w:szCs w:val="24"/>
      </w:rPr>
      <w:t>459</w:t>
    </w:r>
    <w:r w:rsidRPr="00A17391">
      <w:rPr>
        <w:i/>
        <w:color w:val="0000FF"/>
        <w:szCs w:val="24"/>
      </w:rPr>
      <w:t>/201</w:t>
    </w:r>
    <w:r>
      <w:rPr>
        <w:i/>
        <w:color w:val="0000FF"/>
        <w:szCs w:val="24"/>
      </w:rPr>
      <w:t>1</w:t>
    </w:r>
    <w:r w:rsidRPr="00A17391">
      <w:rPr>
        <w:i/>
        <w:color w:val="0000FF"/>
        <w:szCs w:val="24"/>
      </w:rPr>
      <w:t>-50</w:t>
    </w:r>
    <w:r>
      <w:rPr>
        <w:i/>
        <w:color w:val="0000FF"/>
        <w:szCs w:val="24"/>
      </w:rPr>
      <w:t>_P-133510</w:t>
    </w:r>
    <w:r w:rsidRPr="00A17391">
      <w:rPr>
        <w:i/>
        <w:color w:val="0000FF"/>
        <w:szCs w:val="24"/>
      </w:rPr>
      <w:t xml:space="preserve">  </w:t>
    </w:r>
    <w:r w:rsidRPr="00A17391">
      <w:rPr>
        <w:i/>
        <w:color w:val="FF0000"/>
        <w:szCs w:val="24"/>
      </w:rPr>
      <w:t xml:space="preserve"> </w:t>
    </w:r>
    <w:r w:rsidRPr="00A17391">
      <w:rPr>
        <w:i/>
        <w:szCs w:val="24"/>
      </w:rPr>
      <w:t xml:space="preserve">                                                                                                </w:t>
    </w:r>
    <w:r>
      <w:rPr>
        <w:i/>
        <w:szCs w:val="24"/>
      </w:rPr>
      <w:t xml:space="preserve">     </w:t>
    </w:r>
    <w:r w:rsidRPr="00A17391">
      <w:rPr>
        <w:i/>
        <w:color w:val="0000FF"/>
        <w:szCs w:val="24"/>
      </w:rPr>
      <w:t xml:space="preserve"> Příloha č. 1</w:t>
    </w:r>
  </w:p>
  <w:p w:rsidR="00B26F64" w:rsidRPr="00A36755" w:rsidRDefault="00B26F64" w:rsidP="00CA3442">
    <w:pPr>
      <w:pStyle w:val="Zhlav"/>
      <w:spacing w:line="240" w:lineRule="atLeast"/>
      <w:rPr>
        <w:sz w:val="24"/>
        <w:szCs w:val="24"/>
      </w:rPr>
    </w:pPr>
    <w:r>
      <w:rPr>
        <w:sz w:val="24"/>
        <w:szCs w:val="24"/>
      </w:rPr>
      <w:t xml:space="preserve">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64" w:rsidRPr="001457D2" w:rsidRDefault="00B26F64" w:rsidP="00620871">
    <w:pPr>
      <w:pStyle w:val="Zhlav"/>
      <w:rPr>
        <w:i/>
        <w:color w:val="0000FF"/>
      </w:rPr>
    </w:pPr>
    <w:r w:rsidRPr="001457D2">
      <w:rPr>
        <w:i/>
        <w:color w:val="0000FF"/>
      </w:rPr>
      <w:t xml:space="preserve">MŠMT                                                                                                                                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B26F64" w:rsidRPr="009E4379" w:rsidRDefault="00B26F64">
    <w:pPr>
      <w:pStyle w:val="Zhlav"/>
      <w:rPr>
        <w:i/>
        <w:color w:val="0000FF"/>
      </w:rPr>
    </w:pPr>
    <w:r w:rsidRPr="001457D2">
      <w:rPr>
        <w:i/>
        <w:color w:val="0000FF"/>
      </w:rPr>
      <w:t>č.j</w:t>
    </w:r>
    <w:r>
      <w:rPr>
        <w:i/>
        <w:color w:val="0000FF"/>
      </w:rPr>
      <w:t>.: 21 459/2011-50_P-133510</w:t>
    </w:r>
    <w:r>
      <w:rPr>
        <w:i/>
        <w:color w:val="0000FF"/>
      </w:rPr>
      <w:tab/>
    </w:r>
    <w:r>
      <w:rPr>
        <w:i/>
        <w:color w:val="0000FF"/>
      </w:rPr>
      <w:tab/>
      <w:t>Příloha č. 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64" w:rsidRPr="001457D2" w:rsidRDefault="00B26F64" w:rsidP="00620871">
    <w:pPr>
      <w:pStyle w:val="Zhlav"/>
      <w:rPr>
        <w:i/>
        <w:color w:val="0000FF"/>
      </w:rPr>
    </w:pPr>
    <w:r w:rsidRPr="001457D2">
      <w:rPr>
        <w:i/>
        <w:color w:val="0000FF"/>
      </w:rPr>
      <w:t xml:space="preserve">MŠMT                                                                                                                                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B26F64" w:rsidRPr="009E4379" w:rsidRDefault="00B26F64">
    <w:pPr>
      <w:pStyle w:val="Zhlav"/>
      <w:rPr>
        <w:i/>
        <w:color w:val="0000FF"/>
      </w:rPr>
    </w:pPr>
    <w:r w:rsidRPr="001457D2">
      <w:rPr>
        <w:i/>
        <w:color w:val="0000FF"/>
      </w:rPr>
      <w:t>č.j</w:t>
    </w:r>
    <w:r>
      <w:rPr>
        <w:i/>
        <w:color w:val="0000FF"/>
      </w:rPr>
      <w:t>.: 21 459/2011-50_P-133510</w:t>
    </w:r>
    <w:r>
      <w:rPr>
        <w:i/>
        <w:color w:val="0000FF"/>
      </w:rPr>
      <w:tab/>
    </w:r>
    <w:r>
      <w:rPr>
        <w:i/>
        <w:color w:val="0000FF"/>
      </w:rPr>
      <w:tab/>
      <w:t>Příloha č. 3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64" w:rsidRPr="001457D2" w:rsidRDefault="00B26F64" w:rsidP="00620871">
    <w:pPr>
      <w:pStyle w:val="Zhlav"/>
      <w:rPr>
        <w:i/>
        <w:color w:val="0000FF"/>
      </w:rPr>
    </w:pPr>
    <w:r w:rsidRPr="001457D2">
      <w:rPr>
        <w:i/>
        <w:color w:val="0000FF"/>
      </w:rPr>
      <w:t xml:space="preserve">MŠMT                                                                                                                                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B26F64" w:rsidRPr="009E4379" w:rsidRDefault="00B26F64">
    <w:pPr>
      <w:pStyle w:val="Zhlav"/>
      <w:rPr>
        <w:i/>
        <w:color w:val="0000FF"/>
      </w:rPr>
    </w:pPr>
    <w:r w:rsidRPr="001457D2">
      <w:rPr>
        <w:i/>
        <w:color w:val="0000FF"/>
      </w:rPr>
      <w:t>č.j</w:t>
    </w:r>
    <w:r>
      <w:rPr>
        <w:i/>
        <w:color w:val="0000FF"/>
      </w:rPr>
      <w:t>.: 21 459/2011-50_P-133510</w:t>
    </w:r>
    <w:r>
      <w:rPr>
        <w:i/>
        <w:color w:val="0000FF"/>
      </w:rPr>
      <w:tab/>
    </w:r>
    <w:r>
      <w:rPr>
        <w:i/>
        <w:color w:val="0000FF"/>
      </w:rPr>
      <w:tab/>
      <w:t>Příloha č. 4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64" w:rsidRPr="001457D2" w:rsidRDefault="00B26F64" w:rsidP="00620871">
    <w:pPr>
      <w:pStyle w:val="Zhlav"/>
      <w:rPr>
        <w:i/>
        <w:color w:val="0000FF"/>
      </w:rPr>
    </w:pPr>
    <w:r w:rsidRPr="001457D2">
      <w:rPr>
        <w:i/>
        <w:color w:val="0000FF"/>
      </w:rPr>
      <w:t xml:space="preserve">MŠMT                                                                                                                                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B26F64" w:rsidRPr="009E4379" w:rsidRDefault="00B26F64">
    <w:pPr>
      <w:pStyle w:val="Zhlav"/>
      <w:rPr>
        <w:i/>
        <w:color w:val="0000FF"/>
      </w:rPr>
    </w:pPr>
    <w:r w:rsidRPr="001457D2">
      <w:rPr>
        <w:i/>
        <w:color w:val="0000FF"/>
      </w:rPr>
      <w:t>č.j</w:t>
    </w:r>
    <w:r>
      <w:rPr>
        <w:i/>
        <w:color w:val="0000FF"/>
      </w:rPr>
      <w:t>.: 21 459/2011-50_P-133510</w:t>
    </w:r>
    <w:r>
      <w:rPr>
        <w:i/>
        <w:color w:val="0000FF"/>
      </w:rPr>
      <w:tab/>
    </w:r>
    <w:r>
      <w:rPr>
        <w:i/>
        <w:color w:val="0000FF"/>
      </w:rPr>
      <w:tab/>
      <w:t>Příloha č. 5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64" w:rsidRPr="001457D2" w:rsidRDefault="00B26F64" w:rsidP="00620871">
    <w:pPr>
      <w:pStyle w:val="Zhlav"/>
      <w:rPr>
        <w:i/>
        <w:color w:val="0000FF"/>
      </w:rPr>
    </w:pPr>
    <w:r w:rsidRPr="001457D2">
      <w:rPr>
        <w:i/>
        <w:color w:val="0000FF"/>
      </w:rPr>
      <w:t xml:space="preserve">MŠMT                                                                                                                                Zásady Programu </w:t>
    </w:r>
    <w:r>
      <w:rPr>
        <w:i/>
        <w:color w:val="0000FF"/>
      </w:rPr>
      <w:t>1</w:t>
    </w:r>
    <w:r w:rsidRPr="001457D2">
      <w:rPr>
        <w:i/>
        <w:color w:val="0000FF"/>
      </w:rPr>
      <w:t>33510</w:t>
    </w:r>
  </w:p>
  <w:p w:rsidR="00B26F64" w:rsidRPr="009E4379" w:rsidRDefault="00B26F64">
    <w:pPr>
      <w:pStyle w:val="Zhlav"/>
      <w:rPr>
        <w:i/>
        <w:color w:val="0000FF"/>
      </w:rPr>
    </w:pPr>
    <w:r w:rsidRPr="001457D2">
      <w:rPr>
        <w:i/>
        <w:color w:val="0000FF"/>
      </w:rPr>
      <w:t>č.j</w:t>
    </w:r>
    <w:r>
      <w:rPr>
        <w:i/>
        <w:color w:val="0000FF"/>
      </w:rPr>
      <w:t>.: 21 459/2011-50_P-133510</w:t>
    </w:r>
    <w:r>
      <w:rPr>
        <w:i/>
        <w:color w:val="0000FF"/>
      </w:rPr>
      <w:tab/>
    </w:r>
    <w:r>
      <w:rPr>
        <w:i/>
        <w:color w:val="0000FF"/>
      </w:rPr>
      <w:tab/>
      <w:t>Příloha č. 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41119"/>
    <w:multiLevelType w:val="hybridMultilevel"/>
    <w:tmpl w:val="49046C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A0C86"/>
    <w:multiLevelType w:val="multilevel"/>
    <w:tmpl w:val="7602BE6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>
    <w:nsid w:val="093A2218"/>
    <w:multiLevelType w:val="hybridMultilevel"/>
    <w:tmpl w:val="C5FCC6BA"/>
    <w:lvl w:ilvl="0" w:tplc="BB0A229E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">
    <w:nsid w:val="10054C1C"/>
    <w:multiLevelType w:val="singleLevel"/>
    <w:tmpl w:val="040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0430461"/>
    <w:multiLevelType w:val="multilevel"/>
    <w:tmpl w:val="5F48B91E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5">
    <w:nsid w:val="12F45919"/>
    <w:multiLevelType w:val="hybridMultilevel"/>
    <w:tmpl w:val="5012339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605F4"/>
    <w:multiLevelType w:val="hybridMultilevel"/>
    <w:tmpl w:val="47701BA2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7055D21"/>
    <w:multiLevelType w:val="multilevel"/>
    <w:tmpl w:val="0D42002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8">
    <w:nsid w:val="19CB3430"/>
    <w:multiLevelType w:val="hybridMultilevel"/>
    <w:tmpl w:val="BF2EBB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10FC7"/>
    <w:multiLevelType w:val="hybridMultilevel"/>
    <w:tmpl w:val="D4903B8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F4B3D44"/>
    <w:multiLevelType w:val="singleLevel"/>
    <w:tmpl w:val="565A2CF2"/>
    <w:lvl w:ilvl="0">
      <w:start w:val="4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1">
    <w:nsid w:val="1F931175"/>
    <w:multiLevelType w:val="hybridMultilevel"/>
    <w:tmpl w:val="98043E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F3E70"/>
    <w:multiLevelType w:val="hybridMultilevel"/>
    <w:tmpl w:val="4218F7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75F28D9"/>
    <w:multiLevelType w:val="multilevel"/>
    <w:tmpl w:val="BF800E3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>
    <w:nsid w:val="29391D7D"/>
    <w:multiLevelType w:val="multilevel"/>
    <w:tmpl w:val="7E0AA22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5">
    <w:nsid w:val="298F7D0E"/>
    <w:multiLevelType w:val="hybridMultilevel"/>
    <w:tmpl w:val="2D649A2A"/>
    <w:lvl w:ilvl="0" w:tplc="565A2CF2">
      <w:start w:val="4"/>
      <w:numFmt w:val="bullet"/>
      <w:lvlText w:val="-"/>
      <w:lvlJc w:val="left"/>
      <w:pPr>
        <w:tabs>
          <w:tab w:val="num" w:pos="1124"/>
        </w:tabs>
        <w:ind w:left="1124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C544FAD"/>
    <w:multiLevelType w:val="multilevel"/>
    <w:tmpl w:val="2A964B4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7">
    <w:nsid w:val="2E6342BF"/>
    <w:multiLevelType w:val="hybridMultilevel"/>
    <w:tmpl w:val="3524382C"/>
    <w:lvl w:ilvl="0" w:tplc="04050017">
      <w:start w:val="1"/>
      <w:numFmt w:val="lowerLetter"/>
      <w:lvlText w:val="%1)"/>
      <w:lvlJc w:val="left"/>
      <w:pPr>
        <w:ind w:left="749" w:hanging="360"/>
      </w:pPr>
    </w:lvl>
    <w:lvl w:ilvl="1" w:tplc="04050019" w:tentative="1">
      <w:start w:val="1"/>
      <w:numFmt w:val="lowerLetter"/>
      <w:lvlText w:val="%2."/>
      <w:lvlJc w:val="left"/>
      <w:pPr>
        <w:ind w:left="1469" w:hanging="360"/>
      </w:pPr>
    </w:lvl>
    <w:lvl w:ilvl="2" w:tplc="0405001B" w:tentative="1">
      <w:start w:val="1"/>
      <w:numFmt w:val="lowerRoman"/>
      <w:lvlText w:val="%3."/>
      <w:lvlJc w:val="right"/>
      <w:pPr>
        <w:ind w:left="2189" w:hanging="180"/>
      </w:pPr>
    </w:lvl>
    <w:lvl w:ilvl="3" w:tplc="0405000F" w:tentative="1">
      <w:start w:val="1"/>
      <w:numFmt w:val="decimal"/>
      <w:lvlText w:val="%4."/>
      <w:lvlJc w:val="left"/>
      <w:pPr>
        <w:ind w:left="2909" w:hanging="360"/>
      </w:pPr>
    </w:lvl>
    <w:lvl w:ilvl="4" w:tplc="04050019" w:tentative="1">
      <w:start w:val="1"/>
      <w:numFmt w:val="lowerLetter"/>
      <w:lvlText w:val="%5."/>
      <w:lvlJc w:val="left"/>
      <w:pPr>
        <w:ind w:left="3629" w:hanging="360"/>
      </w:pPr>
    </w:lvl>
    <w:lvl w:ilvl="5" w:tplc="0405001B" w:tentative="1">
      <w:start w:val="1"/>
      <w:numFmt w:val="lowerRoman"/>
      <w:lvlText w:val="%6."/>
      <w:lvlJc w:val="right"/>
      <w:pPr>
        <w:ind w:left="4349" w:hanging="180"/>
      </w:pPr>
    </w:lvl>
    <w:lvl w:ilvl="6" w:tplc="0405000F" w:tentative="1">
      <w:start w:val="1"/>
      <w:numFmt w:val="decimal"/>
      <w:lvlText w:val="%7."/>
      <w:lvlJc w:val="left"/>
      <w:pPr>
        <w:ind w:left="5069" w:hanging="360"/>
      </w:pPr>
    </w:lvl>
    <w:lvl w:ilvl="7" w:tplc="04050019" w:tentative="1">
      <w:start w:val="1"/>
      <w:numFmt w:val="lowerLetter"/>
      <w:lvlText w:val="%8."/>
      <w:lvlJc w:val="left"/>
      <w:pPr>
        <w:ind w:left="5789" w:hanging="360"/>
      </w:pPr>
    </w:lvl>
    <w:lvl w:ilvl="8" w:tplc="0405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8">
    <w:nsid w:val="2ED8473E"/>
    <w:multiLevelType w:val="hybridMultilevel"/>
    <w:tmpl w:val="6D3042E8"/>
    <w:lvl w:ilvl="0" w:tplc="8DFC66F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D9186E"/>
    <w:multiLevelType w:val="multilevel"/>
    <w:tmpl w:val="A40AAE2E"/>
    <w:lvl w:ilvl="0">
      <w:start w:val="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0">
    <w:nsid w:val="33D95A89"/>
    <w:multiLevelType w:val="multilevel"/>
    <w:tmpl w:val="6ECACF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1">
    <w:nsid w:val="38BA0910"/>
    <w:multiLevelType w:val="hybridMultilevel"/>
    <w:tmpl w:val="B62415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4D6E3A"/>
    <w:multiLevelType w:val="hybridMultilevel"/>
    <w:tmpl w:val="EDB4BCEA"/>
    <w:lvl w:ilvl="0" w:tplc="040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9522D29"/>
    <w:multiLevelType w:val="multilevel"/>
    <w:tmpl w:val="69847692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>
    <w:nsid w:val="3A755E81"/>
    <w:multiLevelType w:val="hybridMultilevel"/>
    <w:tmpl w:val="96F24260"/>
    <w:lvl w:ilvl="0" w:tplc="7F36AC8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CC6A6B"/>
    <w:multiLevelType w:val="hybridMultilevel"/>
    <w:tmpl w:val="8CAAD5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ED50054"/>
    <w:multiLevelType w:val="hybridMultilevel"/>
    <w:tmpl w:val="6A64FE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65AD1"/>
    <w:multiLevelType w:val="hybridMultilevel"/>
    <w:tmpl w:val="DAB035BE"/>
    <w:lvl w:ilvl="0" w:tplc="3BC0C5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AD5B01"/>
    <w:multiLevelType w:val="hybridMultilevel"/>
    <w:tmpl w:val="11A67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1A3129"/>
    <w:multiLevelType w:val="multilevel"/>
    <w:tmpl w:val="18F02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0">
    <w:nsid w:val="5C921291"/>
    <w:multiLevelType w:val="hybridMultilevel"/>
    <w:tmpl w:val="8A44C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CA0C77"/>
    <w:multiLevelType w:val="hybridMultilevel"/>
    <w:tmpl w:val="D3B8F47E"/>
    <w:lvl w:ilvl="0" w:tplc="F7B6A650">
      <w:start w:val="1"/>
      <w:numFmt w:val="lowerLetter"/>
      <w:lvlText w:val="(%1)"/>
      <w:lvlJc w:val="left"/>
      <w:pPr>
        <w:ind w:left="4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607A6ECA"/>
    <w:multiLevelType w:val="multilevel"/>
    <w:tmpl w:val="A260EA3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33">
    <w:nsid w:val="6EEA4789"/>
    <w:multiLevelType w:val="hybridMultilevel"/>
    <w:tmpl w:val="30688926"/>
    <w:lvl w:ilvl="0" w:tplc="B38A364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2A62695"/>
    <w:multiLevelType w:val="hybridMultilevel"/>
    <w:tmpl w:val="857EC33C"/>
    <w:lvl w:ilvl="0" w:tplc="E0FE00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500554D"/>
    <w:multiLevelType w:val="singleLevel"/>
    <w:tmpl w:val="4C56E3B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6">
    <w:nsid w:val="75FB0102"/>
    <w:multiLevelType w:val="hybridMultilevel"/>
    <w:tmpl w:val="A6881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87E4C5B"/>
    <w:multiLevelType w:val="hybridMultilevel"/>
    <w:tmpl w:val="A41AEE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32449B"/>
    <w:multiLevelType w:val="hybridMultilevel"/>
    <w:tmpl w:val="13981A06"/>
    <w:lvl w:ilvl="0" w:tplc="1E76E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50E9E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B750C07"/>
    <w:multiLevelType w:val="multilevel"/>
    <w:tmpl w:val="2A148B3E"/>
    <w:lvl w:ilvl="0">
      <w:start w:val="1"/>
      <w:numFmt w:val="lowerLetter"/>
      <w:lvlText w:val="%1)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0">
    <w:nsid w:val="7BC04087"/>
    <w:multiLevelType w:val="hybridMultilevel"/>
    <w:tmpl w:val="C4CC7E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5A7002"/>
    <w:multiLevelType w:val="hybridMultilevel"/>
    <w:tmpl w:val="F54E5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4"/>
  </w:num>
  <w:num w:numId="4">
    <w:abstractNumId w:val="29"/>
  </w:num>
  <w:num w:numId="5">
    <w:abstractNumId w:val="35"/>
  </w:num>
  <w:num w:numId="6">
    <w:abstractNumId w:val="4"/>
  </w:num>
  <w:num w:numId="7">
    <w:abstractNumId w:val="1"/>
  </w:num>
  <w:num w:numId="8">
    <w:abstractNumId w:val="19"/>
  </w:num>
  <w:num w:numId="9">
    <w:abstractNumId w:val="32"/>
  </w:num>
  <w:num w:numId="10">
    <w:abstractNumId w:val="13"/>
  </w:num>
  <w:num w:numId="11">
    <w:abstractNumId w:val="7"/>
  </w:num>
  <w:num w:numId="12">
    <w:abstractNumId w:val="20"/>
  </w:num>
  <w:num w:numId="13">
    <w:abstractNumId w:val="33"/>
  </w:num>
  <w:num w:numId="14">
    <w:abstractNumId w:val="2"/>
  </w:num>
  <w:num w:numId="15">
    <w:abstractNumId w:val="3"/>
  </w:num>
  <w:num w:numId="16">
    <w:abstractNumId w:val="38"/>
  </w:num>
  <w:num w:numId="17">
    <w:abstractNumId w:val="36"/>
  </w:num>
  <w:num w:numId="18">
    <w:abstractNumId w:val="21"/>
  </w:num>
  <w:num w:numId="19">
    <w:abstractNumId w:val="27"/>
  </w:num>
  <w:num w:numId="20">
    <w:abstractNumId w:val="6"/>
  </w:num>
  <w:num w:numId="21">
    <w:abstractNumId w:val="25"/>
  </w:num>
  <w:num w:numId="22">
    <w:abstractNumId w:val="8"/>
  </w:num>
  <w:num w:numId="23">
    <w:abstractNumId w:val="15"/>
  </w:num>
  <w:num w:numId="24">
    <w:abstractNumId w:val="5"/>
  </w:num>
  <w:num w:numId="25">
    <w:abstractNumId w:val="17"/>
  </w:num>
  <w:num w:numId="26">
    <w:abstractNumId w:val="41"/>
  </w:num>
  <w:num w:numId="27">
    <w:abstractNumId w:val="18"/>
  </w:num>
  <w:num w:numId="28">
    <w:abstractNumId w:val="22"/>
  </w:num>
  <w:num w:numId="29">
    <w:abstractNumId w:val="23"/>
  </w:num>
  <w:num w:numId="30">
    <w:abstractNumId w:val="39"/>
  </w:num>
  <w:num w:numId="31">
    <w:abstractNumId w:val="14"/>
  </w:num>
  <w:num w:numId="32">
    <w:abstractNumId w:val="31"/>
  </w:num>
  <w:num w:numId="33">
    <w:abstractNumId w:val="9"/>
  </w:num>
  <w:num w:numId="34">
    <w:abstractNumId w:val="12"/>
  </w:num>
  <w:num w:numId="35">
    <w:abstractNumId w:val="24"/>
  </w:num>
  <w:num w:numId="36">
    <w:abstractNumId w:val="30"/>
  </w:num>
  <w:num w:numId="37">
    <w:abstractNumId w:val="37"/>
  </w:num>
  <w:num w:numId="38">
    <w:abstractNumId w:val="0"/>
  </w:num>
  <w:num w:numId="39">
    <w:abstractNumId w:val="26"/>
  </w:num>
  <w:num w:numId="40">
    <w:abstractNumId w:val="28"/>
  </w:num>
  <w:num w:numId="41">
    <w:abstractNumId w:val="40"/>
  </w:num>
  <w:num w:numId="42">
    <w:abstractNumId w:val="11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9740E"/>
    <w:rsid w:val="00001DCE"/>
    <w:rsid w:val="000101A7"/>
    <w:rsid w:val="00013211"/>
    <w:rsid w:val="0001396C"/>
    <w:rsid w:val="0002440C"/>
    <w:rsid w:val="00024EDC"/>
    <w:rsid w:val="00025B89"/>
    <w:rsid w:val="000275EA"/>
    <w:rsid w:val="00030EB9"/>
    <w:rsid w:val="00033ABC"/>
    <w:rsid w:val="00036A77"/>
    <w:rsid w:val="00043F2C"/>
    <w:rsid w:val="000510E5"/>
    <w:rsid w:val="000562EF"/>
    <w:rsid w:val="0006077F"/>
    <w:rsid w:val="00061550"/>
    <w:rsid w:val="0008492E"/>
    <w:rsid w:val="000859BD"/>
    <w:rsid w:val="00094A91"/>
    <w:rsid w:val="0009740E"/>
    <w:rsid w:val="000A1734"/>
    <w:rsid w:val="000A2455"/>
    <w:rsid w:val="000A24EB"/>
    <w:rsid w:val="000A5A35"/>
    <w:rsid w:val="000A61F5"/>
    <w:rsid w:val="000B02B2"/>
    <w:rsid w:val="000B3AC6"/>
    <w:rsid w:val="000C1D77"/>
    <w:rsid w:val="000D4C11"/>
    <w:rsid w:val="000D4CA1"/>
    <w:rsid w:val="000D6BED"/>
    <w:rsid w:val="000D7DB7"/>
    <w:rsid w:val="000E0839"/>
    <w:rsid w:val="001009B1"/>
    <w:rsid w:val="00103418"/>
    <w:rsid w:val="00111B0E"/>
    <w:rsid w:val="00113503"/>
    <w:rsid w:val="00114177"/>
    <w:rsid w:val="00123AD5"/>
    <w:rsid w:val="0013110B"/>
    <w:rsid w:val="001327C4"/>
    <w:rsid w:val="0013545D"/>
    <w:rsid w:val="00135F04"/>
    <w:rsid w:val="00144095"/>
    <w:rsid w:val="00144298"/>
    <w:rsid w:val="00144C2F"/>
    <w:rsid w:val="001457D2"/>
    <w:rsid w:val="001506BB"/>
    <w:rsid w:val="00150E24"/>
    <w:rsid w:val="00152ADB"/>
    <w:rsid w:val="001534F7"/>
    <w:rsid w:val="00154A72"/>
    <w:rsid w:val="00173F2A"/>
    <w:rsid w:val="00183E5B"/>
    <w:rsid w:val="001841A9"/>
    <w:rsid w:val="0018470B"/>
    <w:rsid w:val="00184EF5"/>
    <w:rsid w:val="00187060"/>
    <w:rsid w:val="00187509"/>
    <w:rsid w:val="001965C9"/>
    <w:rsid w:val="00196972"/>
    <w:rsid w:val="001B3814"/>
    <w:rsid w:val="001B74EB"/>
    <w:rsid w:val="001C0018"/>
    <w:rsid w:val="001C3799"/>
    <w:rsid w:val="001C6596"/>
    <w:rsid w:val="001E0200"/>
    <w:rsid w:val="001F65E6"/>
    <w:rsid w:val="00200FC5"/>
    <w:rsid w:val="00201BEA"/>
    <w:rsid w:val="00202181"/>
    <w:rsid w:val="00206694"/>
    <w:rsid w:val="0021032C"/>
    <w:rsid w:val="0021388D"/>
    <w:rsid w:val="00220733"/>
    <w:rsid w:val="0022697F"/>
    <w:rsid w:val="00227863"/>
    <w:rsid w:val="00232573"/>
    <w:rsid w:val="00232B72"/>
    <w:rsid w:val="00233D2E"/>
    <w:rsid w:val="002371E8"/>
    <w:rsid w:val="00242944"/>
    <w:rsid w:val="00245F99"/>
    <w:rsid w:val="00253EAC"/>
    <w:rsid w:val="0025524C"/>
    <w:rsid w:val="00262306"/>
    <w:rsid w:val="002700EB"/>
    <w:rsid w:val="002708C1"/>
    <w:rsid w:val="00275609"/>
    <w:rsid w:val="0027573E"/>
    <w:rsid w:val="00277412"/>
    <w:rsid w:val="002805C9"/>
    <w:rsid w:val="002869CF"/>
    <w:rsid w:val="00291D59"/>
    <w:rsid w:val="00291E5E"/>
    <w:rsid w:val="002A4BDF"/>
    <w:rsid w:val="002A59D7"/>
    <w:rsid w:val="002A6825"/>
    <w:rsid w:val="002A7648"/>
    <w:rsid w:val="002B2BB4"/>
    <w:rsid w:val="002B4C93"/>
    <w:rsid w:val="002B5DB7"/>
    <w:rsid w:val="002B6532"/>
    <w:rsid w:val="002C5B1E"/>
    <w:rsid w:val="002C70C7"/>
    <w:rsid w:val="002D2266"/>
    <w:rsid w:val="002E12E2"/>
    <w:rsid w:val="002F3F5F"/>
    <w:rsid w:val="002F448A"/>
    <w:rsid w:val="00301276"/>
    <w:rsid w:val="003043E4"/>
    <w:rsid w:val="00314479"/>
    <w:rsid w:val="00331452"/>
    <w:rsid w:val="00341DDD"/>
    <w:rsid w:val="00342C49"/>
    <w:rsid w:val="00345F40"/>
    <w:rsid w:val="0034766A"/>
    <w:rsid w:val="00351435"/>
    <w:rsid w:val="0035244C"/>
    <w:rsid w:val="00357884"/>
    <w:rsid w:val="00362677"/>
    <w:rsid w:val="003643BC"/>
    <w:rsid w:val="003645C4"/>
    <w:rsid w:val="00370B22"/>
    <w:rsid w:val="00373C8C"/>
    <w:rsid w:val="003769F7"/>
    <w:rsid w:val="00381820"/>
    <w:rsid w:val="00390CA7"/>
    <w:rsid w:val="00394012"/>
    <w:rsid w:val="00395055"/>
    <w:rsid w:val="003A213F"/>
    <w:rsid w:val="003A5740"/>
    <w:rsid w:val="003A67B0"/>
    <w:rsid w:val="003B21A9"/>
    <w:rsid w:val="003C3635"/>
    <w:rsid w:val="003C4E04"/>
    <w:rsid w:val="003C748C"/>
    <w:rsid w:val="003C7A2E"/>
    <w:rsid w:val="003D54BF"/>
    <w:rsid w:val="003D54DE"/>
    <w:rsid w:val="003D7493"/>
    <w:rsid w:val="003D7838"/>
    <w:rsid w:val="003E520D"/>
    <w:rsid w:val="003E7DA5"/>
    <w:rsid w:val="003E7E42"/>
    <w:rsid w:val="003F5234"/>
    <w:rsid w:val="003F68C8"/>
    <w:rsid w:val="0040457B"/>
    <w:rsid w:val="004134DA"/>
    <w:rsid w:val="00414F2C"/>
    <w:rsid w:val="00420ED9"/>
    <w:rsid w:val="0042351F"/>
    <w:rsid w:val="004326BB"/>
    <w:rsid w:val="0043526F"/>
    <w:rsid w:val="004366C0"/>
    <w:rsid w:val="0044476E"/>
    <w:rsid w:val="00444A12"/>
    <w:rsid w:val="00444E5D"/>
    <w:rsid w:val="00450E0F"/>
    <w:rsid w:val="00454F6F"/>
    <w:rsid w:val="00457768"/>
    <w:rsid w:val="00462975"/>
    <w:rsid w:val="0047217C"/>
    <w:rsid w:val="0047225B"/>
    <w:rsid w:val="00472AC4"/>
    <w:rsid w:val="00473807"/>
    <w:rsid w:val="00485FF3"/>
    <w:rsid w:val="0049221A"/>
    <w:rsid w:val="00492579"/>
    <w:rsid w:val="00493CE9"/>
    <w:rsid w:val="004974CA"/>
    <w:rsid w:val="004B0071"/>
    <w:rsid w:val="004B4A59"/>
    <w:rsid w:val="004C03B1"/>
    <w:rsid w:val="004C1C67"/>
    <w:rsid w:val="004C2829"/>
    <w:rsid w:val="004C6DCA"/>
    <w:rsid w:val="004D10EB"/>
    <w:rsid w:val="004D4645"/>
    <w:rsid w:val="004F3AA8"/>
    <w:rsid w:val="004F46CB"/>
    <w:rsid w:val="004F5EE4"/>
    <w:rsid w:val="005044F3"/>
    <w:rsid w:val="005053CF"/>
    <w:rsid w:val="0050655A"/>
    <w:rsid w:val="00513A41"/>
    <w:rsid w:val="00524F78"/>
    <w:rsid w:val="00540445"/>
    <w:rsid w:val="005429D4"/>
    <w:rsid w:val="005460B9"/>
    <w:rsid w:val="0054625C"/>
    <w:rsid w:val="00552A2A"/>
    <w:rsid w:val="00554E84"/>
    <w:rsid w:val="0055627B"/>
    <w:rsid w:val="005572EA"/>
    <w:rsid w:val="00561FF1"/>
    <w:rsid w:val="00575341"/>
    <w:rsid w:val="00576166"/>
    <w:rsid w:val="00576306"/>
    <w:rsid w:val="005914DF"/>
    <w:rsid w:val="00592BAA"/>
    <w:rsid w:val="00596231"/>
    <w:rsid w:val="0059792B"/>
    <w:rsid w:val="005A6BE3"/>
    <w:rsid w:val="005B21BF"/>
    <w:rsid w:val="005B760D"/>
    <w:rsid w:val="005C02C5"/>
    <w:rsid w:val="005C3954"/>
    <w:rsid w:val="005C4B2B"/>
    <w:rsid w:val="005C4C23"/>
    <w:rsid w:val="005C72B6"/>
    <w:rsid w:val="005C7802"/>
    <w:rsid w:val="005D01DE"/>
    <w:rsid w:val="005D0986"/>
    <w:rsid w:val="005D37FD"/>
    <w:rsid w:val="005D3DE9"/>
    <w:rsid w:val="005E16BC"/>
    <w:rsid w:val="005E2D44"/>
    <w:rsid w:val="00614945"/>
    <w:rsid w:val="00614EBF"/>
    <w:rsid w:val="0061591B"/>
    <w:rsid w:val="00615BD1"/>
    <w:rsid w:val="00616255"/>
    <w:rsid w:val="00620871"/>
    <w:rsid w:val="00625CCE"/>
    <w:rsid w:val="00626498"/>
    <w:rsid w:val="00631200"/>
    <w:rsid w:val="00647096"/>
    <w:rsid w:val="00647F51"/>
    <w:rsid w:val="00656268"/>
    <w:rsid w:val="00670CD6"/>
    <w:rsid w:val="00674D84"/>
    <w:rsid w:val="00686066"/>
    <w:rsid w:val="00686485"/>
    <w:rsid w:val="00696A48"/>
    <w:rsid w:val="006A2A36"/>
    <w:rsid w:val="006A46BF"/>
    <w:rsid w:val="006A6C85"/>
    <w:rsid w:val="006B2173"/>
    <w:rsid w:val="006B51F5"/>
    <w:rsid w:val="006C06FA"/>
    <w:rsid w:val="006C5036"/>
    <w:rsid w:val="006C5E83"/>
    <w:rsid w:val="006C5F1B"/>
    <w:rsid w:val="006D0F8F"/>
    <w:rsid w:val="006E5F57"/>
    <w:rsid w:val="006F0E80"/>
    <w:rsid w:val="006F21B5"/>
    <w:rsid w:val="006F6CD3"/>
    <w:rsid w:val="00703CBF"/>
    <w:rsid w:val="007105C4"/>
    <w:rsid w:val="00710B74"/>
    <w:rsid w:val="00716D0A"/>
    <w:rsid w:val="00723FC1"/>
    <w:rsid w:val="00732DD3"/>
    <w:rsid w:val="007330CF"/>
    <w:rsid w:val="0073422B"/>
    <w:rsid w:val="00737252"/>
    <w:rsid w:val="00742DC9"/>
    <w:rsid w:val="00756A7D"/>
    <w:rsid w:val="007574A7"/>
    <w:rsid w:val="00764871"/>
    <w:rsid w:val="00765F94"/>
    <w:rsid w:val="007845DE"/>
    <w:rsid w:val="007846B0"/>
    <w:rsid w:val="007924D9"/>
    <w:rsid w:val="00792AEE"/>
    <w:rsid w:val="00794139"/>
    <w:rsid w:val="00795C02"/>
    <w:rsid w:val="00796E37"/>
    <w:rsid w:val="007A511D"/>
    <w:rsid w:val="007B1D9A"/>
    <w:rsid w:val="007C15E5"/>
    <w:rsid w:val="007C3CDD"/>
    <w:rsid w:val="007C662F"/>
    <w:rsid w:val="007D2E53"/>
    <w:rsid w:val="007E0AFF"/>
    <w:rsid w:val="007E2C44"/>
    <w:rsid w:val="00806664"/>
    <w:rsid w:val="0081085F"/>
    <w:rsid w:val="00813EFE"/>
    <w:rsid w:val="00814D34"/>
    <w:rsid w:val="00822548"/>
    <w:rsid w:val="00824B0F"/>
    <w:rsid w:val="0084076E"/>
    <w:rsid w:val="00840955"/>
    <w:rsid w:val="00841018"/>
    <w:rsid w:val="00846073"/>
    <w:rsid w:val="008472B7"/>
    <w:rsid w:val="00850EF4"/>
    <w:rsid w:val="0085600F"/>
    <w:rsid w:val="00856F28"/>
    <w:rsid w:val="0086144C"/>
    <w:rsid w:val="00861718"/>
    <w:rsid w:val="00867525"/>
    <w:rsid w:val="00867980"/>
    <w:rsid w:val="00870755"/>
    <w:rsid w:val="008709D9"/>
    <w:rsid w:val="00871A17"/>
    <w:rsid w:val="00873850"/>
    <w:rsid w:val="008827CB"/>
    <w:rsid w:val="00890614"/>
    <w:rsid w:val="0089421C"/>
    <w:rsid w:val="00895242"/>
    <w:rsid w:val="0089633D"/>
    <w:rsid w:val="008A028E"/>
    <w:rsid w:val="008A0AF6"/>
    <w:rsid w:val="008A29F4"/>
    <w:rsid w:val="008A7732"/>
    <w:rsid w:val="008B1E85"/>
    <w:rsid w:val="008B3215"/>
    <w:rsid w:val="008B72FB"/>
    <w:rsid w:val="008C103F"/>
    <w:rsid w:val="008D3894"/>
    <w:rsid w:val="008D4B06"/>
    <w:rsid w:val="008D6E7A"/>
    <w:rsid w:val="008E5AFB"/>
    <w:rsid w:val="008F280D"/>
    <w:rsid w:val="008F6F8E"/>
    <w:rsid w:val="009034F2"/>
    <w:rsid w:val="00905E28"/>
    <w:rsid w:val="00907A59"/>
    <w:rsid w:val="0091443B"/>
    <w:rsid w:val="009172EF"/>
    <w:rsid w:val="00923A1E"/>
    <w:rsid w:val="009276C6"/>
    <w:rsid w:val="00930265"/>
    <w:rsid w:val="00935CA7"/>
    <w:rsid w:val="00940591"/>
    <w:rsid w:val="00942DA8"/>
    <w:rsid w:val="0094313F"/>
    <w:rsid w:val="00946679"/>
    <w:rsid w:val="009516D3"/>
    <w:rsid w:val="00957B28"/>
    <w:rsid w:val="009615D7"/>
    <w:rsid w:val="00963B76"/>
    <w:rsid w:val="00964167"/>
    <w:rsid w:val="00970554"/>
    <w:rsid w:val="00975B9B"/>
    <w:rsid w:val="009845B2"/>
    <w:rsid w:val="009856E5"/>
    <w:rsid w:val="009857CE"/>
    <w:rsid w:val="0098752A"/>
    <w:rsid w:val="009918A6"/>
    <w:rsid w:val="0099356F"/>
    <w:rsid w:val="00997A04"/>
    <w:rsid w:val="009A389F"/>
    <w:rsid w:val="009A531B"/>
    <w:rsid w:val="009A6518"/>
    <w:rsid w:val="009B13DF"/>
    <w:rsid w:val="009C1C5E"/>
    <w:rsid w:val="009C4B03"/>
    <w:rsid w:val="009C61AD"/>
    <w:rsid w:val="009C75B3"/>
    <w:rsid w:val="009D6A64"/>
    <w:rsid w:val="009E0611"/>
    <w:rsid w:val="009E2C58"/>
    <w:rsid w:val="009E42A1"/>
    <w:rsid w:val="009E4379"/>
    <w:rsid w:val="009F28FD"/>
    <w:rsid w:val="00A10C20"/>
    <w:rsid w:val="00A1360B"/>
    <w:rsid w:val="00A15C06"/>
    <w:rsid w:val="00A263F0"/>
    <w:rsid w:val="00A307F0"/>
    <w:rsid w:val="00A334AD"/>
    <w:rsid w:val="00A35197"/>
    <w:rsid w:val="00A37AD7"/>
    <w:rsid w:val="00A4548A"/>
    <w:rsid w:val="00A479D6"/>
    <w:rsid w:val="00A54051"/>
    <w:rsid w:val="00A64CEB"/>
    <w:rsid w:val="00A92F74"/>
    <w:rsid w:val="00A96CBF"/>
    <w:rsid w:val="00A973B1"/>
    <w:rsid w:val="00AA185D"/>
    <w:rsid w:val="00AA2063"/>
    <w:rsid w:val="00AA486B"/>
    <w:rsid w:val="00AA74A5"/>
    <w:rsid w:val="00AB2BAE"/>
    <w:rsid w:val="00AC325A"/>
    <w:rsid w:val="00AC37DF"/>
    <w:rsid w:val="00AC4B41"/>
    <w:rsid w:val="00AE406E"/>
    <w:rsid w:val="00AF256D"/>
    <w:rsid w:val="00AF4312"/>
    <w:rsid w:val="00B00813"/>
    <w:rsid w:val="00B042F2"/>
    <w:rsid w:val="00B1185F"/>
    <w:rsid w:val="00B12248"/>
    <w:rsid w:val="00B125AD"/>
    <w:rsid w:val="00B15EE5"/>
    <w:rsid w:val="00B17155"/>
    <w:rsid w:val="00B21798"/>
    <w:rsid w:val="00B23A4B"/>
    <w:rsid w:val="00B26F64"/>
    <w:rsid w:val="00B40BBB"/>
    <w:rsid w:val="00B42EA6"/>
    <w:rsid w:val="00B453FF"/>
    <w:rsid w:val="00B5125B"/>
    <w:rsid w:val="00B603D3"/>
    <w:rsid w:val="00B62A81"/>
    <w:rsid w:val="00B6398D"/>
    <w:rsid w:val="00B6402D"/>
    <w:rsid w:val="00B6551A"/>
    <w:rsid w:val="00B73B36"/>
    <w:rsid w:val="00B81EEE"/>
    <w:rsid w:val="00B87D0C"/>
    <w:rsid w:val="00B904AA"/>
    <w:rsid w:val="00B9720D"/>
    <w:rsid w:val="00BA1FE7"/>
    <w:rsid w:val="00BA7A82"/>
    <w:rsid w:val="00BB2518"/>
    <w:rsid w:val="00BC0A88"/>
    <w:rsid w:val="00BC0AAE"/>
    <w:rsid w:val="00BC2435"/>
    <w:rsid w:val="00BC277B"/>
    <w:rsid w:val="00BC6C8F"/>
    <w:rsid w:val="00BD04B2"/>
    <w:rsid w:val="00BE44F1"/>
    <w:rsid w:val="00BE65B8"/>
    <w:rsid w:val="00BF0D40"/>
    <w:rsid w:val="00BF3458"/>
    <w:rsid w:val="00C01AA1"/>
    <w:rsid w:val="00C078A9"/>
    <w:rsid w:val="00C12233"/>
    <w:rsid w:val="00C22DC0"/>
    <w:rsid w:val="00C2469C"/>
    <w:rsid w:val="00C36940"/>
    <w:rsid w:val="00C40833"/>
    <w:rsid w:val="00C52365"/>
    <w:rsid w:val="00C54EFA"/>
    <w:rsid w:val="00C65E4B"/>
    <w:rsid w:val="00C662DF"/>
    <w:rsid w:val="00C74F1A"/>
    <w:rsid w:val="00C82FA2"/>
    <w:rsid w:val="00C85910"/>
    <w:rsid w:val="00C9112B"/>
    <w:rsid w:val="00CA12D4"/>
    <w:rsid w:val="00CA1A34"/>
    <w:rsid w:val="00CA219E"/>
    <w:rsid w:val="00CA3442"/>
    <w:rsid w:val="00CA4F0A"/>
    <w:rsid w:val="00CA4FD4"/>
    <w:rsid w:val="00CB604C"/>
    <w:rsid w:val="00CB6536"/>
    <w:rsid w:val="00CC1DB7"/>
    <w:rsid w:val="00CC32E4"/>
    <w:rsid w:val="00CC4C4C"/>
    <w:rsid w:val="00CC6D1E"/>
    <w:rsid w:val="00CC77F2"/>
    <w:rsid w:val="00CC79D4"/>
    <w:rsid w:val="00CD1803"/>
    <w:rsid w:val="00CD5069"/>
    <w:rsid w:val="00CE28E7"/>
    <w:rsid w:val="00CE54A6"/>
    <w:rsid w:val="00CE6DF9"/>
    <w:rsid w:val="00CF1C11"/>
    <w:rsid w:val="00CF650C"/>
    <w:rsid w:val="00D005CE"/>
    <w:rsid w:val="00D0204F"/>
    <w:rsid w:val="00D03ED6"/>
    <w:rsid w:val="00D13B77"/>
    <w:rsid w:val="00D22783"/>
    <w:rsid w:val="00D36D74"/>
    <w:rsid w:val="00D4425B"/>
    <w:rsid w:val="00D5083F"/>
    <w:rsid w:val="00D51DBC"/>
    <w:rsid w:val="00D54C54"/>
    <w:rsid w:val="00D57083"/>
    <w:rsid w:val="00D6344F"/>
    <w:rsid w:val="00D801B2"/>
    <w:rsid w:val="00D83CB5"/>
    <w:rsid w:val="00D9424D"/>
    <w:rsid w:val="00DA046B"/>
    <w:rsid w:val="00DA6FBA"/>
    <w:rsid w:val="00DB144E"/>
    <w:rsid w:val="00DB30CD"/>
    <w:rsid w:val="00DB3891"/>
    <w:rsid w:val="00DD6CFE"/>
    <w:rsid w:val="00DE14F4"/>
    <w:rsid w:val="00DE15A4"/>
    <w:rsid w:val="00DE3C94"/>
    <w:rsid w:val="00DE4EEF"/>
    <w:rsid w:val="00DE5A28"/>
    <w:rsid w:val="00DE6E08"/>
    <w:rsid w:val="00DF21C5"/>
    <w:rsid w:val="00E0399D"/>
    <w:rsid w:val="00E0776C"/>
    <w:rsid w:val="00E25A79"/>
    <w:rsid w:val="00E26D07"/>
    <w:rsid w:val="00E2762E"/>
    <w:rsid w:val="00E27B95"/>
    <w:rsid w:val="00E27EFE"/>
    <w:rsid w:val="00E3086E"/>
    <w:rsid w:val="00E34105"/>
    <w:rsid w:val="00E34A9A"/>
    <w:rsid w:val="00E35F61"/>
    <w:rsid w:val="00E36B57"/>
    <w:rsid w:val="00E420DD"/>
    <w:rsid w:val="00E436A4"/>
    <w:rsid w:val="00E55BC6"/>
    <w:rsid w:val="00E5782B"/>
    <w:rsid w:val="00E73881"/>
    <w:rsid w:val="00E77619"/>
    <w:rsid w:val="00E818E4"/>
    <w:rsid w:val="00E86AE6"/>
    <w:rsid w:val="00E92A4B"/>
    <w:rsid w:val="00E93546"/>
    <w:rsid w:val="00E96AA0"/>
    <w:rsid w:val="00EB0D8E"/>
    <w:rsid w:val="00EB70F6"/>
    <w:rsid w:val="00ED705C"/>
    <w:rsid w:val="00EE0AEE"/>
    <w:rsid w:val="00EE21F0"/>
    <w:rsid w:val="00EE79EB"/>
    <w:rsid w:val="00EF52F5"/>
    <w:rsid w:val="00EF7C57"/>
    <w:rsid w:val="00F022BF"/>
    <w:rsid w:val="00F03CED"/>
    <w:rsid w:val="00F065B1"/>
    <w:rsid w:val="00F07AED"/>
    <w:rsid w:val="00F14DCF"/>
    <w:rsid w:val="00F154EE"/>
    <w:rsid w:val="00F1656D"/>
    <w:rsid w:val="00F16FF7"/>
    <w:rsid w:val="00F20666"/>
    <w:rsid w:val="00F23C04"/>
    <w:rsid w:val="00F25A3D"/>
    <w:rsid w:val="00F37389"/>
    <w:rsid w:val="00F44F38"/>
    <w:rsid w:val="00F46394"/>
    <w:rsid w:val="00F51D9B"/>
    <w:rsid w:val="00F54276"/>
    <w:rsid w:val="00F57C9D"/>
    <w:rsid w:val="00F75357"/>
    <w:rsid w:val="00F778F3"/>
    <w:rsid w:val="00F81392"/>
    <w:rsid w:val="00F82D23"/>
    <w:rsid w:val="00F85683"/>
    <w:rsid w:val="00F8600A"/>
    <w:rsid w:val="00F908EA"/>
    <w:rsid w:val="00F90ACC"/>
    <w:rsid w:val="00F932D2"/>
    <w:rsid w:val="00F935D5"/>
    <w:rsid w:val="00F97F8A"/>
    <w:rsid w:val="00FB45BF"/>
    <w:rsid w:val="00FC4726"/>
    <w:rsid w:val="00FE11EF"/>
    <w:rsid w:val="00FF28E5"/>
    <w:rsid w:val="00FF4C9E"/>
    <w:rsid w:val="00FF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740E"/>
  </w:style>
  <w:style w:type="paragraph" w:styleId="Nadpis1">
    <w:name w:val="heading 1"/>
    <w:basedOn w:val="Normln"/>
    <w:next w:val="Normln"/>
    <w:qFormat/>
    <w:rsid w:val="0009740E"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D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qFormat/>
    <w:rsid w:val="00B81E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09740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9740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B81EEE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34105"/>
    <w:pPr>
      <w:spacing w:before="240" w:after="60"/>
      <w:jc w:val="both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09740E"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qFormat/>
    <w:rsid w:val="0009740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rsid w:val="0009740E"/>
    <w:pPr>
      <w:ind w:left="480"/>
      <w:jc w:val="both"/>
    </w:pPr>
    <w:rPr>
      <w:sz w:val="24"/>
    </w:rPr>
  </w:style>
  <w:style w:type="paragraph" w:styleId="Zkladntext2">
    <w:name w:val="Body Text 2"/>
    <w:basedOn w:val="Normln"/>
    <w:rsid w:val="00B81EEE"/>
    <w:pPr>
      <w:spacing w:after="120" w:line="480" w:lineRule="auto"/>
    </w:pPr>
  </w:style>
  <w:style w:type="character" w:styleId="Hypertextovodkaz">
    <w:name w:val="Hyperlink"/>
    <w:basedOn w:val="Standardnpsmoodstavce"/>
    <w:rsid w:val="00B81EEE"/>
    <w:rPr>
      <w:color w:val="0000FF"/>
      <w:u w:val="single"/>
    </w:rPr>
  </w:style>
  <w:style w:type="paragraph" w:styleId="Zpat">
    <w:name w:val="footer"/>
    <w:basedOn w:val="Normln"/>
    <w:rsid w:val="00135F04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35F04"/>
  </w:style>
  <w:style w:type="paragraph" w:styleId="Zkladntextodsazen3">
    <w:name w:val="Body Text Indent 3"/>
    <w:basedOn w:val="Normln"/>
    <w:link w:val="Zkladntextodsazen3Char"/>
    <w:rsid w:val="00033ABC"/>
    <w:pPr>
      <w:spacing w:after="120"/>
      <w:ind w:left="283"/>
    </w:pPr>
    <w:rPr>
      <w:sz w:val="16"/>
      <w:szCs w:val="16"/>
    </w:rPr>
  </w:style>
  <w:style w:type="paragraph" w:styleId="Zhlav">
    <w:name w:val="header"/>
    <w:basedOn w:val="Normln"/>
    <w:rsid w:val="00794139"/>
    <w:pPr>
      <w:tabs>
        <w:tab w:val="center" w:pos="4536"/>
        <w:tab w:val="right" w:pos="9072"/>
      </w:tabs>
    </w:pPr>
  </w:style>
  <w:style w:type="paragraph" w:customStyle="1" w:styleId="ku">
    <w:name w:val="ku"/>
    <w:rsid w:val="00370B22"/>
    <w:pPr>
      <w:jc w:val="both"/>
    </w:pPr>
    <w:rPr>
      <w:sz w:val="24"/>
    </w:rPr>
  </w:style>
  <w:style w:type="paragraph" w:styleId="Zkladntext">
    <w:name w:val="Body Text"/>
    <w:basedOn w:val="Normln"/>
    <w:link w:val="ZkladntextChar"/>
    <w:rsid w:val="00370B22"/>
    <w:pPr>
      <w:spacing w:after="120"/>
      <w:jc w:val="both"/>
    </w:pPr>
    <w:rPr>
      <w:sz w:val="28"/>
    </w:rPr>
  </w:style>
  <w:style w:type="paragraph" w:styleId="Zkladntextodsazen">
    <w:name w:val="Body Text Indent"/>
    <w:basedOn w:val="Normln"/>
    <w:rsid w:val="00B125AD"/>
    <w:pPr>
      <w:spacing w:after="120"/>
      <w:ind w:left="283"/>
    </w:pPr>
  </w:style>
  <w:style w:type="paragraph" w:customStyle="1" w:styleId="Styl14bZarovnatdoblokuVlevo249cm">
    <w:name w:val="Styl 14 b. Zarovnat do bloku Vlevo:  249 cm"/>
    <w:basedOn w:val="Normln"/>
    <w:rsid w:val="006E5F57"/>
    <w:pPr>
      <w:ind w:left="1412"/>
      <w:jc w:val="both"/>
    </w:pPr>
    <w:rPr>
      <w:sz w:val="28"/>
    </w:rPr>
  </w:style>
  <w:style w:type="table" w:styleId="Mkatabulky">
    <w:name w:val="Table Grid"/>
    <w:basedOn w:val="Normlntabulka"/>
    <w:rsid w:val="00BB25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Char">
    <w:name w:val="Základní text Char"/>
    <w:basedOn w:val="Standardnpsmoodstavce"/>
    <w:link w:val="Zkladntext"/>
    <w:rsid w:val="002B2BB4"/>
    <w:rPr>
      <w:sz w:val="28"/>
    </w:rPr>
  </w:style>
  <w:style w:type="paragraph" w:customStyle="1" w:styleId="kou">
    <w:name w:val="kou"/>
    <w:basedOn w:val="Normln"/>
    <w:rsid w:val="009034F2"/>
    <w:pPr>
      <w:ind w:firstLine="709"/>
      <w:jc w:val="both"/>
    </w:pPr>
    <w:rPr>
      <w:rFonts w:ascii="Arial" w:hAnsi="Arial"/>
      <w:snapToGrid w:val="0"/>
      <w:kern w:val="16"/>
      <w:sz w:val="24"/>
    </w:rPr>
  </w:style>
  <w:style w:type="paragraph" w:styleId="Odstavecseseznamem">
    <w:name w:val="List Paragraph"/>
    <w:basedOn w:val="Normln"/>
    <w:uiPriority w:val="34"/>
    <w:qFormat/>
    <w:rsid w:val="009034F2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59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96231"/>
    <w:rPr>
      <w:rFonts w:ascii="Tahoma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semiHidden/>
    <w:rsid w:val="000D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9Char">
    <w:name w:val="Nadpis 9 Char"/>
    <w:link w:val="Nadpis9"/>
    <w:rsid w:val="00895242"/>
    <w:rPr>
      <w:rFonts w:ascii="Arial" w:hAnsi="Arial" w:cs="Arial"/>
      <w:sz w:val="22"/>
      <w:szCs w:val="22"/>
    </w:rPr>
  </w:style>
  <w:style w:type="character" w:customStyle="1" w:styleId="Zkladntextodsazen3Char">
    <w:name w:val="Základní text odsazený 3 Char"/>
    <w:link w:val="Zkladntextodsazen3"/>
    <w:rsid w:val="00D4425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5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yperlink" Target="http://www.msmt.cz" TargetMode="External"/><Relationship Id="rId20" Type="http://schemas.openxmlformats.org/officeDocument/2006/relationships/header" Target="header2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24" Type="http://schemas.openxmlformats.org/officeDocument/2006/relationships/header" Target="header4.xml"/><Relationship Id="rId5" Type="http://schemas.openxmlformats.org/officeDocument/2006/relationships/settings" Target="settings.xml"/><Relationship Id="rId15" Type="http://schemas.openxmlformats.org/officeDocument/2006/relationships/hyperlink" Target="http://www.msmt.cz/sport/dotace" TargetMode="External"/><Relationship Id="rId23" Type="http://schemas.openxmlformats.org/officeDocument/2006/relationships/hyperlink" Target="http://www.msmt.cz/Sport/Dotace/Investi&#269;n&#237;/Dokumenty" TargetMode="External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yperlink" Target="http://www.msmt.cz/sport/dotace" TargetMode="External"/><Relationship Id="rId22" Type="http://schemas.openxmlformats.org/officeDocument/2006/relationships/hyperlink" Target="http://www.isprofin.cz" TargetMode="External"/><Relationship Id="rId27" Type="http://schemas.openxmlformats.org/officeDocument/2006/relationships/header" Target="header7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93A9D1-0757-429F-AA1D-4C6E2018E99E}" type="doc">
      <dgm:prSet loTypeId="urn:microsoft.com/office/officeart/2005/8/layout/pyramid2" loCatId="list" qsTypeId="urn:microsoft.com/office/officeart/2005/8/quickstyle/simple1" qsCatId="simple" csTypeId="urn:microsoft.com/office/officeart/2005/8/colors/accent1_2" csCatId="accent1" phldr="1"/>
      <dgm:spPr/>
    </dgm:pt>
    <dgm:pt modelId="{F1596F63-C8C2-4E90-A816-803F141D46D9}">
      <dgm:prSet phldrT="[Text]" custT="1"/>
      <dgm:spPr/>
      <dgm:t>
        <a:bodyPr/>
        <a:lstStyle/>
        <a:p>
          <a:r>
            <a:rPr lang="cs-CZ" sz="28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gm:t>
    </dgm:pt>
    <dgm:pt modelId="{49AFBC0B-7D30-41ED-B3DF-917F4A5CD8A4}" type="parTrans" cxnId="{F527D8C5-ED83-480B-B431-2B8C921C84B5}">
      <dgm:prSet/>
      <dgm:spPr/>
      <dgm:t>
        <a:bodyPr/>
        <a:lstStyle/>
        <a:p>
          <a:endParaRPr lang="cs-CZ"/>
        </a:p>
      </dgm:t>
    </dgm:pt>
    <dgm:pt modelId="{00608358-B61C-4788-A490-F11022913A74}" type="sibTrans" cxnId="{F527D8C5-ED83-480B-B431-2B8C921C84B5}">
      <dgm:prSet/>
      <dgm:spPr/>
      <dgm:t>
        <a:bodyPr/>
        <a:lstStyle/>
        <a:p>
          <a:endParaRPr lang="cs-CZ"/>
        </a:p>
      </dgm:t>
    </dgm:pt>
    <dgm:pt modelId="{D9A36D9D-D229-42D0-9598-96FE0E680D01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133510</a:t>
          </a:r>
        </a:p>
      </dgm:t>
    </dgm:pt>
    <dgm:pt modelId="{614565C9-4E3A-4716-9F97-4B632C6C43E1}" type="parTrans" cxnId="{7FA42422-338E-4F20-867E-73D67ECB5104}">
      <dgm:prSet/>
      <dgm:spPr/>
      <dgm:t>
        <a:bodyPr/>
        <a:lstStyle/>
        <a:p>
          <a:endParaRPr lang="cs-CZ"/>
        </a:p>
      </dgm:t>
    </dgm:pt>
    <dgm:pt modelId="{C007CB89-58A7-4321-8F07-D023F72CC2AF}" type="sibTrans" cxnId="{7FA42422-338E-4F20-867E-73D67ECB5104}">
      <dgm:prSet/>
      <dgm:spPr/>
      <dgm:t>
        <a:bodyPr/>
        <a:lstStyle/>
        <a:p>
          <a:endParaRPr lang="cs-CZ"/>
        </a:p>
      </dgm:t>
    </dgm:pt>
    <dgm:pt modelId="{044200F4-6688-46FE-9729-AB9D6C7499A4}">
      <dgm:prSet phldrT="[Text]" custT="1"/>
      <dgm:spPr/>
      <dgm:t>
        <a:bodyPr/>
        <a:lstStyle/>
        <a:p>
          <a:r>
            <a:rPr lang="cs-CZ" sz="2400" b="1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Podpora materiálně technické základny sportu</a:t>
          </a:r>
        </a:p>
      </dgm:t>
    </dgm:pt>
    <dgm:pt modelId="{3025C902-CAF1-4C0A-8D6C-1F114AA38193}" type="parTrans" cxnId="{91B8F4DD-65F0-4D2F-B636-7AE8C9D87BCE}">
      <dgm:prSet/>
      <dgm:spPr/>
      <dgm:t>
        <a:bodyPr/>
        <a:lstStyle/>
        <a:p>
          <a:endParaRPr lang="cs-CZ"/>
        </a:p>
      </dgm:t>
    </dgm:pt>
    <dgm:pt modelId="{0D3B3347-E9DF-43C3-99DF-16DBBC6DF757}" type="sibTrans" cxnId="{91B8F4DD-65F0-4D2F-B636-7AE8C9D87BCE}">
      <dgm:prSet/>
      <dgm:spPr/>
      <dgm:t>
        <a:bodyPr/>
        <a:lstStyle/>
        <a:p>
          <a:endParaRPr lang="cs-CZ"/>
        </a:p>
      </dgm:t>
    </dgm:pt>
    <dgm:pt modelId="{098A6F63-2ED4-4C16-81E6-472DF62913CD}" type="pres">
      <dgm:prSet presAssocID="{6F93A9D1-0757-429F-AA1D-4C6E2018E99E}" presName="compositeShape" presStyleCnt="0">
        <dgm:presLayoutVars>
          <dgm:dir/>
          <dgm:resizeHandles/>
        </dgm:presLayoutVars>
      </dgm:prSet>
      <dgm:spPr/>
    </dgm:pt>
    <dgm:pt modelId="{8D63626C-D1C0-4C7A-83AD-0F29CABB4E29}" type="pres">
      <dgm:prSet presAssocID="{6F93A9D1-0757-429F-AA1D-4C6E2018E99E}" presName="pyramid" presStyleLbl="node1" presStyleIdx="0" presStyleCnt="1"/>
      <dgm:spPr/>
    </dgm:pt>
    <dgm:pt modelId="{65C46762-DCBE-48E5-AC55-DC2E018D623B}" type="pres">
      <dgm:prSet presAssocID="{6F93A9D1-0757-429F-AA1D-4C6E2018E99E}" presName="theList" presStyleCnt="0"/>
      <dgm:spPr/>
    </dgm:pt>
    <dgm:pt modelId="{4AE1D3E8-EDE8-495A-AA08-B0FAD1CA1D7E}" type="pres">
      <dgm:prSet presAssocID="{F1596F63-C8C2-4E90-A816-803F141D46D9}" presName="aNode" presStyleLbl="fgAcc1" presStyleIdx="0" presStyleCnt="3" custScaleX="159341" custLinFactNeighborX="-52198" custLinFactNeighborY="-80545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A6F8F6CD-F33D-40E9-B1F4-49500ED4FD51}" type="pres">
      <dgm:prSet presAssocID="{F1596F63-C8C2-4E90-A816-803F141D46D9}" presName="aSpace" presStyleCnt="0"/>
      <dgm:spPr/>
    </dgm:pt>
    <dgm:pt modelId="{028DCC51-C5BA-4005-A6E2-9F0DB755A1B1}" type="pres">
      <dgm:prSet presAssocID="{D9A36D9D-D229-42D0-9598-96FE0E680D01}" presName="aNode" presStyleLbl="fgAcc1" presStyleIdx="1" presStyleCnt="3" custScaleX="157143" custLinFactNeighborX="-24647" custLinFactNeighborY="80467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E6C4E118-4DAE-4DEC-B72E-E756D45FBB61}" type="pres">
      <dgm:prSet presAssocID="{D9A36D9D-D229-42D0-9598-96FE0E680D01}" presName="aSpace" presStyleCnt="0"/>
      <dgm:spPr/>
    </dgm:pt>
    <dgm:pt modelId="{BC48276A-2172-4720-9FE5-F1CA124571C2}" type="pres">
      <dgm:prSet presAssocID="{044200F4-6688-46FE-9729-AB9D6C7499A4}" presName="aNode" presStyleLbl="fgAcc1" presStyleIdx="2" presStyleCnt="3" custScaleX="157875" custLinFactY="15663" custLinFactNeighborX="9403" custLinFactNeighborY="100000">
        <dgm:presLayoutVars>
          <dgm:bulletEnabled val="1"/>
        </dgm:presLayoutVars>
      </dgm:prSet>
      <dgm:spPr/>
      <dgm:t>
        <a:bodyPr/>
        <a:lstStyle/>
        <a:p>
          <a:endParaRPr lang="cs-CZ"/>
        </a:p>
      </dgm:t>
    </dgm:pt>
    <dgm:pt modelId="{8D6B013B-D0BB-471F-AC38-4147E037BE76}" type="pres">
      <dgm:prSet presAssocID="{044200F4-6688-46FE-9729-AB9D6C7499A4}" presName="aSpace" presStyleCnt="0"/>
      <dgm:spPr/>
    </dgm:pt>
  </dgm:ptLst>
  <dgm:cxnLst>
    <dgm:cxn modelId="{378920BC-F66D-482E-BB77-416FE0161297}" type="presOf" srcId="{044200F4-6688-46FE-9729-AB9D6C7499A4}" destId="{BC48276A-2172-4720-9FE5-F1CA124571C2}" srcOrd="0" destOrd="0" presId="urn:microsoft.com/office/officeart/2005/8/layout/pyramid2"/>
    <dgm:cxn modelId="{6184AEBA-B5C0-458B-BE31-97E83D53C275}" type="presOf" srcId="{6F93A9D1-0757-429F-AA1D-4C6E2018E99E}" destId="{098A6F63-2ED4-4C16-81E6-472DF62913CD}" srcOrd="0" destOrd="0" presId="urn:microsoft.com/office/officeart/2005/8/layout/pyramid2"/>
    <dgm:cxn modelId="{F527D8C5-ED83-480B-B431-2B8C921C84B5}" srcId="{6F93A9D1-0757-429F-AA1D-4C6E2018E99E}" destId="{F1596F63-C8C2-4E90-A816-803F141D46D9}" srcOrd="0" destOrd="0" parTransId="{49AFBC0B-7D30-41ED-B3DF-917F4A5CD8A4}" sibTransId="{00608358-B61C-4788-A490-F11022913A74}"/>
    <dgm:cxn modelId="{91B8F4DD-65F0-4D2F-B636-7AE8C9D87BCE}" srcId="{6F93A9D1-0757-429F-AA1D-4C6E2018E99E}" destId="{044200F4-6688-46FE-9729-AB9D6C7499A4}" srcOrd="2" destOrd="0" parTransId="{3025C902-CAF1-4C0A-8D6C-1F114AA38193}" sibTransId="{0D3B3347-E9DF-43C3-99DF-16DBBC6DF757}"/>
    <dgm:cxn modelId="{32E71BF8-C942-4BF1-A0CF-C70A88EB895E}" type="presOf" srcId="{D9A36D9D-D229-42D0-9598-96FE0E680D01}" destId="{028DCC51-C5BA-4005-A6E2-9F0DB755A1B1}" srcOrd="0" destOrd="0" presId="urn:microsoft.com/office/officeart/2005/8/layout/pyramid2"/>
    <dgm:cxn modelId="{9FEBE0B2-CACC-40CA-9F7D-53ACD862D595}" type="presOf" srcId="{F1596F63-C8C2-4E90-A816-803F141D46D9}" destId="{4AE1D3E8-EDE8-495A-AA08-B0FAD1CA1D7E}" srcOrd="0" destOrd="0" presId="urn:microsoft.com/office/officeart/2005/8/layout/pyramid2"/>
    <dgm:cxn modelId="{7FA42422-338E-4F20-867E-73D67ECB5104}" srcId="{6F93A9D1-0757-429F-AA1D-4C6E2018E99E}" destId="{D9A36D9D-D229-42D0-9598-96FE0E680D01}" srcOrd="1" destOrd="0" parTransId="{614565C9-4E3A-4716-9F97-4B632C6C43E1}" sibTransId="{C007CB89-58A7-4321-8F07-D023F72CC2AF}"/>
    <dgm:cxn modelId="{2BDF2BCF-ECD8-40B5-8DF9-6CAE8706B41A}" type="presParOf" srcId="{098A6F63-2ED4-4C16-81E6-472DF62913CD}" destId="{8D63626C-D1C0-4C7A-83AD-0F29CABB4E29}" srcOrd="0" destOrd="0" presId="urn:microsoft.com/office/officeart/2005/8/layout/pyramid2"/>
    <dgm:cxn modelId="{29B0F686-A0F3-4CD8-B1CD-1F34D7258DF3}" type="presParOf" srcId="{098A6F63-2ED4-4C16-81E6-472DF62913CD}" destId="{65C46762-DCBE-48E5-AC55-DC2E018D623B}" srcOrd="1" destOrd="0" presId="urn:microsoft.com/office/officeart/2005/8/layout/pyramid2"/>
    <dgm:cxn modelId="{9701E322-4BD3-4BE5-8940-BF9A211BEDC3}" type="presParOf" srcId="{65C46762-DCBE-48E5-AC55-DC2E018D623B}" destId="{4AE1D3E8-EDE8-495A-AA08-B0FAD1CA1D7E}" srcOrd="0" destOrd="0" presId="urn:microsoft.com/office/officeart/2005/8/layout/pyramid2"/>
    <dgm:cxn modelId="{F573C62D-887D-4C25-94D4-15FA5E205186}" type="presParOf" srcId="{65C46762-DCBE-48E5-AC55-DC2E018D623B}" destId="{A6F8F6CD-F33D-40E9-B1F4-49500ED4FD51}" srcOrd="1" destOrd="0" presId="urn:microsoft.com/office/officeart/2005/8/layout/pyramid2"/>
    <dgm:cxn modelId="{214D20B8-D33F-4BDE-9201-7DED1CEB7751}" type="presParOf" srcId="{65C46762-DCBE-48E5-AC55-DC2E018D623B}" destId="{028DCC51-C5BA-4005-A6E2-9F0DB755A1B1}" srcOrd="2" destOrd="0" presId="urn:microsoft.com/office/officeart/2005/8/layout/pyramid2"/>
    <dgm:cxn modelId="{3B0654F0-83DC-4605-983C-5A53D904EA76}" type="presParOf" srcId="{65C46762-DCBE-48E5-AC55-DC2E018D623B}" destId="{E6C4E118-4DAE-4DEC-B72E-E756D45FBB61}" srcOrd="3" destOrd="0" presId="urn:microsoft.com/office/officeart/2005/8/layout/pyramid2"/>
    <dgm:cxn modelId="{3DD6D42D-FEAD-4837-910E-73F9F93BC6DB}" type="presParOf" srcId="{65C46762-DCBE-48E5-AC55-DC2E018D623B}" destId="{BC48276A-2172-4720-9FE5-F1CA124571C2}" srcOrd="4" destOrd="0" presId="urn:microsoft.com/office/officeart/2005/8/layout/pyramid2"/>
    <dgm:cxn modelId="{A83C01C8-FBB6-40F7-B150-B27DD16DB31A}" type="presParOf" srcId="{65C46762-DCBE-48E5-AC55-DC2E018D623B}" destId="{8D6B013B-D0BB-471F-AC38-4147E037BE76}" srcOrd="5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D63626C-D1C0-4C7A-83AD-0F29CABB4E29}">
      <dsp:nvSpPr>
        <dsp:cNvPr id="0" name=""/>
        <dsp:cNvSpPr/>
      </dsp:nvSpPr>
      <dsp:spPr>
        <a:xfrm>
          <a:off x="354493" y="0"/>
          <a:ext cx="3761925" cy="3761925"/>
        </a:xfrm>
        <a:prstGeom prst="triangl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AE1D3E8-EDE8-495A-AA08-B0FAD1CA1D7E}">
      <dsp:nvSpPr>
        <dsp:cNvPr id="0" name=""/>
        <dsp:cNvSpPr/>
      </dsp:nvSpPr>
      <dsp:spPr>
        <a:xfrm>
          <a:off x="233565" y="288554"/>
          <a:ext cx="3896287" cy="890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8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Z Á S A D Y</a:t>
          </a:r>
        </a:p>
      </dsp:txBody>
      <dsp:txXfrm>
        <a:off x="277037" y="332026"/>
        <a:ext cx="3809343" cy="803574"/>
      </dsp:txXfrm>
    </dsp:sp>
    <dsp:sp modelId="{028DCC51-C5BA-4005-A6E2-9F0DB755A1B1}">
      <dsp:nvSpPr>
        <dsp:cNvPr id="0" name=""/>
        <dsp:cNvSpPr/>
      </dsp:nvSpPr>
      <dsp:spPr>
        <a:xfrm>
          <a:off x="934130" y="1469617"/>
          <a:ext cx="3842541" cy="890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PROGRAMU  133510</a:t>
          </a:r>
        </a:p>
      </dsp:txBody>
      <dsp:txXfrm>
        <a:off x="977602" y="1513089"/>
        <a:ext cx="3755597" cy="803574"/>
      </dsp:txXfrm>
    </dsp:sp>
    <dsp:sp modelId="{BC48276A-2172-4720-9FE5-F1CA124571C2}">
      <dsp:nvSpPr>
        <dsp:cNvPr id="0" name=""/>
        <dsp:cNvSpPr/>
      </dsp:nvSpPr>
      <dsp:spPr>
        <a:xfrm>
          <a:off x="1757788" y="2632675"/>
          <a:ext cx="3860440" cy="890518"/>
        </a:xfrm>
        <a:prstGeom prst="round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1440" tIns="91440" rIns="91440" bIns="914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2400" b="1" kern="1200" baseline="0">
              <a:solidFill>
                <a:srgbClr val="0000FA"/>
              </a:solidFill>
              <a:latin typeface="Times New Roman" pitchFamily="18" charset="0"/>
              <a:cs typeface="Times New Roman" pitchFamily="18" charset="0"/>
            </a:rPr>
            <a:t>Podpora materiálně technické základny sportu</a:t>
          </a:r>
        </a:p>
      </dsp:txBody>
      <dsp:txXfrm>
        <a:off x="1801260" y="2676147"/>
        <a:ext cx="3773496" cy="8035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EFC267-857C-43FE-8F12-3E69A30F9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37</Pages>
  <Words>11030</Words>
  <Characters>65081</Characters>
  <Application>Microsoft Office Word</Application>
  <DocSecurity>0</DocSecurity>
  <Lines>542</Lines>
  <Paragraphs>151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školství, mládeže a tělovýchovy</vt:lpstr>
    </vt:vector>
  </TitlesOfParts>
  <Company>MSMT</Company>
  <LinksUpToDate>false</LinksUpToDate>
  <CharactersWithSpaces>75960</CharactersWithSpaces>
  <SharedDoc>false</SharedDoc>
  <HLinks>
    <vt:vector size="66" baseType="variant">
      <vt:variant>
        <vt:i4>6291514</vt:i4>
      </vt:variant>
      <vt:variant>
        <vt:i4>30</vt:i4>
      </vt:variant>
      <vt:variant>
        <vt:i4>0</vt:i4>
      </vt:variant>
      <vt:variant>
        <vt:i4>5</vt:i4>
      </vt:variant>
      <vt:variant>
        <vt:lpwstr>http://www.isprofin.cz/</vt:lpwstr>
      </vt:variant>
      <vt:variant>
        <vt:lpwstr/>
      </vt:variant>
      <vt:variant>
        <vt:i4>7667757</vt:i4>
      </vt:variant>
      <vt:variant>
        <vt:i4>27</vt:i4>
      </vt:variant>
      <vt:variant>
        <vt:i4>0</vt:i4>
      </vt:variant>
      <vt:variant>
        <vt:i4>5</vt:i4>
      </vt:variant>
      <vt:variant>
        <vt:lpwstr>http://www.orel.cz/</vt:lpwstr>
      </vt:variant>
      <vt:variant>
        <vt:lpwstr/>
      </vt:variant>
      <vt:variant>
        <vt:i4>6750333</vt:i4>
      </vt:variant>
      <vt:variant>
        <vt:i4>24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6750333</vt:i4>
      </vt:variant>
      <vt:variant>
        <vt:i4>21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3670128</vt:i4>
      </vt:variant>
      <vt:variant>
        <vt:i4>18</vt:i4>
      </vt:variant>
      <vt:variant>
        <vt:i4>0</vt:i4>
      </vt:variant>
      <vt:variant>
        <vt:i4>5</vt:i4>
      </vt:variant>
      <vt:variant>
        <vt:lpwstr>http://www.stsc-cr.cz/</vt:lpwstr>
      </vt:variant>
      <vt:variant>
        <vt:lpwstr/>
      </vt:variant>
      <vt:variant>
        <vt:i4>6750333</vt:i4>
      </vt:variant>
      <vt:variant>
        <vt:i4>15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65557</vt:i4>
      </vt:variant>
      <vt:variant>
        <vt:i4>12</vt:i4>
      </vt:variant>
      <vt:variant>
        <vt:i4>0</vt:i4>
      </vt:variant>
      <vt:variant>
        <vt:i4>5</vt:i4>
      </vt:variant>
      <vt:variant>
        <vt:lpwstr>http://www.caspv.cz/</vt:lpwstr>
      </vt:variant>
      <vt:variant>
        <vt:lpwstr/>
      </vt:variant>
      <vt:variant>
        <vt:i4>196678</vt:i4>
      </vt:variant>
      <vt:variant>
        <vt:i4>9</vt:i4>
      </vt:variant>
      <vt:variant>
        <vt:i4>0</vt:i4>
      </vt:variant>
      <vt:variant>
        <vt:i4>5</vt:i4>
      </vt:variant>
      <vt:variant>
        <vt:lpwstr>http://www.sokol-cos.cz/</vt:lpwstr>
      </vt:variant>
      <vt:variant>
        <vt:lpwstr/>
      </vt:variant>
      <vt:variant>
        <vt:i4>6750333</vt:i4>
      </vt:variant>
      <vt:variant>
        <vt:i4>6</vt:i4>
      </vt:variant>
      <vt:variant>
        <vt:i4>0</vt:i4>
      </vt:variant>
      <vt:variant>
        <vt:i4>5</vt:i4>
      </vt:variant>
      <vt:variant>
        <vt:lpwstr>http://www.pcpraha.cz/</vt:lpwstr>
      </vt:variant>
      <vt:variant>
        <vt:lpwstr/>
      </vt:variant>
      <vt:variant>
        <vt:i4>5046376</vt:i4>
      </vt:variant>
      <vt:variant>
        <vt:i4>3</vt:i4>
      </vt:variant>
      <vt:variant>
        <vt:i4>0</vt:i4>
      </vt:variant>
      <vt:variant>
        <vt:i4>5</vt:i4>
      </vt:variant>
      <vt:variant>
        <vt:lpwstr>mailto:neni@neni.cz</vt:lpwstr>
      </vt:variant>
      <vt:variant>
        <vt:lpwstr/>
      </vt:variant>
      <vt:variant>
        <vt:i4>3145831</vt:i4>
      </vt:variant>
      <vt:variant>
        <vt:i4>0</vt:i4>
      </vt:variant>
      <vt:variant>
        <vt:i4>0</vt:i4>
      </vt:variant>
      <vt:variant>
        <vt:i4>5</vt:i4>
      </vt:variant>
      <vt:variant>
        <vt:lpwstr>http://www.isprofin.cz/metodika.php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školství, mládeže a tělovýchovy</dc:title>
  <dc:creator>vosyka</dc:creator>
  <cp:lastModifiedBy>Vosyka Miroslav</cp:lastModifiedBy>
  <cp:revision>5</cp:revision>
  <cp:lastPrinted>2008-10-11T18:36:00Z</cp:lastPrinted>
  <dcterms:created xsi:type="dcterms:W3CDTF">2011-10-27T12:14:00Z</dcterms:created>
  <dcterms:modified xsi:type="dcterms:W3CDTF">2011-11-02T19:30:00Z</dcterms:modified>
</cp:coreProperties>
</file>