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AE" w:rsidRDefault="00F33CAE" w:rsidP="00F33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F33CAE" w:rsidRDefault="00F33CAE" w:rsidP="00F33C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sz w:val="20"/>
            <w:szCs w:val="20"/>
          </w:rPr>
          <w:t>www.msmt.cz</w:t>
        </w:r>
      </w:hyperlink>
      <w:r>
        <w:rPr>
          <w:sz w:val="20"/>
          <w:szCs w:val="20"/>
        </w:rPr>
        <w:t xml:space="preserve"> nebo www stránkách krajů)</w:t>
      </w:r>
    </w:p>
    <w:p w:rsidR="00F33CAE" w:rsidRDefault="00F33CAE" w:rsidP="00F33CAE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9"/>
        <w:gridCol w:w="6249"/>
      </w:tblGrid>
      <w:tr w:rsidR="00F33CAE" w:rsidTr="00A9624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Číslo zakázky</w:t>
            </w:r>
            <w:r w:rsidR="007A0235">
              <w:t xml:space="preserve"> (bude dopl</w:t>
            </w:r>
            <w:r>
              <w:t>n</w:t>
            </w:r>
            <w:r w:rsidR="007A0235">
              <w:t>ěn</w:t>
            </w:r>
            <w:r>
              <w:t>o MŠMT v případě IP, v případě GP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CAE" w:rsidRPr="00A9624B" w:rsidRDefault="00C17550">
            <w:pPr>
              <w:jc w:val="both"/>
              <w:rPr>
                <w:b/>
              </w:rPr>
            </w:pPr>
            <w:bookmarkStart w:id="0" w:name="_GoBack"/>
            <w:bookmarkEnd w:id="0"/>
            <w:r w:rsidRPr="00C17550">
              <w:rPr>
                <w:b/>
              </w:rPr>
              <w:t>C</w:t>
            </w:r>
            <w:r>
              <w:rPr>
                <w:b/>
              </w:rPr>
              <w:t>/</w:t>
            </w:r>
            <w:r w:rsidRPr="00C17550">
              <w:rPr>
                <w:b/>
              </w:rPr>
              <w:t>11</w:t>
            </w:r>
            <w:r>
              <w:rPr>
                <w:b/>
              </w:rPr>
              <w:t>/</w:t>
            </w:r>
            <w:r w:rsidRPr="00C17550">
              <w:rPr>
                <w:b/>
              </w:rPr>
              <w:t>557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r>
              <w:t>Operační program Vzdělávání pro konkurenceschopnost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Pr="004325D2" w:rsidRDefault="00F575DA" w:rsidP="00F575DA">
            <w:pPr>
              <w:jc w:val="both"/>
            </w:pPr>
            <w:r w:rsidRPr="00F575DA">
              <w:t>CZ.1.07/2.3.00/09.0041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Pr="004325D2" w:rsidRDefault="00F575DA" w:rsidP="004325D2">
            <w:pPr>
              <w:pStyle w:val="Odstavecseseznamem"/>
              <w:numPr>
                <w:ilvl w:val="0"/>
                <w:numId w:val="8"/>
              </w:numPr>
              <w:ind w:left="175" w:hanging="218"/>
              <w:jc w:val="both"/>
              <w:rPr>
                <w:bCs/>
              </w:rPr>
            </w:pPr>
            <w:r w:rsidRPr="00F575DA">
              <w:rPr>
                <w:bCs/>
              </w:rPr>
              <w:t>Inovativní systém přípravy pracovníků ve výzkumu a vývoji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4325D2">
            <w:pPr>
              <w:jc w:val="both"/>
              <w:rPr>
                <w:b/>
              </w:rPr>
            </w:pPr>
            <w:r w:rsidRPr="004325D2">
              <w:rPr>
                <w:b/>
              </w:rPr>
              <w:t>Laboratorní pomůcky - ICVI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Dodávka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BA1F53">
            <w:pPr>
              <w:jc w:val="both"/>
            </w:pPr>
            <w:r>
              <w:t>14.11</w:t>
            </w:r>
            <w:r w:rsidR="00F17572">
              <w:t>.2011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Pr="00F33CAE" w:rsidRDefault="00F33CAE">
            <w:pPr>
              <w:jc w:val="both"/>
              <w:rPr>
                <w:b/>
              </w:rPr>
            </w:pPr>
            <w:r>
              <w:t>Veterinární a farmaceutická univerzita Brno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Palackého tř. 1-3 , Brno 612 42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C24" w:rsidRPr="00954E28" w:rsidRDefault="004F2C24" w:rsidP="004F2C24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E28">
              <w:rPr>
                <w:rFonts w:ascii="Times New Roman" w:hAnsi="Times New Roman" w:cs="Times New Roman"/>
                <w:sz w:val="24"/>
                <w:szCs w:val="24"/>
              </w:rPr>
              <w:t>Mgr.Daniela</w:t>
            </w:r>
            <w:proofErr w:type="spellEnd"/>
            <w:r w:rsidRPr="00954E28">
              <w:rPr>
                <w:rFonts w:ascii="Times New Roman" w:hAnsi="Times New Roman" w:cs="Times New Roman"/>
                <w:sz w:val="24"/>
                <w:szCs w:val="24"/>
              </w:rPr>
              <w:t xml:space="preserve"> Němcová</w:t>
            </w:r>
          </w:p>
          <w:p w:rsidR="004F2C24" w:rsidRPr="00954E28" w:rsidRDefault="004F2C24" w:rsidP="004F2C24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8">
              <w:rPr>
                <w:rFonts w:ascii="Times New Roman" w:hAnsi="Times New Roman" w:cs="Times New Roman"/>
                <w:sz w:val="24"/>
                <w:szCs w:val="24"/>
              </w:rPr>
              <w:t>kvestorka VFU Brno</w:t>
            </w:r>
          </w:p>
          <w:p w:rsidR="004F2C24" w:rsidRPr="00954E28" w:rsidRDefault="004F2C24" w:rsidP="004F2C24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8">
              <w:rPr>
                <w:rFonts w:ascii="Times New Roman" w:hAnsi="Times New Roman" w:cs="Times New Roman"/>
                <w:sz w:val="24"/>
                <w:szCs w:val="24"/>
              </w:rPr>
              <w:t>Palackého tř. 1-3, Brno 612 42</w:t>
            </w:r>
          </w:p>
          <w:p w:rsidR="004F2C24" w:rsidRPr="00954E28" w:rsidRDefault="004F2C24" w:rsidP="004F2C24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8">
              <w:rPr>
                <w:rFonts w:ascii="Times New Roman" w:hAnsi="Times New Roman" w:cs="Times New Roman"/>
                <w:sz w:val="24"/>
                <w:szCs w:val="24"/>
              </w:rPr>
              <w:t>tel. 541562025, mobil: 602 117 236</w:t>
            </w:r>
          </w:p>
          <w:p w:rsidR="00F33CAE" w:rsidRDefault="004F2C24" w:rsidP="004F2C24">
            <w:pPr>
              <w:pStyle w:val="Prosttext"/>
            </w:pPr>
            <w:r w:rsidRPr="00954E28">
              <w:rPr>
                <w:rFonts w:ascii="Times New Roman" w:hAnsi="Times New Roman" w:cs="Times New Roman"/>
                <w:sz w:val="24"/>
                <w:szCs w:val="24"/>
              </w:rPr>
              <w:t xml:space="preserve">e-mail:  </w:t>
            </w:r>
            <w:hyperlink r:id="rId8" w:history="1">
              <w:r w:rsidRPr="00954E28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nemcovada@vfu.cz</w:t>
              </w:r>
            </w:hyperlink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62157124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CZ62157124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Pr="002C2B97" w:rsidRDefault="00F33CAE" w:rsidP="00F33CAE">
            <w:r w:rsidRPr="002C2B97">
              <w:t xml:space="preserve">Ing. Marek </w:t>
            </w:r>
            <w:proofErr w:type="spellStart"/>
            <w:r w:rsidRPr="002C2B97">
              <w:t>Buriška</w:t>
            </w:r>
            <w:proofErr w:type="spellEnd"/>
          </w:p>
          <w:p w:rsidR="00F33CAE" w:rsidRPr="002C2B97" w:rsidRDefault="00F33CAE" w:rsidP="00F33CAE">
            <w:r w:rsidRPr="002C2B97">
              <w:t>referent veřejných zakázek</w:t>
            </w:r>
          </w:p>
          <w:p w:rsidR="00F33CAE" w:rsidRPr="002C2B97" w:rsidRDefault="00F33CAE" w:rsidP="00F33CAE">
            <w:r w:rsidRPr="002C2B97">
              <w:t>Vet</w:t>
            </w:r>
            <w:r w:rsidR="0067634F">
              <w:t>e</w:t>
            </w:r>
            <w:r w:rsidRPr="002C2B97">
              <w:t>rinární a farmaceutická univerzita Brno</w:t>
            </w:r>
          </w:p>
          <w:p w:rsidR="00F33CAE" w:rsidRPr="002C2B97" w:rsidRDefault="00F33CAE" w:rsidP="00F33CAE">
            <w:r w:rsidRPr="002C2B97">
              <w:t>tel.: 541 562 011</w:t>
            </w:r>
          </w:p>
          <w:p w:rsidR="00F33CAE" w:rsidRPr="002C2B97" w:rsidRDefault="00F33CAE" w:rsidP="00F33CAE">
            <w:pPr>
              <w:rPr>
                <w:highlight w:val="black"/>
              </w:rPr>
            </w:pPr>
            <w:r w:rsidRPr="002C2B97">
              <w:t xml:space="preserve">e-mail: </w:t>
            </w:r>
            <w:hyperlink r:id="rId9" w:history="1">
              <w:r w:rsidRPr="002C2B97">
                <w:rPr>
                  <w:rStyle w:val="Hypertextovodkaz"/>
                  <w:color w:val="auto"/>
                </w:rPr>
                <w:t>buriskam@vfu.cz</w:t>
              </w:r>
            </w:hyperlink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 xml:space="preserve">Zahájení příjmu: </w:t>
            </w:r>
            <w:r w:rsidR="00BA1F53">
              <w:t>15.11</w:t>
            </w:r>
            <w:r w:rsidR="00F17572">
              <w:t>.2011</w:t>
            </w:r>
            <w:r w:rsidR="00913DED">
              <w:t xml:space="preserve"> v </w:t>
            </w:r>
            <w:r w:rsidR="00BA1F53">
              <w:t>10</w:t>
            </w:r>
            <w:r w:rsidR="00913DED">
              <w:t xml:space="preserve"> hodin</w:t>
            </w:r>
          </w:p>
          <w:p w:rsidR="00F33CAE" w:rsidRDefault="00F33CAE" w:rsidP="00F33CAE">
            <w:pPr>
              <w:jc w:val="both"/>
            </w:pPr>
            <w:r>
              <w:t xml:space="preserve">Ukončení příjmu: </w:t>
            </w:r>
            <w:r w:rsidR="006D3D63">
              <w:t>24</w:t>
            </w:r>
            <w:r w:rsidR="00BA1F53">
              <w:t>.11</w:t>
            </w:r>
            <w:r w:rsidR="00F17572">
              <w:t>.2011</w:t>
            </w:r>
            <w:r w:rsidR="00913DED">
              <w:t xml:space="preserve"> v </w:t>
            </w:r>
            <w:r w:rsidR="00BA1F53">
              <w:t>10</w:t>
            </w:r>
            <w:r w:rsidR="00913DED">
              <w:t xml:space="preserve"> hodin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Default="00F33CAE" w:rsidP="004325D2">
            <w:pPr>
              <w:pStyle w:val="Bezmezer"/>
              <w:numPr>
                <w:ilvl w:val="0"/>
                <w:numId w:val="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Předmětem zakázky je dodávka zboží, kterým se pro účely této veřejné zakázky rozumí </w:t>
            </w:r>
            <w:r w:rsidR="004325D2" w:rsidRPr="004325D2">
              <w:rPr>
                <w:rFonts w:ascii="Times New Roman" w:hAnsi="Times New Roman"/>
                <w:sz w:val="24"/>
                <w:szCs w:val="24"/>
              </w:rPr>
              <w:t xml:space="preserve">Laboratorní pomůcky - ICVI </w:t>
            </w:r>
            <w:r w:rsidR="004325D2">
              <w:rPr>
                <w:rFonts w:ascii="Times New Roman" w:hAnsi="Times New Roman"/>
                <w:sz w:val="24"/>
                <w:szCs w:val="24"/>
              </w:rPr>
              <w:t>(špičky, kádinky, odměrné válce, krycí skla, sklíčka, počítací komůrky, teploměry, třecí misky, lihové kahany, nálevky apod.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175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3CAE" w:rsidRPr="001F1888" w:rsidRDefault="00F33CAE" w:rsidP="00F22D84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888">
              <w:rPr>
                <w:rFonts w:ascii="Times New Roman" w:hAnsi="Times New Roman"/>
                <w:sz w:val="24"/>
                <w:szCs w:val="24"/>
              </w:rPr>
              <w:t>Hlavní kódy CPV:</w:t>
            </w:r>
            <w:r w:rsidR="00F22D84" w:rsidRPr="001F1888">
              <w:rPr>
                <w:rFonts w:ascii="Times New Roman" w:hAnsi="Times New Roman"/>
                <w:sz w:val="24"/>
                <w:szCs w:val="24"/>
              </w:rPr>
              <w:t xml:space="preserve"> 33790000-4, 33793000-5, 38437000</w:t>
            </w:r>
            <w:r w:rsidR="00F22D84" w:rsidRPr="001F1888">
              <w:rPr>
                <w:rFonts w:ascii="Times New Roman" w:hAnsi="Times New Roman"/>
                <w:sz w:val="24"/>
                <w:szCs w:val="24"/>
              </w:rPr>
              <w:noBreakHyphen/>
              <w:t>7, 38412000-6, 38437100-8, 38437000-7</w:t>
            </w:r>
          </w:p>
          <w:p w:rsidR="00F33CAE" w:rsidRDefault="00F33CAE" w:rsidP="00CE4C8D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Podrobná specifikace zbož</w:t>
            </w:r>
            <w:r w:rsidR="003B7AA1">
              <w:rPr>
                <w:rFonts w:ascii="Times New Roman" w:hAnsi="Times New Roman"/>
                <w:sz w:val="24"/>
                <w:szCs w:val="24"/>
              </w:rPr>
              <w:t>í, jeho kvantifikace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technické parametry požadované zadavatelem jsou uvedeny </w:t>
            </w:r>
            <w:r w:rsidR="0067634F">
              <w:rPr>
                <w:rFonts w:ascii="Times New Roman" w:hAnsi="Times New Roman"/>
                <w:sz w:val="24"/>
                <w:szCs w:val="24"/>
              </w:rPr>
              <w:t>ve Sp</w:t>
            </w:r>
            <w:r w:rsidR="00040311">
              <w:rPr>
                <w:rFonts w:ascii="Times New Roman" w:hAnsi="Times New Roman"/>
                <w:sz w:val="24"/>
                <w:szCs w:val="24"/>
              </w:rPr>
              <w:t>ecifikaci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zboží (viz část III. zadávací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dokumentace).</w:t>
            </w:r>
          </w:p>
          <w:p w:rsidR="00F33CAE" w:rsidRDefault="00F33CAE" w:rsidP="00CE4C8D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Jedná se o veřejnou zakázku malého rozsahu</w:t>
            </w:r>
          </w:p>
          <w:p w:rsidR="00F33CAE" w:rsidRDefault="00F33CAE" w:rsidP="00CE4C8D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Nejedná se o zadávací řízení dle zákona č. 137/2006 Sb., o veřejných zakázkách, ve znění po</w:t>
            </w:r>
            <w:r w:rsidR="006706AE">
              <w:rPr>
                <w:rFonts w:ascii="Times New Roman" w:hAnsi="Times New Roman"/>
                <w:sz w:val="24"/>
                <w:szCs w:val="24"/>
              </w:rPr>
              <w:t>zdějších předpisů (dále jen „ZVZ</w:t>
            </w:r>
            <w:r>
              <w:rPr>
                <w:rFonts w:ascii="Times New Roman" w:hAnsi="Times New Roman"/>
                <w:sz w:val="24"/>
                <w:szCs w:val="24"/>
              </w:rPr>
              <w:t>“). </w:t>
            </w:r>
          </w:p>
          <w:p w:rsidR="006706AE" w:rsidRDefault="006706AE" w:rsidP="00CE4C8D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Veřejná zakázka není rozdělena na části.</w:t>
            </w:r>
          </w:p>
          <w:p w:rsidR="00F33CAE" w:rsidRPr="00F17572" w:rsidRDefault="00F33CAE" w:rsidP="00F17572">
            <w:pPr>
              <w:pStyle w:val="Bezmezer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6706AE">
              <w:rPr>
                <w:rFonts w:ascii="Times New Roman" w:hAnsi="Times New Roman"/>
                <w:sz w:val="24"/>
                <w:szCs w:val="24"/>
              </w:rPr>
              <w:t>Zadavatel nepřipouští variantní řešení.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Pr="00BA1F53" w:rsidRDefault="00B31803">
            <w:pPr>
              <w:jc w:val="both"/>
              <w:rPr>
                <w:b/>
              </w:rPr>
            </w:pPr>
            <w:r w:rsidRPr="00BA1F53">
              <w:rPr>
                <w:b/>
              </w:rPr>
              <w:t xml:space="preserve">76 650 </w:t>
            </w:r>
            <w:r w:rsidR="00F33CAE" w:rsidRPr="00BA1F53">
              <w:rPr>
                <w:b/>
              </w:rPr>
              <w:t xml:space="preserve">bez DPH </w:t>
            </w:r>
          </w:p>
          <w:p w:rsidR="00F33CAE" w:rsidRPr="00BA1F53" w:rsidRDefault="006706AE">
            <w:pPr>
              <w:jc w:val="both"/>
              <w:rPr>
                <w:b/>
              </w:rPr>
            </w:pPr>
            <w:r w:rsidRPr="00BA1F53">
              <w:rPr>
                <w:b/>
              </w:rPr>
              <w:t>(</w:t>
            </w:r>
            <w:r w:rsidR="00B31803" w:rsidRPr="00BA1F53">
              <w:rPr>
                <w:b/>
              </w:rPr>
              <w:t>91 980</w:t>
            </w:r>
            <w:r w:rsidR="00DF6F36" w:rsidRPr="00BA1F53">
              <w:rPr>
                <w:b/>
              </w:rPr>
              <w:t xml:space="preserve"> </w:t>
            </w:r>
            <w:r w:rsidR="00F33CAE" w:rsidRPr="00BA1F53">
              <w:rPr>
                <w:b/>
              </w:rPr>
              <w:t>včetně DPH)</w:t>
            </w:r>
          </w:p>
          <w:p w:rsidR="00F33CAE" w:rsidRPr="00495DC4" w:rsidRDefault="00F33CAE">
            <w:pPr>
              <w:jc w:val="both"/>
              <w:rPr>
                <w:highlight w:val="yellow"/>
              </w:rPr>
            </w:pP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Malého rozsahu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Pr="009D0CB4" w:rsidRDefault="00F33CAE">
            <w:pPr>
              <w:jc w:val="both"/>
            </w:pPr>
            <w:r w:rsidRPr="009D0CB4">
              <w:rPr>
                <w:u w:val="single"/>
              </w:rPr>
              <w:t>Předpokládané plnění veřejné zakázky</w:t>
            </w:r>
            <w:r w:rsidRPr="009D0CB4">
              <w:t xml:space="preserve">: </w:t>
            </w:r>
          </w:p>
          <w:p w:rsidR="001F1888" w:rsidRPr="009D0CB4" w:rsidRDefault="00F33CAE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Místo</w:t>
            </w:r>
            <w:proofErr w:type="spellEnd"/>
            <w:r w:rsidRPr="009D0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0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plnění</w:t>
            </w:r>
            <w:proofErr w:type="spellEnd"/>
            <w:r w:rsidRPr="009D0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9D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36F" w:rsidRPr="001F1888" w:rsidRDefault="001F1888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BIOPHARM,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Výzkumný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ústav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biofarmacie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veterinárních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léčiv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a.s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F1888" w:rsidRPr="001F1888" w:rsidRDefault="001F1888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Jílové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Prahy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Pohoří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Chotouň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90,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okres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Praha-západ</w:t>
            </w:r>
            <w:proofErr w:type="spellEnd"/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F1888" w:rsidRPr="001F1888" w:rsidRDefault="001F1888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88">
              <w:rPr>
                <w:rStyle w:val="apple-style-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PSČ 254 49</w:t>
            </w:r>
          </w:p>
          <w:p w:rsidR="0005136F" w:rsidRPr="0005136F" w:rsidRDefault="0005136F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>Zahájení</w:t>
            </w:r>
            <w:proofErr w:type="spellEnd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>plnění</w:t>
            </w:r>
            <w:proofErr w:type="spellEnd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podpisu</w:t>
            </w:r>
            <w:proofErr w:type="spellEnd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smlouvy</w:t>
            </w:r>
            <w:proofErr w:type="spellEnd"/>
          </w:p>
          <w:p w:rsidR="0005136F" w:rsidRPr="0005136F" w:rsidRDefault="0005136F" w:rsidP="0005136F">
            <w:pPr>
              <w:pStyle w:val="Zkladntext"/>
              <w:tabs>
                <w:tab w:val="clear" w:pos="720"/>
                <w:tab w:val="left" w:pos="709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  <w:proofErr w:type="spellEnd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sz w:val="24"/>
                <w:szCs w:val="24"/>
              </w:rPr>
              <w:t>plnění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30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dnů</w:t>
            </w:r>
            <w:proofErr w:type="spellEnd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podpisu</w:t>
            </w:r>
            <w:proofErr w:type="spellEnd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36F">
              <w:rPr>
                <w:rFonts w:ascii="Times New Roman" w:hAnsi="Times New Roman" w:cs="Times New Roman"/>
                <w:b/>
                <w:sz w:val="24"/>
                <w:szCs w:val="24"/>
              </w:rPr>
              <w:t>smlouvy</w:t>
            </w:r>
            <w:proofErr w:type="spellEnd"/>
            <w:r w:rsidR="009A1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A11CE">
              <w:rPr>
                <w:rFonts w:ascii="Times New Roman" w:hAnsi="Times New Roman" w:cs="Times New Roman"/>
                <w:b/>
                <w:sz w:val="24"/>
                <w:szCs w:val="24"/>
              </w:rPr>
              <w:t>nejpozději</w:t>
            </w:r>
            <w:proofErr w:type="spellEnd"/>
            <w:r w:rsidR="009A1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11CE">
              <w:rPr>
                <w:rFonts w:ascii="Times New Roman" w:hAnsi="Times New Roman" w:cs="Times New Roman"/>
                <w:b/>
                <w:sz w:val="24"/>
                <w:szCs w:val="24"/>
              </w:rPr>
              <w:t>však</w:t>
            </w:r>
            <w:proofErr w:type="spellEnd"/>
            <w:r w:rsidR="009A1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15.12.2011</w:t>
            </w:r>
          </w:p>
          <w:p w:rsidR="0005136F" w:rsidRDefault="0005136F">
            <w:pPr>
              <w:jc w:val="both"/>
            </w:pPr>
          </w:p>
          <w:p w:rsidR="00F33CAE" w:rsidRDefault="00F33CAE">
            <w:pPr>
              <w:jc w:val="both"/>
            </w:pPr>
            <w:r w:rsidRPr="0005136F">
              <w:t xml:space="preserve">Podrobnosti doby a místa plnění jsou uvedeny v čl. 3.1. a 3.2. příslušného Smluvního vzoru Kupní smlouvy </w:t>
            </w:r>
            <w:r w:rsidR="0012372F">
              <w:t>č.9115/00015</w:t>
            </w:r>
            <w:r w:rsidRPr="0005136F">
              <w:t xml:space="preserve"> (dále též „sml</w:t>
            </w:r>
            <w:r w:rsidR="006706AE" w:rsidRPr="0005136F">
              <w:t>uvní vzor“), který tvoří část</w:t>
            </w:r>
            <w:r w:rsidR="006706AE">
              <w:t xml:space="preserve"> </w:t>
            </w:r>
            <w:r w:rsidR="005640CE">
              <w:t>IV.</w:t>
            </w:r>
            <w:r>
              <w:t xml:space="preserve"> zadávací dokumentace.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Default="00F33CAE">
            <w:r>
              <w:t>Nabídky se podávají v písemné formě prostřednictvím osoby, která provádí přepravu zásilek (kurýrní služba), nebo prostřednictvím držitele poštovní licence na adresu sídla zadavatele, nebo</w:t>
            </w:r>
            <w:r w:rsidR="005640CE">
              <w:t xml:space="preserve"> osobně v sídle zadavatele (tj. </w:t>
            </w:r>
            <w:r>
              <w:t xml:space="preserve">Veterinární a farmaceutická univerzita Brno, Rektorát, budova č. 1, </w:t>
            </w:r>
            <w:r w:rsidR="006706AE">
              <w:t>II</w:t>
            </w:r>
            <w:r>
              <w:t>. poschodí,</w:t>
            </w:r>
            <w:r w:rsidR="006706AE">
              <w:t xml:space="preserve"> dveře č. 305</w:t>
            </w:r>
            <w:r w:rsidR="0067634F">
              <w:t xml:space="preserve"> </w:t>
            </w:r>
            <w:r w:rsidR="006706AE">
              <w:t xml:space="preserve">– Ing. Marek </w:t>
            </w:r>
            <w:proofErr w:type="spellStart"/>
            <w:r w:rsidR="006706AE">
              <w:t>Buriška</w:t>
            </w:r>
            <w:proofErr w:type="spellEnd"/>
            <w:r>
              <w:t>), a to</w:t>
            </w:r>
            <w:r w:rsidR="006706AE">
              <w:t xml:space="preserve"> v pracovních dnech v době od 08:00 hod do 11</w:t>
            </w:r>
            <w:r>
              <w:t xml:space="preserve">:00 hod. po předchozí telefonické dohodě s kontaktní osobou zadavatele. </w:t>
            </w:r>
          </w:p>
          <w:p w:rsidR="00F33CAE" w:rsidRDefault="00F33CAE"/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Default="00F33CAE" w:rsidP="0082734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Hodnotícím kritériem této veřejné zakázky je </w:t>
            </w:r>
            <w:r w:rsidRPr="00F17572">
              <w:rPr>
                <w:b/>
                <w:u w:val="single"/>
              </w:rPr>
              <w:t xml:space="preserve">výše nabídkové ceny bez DPH. </w:t>
            </w:r>
            <w:r w:rsidR="00DF6F36">
              <w:rPr>
                <w:b/>
              </w:rPr>
              <w:t>Nejvhodnější nabídkou je nabídka s její nejnižší nabídkovou cenou bez DPH.</w:t>
            </w:r>
          </w:p>
          <w:p w:rsidR="00827340" w:rsidRPr="00827340" w:rsidRDefault="00827340" w:rsidP="00827340">
            <w:pPr>
              <w:spacing w:after="120"/>
              <w:jc w:val="both"/>
            </w:pP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t xml:space="preserve">Požadavky na prokázání </w:t>
            </w:r>
            <w:r>
              <w:rPr>
                <w:b/>
              </w:rPr>
              <w:lastRenderedPageBreak/>
              <w:t xml:space="preserve">splnění základní a profesní kvalifikace dodavatele </w:t>
            </w:r>
            <w:r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 w:rsidP="006706AE">
            <w:pPr>
              <w:spacing w:after="120"/>
              <w:jc w:val="both"/>
            </w:pPr>
            <w:bookmarkStart w:id="1" w:name="_Toc230747500"/>
            <w:bookmarkStart w:id="2" w:name="_Toc230760917"/>
            <w:r>
              <w:lastRenderedPageBreak/>
              <w:t xml:space="preserve">Uchazeč je povinen </w:t>
            </w:r>
            <w:r>
              <w:rPr>
                <w:b/>
              </w:rPr>
              <w:t xml:space="preserve">při podání nabídky </w:t>
            </w:r>
            <w:r>
              <w:t xml:space="preserve">splnit kvalifikaci dle </w:t>
            </w:r>
            <w:r>
              <w:lastRenderedPageBreak/>
              <w:t xml:space="preserve">níže uvedených požadavků. Uchazeč prokazuje splnění: </w:t>
            </w:r>
          </w:p>
          <w:p w:rsidR="00F33CAE" w:rsidRDefault="00F33CAE" w:rsidP="00827340">
            <w:pPr>
              <w:numPr>
                <w:ilvl w:val="0"/>
                <w:numId w:val="4"/>
              </w:numPr>
              <w:spacing w:after="120"/>
              <w:jc w:val="both"/>
              <w:rPr>
                <w:b/>
                <w:i/>
              </w:rPr>
            </w:pPr>
            <w:r>
              <w:rPr>
                <w:b/>
              </w:rPr>
              <w:t>základních</w:t>
            </w:r>
            <w:r>
              <w:t xml:space="preserve"> kvalifikačních předpokladů </w:t>
            </w:r>
            <w:r w:rsidR="005640CE">
              <w:t>analogicky dle § 53</w:t>
            </w:r>
            <w:r w:rsidR="00C93A18">
              <w:t xml:space="preserve"> písm. a)</w:t>
            </w:r>
            <w:r w:rsidR="005640CE">
              <w:t xml:space="preserve"> ZVZ</w:t>
            </w:r>
          </w:p>
          <w:p w:rsidR="00954E28" w:rsidRPr="00827340" w:rsidRDefault="00F33CAE" w:rsidP="00827340">
            <w:pPr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5640CE">
              <w:rPr>
                <w:b/>
              </w:rPr>
              <w:t>profesních</w:t>
            </w:r>
            <w:r w:rsidRPr="005640CE">
              <w:rPr>
                <w:b/>
                <w:i/>
              </w:rPr>
              <w:t xml:space="preserve"> </w:t>
            </w:r>
            <w:r w:rsidRPr="005640CE">
              <w:t>kval</w:t>
            </w:r>
            <w:r w:rsidR="005640CE" w:rsidRPr="005640CE">
              <w:t>ifikačních předpokladů analogicky dle § 54</w:t>
            </w:r>
            <w:r w:rsidRPr="005640CE">
              <w:t xml:space="preserve"> odst. 1 písm.</w:t>
            </w:r>
            <w:r w:rsidR="005640CE" w:rsidRPr="005640CE">
              <w:t xml:space="preserve"> a) a b) ZVZ </w:t>
            </w:r>
          </w:p>
          <w:p w:rsidR="00827340" w:rsidRPr="00B31803" w:rsidRDefault="00827340" w:rsidP="00827340">
            <w:pPr>
              <w:numPr>
                <w:ilvl w:val="0"/>
                <w:numId w:val="4"/>
              </w:numPr>
              <w:spacing w:after="120"/>
              <w:jc w:val="both"/>
              <w:rPr>
                <w:b/>
              </w:rPr>
            </w:pPr>
            <w:r w:rsidRPr="00B31803">
              <w:rPr>
                <w:b/>
              </w:rPr>
              <w:t xml:space="preserve">technických </w:t>
            </w:r>
            <w:r w:rsidRPr="00B31803">
              <w:t>kvalifikačních předpokladů analogick</w:t>
            </w:r>
            <w:r w:rsidR="004325D2" w:rsidRPr="00B31803">
              <w:t>y</w:t>
            </w:r>
            <w:r w:rsidR="00023B82" w:rsidRPr="00B31803">
              <w:t xml:space="preserve">  podle § 56 odst.1 písm. e</w:t>
            </w:r>
            <w:r w:rsidRPr="00B31803">
              <w:t>) ZVZ.</w:t>
            </w:r>
          </w:p>
          <w:p w:rsidR="00F33CAE" w:rsidRDefault="00F33CAE" w:rsidP="00954E28">
            <w:pPr>
              <w:spacing w:after="120"/>
              <w:ind w:left="13"/>
              <w:jc w:val="both"/>
              <w:rPr>
                <w:b/>
              </w:rPr>
            </w:pPr>
            <w:r>
              <w:rPr>
                <w:b/>
              </w:rPr>
              <w:t>Způsob prokázání všech výše uvedených kvalifikačních předpokladů je stanoven v zadávací dokumentaci.</w:t>
            </w:r>
            <w:bookmarkEnd w:id="1"/>
            <w:bookmarkEnd w:id="2"/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r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Uchazeč ve své nabídce uvede kontaktní osobu ve věci zakázky, její telefon a e-mailovou adresu.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AE" w:rsidRPr="0005136F" w:rsidRDefault="00F33CAE">
            <w:pPr>
              <w:jc w:val="both"/>
            </w:pPr>
            <w:r w:rsidRPr="0005136F">
              <w:t>Uchazeč doručí zadavateli nabídku v je</w:t>
            </w:r>
            <w:r w:rsidR="00C93A18" w:rsidRPr="0005136F">
              <w:t>dnom písemném vyhotovení v </w:t>
            </w:r>
            <w:r w:rsidRPr="0005136F">
              <w:t xml:space="preserve">řádně uzavřené obálce zřetelně označené názvem veřejné zakázky, tj. </w:t>
            </w:r>
            <w:r w:rsidRPr="0005136F">
              <w:rPr>
                <w:u w:val="single"/>
              </w:rPr>
              <w:t>Veřejná zakázka</w:t>
            </w:r>
            <w:r w:rsidR="00F17572" w:rsidRPr="0005136F">
              <w:rPr>
                <w:u w:val="single"/>
              </w:rPr>
              <w:t xml:space="preserve">: </w:t>
            </w:r>
            <w:r w:rsidRPr="0005136F">
              <w:rPr>
                <w:b/>
              </w:rPr>
              <w:t>„</w:t>
            </w:r>
            <w:r w:rsidR="00CC527F">
              <w:rPr>
                <w:b/>
              </w:rPr>
              <w:t>Laboratorní pomůcky </w:t>
            </w:r>
            <w:r w:rsidR="00CC527F">
              <w:rPr>
                <w:b/>
              </w:rPr>
              <w:noBreakHyphen/>
              <w:t> </w:t>
            </w:r>
            <w:r w:rsidR="00CC527F" w:rsidRPr="00CC527F">
              <w:rPr>
                <w:b/>
              </w:rPr>
              <w:t>ICVI</w:t>
            </w:r>
            <w:r w:rsidR="00CC527F">
              <w:rPr>
                <w:b/>
              </w:rPr>
              <w:t>“ </w:t>
            </w:r>
            <w:r w:rsidR="00CC527F">
              <w:t>a údajem </w:t>
            </w:r>
            <w:r w:rsidRPr="0005136F">
              <w:t>„NEOTEVÍRAT“. Všechny listy každého výtisku nabídky budou očíslovány, prošity a provázány šňůrkou, jejíž konec po převázání musí být přelepen zálepkou a opatřen razítkem a podpisem uchazeče. Dále musí být na obálce uvedena adresa, na</w:t>
            </w:r>
            <w:r w:rsidR="005640CE" w:rsidRPr="0005136F">
              <w:t xml:space="preserve"> kterou je možno zaslat oznámení.</w:t>
            </w:r>
          </w:p>
          <w:p w:rsidR="00C93A18" w:rsidRPr="0005136F" w:rsidRDefault="00C93A18">
            <w:pPr>
              <w:pStyle w:val="Zkladntext"/>
              <w:spacing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F33CAE" w:rsidRPr="0005136F" w:rsidRDefault="00F33CAE">
            <w:pPr>
              <w:pStyle w:val="Zkladntext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Nabídka bude zpracována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 xml:space="preserve">v českém jazyce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výhradně v souladu s požadavky zadavatele na zpracování nabídky uvedené v zadávací dokumentaci. Uchazeč je při zpracování své nabídky povinen dod</w:t>
            </w:r>
            <w:r w:rsidR="0004031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ržovat pravidla publicity OP VK, jenž jsou</w:t>
            </w:r>
            <w:r w:rsidR="00D226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dostupné na následujících webových stránkách</w:t>
            </w:r>
            <w:r w:rsidR="00AD615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:</w:t>
            </w:r>
            <w:r w:rsidR="00D2265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hyperlink r:id="rId10" w:history="1">
              <w:r w:rsidR="004C60C6" w:rsidRPr="004C60C6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http://www.msmt.cz/strukturalni-fondy/publicita-a-publikace</w:t>
              </w:r>
            </w:hyperlink>
            <w:r w:rsidR="00040311" w:rsidRPr="004C60C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="0004031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Nabídka musí obsahovat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všechny náležitosti stanovené </w:t>
            </w:r>
            <w:r w:rsidR="005640CE"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zadavatelem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, a to 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zejména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:</w:t>
            </w:r>
          </w:p>
          <w:p w:rsidR="00F33CAE" w:rsidRPr="0005136F" w:rsidRDefault="00F33CAE" w:rsidP="00CE4C8D">
            <w:pPr>
              <w:pStyle w:val="Zkladntext"/>
              <w:numPr>
                <w:ilvl w:val="0"/>
                <w:numId w:val="5"/>
              </w:numPr>
              <w:tabs>
                <w:tab w:val="clear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Identifikační údaje uchazeče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které budou předloženy pouze v souladu se zadávací dokumentací;</w:t>
            </w:r>
          </w:p>
          <w:p w:rsidR="00F33CAE" w:rsidRPr="0005136F" w:rsidRDefault="00F33CAE" w:rsidP="00CE4C8D">
            <w:pPr>
              <w:pStyle w:val="Zkladntext"/>
              <w:numPr>
                <w:ilvl w:val="0"/>
                <w:numId w:val="5"/>
              </w:numPr>
              <w:tabs>
                <w:tab w:val="clear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Návrh smlouvy, který bude:</w:t>
            </w:r>
          </w:p>
          <w:p w:rsidR="00F33CAE" w:rsidRPr="0005136F" w:rsidRDefault="00F33CAE" w:rsidP="00CE4C8D">
            <w:pPr>
              <w:pStyle w:val="Zkladntext"/>
              <w:numPr>
                <w:ilvl w:val="1"/>
                <w:numId w:val="5"/>
              </w:numPr>
              <w:tabs>
                <w:tab w:val="clear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obsahovat pouze všechna ustanovení příslušného smluvního vzoru Kupní smlouvy č</w:t>
            </w:r>
            <w:r w:rsidR="00403BFD" w:rsidRPr="0005136F">
              <w:t>.</w:t>
            </w:r>
            <w:r w:rsidR="00123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9115/00015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(dále jen “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u w:val="single"/>
                <w:lang w:val="cs-CZ"/>
              </w:rPr>
              <w:t>smluvní vzor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”)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,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který tvoří část </w:t>
            </w:r>
            <w:r w:rsidR="005640CE" w:rsidRPr="0005136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zadávací dokumentace;</w:t>
            </w:r>
          </w:p>
          <w:p w:rsidR="00F33CAE" w:rsidRPr="0005136F" w:rsidRDefault="00F33CAE" w:rsidP="00CE4C8D">
            <w:pPr>
              <w:pStyle w:val="Zkladntext"/>
              <w:numPr>
                <w:ilvl w:val="1"/>
                <w:numId w:val="5"/>
              </w:numPr>
              <w:tabs>
                <w:tab w:val="clear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datován a podepsán výhradně osobou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oprávněnou jednat jménem či za uchazeče; a</w:t>
            </w:r>
          </w:p>
          <w:p w:rsidR="00F33CAE" w:rsidRPr="0005136F" w:rsidRDefault="00F33CAE" w:rsidP="00CE4C8D">
            <w:pPr>
              <w:pStyle w:val="Zkladntext"/>
              <w:numPr>
                <w:ilvl w:val="1"/>
                <w:numId w:val="5"/>
              </w:numPr>
              <w:tabs>
                <w:tab w:val="clear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mít připojeny všechny přílohy, na které návrh smlouvy odkazuje.</w:t>
            </w:r>
          </w:p>
          <w:p w:rsidR="00F33CAE" w:rsidRPr="0005136F" w:rsidRDefault="00F33CAE" w:rsidP="00CE4C8D">
            <w:pPr>
              <w:pStyle w:val="Zkladntext"/>
              <w:numPr>
                <w:ilvl w:val="0"/>
                <w:numId w:val="5"/>
              </w:numPr>
              <w:tabs>
                <w:tab w:val="clear" w:pos="0"/>
                <w:tab w:val="clear" w:pos="720"/>
                <w:tab w:val="left" w:pos="733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Podrobnou technickou specifikaci zboží navrženou uchazečem, kterou uchazeč zpracuje řádným vyplněním údajů v příloze č. 1 svého návrhu smlouvy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(viz</w:t>
            </w:r>
            <w:r w:rsidR="00B3180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příloha č. 1 příslušného smluvního vzoru, který tvoří část </w:t>
            </w:r>
            <w:r w:rsidR="005640CE" w:rsidRPr="0005136F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zadávací dokumentace)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. Technická specifikace uchazeče</w:t>
            </w:r>
            <w:r w:rsidR="003B7AA1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 uvedeného zboží musí splňovat</w:t>
            </w:r>
            <w:r w:rsidRPr="0067634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technické parametry st</w:t>
            </w:r>
            <w:r w:rsidR="00C93A18"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anovené zadavatelem v části </w:t>
            </w:r>
            <w:r w:rsidR="005640CE"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III.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zadávací dokumentace.</w:t>
            </w:r>
          </w:p>
          <w:p w:rsidR="00F33CAE" w:rsidRPr="0005136F" w:rsidRDefault="00F33CAE" w:rsidP="00CE4C8D">
            <w:pPr>
              <w:pStyle w:val="Zkladntext"/>
              <w:numPr>
                <w:ilvl w:val="0"/>
                <w:numId w:val="5"/>
              </w:numPr>
              <w:tabs>
                <w:tab w:val="clear" w:pos="0"/>
                <w:tab w:val="clear" w:pos="720"/>
                <w:tab w:val="left" w:pos="733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Nabídkovou cenu, kterou uchazeč zpracuje výhradně řádným vyplněním údajů v čl. 4 příslušného smluvního vzoru a dále také v cenové kalkulaci,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která tvoří přílohu č. 2 příslušného smluvního vzoru (viz část </w:t>
            </w:r>
            <w:r w:rsidR="005640CE" w:rsidRPr="0005136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76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A18" w:rsidRPr="0005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zadávací dokumentace).</w:t>
            </w:r>
          </w:p>
          <w:p w:rsidR="00F33CAE" w:rsidRPr="0005136F" w:rsidRDefault="00F33CAE" w:rsidP="00CE4C8D">
            <w:pPr>
              <w:pStyle w:val="Zkladntext"/>
              <w:numPr>
                <w:ilvl w:val="0"/>
                <w:numId w:val="5"/>
              </w:numPr>
              <w:tabs>
                <w:tab w:val="clear" w:pos="0"/>
                <w:tab w:val="clear" w:pos="720"/>
                <w:tab w:val="left" w:pos="733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Doklady prokazující splnění kvalifikace uchazeče 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(viz část “Požadavky na prokázání splnění základní a profesní kvalifikace dodavatele” této výzvy)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  <w:r w:rsidR="00C93A18"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zpracované v souladu s částí </w:t>
            </w:r>
            <w:r w:rsidR="005640CE"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II.</w:t>
            </w:r>
            <w:r w:rsidRPr="0005136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zadávací dokumentace</w:t>
            </w:r>
            <w:r w:rsidRPr="0005136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</w:t>
            </w:r>
          </w:p>
          <w:p w:rsidR="00F33CAE" w:rsidRPr="0005136F" w:rsidRDefault="00F33CAE">
            <w:pPr>
              <w:jc w:val="both"/>
            </w:pPr>
          </w:p>
          <w:p w:rsidR="00F33CAE" w:rsidRPr="0005136F" w:rsidRDefault="00F33CAE">
            <w:pPr>
              <w:jc w:val="both"/>
            </w:pPr>
            <w:r w:rsidRPr="0005136F">
              <w:t xml:space="preserve">Nabídka musí být zadavateli podána </w:t>
            </w:r>
            <w:r w:rsidRPr="0005136F">
              <w:rPr>
                <w:u w:val="single"/>
              </w:rPr>
              <w:t>v písemné formě.</w:t>
            </w:r>
            <w:r w:rsidRPr="0005136F">
              <w:t xml:space="preserve"> Požadavek na písemnou formu je považován za splněný tehdy, pokud je nabídka podepsána osobou oprávněnou jednat jménem uchazeče.</w:t>
            </w:r>
          </w:p>
        </w:tc>
      </w:tr>
      <w:tr w:rsidR="00F33CAE" w:rsidTr="00F33CAE">
        <w:trPr>
          <w:trHeight w:val="22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CAE" w:rsidRDefault="00F33CAE">
            <w:pPr>
              <w:jc w:val="both"/>
            </w:pPr>
            <w:r>
              <w:t>Smlouva s vybraným dodavatelem musí zavazovat dodavatele, aby umožnil všem subjektům oprávněným k výkonu kontroly projektu, z jehož prostředků je dodávka hrazena, provést kontrolu dokladů souvisejících s plněním zakázky, a to po celou dobu danou právními předpisy ČR k jejich archivaci (zákon č. 563/1991 Sb., o účetnictví, a zákon č. 235/2004 Sb., o dani z přidané hodnoty).</w:t>
            </w:r>
          </w:p>
        </w:tc>
      </w:tr>
      <w:tr w:rsidR="00F33CAE" w:rsidTr="00F33CA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F33CAE" w:rsidRDefault="00F33CAE">
            <w:pPr>
              <w:rPr>
                <w:b/>
              </w:rPr>
            </w:pPr>
            <w:r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73" w:rsidRDefault="00F33CAE">
            <w:pPr>
              <w:jc w:val="both"/>
            </w:pPr>
            <w:r>
              <w:t>Úhrada bude prováděna bezhotovostně ze zd</w:t>
            </w:r>
            <w:r w:rsidR="00F17572">
              <w:t>rojů projektů OP VK uvedených v úvodu této</w:t>
            </w:r>
            <w:r>
              <w:t xml:space="preserve"> výzvy nebo z vlastních zdrojů zadavatele po převzetí plnění zadavatelem na základě uchazečem vystavených daňových dokladů (faktur), a to na bankovní účet uvedený na těchto daňových dokladech (fakturách). Zadavatel </w:t>
            </w:r>
            <w:r w:rsidRPr="0005136F">
              <w:t>neposkytuje zálohy. Další platební podmínky jsou uvedeny v čl. 5 a násl</w:t>
            </w:r>
            <w:r>
              <w:t xml:space="preserve">. příslušného </w:t>
            </w:r>
            <w:r>
              <w:rPr>
                <w:b/>
              </w:rPr>
              <w:t xml:space="preserve">smluvního vzoru, </w:t>
            </w:r>
            <w:r w:rsidR="00FA2E8F">
              <w:t xml:space="preserve">který tvoří část </w:t>
            </w:r>
            <w:r w:rsidR="005640CE">
              <w:t>IV.</w:t>
            </w:r>
            <w:r>
              <w:t xml:space="preserve"> zadávací dokumentace.</w:t>
            </w:r>
          </w:p>
          <w:p w:rsidR="00F33CAE" w:rsidRDefault="00F33CAE">
            <w:pPr>
              <w:jc w:val="both"/>
            </w:pPr>
          </w:p>
          <w:p w:rsidR="00F33CAE" w:rsidRDefault="00F33CAE">
            <w:pPr>
              <w:jc w:val="both"/>
            </w:pPr>
            <w:r>
              <w:t xml:space="preserve">Zadávací dokumentace bude zájemci o tuto veřejnou zakázku vydána na základě jeho písemné žádosti zaslané prostřednictvím osoby, která provádí přepravu zásilek (kurýrní služba), nebo prostřednictvím držitele poštovní licence na adresu sídla zadavatele, nebo na e-mail: </w:t>
            </w:r>
            <w:hyperlink r:id="rId11" w:history="1">
              <w:r w:rsidR="00724586" w:rsidRPr="00972B75">
                <w:rPr>
                  <w:rStyle w:val="Hypertextovodkaz"/>
                </w:rPr>
                <w:t>buriskam@vfu.cz</w:t>
              </w:r>
            </w:hyperlink>
            <w:r>
              <w:t>, nebo osobně doručené po předchozí telefonické dohodě s výše uvedenou kontaktní osobou zadavatele v sídle zadavatele (tj. Veterinární a farmaceutická univerzita Brno, Rektorát, budova č. 1, I</w:t>
            </w:r>
            <w:r w:rsidR="00FA2E8F">
              <w:t>I</w:t>
            </w:r>
            <w:r>
              <w:t>. pos</w:t>
            </w:r>
            <w:r w:rsidR="00FA2E8F">
              <w:t xml:space="preserve">chodí, dveře č. 305 – Ing. Marek </w:t>
            </w:r>
            <w:proofErr w:type="spellStart"/>
            <w:r w:rsidR="00FA2E8F">
              <w:t>Buriška</w:t>
            </w:r>
            <w:proofErr w:type="spellEnd"/>
            <w:r>
              <w:t>),</w:t>
            </w:r>
          </w:p>
          <w:p w:rsidR="00F33CAE" w:rsidRDefault="00F33CAE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Zadavatel si vyhrazuje právo: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odvolat tuto výzvu do dne stanoveného touto výzvou pro podání nabídek;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změnit nebo doplnit podmínky této výzvy nejpozději 2 dny před uplynutím lhůty pro podání nabídek;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neotevřít obálku s nabídkou, která byla doručena zadavateli po lhůtě pro podání nabídek a odeslat o tom oznámení uchazeči na jeho adresu pro doručování korespondence;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odmítnout všechny podané nabídky;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zrušit zadávací řízení této veřejné zakázky do doby uzavření smlouvy;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vyloučit uchazeče, jehož nabídka není zpracována dle podmínek této výzvy;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oznámit nejvhodnější nabídku pouze uchazečům, jejichž nabídka nebyla vyloučena;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 xml:space="preserve">neposkytovat náhradu nákladů spojených se zpracováním a podáním nabídek; </w:t>
            </w:r>
          </w:p>
          <w:p w:rsidR="00F33CAE" w:rsidRDefault="00F33CAE" w:rsidP="00CE4C8D">
            <w:pPr>
              <w:numPr>
                <w:ilvl w:val="1"/>
                <w:numId w:val="6"/>
              </w:numPr>
              <w:jc w:val="both"/>
            </w:pPr>
            <w:r>
              <w:t>nevracet uchazečům podané nabídky.</w:t>
            </w:r>
          </w:p>
        </w:tc>
      </w:tr>
    </w:tbl>
    <w:p w:rsidR="00F33CAE" w:rsidRDefault="00F33CAE" w:rsidP="00F33CA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*nepovinný údaj</w:t>
      </w:r>
    </w:p>
    <w:p w:rsidR="00F33CAE" w:rsidRDefault="00F33CAE" w:rsidP="00F33CAE"/>
    <w:p w:rsidR="00F33CAE" w:rsidRDefault="00F33CAE" w:rsidP="00F33CAE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FA2C73" w:rsidRDefault="00FA2C73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FA2C73" w:rsidRDefault="00FA2C73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F33CAE" w:rsidRPr="005640CE" w:rsidRDefault="00F33CAE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5640CE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5640CE">
        <w:rPr>
          <w:rFonts w:ascii="Times New Roman" w:hAnsi="Times New Roman" w:cs="Times New Roman"/>
          <w:sz w:val="24"/>
          <w:szCs w:val="24"/>
        </w:rPr>
        <w:t>Brně</w:t>
      </w:r>
      <w:proofErr w:type="spellEnd"/>
      <w:r w:rsidRPr="0056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0CE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Pr="005640CE">
        <w:rPr>
          <w:rFonts w:ascii="Times New Roman" w:hAnsi="Times New Roman" w:cs="Times New Roman"/>
          <w:sz w:val="24"/>
          <w:szCs w:val="24"/>
        </w:rPr>
        <w:t xml:space="preserve"> </w:t>
      </w:r>
      <w:r w:rsidR="00BA1F53">
        <w:rPr>
          <w:rFonts w:ascii="Times New Roman" w:hAnsi="Times New Roman" w:cs="Times New Roman"/>
          <w:sz w:val="24"/>
          <w:szCs w:val="24"/>
        </w:rPr>
        <w:t>14.11.2011</w:t>
      </w:r>
    </w:p>
    <w:p w:rsidR="00F33CAE" w:rsidRPr="005640CE" w:rsidRDefault="00F33CAE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FA2C73" w:rsidRPr="005640CE" w:rsidRDefault="00FA2C73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F33CAE" w:rsidRPr="005640CE" w:rsidRDefault="00F33CAE" w:rsidP="00F33CAE">
      <w:pPr>
        <w:pStyle w:val="Zkladntex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FA2C73" w:rsidRPr="005640CE" w:rsidRDefault="00F33CAE" w:rsidP="00FA2C73">
      <w:pPr>
        <w:pStyle w:val="Prosttext"/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5640CE">
        <w:rPr>
          <w:sz w:val="24"/>
          <w:szCs w:val="24"/>
        </w:rPr>
        <w:tab/>
      </w:r>
      <w:proofErr w:type="spellStart"/>
      <w:r w:rsidR="00FA2C73" w:rsidRPr="005640CE">
        <w:rPr>
          <w:rFonts w:ascii="Times New Roman" w:hAnsi="Times New Roman" w:cs="Times New Roman"/>
          <w:sz w:val="24"/>
          <w:szCs w:val="24"/>
        </w:rPr>
        <w:t>Mgr.Daniela</w:t>
      </w:r>
      <w:proofErr w:type="spellEnd"/>
      <w:r w:rsidR="00FA2C73" w:rsidRPr="005640CE">
        <w:rPr>
          <w:rFonts w:ascii="Times New Roman" w:hAnsi="Times New Roman" w:cs="Times New Roman"/>
          <w:sz w:val="24"/>
          <w:szCs w:val="24"/>
        </w:rPr>
        <w:t xml:space="preserve"> Němcová</w:t>
      </w:r>
    </w:p>
    <w:p w:rsidR="00FA2C73" w:rsidRPr="005640CE" w:rsidRDefault="00FA2C73" w:rsidP="00FA2C73">
      <w:pPr>
        <w:pStyle w:val="Prosttext"/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5640CE">
        <w:rPr>
          <w:rFonts w:ascii="Times New Roman" w:hAnsi="Times New Roman" w:cs="Times New Roman"/>
          <w:sz w:val="24"/>
          <w:szCs w:val="24"/>
        </w:rPr>
        <w:tab/>
        <w:t>kvestorka VFU Brno</w:t>
      </w:r>
    </w:p>
    <w:p w:rsidR="00F33CAE" w:rsidRPr="00FA2C73" w:rsidRDefault="00F33CAE" w:rsidP="00FA2C73">
      <w:pPr>
        <w:jc w:val="both"/>
      </w:pPr>
    </w:p>
    <w:p w:rsidR="008466FD" w:rsidRDefault="008466FD" w:rsidP="008466FD">
      <w:pPr>
        <w:jc w:val="both"/>
      </w:pPr>
    </w:p>
    <w:p w:rsidR="008466FD" w:rsidRDefault="008466FD" w:rsidP="008466FD">
      <w:pPr>
        <w:jc w:val="both"/>
      </w:pPr>
    </w:p>
    <w:p w:rsidR="008466FD" w:rsidRDefault="008466FD" w:rsidP="008466FD">
      <w:pPr>
        <w:jc w:val="both"/>
      </w:pPr>
    </w:p>
    <w:p w:rsidR="008466FD" w:rsidRDefault="008466FD" w:rsidP="008466FD">
      <w:pPr>
        <w:jc w:val="both"/>
      </w:pPr>
      <w:r w:rsidRPr="00DF12E5">
        <w:t xml:space="preserve">Kontaktní osoba pro případ doplnění formuláře před jeho uveřejněním na </w:t>
      </w:r>
      <w:hyperlink r:id="rId12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8466FD" w:rsidRPr="00DF12E5" w:rsidRDefault="008466FD" w:rsidP="008466FD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8466FD" w:rsidRPr="00DF12E5" w:rsidTr="009F198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>
              <w:t>Marek</w:t>
            </w:r>
          </w:p>
        </w:tc>
      </w:tr>
      <w:tr w:rsidR="008466FD" w:rsidRPr="00DF12E5" w:rsidTr="009F198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proofErr w:type="spellStart"/>
            <w:r>
              <w:t>Buriška</w:t>
            </w:r>
            <w:proofErr w:type="spellEnd"/>
          </w:p>
        </w:tc>
      </w:tr>
      <w:tr w:rsidR="008466FD" w:rsidRPr="00DF12E5" w:rsidTr="009F198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>
              <w:t>buriskam@vfu.cz</w:t>
            </w:r>
          </w:p>
        </w:tc>
      </w:tr>
      <w:tr w:rsidR="008466FD" w:rsidRPr="00DF12E5" w:rsidTr="009F198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FD" w:rsidRPr="00DF12E5" w:rsidRDefault="008466FD" w:rsidP="009F198A">
            <w:pPr>
              <w:ind w:left="57"/>
              <w:jc w:val="both"/>
            </w:pPr>
            <w:r>
              <w:t>541562011</w:t>
            </w:r>
          </w:p>
        </w:tc>
      </w:tr>
    </w:tbl>
    <w:p w:rsidR="003A7326" w:rsidRPr="00F33CAE" w:rsidRDefault="003A7326" w:rsidP="00F33CAE"/>
    <w:sectPr w:rsidR="003A7326" w:rsidRPr="00F33CAE" w:rsidSect="00454C5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6A" w:rsidRDefault="006A2D6A" w:rsidP="00F33CAE">
      <w:r>
        <w:separator/>
      </w:r>
    </w:p>
  </w:endnote>
  <w:endnote w:type="continuationSeparator" w:id="0">
    <w:p w:rsidR="006A2D6A" w:rsidRDefault="006A2D6A" w:rsidP="00F33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233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27745" w:rsidRDefault="00227745">
            <w:pPr>
              <w:pStyle w:val="Zpat"/>
              <w:jc w:val="right"/>
            </w:pPr>
            <w:r>
              <w:t xml:space="preserve">Stránka </w:t>
            </w:r>
            <w:r w:rsidR="00454C5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54C58">
              <w:rPr>
                <w:b/>
                <w:bCs/>
              </w:rPr>
              <w:fldChar w:fldCharType="separate"/>
            </w:r>
            <w:r w:rsidR="00C17550">
              <w:rPr>
                <w:b/>
                <w:bCs/>
                <w:noProof/>
              </w:rPr>
              <w:t>1</w:t>
            </w:r>
            <w:r w:rsidR="00454C58">
              <w:rPr>
                <w:b/>
                <w:bCs/>
              </w:rPr>
              <w:fldChar w:fldCharType="end"/>
            </w:r>
            <w:r>
              <w:t xml:space="preserve"> z </w:t>
            </w:r>
            <w:r w:rsidR="00454C5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54C58">
              <w:rPr>
                <w:b/>
                <w:bCs/>
              </w:rPr>
              <w:fldChar w:fldCharType="separate"/>
            </w:r>
            <w:r w:rsidR="00C17550">
              <w:rPr>
                <w:b/>
                <w:bCs/>
                <w:noProof/>
              </w:rPr>
              <w:t>6</w:t>
            </w:r>
            <w:r w:rsidR="00454C58">
              <w:rPr>
                <w:b/>
                <w:bCs/>
              </w:rPr>
              <w:fldChar w:fldCharType="end"/>
            </w:r>
          </w:p>
        </w:sdtContent>
      </w:sdt>
    </w:sdtContent>
  </w:sdt>
  <w:p w:rsidR="00227745" w:rsidRDefault="002277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6A" w:rsidRDefault="006A2D6A" w:rsidP="00F33CAE">
      <w:r>
        <w:separator/>
      </w:r>
    </w:p>
  </w:footnote>
  <w:footnote w:type="continuationSeparator" w:id="0">
    <w:p w:rsidR="006A2D6A" w:rsidRDefault="006A2D6A" w:rsidP="00F33CAE">
      <w:r>
        <w:continuationSeparator/>
      </w:r>
    </w:p>
  </w:footnote>
  <w:footnote w:id="1">
    <w:p w:rsidR="00F33CAE" w:rsidRDefault="00F33CAE" w:rsidP="00F33CAE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F33CAE" w:rsidRDefault="00F33CAE" w:rsidP="00F33CAE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F33CAE" w:rsidRDefault="00F33CAE" w:rsidP="00F33CAE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F33CAE" w:rsidRDefault="00F33CAE" w:rsidP="00F33CAE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D" w:rsidRDefault="008466FD">
    <w:pPr>
      <w:pStyle w:val="Zhlav"/>
    </w:pPr>
    <w:r>
      <w:rPr>
        <w:noProof/>
      </w:rPr>
      <w:drawing>
        <wp:inline distT="0" distB="0" distL="0" distR="0">
          <wp:extent cx="5760720" cy="1451965"/>
          <wp:effectExtent l="0" t="0" r="0" b="0"/>
          <wp:docPr id="1" name="Obrázek 1" descr="logolinkI_VFU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linkI_VFU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5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4565"/>
    <w:multiLevelType w:val="hybridMultilevel"/>
    <w:tmpl w:val="EC4CDB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0960"/>
    <w:multiLevelType w:val="hybridMultilevel"/>
    <w:tmpl w:val="BD1EA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7C4D6B"/>
    <w:multiLevelType w:val="hybridMultilevel"/>
    <w:tmpl w:val="91887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A7A4A"/>
    <w:multiLevelType w:val="hybridMultilevel"/>
    <w:tmpl w:val="58E0D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FAC"/>
    <w:multiLevelType w:val="multilevel"/>
    <w:tmpl w:val="6DCE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88709FC"/>
    <w:multiLevelType w:val="hybridMultilevel"/>
    <w:tmpl w:val="E95642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4054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5516EC"/>
    <w:multiLevelType w:val="hybridMultilevel"/>
    <w:tmpl w:val="1DAA6F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44EAF"/>
    <w:multiLevelType w:val="hybridMultilevel"/>
    <w:tmpl w:val="91D2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CAE"/>
    <w:rsid w:val="00023B82"/>
    <w:rsid w:val="00040311"/>
    <w:rsid w:val="0005136F"/>
    <w:rsid w:val="000F4F7A"/>
    <w:rsid w:val="0012372F"/>
    <w:rsid w:val="00130C13"/>
    <w:rsid w:val="00156ACE"/>
    <w:rsid w:val="001970E7"/>
    <w:rsid w:val="001F1888"/>
    <w:rsid w:val="00223B7C"/>
    <w:rsid w:val="00227745"/>
    <w:rsid w:val="0023336E"/>
    <w:rsid w:val="002C2B97"/>
    <w:rsid w:val="002C7A15"/>
    <w:rsid w:val="003A7326"/>
    <w:rsid w:val="003B7AA1"/>
    <w:rsid w:val="003F0585"/>
    <w:rsid w:val="00403BFD"/>
    <w:rsid w:val="004325D2"/>
    <w:rsid w:val="00446285"/>
    <w:rsid w:val="00454C58"/>
    <w:rsid w:val="00476235"/>
    <w:rsid w:val="00495DC4"/>
    <w:rsid w:val="004A0E45"/>
    <w:rsid w:val="004C60C6"/>
    <w:rsid w:val="004D01EA"/>
    <w:rsid w:val="004F2C24"/>
    <w:rsid w:val="00512908"/>
    <w:rsid w:val="005640CE"/>
    <w:rsid w:val="0057659C"/>
    <w:rsid w:val="005E2CA0"/>
    <w:rsid w:val="005F334A"/>
    <w:rsid w:val="006706AE"/>
    <w:rsid w:val="0067570A"/>
    <w:rsid w:val="0067634F"/>
    <w:rsid w:val="006A2D6A"/>
    <w:rsid w:val="006C4672"/>
    <w:rsid w:val="006D3D63"/>
    <w:rsid w:val="006E5D8B"/>
    <w:rsid w:val="00724586"/>
    <w:rsid w:val="007475E9"/>
    <w:rsid w:val="007718F6"/>
    <w:rsid w:val="007A0235"/>
    <w:rsid w:val="007B7455"/>
    <w:rsid w:val="00827340"/>
    <w:rsid w:val="008466FD"/>
    <w:rsid w:val="00857CE0"/>
    <w:rsid w:val="008C50D4"/>
    <w:rsid w:val="00913DED"/>
    <w:rsid w:val="00954E28"/>
    <w:rsid w:val="009A11CE"/>
    <w:rsid w:val="009B25BA"/>
    <w:rsid w:val="009D0CB4"/>
    <w:rsid w:val="009F4DEC"/>
    <w:rsid w:val="00A9624B"/>
    <w:rsid w:val="00AD6157"/>
    <w:rsid w:val="00B22743"/>
    <w:rsid w:val="00B23C58"/>
    <w:rsid w:val="00B31803"/>
    <w:rsid w:val="00B57094"/>
    <w:rsid w:val="00BA1F53"/>
    <w:rsid w:val="00BB0962"/>
    <w:rsid w:val="00C17550"/>
    <w:rsid w:val="00C80BD8"/>
    <w:rsid w:val="00C93A18"/>
    <w:rsid w:val="00CB365A"/>
    <w:rsid w:val="00CC3651"/>
    <w:rsid w:val="00CC527F"/>
    <w:rsid w:val="00D22659"/>
    <w:rsid w:val="00D619E6"/>
    <w:rsid w:val="00DB505B"/>
    <w:rsid w:val="00DF6F36"/>
    <w:rsid w:val="00E00FA2"/>
    <w:rsid w:val="00E26BFB"/>
    <w:rsid w:val="00E4020E"/>
    <w:rsid w:val="00E439CD"/>
    <w:rsid w:val="00F04AA9"/>
    <w:rsid w:val="00F17572"/>
    <w:rsid w:val="00F22D84"/>
    <w:rsid w:val="00F33CAE"/>
    <w:rsid w:val="00F575DA"/>
    <w:rsid w:val="00FA2C73"/>
    <w:rsid w:val="00FA2E8F"/>
    <w:rsid w:val="00FA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CAE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F33C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3C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F33CAE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F33C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F33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F33CAE"/>
    <w:pPr>
      <w:spacing w:after="0" w:line="240" w:lineRule="auto"/>
    </w:pPr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unhideWhenUsed/>
    <w:rsid w:val="00F33CAE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4F2C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F2C2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F575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66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6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66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6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6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6F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style-span">
    <w:name w:val="apple-style-span"/>
    <w:basedOn w:val="Standardnpsmoodstavce"/>
    <w:rsid w:val="001F1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CAE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F33C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3C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F33CAE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F33C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F33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F33CAE"/>
    <w:pPr>
      <w:spacing w:after="0" w:line="240" w:lineRule="auto"/>
    </w:pPr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unhideWhenUsed/>
    <w:rsid w:val="00F33CAE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4F2C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F2C2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F575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66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6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66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6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6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6F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style-span">
    <w:name w:val="apple-style-span"/>
    <w:basedOn w:val="Standardnpsmoodstavce"/>
    <w:rsid w:val="001F1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da@vfu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riskam@vfu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/strukturalni-fondy/publicita-a-publik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iskam@vfu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Buriska</dc:creator>
  <cp:lastModifiedBy>Stoudj</cp:lastModifiedBy>
  <cp:revision>40</cp:revision>
  <dcterms:created xsi:type="dcterms:W3CDTF">2011-09-27T13:14:00Z</dcterms:created>
  <dcterms:modified xsi:type="dcterms:W3CDTF">2011-11-11T14:54:00Z</dcterms:modified>
</cp:coreProperties>
</file>