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DEB" w:rsidRPr="00524792" w:rsidRDefault="00465DEB" w:rsidP="00465DEB">
      <w:pPr>
        <w:pStyle w:val="Nzev"/>
        <w:jc w:val="right"/>
        <w:rPr>
          <w:bCs/>
          <w:i/>
          <w:sz w:val="22"/>
          <w:szCs w:val="22"/>
        </w:rPr>
      </w:pPr>
      <w:r w:rsidRPr="00524792">
        <w:rPr>
          <w:b/>
          <w:bCs/>
          <w:i/>
          <w:sz w:val="22"/>
          <w:szCs w:val="22"/>
        </w:rPr>
        <w:t xml:space="preserve">Příloha č. 1 </w:t>
      </w:r>
      <w:r w:rsidRPr="00524792">
        <w:rPr>
          <w:bCs/>
          <w:i/>
          <w:sz w:val="22"/>
          <w:szCs w:val="22"/>
        </w:rPr>
        <w:t>Výzvy k podání nabídky</w:t>
      </w:r>
    </w:p>
    <w:p w:rsidR="00465DEB" w:rsidRPr="00524792" w:rsidRDefault="00465DEB" w:rsidP="00465DEB">
      <w:pPr>
        <w:pStyle w:val="Nzev"/>
        <w:jc w:val="right"/>
        <w:rPr>
          <w:bCs/>
          <w:i/>
          <w:sz w:val="22"/>
          <w:szCs w:val="22"/>
        </w:rPr>
      </w:pPr>
      <w:r w:rsidRPr="00524792">
        <w:rPr>
          <w:bCs/>
          <w:i/>
          <w:sz w:val="22"/>
          <w:szCs w:val="22"/>
        </w:rPr>
        <w:t xml:space="preserve">Počet stran: </w:t>
      </w:r>
      <w:r w:rsidR="00524792">
        <w:rPr>
          <w:bCs/>
          <w:i/>
          <w:sz w:val="22"/>
          <w:szCs w:val="22"/>
        </w:rPr>
        <w:t>10</w:t>
      </w:r>
    </w:p>
    <w:p w:rsidR="00465DEB" w:rsidRDefault="00465DEB" w:rsidP="00465DEB">
      <w:pPr>
        <w:jc w:val="center"/>
        <w:outlineLvl w:val="0"/>
        <w:rPr>
          <w:b/>
          <w:bCs/>
          <w:sz w:val="48"/>
          <w:szCs w:val="48"/>
        </w:rPr>
      </w:pPr>
    </w:p>
    <w:p w:rsidR="00465DEB" w:rsidRPr="00914396" w:rsidRDefault="00465DEB" w:rsidP="00465DEB">
      <w:pPr>
        <w:jc w:val="center"/>
        <w:outlineLvl w:val="0"/>
        <w:rPr>
          <w:b/>
          <w:bCs/>
          <w:sz w:val="48"/>
          <w:szCs w:val="48"/>
        </w:rPr>
      </w:pPr>
      <w:r w:rsidRPr="00914396">
        <w:rPr>
          <w:b/>
          <w:bCs/>
          <w:sz w:val="48"/>
          <w:szCs w:val="48"/>
        </w:rPr>
        <w:t>ZADÁVACÍ DOKUMENTACE</w:t>
      </w:r>
      <w:r>
        <w:rPr>
          <w:b/>
          <w:bCs/>
          <w:sz w:val="48"/>
          <w:szCs w:val="48"/>
        </w:rPr>
        <w:t xml:space="preserve"> </w:t>
      </w:r>
    </w:p>
    <w:p w:rsidR="00465DEB" w:rsidRDefault="00465DEB" w:rsidP="00465DEB">
      <w:pPr>
        <w:jc w:val="center"/>
        <w:rPr>
          <w:b/>
          <w:sz w:val="28"/>
          <w:szCs w:val="28"/>
        </w:rPr>
      </w:pPr>
    </w:p>
    <w:p w:rsidR="00465DEB" w:rsidRDefault="00465DEB" w:rsidP="00465D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veřejné zakázky</w:t>
      </w:r>
    </w:p>
    <w:p w:rsidR="00465DEB" w:rsidRDefault="00465DEB" w:rsidP="00465DEB">
      <w:pPr>
        <w:jc w:val="center"/>
        <w:rPr>
          <w:b/>
          <w:sz w:val="28"/>
          <w:szCs w:val="28"/>
        </w:rPr>
      </w:pPr>
    </w:p>
    <w:p w:rsidR="00465DEB" w:rsidRPr="00516BB2" w:rsidRDefault="00465DEB" w:rsidP="00465DEB">
      <w:pPr>
        <w:jc w:val="center"/>
        <w:rPr>
          <w:b/>
          <w:sz w:val="36"/>
          <w:szCs w:val="36"/>
        </w:rPr>
      </w:pPr>
      <w:r w:rsidRPr="00516BB2">
        <w:rPr>
          <w:b/>
          <w:sz w:val="36"/>
          <w:szCs w:val="36"/>
        </w:rPr>
        <w:t>„</w:t>
      </w:r>
      <w:r w:rsidRPr="007D21F0">
        <w:rPr>
          <w:b/>
          <w:sz w:val="36"/>
          <w:szCs w:val="36"/>
        </w:rPr>
        <w:t>Externí audity OP VK“</w:t>
      </w:r>
    </w:p>
    <w:p w:rsidR="00465DEB" w:rsidRPr="00990A53" w:rsidRDefault="00465DEB" w:rsidP="00465DEB">
      <w:pPr>
        <w:jc w:val="center"/>
        <w:rPr>
          <w:b/>
          <w:sz w:val="36"/>
          <w:szCs w:val="36"/>
        </w:rPr>
      </w:pPr>
    </w:p>
    <w:p w:rsidR="00465DEB" w:rsidRDefault="00465DEB" w:rsidP="00465DEB">
      <w:pPr>
        <w:tabs>
          <w:tab w:val="left" w:pos="900"/>
          <w:tab w:val="left" w:pos="1920"/>
        </w:tabs>
        <w:jc w:val="center"/>
        <w:rPr>
          <w:b/>
        </w:rPr>
      </w:pPr>
      <w:r w:rsidRPr="00DC3CC2">
        <w:rPr>
          <w:b/>
        </w:rPr>
        <w:t xml:space="preserve">zadávané ve </w:t>
      </w:r>
      <w:r w:rsidRPr="00A0628F">
        <w:rPr>
          <w:b/>
        </w:rPr>
        <w:t xml:space="preserve">zjednodušeném podlimitním řízení na základě </w:t>
      </w:r>
      <w:proofErr w:type="spellStart"/>
      <w:r w:rsidRPr="00A0628F">
        <w:rPr>
          <w:b/>
        </w:rPr>
        <w:t>ust</w:t>
      </w:r>
      <w:proofErr w:type="spellEnd"/>
      <w:r w:rsidRPr="00A0628F">
        <w:rPr>
          <w:b/>
        </w:rPr>
        <w:t>. § 21 odst. 1 písm. f) a § 38</w:t>
      </w:r>
      <w:r>
        <w:rPr>
          <w:b/>
        </w:rPr>
        <w:t xml:space="preserve"> zákona</w:t>
      </w:r>
      <w:r w:rsidRPr="00DC3CC2">
        <w:rPr>
          <w:b/>
        </w:rPr>
        <w:t xml:space="preserve"> č. 137/2006 Sb., o veřejných zakázkách, v platném znění</w:t>
      </w:r>
      <w:r>
        <w:t xml:space="preserve"> (dále jen „ZVZ)</w:t>
      </w:r>
      <w:r>
        <w:rPr>
          <w:b/>
        </w:rPr>
        <w:t xml:space="preserve"> </w:t>
      </w:r>
    </w:p>
    <w:p w:rsidR="00465DEB" w:rsidRDefault="00465DEB" w:rsidP="00465DEB">
      <w:pPr>
        <w:tabs>
          <w:tab w:val="left" w:pos="900"/>
          <w:tab w:val="left" w:pos="1920"/>
        </w:tabs>
        <w:jc w:val="center"/>
        <w:rPr>
          <w:sz w:val="28"/>
        </w:rPr>
      </w:pPr>
      <w:r w:rsidRPr="00DC3CC2">
        <w:rPr>
          <w:b/>
        </w:rPr>
        <w:t>výzvou k podání nabídek a prokázání kvalifikace</w:t>
      </w:r>
      <w:r>
        <w:rPr>
          <w:b/>
        </w:rPr>
        <w:t xml:space="preserve"> pod zn. </w:t>
      </w:r>
      <w:proofErr w:type="spellStart"/>
      <w:r w:rsidR="00F167C0">
        <w:rPr>
          <w:b/>
        </w:rPr>
        <w:t>xxx</w:t>
      </w:r>
      <w:proofErr w:type="spellEnd"/>
    </w:p>
    <w:p w:rsidR="00465DEB" w:rsidRDefault="00465DEB" w:rsidP="00465DEB">
      <w:pPr>
        <w:tabs>
          <w:tab w:val="left" w:pos="900"/>
          <w:tab w:val="left" w:pos="1920"/>
        </w:tabs>
        <w:rPr>
          <w:sz w:val="28"/>
        </w:rPr>
      </w:pPr>
    </w:p>
    <w:p w:rsidR="00465DEB" w:rsidRDefault="00465DEB" w:rsidP="00465DEB">
      <w:pPr>
        <w:tabs>
          <w:tab w:val="left" w:pos="900"/>
          <w:tab w:val="left" w:pos="1920"/>
        </w:tabs>
        <w:rPr>
          <w:sz w:val="28"/>
        </w:rPr>
      </w:pPr>
      <w:r>
        <w:rPr>
          <w:sz w:val="28"/>
        </w:rPr>
        <w:t>O B S A H:</w:t>
      </w:r>
    </w:p>
    <w:p w:rsidR="00465DEB" w:rsidRDefault="00465DEB" w:rsidP="00465DEB">
      <w:pPr>
        <w:tabs>
          <w:tab w:val="left" w:pos="900"/>
          <w:tab w:val="left" w:pos="1920"/>
        </w:tabs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0"/>
        <w:gridCol w:w="6135"/>
        <w:gridCol w:w="2331"/>
      </w:tblGrid>
      <w:tr w:rsidR="00465DEB" w:rsidRPr="00C06CDB" w:rsidTr="00CD5271">
        <w:tc>
          <w:tcPr>
            <w:tcW w:w="828" w:type="dxa"/>
            <w:shd w:val="clear" w:color="auto" w:fill="auto"/>
            <w:vAlign w:val="center"/>
          </w:tcPr>
          <w:p w:rsidR="00465DEB" w:rsidRPr="00C06CDB" w:rsidRDefault="00465DEB" w:rsidP="00CD5271">
            <w:pPr>
              <w:jc w:val="center"/>
              <w:outlineLvl w:val="0"/>
              <w:rPr>
                <w:i/>
              </w:rPr>
            </w:pPr>
            <w:r w:rsidRPr="00C06CDB">
              <w:rPr>
                <w:i/>
              </w:rPr>
              <w:t>část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465DEB" w:rsidRPr="00C06CDB" w:rsidRDefault="00465DEB" w:rsidP="00CD5271">
            <w:pPr>
              <w:jc w:val="center"/>
              <w:outlineLvl w:val="0"/>
              <w:rPr>
                <w:i/>
              </w:rPr>
            </w:pPr>
            <w:r w:rsidRPr="00C06CDB">
              <w:rPr>
                <w:i/>
              </w:rPr>
              <w:t>název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465DEB" w:rsidRPr="00C06CDB" w:rsidRDefault="00465DEB" w:rsidP="00CD5271">
            <w:pPr>
              <w:jc w:val="center"/>
              <w:outlineLvl w:val="0"/>
              <w:rPr>
                <w:i/>
              </w:rPr>
            </w:pPr>
            <w:r w:rsidRPr="00C06CDB">
              <w:rPr>
                <w:i/>
              </w:rPr>
              <w:t>poznámka</w:t>
            </w:r>
          </w:p>
        </w:tc>
      </w:tr>
      <w:tr w:rsidR="00465DEB" w:rsidRPr="00C06CDB" w:rsidTr="00CD5271">
        <w:trPr>
          <w:trHeight w:val="600"/>
        </w:trPr>
        <w:tc>
          <w:tcPr>
            <w:tcW w:w="828" w:type="dxa"/>
            <w:shd w:val="clear" w:color="auto" w:fill="auto"/>
            <w:vAlign w:val="center"/>
          </w:tcPr>
          <w:p w:rsidR="00465DEB" w:rsidRPr="00C06CDB" w:rsidRDefault="00465DEB" w:rsidP="00CD5271">
            <w:pPr>
              <w:jc w:val="center"/>
              <w:outlineLvl w:val="0"/>
              <w:rPr>
                <w:b/>
              </w:rPr>
            </w:pPr>
            <w:r w:rsidRPr="00C06CDB">
              <w:rPr>
                <w:b/>
              </w:rPr>
              <w:t>1.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465DEB" w:rsidRPr="00C06CDB" w:rsidRDefault="00465DEB" w:rsidP="00CD5271">
            <w:pPr>
              <w:outlineLvl w:val="0"/>
              <w:rPr>
                <w:b/>
              </w:rPr>
            </w:pPr>
            <w:r w:rsidRPr="00C06CDB">
              <w:rPr>
                <w:b/>
              </w:rPr>
              <w:t>Úvodní ustanovení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465DEB" w:rsidRPr="00F167C0" w:rsidRDefault="00465DEB" w:rsidP="00524792">
            <w:pPr>
              <w:jc w:val="center"/>
              <w:outlineLvl w:val="0"/>
            </w:pPr>
            <w:r w:rsidRPr="00F167C0">
              <w:t>strana 2</w:t>
            </w:r>
            <w:r w:rsidR="00CE3BB2" w:rsidRPr="00F167C0">
              <w:t xml:space="preserve"> až </w:t>
            </w:r>
            <w:r w:rsidR="00524792" w:rsidRPr="00F167C0">
              <w:t>5</w:t>
            </w:r>
          </w:p>
        </w:tc>
      </w:tr>
      <w:tr w:rsidR="00465DEB" w:rsidRPr="00C06CDB" w:rsidTr="00CD5271">
        <w:trPr>
          <w:trHeight w:val="600"/>
        </w:trPr>
        <w:tc>
          <w:tcPr>
            <w:tcW w:w="828" w:type="dxa"/>
            <w:shd w:val="clear" w:color="auto" w:fill="auto"/>
            <w:vAlign w:val="center"/>
          </w:tcPr>
          <w:p w:rsidR="00465DEB" w:rsidRPr="00C06CDB" w:rsidRDefault="00465DEB" w:rsidP="00CD5271">
            <w:pPr>
              <w:jc w:val="center"/>
              <w:outlineLvl w:val="0"/>
              <w:rPr>
                <w:b/>
              </w:rPr>
            </w:pPr>
            <w:r w:rsidRPr="00C06CDB">
              <w:rPr>
                <w:b/>
              </w:rPr>
              <w:t>2.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465DEB" w:rsidRPr="00C06CDB" w:rsidRDefault="00465DEB" w:rsidP="00CD5271">
            <w:pPr>
              <w:outlineLvl w:val="0"/>
              <w:rPr>
                <w:b/>
              </w:rPr>
            </w:pPr>
            <w:r w:rsidRPr="00C06CDB">
              <w:rPr>
                <w:b/>
              </w:rPr>
              <w:t>Požadavky na zpracování identifikačních údajů uchazeče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465DEB" w:rsidRPr="00F167C0" w:rsidRDefault="00465DEB" w:rsidP="00CD5271">
            <w:pPr>
              <w:jc w:val="center"/>
              <w:outlineLvl w:val="0"/>
            </w:pPr>
            <w:r w:rsidRPr="00F167C0">
              <w:t xml:space="preserve">strana </w:t>
            </w:r>
            <w:r w:rsidR="00524792" w:rsidRPr="00F167C0">
              <w:t>5</w:t>
            </w:r>
            <w:r w:rsidRPr="00F167C0">
              <w:t xml:space="preserve"> </w:t>
            </w:r>
          </w:p>
          <w:p w:rsidR="00465DEB" w:rsidRPr="00F167C0" w:rsidRDefault="00465DEB" w:rsidP="00CD5271">
            <w:pPr>
              <w:jc w:val="center"/>
              <w:outlineLvl w:val="0"/>
            </w:pPr>
            <w:r w:rsidRPr="00F167C0">
              <w:t xml:space="preserve">+ Formulář 1. </w:t>
            </w:r>
          </w:p>
        </w:tc>
      </w:tr>
      <w:tr w:rsidR="00465DEB" w:rsidRPr="00C06CDB" w:rsidTr="00CD5271">
        <w:trPr>
          <w:trHeight w:val="600"/>
        </w:trPr>
        <w:tc>
          <w:tcPr>
            <w:tcW w:w="828" w:type="dxa"/>
            <w:shd w:val="clear" w:color="auto" w:fill="auto"/>
            <w:vAlign w:val="center"/>
          </w:tcPr>
          <w:p w:rsidR="00465DEB" w:rsidRPr="00C06CDB" w:rsidRDefault="00465DEB" w:rsidP="00CD5271">
            <w:pPr>
              <w:jc w:val="center"/>
              <w:outlineLvl w:val="0"/>
              <w:rPr>
                <w:b/>
              </w:rPr>
            </w:pPr>
            <w:r w:rsidRPr="00C06CDB">
              <w:rPr>
                <w:b/>
              </w:rPr>
              <w:t>3.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465DEB" w:rsidRPr="00C06CDB" w:rsidRDefault="00465DEB" w:rsidP="00CD5271">
            <w:pPr>
              <w:outlineLvl w:val="0"/>
              <w:rPr>
                <w:b/>
              </w:rPr>
            </w:pPr>
            <w:r w:rsidRPr="00C06CDB">
              <w:rPr>
                <w:b/>
              </w:rPr>
              <w:t>Požadavky zadavatele na prokázání kvalifikace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465DEB" w:rsidRPr="00F167C0" w:rsidRDefault="00CE3BB2" w:rsidP="00CD5271">
            <w:pPr>
              <w:jc w:val="center"/>
              <w:outlineLvl w:val="0"/>
            </w:pPr>
            <w:r w:rsidRPr="00F167C0">
              <w:t xml:space="preserve">strana </w:t>
            </w:r>
            <w:r w:rsidR="00524792" w:rsidRPr="00F167C0">
              <w:t>5</w:t>
            </w:r>
            <w:r w:rsidR="00465DEB" w:rsidRPr="00F167C0">
              <w:t xml:space="preserve"> až </w:t>
            </w:r>
            <w:r w:rsidRPr="00F167C0">
              <w:t>8</w:t>
            </w:r>
          </w:p>
          <w:p w:rsidR="00465DEB" w:rsidRPr="00F167C0" w:rsidRDefault="00465DEB" w:rsidP="000833C6">
            <w:pPr>
              <w:jc w:val="center"/>
              <w:outlineLvl w:val="0"/>
            </w:pPr>
            <w:r w:rsidRPr="00F167C0">
              <w:t>+ Formulář 2.</w:t>
            </w:r>
          </w:p>
        </w:tc>
      </w:tr>
      <w:tr w:rsidR="00465DEB" w:rsidRPr="00C06CDB" w:rsidTr="00CD5271">
        <w:trPr>
          <w:trHeight w:val="600"/>
        </w:trPr>
        <w:tc>
          <w:tcPr>
            <w:tcW w:w="828" w:type="dxa"/>
            <w:shd w:val="clear" w:color="auto" w:fill="auto"/>
            <w:vAlign w:val="center"/>
          </w:tcPr>
          <w:p w:rsidR="00465DEB" w:rsidRPr="00C06CDB" w:rsidRDefault="00465DEB" w:rsidP="00CD5271">
            <w:pPr>
              <w:jc w:val="center"/>
              <w:outlineLvl w:val="0"/>
              <w:rPr>
                <w:b/>
              </w:rPr>
            </w:pPr>
            <w:r w:rsidRPr="00C06CDB">
              <w:rPr>
                <w:b/>
              </w:rPr>
              <w:t>4.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465DEB" w:rsidRPr="00C06CDB" w:rsidRDefault="00465DEB" w:rsidP="00CD5271">
            <w:pPr>
              <w:outlineLvl w:val="0"/>
              <w:rPr>
                <w:b/>
              </w:rPr>
            </w:pPr>
            <w:r w:rsidRPr="00C06CDB">
              <w:rPr>
                <w:b/>
              </w:rPr>
              <w:t>Požadavky zadavatele na zpracování nabídkové ceny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465DEB" w:rsidRPr="00F167C0" w:rsidRDefault="00465DEB" w:rsidP="00CD5271">
            <w:pPr>
              <w:jc w:val="center"/>
              <w:outlineLvl w:val="0"/>
            </w:pPr>
            <w:r w:rsidRPr="00F167C0">
              <w:t xml:space="preserve">strana </w:t>
            </w:r>
            <w:r w:rsidR="00CE3BB2" w:rsidRPr="00F167C0">
              <w:t>8</w:t>
            </w:r>
          </w:p>
        </w:tc>
      </w:tr>
      <w:tr w:rsidR="00465DEB" w:rsidRPr="00C06CDB" w:rsidTr="00CD5271">
        <w:trPr>
          <w:trHeight w:val="600"/>
        </w:trPr>
        <w:tc>
          <w:tcPr>
            <w:tcW w:w="828" w:type="dxa"/>
            <w:shd w:val="clear" w:color="auto" w:fill="auto"/>
            <w:vAlign w:val="center"/>
          </w:tcPr>
          <w:p w:rsidR="00465DEB" w:rsidRPr="00C06CDB" w:rsidRDefault="00CC1882" w:rsidP="00CD5271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5</w:t>
            </w:r>
            <w:r w:rsidR="00465DEB" w:rsidRPr="00C06CDB">
              <w:rPr>
                <w:b/>
              </w:rPr>
              <w:t>.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465DEB" w:rsidRPr="00C06CDB" w:rsidRDefault="00465DEB" w:rsidP="00CC1882">
            <w:pPr>
              <w:outlineLvl w:val="0"/>
              <w:rPr>
                <w:b/>
              </w:rPr>
            </w:pPr>
            <w:r w:rsidRPr="00C06CDB">
              <w:rPr>
                <w:b/>
              </w:rPr>
              <w:t xml:space="preserve">Smluvní vzor </w:t>
            </w:r>
            <w:r w:rsidR="00CC1882">
              <w:rPr>
                <w:b/>
              </w:rPr>
              <w:t>S</w:t>
            </w:r>
            <w:r>
              <w:rPr>
                <w:b/>
              </w:rPr>
              <w:t xml:space="preserve">mlouvy </w:t>
            </w:r>
            <w:r w:rsidR="00CC1882">
              <w:rPr>
                <w:b/>
              </w:rPr>
              <w:t xml:space="preserve">o poskytování auditorských služeb </w:t>
            </w:r>
            <w:r>
              <w:rPr>
                <w:b/>
              </w:rPr>
              <w:t>č</w:t>
            </w:r>
            <w:r w:rsidRPr="00F167C0">
              <w:rPr>
                <w:b/>
              </w:rPr>
              <w:t xml:space="preserve">. </w:t>
            </w:r>
            <w:r w:rsidR="00785951" w:rsidRPr="00F167C0">
              <w:rPr>
                <w:b/>
              </w:rPr>
              <w:t>9115/000</w:t>
            </w:r>
            <w:r w:rsidRPr="00F167C0">
              <w:rPr>
                <w:b/>
              </w:rPr>
              <w:t>xx včetně</w:t>
            </w:r>
            <w:r w:rsidRPr="00C06CDB">
              <w:rPr>
                <w:b/>
              </w:rPr>
              <w:t xml:space="preserve"> příloh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465DEB" w:rsidRPr="00F167C0" w:rsidRDefault="00465DEB" w:rsidP="00CC1882">
            <w:pPr>
              <w:jc w:val="center"/>
              <w:outlineLvl w:val="0"/>
            </w:pPr>
            <w:r w:rsidRPr="00F167C0">
              <w:t xml:space="preserve">příloha č. </w:t>
            </w:r>
            <w:r w:rsidR="00CC1882" w:rsidRPr="00F167C0">
              <w:t>1</w:t>
            </w:r>
            <w:r w:rsidRPr="00F167C0">
              <w:t xml:space="preserve"> této ZD</w:t>
            </w:r>
          </w:p>
        </w:tc>
      </w:tr>
      <w:tr w:rsidR="00342CA2" w:rsidRPr="00C06CDB" w:rsidTr="00CD5271">
        <w:trPr>
          <w:trHeight w:val="600"/>
        </w:trPr>
        <w:tc>
          <w:tcPr>
            <w:tcW w:w="828" w:type="dxa"/>
            <w:shd w:val="clear" w:color="auto" w:fill="auto"/>
            <w:vAlign w:val="center"/>
          </w:tcPr>
          <w:p w:rsidR="00342CA2" w:rsidRPr="00C06CDB" w:rsidRDefault="00CC1882" w:rsidP="00CD5271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6</w:t>
            </w:r>
            <w:r w:rsidR="00342CA2">
              <w:rPr>
                <w:b/>
              </w:rPr>
              <w:t>.</w:t>
            </w:r>
          </w:p>
        </w:tc>
        <w:tc>
          <w:tcPr>
            <w:tcW w:w="6300" w:type="dxa"/>
            <w:shd w:val="clear" w:color="auto" w:fill="auto"/>
            <w:vAlign w:val="center"/>
          </w:tcPr>
          <w:p w:rsidR="00342CA2" w:rsidRPr="00C06CDB" w:rsidRDefault="00342CA2" w:rsidP="00CD5271">
            <w:pPr>
              <w:outlineLvl w:val="0"/>
              <w:rPr>
                <w:b/>
              </w:rPr>
            </w:pPr>
            <w:r>
              <w:rPr>
                <w:b/>
              </w:rPr>
              <w:t>1 ks CD-R</w:t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342CA2" w:rsidRPr="00914396" w:rsidRDefault="00342CA2" w:rsidP="00CD5271">
            <w:pPr>
              <w:jc w:val="center"/>
              <w:outlineLvl w:val="0"/>
            </w:pPr>
            <w:r w:rsidRPr="00C75D8B">
              <w:t>elektronický obraz celého zadání</w:t>
            </w:r>
          </w:p>
        </w:tc>
      </w:tr>
    </w:tbl>
    <w:p w:rsidR="00465DEB" w:rsidRDefault="00465DEB" w:rsidP="00465DEB">
      <w:pPr>
        <w:jc w:val="both"/>
        <w:outlineLvl w:val="0"/>
        <w:rPr>
          <w:b/>
          <w:sz w:val="28"/>
        </w:rPr>
      </w:pPr>
    </w:p>
    <w:p w:rsidR="00465DEB" w:rsidRDefault="00465DEB" w:rsidP="00465DEB">
      <w:pPr>
        <w:jc w:val="both"/>
        <w:outlineLvl w:val="0"/>
        <w:rPr>
          <w:b/>
          <w:sz w:val="28"/>
        </w:rPr>
      </w:pPr>
    </w:p>
    <w:p w:rsidR="00CC1882" w:rsidRDefault="00CC1882" w:rsidP="00465DEB">
      <w:pPr>
        <w:jc w:val="both"/>
        <w:outlineLvl w:val="0"/>
        <w:rPr>
          <w:b/>
          <w:sz w:val="28"/>
        </w:rPr>
      </w:pPr>
    </w:p>
    <w:p w:rsidR="00CC1882" w:rsidRDefault="00CC1882" w:rsidP="00465DEB">
      <w:pPr>
        <w:jc w:val="both"/>
        <w:outlineLvl w:val="0"/>
        <w:rPr>
          <w:b/>
          <w:sz w:val="28"/>
        </w:rPr>
      </w:pPr>
    </w:p>
    <w:p w:rsidR="00CC1882" w:rsidRDefault="00CC1882" w:rsidP="00465DEB">
      <w:pPr>
        <w:jc w:val="both"/>
        <w:outlineLvl w:val="0"/>
        <w:rPr>
          <w:b/>
          <w:sz w:val="28"/>
        </w:rPr>
      </w:pPr>
    </w:p>
    <w:p w:rsidR="00CC1882" w:rsidRDefault="00CC1882" w:rsidP="00465DEB">
      <w:pPr>
        <w:jc w:val="both"/>
        <w:outlineLvl w:val="0"/>
        <w:rPr>
          <w:b/>
          <w:sz w:val="28"/>
        </w:rPr>
      </w:pPr>
    </w:p>
    <w:p w:rsidR="00CC1882" w:rsidRDefault="00CC1882" w:rsidP="00465DEB">
      <w:pPr>
        <w:jc w:val="both"/>
        <w:outlineLvl w:val="0"/>
        <w:rPr>
          <w:b/>
          <w:sz w:val="28"/>
        </w:rPr>
      </w:pPr>
    </w:p>
    <w:p w:rsidR="00524792" w:rsidRDefault="00524792" w:rsidP="00465DEB">
      <w:pPr>
        <w:jc w:val="both"/>
        <w:outlineLvl w:val="0"/>
        <w:rPr>
          <w:b/>
          <w:sz w:val="28"/>
        </w:rPr>
      </w:pPr>
    </w:p>
    <w:p w:rsidR="00524792" w:rsidRDefault="00524792" w:rsidP="00465DEB">
      <w:pPr>
        <w:jc w:val="both"/>
        <w:outlineLvl w:val="0"/>
        <w:rPr>
          <w:b/>
          <w:sz w:val="28"/>
        </w:rPr>
      </w:pPr>
    </w:p>
    <w:p w:rsidR="00CC1882" w:rsidRDefault="00CC1882" w:rsidP="00465DEB">
      <w:pPr>
        <w:jc w:val="both"/>
        <w:outlineLvl w:val="0"/>
        <w:rPr>
          <w:b/>
          <w:sz w:val="28"/>
        </w:rPr>
      </w:pPr>
    </w:p>
    <w:p w:rsidR="006D3DEF" w:rsidRDefault="006D3DEF" w:rsidP="00465DEB">
      <w:pPr>
        <w:jc w:val="both"/>
        <w:outlineLvl w:val="0"/>
        <w:rPr>
          <w:b/>
          <w:sz w:val="28"/>
        </w:rPr>
      </w:pPr>
    </w:p>
    <w:p w:rsidR="006D3DEF" w:rsidRDefault="006D3DEF" w:rsidP="00465DEB">
      <w:pPr>
        <w:jc w:val="both"/>
        <w:outlineLvl w:val="0"/>
        <w:rPr>
          <w:b/>
          <w:sz w:val="28"/>
        </w:rPr>
      </w:pPr>
    </w:p>
    <w:p w:rsidR="00465DEB" w:rsidRPr="00A0032E" w:rsidRDefault="00465DEB" w:rsidP="00465DEB">
      <w:pPr>
        <w:pStyle w:val="Nadpis2"/>
        <w:numPr>
          <w:ilvl w:val="0"/>
          <w:numId w:val="1"/>
        </w:numPr>
        <w:spacing w:before="0" w:after="0"/>
      </w:pPr>
      <w:r>
        <w:rPr>
          <w:rFonts w:ascii="Times New Roman" w:hAnsi="Times New Roman" w:cs="Times New Roman"/>
        </w:rPr>
        <w:lastRenderedPageBreak/>
        <w:t>ÚVODNÍ USTANOVENÍ</w:t>
      </w:r>
    </w:p>
    <w:p w:rsidR="00465DEB" w:rsidRPr="002110CC" w:rsidRDefault="00465DEB" w:rsidP="00465DEB">
      <w:pPr>
        <w:numPr>
          <w:ilvl w:val="1"/>
          <w:numId w:val="1"/>
        </w:numPr>
        <w:tabs>
          <w:tab w:val="clear" w:pos="709"/>
          <w:tab w:val="num" w:pos="720"/>
        </w:tabs>
        <w:spacing w:after="60"/>
        <w:ind w:left="720" w:hanging="720"/>
        <w:jc w:val="both"/>
        <w:rPr>
          <w:b/>
          <w:i/>
          <w:color w:val="000000"/>
        </w:rPr>
      </w:pPr>
      <w:r>
        <w:t>Předmětem veřejné zakázky (dále jen „VZ“) je poskytnutí služeb.</w:t>
      </w:r>
    </w:p>
    <w:p w:rsidR="002110CC" w:rsidRPr="00C14862" w:rsidRDefault="00465DEB" w:rsidP="002110CC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 xml:space="preserve">Službami se pro účely této veřejné zakázky </w:t>
      </w:r>
      <w:r w:rsidRPr="00D43CD9">
        <w:t xml:space="preserve">rozumí provedení externích auditů dále uvedených projektů Veterinární a farmaceutické univerzity Brno v rámci Operačního programu </w:t>
      </w:r>
      <w:r w:rsidR="00D43CD9" w:rsidRPr="00D43CD9">
        <w:t>Vzdělávání pro konkurenceschopnost (dále jen „OP VK</w:t>
      </w:r>
      <w:r w:rsidRPr="00D43CD9">
        <w:t xml:space="preserve">“) a vydání „Auditorských zpráv o auditu pro zvláštní účely“ </w:t>
      </w:r>
      <w:r w:rsidRPr="00CD3AAD">
        <w:rPr>
          <w:b/>
        </w:rPr>
        <w:t>dle mezinárodního auditorského standardu ISA 800</w:t>
      </w:r>
      <w:r w:rsidRPr="00D43CD9">
        <w:t xml:space="preserve"> pro každý jednotlivý projekt uvedený v  této zadávací dokumentace (dále jen </w:t>
      </w:r>
      <w:r w:rsidR="00D43CD9" w:rsidRPr="00D43CD9">
        <w:t>„</w:t>
      </w:r>
      <w:r w:rsidRPr="00D43CD9">
        <w:t>ZD</w:t>
      </w:r>
      <w:r w:rsidR="00D43CD9" w:rsidRPr="00D43CD9">
        <w:t>“</w:t>
      </w:r>
      <w:r w:rsidRPr="00D43CD9">
        <w:t xml:space="preserve">). </w:t>
      </w:r>
      <w:r w:rsidR="003644B0">
        <w:t xml:space="preserve">Externí audit pro dále uvedené projekty (projekty OP VK uvedené v čl. 1.3 </w:t>
      </w:r>
      <w:r w:rsidR="00BE0E49">
        <w:t xml:space="preserve">a 1.5 </w:t>
      </w:r>
      <w:r w:rsidR="003644B0">
        <w:t>této ZD) bude realizován nezávislým externím auditorem 1x za celou dobu trvání projektů, tj. od začátku trvání projektů do zaúčtování a uhrazení všech výdajů příjemců projektů a partnerů, které souvisejí s</w:t>
      </w:r>
      <w:r w:rsidR="00C14862">
        <w:t> </w:t>
      </w:r>
      <w:r w:rsidR="003644B0">
        <w:t>projekty</w:t>
      </w:r>
      <w:r w:rsidR="00C14862">
        <w:t>.</w:t>
      </w:r>
    </w:p>
    <w:p w:rsidR="00C14862" w:rsidRPr="006D3DEF" w:rsidRDefault="00C14862" w:rsidP="00C14862">
      <w:pPr>
        <w:spacing w:after="60"/>
        <w:ind w:left="720"/>
        <w:jc w:val="both"/>
        <w:rPr>
          <w:b/>
          <w:i/>
          <w:color w:val="000000"/>
        </w:rPr>
      </w:pPr>
    </w:p>
    <w:p w:rsidR="002110CC" w:rsidRDefault="002110CC" w:rsidP="002110CC">
      <w:pPr>
        <w:numPr>
          <w:ilvl w:val="1"/>
          <w:numId w:val="1"/>
        </w:numPr>
        <w:spacing w:after="60"/>
        <w:jc w:val="both"/>
      </w:pPr>
      <w:r w:rsidRPr="00D43CD9">
        <w:t>Výše vymezený předmět VZ se týká následujících projektů</w:t>
      </w:r>
      <w:r>
        <w:rPr>
          <w:b/>
        </w:rPr>
        <w:t>: „Od fyziologie k medicíně - integrace vědy, výzkumu, odborného vzdělávání a praxe“,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 xml:space="preserve">registrační číslo: </w:t>
      </w:r>
      <w:r>
        <w:rPr>
          <w:u w:val="single"/>
        </w:rPr>
        <w:t>CZ.1.07/2.3.00/09.0219</w:t>
      </w:r>
      <w:r w:rsidR="00342CA2">
        <w:rPr>
          <w:u w:val="single"/>
        </w:rPr>
        <w:t>,</w:t>
      </w:r>
      <w:r w:rsidR="00342CA2">
        <w:t xml:space="preserve"> </w:t>
      </w:r>
      <w:r>
        <w:t xml:space="preserve">projektu OP VK </w:t>
      </w:r>
      <w:r>
        <w:rPr>
          <w:b/>
        </w:rPr>
        <w:t xml:space="preserve">„Inovace výuky v oblasti ochrany a </w:t>
      </w:r>
      <w:proofErr w:type="spellStart"/>
      <w:r>
        <w:rPr>
          <w:b/>
        </w:rPr>
        <w:t>welfare</w:t>
      </w:r>
      <w:proofErr w:type="spellEnd"/>
      <w:r>
        <w:rPr>
          <w:b/>
        </w:rPr>
        <w:t xml:space="preserve"> zvířat“</w:t>
      </w:r>
      <w:r>
        <w:t xml:space="preserve">, </w:t>
      </w:r>
      <w:r>
        <w:rPr>
          <w:u w:val="single"/>
        </w:rPr>
        <w:t>registrační číslo: CZ.1.07/2.2.00/07.0165</w:t>
      </w:r>
      <w:r w:rsidR="00342CA2">
        <w:rPr>
          <w:u w:val="single"/>
        </w:rPr>
        <w:t xml:space="preserve"> a projektu „</w:t>
      </w:r>
      <w:r w:rsidR="00342CA2">
        <w:rPr>
          <w:b/>
        </w:rPr>
        <w:t xml:space="preserve">Multimediální databáze případových studií a jejich prezentace ve výuce veterinárního lékařství“, </w:t>
      </w:r>
      <w:r w:rsidR="00342CA2" w:rsidRPr="00342CA2">
        <w:rPr>
          <w:u w:val="single"/>
        </w:rPr>
        <w:t>registrační číslo</w:t>
      </w:r>
      <w:r w:rsidR="00342CA2">
        <w:rPr>
          <w:u w:val="single"/>
        </w:rPr>
        <w:t>:</w:t>
      </w:r>
      <w:r w:rsidR="00342CA2" w:rsidRPr="00342CA2">
        <w:rPr>
          <w:u w:val="single"/>
        </w:rPr>
        <w:t xml:space="preserve"> CZ.1.07/2.2.00/07.0490</w:t>
      </w:r>
      <w:r w:rsidR="003644B0">
        <w:t>.</w:t>
      </w:r>
    </w:p>
    <w:p w:rsidR="00C14862" w:rsidRDefault="00C14862" w:rsidP="00C14862">
      <w:pPr>
        <w:spacing w:after="60"/>
        <w:ind w:left="709"/>
        <w:jc w:val="both"/>
      </w:pPr>
    </w:p>
    <w:p w:rsidR="003644B0" w:rsidRPr="00CD3AAD" w:rsidRDefault="003644B0" w:rsidP="00CD3AAD">
      <w:pPr>
        <w:numPr>
          <w:ilvl w:val="1"/>
          <w:numId w:val="1"/>
        </w:numPr>
        <w:spacing w:after="60"/>
        <w:jc w:val="both"/>
      </w:pPr>
      <w:r>
        <w:t xml:space="preserve">Předpokládaná hodnota této veřejné zakázky činí celkem </w:t>
      </w:r>
      <w:r w:rsidR="00863309" w:rsidRPr="00E62437">
        <w:rPr>
          <w:b/>
        </w:rPr>
        <w:t>418 041,67</w:t>
      </w:r>
      <w:r w:rsidR="00863309">
        <w:t xml:space="preserve"> </w:t>
      </w:r>
      <w:bookmarkStart w:id="0" w:name="_GoBack"/>
      <w:r w:rsidRPr="00E62437">
        <w:rPr>
          <w:b/>
        </w:rPr>
        <w:t>Kč bez DPH</w:t>
      </w:r>
      <w:bookmarkEnd w:id="0"/>
      <w:r w:rsidR="005D3777">
        <w:t>, jenž je zároveň cenou maximální</w:t>
      </w:r>
      <w:r>
        <w:t xml:space="preserve"> a zahrnuje veškeré náklady spojené s plněním této veřejné zakázky. </w:t>
      </w:r>
      <w:r w:rsidR="00FF5E48" w:rsidRPr="00E62437">
        <w:rPr>
          <w:b/>
        </w:rPr>
        <w:t>Veřejná zakázka není</w:t>
      </w:r>
      <w:r w:rsidRPr="00E62437">
        <w:rPr>
          <w:b/>
        </w:rPr>
        <w:t xml:space="preserve"> rozdělena na části</w:t>
      </w:r>
      <w:r w:rsidR="00FF5E48">
        <w:t>. Veřejná zakázka se skládá z dílčích plnění,</w:t>
      </w:r>
      <w:r w:rsidRPr="00D134B3">
        <w:t xml:space="preserve"> přičemž</w:t>
      </w:r>
      <w:r w:rsidR="00FF5E48">
        <w:t xml:space="preserve"> jedním dílčím plněním</w:t>
      </w:r>
      <w:r w:rsidRPr="00D134B3">
        <w:t xml:space="preserve"> se rozumí </w:t>
      </w:r>
      <w:r w:rsidR="00FF5E48">
        <w:t>položka uvedená</w:t>
      </w:r>
      <w:r w:rsidRPr="00D134B3">
        <w:t xml:space="preserve"> v tabulce </w:t>
      </w:r>
      <w:r w:rsidR="00E62437">
        <w:t xml:space="preserve">v čl. 1.5 </w:t>
      </w:r>
      <w:r w:rsidRPr="00D134B3">
        <w:t xml:space="preserve">pod jedním pořadovým číslem. </w:t>
      </w:r>
      <w:r w:rsidR="00FF5E48">
        <w:t>Cena za jednotlivá</w:t>
      </w:r>
      <w:r>
        <w:t xml:space="preserve"> </w:t>
      </w:r>
      <w:r w:rsidR="00FF5E48">
        <w:t>dílčí plnění</w:t>
      </w:r>
      <w:r>
        <w:t xml:space="preserve"> veřejné zakázky je vždy stanovena jako </w:t>
      </w:r>
      <w:r w:rsidRPr="00E62437">
        <w:rPr>
          <w:b/>
        </w:rPr>
        <w:t>cena maximální</w:t>
      </w:r>
      <w:r>
        <w:t xml:space="preserve">. </w:t>
      </w:r>
      <w:r w:rsidRPr="00CD3AAD">
        <w:rPr>
          <w:b/>
        </w:rPr>
        <w:t>Zadavatel nepřipouští, aby výše nabídkové ceny bez DPH překročila v tabulce uveden</w:t>
      </w:r>
      <w:r w:rsidR="00FF5E48" w:rsidRPr="00CD3AAD">
        <w:rPr>
          <w:b/>
        </w:rPr>
        <w:t>é limitní náklady pro jednotlivá dílčí plnění</w:t>
      </w:r>
      <w:r w:rsidRPr="00CD3AAD">
        <w:rPr>
          <w:b/>
        </w:rPr>
        <w:t xml:space="preserve"> veřejné zakázky. </w:t>
      </w:r>
      <w:r w:rsidRPr="00CD3AAD">
        <w:t>Takto stanovené limitní náklady předmě</w:t>
      </w:r>
      <w:r w:rsidR="00E62437" w:rsidRPr="00CD3AAD">
        <w:t>tu této Smlouvy nelze překročit</w:t>
      </w:r>
      <w:r w:rsidRPr="00CD3AAD">
        <w:t xml:space="preserve"> z důvodu rizika neuznání nákladů za způsobilé řídícím orgánem OP VK.</w:t>
      </w:r>
    </w:p>
    <w:p w:rsidR="00E62437" w:rsidRDefault="00E62437" w:rsidP="00E62437">
      <w:pPr>
        <w:spacing w:after="60"/>
        <w:ind w:left="709"/>
        <w:jc w:val="both"/>
      </w:pPr>
    </w:p>
    <w:p w:rsidR="003644B0" w:rsidRPr="003644B0" w:rsidRDefault="003644B0" w:rsidP="003644B0">
      <w:pPr>
        <w:numPr>
          <w:ilvl w:val="1"/>
          <w:numId w:val="1"/>
        </w:numPr>
        <w:spacing w:after="60"/>
        <w:jc w:val="both"/>
      </w:pPr>
      <w:r>
        <w:t xml:space="preserve">Limitní náklady </w:t>
      </w:r>
      <w:r w:rsidR="00FF5E48">
        <w:t>na jednotlivá dílčí plnění</w:t>
      </w:r>
      <w:r>
        <w:t xml:space="preserve"> této veřejné zakázky včetně hlavních kódů CPV jsou dále uvedené v tabulce:</w:t>
      </w:r>
    </w:p>
    <w:tbl>
      <w:tblPr>
        <w:tblStyle w:val="Mkatabulky"/>
        <w:tblW w:w="9356" w:type="dxa"/>
        <w:tblInd w:w="108" w:type="dxa"/>
        <w:tblLook w:val="01E0"/>
      </w:tblPr>
      <w:tblGrid>
        <w:gridCol w:w="1560"/>
        <w:gridCol w:w="4252"/>
        <w:gridCol w:w="1418"/>
        <w:gridCol w:w="2126"/>
      </w:tblGrid>
      <w:tr w:rsidR="003644B0" w:rsidTr="00CD3AAD">
        <w:trPr>
          <w:trHeight w:val="81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B0" w:rsidRPr="003644B0" w:rsidRDefault="003644B0" w:rsidP="00AE21F2">
            <w:pPr>
              <w:jc w:val="center"/>
              <w:rPr>
                <w:b/>
                <w:i/>
                <w:sz w:val="22"/>
                <w:szCs w:val="22"/>
              </w:rPr>
            </w:pPr>
            <w:r w:rsidRPr="003644B0">
              <w:rPr>
                <w:b/>
                <w:i/>
                <w:sz w:val="22"/>
                <w:szCs w:val="22"/>
              </w:rPr>
              <w:t>Dílčí plnění pořadové číslo: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B0" w:rsidRPr="003644B0" w:rsidRDefault="003644B0" w:rsidP="00AE21F2">
            <w:pPr>
              <w:jc w:val="center"/>
              <w:rPr>
                <w:b/>
                <w:i/>
                <w:sz w:val="22"/>
                <w:szCs w:val="22"/>
              </w:rPr>
            </w:pPr>
            <w:r w:rsidRPr="003644B0">
              <w:rPr>
                <w:b/>
                <w:i/>
                <w:sz w:val="22"/>
                <w:szCs w:val="22"/>
              </w:rPr>
              <w:t>Název projektu OP VK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4B0" w:rsidRPr="003644B0" w:rsidRDefault="003644B0" w:rsidP="00AE21F2">
            <w:pPr>
              <w:jc w:val="center"/>
              <w:rPr>
                <w:b/>
                <w:i/>
                <w:color w:val="000000"/>
              </w:rPr>
            </w:pPr>
            <w:r w:rsidRPr="003644B0">
              <w:rPr>
                <w:b/>
                <w:i/>
                <w:color w:val="000000"/>
              </w:rPr>
              <w:t>Hlavní kód CPV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77" w:rsidRDefault="003644B0" w:rsidP="00AE21F2">
            <w:pPr>
              <w:jc w:val="center"/>
              <w:rPr>
                <w:b/>
                <w:i/>
                <w:color w:val="000000"/>
              </w:rPr>
            </w:pPr>
            <w:r w:rsidRPr="003644B0">
              <w:rPr>
                <w:b/>
                <w:i/>
                <w:color w:val="000000"/>
              </w:rPr>
              <w:t xml:space="preserve">Maximální limitní </w:t>
            </w:r>
            <w:r w:rsidR="005D3777">
              <w:rPr>
                <w:b/>
                <w:i/>
                <w:color w:val="000000"/>
              </w:rPr>
              <w:t>cena</w:t>
            </w:r>
          </w:p>
          <w:p w:rsidR="003644B0" w:rsidRPr="003644B0" w:rsidRDefault="003644B0" w:rsidP="00AE21F2">
            <w:pPr>
              <w:jc w:val="center"/>
              <w:rPr>
                <w:b/>
                <w:i/>
                <w:color w:val="000000"/>
              </w:rPr>
            </w:pPr>
            <w:r w:rsidRPr="003644B0">
              <w:rPr>
                <w:b/>
                <w:i/>
                <w:color w:val="000000"/>
              </w:rPr>
              <w:t>bez DPH</w:t>
            </w:r>
          </w:p>
        </w:tc>
      </w:tr>
      <w:tr w:rsidR="00AE21F2" w:rsidTr="00CD3AAD">
        <w:trPr>
          <w:trHeight w:val="95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1F2" w:rsidRDefault="00AE21F2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1F2" w:rsidRPr="003644B0" w:rsidRDefault="00AE21F2">
            <w:pPr>
              <w:rPr>
                <w:rFonts w:ascii="Verdana" w:hAnsi="Verdana" w:cs="Arial"/>
                <w:b/>
                <w:szCs w:val="18"/>
              </w:rPr>
            </w:pPr>
            <w:r w:rsidRPr="003644B0">
              <w:rPr>
                <w:b/>
              </w:rPr>
              <w:t>„Od fyziologie k medicíně - integrace vědy, výzkumu, odborného vzdělávání a praxe“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21F2" w:rsidRPr="00900A2E" w:rsidRDefault="00AE21F2" w:rsidP="003644B0">
            <w:pPr>
              <w:jc w:val="center"/>
              <w:outlineLvl w:val="0"/>
              <w:rPr>
                <w:bCs/>
              </w:rPr>
            </w:pPr>
            <w:r w:rsidRPr="00900A2E">
              <w:rPr>
                <w:bCs/>
              </w:rPr>
              <w:t>79200000-6</w:t>
            </w:r>
          </w:p>
          <w:p w:rsidR="00AE21F2" w:rsidRPr="00900A2E" w:rsidRDefault="00AE21F2" w:rsidP="003644B0">
            <w:pPr>
              <w:jc w:val="center"/>
              <w:outlineLvl w:val="0"/>
            </w:pPr>
            <w:r w:rsidRPr="00900A2E">
              <w:t>79210000-9</w:t>
            </w:r>
          </w:p>
          <w:p w:rsidR="00AE21F2" w:rsidRPr="00900A2E" w:rsidRDefault="00AE21F2" w:rsidP="003644B0">
            <w:pPr>
              <w:jc w:val="center"/>
              <w:outlineLvl w:val="0"/>
              <w:rPr>
                <w:bCs/>
              </w:rPr>
            </w:pPr>
            <w:r w:rsidRPr="00900A2E">
              <w:t>79212100-4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F2" w:rsidRPr="003644B0" w:rsidRDefault="00AE21F2" w:rsidP="00CD5271">
            <w:pPr>
              <w:jc w:val="right"/>
              <w:rPr>
                <w:b/>
                <w:color w:val="000000"/>
              </w:rPr>
            </w:pPr>
            <w:r w:rsidRPr="003644B0">
              <w:rPr>
                <w:b/>
              </w:rPr>
              <w:t>69 416,67 Kč</w:t>
            </w:r>
          </w:p>
        </w:tc>
      </w:tr>
      <w:tr w:rsidR="00AE21F2" w:rsidTr="00CD3AAD">
        <w:trPr>
          <w:trHeight w:val="9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1F2" w:rsidRDefault="00AE21F2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1F2" w:rsidRPr="003644B0" w:rsidRDefault="00AE21F2">
            <w:pPr>
              <w:rPr>
                <w:rFonts w:ascii="Verdana" w:hAnsi="Verdana" w:cs="Arial"/>
                <w:b/>
                <w:szCs w:val="18"/>
              </w:rPr>
            </w:pPr>
            <w:r w:rsidRPr="003644B0">
              <w:rPr>
                <w:b/>
              </w:rPr>
              <w:t xml:space="preserve">„Inovace výuky v oblasti ochrany a </w:t>
            </w:r>
            <w:proofErr w:type="spellStart"/>
            <w:r w:rsidRPr="003644B0">
              <w:rPr>
                <w:b/>
              </w:rPr>
              <w:t>welfare</w:t>
            </w:r>
            <w:proofErr w:type="spellEnd"/>
            <w:r w:rsidRPr="003644B0">
              <w:rPr>
                <w:b/>
              </w:rPr>
              <w:t xml:space="preserve"> zvířat“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21F2" w:rsidRPr="00900A2E" w:rsidRDefault="00AE21F2" w:rsidP="00900A2E">
            <w:pPr>
              <w:jc w:val="center"/>
              <w:outlineLvl w:val="0"/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F2" w:rsidRPr="003644B0" w:rsidRDefault="00AE21F2" w:rsidP="00CD5271">
            <w:pPr>
              <w:jc w:val="right"/>
              <w:rPr>
                <w:b/>
              </w:rPr>
            </w:pPr>
            <w:r w:rsidRPr="003644B0">
              <w:rPr>
                <w:b/>
              </w:rPr>
              <w:t>185 000,00 Kč</w:t>
            </w:r>
          </w:p>
        </w:tc>
      </w:tr>
      <w:tr w:rsidR="00AE21F2" w:rsidTr="00CD3AAD">
        <w:trPr>
          <w:trHeight w:val="9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F2" w:rsidRDefault="00AE21F2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F2" w:rsidRPr="003644B0" w:rsidRDefault="00AE21F2">
            <w:pPr>
              <w:rPr>
                <w:b/>
              </w:rPr>
            </w:pPr>
            <w:r>
              <w:rPr>
                <w:b/>
              </w:rPr>
              <w:t>„Multimediální databáze případových studií a jejich prezentace ve výuce veterinárního lékařství“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F2" w:rsidRPr="00900A2E" w:rsidRDefault="00AE21F2" w:rsidP="00342CA2">
            <w:pPr>
              <w:jc w:val="center"/>
              <w:outlineLvl w:val="0"/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F2" w:rsidRPr="003644B0" w:rsidRDefault="00AE21F2" w:rsidP="00CD5271">
            <w:pPr>
              <w:jc w:val="right"/>
              <w:rPr>
                <w:b/>
              </w:rPr>
            </w:pPr>
            <w:r>
              <w:rPr>
                <w:b/>
              </w:rPr>
              <w:t>163 625,00 Kč</w:t>
            </w:r>
          </w:p>
        </w:tc>
      </w:tr>
    </w:tbl>
    <w:p w:rsidR="00524792" w:rsidRDefault="00524792" w:rsidP="00524792">
      <w:pPr>
        <w:spacing w:after="60"/>
        <w:ind w:left="720"/>
        <w:jc w:val="both"/>
      </w:pPr>
    </w:p>
    <w:p w:rsidR="00E62437" w:rsidRPr="00AE21F2" w:rsidRDefault="00E62437" w:rsidP="00785951">
      <w:pPr>
        <w:numPr>
          <w:ilvl w:val="1"/>
          <w:numId w:val="1"/>
        </w:numPr>
        <w:spacing w:after="60"/>
        <w:ind w:left="720" w:hanging="720"/>
        <w:jc w:val="both"/>
      </w:pPr>
      <w:r w:rsidRPr="00AE21F2">
        <w:lastRenderedPageBreak/>
        <w:t>Celkový objem finančních prostředků jednotli</w:t>
      </w:r>
      <w:r w:rsidR="00AE21F2" w:rsidRPr="00AE21F2">
        <w:t>vých projektů je uveden v následující tabulce:</w:t>
      </w:r>
    </w:p>
    <w:tbl>
      <w:tblPr>
        <w:tblStyle w:val="Mkatabulky"/>
        <w:tblW w:w="9356" w:type="dxa"/>
        <w:tblInd w:w="108" w:type="dxa"/>
        <w:tblLook w:val="01E0"/>
      </w:tblPr>
      <w:tblGrid>
        <w:gridCol w:w="1701"/>
        <w:gridCol w:w="4678"/>
        <w:gridCol w:w="2977"/>
      </w:tblGrid>
      <w:tr w:rsidR="00AE21F2" w:rsidTr="000833C6">
        <w:trPr>
          <w:trHeight w:val="81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1F2" w:rsidRPr="003644B0" w:rsidRDefault="00AE21F2" w:rsidP="00AE21F2">
            <w:pPr>
              <w:jc w:val="center"/>
              <w:rPr>
                <w:b/>
                <w:i/>
                <w:sz w:val="22"/>
                <w:szCs w:val="22"/>
              </w:rPr>
            </w:pPr>
            <w:r w:rsidRPr="003644B0">
              <w:rPr>
                <w:b/>
                <w:i/>
                <w:sz w:val="22"/>
                <w:szCs w:val="22"/>
              </w:rPr>
              <w:t>Dílčí plnění pořadové číslo: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1F2" w:rsidRPr="003644B0" w:rsidRDefault="00AE21F2" w:rsidP="006502F0">
            <w:pPr>
              <w:jc w:val="center"/>
              <w:rPr>
                <w:b/>
                <w:i/>
                <w:sz w:val="22"/>
                <w:szCs w:val="22"/>
              </w:rPr>
            </w:pPr>
            <w:r w:rsidRPr="003644B0">
              <w:rPr>
                <w:b/>
                <w:i/>
                <w:sz w:val="22"/>
                <w:szCs w:val="22"/>
              </w:rPr>
              <w:t>Název projektu OP VK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1F2" w:rsidRPr="003644B0" w:rsidRDefault="00AE21F2" w:rsidP="006502F0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Celkový objem finančních prostředků projektu</w:t>
            </w:r>
          </w:p>
        </w:tc>
      </w:tr>
      <w:tr w:rsidR="00AE21F2" w:rsidTr="000833C6">
        <w:trPr>
          <w:trHeight w:val="77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1F2" w:rsidRDefault="00AE21F2" w:rsidP="006502F0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1F2" w:rsidRPr="003644B0" w:rsidRDefault="00AE21F2" w:rsidP="006502F0">
            <w:pPr>
              <w:rPr>
                <w:rFonts w:ascii="Verdana" w:hAnsi="Verdana" w:cs="Arial"/>
                <w:b/>
                <w:szCs w:val="18"/>
              </w:rPr>
            </w:pPr>
            <w:r w:rsidRPr="003644B0">
              <w:rPr>
                <w:b/>
              </w:rPr>
              <w:t>„Od fyziologie k medicíně - integrace vědy, výzkumu, odborného vzdělávání a praxe“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1F2" w:rsidRPr="00AE21F2" w:rsidRDefault="00AE21F2" w:rsidP="006502F0">
            <w:pPr>
              <w:jc w:val="center"/>
              <w:outlineLvl w:val="0"/>
              <w:rPr>
                <w:b/>
                <w:bCs/>
              </w:rPr>
            </w:pPr>
            <w:r w:rsidRPr="00AE21F2">
              <w:rPr>
                <w:b/>
              </w:rPr>
              <w:t>7 077 077,50 CZK</w:t>
            </w:r>
          </w:p>
        </w:tc>
      </w:tr>
      <w:tr w:rsidR="00AE21F2" w:rsidTr="000833C6">
        <w:trPr>
          <w:trHeight w:val="85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1F2" w:rsidRDefault="00AE21F2" w:rsidP="006502F0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1F2" w:rsidRPr="003644B0" w:rsidRDefault="00AE21F2" w:rsidP="006502F0">
            <w:pPr>
              <w:rPr>
                <w:rFonts w:ascii="Verdana" w:hAnsi="Verdana" w:cs="Arial"/>
                <w:b/>
                <w:szCs w:val="18"/>
              </w:rPr>
            </w:pPr>
            <w:r w:rsidRPr="003644B0">
              <w:rPr>
                <w:b/>
              </w:rPr>
              <w:t xml:space="preserve">„Inovace výuky v oblasti ochrany a </w:t>
            </w:r>
            <w:proofErr w:type="spellStart"/>
            <w:r w:rsidRPr="003644B0">
              <w:rPr>
                <w:b/>
              </w:rPr>
              <w:t>welfare</w:t>
            </w:r>
            <w:proofErr w:type="spellEnd"/>
            <w:r w:rsidRPr="003644B0">
              <w:rPr>
                <w:b/>
              </w:rPr>
              <w:t xml:space="preserve"> zvířat“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1F2" w:rsidRPr="00AE21F2" w:rsidRDefault="00AE21F2" w:rsidP="006502F0">
            <w:pPr>
              <w:jc w:val="center"/>
              <w:outlineLvl w:val="0"/>
              <w:rPr>
                <w:b/>
                <w:bCs/>
              </w:rPr>
            </w:pPr>
            <w:r w:rsidRPr="00AE21F2">
              <w:rPr>
                <w:b/>
              </w:rPr>
              <w:t>18 499 566,00 CZK</w:t>
            </w:r>
          </w:p>
        </w:tc>
      </w:tr>
      <w:tr w:rsidR="00AE21F2" w:rsidTr="000833C6">
        <w:trPr>
          <w:trHeight w:val="9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F2" w:rsidRDefault="00AE21F2" w:rsidP="006502F0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F2" w:rsidRPr="003644B0" w:rsidRDefault="00AE21F2" w:rsidP="006502F0">
            <w:pPr>
              <w:rPr>
                <w:b/>
              </w:rPr>
            </w:pPr>
            <w:r>
              <w:rPr>
                <w:b/>
              </w:rPr>
              <w:t>„Multimediální databáze případových studií a jejich prezentace ve výuce veterinárního lékařství“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F2" w:rsidRPr="00AE21F2" w:rsidRDefault="00AE21F2" w:rsidP="006502F0">
            <w:pPr>
              <w:jc w:val="center"/>
              <w:outlineLvl w:val="0"/>
              <w:rPr>
                <w:b/>
                <w:bCs/>
              </w:rPr>
            </w:pPr>
            <w:r w:rsidRPr="00AE21F2">
              <w:rPr>
                <w:b/>
              </w:rPr>
              <w:t>18 807 470,37 CZK</w:t>
            </w:r>
          </w:p>
        </w:tc>
      </w:tr>
    </w:tbl>
    <w:p w:rsidR="00E62437" w:rsidRDefault="00E62437" w:rsidP="00E62437">
      <w:pPr>
        <w:spacing w:after="60"/>
        <w:jc w:val="both"/>
        <w:rPr>
          <w:u w:val="single"/>
        </w:rPr>
      </w:pPr>
    </w:p>
    <w:p w:rsidR="006D3DEF" w:rsidRPr="00E62437" w:rsidRDefault="006D3DEF" w:rsidP="00E62437">
      <w:pPr>
        <w:spacing w:after="60"/>
        <w:jc w:val="both"/>
        <w:rPr>
          <w:u w:val="single"/>
        </w:rPr>
      </w:pPr>
    </w:p>
    <w:p w:rsidR="00AE21F2" w:rsidRDefault="00AE21F2" w:rsidP="00AE21F2">
      <w:pPr>
        <w:numPr>
          <w:ilvl w:val="1"/>
          <w:numId w:val="1"/>
        </w:numPr>
        <w:spacing w:after="60"/>
        <w:ind w:left="720" w:hanging="720"/>
        <w:jc w:val="both"/>
      </w:pPr>
      <w:r w:rsidRPr="00AE21F2">
        <w:t xml:space="preserve">Doba </w:t>
      </w:r>
      <w:r w:rsidR="006D3DEF">
        <w:t>a místo plnění veřejné zakázky:</w:t>
      </w:r>
    </w:p>
    <w:p w:rsidR="00AE21F2" w:rsidRPr="00AE21F2" w:rsidRDefault="00AE21F2" w:rsidP="00AE21F2">
      <w:pPr>
        <w:numPr>
          <w:ilvl w:val="2"/>
          <w:numId w:val="1"/>
        </w:numPr>
        <w:tabs>
          <w:tab w:val="left" w:pos="709"/>
        </w:tabs>
        <w:spacing w:after="60"/>
        <w:jc w:val="both"/>
      </w:pPr>
      <w:r w:rsidRPr="00AE21F2">
        <w:rPr>
          <w:u w:val="single"/>
        </w:rPr>
        <w:t>Doba a místo plnění pro dílčí plnění č. 1 a č. 2:</w:t>
      </w:r>
    </w:p>
    <w:tbl>
      <w:tblPr>
        <w:tblpPr w:leftFromText="141" w:rightFromText="141" w:vertAnchor="text" w:horzAnchor="margin" w:tblpX="108" w:tblpY="12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1908"/>
        <w:gridCol w:w="7378"/>
      </w:tblGrid>
      <w:tr w:rsidR="00AE21F2" w:rsidRPr="00397956" w:rsidTr="006502F0">
        <w:trPr>
          <w:trHeight w:val="280"/>
        </w:trPr>
        <w:tc>
          <w:tcPr>
            <w:tcW w:w="1908" w:type="dxa"/>
            <w:shd w:val="clear" w:color="auto" w:fill="auto"/>
          </w:tcPr>
          <w:p w:rsidR="00AE21F2" w:rsidRPr="00397956" w:rsidRDefault="00AE21F2" w:rsidP="006502F0">
            <w:pPr>
              <w:jc w:val="both"/>
              <w:rPr>
                <w:b/>
                <w:u w:val="single"/>
              </w:rPr>
            </w:pPr>
            <w:r w:rsidRPr="00397956">
              <w:t>Zahájení plnění:</w:t>
            </w:r>
          </w:p>
        </w:tc>
        <w:tc>
          <w:tcPr>
            <w:tcW w:w="7378" w:type="dxa"/>
            <w:shd w:val="clear" w:color="auto" w:fill="auto"/>
          </w:tcPr>
          <w:p w:rsidR="00AE21F2" w:rsidRPr="00397956" w:rsidRDefault="00AE21F2" w:rsidP="006502F0">
            <w:pPr>
              <w:jc w:val="both"/>
              <w:rPr>
                <w:b/>
                <w:u w:val="single"/>
              </w:rPr>
            </w:pPr>
            <w:r w:rsidRPr="006D3DEF">
              <w:rPr>
                <w:b/>
              </w:rPr>
              <w:t>od podpisu smlouvy</w:t>
            </w:r>
          </w:p>
        </w:tc>
      </w:tr>
      <w:tr w:rsidR="00AE21F2" w:rsidRPr="00397956" w:rsidTr="006502F0">
        <w:trPr>
          <w:trHeight w:val="280"/>
        </w:trPr>
        <w:tc>
          <w:tcPr>
            <w:tcW w:w="1908" w:type="dxa"/>
            <w:shd w:val="clear" w:color="auto" w:fill="auto"/>
          </w:tcPr>
          <w:p w:rsidR="00AE21F2" w:rsidRPr="00397956" w:rsidRDefault="00AE21F2" w:rsidP="006502F0">
            <w:pPr>
              <w:jc w:val="both"/>
              <w:rPr>
                <w:b/>
                <w:u w:val="single"/>
              </w:rPr>
            </w:pPr>
            <w:r w:rsidRPr="00397956">
              <w:t>Ukončení plnění:</w:t>
            </w:r>
          </w:p>
        </w:tc>
        <w:tc>
          <w:tcPr>
            <w:tcW w:w="7378" w:type="dxa"/>
            <w:shd w:val="clear" w:color="auto" w:fill="auto"/>
          </w:tcPr>
          <w:p w:rsidR="00AE21F2" w:rsidRPr="00397956" w:rsidRDefault="00AE21F2" w:rsidP="006502F0">
            <w:pPr>
              <w:jc w:val="both"/>
              <w:rPr>
                <w:b/>
                <w:u w:val="single"/>
              </w:rPr>
            </w:pPr>
            <w:r w:rsidRPr="001E1F0B">
              <w:rPr>
                <w:b/>
              </w:rPr>
              <w:t>nejpozději do 30. července 2012, včetně</w:t>
            </w:r>
          </w:p>
        </w:tc>
      </w:tr>
      <w:tr w:rsidR="00AE21F2" w:rsidRPr="00397956" w:rsidTr="006502F0">
        <w:trPr>
          <w:trHeight w:val="280"/>
        </w:trPr>
        <w:tc>
          <w:tcPr>
            <w:tcW w:w="1908" w:type="dxa"/>
            <w:shd w:val="clear" w:color="auto" w:fill="auto"/>
          </w:tcPr>
          <w:p w:rsidR="00AE21F2" w:rsidRPr="00397956" w:rsidRDefault="00AE21F2" w:rsidP="006502F0">
            <w:pPr>
              <w:jc w:val="both"/>
              <w:rPr>
                <w:b/>
                <w:u w:val="single"/>
              </w:rPr>
            </w:pPr>
            <w:r w:rsidRPr="00397956">
              <w:t>Místo plnění:</w:t>
            </w:r>
          </w:p>
        </w:tc>
        <w:tc>
          <w:tcPr>
            <w:tcW w:w="7378" w:type="dxa"/>
            <w:shd w:val="clear" w:color="auto" w:fill="auto"/>
          </w:tcPr>
          <w:p w:rsidR="00AE21F2" w:rsidRPr="00397956" w:rsidRDefault="00AE21F2" w:rsidP="006502F0">
            <w:pPr>
              <w:jc w:val="both"/>
            </w:pPr>
            <w:r>
              <w:t>sídlo objednatele a všechny jeho organizační složky, jakož i všechna jeho pracoviště podílející se na tvorbě, vedení a zpracování údajů a informací, vstupujících do účetnictví objednatele v rámci Projektů uvedených v čl. 1.3 a 1.5 této ZD.</w:t>
            </w:r>
            <w:r w:rsidRPr="00397956">
              <w:t xml:space="preserve"> </w:t>
            </w:r>
            <w:r>
              <w:t xml:space="preserve">Sídlem objednatele se rozumí </w:t>
            </w:r>
            <w:r w:rsidRPr="00397956">
              <w:t>Veterinární a farmaceutická univerzita Brno, Palackého tř. 1-3, Brno, PSČ 612 42</w:t>
            </w:r>
          </w:p>
        </w:tc>
      </w:tr>
    </w:tbl>
    <w:p w:rsidR="006D3DEF" w:rsidRPr="00AE21F2" w:rsidRDefault="006D3DEF" w:rsidP="00AE21F2">
      <w:pPr>
        <w:tabs>
          <w:tab w:val="left" w:pos="709"/>
        </w:tabs>
        <w:spacing w:after="60"/>
        <w:ind w:left="1418"/>
        <w:jc w:val="both"/>
      </w:pPr>
    </w:p>
    <w:p w:rsidR="00AE21F2" w:rsidRPr="00AE21F2" w:rsidRDefault="00AE21F2" w:rsidP="00AE21F2">
      <w:pPr>
        <w:numPr>
          <w:ilvl w:val="2"/>
          <w:numId w:val="1"/>
        </w:numPr>
        <w:tabs>
          <w:tab w:val="left" w:pos="709"/>
        </w:tabs>
        <w:spacing w:after="60"/>
        <w:jc w:val="both"/>
        <w:rPr>
          <w:u w:val="single"/>
        </w:rPr>
      </w:pPr>
      <w:r w:rsidRPr="00AE21F2">
        <w:rPr>
          <w:u w:val="single"/>
        </w:rPr>
        <w:t>Doba a místo plnění pro dílčí plnění č. 3:</w:t>
      </w:r>
    </w:p>
    <w:tbl>
      <w:tblPr>
        <w:tblpPr w:leftFromText="141" w:rightFromText="141" w:vertAnchor="text" w:horzAnchor="margin" w:tblpX="108" w:tblpY="12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/>
      </w:tblPr>
      <w:tblGrid>
        <w:gridCol w:w="1908"/>
        <w:gridCol w:w="7378"/>
      </w:tblGrid>
      <w:tr w:rsidR="00AE21F2" w:rsidRPr="00397956" w:rsidTr="006502F0">
        <w:trPr>
          <w:trHeight w:val="280"/>
        </w:trPr>
        <w:tc>
          <w:tcPr>
            <w:tcW w:w="1908" w:type="dxa"/>
            <w:shd w:val="clear" w:color="auto" w:fill="auto"/>
          </w:tcPr>
          <w:p w:rsidR="00AE21F2" w:rsidRPr="00397956" w:rsidRDefault="00AE21F2" w:rsidP="006502F0">
            <w:pPr>
              <w:jc w:val="both"/>
              <w:rPr>
                <w:b/>
                <w:u w:val="single"/>
              </w:rPr>
            </w:pPr>
            <w:r w:rsidRPr="00397956">
              <w:t>Zahájení plnění:</w:t>
            </w:r>
          </w:p>
        </w:tc>
        <w:tc>
          <w:tcPr>
            <w:tcW w:w="7378" w:type="dxa"/>
            <w:shd w:val="clear" w:color="auto" w:fill="auto"/>
          </w:tcPr>
          <w:p w:rsidR="00AE21F2" w:rsidRPr="00397956" w:rsidRDefault="00AE21F2" w:rsidP="006D3DEF">
            <w:pPr>
              <w:jc w:val="both"/>
              <w:rPr>
                <w:b/>
                <w:u w:val="single"/>
              </w:rPr>
            </w:pPr>
            <w:r w:rsidRPr="00397956">
              <w:rPr>
                <w:b/>
              </w:rPr>
              <w:t xml:space="preserve">od </w:t>
            </w:r>
            <w:r w:rsidRPr="006D3DEF">
              <w:rPr>
                <w:b/>
              </w:rPr>
              <w:t>podpisu s</w:t>
            </w:r>
            <w:r w:rsidRPr="00397956">
              <w:rPr>
                <w:b/>
              </w:rPr>
              <w:t>mlouvy</w:t>
            </w:r>
          </w:p>
        </w:tc>
      </w:tr>
      <w:tr w:rsidR="00AE21F2" w:rsidRPr="00397956" w:rsidTr="006502F0">
        <w:trPr>
          <w:trHeight w:val="280"/>
        </w:trPr>
        <w:tc>
          <w:tcPr>
            <w:tcW w:w="1908" w:type="dxa"/>
            <w:shd w:val="clear" w:color="auto" w:fill="auto"/>
          </w:tcPr>
          <w:p w:rsidR="00AE21F2" w:rsidRPr="00397956" w:rsidRDefault="00AE21F2" w:rsidP="006502F0">
            <w:pPr>
              <w:jc w:val="both"/>
              <w:rPr>
                <w:b/>
                <w:u w:val="single"/>
              </w:rPr>
            </w:pPr>
            <w:r w:rsidRPr="00397956">
              <w:t>Ukončení plnění:</w:t>
            </w:r>
          </w:p>
        </w:tc>
        <w:tc>
          <w:tcPr>
            <w:tcW w:w="7378" w:type="dxa"/>
            <w:shd w:val="clear" w:color="auto" w:fill="auto"/>
          </w:tcPr>
          <w:p w:rsidR="00AE21F2" w:rsidRPr="00397956" w:rsidRDefault="00AE21F2" w:rsidP="006502F0">
            <w:pPr>
              <w:jc w:val="both"/>
              <w:rPr>
                <w:b/>
                <w:u w:val="single"/>
              </w:rPr>
            </w:pPr>
            <w:r w:rsidRPr="001E1F0B">
              <w:rPr>
                <w:b/>
              </w:rPr>
              <w:t xml:space="preserve">nejpozději do 30. </w:t>
            </w:r>
            <w:r>
              <w:rPr>
                <w:b/>
              </w:rPr>
              <w:t>září</w:t>
            </w:r>
            <w:r w:rsidRPr="001E1F0B">
              <w:rPr>
                <w:b/>
              </w:rPr>
              <w:t xml:space="preserve"> 2012, včetně</w:t>
            </w:r>
          </w:p>
        </w:tc>
      </w:tr>
      <w:tr w:rsidR="00AE21F2" w:rsidRPr="00397956" w:rsidTr="006502F0">
        <w:trPr>
          <w:trHeight w:val="280"/>
        </w:trPr>
        <w:tc>
          <w:tcPr>
            <w:tcW w:w="1908" w:type="dxa"/>
            <w:shd w:val="clear" w:color="auto" w:fill="auto"/>
          </w:tcPr>
          <w:p w:rsidR="00AE21F2" w:rsidRPr="00397956" w:rsidRDefault="00AE21F2" w:rsidP="00AE21F2">
            <w:pPr>
              <w:jc w:val="both"/>
              <w:rPr>
                <w:b/>
                <w:u w:val="single"/>
              </w:rPr>
            </w:pPr>
            <w:r w:rsidRPr="00397956">
              <w:t>Místo plnění:</w:t>
            </w:r>
          </w:p>
        </w:tc>
        <w:tc>
          <w:tcPr>
            <w:tcW w:w="7378" w:type="dxa"/>
            <w:shd w:val="clear" w:color="auto" w:fill="auto"/>
          </w:tcPr>
          <w:p w:rsidR="00AE21F2" w:rsidRPr="00397956" w:rsidRDefault="00AE21F2" w:rsidP="00AE21F2">
            <w:pPr>
              <w:jc w:val="both"/>
            </w:pPr>
            <w:r>
              <w:t>sídlo objednatele a všechny jeho organizační složky, jakož i všechna jeho pracoviště podílející se na tvorbě, vedení a zpracování údajů a informací, vstupujících do účetnictví objednatele v rámci Projektů uvedených v čl. 1.3 a 1.5 této ZD.</w:t>
            </w:r>
            <w:r w:rsidRPr="00397956">
              <w:t xml:space="preserve"> </w:t>
            </w:r>
            <w:r>
              <w:t xml:space="preserve">Sídlem objednatele se rozumí </w:t>
            </w:r>
            <w:r w:rsidRPr="00397956">
              <w:t>Veterinární a farmaceutická univerzita Brno, Palackého tř. 1-3, Brno, PSČ 612 42</w:t>
            </w:r>
          </w:p>
        </w:tc>
      </w:tr>
    </w:tbl>
    <w:p w:rsidR="00AE21F2" w:rsidRDefault="00AE21F2" w:rsidP="00AE21F2">
      <w:pPr>
        <w:spacing w:after="60"/>
      </w:pPr>
    </w:p>
    <w:p w:rsidR="00AE21F2" w:rsidRDefault="00AE21F2" w:rsidP="00AE21F2">
      <w:pPr>
        <w:spacing w:after="60"/>
        <w:ind w:left="720"/>
        <w:jc w:val="both"/>
        <w:rPr>
          <w:highlight w:val="yellow"/>
        </w:rPr>
      </w:pPr>
    </w:p>
    <w:p w:rsidR="00465DEB" w:rsidRPr="00C6559C" w:rsidRDefault="00465DEB" w:rsidP="00465DEB">
      <w:pPr>
        <w:numPr>
          <w:ilvl w:val="1"/>
          <w:numId w:val="1"/>
        </w:numPr>
        <w:spacing w:before="60" w:after="60"/>
        <w:ind w:left="720" w:hanging="720"/>
        <w:jc w:val="both"/>
        <w:rPr>
          <w:b/>
          <w:i/>
          <w:color w:val="000000"/>
        </w:rPr>
      </w:pPr>
      <w:r w:rsidRPr="009A7BE8">
        <w:rPr>
          <w:u w:val="single"/>
        </w:rPr>
        <w:t>Uchazeč je povinen dodržet při realizaci</w:t>
      </w:r>
      <w:r w:rsidR="00785951">
        <w:rPr>
          <w:u w:val="single"/>
        </w:rPr>
        <w:t xml:space="preserve"> auditů projektů uvedených v čl. 1.3 a 1.5 této ZD</w:t>
      </w:r>
      <w:r w:rsidRPr="009A7BE8">
        <w:rPr>
          <w:u w:val="single"/>
        </w:rPr>
        <w:t xml:space="preserve"> podmínky</w:t>
      </w:r>
      <w:r w:rsidR="00785951">
        <w:rPr>
          <w:u w:val="single"/>
        </w:rPr>
        <w:t xml:space="preserve"> stanovené zadavatelem, přičem</w:t>
      </w:r>
      <w:r w:rsidR="006D3DEF">
        <w:rPr>
          <w:u w:val="single"/>
        </w:rPr>
        <w:t>ž audit musím zahrnovat zejména</w:t>
      </w:r>
      <w:r w:rsidRPr="009A7BE8">
        <w:rPr>
          <w:u w:val="single"/>
        </w:rPr>
        <w:t>:</w:t>
      </w:r>
    </w:p>
    <w:p w:rsidR="00785951" w:rsidRDefault="00785951" w:rsidP="00785951">
      <w:pPr>
        <w:numPr>
          <w:ilvl w:val="2"/>
          <w:numId w:val="1"/>
        </w:numPr>
        <w:autoSpaceDE w:val="0"/>
        <w:autoSpaceDN w:val="0"/>
        <w:adjustRightInd w:val="0"/>
        <w:spacing w:after="60"/>
        <w:jc w:val="both"/>
      </w:pPr>
      <w:r>
        <w:t>ověření, zda jsou dodané účetní doklady a předložená účetní evidence správné, důvěryhodné a ověřitelné na základě adekvátních podpůrných dokumentů, a zda byly splněny podmínky vyplývající ze Smlouvy o poskytnutí dotace (Rozhodnutí) a z dalších pokynů Řídícího orgánu OP VK (zejména Příručky pro příjemce OP VK);</w:t>
      </w:r>
    </w:p>
    <w:p w:rsidR="00785951" w:rsidRDefault="00785951" w:rsidP="00785951">
      <w:pPr>
        <w:numPr>
          <w:ilvl w:val="2"/>
          <w:numId w:val="1"/>
        </w:numPr>
        <w:autoSpaceDE w:val="0"/>
        <w:autoSpaceDN w:val="0"/>
        <w:adjustRightInd w:val="0"/>
        <w:spacing w:after="60"/>
        <w:jc w:val="both"/>
      </w:pPr>
      <w:r>
        <w:t>ověření správnosti evidovaných uz</w:t>
      </w:r>
      <w:r w:rsidR="00837A69">
        <w:t>natelných výdajů a příjmů, které</w:t>
      </w:r>
      <w:r>
        <w:t xml:space="preserve"> vznikly v souvislosti s Projekty;</w:t>
      </w:r>
    </w:p>
    <w:p w:rsidR="00785951" w:rsidRDefault="00785951" w:rsidP="00785951">
      <w:pPr>
        <w:numPr>
          <w:ilvl w:val="2"/>
          <w:numId w:val="1"/>
        </w:numPr>
        <w:autoSpaceDE w:val="0"/>
        <w:autoSpaceDN w:val="0"/>
        <w:adjustRightInd w:val="0"/>
        <w:spacing w:after="60"/>
        <w:jc w:val="both"/>
      </w:pPr>
      <w:r>
        <w:lastRenderedPageBreak/>
        <w:t>ověření účetních dokladů u objednatele a kontrolu vedení oddělené účetní evidence;</w:t>
      </w:r>
    </w:p>
    <w:p w:rsidR="00785951" w:rsidRDefault="00785951" w:rsidP="00785951">
      <w:pPr>
        <w:numPr>
          <w:ilvl w:val="2"/>
          <w:numId w:val="1"/>
        </w:numPr>
        <w:autoSpaceDE w:val="0"/>
        <w:autoSpaceDN w:val="0"/>
        <w:adjustRightInd w:val="0"/>
        <w:spacing w:after="60"/>
        <w:jc w:val="both"/>
      </w:pPr>
      <w:r>
        <w:t>prověření povahy, legálnosti, evidence, schválení a úhrady výdajů, které vznikly v souvislosti s Projekty, a zda byly výdaje provedeny v souladu s vyhrazenými účty a rozpočtem;</w:t>
      </w:r>
    </w:p>
    <w:p w:rsidR="00785951" w:rsidRDefault="00785951" w:rsidP="00785951">
      <w:pPr>
        <w:numPr>
          <w:ilvl w:val="2"/>
          <w:numId w:val="1"/>
        </w:numPr>
        <w:autoSpaceDE w:val="0"/>
        <w:autoSpaceDN w:val="0"/>
        <w:adjustRightInd w:val="0"/>
        <w:spacing w:after="60"/>
        <w:jc w:val="both"/>
      </w:pPr>
      <w:r>
        <w:t>hodnocení správnosti postupu při zadávání veřejných zakázek;</w:t>
      </w:r>
    </w:p>
    <w:p w:rsidR="00785951" w:rsidRDefault="00785951" w:rsidP="00785951">
      <w:pPr>
        <w:numPr>
          <w:ilvl w:val="2"/>
          <w:numId w:val="1"/>
        </w:numPr>
        <w:autoSpaceDE w:val="0"/>
        <w:autoSpaceDN w:val="0"/>
        <w:adjustRightInd w:val="0"/>
        <w:spacing w:after="60"/>
        <w:jc w:val="both"/>
      </w:pPr>
      <w:r>
        <w:t>ověření souladu výdajů s platným rozpočtem Projektů a jejich srovnání s plánovanými výdaji dle struktury souhlaseného rozpočtu, zjištění a vyčíslení nezpůsobilých výdajů Projektů včetně jejich zdůvodnění.</w:t>
      </w:r>
    </w:p>
    <w:p w:rsidR="00837A69" w:rsidRPr="00837A69" w:rsidRDefault="00837A69" w:rsidP="00785951">
      <w:pPr>
        <w:numPr>
          <w:ilvl w:val="2"/>
          <w:numId w:val="1"/>
        </w:numPr>
        <w:autoSpaceDE w:val="0"/>
        <w:autoSpaceDN w:val="0"/>
        <w:adjustRightInd w:val="0"/>
        <w:spacing w:after="60"/>
        <w:jc w:val="both"/>
      </w:pPr>
      <w:r w:rsidRPr="00837A69">
        <w:t>další důležité skutečnosti zjištěné při auditorském šetření</w:t>
      </w:r>
    </w:p>
    <w:p w:rsidR="00BE0E49" w:rsidRDefault="00BE0E49" w:rsidP="00BE0E49">
      <w:pPr>
        <w:spacing w:after="60"/>
        <w:ind w:left="720"/>
        <w:jc w:val="both"/>
        <w:rPr>
          <w:b/>
          <w:i/>
          <w:color w:val="000000"/>
        </w:rPr>
      </w:pPr>
    </w:p>
    <w:p w:rsidR="00BE0E49" w:rsidRPr="00BE0E49" w:rsidRDefault="00BE0E49" w:rsidP="00BE0E49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u w:val="single"/>
        </w:rPr>
      </w:pPr>
      <w:r w:rsidRPr="00BE0E49">
        <w:rPr>
          <w:u w:val="single"/>
        </w:rPr>
        <w:t>Zpráva (v českém jazyce) z externího auditu musí poskytnout ujištění a informaci především o následujících skutečnostech:</w:t>
      </w:r>
    </w:p>
    <w:p w:rsidR="00BE0E49" w:rsidRDefault="00BE0E49" w:rsidP="00BE0E49">
      <w:pPr>
        <w:spacing w:after="60"/>
        <w:ind w:firstLine="708"/>
        <w:jc w:val="both"/>
      </w:pPr>
      <w:r>
        <w:t xml:space="preserve">- </w:t>
      </w:r>
      <w:r w:rsidRPr="00BE0E49">
        <w:t xml:space="preserve">správnosti a úplnosti zaúčtování všech výdajů vykázaných za auditované </w:t>
      </w:r>
      <w:r>
        <w:t>období</w:t>
      </w:r>
    </w:p>
    <w:p w:rsidR="00BE0E49" w:rsidRDefault="00BE0E49" w:rsidP="00BE0E49">
      <w:pPr>
        <w:tabs>
          <w:tab w:val="left" w:pos="851"/>
        </w:tabs>
        <w:spacing w:after="60"/>
        <w:ind w:left="851" w:hanging="142"/>
        <w:jc w:val="both"/>
        <w:rPr>
          <w:b/>
          <w:i/>
        </w:rPr>
      </w:pPr>
      <w:r>
        <w:t xml:space="preserve">- </w:t>
      </w:r>
      <w:r w:rsidRPr="00BE0E49">
        <w:t>že všechny vykázané způsobilé výdaje byly ve stanoveném období, tj. do předložení závěrečné monitorovací zprávy, uhrazeny v souladu s podmínkami stanovenými Příručkou pro příjemce finanční podpory OP VK</w:t>
      </w:r>
    </w:p>
    <w:p w:rsidR="00BE0E49" w:rsidRPr="00BE0E49" w:rsidRDefault="00BE0E49" w:rsidP="00BE0E49">
      <w:pPr>
        <w:tabs>
          <w:tab w:val="left" w:pos="851"/>
        </w:tabs>
        <w:spacing w:after="60"/>
        <w:ind w:left="851" w:hanging="142"/>
        <w:jc w:val="both"/>
        <w:rPr>
          <w:b/>
        </w:rPr>
      </w:pPr>
      <w:r w:rsidRPr="00BE0E49">
        <w:rPr>
          <w:b/>
        </w:rPr>
        <w:t xml:space="preserve">- </w:t>
      </w:r>
      <w:r w:rsidRPr="00BE0E49">
        <w:t>zhodnocení postupu při zadávání veřejných zakázek</w:t>
      </w:r>
    </w:p>
    <w:p w:rsidR="00BE0E49" w:rsidRPr="00BE0E49" w:rsidRDefault="00BE0E49" w:rsidP="00BE0E49">
      <w:pPr>
        <w:tabs>
          <w:tab w:val="left" w:pos="851"/>
        </w:tabs>
        <w:spacing w:after="60"/>
        <w:ind w:left="851" w:hanging="142"/>
        <w:jc w:val="both"/>
        <w:rPr>
          <w:b/>
        </w:rPr>
      </w:pPr>
      <w:r w:rsidRPr="00BE0E49">
        <w:rPr>
          <w:b/>
        </w:rPr>
        <w:t>-</w:t>
      </w:r>
      <w:r w:rsidRPr="00BE0E49">
        <w:t xml:space="preserve"> ověření souladu výdajů s platným rozpočtem projektu</w:t>
      </w:r>
    </w:p>
    <w:p w:rsidR="00BE0E49" w:rsidRPr="00BE0E49" w:rsidRDefault="00BE0E49" w:rsidP="00BE0E49">
      <w:pPr>
        <w:tabs>
          <w:tab w:val="left" w:pos="851"/>
        </w:tabs>
        <w:spacing w:after="60"/>
        <w:ind w:left="851" w:hanging="142"/>
        <w:jc w:val="both"/>
        <w:rPr>
          <w:b/>
          <w:i/>
        </w:rPr>
      </w:pPr>
      <w:r w:rsidRPr="00BE0E49">
        <w:rPr>
          <w:b/>
        </w:rPr>
        <w:t>-</w:t>
      </w:r>
      <w:r w:rsidRPr="00BE0E49">
        <w:t xml:space="preserve"> další skutečnosti zjištěné při auditorském šetření.</w:t>
      </w:r>
    </w:p>
    <w:p w:rsidR="00BE0E49" w:rsidRPr="00BE0E49" w:rsidRDefault="00BE0E49" w:rsidP="00BE0E49">
      <w:pPr>
        <w:ind w:left="709"/>
        <w:jc w:val="both"/>
      </w:pPr>
      <w:r w:rsidRPr="00BE0E49">
        <w:t>Z auditorské zprávy musí být zřejmé, co auditor ověřoval, na jakých datech, za jaké období, podle jakých kritérií operace hodnotil a výsledek hodnocení.</w:t>
      </w:r>
    </w:p>
    <w:p w:rsidR="00BE0E49" w:rsidRPr="00BE0E49" w:rsidRDefault="00BE0E49" w:rsidP="00BE0E49">
      <w:pPr>
        <w:spacing w:after="60"/>
        <w:ind w:left="360"/>
        <w:jc w:val="both"/>
        <w:rPr>
          <w:b/>
          <w:i/>
          <w:color w:val="000000"/>
        </w:rPr>
      </w:pPr>
    </w:p>
    <w:p w:rsidR="00837A69" w:rsidRPr="00837A69" w:rsidRDefault="00837A69" w:rsidP="00465DEB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BE0E49">
        <w:rPr>
          <w:u w:val="single"/>
        </w:rPr>
        <w:t>Zpráva vypracovaná externím auditorem musí být dále jasná, srozumitelná a dostatečně obsáhlá tak</w:t>
      </w:r>
      <w:r w:rsidRPr="00837A69">
        <w:t>, aby (i) bylo zřejmé, co auditor skutečně ověřil, na jakých datech, za jaké sledované období a podle jakých kritérií operace hodnotil, včetně výsledků hodnocení, a aby (</w:t>
      </w:r>
      <w:proofErr w:type="spellStart"/>
      <w:r w:rsidRPr="00837A69">
        <w:t>ii</w:t>
      </w:r>
      <w:proofErr w:type="spellEnd"/>
      <w:r w:rsidRPr="00837A69">
        <w:t xml:space="preserve">) bylo možné na základě informací uvedených ve zprávě dospět ke stejným závěrům. Každá zpráva musí být zpracována v souladu se zákonem č. 93/2009 Sb., o auditorech a o změně některých zákonů (zákon o auditorech), ve znění pozdějších předpisů, zejména co se obsahu a formy týče, a rovněž i dle příslušných Auditorských směrnic Komory auditorů ČR, případně i mezinárodních auditních standardů. Výsledky externího auditu projektu budou následně zadavatelem předány ŘO a Pověřenému subjektu Auditorského orgánu OP </w:t>
      </w:r>
      <w:r>
        <w:t>VK</w:t>
      </w:r>
      <w:r w:rsidRPr="00837A69">
        <w:t>.</w:t>
      </w:r>
    </w:p>
    <w:p w:rsidR="00837A69" w:rsidRPr="00900A2E" w:rsidRDefault="00837A69" w:rsidP="00900A2E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900A2E">
        <w:t xml:space="preserve">Každou zprávu auditora projedná auditor nebo auditorská společnost se zástupcem zadavatele. </w:t>
      </w:r>
    </w:p>
    <w:p w:rsidR="00900A2E" w:rsidRPr="00900A2E" w:rsidRDefault="00900A2E" w:rsidP="00900A2E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900A2E">
        <w:t>O průběhu auditu ke každému jednotlivému projektu vede auditor nebo auditorská společnost spis. Spisy je auditor, nebo auditorská společnost povinna archivovat po dobu 10 let ode dne ukončení financování projektů, z nichž jsou zakázky na tyto audity hrazeny.</w:t>
      </w:r>
    </w:p>
    <w:p w:rsidR="00837A69" w:rsidRPr="00900A2E" w:rsidRDefault="00900A2E" w:rsidP="00900A2E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900A2E">
        <w:t>Auditor, nebo auditorská společnost jsou povinni umožnit osobám oprávněným k provedení kontroly projektu, z něhož je zakázka hrazena, provést kontrolu dokladů souvisejících s plněním této zakázky, a to po dobu 10 let po ukončení financování projektů, z nichž jsou zakázky na tyto audity hrazeny.</w:t>
      </w:r>
    </w:p>
    <w:p w:rsidR="00465DEB" w:rsidRPr="00DB51FD" w:rsidRDefault="00465DEB" w:rsidP="00465DEB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>Podáním nabídky uchazeč zcela a bez výhrad akceptuje podmínky zadávacího řízení.</w:t>
      </w:r>
    </w:p>
    <w:p w:rsidR="00465DEB" w:rsidRDefault="00465DEB" w:rsidP="00465DEB">
      <w:pPr>
        <w:numPr>
          <w:ilvl w:val="1"/>
          <w:numId w:val="1"/>
        </w:numPr>
        <w:spacing w:after="60"/>
        <w:jc w:val="both"/>
      </w:pPr>
      <w:r w:rsidRPr="008F5171">
        <w:rPr>
          <w:b/>
        </w:rPr>
        <w:lastRenderedPageBreak/>
        <w:t>Každý uchazeč je povinen pečlivě prostudovat, vyplnit a ve své nabídce předložit všechny formuláře a jejich přílohy, na které odkazuje tato zadávací dokumentace</w:t>
      </w:r>
      <w:r>
        <w:t xml:space="preserve"> (viz strana 1 této ZD)</w:t>
      </w:r>
      <w:r w:rsidRPr="008F5171">
        <w:rPr>
          <w:b/>
        </w:rPr>
        <w:t xml:space="preserve">, </w:t>
      </w:r>
      <w:r>
        <w:rPr>
          <w:b/>
        </w:rPr>
        <w:t xml:space="preserve">a </w:t>
      </w:r>
      <w:r w:rsidRPr="008F5171">
        <w:rPr>
          <w:b/>
        </w:rPr>
        <w:t xml:space="preserve">splnit všechny termíny a podmínky, obsažené ve výzvě k podání nabídky </w:t>
      </w:r>
      <w:r>
        <w:rPr>
          <w:b/>
        </w:rPr>
        <w:t>a v ZD</w:t>
      </w:r>
      <w:r w:rsidRPr="008F5171">
        <w:rPr>
          <w:b/>
        </w:rPr>
        <w:t>.</w:t>
      </w:r>
      <w:r>
        <w:t xml:space="preserve"> Nedostatky v podání nabídek nebo v poskytnutí požadovaných informací a dokumentace, nerespektující v jakémkoliv ohledu ustanovení výzvy k podání nabídky včetně jejích příloh, budou mít za následek vrácení nabídky nebo vyřazení nabídky z další účasti na veřejné zakázce a vyloučení uchazeče.</w:t>
      </w:r>
    </w:p>
    <w:p w:rsidR="006C39A4" w:rsidRPr="00C07D9A" w:rsidRDefault="006C39A4" w:rsidP="00465DEB">
      <w:pPr>
        <w:numPr>
          <w:ilvl w:val="1"/>
          <w:numId w:val="1"/>
        </w:numPr>
        <w:spacing w:after="60"/>
        <w:jc w:val="both"/>
      </w:pPr>
      <w:r w:rsidRPr="006C39A4">
        <w:t>Zadavatel předem nepřipouští variantní řešení</w:t>
      </w:r>
      <w:r>
        <w:rPr>
          <w:rFonts w:ascii="Arial" w:hAnsi="Arial"/>
          <w:sz w:val="22"/>
        </w:rPr>
        <w:t>.</w:t>
      </w:r>
    </w:p>
    <w:p w:rsidR="00465DEB" w:rsidRPr="00471109" w:rsidRDefault="00C07D9A" w:rsidP="00465DEB">
      <w:pPr>
        <w:numPr>
          <w:ilvl w:val="1"/>
          <w:numId w:val="1"/>
        </w:numPr>
        <w:tabs>
          <w:tab w:val="left" w:pos="709"/>
        </w:tabs>
        <w:jc w:val="both"/>
        <w:rPr>
          <w:b/>
          <w:u w:val="single"/>
        </w:rPr>
      </w:pPr>
      <w:r w:rsidRPr="00471109">
        <w:t xml:space="preserve">Uchazeč je při zpracování své nabídky povinen dodržovat pravidla publicity OP VK, jenž jsou dostupné na následujících webových stránkách: </w:t>
      </w:r>
      <w:hyperlink r:id="rId8" w:history="1">
        <w:r w:rsidR="00471109" w:rsidRPr="00471109">
          <w:rPr>
            <w:rStyle w:val="Hypertextovodkaz"/>
          </w:rPr>
          <w:t xml:space="preserve">http://www.msmt.cz/strukturalni-fondy/publicita-a </w:t>
        </w:r>
        <w:r w:rsidRPr="00471109">
          <w:rPr>
            <w:rStyle w:val="Hypertextovodkaz"/>
          </w:rPr>
          <w:t>publikace</w:t>
        </w:r>
      </w:hyperlink>
      <w:r w:rsidR="00471109">
        <w:t xml:space="preserve"> </w:t>
      </w:r>
      <w:r w:rsidR="00471109" w:rsidRPr="00416D50">
        <w:rPr>
          <w:color w:val="000000" w:themeColor="text1"/>
        </w:rPr>
        <w:t>v aktuálním znění</w:t>
      </w:r>
      <w:r w:rsidR="00471109">
        <w:rPr>
          <w:color w:val="000000" w:themeColor="text1"/>
        </w:rPr>
        <w:t>.</w:t>
      </w:r>
    </w:p>
    <w:p w:rsidR="00471109" w:rsidRPr="00471109" w:rsidRDefault="00471109" w:rsidP="00471109">
      <w:pPr>
        <w:tabs>
          <w:tab w:val="left" w:pos="709"/>
        </w:tabs>
        <w:jc w:val="both"/>
        <w:rPr>
          <w:b/>
          <w:u w:val="single"/>
        </w:rPr>
      </w:pPr>
    </w:p>
    <w:p w:rsidR="00342CA2" w:rsidRDefault="00342CA2" w:rsidP="00465DEB">
      <w:pPr>
        <w:spacing w:after="60"/>
      </w:pPr>
    </w:p>
    <w:p w:rsidR="00465DEB" w:rsidRDefault="00465DEB" w:rsidP="00465DEB">
      <w:pPr>
        <w:pStyle w:val="Nadpis2"/>
        <w:numPr>
          <w:ilvl w:val="0"/>
          <w:numId w:val="1"/>
        </w:num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POŽADAVKY NA ZPRACOVÁNÍ IDENTIFIKAČNÍCH ÚDAJŮ UCHAZEČE</w:t>
      </w:r>
    </w:p>
    <w:p w:rsidR="00465DEB" w:rsidRPr="000A72A3" w:rsidRDefault="00465DEB" w:rsidP="00465DEB">
      <w:pPr>
        <w:spacing w:after="60"/>
        <w:ind w:firstLine="360"/>
      </w:pPr>
      <w:r>
        <w:t xml:space="preserve">Každý uchazeč je povinen zpracovat a do své nabídky </w:t>
      </w:r>
      <w:r w:rsidRPr="005B5A6E">
        <w:rPr>
          <w:u w:val="single"/>
        </w:rPr>
        <w:t xml:space="preserve">předložit své identifikační údaje </w:t>
      </w:r>
      <w:r w:rsidRPr="00727BC6">
        <w:t xml:space="preserve">v jednom vyhotovení </w:t>
      </w:r>
      <w:r>
        <w:t xml:space="preserve">výhradně </w:t>
      </w:r>
      <w:r w:rsidRPr="005B5A6E">
        <w:rPr>
          <w:u w:val="single"/>
        </w:rPr>
        <w:t xml:space="preserve">na Formuláři </w:t>
      </w:r>
      <w:r>
        <w:rPr>
          <w:u w:val="single"/>
        </w:rPr>
        <w:t>1</w:t>
      </w:r>
      <w:r w:rsidRPr="005B5A6E">
        <w:rPr>
          <w:u w:val="single"/>
        </w:rPr>
        <w:t>.</w:t>
      </w:r>
      <w:r>
        <w:t xml:space="preserve"> (viz </w:t>
      </w:r>
      <w:r w:rsidRPr="0047223A">
        <w:t>strana č. </w:t>
      </w:r>
      <w:r w:rsidR="0047223A" w:rsidRPr="0047223A">
        <w:t>9</w:t>
      </w:r>
      <w:r w:rsidRPr="0047223A">
        <w:t xml:space="preserve"> této ZD).</w:t>
      </w:r>
    </w:p>
    <w:p w:rsidR="00465DEB" w:rsidRDefault="00465DEB" w:rsidP="00465DEB">
      <w:pPr>
        <w:spacing w:after="60"/>
      </w:pPr>
    </w:p>
    <w:p w:rsidR="00C14862" w:rsidRDefault="00C14862" w:rsidP="00465DEB">
      <w:pPr>
        <w:spacing w:after="60"/>
      </w:pPr>
    </w:p>
    <w:p w:rsidR="00465DEB" w:rsidRDefault="00465DEB" w:rsidP="00465DEB">
      <w:pPr>
        <w:pStyle w:val="Nadpis2"/>
        <w:numPr>
          <w:ilvl w:val="0"/>
          <w:numId w:val="1"/>
        </w:numPr>
        <w:tabs>
          <w:tab w:val="num" w:pos="1080"/>
        </w:tabs>
        <w:spacing w:before="0"/>
        <w:ind w:left="720" w:hanging="720"/>
        <w:rPr>
          <w:rFonts w:ascii="Times New Roman" w:hAnsi="Times New Roman" w:cs="Times New Roman"/>
        </w:rPr>
      </w:pPr>
      <w:r w:rsidRPr="00176233">
        <w:rPr>
          <w:rFonts w:ascii="Times New Roman" w:hAnsi="Times New Roman" w:cs="Times New Roman"/>
        </w:rPr>
        <w:t>POŽADAVKY ZADAVATELE NA PROKÁZÁNÍ KVALIFIKACE</w:t>
      </w:r>
    </w:p>
    <w:p w:rsidR="00465DEB" w:rsidRDefault="00465DEB" w:rsidP="00465DEB">
      <w:pPr>
        <w:spacing w:after="60"/>
        <w:ind w:firstLine="360"/>
        <w:jc w:val="both"/>
      </w:pPr>
      <w:r>
        <w:t xml:space="preserve">Uchazeč je povinen prokázat splnění kvalifikace podle § 50 až 54 </w:t>
      </w:r>
      <w:r w:rsidR="00235A52">
        <w:t>zákona</w:t>
      </w:r>
      <w:r>
        <w:t xml:space="preserve"> č.137/2006 Sb. o veřejných zakázkách, </w:t>
      </w:r>
      <w:r w:rsidR="00235A52">
        <w:t>v platném znění (dále jen „ZVZ</w:t>
      </w:r>
      <w:r>
        <w:t>“). Prohlášení o splnění základních, technických, ekonomických a finančních i profesních kvalifikačních předpokladů</w:t>
      </w:r>
      <w:r>
        <w:rPr>
          <w:rFonts w:ascii="Helvetica" w:hAnsi="Helvetica"/>
          <w:sz w:val="20"/>
        </w:rPr>
        <w:t xml:space="preserve"> </w:t>
      </w:r>
      <w:r>
        <w:t xml:space="preserve">poskytne každý uchazeč (tuzemské i zahraniční osoby), a to předložením řádně vyplněných formulářů a dokladů dále uvedených v čl. 3. této ZD, přičemž prokázání základních a profesních kvalifikačních předpokladů může uchazeč prokázat dle </w:t>
      </w:r>
      <w:proofErr w:type="spellStart"/>
      <w:r>
        <w:t>ust</w:t>
      </w:r>
      <w:proofErr w:type="spellEnd"/>
      <w:r>
        <w:t>. § 127 odst. 1 ZVZ.</w:t>
      </w:r>
    </w:p>
    <w:p w:rsidR="00465DEB" w:rsidRDefault="00465DEB" w:rsidP="00465DEB">
      <w:pPr>
        <w:spacing w:after="60"/>
        <w:jc w:val="both"/>
      </w:pPr>
      <w:r>
        <w:t xml:space="preserve">Stáří předložených dokladů se řídí dle </w:t>
      </w:r>
      <w:proofErr w:type="spellStart"/>
      <w:r>
        <w:t>ust</w:t>
      </w:r>
      <w:proofErr w:type="spellEnd"/>
      <w:r>
        <w:t xml:space="preserve">. § 57 </w:t>
      </w:r>
      <w:proofErr w:type="gramStart"/>
      <w:r>
        <w:t>odst.2 nebo</w:t>
      </w:r>
      <w:proofErr w:type="gramEnd"/>
      <w:r>
        <w:t xml:space="preserve"> dle </w:t>
      </w:r>
      <w:proofErr w:type="spellStart"/>
      <w:r>
        <w:t>ust.§</w:t>
      </w:r>
      <w:proofErr w:type="spellEnd"/>
      <w:r>
        <w:t xml:space="preserve"> 127 odst.4 ZVZ. </w:t>
      </w:r>
    </w:p>
    <w:p w:rsidR="00465DEB" w:rsidRDefault="00465DEB" w:rsidP="00465DEB">
      <w:pPr>
        <w:spacing w:after="60"/>
        <w:ind w:firstLine="360"/>
        <w:jc w:val="both"/>
      </w:pPr>
    </w:p>
    <w:p w:rsidR="00465DEB" w:rsidRPr="00C01AE5" w:rsidRDefault="00465DEB" w:rsidP="00465DEB">
      <w:pPr>
        <w:numPr>
          <w:ilvl w:val="1"/>
          <w:numId w:val="1"/>
        </w:numPr>
        <w:tabs>
          <w:tab w:val="clear" w:pos="709"/>
          <w:tab w:val="num" w:pos="540"/>
        </w:tabs>
        <w:spacing w:after="60"/>
        <w:ind w:left="539" w:hanging="539"/>
        <w:rPr>
          <w:b/>
        </w:rPr>
      </w:pPr>
      <w:r w:rsidRPr="00C01AE5">
        <w:rPr>
          <w:b/>
        </w:rPr>
        <w:t>ZÁKLADNÍ KVALIFIKAČNÍ PŘEDPOKLADY</w:t>
      </w:r>
    </w:p>
    <w:p w:rsidR="00465DEB" w:rsidRDefault="00465DEB" w:rsidP="00465DEB">
      <w:pPr>
        <w:spacing w:after="60"/>
        <w:jc w:val="both"/>
      </w:pPr>
      <w:r>
        <w:t xml:space="preserve">Základní kvalifikační předpoklady (dále jen „ZKP“) uchazeč prokáže podle </w:t>
      </w:r>
      <w:r>
        <w:br/>
      </w:r>
      <w:proofErr w:type="spellStart"/>
      <w:r>
        <w:t>ust</w:t>
      </w:r>
      <w:proofErr w:type="spellEnd"/>
      <w:r>
        <w:t xml:space="preserve">. § 53 </w:t>
      </w:r>
      <w:proofErr w:type="gramStart"/>
      <w:r>
        <w:t>odst.1 a 2 ZVZ</w:t>
      </w:r>
      <w:proofErr w:type="gramEnd"/>
      <w:r>
        <w:t>, přičemž:</w:t>
      </w:r>
    </w:p>
    <w:p w:rsidR="00465DEB" w:rsidRPr="00E30F9F" w:rsidRDefault="00465DEB" w:rsidP="00465DEB">
      <w:pPr>
        <w:numPr>
          <w:ilvl w:val="2"/>
          <w:numId w:val="1"/>
        </w:numPr>
        <w:tabs>
          <w:tab w:val="clear" w:pos="1418"/>
          <w:tab w:val="num" w:pos="720"/>
        </w:tabs>
        <w:spacing w:after="60"/>
        <w:ind w:left="720" w:hanging="720"/>
        <w:jc w:val="both"/>
      </w:pPr>
      <w:r>
        <w:rPr>
          <w:u w:val="single"/>
        </w:rPr>
        <w:t xml:space="preserve">k prokázání ZKP dle </w:t>
      </w:r>
      <w:proofErr w:type="spellStart"/>
      <w:r>
        <w:rPr>
          <w:u w:val="single"/>
        </w:rPr>
        <w:t>ust</w:t>
      </w:r>
      <w:proofErr w:type="spellEnd"/>
      <w:r>
        <w:rPr>
          <w:u w:val="single"/>
        </w:rPr>
        <w:t xml:space="preserve">. § 53 </w:t>
      </w:r>
      <w:proofErr w:type="gramStart"/>
      <w:r>
        <w:rPr>
          <w:u w:val="single"/>
        </w:rPr>
        <w:t>o</w:t>
      </w:r>
      <w:r w:rsidR="00E62437">
        <w:rPr>
          <w:u w:val="single"/>
        </w:rPr>
        <w:t>dst.1 písm.</w:t>
      </w:r>
      <w:proofErr w:type="gramEnd"/>
      <w:r w:rsidR="00E62437">
        <w:rPr>
          <w:u w:val="single"/>
        </w:rPr>
        <w:t xml:space="preserve"> c) až e), g), i) až l</w:t>
      </w:r>
      <w:r>
        <w:rPr>
          <w:u w:val="single"/>
        </w:rPr>
        <w:t>) ZVZ</w:t>
      </w:r>
      <w:r w:rsidRPr="00634F23">
        <w:t xml:space="preserve"> </w:t>
      </w:r>
      <w:r>
        <w:t xml:space="preserve">uchazeč předloží čestné prohlášení, které musí být </w:t>
      </w:r>
      <w:r w:rsidRPr="009D1FBF">
        <w:t>datován</w:t>
      </w:r>
      <w:r>
        <w:t>o</w:t>
      </w:r>
      <w:r w:rsidRPr="009D1FBF">
        <w:t xml:space="preserve"> a podepsán</w:t>
      </w:r>
      <w:r>
        <w:t>o</w:t>
      </w:r>
      <w:r w:rsidRPr="009D1FBF">
        <w:t xml:space="preserve"> osobou oprávněnou jednat jménem či za uchazeče</w:t>
      </w:r>
      <w:r>
        <w:t>;</w:t>
      </w:r>
    </w:p>
    <w:p w:rsidR="00465DEB" w:rsidRDefault="00465DEB" w:rsidP="00465DEB">
      <w:pPr>
        <w:numPr>
          <w:ilvl w:val="2"/>
          <w:numId w:val="1"/>
        </w:numPr>
        <w:tabs>
          <w:tab w:val="clear" w:pos="1418"/>
          <w:tab w:val="num" w:pos="720"/>
        </w:tabs>
        <w:spacing w:after="60"/>
        <w:ind w:left="720" w:hanging="720"/>
        <w:jc w:val="both"/>
      </w:pPr>
      <w:r w:rsidRPr="00C87959">
        <w:rPr>
          <w:u w:val="single"/>
        </w:rPr>
        <w:t xml:space="preserve">k prokázání ZKP dle </w:t>
      </w:r>
      <w:proofErr w:type="spellStart"/>
      <w:r w:rsidRPr="00C87959">
        <w:rPr>
          <w:u w:val="single"/>
        </w:rPr>
        <w:t>ust</w:t>
      </w:r>
      <w:proofErr w:type="spellEnd"/>
      <w:r w:rsidRPr="00C87959">
        <w:rPr>
          <w:u w:val="single"/>
        </w:rPr>
        <w:t xml:space="preserve">. § 53 </w:t>
      </w:r>
      <w:proofErr w:type="gramStart"/>
      <w:r w:rsidRPr="00C87959">
        <w:rPr>
          <w:u w:val="single"/>
        </w:rPr>
        <w:t>odst.1 písm.</w:t>
      </w:r>
      <w:proofErr w:type="gramEnd"/>
      <w:r w:rsidRPr="00C87959">
        <w:rPr>
          <w:u w:val="single"/>
        </w:rPr>
        <w:t xml:space="preserve"> a) a b) </w:t>
      </w:r>
      <w:r>
        <w:rPr>
          <w:u w:val="single"/>
        </w:rPr>
        <w:t>ZVZ</w:t>
      </w:r>
      <w:r>
        <w:t xml:space="preserve"> uchazeč předloží </w:t>
      </w:r>
      <w:r w:rsidRPr="001919A2">
        <w:rPr>
          <w:b/>
        </w:rPr>
        <w:t>kopii</w:t>
      </w:r>
      <w:r>
        <w:t xml:space="preserve"> </w:t>
      </w:r>
      <w:r w:rsidRPr="00C87959">
        <w:rPr>
          <w:b/>
        </w:rPr>
        <w:t>výpis</w:t>
      </w:r>
      <w:r>
        <w:rPr>
          <w:b/>
        </w:rPr>
        <w:t>u</w:t>
      </w:r>
      <w:r w:rsidRPr="00C87959">
        <w:rPr>
          <w:b/>
        </w:rPr>
        <w:t xml:space="preserve"> z evidence Rejstříku trestů všech osob oprávněných jednat jménem či za uchazeče</w:t>
      </w:r>
      <w:r>
        <w:t>;</w:t>
      </w:r>
    </w:p>
    <w:p w:rsidR="00465DEB" w:rsidRPr="00E30F9F" w:rsidRDefault="00465DEB" w:rsidP="00465DEB">
      <w:pPr>
        <w:numPr>
          <w:ilvl w:val="2"/>
          <w:numId w:val="1"/>
        </w:numPr>
        <w:tabs>
          <w:tab w:val="clear" w:pos="1418"/>
          <w:tab w:val="num" w:pos="720"/>
        </w:tabs>
        <w:spacing w:after="60"/>
        <w:ind w:left="720" w:hanging="720"/>
        <w:jc w:val="both"/>
      </w:pPr>
      <w:r w:rsidRPr="00C87959">
        <w:rPr>
          <w:u w:val="single"/>
        </w:rPr>
        <w:t xml:space="preserve">k prokázání ZKP dle </w:t>
      </w:r>
      <w:proofErr w:type="spellStart"/>
      <w:r w:rsidRPr="00C87959">
        <w:rPr>
          <w:u w:val="single"/>
        </w:rPr>
        <w:t>ust</w:t>
      </w:r>
      <w:proofErr w:type="spellEnd"/>
      <w:r w:rsidRPr="00C87959">
        <w:rPr>
          <w:u w:val="single"/>
        </w:rPr>
        <w:t xml:space="preserve">. § 53 </w:t>
      </w:r>
      <w:proofErr w:type="gramStart"/>
      <w:r w:rsidRPr="00C87959">
        <w:rPr>
          <w:u w:val="single"/>
        </w:rPr>
        <w:t>odst.1 písm.</w:t>
      </w:r>
      <w:proofErr w:type="gramEnd"/>
      <w:r w:rsidRPr="00C87959">
        <w:rPr>
          <w:u w:val="single"/>
        </w:rPr>
        <w:t xml:space="preserve"> </w:t>
      </w:r>
      <w:r>
        <w:rPr>
          <w:u w:val="single"/>
        </w:rPr>
        <w:t>f</w:t>
      </w:r>
      <w:r w:rsidRPr="00C87959">
        <w:rPr>
          <w:u w:val="single"/>
        </w:rPr>
        <w:t xml:space="preserve">) </w:t>
      </w:r>
      <w:r>
        <w:rPr>
          <w:u w:val="single"/>
        </w:rPr>
        <w:t>ZVZ</w:t>
      </w:r>
      <w:r>
        <w:t xml:space="preserve"> uchazeč předloží </w:t>
      </w:r>
      <w:r w:rsidRPr="001919A2">
        <w:rPr>
          <w:b/>
        </w:rPr>
        <w:t>kopii potvrzení příslušného finančního úřadu</w:t>
      </w:r>
      <w:r>
        <w:t xml:space="preserve"> </w:t>
      </w:r>
      <w:r w:rsidRPr="001919A2">
        <w:rPr>
          <w:b/>
        </w:rPr>
        <w:t>a</w:t>
      </w:r>
      <w:r>
        <w:t xml:space="preserve"> ve vztahu ke spotřební dani pak </w:t>
      </w:r>
      <w:r w:rsidRPr="001919A2">
        <w:rPr>
          <w:b/>
        </w:rPr>
        <w:t>originál svého čestného prohlášení</w:t>
      </w:r>
      <w:r>
        <w:t>, které musí být datované a podepsané osobou oprávněnou jednat jménem či za uchazeče;</w:t>
      </w:r>
    </w:p>
    <w:p w:rsidR="00465DEB" w:rsidRDefault="00465DEB" w:rsidP="00465DEB">
      <w:pPr>
        <w:numPr>
          <w:ilvl w:val="2"/>
          <w:numId w:val="1"/>
        </w:numPr>
        <w:tabs>
          <w:tab w:val="clear" w:pos="1418"/>
          <w:tab w:val="num" w:pos="720"/>
        </w:tabs>
        <w:spacing w:after="60"/>
        <w:ind w:left="720" w:hanging="720"/>
        <w:jc w:val="both"/>
      </w:pPr>
      <w:r>
        <w:rPr>
          <w:u w:val="single"/>
        </w:rPr>
        <w:t xml:space="preserve">k prokázání ZKP dle </w:t>
      </w:r>
      <w:proofErr w:type="spellStart"/>
      <w:r>
        <w:rPr>
          <w:u w:val="single"/>
        </w:rPr>
        <w:t>ust</w:t>
      </w:r>
      <w:proofErr w:type="spellEnd"/>
      <w:r>
        <w:rPr>
          <w:u w:val="single"/>
        </w:rPr>
        <w:t xml:space="preserve">. § 53 </w:t>
      </w:r>
      <w:proofErr w:type="gramStart"/>
      <w:r>
        <w:rPr>
          <w:u w:val="single"/>
        </w:rPr>
        <w:t>odst.1 písm.</w:t>
      </w:r>
      <w:proofErr w:type="gramEnd"/>
      <w:r>
        <w:rPr>
          <w:u w:val="single"/>
        </w:rPr>
        <w:t xml:space="preserve"> h) ZVZ</w:t>
      </w:r>
      <w:r>
        <w:t xml:space="preserve"> uchazeč předloží </w:t>
      </w:r>
      <w:r w:rsidRPr="001919A2">
        <w:rPr>
          <w:b/>
        </w:rPr>
        <w:t>kopii potvrzení příslušného orgánu nebo instituce</w:t>
      </w:r>
      <w:r>
        <w:t>;</w:t>
      </w:r>
    </w:p>
    <w:p w:rsidR="00C14862" w:rsidRDefault="00C14862" w:rsidP="00C14862">
      <w:pPr>
        <w:spacing w:after="60"/>
        <w:jc w:val="both"/>
        <w:rPr>
          <w:u w:val="single"/>
        </w:rPr>
      </w:pPr>
    </w:p>
    <w:p w:rsidR="00465DEB" w:rsidRDefault="00465DEB" w:rsidP="00465DEB">
      <w:pPr>
        <w:numPr>
          <w:ilvl w:val="1"/>
          <w:numId w:val="1"/>
        </w:numPr>
        <w:tabs>
          <w:tab w:val="clear" w:pos="709"/>
          <w:tab w:val="num" w:pos="540"/>
        </w:tabs>
        <w:spacing w:after="60"/>
        <w:ind w:left="539" w:hanging="539"/>
        <w:rPr>
          <w:b/>
        </w:rPr>
      </w:pPr>
      <w:r w:rsidRPr="00C01AE5">
        <w:rPr>
          <w:b/>
        </w:rPr>
        <w:lastRenderedPageBreak/>
        <w:t>PROFESNÍ KVALIFIKAČNÍ PŘEDPOKLADY</w:t>
      </w:r>
    </w:p>
    <w:p w:rsidR="00465DEB" w:rsidRDefault="00465DEB" w:rsidP="00465DEB">
      <w:pPr>
        <w:spacing w:after="60"/>
      </w:pPr>
      <w:r>
        <w:t>K prokázání profesních kvalifikačních předpokladů (dále jen „PKP“) uchazeč předloží kopii:</w:t>
      </w:r>
    </w:p>
    <w:p w:rsidR="00465DEB" w:rsidRPr="00760030" w:rsidRDefault="00465DEB" w:rsidP="00465DEB">
      <w:pPr>
        <w:numPr>
          <w:ilvl w:val="2"/>
          <w:numId w:val="1"/>
        </w:numPr>
        <w:tabs>
          <w:tab w:val="clear" w:pos="1418"/>
          <w:tab w:val="num" w:pos="720"/>
        </w:tabs>
        <w:spacing w:after="120"/>
        <w:ind w:left="720" w:hanging="720"/>
        <w:jc w:val="both"/>
      </w:pPr>
      <w:r w:rsidRPr="00760030">
        <w:rPr>
          <w:u w:val="single"/>
        </w:rPr>
        <w:t xml:space="preserve">k prokázání PKP dle </w:t>
      </w:r>
      <w:proofErr w:type="spellStart"/>
      <w:r w:rsidRPr="00760030">
        <w:rPr>
          <w:u w:val="single"/>
        </w:rPr>
        <w:t>ust</w:t>
      </w:r>
      <w:proofErr w:type="spellEnd"/>
      <w:r w:rsidRPr="00760030">
        <w:rPr>
          <w:u w:val="single"/>
        </w:rPr>
        <w:t>. § 54 písm. a) ZVZ</w:t>
      </w:r>
      <w:r w:rsidRPr="00760030">
        <w:t xml:space="preserve"> uchazeč předloží </w:t>
      </w:r>
      <w:r w:rsidRPr="00760030">
        <w:rPr>
          <w:b/>
        </w:rPr>
        <w:t>kopii výpisu z obchodního rejstříku</w:t>
      </w:r>
      <w:r w:rsidRPr="00760030">
        <w:t xml:space="preserve">, je-li uchazeč v tomto rejstříku zapsán, přičemž obsah předmětu podnikání musí být </w:t>
      </w:r>
      <w:r w:rsidRPr="00760030">
        <w:rPr>
          <w:color w:val="000000"/>
        </w:rPr>
        <w:t>v rozsahu odpovídajícímu předmětu této veřejné zakázky</w:t>
      </w:r>
      <w:r w:rsidRPr="00760030">
        <w:t>;</w:t>
      </w:r>
    </w:p>
    <w:p w:rsidR="00760030" w:rsidRPr="00760030" w:rsidRDefault="00465DEB" w:rsidP="00760030">
      <w:pPr>
        <w:numPr>
          <w:ilvl w:val="2"/>
          <w:numId w:val="1"/>
        </w:numPr>
        <w:tabs>
          <w:tab w:val="clear" w:pos="1418"/>
          <w:tab w:val="num" w:pos="720"/>
        </w:tabs>
        <w:spacing w:after="120"/>
        <w:ind w:left="720" w:hanging="720"/>
        <w:jc w:val="both"/>
      </w:pPr>
      <w:r w:rsidRPr="00760030">
        <w:rPr>
          <w:u w:val="single"/>
        </w:rPr>
        <w:t xml:space="preserve">k prokázání PKP dle </w:t>
      </w:r>
      <w:proofErr w:type="spellStart"/>
      <w:r w:rsidRPr="00760030">
        <w:rPr>
          <w:u w:val="single"/>
        </w:rPr>
        <w:t>ust</w:t>
      </w:r>
      <w:proofErr w:type="spellEnd"/>
      <w:r w:rsidRPr="00760030">
        <w:rPr>
          <w:u w:val="single"/>
        </w:rPr>
        <w:t>. § 54 písm. b) ZVZ</w:t>
      </w:r>
      <w:r w:rsidRPr="00760030">
        <w:t xml:space="preserve"> uchazeč předloží </w:t>
      </w:r>
      <w:r w:rsidRPr="00760030">
        <w:rPr>
          <w:b/>
        </w:rPr>
        <w:t xml:space="preserve">kopii dokladu o oprávnění k podnikání </w:t>
      </w:r>
      <w:r w:rsidRPr="00760030">
        <w:rPr>
          <w:b/>
          <w:color w:val="000000"/>
        </w:rPr>
        <w:t>v rozsahu odpovídajícímu předmětu této veřejné zakázky</w:t>
      </w:r>
      <w:r w:rsidR="00760030" w:rsidRPr="00760030">
        <w:rPr>
          <w:b/>
          <w:color w:val="000000"/>
        </w:rPr>
        <w:t xml:space="preserve">, </w:t>
      </w:r>
      <w:r w:rsidR="00760030" w:rsidRPr="00760030">
        <w:rPr>
          <w:rFonts w:eastAsia="ArialMT"/>
        </w:rPr>
        <w:t xml:space="preserve">tj. provádění auditní činnosti v souladu se zákonem č. </w:t>
      </w:r>
      <w:r w:rsidR="00760030" w:rsidRPr="00760030">
        <w:t>93/2009 Sb., o auditorech a o změně některých zákonů (zákon o auditorech), ve znění pozdějších předpisů</w:t>
      </w:r>
      <w:r w:rsidR="00760030" w:rsidRPr="00760030">
        <w:rPr>
          <w:rFonts w:eastAsia="ArialMT"/>
        </w:rPr>
        <w:t>,</w:t>
      </w:r>
    </w:p>
    <w:p w:rsidR="00760030" w:rsidRPr="00760030" w:rsidRDefault="00760030" w:rsidP="00465DEB">
      <w:pPr>
        <w:numPr>
          <w:ilvl w:val="2"/>
          <w:numId w:val="1"/>
        </w:numPr>
        <w:tabs>
          <w:tab w:val="clear" w:pos="1418"/>
          <w:tab w:val="num" w:pos="720"/>
        </w:tabs>
        <w:spacing w:after="120"/>
        <w:ind w:left="720" w:hanging="720"/>
        <w:jc w:val="both"/>
      </w:pPr>
      <w:r w:rsidRPr="00760030">
        <w:rPr>
          <w:u w:val="single"/>
        </w:rPr>
        <w:t xml:space="preserve">k prokázání PKP dle </w:t>
      </w:r>
      <w:proofErr w:type="spellStart"/>
      <w:r w:rsidRPr="00760030">
        <w:rPr>
          <w:u w:val="single"/>
        </w:rPr>
        <w:t>ust</w:t>
      </w:r>
      <w:proofErr w:type="spellEnd"/>
      <w:r w:rsidRPr="00760030">
        <w:rPr>
          <w:u w:val="single"/>
        </w:rPr>
        <w:t>. § 54 písm. c) ZVZ</w:t>
      </w:r>
      <w:r w:rsidRPr="00760030">
        <w:t xml:space="preserve"> uchazeč předloží </w:t>
      </w:r>
      <w:r w:rsidRPr="00253AAA">
        <w:rPr>
          <w:b/>
        </w:rPr>
        <w:t xml:space="preserve">kopii </w:t>
      </w:r>
      <w:r w:rsidRPr="00253AAA">
        <w:rPr>
          <w:rFonts w:eastAsia="ArialMT"/>
          <w:b/>
        </w:rPr>
        <w:t>dokladu</w:t>
      </w:r>
      <w:r w:rsidR="00F336F9" w:rsidRPr="00253AAA">
        <w:rPr>
          <w:rFonts w:eastAsia="ArialMT"/>
          <w:b/>
        </w:rPr>
        <w:t xml:space="preserve"> vydaného</w:t>
      </w:r>
      <w:r w:rsidRPr="00253AAA">
        <w:rPr>
          <w:rFonts w:eastAsia="ArialMT"/>
          <w:b/>
        </w:rPr>
        <w:t xml:space="preserve"> Komorou auditorů ČR</w:t>
      </w:r>
      <w:r w:rsidRPr="00760030">
        <w:rPr>
          <w:rFonts w:eastAsia="ArialMT"/>
        </w:rPr>
        <w:t xml:space="preserve"> nebo obdobnou profesní organizací v zemích EHP, prokazující jeho </w:t>
      </w:r>
      <w:r w:rsidRPr="00760030">
        <w:rPr>
          <w:rFonts w:eastAsia="ArialMT"/>
          <w:bCs/>
          <w:iCs/>
        </w:rPr>
        <w:t>členství v této komoře či jiné obdobné organizaci</w:t>
      </w:r>
      <w:r w:rsidRPr="00760030">
        <w:t>.</w:t>
      </w:r>
    </w:p>
    <w:p w:rsidR="00760030" w:rsidRDefault="00760030" w:rsidP="00465DEB">
      <w:pPr>
        <w:jc w:val="both"/>
        <w:rPr>
          <w:rFonts w:ascii="Arial" w:hAnsi="Arial" w:cs="Arial"/>
          <w:sz w:val="22"/>
          <w:szCs w:val="22"/>
        </w:rPr>
      </w:pPr>
    </w:p>
    <w:p w:rsidR="000E0F28" w:rsidRDefault="000E0F28" w:rsidP="00465DEB">
      <w:pPr>
        <w:jc w:val="both"/>
        <w:rPr>
          <w:rFonts w:ascii="Arial" w:hAnsi="Arial" w:cs="Arial"/>
          <w:sz w:val="22"/>
          <w:szCs w:val="22"/>
        </w:rPr>
      </w:pPr>
    </w:p>
    <w:p w:rsidR="00465DEB" w:rsidRDefault="00465DEB" w:rsidP="00465DEB">
      <w:pPr>
        <w:numPr>
          <w:ilvl w:val="1"/>
          <w:numId w:val="1"/>
        </w:numPr>
        <w:tabs>
          <w:tab w:val="clear" w:pos="709"/>
        </w:tabs>
        <w:spacing w:after="120"/>
        <w:ind w:left="567" w:hanging="539"/>
        <w:rPr>
          <w:b/>
        </w:rPr>
      </w:pPr>
      <w:r>
        <w:rPr>
          <w:b/>
        </w:rPr>
        <w:t>EKONOMICKÉ A FINANČNÍ KVALIFIKAČNÍ PŘEDPOKLADY</w:t>
      </w:r>
    </w:p>
    <w:p w:rsidR="00465DEB" w:rsidRPr="00E356F5" w:rsidRDefault="00465DEB" w:rsidP="00465DEB">
      <w:pPr>
        <w:jc w:val="both"/>
      </w:pPr>
      <w:r>
        <w:t>Ekonomické a finanční kvalifikační předpoklady (dále jen „EFKP“) uchazeč prokáže následujícím způsobem:</w:t>
      </w:r>
    </w:p>
    <w:p w:rsidR="00465DEB" w:rsidRPr="00253AAA" w:rsidRDefault="00760030" w:rsidP="00760030">
      <w:pPr>
        <w:numPr>
          <w:ilvl w:val="2"/>
          <w:numId w:val="1"/>
        </w:numPr>
        <w:tabs>
          <w:tab w:val="clear" w:pos="1418"/>
          <w:tab w:val="num" w:pos="720"/>
        </w:tabs>
        <w:spacing w:before="120"/>
        <w:ind w:left="720" w:hanging="720"/>
        <w:jc w:val="both"/>
      </w:pPr>
      <w:r w:rsidRPr="00253AAA">
        <w:rPr>
          <w:u w:val="single"/>
        </w:rPr>
        <w:t xml:space="preserve">K prokázání EFKP dle </w:t>
      </w:r>
      <w:proofErr w:type="spellStart"/>
      <w:r w:rsidRPr="00253AAA">
        <w:rPr>
          <w:u w:val="single"/>
        </w:rPr>
        <w:t>ust</w:t>
      </w:r>
      <w:proofErr w:type="spellEnd"/>
      <w:r w:rsidRPr="00253AAA">
        <w:rPr>
          <w:u w:val="single"/>
        </w:rPr>
        <w:t>. § 55 odst. 1 písm. a) ZVZ</w:t>
      </w:r>
      <w:r w:rsidRPr="00253AAA">
        <w:t xml:space="preserve"> uchazeč předloží kopii pojistné smlouvy, pojistného certifikátu, případně potvrzení pojišťovny, či smlouvy o smlouvě budoucí o uzavření příslušné pojistné smlouvy v případě získání veřejné zakázky, jejímž předmětem je pojištění odpovědnosti za škodu způsobenou </w:t>
      </w:r>
      <w:r w:rsidR="001F4D87" w:rsidRPr="00253AAA">
        <w:t>dodavatelem</w:t>
      </w:r>
      <w:r w:rsidRPr="00253AAA">
        <w:t xml:space="preserve"> třetí osobě </w:t>
      </w:r>
      <w:r w:rsidRPr="00253AAA">
        <w:rPr>
          <w:u w:val="single"/>
        </w:rPr>
        <w:t>při výkonu auditorské činnosti</w:t>
      </w:r>
      <w:r w:rsidRPr="00253AAA">
        <w:t xml:space="preserve">, z níž bude patrné splnění níže uvedené úrovně kvalifikačního předpokladu ve vztahu k předmětu této veřejné zakázky. Minimální </w:t>
      </w:r>
      <w:r w:rsidR="00253AAA" w:rsidRPr="00253AAA">
        <w:t>výše pojistné částky stanovená z</w:t>
      </w:r>
      <w:r w:rsidRPr="00253AAA">
        <w:t xml:space="preserve">adavatelem </w:t>
      </w:r>
      <w:r w:rsidR="00253AAA" w:rsidRPr="00253AAA">
        <w:t xml:space="preserve">činí 700 000,00 Kč </w:t>
      </w:r>
      <w:r w:rsidRPr="00253AAA">
        <w:rPr>
          <w:u w:val="single"/>
        </w:rPr>
        <w:t>na jednu pojistnou událost</w:t>
      </w:r>
      <w:r w:rsidR="00253AAA" w:rsidRPr="00253AAA">
        <w:rPr>
          <w:u w:val="single"/>
        </w:rPr>
        <w:t xml:space="preserve">. </w:t>
      </w:r>
    </w:p>
    <w:p w:rsidR="00760030" w:rsidRDefault="00760030" w:rsidP="00760030">
      <w:pPr>
        <w:spacing w:before="120"/>
        <w:jc w:val="both"/>
      </w:pPr>
    </w:p>
    <w:p w:rsidR="00465DEB" w:rsidRPr="00C01AE5" w:rsidRDefault="00465DEB" w:rsidP="00465DEB">
      <w:pPr>
        <w:numPr>
          <w:ilvl w:val="1"/>
          <w:numId w:val="1"/>
        </w:numPr>
        <w:tabs>
          <w:tab w:val="clear" w:pos="709"/>
          <w:tab w:val="num" w:pos="540"/>
        </w:tabs>
        <w:spacing w:after="60"/>
        <w:ind w:left="539" w:hanging="539"/>
        <w:rPr>
          <w:b/>
        </w:rPr>
      </w:pPr>
      <w:r w:rsidRPr="00C01AE5">
        <w:rPr>
          <w:b/>
        </w:rPr>
        <w:t>TECHNICKÉ KVALIFIKAČNÍ PŘEDPOKLADY</w:t>
      </w:r>
    </w:p>
    <w:p w:rsidR="00465DEB" w:rsidRDefault="00465DEB" w:rsidP="00465DEB">
      <w:pPr>
        <w:spacing w:after="60"/>
        <w:jc w:val="both"/>
      </w:pPr>
      <w:r>
        <w:t>Technické kvalifikační předpoklady (dále jen „TKP“) uchazeč prokáže následujícím způsobem:</w:t>
      </w:r>
    </w:p>
    <w:p w:rsidR="00465DEB" w:rsidRDefault="00465DEB" w:rsidP="00465DEB">
      <w:pPr>
        <w:numPr>
          <w:ilvl w:val="2"/>
          <w:numId w:val="1"/>
        </w:numPr>
        <w:tabs>
          <w:tab w:val="clear" w:pos="1418"/>
          <w:tab w:val="num" w:pos="720"/>
          <w:tab w:val="num" w:pos="2160"/>
        </w:tabs>
        <w:spacing w:after="60"/>
        <w:ind w:left="720" w:hanging="720"/>
        <w:jc w:val="both"/>
      </w:pPr>
      <w:bookmarkStart w:id="1" w:name="OLE_LINK3"/>
      <w:bookmarkStart w:id="2" w:name="OLE_LINK4"/>
      <w:r w:rsidRPr="00CD49DB">
        <w:rPr>
          <w:u w:val="single"/>
        </w:rPr>
        <w:t xml:space="preserve">K prokázání TKP dle </w:t>
      </w:r>
      <w:proofErr w:type="spellStart"/>
      <w:r w:rsidRPr="00CD49DB">
        <w:rPr>
          <w:u w:val="single"/>
        </w:rPr>
        <w:t>ust</w:t>
      </w:r>
      <w:proofErr w:type="spellEnd"/>
      <w:r w:rsidRPr="00CD49DB">
        <w:rPr>
          <w:u w:val="single"/>
        </w:rPr>
        <w:t xml:space="preserve">. § 56 odst. </w:t>
      </w:r>
      <w:r w:rsidR="00EC342E">
        <w:rPr>
          <w:u w:val="single"/>
        </w:rPr>
        <w:t>2</w:t>
      </w:r>
      <w:r w:rsidRPr="00CD49DB">
        <w:rPr>
          <w:u w:val="single"/>
        </w:rPr>
        <w:t xml:space="preserve"> písm. a)  Z</w:t>
      </w:r>
      <w:r>
        <w:rPr>
          <w:u w:val="single"/>
        </w:rPr>
        <w:t>VZ</w:t>
      </w:r>
      <w:r>
        <w:t xml:space="preserve"> </w:t>
      </w:r>
      <w:r w:rsidRPr="00752895">
        <w:t>uchazeč předloží</w:t>
      </w:r>
      <w:r>
        <w:t xml:space="preserve"> ve své nabídce v jednom vyhotovení</w:t>
      </w:r>
      <w:r w:rsidRPr="00752895">
        <w:t xml:space="preserve"> </w:t>
      </w:r>
      <w:r w:rsidRPr="00C87959">
        <w:rPr>
          <w:b/>
        </w:rPr>
        <w:t xml:space="preserve">seznam </w:t>
      </w:r>
      <w:r w:rsidR="001F4D87">
        <w:rPr>
          <w:b/>
        </w:rPr>
        <w:t>poskytovaných služeb</w:t>
      </w:r>
      <w:r w:rsidRPr="00C87959">
        <w:rPr>
          <w:b/>
        </w:rPr>
        <w:t xml:space="preserve"> realizovaných uchazečem </w:t>
      </w:r>
      <w:r>
        <w:rPr>
          <w:b/>
        </w:rPr>
        <w:t>v posledních 3</w:t>
      </w:r>
      <w:r w:rsidRPr="00C87959">
        <w:rPr>
          <w:b/>
        </w:rPr>
        <w:t xml:space="preserve"> letech s uvedením jejich rozsahu</w:t>
      </w:r>
      <w:r>
        <w:t>, přičemž:</w:t>
      </w:r>
      <w:bookmarkEnd w:id="1"/>
      <w:bookmarkEnd w:id="2"/>
    </w:p>
    <w:p w:rsidR="00465DEB" w:rsidRDefault="00465DEB" w:rsidP="00465DEB">
      <w:pPr>
        <w:numPr>
          <w:ilvl w:val="3"/>
          <w:numId w:val="1"/>
        </w:numPr>
        <w:tabs>
          <w:tab w:val="num" w:pos="1620"/>
        </w:tabs>
        <w:spacing w:after="60"/>
        <w:ind w:left="1620" w:hanging="900"/>
        <w:jc w:val="both"/>
      </w:pPr>
      <w:r>
        <w:t xml:space="preserve">seznam musí být zpracován dle vzoru, který je obsažen ve </w:t>
      </w:r>
      <w:r>
        <w:rPr>
          <w:u w:val="single"/>
        </w:rPr>
        <w:t>Formuláři 2.</w:t>
      </w:r>
      <w:r>
        <w:t xml:space="preserve"> </w:t>
      </w:r>
      <w:r w:rsidRPr="00BC03A6">
        <w:t>(viz stra</w:t>
      </w:r>
      <w:r w:rsidR="0047223A">
        <w:t>na 10</w:t>
      </w:r>
      <w:r w:rsidRPr="00BC03A6">
        <w:t xml:space="preserve"> této</w:t>
      </w:r>
      <w:r>
        <w:t xml:space="preserve"> zadávací dokumentace);</w:t>
      </w:r>
    </w:p>
    <w:p w:rsidR="00AF101B" w:rsidRPr="00AF101B" w:rsidRDefault="00465DEB" w:rsidP="00465DEB">
      <w:pPr>
        <w:numPr>
          <w:ilvl w:val="3"/>
          <w:numId w:val="1"/>
        </w:numPr>
        <w:tabs>
          <w:tab w:val="num" w:pos="1620"/>
        </w:tabs>
        <w:spacing w:after="60"/>
        <w:ind w:left="1620" w:hanging="900"/>
        <w:jc w:val="both"/>
      </w:pPr>
      <w:r w:rsidRPr="00AF101B">
        <w:rPr>
          <w:u w:val="single"/>
        </w:rPr>
        <w:t>dodavatel splňuje TKP pokud v posledních 3 letech provedl alespoň 3 </w:t>
      </w:r>
      <w:r w:rsidR="001F4D87" w:rsidRPr="00AF101B">
        <w:rPr>
          <w:u w:val="single"/>
        </w:rPr>
        <w:t>poskytnuté služby</w:t>
      </w:r>
      <w:r w:rsidRPr="000E0F28">
        <w:t>, které jsou shodné</w:t>
      </w:r>
      <w:r w:rsidRPr="00AF101B">
        <w:rPr>
          <w:color w:val="000000"/>
        </w:rPr>
        <w:t xml:space="preserve"> či obdobné s předmětem plnění této veřejné zakázky, přičemž finanční objem k</w:t>
      </w:r>
      <w:r w:rsidR="000E0F28" w:rsidRPr="00AF101B">
        <w:rPr>
          <w:color w:val="000000"/>
        </w:rPr>
        <w:t>aždé jednotlivé položky (služby</w:t>
      </w:r>
      <w:r w:rsidRPr="00AF101B">
        <w:rPr>
          <w:color w:val="000000"/>
        </w:rPr>
        <w:t>) uvedené uchazečem do toho</w:t>
      </w:r>
      <w:r w:rsidR="00EC342E" w:rsidRPr="00AF101B">
        <w:rPr>
          <w:color w:val="000000"/>
        </w:rPr>
        <w:t xml:space="preserve">to seznamu </w:t>
      </w:r>
      <w:r w:rsidR="00EC342E" w:rsidRPr="000E0F28">
        <w:t>musí dosahovat objemu alespoň</w:t>
      </w:r>
      <w:r w:rsidR="00362E53" w:rsidRPr="000E0F28">
        <w:t xml:space="preserve"> </w:t>
      </w:r>
      <w:r w:rsidR="000E0F28" w:rsidRPr="000E0F28">
        <w:t xml:space="preserve">250 000 Kč </w:t>
      </w:r>
      <w:r w:rsidRPr="00AF101B">
        <w:rPr>
          <w:color w:val="000000"/>
        </w:rPr>
        <w:t>(nejedná se o součet jednotlivých položek); a</w:t>
      </w:r>
      <w:r w:rsidR="00EC342E" w:rsidRPr="000E0F28">
        <w:t xml:space="preserve"> </w:t>
      </w:r>
      <w:r w:rsidRPr="000E0F28">
        <w:t>seznam musí být datován a podepsán osobou oprávněnou jednat jménem či za uchazeče;</w:t>
      </w:r>
      <w:r w:rsidR="00A94DAD" w:rsidRPr="000E0F28">
        <w:t xml:space="preserve"> </w:t>
      </w:r>
      <w:r w:rsidR="000E0F28" w:rsidRPr="00AF101B">
        <w:rPr>
          <w:rFonts w:eastAsia="ArialMT"/>
        </w:rPr>
        <w:t>za</w:t>
      </w:r>
      <w:r w:rsidR="00A94DAD" w:rsidRPr="00AF101B">
        <w:rPr>
          <w:rFonts w:eastAsia="ArialMT"/>
        </w:rPr>
        <w:t xml:space="preserve"> službu se stejným nebo obdobným předmětem plnění se považuje služba, jejímž předmětem je provedení externího auditu projektů financovaných z prostředků EU nebo mezinárodních organizací.</w:t>
      </w:r>
    </w:p>
    <w:p w:rsidR="00AF101B" w:rsidRDefault="00AF101B" w:rsidP="00AF101B">
      <w:pPr>
        <w:tabs>
          <w:tab w:val="num" w:pos="2410"/>
        </w:tabs>
        <w:spacing w:after="60"/>
        <w:ind w:left="1620"/>
        <w:jc w:val="both"/>
      </w:pPr>
    </w:p>
    <w:p w:rsidR="00465DEB" w:rsidRPr="000E0F28" w:rsidRDefault="00465DEB" w:rsidP="00465DEB">
      <w:pPr>
        <w:numPr>
          <w:ilvl w:val="3"/>
          <w:numId w:val="1"/>
        </w:numPr>
        <w:tabs>
          <w:tab w:val="num" w:pos="1620"/>
        </w:tabs>
        <w:spacing w:after="60"/>
        <w:ind w:left="1620" w:hanging="900"/>
        <w:jc w:val="both"/>
      </w:pPr>
      <w:r w:rsidRPr="00AF101B">
        <w:rPr>
          <w:u w:val="single"/>
        </w:rPr>
        <w:lastRenderedPageBreak/>
        <w:t>ke každé položce tohoto seznamu uchazeč přiloží:</w:t>
      </w:r>
    </w:p>
    <w:p w:rsidR="00465DEB" w:rsidRPr="000E0F28" w:rsidRDefault="00465DEB" w:rsidP="00465DEB">
      <w:pPr>
        <w:numPr>
          <w:ilvl w:val="4"/>
          <w:numId w:val="1"/>
        </w:numPr>
        <w:tabs>
          <w:tab w:val="clear" w:pos="1080"/>
          <w:tab w:val="num" w:pos="2160"/>
          <w:tab w:val="num" w:pos="2700"/>
        </w:tabs>
        <w:spacing w:after="60"/>
        <w:ind w:left="2700"/>
        <w:jc w:val="both"/>
      </w:pPr>
      <w:r w:rsidRPr="000E0F28">
        <w:t xml:space="preserve">osvědčení o </w:t>
      </w:r>
      <w:r w:rsidR="001F4D87" w:rsidRPr="000E0F28">
        <w:t>poskytnutí služby</w:t>
      </w:r>
      <w:r w:rsidRPr="000E0F28">
        <w:t xml:space="preserve"> vydané či podepsané </w:t>
      </w:r>
      <w:r w:rsidR="001F4D87" w:rsidRPr="000E0F28">
        <w:t>veřejným zadavatelem, pokud byla služba poskytnuta</w:t>
      </w:r>
      <w:r w:rsidRPr="000E0F28">
        <w:t xml:space="preserve"> veřejnému zadavateli; nebo</w:t>
      </w:r>
    </w:p>
    <w:p w:rsidR="00465DEB" w:rsidRPr="000E0F28" w:rsidRDefault="00465DEB" w:rsidP="00465DEB">
      <w:pPr>
        <w:numPr>
          <w:ilvl w:val="4"/>
          <w:numId w:val="1"/>
        </w:numPr>
        <w:tabs>
          <w:tab w:val="clear" w:pos="1080"/>
          <w:tab w:val="num" w:pos="2160"/>
          <w:tab w:val="num" w:pos="2700"/>
        </w:tabs>
        <w:spacing w:after="60"/>
        <w:ind w:left="2700"/>
        <w:jc w:val="both"/>
      </w:pPr>
      <w:r w:rsidRPr="000E0F28">
        <w:t xml:space="preserve">osvědčení o </w:t>
      </w:r>
      <w:r w:rsidR="001F4D87" w:rsidRPr="000E0F28">
        <w:t xml:space="preserve">poskytnutí služby </w:t>
      </w:r>
      <w:r w:rsidRPr="000E0F28">
        <w:t xml:space="preserve">vydané jinou osobou, pokud </w:t>
      </w:r>
      <w:r w:rsidR="001F4D87" w:rsidRPr="000E0F28">
        <w:t xml:space="preserve">byla služba poskytnuta </w:t>
      </w:r>
      <w:r w:rsidRPr="000E0F28">
        <w:t>jiné osobě než veřejnému zadavateli; nebo</w:t>
      </w:r>
    </w:p>
    <w:p w:rsidR="00EC342E" w:rsidRPr="000E0F28" w:rsidRDefault="00465DEB" w:rsidP="00EC342E">
      <w:pPr>
        <w:numPr>
          <w:ilvl w:val="4"/>
          <w:numId w:val="1"/>
        </w:numPr>
        <w:tabs>
          <w:tab w:val="clear" w:pos="1080"/>
          <w:tab w:val="num" w:pos="1620"/>
          <w:tab w:val="num" w:pos="2160"/>
          <w:tab w:val="num" w:pos="2700"/>
        </w:tabs>
        <w:spacing w:after="60"/>
        <w:ind w:left="2700"/>
        <w:jc w:val="both"/>
      </w:pPr>
      <w:r w:rsidRPr="000E0F28">
        <w:t xml:space="preserve">čestné prohlášení uchazeče, pokud byla </w:t>
      </w:r>
      <w:r w:rsidR="001F4D87" w:rsidRPr="000E0F28">
        <w:t xml:space="preserve">služba poskytnuta </w:t>
      </w:r>
      <w:r w:rsidRPr="000E0F28">
        <w:t>jiné osobě než veřejnému zadavateli a není-li současně možné osvědčení dle bodu č. 3.4.1.4.2. této ZD od této osoby získat z důvodů spočívajících na její straně.</w:t>
      </w:r>
    </w:p>
    <w:p w:rsidR="001F4D87" w:rsidRDefault="001F4D87" w:rsidP="001F4D87">
      <w:pPr>
        <w:tabs>
          <w:tab w:val="num" w:pos="2160"/>
          <w:tab w:val="num" w:pos="2700"/>
        </w:tabs>
        <w:spacing w:after="60"/>
        <w:jc w:val="both"/>
        <w:rPr>
          <w:highlight w:val="yellow"/>
        </w:rPr>
      </w:pPr>
    </w:p>
    <w:p w:rsidR="000E0F28" w:rsidRPr="00CD3AAD" w:rsidRDefault="00465DEB" w:rsidP="000E0F28">
      <w:pPr>
        <w:numPr>
          <w:ilvl w:val="2"/>
          <w:numId w:val="1"/>
        </w:numPr>
        <w:tabs>
          <w:tab w:val="clear" w:pos="1418"/>
          <w:tab w:val="num" w:pos="1134"/>
          <w:tab w:val="num" w:pos="2160"/>
          <w:tab w:val="num" w:pos="2700"/>
        </w:tabs>
        <w:spacing w:after="60"/>
        <w:ind w:left="709"/>
        <w:jc w:val="both"/>
      </w:pPr>
      <w:r w:rsidRPr="00CD3AAD">
        <w:rPr>
          <w:u w:val="single"/>
        </w:rPr>
        <w:t>K pro</w:t>
      </w:r>
      <w:r w:rsidR="001F4D87" w:rsidRPr="00CD3AAD">
        <w:rPr>
          <w:u w:val="single"/>
        </w:rPr>
        <w:t xml:space="preserve">kázání TKP dle </w:t>
      </w:r>
      <w:proofErr w:type="spellStart"/>
      <w:r w:rsidR="001F4D87" w:rsidRPr="00CD3AAD">
        <w:rPr>
          <w:u w:val="single"/>
        </w:rPr>
        <w:t>ust</w:t>
      </w:r>
      <w:proofErr w:type="spellEnd"/>
      <w:r w:rsidR="001F4D87" w:rsidRPr="00CD3AAD">
        <w:rPr>
          <w:u w:val="single"/>
        </w:rPr>
        <w:t>. § 56 odst. 2</w:t>
      </w:r>
      <w:r w:rsidRPr="00CD3AAD">
        <w:rPr>
          <w:u w:val="single"/>
        </w:rPr>
        <w:t xml:space="preserve"> písm. </w:t>
      </w:r>
      <w:r w:rsidR="001F4D87" w:rsidRPr="00CD3AAD">
        <w:rPr>
          <w:u w:val="single"/>
        </w:rPr>
        <w:t>b</w:t>
      </w:r>
      <w:r w:rsidRPr="00CD3AAD">
        <w:rPr>
          <w:u w:val="single"/>
        </w:rPr>
        <w:t>)  ZVZ</w:t>
      </w:r>
      <w:r w:rsidR="001F4D87" w:rsidRPr="00CD3AAD">
        <w:rPr>
          <w:u w:val="single"/>
        </w:rPr>
        <w:t xml:space="preserve"> </w:t>
      </w:r>
      <w:r w:rsidR="000E0F28" w:rsidRPr="00CD3AAD">
        <w:t xml:space="preserve">uchazeč </w:t>
      </w:r>
      <w:r w:rsidR="001F4D87" w:rsidRPr="00CD3AAD">
        <w:rPr>
          <w:rFonts w:eastAsia="ArialMT"/>
        </w:rPr>
        <w:t xml:space="preserve">předloží </w:t>
      </w:r>
      <w:r w:rsidR="000E0F28" w:rsidRPr="00CD3AAD">
        <w:rPr>
          <w:rFonts w:eastAsia="ArialMT"/>
        </w:rPr>
        <w:t xml:space="preserve">ve své nabídce </w:t>
      </w:r>
      <w:r w:rsidR="001F4D87" w:rsidRPr="00CD3AAD">
        <w:rPr>
          <w:rFonts w:eastAsia="ArialMT"/>
        </w:rPr>
        <w:t>seznam expertů (auditorů), jež se budou podílet na plnění veřejné zakázky, a to</w:t>
      </w:r>
      <w:r w:rsidR="001F4D87" w:rsidRPr="00CD3AAD">
        <w:t xml:space="preserve"> </w:t>
      </w:r>
      <w:r w:rsidR="001F4D87" w:rsidRPr="00CD3AAD">
        <w:rPr>
          <w:rFonts w:eastAsia="ArialMT"/>
        </w:rPr>
        <w:t>minimálně ve struktuře vedoucí týmu dodavatele a 2 auditorů</w:t>
      </w:r>
      <w:r w:rsidR="000E0F28" w:rsidRPr="00CD3AAD">
        <w:rPr>
          <w:rFonts w:eastAsia="ArialMT"/>
        </w:rPr>
        <w:t>; požadavky zadavatele na odbornou kvalifikaci těchto expertů (auditorů) jsou uvedeny v bodě 3.4.3</w:t>
      </w:r>
    </w:p>
    <w:p w:rsidR="001F4D87" w:rsidRPr="00CD3AAD" w:rsidRDefault="000E0F28" w:rsidP="000E0F28">
      <w:pPr>
        <w:numPr>
          <w:ilvl w:val="2"/>
          <w:numId w:val="1"/>
        </w:numPr>
        <w:tabs>
          <w:tab w:val="clear" w:pos="1418"/>
          <w:tab w:val="num" w:pos="1134"/>
          <w:tab w:val="num" w:pos="2160"/>
          <w:tab w:val="num" w:pos="2700"/>
        </w:tabs>
        <w:spacing w:after="60"/>
        <w:ind w:left="709"/>
        <w:jc w:val="both"/>
      </w:pPr>
      <w:r w:rsidRPr="00CD3AAD">
        <w:rPr>
          <w:u w:val="single"/>
        </w:rPr>
        <w:t xml:space="preserve">K prokázání TKP dle </w:t>
      </w:r>
      <w:proofErr w:type="spellStart"/>
      <w:r w:rsidRPr="00CD3AAD">
        <w:rPr>
          <w:u w:val="single"/>
        </w:rPr>
        <w:t>ust</w:t>
      </w:r>
      <w:proofErr w:type="spellEnd"/>
      <w:r w:rsidRPr="00CD3AAD">
        <w:rPr>
          <w:rFonts w:eastAsia="ArialMT"/>
          <w:u w:val="single"/>
        </w:rPr>
        <w:t xml:space="preserve">. </w:t>
      </w:r>
      <w:r w:rsidR="001F4D87" w:rsidRPr="00CD3AAD">
        <w:rPr>
          <w:rFonts w:eastAsia="ArialMT"/>
          <w:u w:val="single"/>
        </w:rPr>
        <w:t>§ 56 odst. 2 písm. e)</w:t>
      </w:r>
      <w:r w:rsidRPr="00CD3AAD">
        <w:rPr>
          <w:rFonts w:eastAsia="ArialMT"/>
          <w:u w:val="single"/>
        </w:rPr>
        <w:t xml:space="preserve"> ZVZ</w:t>
      </w:r>
      <w:r w:rsidRPr="00CD3AAD">
        <w:rPr>
          <w:rFonts w:eastAsia="ArialMT"/>
        </w:rPr>
        <w:t xml:space="preserve"> uchazeč </w:t>
      </w:r>
      <w:r w:rsidR="001F4D87" w:rsidRPr="00CD3AAD">
        <w:rPr>
          <w:rFonts w:eastAsia="ArialMT"/>
        </w:rPr>
        <w:t xml:space="preserve">předloží osvědčení o vzdělání a odborné kvalifikaci expertů (auditorů) dodavatele navržených </w:t>
      </w:r>
      <w:r w:rsidR="00CD3AAD">
        <w:rPr>
          <w:rFonts w:eastAsia="ArialMT"/>
        </w:rPr>
        <w:t xml:space="preserve">uchazečem </w:t>
      </w:r>
      <w:r w:rsidR="001F4D87" w:rsidRPr="00CD3AAD">
        <w:rPr>
          <w:rFonts w:eastAsia="ArialMT"/>
        </w:rPr>
        <w:t xml:space="preserve">dle bodu </w:t>
      </w:r>
      <w:r w:rsidRPr="00CD3AAD">
        <w:rPr>
          <w:rFonts w:eastAsia="ArialMT"/>
        </w:rPr>
        <w:t>3.4.2</w:t>
      </w:r>
      <w:r w:rsidR="00CD3AAD">
        <w:rPr>
          <w:rFonts w:eastAsia="ArialMT"/>
        </w:rPr>
        <w:t>:</w:t>
      </w:r>
    </w:p>
    <w:p w:rsidR="00CD3AAD" w:rsidRPr="00CD3AAD" w:rsidRDefault="001F4D87" w:rsidP="00CD3AAD">
      <w:pPr>
        <w:numPr>
          <w:ilvl w:val="3"/>
          <w:numId w:val="1"/>
        </w:numPr>
        <w:tabs>
          <w:tab w:val="clear" w:pos="2410"/>
          <w:tab w:val="num" w:pos="2127"/>
          <w:tab w:val="num" w:pos="2160"/>
        </w:tabs>
        <w:spacing w:after="60"/>
        <w:ind w:left="2127"/>
        <w:jc w:val="both"/>
      </w:pPr>
      <w:r w:rsidRPr="00CD3AAD">
        <w:rPr>
          <w:rFonts w:eastAsia="ArialMT"/>
        </w:rPr>
        <w:t xml:space="preserve">Dodavatel prokazuje splnění tohoto kvalifikačního předpokladu předložením </w:t>
      </w:r>
      <w:r w:rsidRPr="00CD3AAD">
        <w:rPr>
          <w:bCs/>
          <w:iCs/>
        </w:rPr>
        <w:t>životopisů vedoucího týmu dodavatele a 2 auditorů a kopií diplomů zmíněných v životopisech expertů a potvrzení zaměstnavatelů nebo referencí dokumentujících odborné zkušenosti expertů</w:t>
      </w:r>
      <w:r w:rsidRPr="00CD3AAD">
        <w:rPr>
          <w:rFonts w:eastAsia="ArialMT"/>
        </w:rPr>
        <w:t>.</w:t>
      </w:r>
    </w:p>
    <w:p w:rsidR="00CD3AAD" w:rsidRPr="00CD3AAD" w:rsidRDefault="00CD3AAD" w:rsidP="00CD3AAD">
      <w:pPr>
        <w:tabs>
          <w:tab w:val="num" w:pos="2160"/>
        </w:tabs>
        <w:spacing w:after="60"/>
        <w:ind w:left="2127"/>
        <w:jc w:val="both"/>
      </w:pPr>
      <w:r w:rsidRPr="00CD3AAD">
        <w:rPr>
          <w:rFonts w:eastAsia="ArialMT"/>
        </w:rPr>
        <w:t>Z těchto životopisů či referencí by mělo být jednoznačně zřejmé, zda ten který expert splňuje</w:t>
      </w:r>
      <w:r w:rsidRPr="00CD3AAD">
        <w:t xml:space="preserve"> </w:t>
      </w:r>
      <w:r w:rsidRPr="00CD3AAD">
        <w:rPr>
          <w:rFonts w:eastAsia="ArialMT"/>
        </w:rPr>
        <w:t>požadované vzdělání či požadovanou délku odborné praxe v příslušných oborech/oblastech. V opačném případě musí expert ke svému životopisu přiložit podrobnější popis jeho profesních zkušeností či jiných údajů, aby bylo možné posoudit, zda splňuje všechny požadavky.</w:t>
      </w:r>
    </w:p>
    <w:p w:rsidR="00CD3AAD" w:rsidRPr="00CD3AAD" w:rsidRDefault="00CD3AAD" w:rsidP="00CD3AAD">
      <w:pPr>
        <w:tabs>
          <w:tab w:val="num" w:pos="2160"/>
        </w:tabs>
        <w:spacing w:after="60"/>
        <w:ind w:left="2127"/>
        <w:jc w:val="both"/>
      </w:pPr>
      <w:r w:rsidRPr="00CD3AAD">
        <w:rPr>
          <w:rFonts w:eastAsia="ArialMT"/>
        </w:rPr>
        <w:t>Pro tento účel jsou experti osoby, jejichž zapojení do činností souvisejících s poptávanými službami je považováno za nezbytné pro zajištění cílů zakázky. Jejich připravenost zajistit</w:t>
      </w:r>
      <w:r w:rsidRPr="00CD3AAD">
        <w:t xml:space="preserve"> </w:t>
      </w:r>
      <w:r w:rsidRPr="00CD3AAD">
        <w:rPr>
          <w:rFonts w:eastAsia="ArialMT"/>
        </w:rPr>
        <w:t>jménem dodavatele poptávané služby v požadovaném rozsahu a kvalitě se posuzuje při</w:t>
      </w:r>
      <w:r w:rsidRPr="00CD3AAD">
        <w:t xml:space="preserve"> </w:t>
      </w:r>
      <w:r w:rsidRPr="00CD3AAD">
        <w:rPr>
          <w:rFonts w:eastAsia="ArialMT"/>
        </w:rPr>
        <w:t>posuzování splnění technických kvalifikačních předpokladů dodavatele.</w:t>
      </w:r>
    </w:p>
    <w:p w:rsidR="00CD3AAD" w:rsidRPr="00CD3AAD" w:rsidRDefault="00CD3AAD" w:rsidP="00CD3AAD">
      <w:pPr>
        <w:tabs>
          <w:tab w:val="num" w:pos="2160"/>
        </w:tabs>
        <w:spacing w:after="60"/>
        <w:ind w:left="1418"/>
        <w:jc w:val="both"/>
      </w:pPr>
    </w:p>
    <w:p w:rsidR="001F4D87" w:rsidRPr="00CD3AAD" w:rsidRDefault="00CD3AAD" w:rsidP="00CD3AAD">
      <w:pPr>
        <w:numPr>
          <w:ilvl w:val="3"/>
          <w:numId w:val="1"/>
        </w:numPr>
        <w:tabs>
          <w:tab w:val="clear" w:pos="2410"/>
          <w:tab w:val="num" w:pos="2127"/>
          <w:tab w:val="num" w:pos="2160"/>
        </w:tabs>
        <w:spacing w:after="60"/>
        <w:ind w:left="2127"/>
        <w:jc w:val="both"/>
      </w:pPr>
      <w:r>
        <w:rPr>
          <w:rFonts w:eastAsia="ArialMT"/>
        </w:rPr>
        <w:t xml:space="preserve">Navržení experti musí </w:t>
      </w:r>
      <w:r w:rsidR="001F4D87" w:rsidRPr="00CD3AAD">
        <w:rPr>
          <w:rFonts w:eastAsia="ArialMT"/>
        </w:rPr>
        <w:t>splňovat tyto minimální požadavky:</w:t>
      </w:r>
    </w:p>
    <w:p w:rsidR="001F4D87" w:rsidRPr="00CD3AAD" w:rsidRDefault="001F4D87" w:rsidP="00CD3AAD">
      <w:pPr>
        <w:autoSpaceDE w:val="0"/>
        <w:autoSpaceDN w:val="0"/>
        <w:adjustRightInd w:val="0"/>
        <w:ind w:left="993" w:hanging="993"/>
        <w:jc w:val="both"/>
        <w:rPr>
          <w:bCs/>
          <w:u w:val="single"/>
        </w:rPr>
      </w:pPr>
      <w:r w:rsidRPr="00CD3AAD">
        <w:rPr>
          <w:bCs/>
          <w:u w:val="single"/>
        </w:rPr>
        <w:t>Vedoucí týmu dodavatele</w:t>
      </w:r>
    </w:p>
    <w:p w:rsidR="00CD3AAD" w:rsidRDefault="00CD3AAD" w:rsidP="00CD3AAD">
      <w:pPr>
        <w:tabs>
          <w:tab w:val="left" w:pos="284"/>
        </w:tabs>
        <w:autoSpaceDE w:val="0"/>
        <w:autoSpaceDN w:val="0"/>
        <w:adjustRightInd w:val="0"/>
        <w:ind w:left="284" w:hanging="284"/>
        <w:rPr>
          <w:rFonts w:eastAsia="ArialMT"/>
        </w:rPr>
      </w:pPr>
      <w:r>
        <w:rPr>
          <w:rFonts w:eastAsia="Arial Unicode MS"/>
        </w:rPr>
        <w:t xml:space="preserve">- </w:t>
      </w:r>
      <w:r w:rsidR="001F4D87" w:rsidRPr="00CD3AAD">
        <w:rPr>
          <w:rFonts w:eastAsia="ArialMT"/>
        </w:rPr>
        <w:t>vysokoškolské vzdělání;</w:t>
      </w:r>
    </w:p>
    <w:p w:rsidR="00CD3AAD" w:rsidRDefault="00CD3AAD" w:rsidP="00CD3AAD">
      <w:pPr>
        <w:tabs>
          <w:tab w:val="left" w:pos="142"/>
        </w:tabs>
        <w:autoSpaceDE w:val="0"/>
        <w:autoSpaceDN w:val="0"/>
        <w:adjustRightInd w:val="0"/>
        <w:ind w:left="142" w:hanging="142"/>
        <w:rPr>
          <w:rFonts w:eastAsia="ArialMT"/>
        </w:rPr>
      </w:pPr>
      <w:r>
        <w:rPr>
          <w:rFonts w:eastAsia="ArialMT"/>
        </w:rPr>
        <w:t xml:space="preserve">- </w:t>
      </w:r>
      <w:r w:rsidR="001F4D87" w:rsidRPr="00CD3AAD">
        <w:rPr>
          <w:rFonts w:eastAsia="ArialMT"/>
        </w:rPr>
        <w:t>členství v komoře auditorů ČR nebo členství v obdobné instituci v zemích EHP (doložené</w:t>
      </w:r>
      <w:r>
        <w:rPr>
          <w:rFonts w:eastAsia="ArialMT"/>
        </w:rPr>
        <w:t xml:space="preserve"> </w:t>
      </w:r>
      <w:r w:rsidR="001F4D87" w:rsidRPr="00CD3AAD">
        <w:rPr>
          <w:rFonts w:eastAsia="ArialMT"/>
        </w:rPr>
        <w:t>příslušným dokladem);</w:t>
      </w:r>
    </w:p>
    <w:p w:rsidR="00CD3AAD" w:rsidRDefault="00CD3AAD" w:rsidP="00CD3AAD">
      <w:pPr>
        <w:tabs>
          <w:tab w:val="left" w:pos="284"/>
        </w:tabs>
        <w:autoSpaceDE w:val="0"/>
        <w:autoSpaceDN w:val="0"/>
        <w:adjustRightInd w:val="0"/>
        <w:ind w:left="284" w:hanging="284"/>
        <w:rPr>
          <w:rFonts w:eastAsia="ArialMT"/>
        </w:rPr>
      </w:pPr>
      <w:r>
        <w:rPr>
          <w:rFonts w:eastAsia="ArialMT"/>
        </w:rPr>
        <w:t xml:space="preserve">- </w:t>
      </w:r>
      <w:r w:rsidR="001F4D87" w:rsidRPr="00CD3AAD">
        <w:rPr>
          <w:rFonts w:eastAsia="ArialMT"/>
        </w:rPr>
        <w:t>min. 5 let praxe s prováděním finančních auditů;</w:t>
      </w:r>
    </w:p>
    <w:p w:rsidR="00CD3AAD" w:rsidRDefault="00CD3AAD" w:rsidP="00CD3AAD">
      <w:pPr>
        <w:tabs>
          <w:tab w:val="left" w:pos="142"/>
        </w:tabs>
        <w:autoSpaceDE w:val="0"/>
        <w:autoSpaceDN w:val="0"/>
        <w:adjustRightInd w:val="0"/>
        <w:ind w:left="142" w:hanging="142"/>
        <w:rPr>
          <w:rFonts w:eastAsia="ArialMT"/>
        </w:rPr>
      </w:pPr>
      <w:r>
        <w:rPr>
          <w:rFonts w:eastAsia="ArialMT"/>
        </w:rPr>
        <w:t xml:space="preserve">- </w:t>
      </w:r>
      <w:r w:rsidR="001F4D87" w:rsidRPr="00CD3AAD">
        <w:rPr>
          <w:rFonts w:eastAsia="ArialMT"/>
        </w:rPr>
        <w:t>účast min. na 2 auditech projektů financovaných z prostředků EU nebo mezinárodních organizací;</w:t>
      </w:r>
    </w:p>
    <w:p w:rsidR="00CD3AAD" w:rsidRDefault="00CD3AAD" w:rsidP="00CD3AAD">
      <w:pPr>
        <w:tabs>
          <w:tab w:val="left" w:pos="284"/>
        </w:tabs>
        <w:autoSpaceDE w:val="0"/>
        <w:autoSpaceDN w:val="0"/>
        <w:adjustRightInd w:val="0"/>
        <w:ind w:left="284" w:hanging="284"/>
        <w:rPr>
          <w:rFonts w:eastAsia="ArialMT"/>
        </w:rPr>
      </w:pPr>
      <w:r>
        <w:rPr>
          <w:rFonts w:eastAsia="ArialMT"/>
        </w:rPr>
        <w:t xml:space="preserve">- </w:t>
      </w:r>
      <w:r w:rsidR="001F4D87" w:rsidRPr="00CD3AAD">
        <w:rPr>
          <w:rFonts w:eastAsia="ArialMT"/>
        </w:rPr>
        <w:t>znalost české legislativy a relevantní legislativy EU pro oblast auditů a finančních kontrol;</w:t>
      </w:r>
    </w:p>
    <w:p w:rsidR="00CD3AAD" w:rsidRDefault="00CD3AAD" w:rsidP="00CD3AAD">
      <w:pPr>
        <w:tabs>
          <w:tab w:val="left" w:pos="284"/>
        </w:tabs>
        <w:autoSpaceDE w:val="0"/>
        <w:autoSpaceDN w:val="0"/>
        <w:adjustRightInd w:val="0"/>
        <w:ind w:left="284" w:hanging="284"/>
        <w:rPr>
          <w:rFonts w:eastAsia="ArialMT"/>
        </w:rPr>
      </w:pPr>
      <w:r>
        <w:rPr>
          <w:rFonts w:eastAsia="ArialMT"/>
        </w:rPr>
        <w:t xml:space="preserve">- </w:t>
      </w:r>
      <w:r w:rsidR="001F4D87" w:rsidRPr="00CD3AAD">
        <w:rPr>
          <w:rFonts w:eastAsia="ArialMT"/>
        </w:rPr>
        <w:t>zkušenosti s vedením týmu expertů a s prací v týmu;</w:t>
      </w:r>
    </w:p>
    <w:p w:rsidR="00CD3AAD" w:rsidRDefault="00CD3AAD" w:rsidP="00CD3AAD">
      <w:pPr>
        <w:tabs>
          <w:tab w:val="left" w:pos="284"/>
        </w:tabs>
        <w:autoSpaceDE w:val="0"/>
        <w:autoSpaceDN w:val="0"/>
        <w:adjustRightInd w:val="0"/>
        <w:ind w:left="284" w:hanging="284"/>
        <w:rPr>
          <w:rFonts w:eastAsia="ArialMT"/>
        </w:rPr>
      </w:pPr>
      <w:r>
        <w:rPr>
          <w:rFonts w:eastAsia="ArialMT"/>
        </w:rPr>
        <w:t xml:space="preserve">- </w:t>
      </w:r>
      <w:r w:rsidR="001F4D87" w:rsidRPr="00CD3AAD">
        <w:rPr>
          <w:rFonts w:eastAsia="ArialMT"/>
        </w:rPr>
        <w:t>dobré komunikační a organizační schopnosti;</w:t>
      </w:r>
    </w:p>
    <w:p w:rsidR="001F4D87" w:rsidRPr="00CD3AAD" w:rsidRDefault="00CD3AAD" w:rsidP="00CD3AAD">
      <w:pPr>
        <w:tabs>
          <w:tab w:val="left" w:pos="284"/>
        </w:tabs>
        <w:autoSpaceDE w:val="0"/>
        <w:autoSpaceDN w:val="0"/>
        <w:adjustRightInd w:val="0"/>
        <w:ind w:left="284" w:hanging="284"/>
        <w:rPr>
          <w:rFonts w:eastAsia="ArialMT"/>
        </w:rPr>
      </w:pPr>
      <w:r>
        <w:rPr>
          <w:rFonts w:eastAsia="ArialMT"/>
        </w:rPr>
        <w:t xml:space="preserve">- </w:t>
      </w:r>
      <w:r w:rsidR="001F4D87" w:rsidRPr="00CD3AAD">
        <w:rPr>
          <w:rFonts w:eastAsia="ArialMT"/>
        </w:rPr>
        <w:t>schopnost komunikovat (písemně i ústně) v českém jazyce.</w:t>
      </w:r>
    </w:p>
    <w:p w:rsidR="001F4D87" w:rsidRPr="00CD3AAD" w:rsidRDefault="001F4D87" w:rsidP="001F4D87">
      <w:pPr>
        <w:autoSpaceDE w:val="0"/>
        <w:autoSpaceDN w:val="0"/>
        <w:adjustRightInd w:val="0"/>
        <w:rPr>
          <w:rFonts w:eastAsia="ArialMT"/>
        </w:rPr>
      </w:pPr>
    </w:p>
    <w:p w:rsidR="001F4D87" w:rsidRPr="00CD3AAD" w:rsidRDefault="001F4D87" w:rsidP="001F4D87">
      <w:pPr>
        <w:autoSpaceDE w:val="0"/>
        <w:autoSpaceDN w:val="0"/>
        <w:adjustRightInd w:val="0"/>
        <w:rPr>
          <w:rFonts w:eastAsia="ArialMT"/>
          <w:u w:val="single"/>
        </w:rPr>
      </w:pPr>
      <w:r w:rsidRPr="00CD3AAD">
        <w:rPr>
          <w:bCs/>
          <w:u w:val="single"/>
        </w:rPr>
        <w:t xml:space="preserve">Auditoři </w:t>
      </w:r>
      <w:r w:rsidRPr="00CD3AAD">
        <w:rPr>
          <w:rFonts w:eastAsia="ArialMT"/>
          <w:u w:val="single"/>
        </w:rPr>
        <w:t>(platí pro každého ze dvou navržených expertů)</w:t>
      </w:r>
    </w:p>
    <w:p w:rsidR="001F4D87" w:rsidRPr="00CD3AAD" w:rsidRDefault="00CD3AAD" w:rsidP="001F4D87">
      <w:pPr>
        <w:autoSpaceDE w:val="0"/>
        <w:autoSpaceDN w:val="0"/>
        <w:adjustRightInd w:val="0"/>
        <w:rPr>
          <w:rFonts w:eastAsia="ArialMT"/>
        </w:rPr>
      </w:pPr>
      <w:r>
        <w:rPr>
          <w:rFonts w:eastAsia="Arial Unicode MS"/>
        </w:rPr>
        <w:t xml:space="preserve">- </w:t>
      </w:r>
      <w:r w:rsidR="001F4D87" w:rsidRPr="00CD3AAD">
        <w:rPr>
          <w:rFonts w:eastAsia="ArialMT"/>
        </w:rPr>
        <w:t>vysokoškolské vzdělání;</w:t>
      </w:r>
    </w:p>
    <w:p w:rsidR="001F4D87" w:rsidRPr="00CD3AAD" w:rsidRDefault="00CD3AAD" w:rsidP="001F4D87">
      <w:pPr>
        <w:autoSpaceDE w:val="0"/>
        <w:autoSpaceDN w:val="0"/>
        <w:adjustRightInd w:val="0"/>
        <w:rPr>
          <w:rFonts w:eastAsia="ArialMT"/>
        </w:rPr>
      </w:pPr>
      <w:r>
        <w:rPr>
          <w:rFonts w:eastAsia="Arial Unicode MS"/>
        </w:rPr>
        <w:t xml:space="preserve">- </w:t>
      </w:r>
      <w:r w:rsidR="001F4D87" w:rsidRPr="00CD3AAD">
        <w:rPr>
          <w:rFonts w:eastAsia="ArialMT"/>
        </w:rPr>
        <w:t>členství v komoře auditorů ČR nebo členství v obdobné instituci v zemích EHP (doložené</w:t>
      </w:r>
    </w:p>
    <w:p w:rsidR="001F4D87" w:rsidRPr="00CD3AAD" w:rsidRDefault="001F4D87" w:rsidP="00CD3AAD">
      <w:pPr>
        <w:autoSpaceDE w:val="0"/>
        <w:autoSpaceDN w:val="0"/>
        <w:adjustRightInd w:val="0"/>
        <w:ind w:left="142"/>
        <w:rPr>
          <w:rFonts w:eastAsia="ArialMT"/>
        </w:rPr>
      </w:pPr>
      <w:r w:rsidRPr="00CD3AAD">
        <w:rPr>
          <w:rFonts w:eastAsia="ArialMT"/>
        </w:rPr>
        <w:t>příslušným dokladem);</w:t>
      </w:r>
    </w:p>
    <w:p w:rsidR="001F4D87" w:rsidRPr="00CD3AAD" w:rsidRDefault="00CD3AAD" w:rsidP="001F4D87">
      <w:pPr>
        <w:autoSpaceDE w:val="0"/>
        <w:autoSpaceDN w:val="0"/>
        <w:adjustRightInd w:val="0"/>
        <w:rPr>
          <w:rFonts w:eastAsia="ArialMT"/>
        </w:rPr>
      </w:pPr>
      <w:r>
        <w:rPr>
          <w:rFonts w:eastAsia="Arial Unicode MS"/>
        </w:rPr>
        <w:t xml:space="preserve">- </w:t>
      </w:r>
      <w:r w:rsidR="001F4D87" w:rsidRPr="00CD3AAD">
        <w:rPr>
          <w:rFonts w:eastAsia="ArialMT"/>
        </w:rPr>
        <w:t>min. 5 let praxe s prováděním finančních auditů;</w:t>
      </w:r>
    </w:p>
    <w:p w:rsidR="001F4D87" w:rsidRPr="00CD3AAD" w:rsidRDefault="00CD3AAD" w:rsidP="00CD3AAD">
      <w:pPr>
        <w:autoSpaceDE w:val="0"/>
        <w:autoSpaceDN w:val="0"/>
        <w:adjustRightInd w:val="0"/>
        <w:ind w:left="142" w:hanging="142"/>
        <w:rPr>
          <w:rFonts w:eastAsia="ArialMT"/>
        </w:rPr>
      </w:pPr>
      <w:r>
        <w:rPr>
          <w:rFonts w:eastAsia="Arial Unicode MS"/>
        </w:rPr>
        <w:t xml:space="preserve">- </w:t>
      </w:r>
      <w:r w:rsidR="001F4D87" w:rsidRPr="00CD3AAD">
        <w:rPr>
          <w:rFonts w:eastAsia="ArialMT"/>
        </w:rPr>
        <w:t>účast min. na 1 auditu projektu financovaného z prostředků EU nebo mezinárodních organizací;</w:t>
      </w:r>
    </w:p>
    <w:p w:rsidR="001F4D87" w:rsidRPr="00CD3AAD" w:rsidRDefault="00CD3AAD" w:rsidP="001F4D87">
      <w:pPr>
        <w:autoSpaceDE w:val="0"/>
        <w:autoSpaceDN w:val="0"/>
        <w:adjustRightInd w:val="0"/>
        <w:rPr>
          <w:rFonts w:eastAsia="ArialMT"/>
        </w:rPr>
      </w:pPr>
      <w:r>
        <w:rPr>
          <w:rFonts w:eastAsia="Arial Unicode MS"/>
        </w:rPr>
        <w:t xml:space="preserve">- </w:t>
      </w:r>
      <w:r w:rsidR="001F4D87" w:rsidRPr="00CD3AAD">
        <w:rPr>
          <w:rFonts w:eastAsia="ArialMT"/>
        </w:rPr>
        <w:t>znalost české legislativy a relevantní legislativy EU pro oblast auditů a finančních kontrol;</w:t>
      </w:r>
    </w:p>
    <w:p w:rsidR="001F4D87" w:rsidRPr="00CD3AAD" w:rsidRDefault="00CD3AAD" w:rsidP="001F4D87">
      <w:pPr>
        <w:autoSpaceDE w:val="0"/>
        <w:autoSpaceDN w:val="0"/>
        <w:adjustRightInd w:val="0"/>
        <w:rPr>
          <w:rFonts w:eastAsia="ArialMT"/>
        </w:rPr>
      </w:pPr>
      <w:r>
        <w:rPr>
          <w:rFonts w:eastAsia="Arial Unicode MS"/>
        </w:rPr>
        <w:t xml:space="preserve">- </w:t>
      </w:r>
      <w:r w:rsidR="001F4D87" w:rsidRPr="00CD3AAD">
        <w:rPr>
          <w:rFonts w:eastAsia="ArialMT"/>
        </w:rPr>
        <w:t>dobré komunikační schopnosti;</w:t>
      </w:r>
    </w:p>
    <w:p w:rsidR="001F4D87" w:rsidRPr="00CD3AAD" w:rsidRDefault="00CD3AAD" w:rsidP="001F4D87">
      <w:pPr>
        <w:autoSpaceDE w:val="0"/>
        <w:autoSpaceDN w:val="0"/>
        <w:adjustRightInd w:val="0"/>
        <w:rPr>
          <w:rFonts w:eastAsia="ArialMT"/>
        </w:rPr>
      </w:pPr>
      <w:r>
        <w:rPr>
          <w:rFonts w:eastAsia="Arial Unicode MS"/>
        </w:rPr>
        <w:t xml:space="preserve">- </w:t>
      </w:r>
      <w:r w:rsidR="001F4D87" w:rsidRPr="00CD3AAD">
        <w:rPr>
          <w:rFonts w:eastAsia="ArialMT"/>
        </w:rPr>
        <w:t>schopnost komunikovat (písemně i ústně) v českém jazyce</w:t>
      </w:r>
    </w:p>
    <w:p w:rsidR="001F4D87" w:rsidRPr="00CD3AAD" w:rsidRDefault="001F4D87" w:rsidP="001F4D87">
      <w:pPr>
        <w:autoSpaceDE w:val="0"/>
        <w:autoSpaceDN w:val="0"/>
        <w:adjustRightInd w:val="0"/>
        <w:rPr>
          <w:rFonts w:eastAsia="ArialMT"/>
        </w:rPr>
      </w:pPr>
    </w:p>
    <w:p w:rsidR="001F4D87" w:rsidRPr="001F4D87" w:rsidRDefault="001F4D87" w:rsidP="001F4D87">
      <w:pPr>
        <w:autoSpaceDE w:val="0"/>
        <w:autoSpaceDN w:val="0"/>
        <w:adjustRightInd w:val="0"/>
        <w:jc w:val="both"/>
        <w:rPr>
          <w:bCs/>
        </w:rPr>
      </w:pPr>
      <w:r w:rsidRPr="00CD3AAD">
        <w:rPr>
          <w:bCs/>
        </w:rPr>
        <w:t>Žádný z výše uvede</w:t>
      </w:r>
      <w:r w:rsidR="00CD3AAD">
        <w:rPr>
          <w:bCs/>
        </w:rPr>
        <w:t>ných expertů se nesmí podílet</w:t>
      </w:r>
      <w:r w:rsidRPr="00CD3AAD">
        <w:rPr>
          <w:bCs/>
        </w:rPr>
        <w:t xml:space="preserve"> na přípravě zadání této veřejné zakázky.</w:t>
      </w:r>
    </w:p>
    <w:p w:rsidR="00EC342E" w:rsidRDefault="00EC342E" w:rsidP="001F4D87">
      <w:pPr>
        <w:tabs>
          <w:tab w:val="num" w:pos="1620"/>
          <w:tab w:val="num" w:pos="3780"/>
        </w:tabs>
        <w:spacing w:after="60"/>
        <w:ind w:left="720"/>
        <w:jc w:val="both"/>
      </w:pPr>
    </w:p>
    <w:p w:rsidR="00CD3AAD" w:rsidRDefault="00CD3AAD" w:rsidP="001F4D87">
      <w:pPr>
        <w:tabs>
          <w:tab w:val="num" w:pos="1620"/>
          <w:tab w:val="num" w:pos="3780"/>
        </w:tabs>
        <w:spacing w:after="60"/>
        <w:ind w:left="720"/>
        <w:jc w:val="both"/>
      </w:pPr>
    </w:p>
    <w:p w:rsidR="00465DEB" w:rsidRDefault="00465DEB" w:rsidP="00465DEB">
      <w:pPr>
        <w:numPr>
          <w:ilvl w:val="0"/>
          <w:numId w:val="1"/>
        </w:numPr>
        <w:tabs>
          <w:tab w:val="left" w:pos="720"/>
        </w:tabs>
        <w:spacing w:after="60"/>
        <w:rPr>
          <w:b/>
          <w:i/>
          <w:sz w:val="28"/>
          <w:szCs w:val="28"/>
        </w:rPr>
      </w:pPr>
      <w:r w:rsidRPr="00EC6CAC">
        <w:rPr>
          <w:b/>
          <w:i/>
          <w:sz w:val="28"/>
          <w:szCs w:val="28"/>
        </w:rPr>
        <w:t>POŽADAVKY ZADAVATELE NA ZPRACOVÁNÍ NABÍDKOVÉ CENY</w:t>
      </w:r>
    </w:p>
    <w:p w:rsidR="00524792" w:rsidRDefault="00524792" w:rsidP="007D21F0">
      <w:pPr>
        <w:spacing w:after="60"/>
        <w:jc w:val="both"/>
      </w:pPr>
    </w:p>
    <w:p w:rsidR="003D481A" w:rsidRDefault="007D21F0" w:rsidP="007D21F0">
      <w:pPr>
        <w:spacing w:after="60"/>
        <w:jc w:val="both"/>
      </w:pPr>
      <w:r w:rsidRPr="00ED1010">
        <w:t xml:space="preserve">Nabídkovou cenu uchazeč zpracuje výhradně řádným vyplněním </w:t>
      </w:r>
      <w:r>
        <w:t xml:space="preserve">cenových údajů Cenového ujednání </w:t>
      </w:r>
      <w:r w:rsidRPr="00F137AF">
        <w:t>v </w:t>
      </w:r>
      <w:r w:rsidRPr="00A94DAD">
        <w:rPr>
          <w:b/>
        </w:rPr>
        <w:t>čl. 5</w:t>
      </w:r>
      <w:r w:rsidRPr="00F137AF">
        <w:t xml:space="preserve"> </w:t>
      </w:r>
      <w:r>
        <w:t xml:space="preserve">příslušného </w:t>
      </w:r>
      <w:r w:rsidRPr="00F137AF">
        <w:t xml:space="preserve">smluvního vzoru </w:t>
      </w:r>
      <w:r>
        <w:t xml:space="preserve">Smlouvy o poskytování auditorských služeb </w:t>
      </w:r>
      <w:r w:rsidRPr="00F137AF">
        <w:t xml:space="preserve">č. </w:t>
      </w:r>
      <w:r>
        <w:t xml:space="preserve">9115/000xx, který tvoří jako nedílná součást </w:t>
      </w:r>
      <w:r w:rsidRPr="00964514">
        <w:rPr>
          <w:b/>
          <w:i/>
        </w:rPr>
        <w:t>přílohu č. 1</w:t>
      </w:r>
      <w:r>
        <w:t xml:space="preserve"> </w:t>
      </w:r>
      <w:r w:rsidRPr="00F137AF">
        <w:t>této ZD</w:t>
      </w:r>
      <w:r>
        <w:t xml:space="preserve"> (viz část 5 této ZD). </w:t>
      </w:r>
    </w:p>
    <w:p w:rsidR="007D21F0" w:rsidRDefault="004D023E" w:rsidP="007D21F0">
      <w:pPr>
        <w:spacing w:after="60"/>
        <w:jc w:val="both"/>
      </w:pPr>
      <w:r>
        <w:t>C</w:t>
      </w:r>
      <w:r w:rsidR="007D21F0">
        <w:t xml:space="preserve">ena za jednotlivá dílčí plnění veřejné zakázky je vždy stanovena jako </w:t>
      </w:r>
      <w:r w:rsidR="007D21F0" w:rsidRPr="00472861">
        <w:rPr>
          <w:b/>
        </w:rPr>
        <w:t>cena maximální</w:t>
      </w:r>
      <w:r w:rsidR="007D21F0">
        <w:t xml:space="preserve">. </w:t>
      </w:r>
      <w:r w:rsidR="007D21F0" w:rsidRPr="00472861">
        <w:rPr>
          <w:b/>
        </w:rPr>
        <w:t>Zadavatel nepřipouští, aby výše nabídkové ceny bez DPH překročila</w:t>
      </w:r>
      <w:r w:rsidR="007D21F0">
        <w:rPr>
          <w:b/>
        </w:rPr>
        <w:t xml:space="preserve"> </w:t>
      </w:r>
      <w:r w:rsidR="007D21F0" w:rsidRPr="00472861">
        <w:rPr>
          <w:b/>
        </w:rPr>
        <w:t>limitní náklady pro jed</w:t>
      </w:r>
      <w:r w:rsidR="007D21F0">
        <w:rPr>
          <w:b/>
        </w:rPr>
        <w:t>notlivá dílčí plnění</w:t>
      </w:r>
      <w:r w:rsidR="007D21F0" w:rsidRPr="00472861">
        <w:rPr>
          <w:b/>
        </w:rPr>
        <w:t xml:space="preserve"> veřejné zakázky</w:t>
      </w:r>
      <w:r w:rsidR="007D21F0">
        <w:rPr>
          <w:b/>
        </w:rPr>
        <w:t xml:space="preserve"> uvedené</w:t>
      </w:r>
      <w:r w:rsidR="007D21F0" w:rsidRPr="00472861">
        <w:rPr>
          <w:b/>
        </w:rPr>
        <w:t xml:space="preserve"> v</w:t>
      </w:r>
      <w:r w:rsidR="007D21F0">
        <w:rPr>
          <w:b/>
        </w:rPr>
        <w:t> čl. 1.3 a v </w:t>
      </w:r>
      <w:r w:rsidR="007D21F0" w:rsidRPr="00472861">
        <w:rPr>
          <w:b/>
        </w:rPr>
        <w:t>tabulce</w:t>
      </w:r>
      <w:r w:rsidR="007D21F0">
        <w:rPr>
          <w:b/>
        </w:rPr>
        <w:t> čl. 1.5 této ZD</w:t>
      </w:r>
      <w:r w:rsidR="007D21F0" w:rsidRPr="00472861">
        <w:rPr>
          <w:b/>
        </w:rPr>
        <w:t>.</w:t>
      </w:r>
    </w:p>
    <w:p w:rsidR="007D21F0" w:rsidRDefault="007D21F0" w:rsidP="007D21F0">
      <w:pPr>
        <w:spacing w:after="60"/>
        <w:jc w:val="both"/>
      </w:pPr>
      <w:r w:rsidRPr="00964514">
        <w:t>Takto stanovená nabídková cena bude zahrnovat veškeré náklady uchazeče související s</w:t>
      </w:r>
      <w:r>
        <w:t xml:space="preserve"> poskytnutím plnění. </w:t>
      </w:r>
    </w:p>
    <w:p w:rsidR="007D21F0" w:rsidRDefault="007D21F0" w:rsidP="007D21F0">
      <w:pPr>
        <w:pStyle w:val="Zkladntextodsazen2"/>
        <w:spacing w:after="60"/>
        <w:ind w:right="70" w:firstLine="0"/>
        <w:rPr>
          <w:rFonts w:ascii="Times New Roman" w:hAnsi="Times New Roman"/>
        </w:rPr>
      </w:pPr>
    </w:p>
    <w:p w:rsidR="00C52EF6" w:rsidRDefault="007D21F0" w:rsidP="00C52EF6">
      <w:pPr>
        <w:spacing w:after="60"/>
        <w:jc w:val="both"/>
      </w:pPr>
      <w:r>
        <w:t xml:space="preserve">Uchazeč je povinen rovněž doplnit ostatní požadované </w:t>
      </w:r>
      <w:r w:rsidR="00C52EF6">
        <w:t xml:space="preserve">údaje </w:t>
      </w:r>
      <w:r>
        <w:t>na určená místa do příslušného smluvního vzoru</w:t>
      </w:r>
      <w:r w:rsidRPr="0005460A">
        <w:t> </w:t>
      </w:r>
      <w:r w:rsidR="00C52EF6">
        <w:t xml:space="preserve"> Smlouvy o poskytování auditorských služeb </w:t>
      </w:r>
      <w:r w:rsidR="00C52EF6" w:rsidRPr="00F137AF">
        <w:t xml:space="preserve">č. </w:t>
      </w:r>
      <w:r w:rsidR="00C52EF6">
        <w:t xml:space="preserve">9115/000xx, který tvoří jako nedílná součást </w:t>
      </w:r>
      <w:r w:rsidR="00C52EF6" w:rsidRPr="00964514">
        <w:rPr>
          <w:b/>
          <w:i/>
        </w:rPr>
        <w:t>přílohu č. 1</w:t>
      </w:r>
      <w:r w:rsidR="00C52EF6">
        <w:t xml:space="preserve"> </w:t>
      </w:r>
      <w:r w:rsidR="00C52EF6" w:rsidRPr="00F137AF">
        <w:t>této ZD</w:t>
      </w:r>
      <w:r w:rsidR="00C52EF6">
        <w:t>.</w:t>
      </w:r>
    </w:p>
    <w:p w:rsidR="007D21F0" w:rsidRDefault="007D21F0" w:rsidP="00C52EF6">
      <w:pPr>
        <w:tabs>
          <w:tab w:val="left" w:pos="720"/>
        </w:tabs>
        <w:spacing w:after="60"/>
      </w:pPr>
    </w:p>
    <w:p w:rsidR="00524792" w:rsidRDefault="00524792" w:rsidP="00C52EF6">
      <w:pPr>
        <w:tabs>
          <w:tab w:val="left" w:pos="720"/>
        </w:tabs>
        <w:spacing w:after="60"/>
      </w:pPr>
    </w:p>
    <w:p w:rsidR="004D023E" w:rsidRPr="004D023E" w:rsidRDefault="004D023E" w:rsidP="00465DEB">
      <w:pPr>
        <w:numPr>
          <w:ilvl w:val="0"/>
          <w:numId w:val="1"/>
        </w:numPr>
        <w:tabs>
          <w:tab w:val="left" w:pos="720"/>
        </w:tabs>
        <w:spacing w:after="60"/>
        <w:jc w:val="both"/>
      </w:pPr>
      <w:r>
        <w:rPr>
          <w:b/>
          <w:i/>
          <w:caps/>
          <w:sz w:val="28"/>
          <w:szCs w:val="28"/>
        </w:rPr>
        <w:t>Smluvní vzor</w:t>
      </w:r>
      <w:r w:rsidR="007D21F0" w:rsidRPr="004D023E">
        <w:rPr>
          <w:b/>
          <w:i/>
          <w:caps/>
          <w:sz w:val="28"/>
          <w:szCs w:val="28"/>
        </w:rPr>
        <w:t xml:space="preserve"> smlouvy </w:t>
      </w:r>
      <w:r>
        <w:rPr>
          <w:b/>
          <w:i/>
          <w:caps/>
          <w:sz w:val="28"/>
          <w:szCs w:val="28"/>
        </w:rPr>
        <w:t xml:space="preserve">o poskytování auditorských služeb </w:t>
      </w:r>
      <w:r w:rsidRPr="004D023E">
        <w:rPr>
          <w:b/>
          <w:i/>
          <w:sz w:val="28"/>
          <w:szCs w:val="28"/>
        </w:rPr>
        <w:t>č. 9115/000xx</w:t>
      </w:r>
    </w:p>
    <w:p w:rsidR="00524792" w:rsidRDefault="00524792" w:rsidP="004D023E">
      <w:pPr>
        <w:tabs>
          <w:tab w:val="left" w:pos="720"/>
        </w:tabs>
        <w:spacing w:after="60"/>
        <w:jc w:val="both"/>
      </w:pPr>
    </w:p>
    <w:p w:rsidR="007D21F0" w:rsidRDefault="007D21F0" w:rsidP="004D023E">
      <w:pPr>
        <w:tabs>
          <w:tab w:val="left" w:pos="720"/>
        </w:tabs>
        <w:spacing w:after="60"/>
        <w:jc w:val="both"/>
      </w:pPr>
      <w:r w:rsidRPr="00F43C37">
        <w:t xml:space="preserve">Smluvní vzor </w:t>
      </w:r>
      <w:r>
        <w:t xml:space="preserve">Smlouvy o poskytování auditorských služeb </w:t>
      </w:r>
      <w:r w:rsidRPr="00F137AF">
        <w:t xml:space="preserve">č. </w:t>
      </w:r>
      <w:r>
        <w:t xml:space="preserve">9115/000xx tvoří jako nedílná součást </w:t>
      </w:r>
      <w:r w:rsidRPr="004D023E">
        <w:rPr>
          <w:b/>
          <w:i/>
        </w:rPr>
        <w:t>přílohu č. 1</w:t>
      </w:r>
      <w:r>
        <w:t xml:space="preserve"> </w:t>
      </w:r>
      <w:r w:rsidRPr="00F137AF">
        <w:t>této ZD</w:t>
      </w:r>
      <w:r>
        <w:t>.</w:t>
      </w:r>
    </w:p>
    <w:p w:rsidR="00524792" w:rsidRDefault="00524792" w:rsidP="00465DEB">
      <w:pPr>
        <w:spacing w:after="60"/>
        <w:jc w:val="center"/>
        <w:rPr>
          <w:b/>
          <w:sz w:val="28"/>
        </w:rPr>
      </w:pPr>
    </w:p>
    <w:p w:rsidR="00524792" w:rsidRDefault="00524792" w:rsidP="00465DEB">
      <w:pPr>
        <w:spacing w:after="60"/>
        <w:jc w:val="center"/>
        <w:rPr>
          <w:b/>
          <w:sz w:val="28"/>
        </w:rPr>
      </w:pPr>
    </w:p>
    <w:p w:rsidR="00524792" w:rsidRDefault="00524792" w:rsidP="00465DEB">
      <w:pPr>
        <w:spacing w:after="60"/>
        <w:jc w:val="center"/>
        <w:rPr>
          <w:b/>
          <w:sz w:val="28"/>
        </w:rPr>
      </w:pPr>
    </w:p>
    <w:p w:rsidR="00524792" w:rsidRDefault="00524792" w:rsidP="00465DEB">
      <w:pPr>
        <w:spacing w:after="60"/>
        <w:jc w:val="center"/>
        <w:rPr>
          <w:b/>
          <w:sz w:val="28"/>
        </w:rPr>
      </w:pPr>
    </w:p>
    <w:p w:rsidR="00524792" w:rsidRDefault="00524792" w:rsidP="00465DEB">
      <w:pPr>
        <w:spacing w:after="60"/>
        <w:jc w:val="center"/>
        <w:rPr>
          <w:b/>
          <w:sz w:val="28"/>
        </w:rPr>
      </w:pPr>
    </w:p>
    <w:p w:rsidR="00524792" w:rsidRDefault="00524792" w:rsidP="00465DEB">
      <w:pPr>
        <w:spacing w:after="60"/>
        <w:jc w:val="center"/>
        <w:rPr>
          <w:b/>
          <w:sz w:val="28"/>
        </w:rPr>
      </w:pPr>
    </w:p>
    <w:p w:rsidR="00524792" w:rsidRDefault="00524792" w:rsidP="00465DEB">
      <w:pPr>
        <w:spacing w:after="60"/>
        <w:jc w:val="center"/>
        <w:rPr>
          <w:b/>
          <w:sz w:val="28"/>
        </w:rPr>
      </w:pPr>
    </w:p>
    <w:p w:rsidR="00465DEB" w:rsidRPr="009E1940" w:rsidRDefault="00964514" w:rsidP="00465DEB">
      <w:pPr>
        <w:spacing w:after="60"/>
        <w:jc w:val="center"/>
        <w:rPr>
          <w:b/>
        </w:rPr>
      </w:pPr>
      <w:r>
        <w:rPr>
          <w:b/>
          <w:sz w:val="28"/>
        </w:rPr>
        <w:lastRenderedPageBreak/>
        <w:t>F</w:t>
      </w:r>
      <w:r w:rsidR="00465DEB" w:rsidRPr="009E1940">
        <w:rPr>
          <w:b/>
          <w:sz w:val="28"/>
        </w:rPr>
        <w:t>ORMULÁŘ 1.</w:t>
      </w:r>
    </w:p>
    <w:p w:rsidR="00465DEB" w:rsidRDefault="00465DEB" w:rsidP="00465DEB">
      <w:pPr>
        <w:pStyle w:val="Section"/>
        <w:widowControl/>
        <w:spacing w:line="240" w:lineRule="auto"/>
        <w:rPr>
          <w:rFonts w:ascii="Times New Roman" w:hAnsi="Times New Roman"/>
          <w:sz w:val="24"/>
        </w:rPr>
      </w:pPr>
    </w:p>
    <w:p w:rsidR="00465DEB" w:rsidRDefault="00465DEB" w:rsidP="00465DEB">
      <w:pPr>
        <w:pStyle w:val="Section"/>
        <w:widowControl/>
        <w:spacing w:line="240" w:lineRule="auto"/>
        <w:rPr>
          <w:rFonts w:ascii="Times New Roman" w:hAnsi="Times New Roman"/>
          <w:caps/>
        </w:rPr>
      </w:pPr>
      <w:r>
        <w:rPr>
          <w:rFonts w:ascii="Times New Roman" w:hAnsi="Times New Roman"/>
          <w:caps/>
        </w:rPr>
        <w:t>identifikační údaje uchazeče</w:t>
      </w:r>
    </w:p>
    <w:p w:rsidR="00465DEB" w:rsidRDefault="00465DEB" w:rsidP="00465DEB">
      <w:pPr>
        <w:pStyle w:val="text-3mezera"/>
        <w:widowControl/>
        <w:jc w:val="left"/>
        <w:rPr>
          <w:rFonts w:ascii="Times New Roman" w:hAnsi="Times New Roman"/>
        </w:rPr>
      </w:pPr>
    </w:p>
    <w:p w:rsidR="00465DEB" w:rsidRPr="009E2F15" w:rsidRDefault="00465DEB" w:rsidP="00465DEB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9E2F15">
        <w:rPr>
          <w:rFonts w:ascii="Times New Roman" w:hAnsi="Times New Roman"/>
          <w:sz w:val="22"/>
          <w:szCs w:val="22"/>
        </w:rPr>
        <w:t xml:space="preserve">Jméno </w:t>
      </w:r>
      <w:proofErr w:type="gramStart"/>
      <w:r w:rsidRPr="009E2F15">
        <w:rPr>
          <w:rFonts w:ascii="Times New Roman" w:hAnsi="Times New Roman"/>
          <w:sz w:val="22"/>
          <w:szCs w:val="22"/>
        </w:rPr>
        <w:t>společnosti ..............................................................................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</w:t>
      </w:r>
      <w:proofErr w:type="gramEnd"/>
    </w:p>
    <w:p w:rsidR="00465DEB" w:rsidRPr="009E2F15" w:rsidRDefault="00465DEB" w:rsidP="00465DEB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2.</w:t>
      </w:r>
      <w:r w:rsidRPr="009E2F15">
        <w:rPr>
          <w:rFonts w:ascii="Times New Roman" w:hAnsi="Times New Roman"/>
          <w:sz w:val="22"/>
          <w:szCs w:val="22"/>
        </w:rPr>
        <w:tab/>
      </w:r>
      <w:proofErr w:type="gramStart"/>
      <w:r w:rsidRPr="009E2F15">
        <w:rPr>
          <w:rFonts w:ascii="Times New Roman" w:hAnsi="Times New Roman"/>
          <w:sz w:val="22"/>
          <w:szCs w:val="22"/>
        </w:rPr>
        <w:t>Sídlo ..............................................................................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 .......................................................................................(uvést</w:t>
      </w:r>
      <w:proofErr w:type="gramEnd"/>
      <w:r w:rsidRPr="009E2F15">
        <w:rPr>
          <w:rFonts w:ascii="Times New Roman" w:hAnsi="Times New Roman"/>
          <w:sz w:val="22"/>
          <w:szCs w:val="22"/>
        </w:rPr>
        <w:t xml:space="preserve"> číslo popisné i orientační) IČ:......................................  DIČ:........................................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</w:r>
      <w:proofErr w:type="gramStart"/>
      <w:r w:rsidRPr="009E2F15">
        <w:rPr>
          <w:rFonts w:ascii="Times New Roman" w:hAnsi="Times New Roman"/>
          <w:sz w:val="22"/>
          <w:szCs w:val="22"/>
        </w:rPr>
        <w:t>Telefon .............................. Telefax</w:t>
      </w:r>
      <w:proofErr w:type="gramEnd"/>
      <w:r w:rsidRPr="009E2F15">
        <w:rPr>
          <w:rFonts w:ascii="Times New Roman" w:hAnsi="Times New Roman"/>
          <w:sz w:val="22"/>
          <w:szCs w:val="22"/>
        </w:rPr>
        <w:t xml:space="preserve"> ....................... E-mail………..</w:t>
      </w:r>
    </w:p>
    <w:p w:rsidR="00465DEB" w:rsidRPr="009E2F15" w:rsidRDefault="00465DEB" w:rsidP="00465DEB">
      <w:pPr>
        <w:pStyle w:val="text-3mezera"/>
        <w:widowControl/>
        <w:ind w:left="143" w:firstLine="708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www…</w:t>
      </w:r>
      <w:proofErr w:type="gramStart"/>
      <w:r w:rsidRPr="009E2F15">
        <w:rPr>
          <w:rFonts w:ascii="Times New Roman" w:hAnsi="Times New Roman"/>
          <w:sz w:val="22"/>
          <w:szCs w:val="22"/>
        </w:rPr>
        <w:t>….................................................................................................................</w:t>
      </w:r>
      <w:proofErr w:type="gramEnd"/>
    </w:p>
    <w:p w:rsidR="00465DEB" w:rsidRPr="009E2F15" w:rsidRDefault="00465DEB" w:rsidP="00465DEB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3.</w:t>
      </w:r>
      <w:r w:rsidRPr="009E2F15">
        <w:rPr>
          <w:rFonts w:ascii="Times New Roman" w:hAnsi="Times New Roman"/>
          <w:sz w:val="22"/>
          <w:szCs w:val="22"/>
        </w:rPr>
        <w:tab/>
        <w:t xml:space="preserve">Jméno a státní příslušnost vedoucích pracovníků/ředitele a </w:t>
      </w:r>
      <w:proofErr w:type="gramStart"/>
      <w:r w:rsidRPr="009E2F15">
        <w:rPr>
          <w:rFonts w:ascii="Times New Roman" w:hAnsi="Times New Roman"/>
          <w:sz w:val="22"/>
          <w:szCs w:val="22"/>
        </w:rPr>
        <w:t>zástupců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465DEB" w:rsidRPr="009E2F15" w:rsidRDefault="00465DEB" w:rsidP="00465DEB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4.</w:t>
      </w:r>
      <w:r w:rsidRPr="009E2F15">
        <w:rPr>
          <w:rFonts w:ascii="Times New Roman" w:hAnsi="Times New Roman"/>
          <w:sz w:val="22"/>
          <w:szCs w:val="22"/>
        </w:rPr>
        <w:tab/>
        <w:t xml:space="preserve">Právní forma </w:t>
      </w:r>
      <w:proofErr w:type="gramStart"/>
      <w:r w:rsidRPr="009E2F15">
        <w:rPr>
          <w:rFonts w:ascii="Times New Roman" w:hAnsi="Times New Roman"/>
          <w:sz w:val="22"/>
          <w:szCs w:val="22"/>
        </w:rPr>
        <w:t>společnosti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...................................................................................................…</w:t>
      </w:r>
      <w:proofErr w:type="gramEnd"/>
      <w:r w:rsidRPr="009E2F15">
        <w:rPr>
          <w:rFonts w:ascii="Times New Roman" w:hAnsi="Times New Roman"/>
          <w:sz w:val="22"/>
          <w:szCs w:val="22"/>
        </w:rPr>
        <w:t>……….........</w:t>
      </w:r>
    </w:p>
    <w:p w:rsidR="00465DEB" w:rsidRPr="009E2F15" w:rsidRDefault="00465DEB" w:rsidP="00465DEB">
      <w:pPr>
        <w:pStyle w:val="text-3mezera"/>
        <w:widowControl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5.</w:t>
      </w:r>
      <w:r w:rsidRPr="009E2F15">
        <w:rPr>
          <w:rFonts w:ascii="Times New Roman" w:hAnsi="Times New Roman"/>
          <w:sz w:val="22"/>
          <w:szCs w:val="22"/>
        </w:rPr>
        <w:tab/>
        <w:t>Charakteristika společnosti (hlavní předmět činnosti)</w:t>
      </w:r>
    </w:p>
    <w:p w:rsidR="00465DEB" w:rsidRPr="009E2F15" w:rsidRDefault="00465DEB" w:rsidP="00465DEB">
      <w:pPr>
        <w:pStyle w:val="text-3mezera"/>
        <w:widowControl/>
        <w:ind w:left="851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</w:t>
      </w:r>
    </w:p>
    <w:p w:rsidR="00465DEB" w:rsidRPr="009E2F15" w:rsidRDefault="00465DEB" w:rsidP="00465DEB">
      <w:pPr>
        <w:pStyle w:val="text-3mezera"/>
        <w:widowControl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6.</w:t>
      </w:r>
      <w:r w:rsidRPr="009E2F15">
        <w:rPr>
          <w:rFonts w:ascii="Times New Roman" w:hAnsi="Times New Roman"/>
          <w:sz w:val="22"/>
          <w:szCs w:val="22"/>
        </w:rPr>
        <w:tab/>
        <w:t xml:space="preserve">Státní příslušnost (země registrace) </w:t>
      </w:r>
      <w:proofErr w:type="gramStart"/>
      <w:r w:rsidRPr="009E2F15">
        <w:rPr>
          <w:rFonts w:ascii="Times New Roman" w:hAnsi="Times New Roman"/>
          <w:sz w:val="22"/>
          <w:szCs w:val="22"/>
        </w:rPr>
        <w:t>společnosti .............................................................</w:t>
      </w:r>
      <w:proofErr w:type="gramEnd"/>
    </w:p>
    <w:p w:rsidR="00465DEB" w:rsidRPr="009E2F15" w:rsidRDefault="00465DEB" w:rsidP="009E2F15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7.</w:t>
      </w:r>
      <w:r w:rsidRPr="009E2F15">
        <w:rPr>
          <w:rFonts w:ascii="Times New Roman" w:hAnsi="Times New Roman"/>
          <w:sz w:val="22"/>
          <w:szCs w:val="22"/>
        </w:rPr>
        <w:tab/>
        <w:t xml:space="preserve">Počet let působení jako dodavatel </w:t>
      </w:r>
      <w:r w:rsidRPr="009E2F15">
        <w:rPr>
          <w:rFonts w:ascii="Times New Roman" w:hAnsi="Times New Roman"/>
          <w:sz w:val="22"/>
          <w:szCs w:val="22"/>
        </w:rPr>
        <w:br/>
        <w:t xml:space="preserve">- ve vlastní </w:t>
      </w:r>
      <w:proofErr w:type="gramStart"/>
      <w:r w:rsidRPr="009E2F15">
        <w:rPr>
          <w:rFonts w:ascii="Times New Roman" w:hAnsi="Times New Roman"/>
          <w:sz w:val="22"/>
          <w:szCs w:val="22"/>
        </w:rPr>
        <w:t>zemi ......................</w:t>
      </w:r>
      <w:r w:rsidRPr="009E2F15">
        <w:rPr>
          <w:rFonts w:ascii="Times New Roman" w:hAnsi="Times New Roman"/>
          <w:sz w:val="22"/>
          <w:szCs w:val="22"/>
        </w:rPr>
        <w:br/>
        <w:t>- v zahraničí</w:t>
      </w:r>
      <w:proofErr w:type="gramEnd"/>
      <w:r w:rsidRPr="009E2F15">
        <w:rPr>
          <w:rFonts w:ascii="Times New Roman" w:hAnsi="Times New Roman"/>
          <w:sz w:val="22"/>
          <w:szCs w:val="22"/>
        </w:rPr>
        <w:t xml:space="preserve"> ....................…….</w:t>
      </w:r>
    </w:p>
    <w:p w:rsidR="00465DEB" w:rsidRPr="009E2F15" w:rsidRDefault="00465DEB" w:rsidP="00465DEB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8.</w:t>
      </w:r>
      <w:r w:rsidRPr="009E2F15">
        <w:rPr>
          <w:rFonts w:ascii="Times New Roman" w:hAnsi="Times New Roman"/>
          <w:sz w:val="22"/>
          <w:szCs w:val="22"/>
        </w:rPr>
        <w:tab/>
        <w:t xml:space="preserve">Podrobnosti </w:t>
      </w:r>
      <w:proofErr w:type="gramStart"/>
      <w:r w:rsidRPr="009E2F15">
        <w:rPr>
          <w:rFonts w:ascii="Times New Roman" w:hAnsi="Times New Roman"/>
          <w:sz w:val="22"/>
          <w:szCs w:val="22"/>
        </w:rPr>
        <w:t>registrace 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</w:t>
      </w:r>
      <w:proofErr w:type="gramEnd"/>
      <w:r w:rsidRPr="009E2F15">
        <w:rPr>
          <w:rFonts w:ascii="Times New Roman" w:hAnsi="Times New Roman"/>
          <w:sz w:val="22"/>
          <w:szCs w:val="22"/>
        </w:rPr>
        <w:br/>
      </w:r>
    </w:p>
    <w:p w:rsidR="00465DEB" w:rsidRPr="009E2F15" w:rsidRDefault="00465DEB" w:rsidP="00465DEB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9.</w:t>
      </w:r>
      <w:r w:rsidRPr="009E2F15">
        <w:rPr>
          <w:rFonts w:ascii="Times New Roman" w:hAnsi="Times New Roman"/>
          <w:sz w:val="22"/>
          <w:szCs w:val="22"/>
        </w:rPr>
        <w:tab/>
        <w:t>Podíl na zakázce, podává-li nabídku více osob společně</w:t>
      </w:r>
      <w:r w:rsidRPr="009E2F15">
        <w:rPr>
          <w:rFonts w:ascii="Times New Roman" w:hAnsi="Times New Roman"/>
          <w:sz w:val="22"/>
          <w:szCs w:val="22"/>
        </w:rPr>
        <w:br/>
      </w:r>
      <w:proofErr w:type="gramStart"/>
      <w:r w:rsidRPr="009E2F15">
        <w:rPr>
          <w:rFonts w:ascii="Times New Roman" w:hAnsi="Times New Roman"/>
          <w:sz w:val="22"/>
          <w:szCs w:val="22"/>
        </w:rPr>
        <w:t>Podíl (%)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</w:t>
      </w:r>
      <w:proofErr w:type="gramEnd"/>
    </w:p>
    <w:p w:rsidR="00465DEB" w:rsidRPr="009E2F15" w:rsidRDefault="00465DEB" w:rsidP="00465DEB">
      <w:pPr>
        <w:pStyle w:val="text-3mezera"/>
        <w:widowControl/>
        <w:ind w:left="720" w:hanging="720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10.</w:t>
      </w:r>
      <w:r w:rsidRPr="009E2F15">
        <w:rPr>
          <w:rFonts w:ascii="Times New Roman" w:hAnsi="Times New Roman"/>
          <w:sz w:val="22"/>
          <w:szCs w:val="22"/>
        </w:rPr>
        <w:tab/>
        <w:t xml:space="preserve">Jména a adresy partnerských společností zapojených do </w:t>
      </w:r>
      <w:proofErr w:type="gramStart"/>
      <w:r w:rsidRPr="009E2F15">
        <w:rPr>
          <w:rFonts w:ascii="Times New Roman" w:hAnsi="Times New Roman"/>
          <w:sz w:val="22"/>
          <w:szCs w:val="22"/>
        </w:rPr>
        <w:t>realizace a zda</w:t>
      </w:r>
      <w:proofErr w:type="gramEnd"/>
      <w:r w:rsidRPr="009E2F15">
        <w:rPr>
          <w:rFonts w:ascii="Times New Roman" w:hAnsi="Times New Roman"/>
          <w:sz w:val="22"/>
          <w:szCs w:val="22"/>
        </w:rPr>
        <w:t xml:space="preserve"> jsou mateřské/dceřiné/poddodavatelské/jiné:</w:t>
      </w:r>
    </w:p>
    <w:p w:rsidR="00465DEB" w:rsidRPr="009E2F15" w:rsidRDefault="00465DEB" w:rsidP="00465DEB">
      <w:pPr>
        <w:pStyle w:val="text-3mezera"/>
        <w:widowControl/>
        <w:ind w:left="851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.............................................................................................................</w:t>
      </w:r>
    </w:p>
    <w:p w:rsidR="00465DEB" w:rsidRPr="009E2F15" w:rsidRDefault="00465DEB" w:rsidP="00465DEB">
      <w:pPr>
        <w:pStyle w:val="text-3mezera"/>
        <w:widowControl/>
        <w:ind w:left="720" w:hanging="720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11.</w:t>
      </w:r>
      <w:r w:rsidRPr="009E2F15">
        <w:rPr>
          <w:rFonts w:ascii="Times New Roman" w:hAnsi="Times New Roman"/>
          <w:sz w:val="22"/>
          <w:szCs w:val="22"/>
        </w:rPr>
        <w:tab/>
        <w:t>Jestliže se jedná o dceřinou společnost, jak je mateřská společnost zapojena (je-li) v realizaci případu?</w:t>
      </w:r>
    </w:p>
    <w:p w:rsidR="00465DEB" w:rsidRPr="009E2F15" w:rsidRDefault="00465DEB" w:rsidP="00465DEB">
      <w:pPr>
        <w:pStyle w:val="text-3mezera"/>
        <w:widowControl/>
        <w:ind w:left="143" w:firstLine="708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.......................................................……..............................................</w:t>
      </w:r>
    </w:p>
    <w:p w:rsidR="00465DEB" w:rsidRPr="009E2F15" w:rsidRDefault="00465DEB" w:rsidP="009E2F15">
      <w:pPr>
        <w:pStyle w:val="text-3mezera"/>
        <w:widowControl/>
        <w:ind w:left="720" w:hanging="720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12.</w:t>
      </w:r>
      <w:r w:rsidRPr="009E2F15">
        <w:rPr>
          <w:rFonts w:ascii="Times New Roman" w:hAnsi="Times New Roman"/>
          <w:sz w:val="22"/>
          <w:szCs w:val="22"/>
        </w:rPr>
        <w:tab/>
        <w:t xml:space="preserve">Zahraniční společnosti uvedou, zda jsou zapsány v obchodním rejstříku v zemi objednatele v souladu s příslušným právem. </w:t>
      </w:r>
    </w:p>
    <w:p w:rsidR="00465DEB" w:rsidRPr="009E2F15" w:rsidRDefault="00465DEB" w:rsidP="00465DEB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proofErr w:type="gramStart"/>
      <w:r w:rsidRPr="009E2F15">
        <w:rPr>
          <w:rFonts w:ascii="Times New Roman" w:hAnsi="Times New Roman"/>
          <w:sz w:val="22"/>
          <w:szCs w:val="22"/>
        </w:rPr>
        <w:t>Datum:.....................</w:t>
      </w:r>
      <w:proofErr w:type="gramEnd"/>
    </w:p>
    <w:p w:rsidR="009E2F15" w:rsidRDefault="00465DEB" w:rsidP="009E2F15">
      <w:pPr>
        <w:pStyle w:val="text"/>
        <w:widowControl/>
        <w:rPr>
          <w:rFonts w:ascii="Times New Roman" w:hAnsi="Times New Roman"/>
          <w:sz w:val="22"/>
          <w:szCs w:val="22"/>
        </w:rPr>
      </w:pPr>
      <w:proofErr w:type="gramStart"/>
      <w:r w:rsidRPr="009E2F15">
        <w:rPr>
          <w:rFonts w:ascii="Times New Roman" w:hAnsi="Times New Roman"/>
          <w:sz w:val="22"/>
          <w:szCs w:val="22"/>
        </w:rPr>
        <w:t>Podpis : ..................................................................................</w:t>
      </w:r>
      <w:proofErr w:type="gramEnd"/>
    </w:p>
    <w:p w:rsidR="009E2F15" w:rsidRDefault="009E2F15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465DEB" w:rsidRPr="009E2F15" w:rsidRDefault="00465DEB" w:rsidP="006C39A4">
      <w:pPr>
        <w:pStyle w:val="text"/>
        <w:widowControl/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9E2F15">
        <w:rPr>
          <w:rFonts w:ascii="Times New Roman" w:hAnsi="Times New Roman"/>
          <w:b/>
          <w:sz w:val="28"/>
        </w:rPr>
        <w:lastRenderedPageBreak/>
        <w:t>FORMULÁŘ 2.</w:t>
      </w:r>
    </w:p>
    <w:p w:rsidR="00465DEB" w:rsidRDefault="00465DEB" w:rsidP="00465DEB">
      <w:pPr>
        <w:pStyle w:val="Nadpis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PROKÁZÁNÍ SPLNĚNÍ </w:t>
      </w:r>
    </w:p>
    <w:p w:rsidR="00465DEB" w:rsidRPr="009E2F15" w:rsidRDefault="00465DEB" w:rsidP="009E2F15">
      <w:pPr>
        <w:pStyle w:val="Nadpis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TECHNICKÝCH KVALIFIKAČNÍCH PŘEDPOKLADŮ</w:t>
      </w:r>
    </w:p>
    <w:p w:rsidR="00465DEB" w:rsidRDefault="00465DEB" w:rsidP="00465DEB">
      <w:pPr>
        <w:pStyle w:val="text"/>
        <w:widowControl/>
        <w:spacing w:before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Já, níže podepsaný statutární orgán …………………………………………………………</w:t>
      </w:r>
      <w:proofErr w:type="gramStart"/>
      <w:r>
        <w:rPr>
          <w:rFonts w:ascii="Times New Roman" w:hAnsi="Times New Roman"/>
          <w:szCs w:val="24"/>
        </w:rPr>
        <w:t>…..</w:t>
      </w:r>
      <w:proofErr w:type="gramEnd"/>
    </w:p>
    <w:p w:rsidR="00465DEB" w:rsidRDefault="00465DEB" w:rsidP="00465DEB">
      <w:pPr>
        <w:jc w:val="both"/>
      </w:pPr>
      <w:r>
        <w:t>…………………………………………………………………………………………………...</w:t>
      </w:r>
    </w:p>
    <w:p w:rsidR="00465DEB" w:rsidRDefault="00465DEB" w:rsidP="00465DEB">
      <w:pPr>
        <w:pStyle w:val="tabulka"/>
        <w:widowControl/>
        <w:spacing w:before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(obchodní jméno, sídlo a IČ uchazeče)</w:t>
      </w:r>
    </w:p>
    <w:p w:rsidR="00465DEB" w:rsidRDefault="00465DEB" w:rsidP="00465DEB">
      <w:pPr>
        <w:jc w:val="both"/>
      </w:pPr>
      <w:r>
        <w:t>uchazeče o veřejnou zakázku na ……………………………………………………………</w:t>
      </w:r>
      <w:proofErr w:type="gramStart"/>
      <w:r>
        <w:t>…..</w:t>
      </w:r>
      <w:proofErr w:type="gramEnd"/>
    </w:p>
    <w:p w:rsidR="00465DEB" w:rsidRDefault="00465DEB" w:rsidP="00465DEB">
      <w:pPr>
        <w:jc w:val="both"/>
      </w:pPr>
      <w:r>
        <w:t>…………………………………………………………………………………………………...</w:t>
      </w:r>
    </w:p>
    <w:p w:rsidR="00465DEB" w:rsidRDefault="00465DEB" w:rsidP="00465DEB">
      <w:pPr>
        <w:jc w:val="both"/>
      </w:pPr>
      <w:r>
        <w:t>vyhlášenou dne ………………………</w:t>
      </w:r>
      <w:proofErr w:type="gramStart"/>
      <w:r>
        <w:t>….. v …</w:t>
      </w:r>
      <w:proofErr w:type="gramEnd"/>
      <w:r>
        <w:t>………………………………………………...</w:t>
      </w:r>
    </w:p>
    <w:p w:rsidR="00465DEB" w:rsidRDefault="00465DEB" w:rsidP="009E2F15">
      <w:r>
        <w:t>prokazuji splnění technických kvalifikačních předpokladů tímto způsobem:</w:t>
      </w:r>
    </w:p>
    <w:p w:rsidR="00465DEB" w:rsidRDefault="00465DEB" w:rsidP="00465DEB">
      <w:pPr>
        <w:numPr>
          <w:ilvl w:val="0"/>
          <w:numId w:val="3"/>
        </w:numPr>
        <w:tabs>
          <w:tab w:val="clear" w:pos="1080"/>
          <w:tab w:val="num" w:pos="720"/>
        </w:tabs>
        <w:ind w:left="720" w:hanging="360"/>
        <w:jc w:val="both"/>
      </w:pPr>
      <w:r>
        <w:t>v</w:t>
      </w:r>
      <w:r w:rsidRPr="00577E0B">
        <w:t xml:space="preserve"> souladu s požadavky </w:t>
      </w:r>
      <w:r>
        <w:t>zadavatele</w:t>
      </w:r>
      <w:r w:rsidRPr="00577E0B">
        <w:t xml:space="preserve"> </w:t>
      </w:r>
      <w:r>
        <w:t xml:space="preserve">předkládám </w:t>
      </w:r>
      <w:r>
        <w:rPr>
          <w:u w:val="single"/>
        </w:rPr>
        <w:t xml:space="preserve">seznam významných </w:t>
      </w:r>
      <w:r w:rsidR="00C75483">
        <w:rPr>
          <w:u w:val="single"/>
        </w:rPr>
        <w:t>služeb</w:t>
      </w:r>
      <w:r>
        <w:rPr>
          <w:u w:val="single"/>
        </w:rPr>
        <w:t xml:space="preserve"> realizovaných uchazečem v posledních 3 letech</w:t>
      </w:r>
      <w:r>
        <w:t>:</w:t>
      </w:r>
    </w:p>
    <w:p w:rsidR="00C75483" w:rsidRDefault="00C75483" w:rsidP="00C75483">
      <w:pPr>
        <w:ind w:left="720"/>
        <w:jc w:val="both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743"/>
        <w:gridCol w:w="1417"/>
        <w:gridCol w:w="2410"/>
        <w:gridCol w:w="1843"/>
        <w:gridCol w:w="1842"/>
        <w:gridCol w:w="1134"/>
      </w:tblGrid>
      <w:tr w:rsidR="00C75483" w:rsidRPr="00C06CDB" w:rsidTr="00F87A6E">
        <w:tc>
          <w:tcPr>
            <w:tcW w:w="568" w:type="dxa"/>
            <w:shd w:val="clear" w:color="auto" w:fill="auto"/>
            <w:vAlign w:val="center"/>
          </w:tcPr>
          <w:p w:rsidR="00C75483" w:rsidRPr="00C06CDB" w:rsidRDefault="00C75483" w:rsidP="00CD5271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proofErr w:type="gramStart"/>
            <w:r w:rsidRPr="00C06CDB">
              <w:rPr>
                <w:i/>
                <w:sz w:val="20"/>
                <w:szCs w:val="20"/>
              </w:rPr>
              <w:t>p.č</w:t>
            </w:r>
            <w:proofErr w:type="spellEnd"/>
            <w:r w:rsidRPr="00C06CDB">
              <w:rPr>
                <w:i/>
                <w:sz w:val="20"/>
                <w:szCs w:val="20"/>
              </w:rPr>
              <w:t>.</w:t>
            </w:r>
            <w:proofErr w:type="gramEnd"/>
          </w:p>
        </w:tc>
        <w:tc>
          <w:tcPr>
            <w:tcW w:w="743" w:type="dxa"/>
            <w:shd w:val="clear" w:color="auto" w:fill="auto"/>
            <w:vAlign w:val="center"/>
          </w:tcPr>
          <w:p w:rsidR="00C75483" w:rsidRPr="00C06CDB" w:rsidRDefault="00C75483" w:rsidP="00CD5271">
            <w:pPr>
              <w:jc w:val="center"/>
              <w:rPr>
                <w:i/>
                <w:sz w:val="20"/>
                <w:szCs w:val="20"/>
              </w:rPr>
            </w:pPr>
            <w:r w:rsidRPr="00C06CDB">
              <w:rPr>
                <w:i/>
                <w:sz w:val="20"/>
                <w:szCs w:val="20"/>
              </w:rPr>
              <w:t>rok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75483" w:rsidRPr="00C06CDB" w:rsidRDefault="00C75483" w:rsidP="00CD5271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objednatel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75483" w:rsidRPr="00C06CDB" w:rsidRDefault="00C75483" w:rsidP="00C75483">
            <w:pPr>
              <w:jc w:val="center"/>
              <w:rPr>
                <w:i/>
                <w:sz w:val="20"/>
                <w:szCs w:val="20"/>
              </w:rPr>
            </w:pPr>
            <w:r w:rsidRPr="00C06CDB">
              <w:rPr>
                <w:i/>
                <w:sz w:val="20"/>
                <w:szCs w:val="20"/>
              </w:rPr>
              <w:t xml:space="preserve">název akce a </w:t>
            </w:r>
            <w:r>
              <w:rPr>
                <w:i/>
                <w:sz w:val="20"/>
                <w:szCs w:val="20"/>
              </w:rPr>
              <w:t>specifikace služeb</w:t>
            </w:r>
            <w:r w:rsidRPr="00C06CDB">
              <w:rPr>
                <w:i/>
                <w:sz w:val="20"/>
                <w:szCs w:val="20"/>
              </w:rPr>
              <w:t xml:space="preserve"> odpovídajících předmětu VZ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75483" w:rsidRPr="00C06CDB" w:rsidRDefault="00C75483" w:rsidP="00C75483">
            <w:pPr>
              <w:jc w:val="center"/>
              <w:rPr>
                <w:i/>
                <w:sz w:val="20"/>
                <w:szCs w:val="20"/>
              </w:rPr>
            </w:pPr>
            <w:r w:rsidRPr="00C06CDB">
              <w:rPr>
                <w:i/>
                <w:sz w:val="20"/>
                <w:szCs w:val="20"/>
              </w:rPr>
              <w:t>finanční objem</w:t>
            </w:r>
            <w:r>
              <w:rPr>
                <w:i/>
                <w:sz w:val="20"/>
                <w:szCs w:val="20"/>
              </w:rPr>
              <w:t xml:space="preserve"> plnění </w:t>
            </w:r>
            <w:r w:rsidRPr="00C06CDB">
              <w:rPr>
                <w:i/>
                <w:sz w:val="20"/>
                <w:szCs w:val="20"/>
              </w:rPr>
              <w:t>bez DPH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C75483" w:rsidRPr="00C06CDB" w:rsidRDefault="00C75483" w:rsidP="00CD5271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objem auditovaných prostředků</w:t>
            </w:r>
          </w:p>
        </w:tc>
        <w:tc>
          <w:tcPr>
            <w:tcW w:w="1134" w:type="dxa"/>
            <w:vAlign w:val="center"/>
          </w:tcPr>
          <w:p w:rsidR="00C75483" w:rsidRPr="00C06CDB" w:rsidRDefault="00C75483" w:rsidP="00C7548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t</w:t>
            </w:r>
            <w:r w:rsidRPr="00C06CDB">
              <w:rPr>
                <w:i/>
                <w:sz w:val="20"/>
                <w:szCs w:val="20"/>
              </w:rPr>
              <w:t>ermín plnění</w:t>
            </w:r>
          </w:p>
        </w:tc>
      </w:tr>
      <w:tr w:rsidR="00C75483" w:rsidRPr="00C06CDB" w:rsidTr="00F87A6E">
        <w:tc>
          <w:tcPr>
            <w:tcW w:w="568" w:type="dxa"/>
            <w:shd w:val="clear" w:color="auto" w:fill="auto"/>
            <w:vAlign w:val="center"/>
          </w:tcPr>
          <w:p w:rsidR="00C75483" w:rsidRPr="00C06CDB" w:rsidRDefault="00C75483" w:rsidP="00CD5271">
            <w:pPr>
              <w:jc w:val="center"/>
              <w:rPr>
                <w:sz w:val="20"/>
                <w:szCs w:val="20"/>
              </w:rPr>
            </w:pPr>
          </w:p>
          <w:p w:rsidR="00C75483" w:rsidRPr="00C06CDB" w:rsidRDefault="00C75483" w:rsidP="00CD52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:rsidR="00C75483" w:rsidRPr="00C06CDB" w:rsidRDefault="00C75483" w:rsidP="00CD52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75483" w:rsidRPr="00C06CDB" w:rsidRDefault="00C75483" w:rsidP="00CD527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C75483" w:rsidRPr="00C06CDB" w:rsidRDefault="00C75483" w:rsidP="00CD527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75483" w:rsidRPr="00C06CDB" w:rsidRDefault="00C75483" w:rsidP="00CD52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75483" w:rsidRPr="00C06CDB" w:rsidRDefault="00C75483" w:rsidP="00CD52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75483" w:rsidRPr="00C06CDB" w:rsidRDefault="00C75483" w:rsidP="00C75483">
            <w:pPr>
              <w:jc w:val="center"/>
              <w:rPr>
                <w:sz w:val="20"/>
                <w:szCs w:val="20"/>
              </w:rPr>
            </w:pPr>
          </w:p>
        </w:tc>
      </w:tr>
      <w:tr w:rsidR="00C75483" w:rsidRPr="00C06CDB" w:rsidTr="00F87A6E">
        <w:tc>
          <w:tcPr>
            <w:tcW w:w="568" w:type="dxa"/>
            <w:shd w:val="clear" w:color="auto" w:fill="auto"/>
            <w:vAlign w:val="center"/>
          </w:tcPr>
          <w:p w:rsidR="00C75483" w:rsidRPr="00C06CDB" w:rsidRDefault="00C75483" w:rsidP="00CD5271">
            <w:pPr>
              <w:jc w:val="center"/>
              <w:rPr>
                <w:sz w:val="20"/>
                <w:szCs w:val="20"/>
              </w:rPr>
            </w:pPr>
          </w:p>
          <w:p w:rsidR="00C75483" w:rsidRPr="00C06CDB" w:rsidRDefault="00C75483" w:rsidP="00CD52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:rsidR="00C75483" w:rsidRPr="00C06CDB" w:rsidRDefault="00C75483" w:rsidP="00CD52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75483" w:rsidRPr="00C06CDB" w:rsidRDefault="00C75483" w:rsidP="00CD527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C75483" w:rsidRPr="00C06CDB" w:rsidRDefault="00C75483" w:rsidP="00CD527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75483" w:rsidRPr="00C06CDB" w:rsidRDefault="00C75483" w:rsidP="00CD52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75483" w:rsidRPr="00C06CDB" w:rsidRDefault="00C75483" w:rsidP="00CD52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75483" w:rsidRPr="00C06CDB" w:rsidRDefault="00C75483" w:rsidP="00C75483">
            <w:pPr>
              <w:jc w:val="center"/>
              <w:rPr>
                <w:sz w:val="20"/>
                <w:szCs w:val="20"/>
              </w:rPr>
            </w:pPr>
          </w:p>
        </w:tc>
      </w:tr>
      <w:tr w:rsidR="00C75483" w:rsidRPr="00C06CDB" w:rsidTr="00F87A6E">
        <w:tc>
          <w:tcPr>
            <w:tcW w:w="568" w:type="dxa"/>
            <w:shd w:val="clear" w:color="auto" w:fill="auto"/>
            <w:vAlign w:val="center"/>
          </w:tcPr>
          <w:p w:rsidR="00C75483" w:rsidRPr="00C06CDB" w:rsidRDefault="00C75483" w:rsidP="00CD5271">
            <w:pPr>
              <w:jc w:val="center"/>
              <w:rPr>
                <w:sz w:val="20"/>
                <w:szCs w:val="20"/>
              </w:rPr>
            </w:pPr>
          </w:p>
          <w:p w:rsidR="00C75483" w:rsidRPr="00C06CDB" w:rsidRDefault="00C75483" w:rsidP="00CD52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:rsidR="00C75483" w:rsidRPr="00C06CDB" w:rsidRDefault="00C75483" w:rsidP="00CD52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75483" w:rsidRPr="00C06CDB" w:rsidRDefault="00C75483" w:rsidP="00CD527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C75483" w:rsidRPr="00C06CDB" w:rsidRDefault="00C75483" w:rsidP="00CD527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75483" w:rsidRPr="00C06CDB" w:rsidRDefault="00C75483" w:rsidP="00CD52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75483" w:rsidRPr="00C06CDB" w:rsidRDefault="00C75483" w:rsidP="00CD52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75483" w:rsidRPr="00C06CDB" w:rsidRDefault="00C75483" w:rsidP="00C75483">
            <w:pPr>
              <w:jc w:val="center"/>
              <w:rPr>
                <w:sz w:val="20"/>
                <w:szCs w:val="20"/>
              </w:rPr>
            </w:pPr>
          </w:p>
        </w:tc>
      </w:tr>
      <w:tr w:rsidR="00C75483" w:rsidRPr="00C06CDB" w:rsidTr="00F87A6E">
        <w:tc>
          <w:tcPr>
            <w:tcW w:w="568" w:type="dxa"/>
            <w:shd w:val="clear" w:color="auto" w:fill="auto"/>
            <w:vAlign w:val="center"/>
          </w:tcPr>
          <w:p w:rsidR="00C75483" w:rsidRPr="00C06CDB" w:rsidRDefault="00C75483" w:rsidP="00CD5271">
            <w:pPr>
              <w:jc w:val="center"/>
              <w:rPr>
                <w:sz w:val="20"/>
                <w:szCs w:val="20"/>
              </w:rPr>
            </w:pPr>
          </w:p>
          <w:p w:rsidR="00C75483" w:rsidRPr="00C06CDB" w:rsidRDefault="00C75483" w:rsidP="00CD52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:rsidR="00C75483" w:rsidRPr="00C06CDB" w:rsidRDefault="00C75483" w:rsidP="00CD52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75483" w:rsidRPr="00C06CDB" w:rsidRDefault="00C75483" w:rsidP="00CD527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C75483" w:rsidRPr="00C06CDB" w:rsidRDefault="00C75483" w:rsidP="00CD527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75483" w:rsidRPr="00C06CDB" w:rsidRDefault="00C75483" w:rsidP="00CD52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75483" w:rsidRPr="00C06CDB" w:rsidRDefault="00C75483" w:rsidP="00CD52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75483" w:rsidRPr="00C06CDB" w:rsidRDefault="00C75483" w:rsidP="00C75483">
            <w:pPr>
              <w:jc w:val="center"/>
              <w:rPr>
                <w:sz w:val="20"/>
                <w:szCs w:val="20"/>
              </w:rPr>
            </w:pPr>
          </w:p>
        </w:tc>
      </w:tr>
      <w:tr w:rsidR="00C75483" w:rsidRPr="00C06CDB" w:rsidTr="00F87A6E">
        <w:tc>
          <w:tcPr>
            <w:tcW w:w="568" w:type="dxa"/>
            <w:shd w:val="clear" w:color="auto" w:fill="auto"/>
            <w:vAlign w:val="center"/>
          </w:tcPr>
          <w:p w:rsidR="00C75483" w:rsidRPr="00C06CDB" w:rsidRDefault="00C75483" w:rsidP="00CD5271">
            <w:pPr>
              <w:jc w:val="center"/>
              <w:rPr>
                <w:sz w:val="20"/>
                <w:szCs w:val="20"/>
              </w:rPr>
            </w:pPr>
          </w:p>
          <w:p w:rsidR="00C75483" w:rsidRPr="00C06CDB" w:rsidRDefault="00C75483" w:rsidP="00CD52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3" w:type="dxa"/>
            <w:shd w:val="clear" w:color="auto" w:fill="auto"/>
            <w:vAlign w:val="center"/>
          </w:tcPr>
          <w:p w:rsidR="00C75483" w:rsidRPr="00C06CDB" w:rsidRDefault="00C75483" w:rsidP="00CD52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75483" w:rsidRPr="00C06CDB" w:rsidRDefault="00C75483" w:rsidP="00CD527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C75483" w:rsidRPr="00C06CDB" w:rsidRDefault="00C75483" w:rsidP="00CD527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75483" w:rsidRPr="00C06CDB" w:rsidRDefault="00C75483" w:rsidP="00CD527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75483" w:rsidRPr="00C06CDB" w:rsidRDefault="00C75483" w:rsidP="00CD52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75483" w:rsidRPr="00C06CDB" w:rsidRDefault="00C75483" w:rsidP="00C75483">
            <w:pPr>
              <w:jc w:val="center"/>
              <w:rPr>
                <w:sz w:val="20"/>
                <w:szCs w:val="20"/>
              </w:rPr>
            </w:pPr>
          </w:p>
        </w:tc>
      </w:tr>
    </w:tbl>
    <w:p w:rsidR="009E2F15" w:rsidRDefault="009E2F15" w:rsidP="00465DEB">
      <w:pPr>
        <w:jc w:val="both"/>
      </w:pPr>
    </w:p>
    <w:p w:rsidR="00465DEB" w:rsidRDefault="00465DEB" w:rsidP="00465DEB">
      <w:pPr>
        <w:jc w:val="both"/>
      </w:pPr>
      <w:r>
        <w:t xml:space="preserve">Ke každé položce tohoto seznamu současně přikládám v souladu s </w:t>
      </w:r>
      <w:proofErr w:type="spellStart"/>
      <w:r>
        <w:t>ust</w:t>
      </w:r>
      <w:proofErr w:type="spellEnd"/>
      <w:r>
        <w:t xml:space="preserve">. § 56 </w:t>
      </w:r>
      <w:proofErr w:type="gramStart"/>
      <w:r>
        <w:t>odst.1 písm.</w:t>
      </w:r>
      <w:proofErr w:type="gramEnd"/>
      <w:r>
        <w:t xml:space="preserve"> a) bod č. 1, nebo bod č. 2 nebo bod č. 3 Zákona:</w:t>
      </w:r>
    </w:p>
    <w:p w:rsidR="00465DEB" w:rsidRDefault="00465DEB" w:rsidP="00465DEB">
      <w:pPr>
        <w:numPr>
          <w:ilvl w:val="0"/>
          <w:numId w:val="4"/>
        </w:numPr>
        <w:jc w:val="both"/>
      </w:pPr>
      <w:r>
        <w:rPr>
          <w:b/>
          <w:vertAlign w:val="superscript"/>
        </w:rPr>
        <w:t>*)</w:t>
      </w:r>
      <w:r>
        <w:t>osvědčení vydané či podepsané veřejným zadavatelem, pokud bylo zboží dodáno veřejnému zadavateli; nebo</w:t>
      </w:r>
    </w:p>
    <w:p w:rsidR="00465DEB" w:rsidRDefault="00465DEB" w:rsidP="00465DEB">
      <w:pPr>
        <w:numPr>
          <w:ilvl w:val="0"/>
          <w:numId w:val="4"/>
        </w:numPr>
        <w:jc w:val="both"/>
      </w:pPr>
      <w:r>
        <w:rPr>
          <w:b/>
          <w:vertAlign w:val="superscript"/>
        </w:rPr>
        <w:t>*)</w:t>
      </w:r>
      <w:r>
        <w:t>osvědčení vydané jinou osobou, pokud bylo zboží dodáno jiné osobě než veřejnému zadavateli; nebo</w:t>
      </w:r>
    </w:p>
    <w:p w:rsidR="00465DEB" w:rsidRPr="009E2F15" w:rsidRDefault="00465DEB" w:rsidP="009E2F15">
      <w:pPr>
        <w:numPr>
          <w:ilvl w:val="0"/>
          <w:numId w:val="4"/>
        </w:numPr>
        <w:jc w:val="both"/>
        <w:rPr>
          <w:i/>
        </w:rPr>
      </w:pPr>
      <w:r>
        <w:rPr>
          <w:b/>
          <w:vertAlign w:val="superscript"/>
        </w:rPr>
        <w:t>*)</w:t>
      </w:r>
      <w:r>
        <w:t>čestné prohlášení dodavatele, pokud bylo zboží dodáno jiné osobě než veřejnému zadavateli a není-li současně možné osvědčení podle bodu 2 od této osoby získat z důvodů spočívajících na její straně.</w:t>
      </w:r>
    </w:p>
    <w:p w:rsidR="00465DEB" w:rsidRPr="00304FD1" w:rsidRDefault="00465DEB" w:rsidP="00465DEB">
      <w:pPr>
        <w:ind w:left="360"/>
        <w:jc w:val="both"/>
        <w:rPr>
          <w:i/>
        </w:rPr>
      </w:pPr>
      <w:r w:rsidRPr="00304FD1">
        <w:rPr>
          <w:i/>
          <w:vertAlign w:val="superscript"/>
        </w:rPr>
        <w:t>*)</w:t>
      </w:r>
      <w:r w:rsidRPr="00304FD1">
        <w:rPr>
          <w:i/>
        </w:rPr>
        <w:t xml:space="preserve"> nehodící se škrtněte</w:t>
      </w:r>
    </w:p>
    <w:p w:rsidR="00465DEB" w:rsidRDefault="00465DEB" w:rsidP="00465DEB">
      <w:pPr>
        <w:jc w:val="both"/>
      </w:pPr>
    </w:p>
    <w:p w:rsidR="00465DEB" w:rsidRDefault="00465DEB" w:rsidP="00465DEB">
      <w:pPr>
        <w:jc w:val="both"/>
      </w:pPr>
      <w:r>
        <w:t>V ……………</w:t>
      </w:r>
      <w:proofErr w:type="gramStart"/>
      <w:r>
        <w:t>….. dne</w:t>
      </w:r>
      <w:proofErr w:type="gramEnd"/>
      <w:r>
        <w:t xml:space="preserve"> …………………….</w:t>
      </w:r>
    </w:p>
    <w:p w:rsidR="00465DEB" w:rsidRDefault="00465DEB" w:rsidP="00465DEB">
      <w:pPr>
        <w:jc w:val="both"/>
      </w:pPr>
    </w:p>
    <w:p w:rsidR="00465DEB" w:rsidRDefault="00465DEB" w:rsidP="00465DE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….………………………………</w:t>
      </w:r>
    </w:p>
    <w:p w:rsidR="00465DEB" w:rsidRDefault="00465DEB" w:rsidP="00465DEB">
      <w:pPr>
        <w:ind w:left="5672"/>
        <w:jc w:val="both"/>
      </w:pPr>
      <w:r>
        <w:t xml:space="preserve">   podpis oprávněné osoby (osob) </w:t>
      </w:r>
    </w:p>
    <w:p w:rsidR="00465DEB" w:rsidRDefault="00465DEB" w:rsidP="00C75483">
      <w:pPr>
        <w:ind w:left="5672"/>
        <w:jc w:val="both"/>
      </w:pPr>
      <w:r>
        <w:t xml:space="preserve">           s uvedením funkce </w:t>
      </w:r>
      <w:r w:rsidR="00C75483">
        <w:t xml:space="preserve"> </w:t>
      </w:r>
    </w:p>
    <w:p w:rsidR="003A7326" w:rsidRDefault="003A7326"/>
    <w:sectPr w:rsidR="003A7326" w:rsidSect="00524792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65" w:right="1418" w:bottom="539" w:left="1418" w:header="142" w:footer="271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86D" w:rsidRDefault="0025286D" w:rsidP="00465DEB">
      <w:r>
        <w:separator/>
      </w:r>
    </w:p>
  </w:endnote>
  <w:endnote w:type="continuationSeparator" w:id="0">
    <w:p w:rsidR="0025286D" w:rsidRDefault="0025286D" w:rsidP="00465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88517"/>
      <w:docPartObj>
        <w:docPartGallery w:val="Page Numbers (Bottom of Page)"/>
        <w:docPartUnique/>
      </w:docPartObj>
    </w:sdtPr>
    <w:sdtContent>
      <w:p w:rsidR="00524792" w:rsidRDefault="00524792">
        <w:pPr>
          <w:pStyle w:val="Zpat"/>
          <w:jc w:val="center"/>
        </w:pPr>
        <w:fldSimple w:instr=" PAGE   \* MERGEFORMAT ">
          <w:r w:rsidR="003D481A">
            <w:rPr>
              <w:noProof/>
            </w:rPr>
            <w:t>10</w:t>
          </w:r>
        </w:fldSimple>
      </w:p>
    </w:sdtContent>
  </w:sdt>
  <w:p w:rsidR="00997573" w:rsidRDefault="0025286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573" w:rsidRPr="008655F0" w:rsidRDefault="00F67EB7" w:rsidP="008655F0">
    <w:pPr>
      <w:pStyle w:val="Zpat"/>
      <w:jc w:val="center"/>
      <w:rPr>
        <w:i/>
        <w:sz w:val="20"/>
        <w:szCs w:val="20"/>
      </w:rPr>
    </w:pPr>
    <w:r w:rsidRPr="00E22184">
      <w:rPr>
        <w:i/>
        <w:sz w:val="20"/>
        <w:szCs w:val="20"/>
      </w:rPr>
      <w:t xml:space="preserve">strana </w:t>
    </w:r>
    <w:r w:rsidR="006263D2" w:rsidRPr="00E22184">
      <w:rPr>
        <w:rStyle w:val="slostrnky"/>
        <w:i/>
        <w:sz w:val="20"/>
        <w:szCs w:val="20"/>
      </w:rPr>
      <w:fldChar w:fldCharType="begin"/>
    </w:r>
    <w:r w:rsidRPr="00E22184">
      <w:rPr>
        <w:rStyle w:val="slostrnky"/>
        <w:i/>
        <w:sz w:val="20"/>
        <w:szCs w:val="20"/>
      </w:rPr>
      <w:instrText xml:space="preserve"> PAGE </w:instrText>
    </w:r>
    <w:r w:rsidR="006263D2" w:rsidRPr="00E22184">
      <w:rPr>
        <w:rStyle w:val="slostrnky"/>
        <w:i/>
        <w:sz w:val="20"/>
        <w:szCs w:val="20"/>
      </w:rPr>
      <w:fldChar w:fldCharType="separate"/>
    </w:r>
    <w:r w:rsidR="00524792">
      <w:rPr>
        <w:rStyle w:val="slostrnky"/>
        <w:i/>
        <w:noProof/>
        <w:sz w:val="20"/>
        <w:szCs w:val="20"/>
      </w:rPr>
      <w:t>2</w:t>
    </w:r>
    <w:r w:rsidR="006263D2" w:rsidRPr="00E22184">
      <w:rPr>
        <w:rStyle w:val="slostrnky"/>
        <w:i/>
        <w:sz w:val="20"/>
        <w:szCs w:val="20"/>
      </w:rPr>
      <w:fldChar w:fldCharType="end"/>
    </w:r>
    <w:r w:rsidRPr="00E22184">
      <w:rPr>
        <w:rStyle w:val="slostrnky"/>
        <w:i/>
        <w:sz w:val="20"/>
        <w:szCs w:val="20"/>
      </w:rPr>
      <w:t xml:space="preserve"> (celkem </w:t>
    </w:r>
    <w:r w:rsidR="006263D2" w:rsidRPr="00E22184">
      <w:rPr>
        <w:rStyle w:val="slostrnky"/>
        <w:i/>
        <w:sz w:val="20"/>
        <w:szCs w:val="20"/>
      </w:rPr>
      <w:fldChar w:fldCharType="begin"/>
    </w:r>
    <w:r w:rsidRPr="00E22184">
      <w:rPr>
        <w:rStyle w:val="slostrnky"/>
        <w:i/>
        <w:sz w:val="20"/>
        <w:szCs w:val="20"/>
      </w:rPr>
      <w:instrText xml:space="preserve"> NUMPAGES </w:instrText>
    </w:r>
    <w:r w:rsidR="006263D2" w:rsidRPr="00E22184">
      <w:rPr>
        <w:rStyle w:val="slostrnky"/>
        <w:i/>
        <w:sz w:val="20"/>
        <w:szCs w:val="20"/>
      </w:rPr>
      <w:fldChar w:fldCharType="separate"/>
    </w:r>
    <w:r w:rsidR="00524792">
      <w:rPr>
        <w:rStyle w:val="slostrnky"/>
        <w:i/>
        <w:noProof/>
        <w:sz w:val="20"/>
        <w:szCs w:val="20"/>
      </w:rPr>
      <w:t>11</w:t>
    </w:r>
    <w:r w:rsidR="006263D2" w:rsidRPr="00E22184">
      <w:rPr>
        <w:rStyle w:val="slostrnky"/>
        <w:i/>
        <w:sz w:val="20"/>
        <w:szCs w:val="20"/>
      </w:rPr>
      <w:fldChar w:fldCharType="end"/>
    </w:r>
    <w:r w:rsidRPr="00E22184">
      <w:rPr>
        <w:rStyle w:val="slostrnky"/>
        <w:i/>
        <w:sz w:val="20"/>
        <w:szCs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86D" w:rsidRDefault="0025286D" w:rsidP="00465DEB">
      <w:r>
        <w:separator/>
      </w:r>
    </w:p>
  </w:footnote>
  <w:footnote w:type="continuationSeparator" w:id="0">
    <w:p w:rsidR="0025286D" w:rsidRDefault="0025286D" w:rsidP="00465D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DEB" w:rsidRDefault="00465DEB">
    <w:pPr>
      <w:pStyle w:val="Zhlav"/>
    </w:pPr>
    <w:r>
      <w:rPr>
        <w:noProof/>
      </w:rPr>
      <w:drawing>
        <wp:inline distT="0" distB="0" distL="0" distR="0">
          <wp:extent cx="5760720" cy="1451965"/>
          <wp:effectExtent l="0" t="0" r="0" b="0"/>
          <wp:docPr id="1" name="Obrázek 1" descr="logolinkI_VFU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linkI_VFU_c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5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573" w:rsidRDefault="0025286D" w:rsidP="00C63F34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C5FFE"/>
    <w:multiLevelType w:val="hybridMultilevel"/>
    <w:tmpl w:val="9E6AE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67A0F"/>
    <w:multiLevelType w:val="multilevel"/>
    <w:tmpl w:val="BFD60B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15313599"/>
    <w:multiLevelType w:val="hybridMultilevel"/>
    <w:tmpl w:val="EA765294"/>
    <w:lvl w:ilvl="0" w:tplc="04050001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3">
    <w:nsid w:val="175E2573"/>
    <w:multiLevelType w:val="multilevel"/>
    <w:tmpl w:val="C9B262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216B32D4"/>
    <w:multiLevelType w:val="multilevel"/>
    <w:tmpl w:val="2F52B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1FD2D28"/>
    <w:multiLevelType w:val="hybridMultilevel"/>
    <w:tmpl w:val="3404E05C"/>
    <w:lvl w:ilvl="0" w:tplc="BF8E5F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B60ED3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CE07A9"/>
    <w:multiLevelType w:val="hybridMultilevel"/>
    <w:tmpl w:val="354628BA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374D3C19"/>
    <w:multiLevelType w:val="hybridMultilevel"/>
    <w:tmpl w:val="70D874B8"/>
    <w:lvl w:ilvl="0" w:tplc="9C66818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571756"/>
    <w:multiLevelType w:val="hybridMultilevel"/>
    <w:tmpl w:val="FF38C0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5E035B"/>
    <w:multiLevelType w:val="hybridMultilevel"/>
    <w:tmpl w:val="B14E9F62"/>
    <w:lvl w:ilvl="0" w:tplc="FFFFFFFF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588814EE"/>
    <w:multiLevelType w:val="multilevel"/>
    <w:tmpl w:val="3E00F3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709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4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12">
    <w:nsid w:val="6CCF07F6"/>
    <w:multiLevelType w:val="hybridMultilevel"/>
    <w:tmpl w:val="77BAB8AA"/>
    <w:lvl w:ilvl="0" w:tplc="5B86AC32">
      <w:numFmt w:val="bullet"/>
      <w:lvlText w:val=""/>
      <w:lvlJc w:val="left"/>
      <w:pPr>
        <w:ind w:left="1778" w:hanging="360"/>
      </w:pPr>
      <w:rPr>
        <w:rFonts w:ascii="Symbol" w:eastAsia="Times New Roman" w:hAnsi="Symbol" w:cs="Times New Roman" w:hint="default"/>
        <w:b w:val="0"/>
        <w:i w:val="0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8"/>
  </w:num>
  <w:num w:numId="5">
    <w:abstractNumId w:val="1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  <w:num w:numId="11">
    <w:abstractNumId w:val="6"/>
  </w:num>
  <w:num w:numId="12">
    <w:abstractNumId w:val="1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2EF0"/>
    <w:rsid w:val="000833C6"/>
    <w:rsid w:val="000D4E54"/>
    <w:rsid w:val="000E0F28"/>
    <w:rsid w:val="000E339B"/>
    <w:rsid w:val="001E1F0B"/>
    <w:rsid w:val="001F4D87"/>
    <w:rsid w:val="002110CC"/>
    <w:rsid w:val="00215146"/>
    <w:rsid w:val="00235A52"/>
    <w:rsid w:val="0025286D"/>
    <w:rsid w:val="00253AAA"/>
    <w:rsid w:val="00340585"/>
    <w:rsid w:val="00342CA2"/>
    <w:rsid w:val="00362E53"/>
    <w:rsid w:val="003644B0"/>
    <w:rsid w:val="003A7326"/>
    <w:rsid w:val="003D481A"/>
    <w:rsid w:val="00465DEB"/>
    <w:rsid w:val="00471109"/>
    <w:rsid w:val="0047223A"/>
    <w:rsid w:val="004D023E"/>
    <w:rsid w:val="00524792"/>
    <w:rsid w:val="00582CE8"/>
    <w:rsid w:val="005B3A8D"/>
    <w:rsid w:val="005D3777"/>
    <w:rsid w:val="006263D2"/>
    <w:rsid w:val="006C39A4"/>
    <w:rsid w:val="006D3DEF"/>
    <w:rsid w:val="006F2EF0"/>
    <w:rsid w:val="006F7381"/>
    <w:rsid w:val="00760030"/>
    <w:rsid w:val="00785951"/>
    <w:rsid w:val="007D21F0"/>
    <w:rsid w:val="00837A69"/>
    <w:rsid w:val="00863309"/>
    <w:rsid w:val="00900A2E"/>
    <w:rsid w:val="00964514"/>
    <w:rsid w:val="009E2F15"/>
    <w:rsid w:val="00A00362"/>
    <w:rsid w:val="00A60492"/>
    <w:rsid w:val="00A94DAD"/>
    <w:rsid w:val="00AE21F2"/>
    <w:rsid w:val="00AF101B"/>
    <w:rsid w:val="00B052B2"/>
    <w:rsid w:val="00B44E9E"/>
    <w:rsid w:val="00BE0E49"/>
    <w:rsid w:val="00C07D9A"/>
    <w:rsid w:val="00C14862"/>
    <w:rsid w:val="00C23766"/>
    <w:rsid w:val="00C52EF6"/>
    <w:rsid w:val="00C6728C"/>
    <w:rsid w:val="00C75483"/>
    <w:rsid w:val="00CC1882"/>
    <w:rsid w:val="00CD3AAD"/>
    <w:rsid w:val="00CE3BB2"/>
    <w:rsid w:val="00D43CD9"/>
    <w:rsid w:val="00E62437"/>
    <w:rsid w:val="00E83FA4"/>
    <w:rsid w:val="00EC342E"/>
    <w:rsid w:val="00F167C0"/>
    <w:rsid w:val="00F336F9"/>
    <w:rsid w:val="00F67EB7"/>
    <w:rsid w:val="00F87A6E"/>
    <w:rsid w:val="00FA624B"/>
    <w:rsid w:val="00FB4CDA"/>
    <w:rsid w:val="00FF5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5D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65D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465D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65DE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465DEB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zev">
    <w:name w:val="Title"/>
    <w:basedOn w:val="Normln"/>
    <w:link w:val="NzevChar"/>
    <w:qFormat/>
    <w:rsid w:val="00465DEB"/>
    <w:pPr>
      <w:jc w:val="center"/>
    </w:pPr>
    <w:rPr>
      <w:sz w:val="32"/>
    </w:rPr>
  </w:style>
  <w:style w:type="character" w:customStyle="1" w:styleId="NzevChar">
    <w:name w:val="Název Char"/>
    <w:basedOn w:val="Standardnpsmoodstavce"/>
    <w:link w:val="Nzev"/>
    <w:rsid w:val="00465DEB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hlav">
    <w:name w:val="header"/>
    <w:basedOn w:val="Normln"/>
    <w:link w:val="ZhlavChar"/>
    <w:semiHidden/>
    <w:rsid w:val="00465D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65DE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65D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DE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semiHidden/>
    <w:rsid w:val="00465DEB"/>
  </w:style>
  <w:style w:type="paragraph" w:styleId="Zkladntextodsazen2">
    <w:name w:val="Body Text Indent 2"/>
    <w:basedOn w:val="Normln"/>
    <w:link w:val="Zkladntextodsazen2Char"/>
    <w:semiHidden/>
    <w:rsid w:val="00465DEB"/>
    <w:pPr>
      <w:ind w:right="-569" w:firstLine="2835"/>
    </w:pPr>
    <w:rPr>
      <w:rFonts w:ascii="Arial" w:hAnsi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65DE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465DEB"/>
    <w:pPr>
      <w:spacing w:after="120"/>
    </w:pPr>
    <w:rPr>
      <w:rFonts w:ascii="Arial" w:hAnsi="Arial"/>
      <w:sz w:val="22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65DEB"/>
    <w:rPr>
      <w:rFonts w:ascii="Arial" w:eastAsia="Times New Roman" w:hAnsi="Arial" w:cs="Times New Roman"/>
      <w:szCs w:val="20"/>
      <w:lang w:eastAsia="cs-CZ"/>
    </w:rPr>
  </w:style>
  <w:style w:type="paragraph" w:customStyle="1" w:styleId="text">
    <w:name w:val="text"/>
    <w:rsid w:val="00465DEB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ection">
    <w:name w:val="Section"/>
    <w:basedOn w:val="Normln"/>
    <w:rsid w:val="00465DEB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  <w:style w:type="paragraph" w:customStyle="1" w:styleId="tabulka">
    <w:name w:val="tabulka"/>
    <w:basedOn w:val="Normln"/>
    <w:rsid w:val="00465DEB"/>
    <w:pPr>
      <w:widowControl w:val="0"/>
      <w:spacing w:before="120" w:line="240" w:lineRule="exact"/>
      <w:jc w:val="center"/>
    </w:pPr>
    <w:rPr>
      <w:rFonts w:ascii="Arial" w:hAnsi="Arial"/>
      <w:sz w:val="20"/>
      <w:szCs w:val="20"/>
    </w:rPr>
  </w:style>
  <w:style w:type="paragraph" w:customStyle="1" w:styleId="text-3mezera">
    <w:name w:val="text - 3 mezera"/>
    <w:basedOn w:val="Normln"/>
    <w:rsid w:val="00465DEB"/>
    <w:pPr>
      <w:widowControl w:val="0"/>
      <w:spacing w:before="60" w:line="240" w:lineRule="exact"/>
      <w:jc w:val="both"/>
    </w:pPr>
    <w:rPr>
      <w:rFonts w:ascii="Arial" w:hAnsi="Arial"/>
      <w:szCs w:val="20"/>
    </w:rPr>
  </w:style>
  <w:style w:type="paragraph" w:customStyle="1" w:styleId="Textpsmene">
    <w:name w:val="Text písmene"/>
    <w:basedOn w:val="Normln"/>
    <w:rsid w:val="00465DEB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465DEB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styleId="Seznam2">
    <w:name w:val="List 2"/>
    <w:basedOn w:val="Normln"/>
    <w:rsid w:val="00465DEB"/>
    <w:pPr>
      <w:ind w:left="566" w:hanging="283"/>
    </w:pPr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65D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5DEB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211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37A6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07D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5D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65D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465D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65DE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465DEB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zev">
    <w:name w:val="Title"/>
    <w:basedOn w:val="Normln"/>
    <w:link w:val="NzevChar"/>
    <w:qFormat/>
    <w:rsid w:val="00465DEB"/>
    <w:pPr>
      <w:jc w:val="center"/>
    </w:pPr>
    <w:rPr>
      <w:sz w:val="32"/>
    </w:rPr>
  </w:style>
  <w:style w:type="character" w:customStyle="1" w:styleId="NzevChar">
    <w:name w:val="Název Char"/>
    <w:basedOn w:val="Standardnpsmoodstavce"/>
    <w:link w:val="Nzev"/>
    <w:rsid w:val="00465DEB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hlav">
    <w:name w:val="header"/>
    <w:basedOn w:val="Normln"/>
    <w:link w:val="ZhlavChar"/>
    <w:semiHidden/>
    <w:rsid w:val="00465D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65DE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semiHidden/>
    <w:rsid w:val="00465D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465DE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semiHidden/>
    <w:rsid w:val="00465DEB"/>
  </w:style>
  <w:style w:type="paragraph" w:styleId="Zkladntextodsazen2">
    <w:name w:val="Body Text Indent 2"/>
    <w:basedOn w:val="Normln"/>
    <w:link w:val="Zkladntextodsazen2Char"/>
    <w:semiHidden/>
    <w:rsid w:val="00465DEB"/>
    <w:pPr>
      <w:ind w:right="-569" w:firstLine="2835"/>
    </w:pPr>
    <w:rPr>
      <w:rFonts w:ascii="Arial" w:hAnsi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465DE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465DEB"/>
    <w:pPr>
      <w:spacing w:after="120"/>
    </w:pPr>
    <w:rPr>
      <w:rFonts w:ascii="Arial" w:hAnsi="Arial"/>
      <w:sz w:val="22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65DEB"/>
    <w:rPr>
      <w:rFonts w:ascii="Arial" w:eastAsia="Times New Roman" w:hAnsi="Arial" w:cs="Times New Roman"/>
      <w:szCs w:val="20"/>
      <w:lang w:eastAsia="cs-CZ"/>
    </w:rPr>
  </w:style>
  <w:style w:type="paragraph" w:customStyle="1" w:styleId="text">
    <w:name w:val="text"/>
    <w:rsid w:val="00465DEB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ection">
    <w:name w:val="Section"/>
    <w:basedOn w:val="Normln"/>
    <w:rsid w:val="00465DEB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  <w:style w:type="paragraph" w:customStyle="1" w:styleId="tabulka">
    <w:name w:val="tabulka"/>
    <w:basedOn w:val="Normln"/>
    <w:rsid w:val="00465DEB"/>
    <w:pPr>
      <w:widowControl w:val="0"/>
      <w:spacing w:before="120" w:line="240" w:lineRule="exact"/>
      <w:jc w:val="center"/>
    </w:pPr>
    <w:rPr>
      <w:rFonts w:ascii="Arial" w:hAnsi="Arial"/>
      <w:sz w:val="20"/>
      <w:szCs w:val="20"/>
    </w:rPr>
  </w:style>
  <w:style w:type="paragraph" w:customStyle="1" w:styleId="text-3mezera">
    <w:name w:val="text - 3 mezera"/>
    <w:basedOn w:val="Normln"/>
    <w:rsid w:val="00465DEB"/>
    <w:pPr>
      <w:widowControl w:val="0"/>
      <w:spacing w:before="60" w:line="240" w:lineRule="exact"/>
      <w:jc w:val="both"/>
    </w:pPr>
    <w:rPr>
      <w:rFonts w:ascii="Arial" w:hAnsi="Arial"/>
      <w:szCs w:val="20"/>
    </w:rPr>
  </w:style>
  <w:style w:type="paragraph" w:customStyle="1" w:styleId="Textpsmene">
    <w:name w:val="Text písmene"/>
    <w:basedOn w:val="Normln"/>
    <w:rsid w:val="00465DEB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465DEB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styleId="Seznam2">
    <w:name w:val="List 2"/>
    <w:basedOn w:val="Normln"/>
    <w:rsid w:val="00465DEB"/>
    <w:pPr>
      <w:ind w:left="566" w:hanging="283"/>
    </w:pPr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65D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5DEB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rsid w:val="00211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37A6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C07D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/strukturalni-fondy/publicita-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F946B-C726-43C7-823D-832A872A6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3274</Words>
  <Characters>19320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Buriska</dc:creator>
  <cp:keywords/>
  <dc:description/>
  <cp:lastModifiedBy>VYSTAVELOVA Lenka</cp:lastModifiedBy>
  <cp:revision>16</cp:revision>
  <dcterms:created xsi:type="dcterms:W3CDTF">2011-11-22T15:14:00Z</dcterms:created>
  <dcterms:modified xsi:type="dcterms:W3CDTF">2011-11-22T16:03:00Z</dcterms:modified>
</cp:coreProperties>
</file>