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Číslo zakázky</w:t>
            </w:r>
            <w:r w:rsidRPr="00427B93">
              <w:t xml:space="preserve"> (bude doplěno</w:t>
            </w:r>
            <w:r w:rsidR="00131E7A">
              <w:t>MŠMT v případě IP</w:t>
            </w:r>
            <w:r w:rsidR="00C6600F">
              <w:t>, v případě GP</w:t>
            </w:r>
            <w:r w:rsidRPr="00427B93">
              <w:t xml:space="preserve"> ZS)</w:t>
            </w:r>
            <w:r w:rsidR="00C6600F">
              <w:rPr>
                <w:rStyle w:val="Znakapoznpodarou"/>
              </w:rPr>
              <w:footnoteReference w:id="2"/>
            </w:r>
          </w:p>
        </w:tc>
        <w:tc>
          <w:tcPr>
            <w:tcW w:w="5985" w:type="dxa"/>
          </w:tcPr>
          <w:p w:rsidR="00427B93" w:rsidRPr="00427B93" w:rsidRDefault="002A3F70" w:rsidP="002812C5">
            <w:pPr>
              <w:jc w:val="both"/>
            </w:pPr>
            <w:r w:rsidRPr="002A3F70">
              <w:t>C</w:t>
            </w:r>
            <w:r>
              <w:t>/</w:t>
            </w:r>
            <w:r w:rsidRPr="002A3F70">
              <w:t>11</w:t>
            </w:r>
            <w:r>
              <w:t>/</w:t>
            </w:r>
            <w:r w:rsidRPr="002A3F70">
              <w:t>644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8C75D2" w:rsidP="008C75D2">
            <w:pPr>
              <w:jc w:val="both"/>
              <w:rPr>
                <w:b/>
              </w:rPr>
            </w:pPr>
            <w:r>
              <w:rPr>
                <w:b/>
                <w:lang w:val="pl-PL"/>
              </w:rPr>
              <w:t>CZ.1.07/2.3</w:t>
            </w:r>
            <w:r w:rsidR="00DF1317" w:rsidRPr="00DF1317">
              <w:rPr>
                <w:b/>
                <w:lang w:val="pl-PL"/>
              </w:rPr>
              <w:t>.00/</w:t>
            </w:r>
            <w:r>
              <w:rPr>
                <w:b/>
                <w:lang w:val="pl-PL"/>
              </w:rPr>
              <w:t>20</w:t>
            </w:r>
            <w:r w:rsidR="00DF1317" w:rsidRPr="00DF1317">
              <w:rPr>
                <w:b/>
                <w:lang w:val="pl-PL"/>
              </w:rPr>
              <w:t>.00</w:t>
            </w:r>
            <w:r>
              <w:rPr>
                <w:b/>
                <w:lang w:val="pl-PL"/>
              </w:rPr>
              <w:t>38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8C75D2" w:rsidP="008C75D2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Cs w:val="20"/>
              </w:rPr>
              <w:t xml:space="preserve">Tvorba </w:t>
            </w:r>
            <w:r w:rsidRPr="008C75D2">
              <w:rPr>
                <w:rFonts w:eastAsia="Calibri"/>
                <w:szCs w:val="20"/>
              </w:rPr>
              <w:t>mezinárodního vědeckého týmu a zapojování do vědeckých sítí voblasti nanotechnologií a nekonvenčního tváření materiálu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813EF4" w:rsidRPr="00813EF4" w:rsidRDefault="00813EF4" w:rsidP="00813EF4">
            <w:pPr>
              <w:jc w:val="both"/>
            </w:pPr>
            <w:r>
              <w:t>V</w:t>
            </w:r>
            <w:r w:rsidRPr="00813EF4">
              <w:t xml:space="preserve">ýběrové řízení na dodavatele </w:t>
            </w:r>
            <w:r w:rsidR="008C75D2">
              <w:t>Tvorba komunikačního portálu a dodávka zařízení a vybavení videokonferenčního zařízení a serveru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813EF4" w:rsidP="002812C5">
            <w:pPr>
              <w:jc w:val="both"/>
            </w:pPr>
            <w:r>
              <w:t>Služba</w:t>
            </w:r>
            <w:r w:rsidR="00967A0D">
              <w:t xml:space="preserve"> a dodávka zařízení a vybavení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8C75D2" w:rsidP="008C75D2">
            <w:pPr>
              <w:jc w:val="both"/>
            </w:pPr>
            <w:r>
              <w:t>20</w:t>
            </w:r>
            <w:r w:rsidR="00813EF4">
              <w:t>.</w:t>
            </w:r>
            <w:r>
              <w:t>12</w:t>
            </w:r>
            <w:r w:rsidR="00967A0D">
              <w:t xml:space="preserve">. </w:t>
            </w:r>
            <w:r w:rsidR="00813EF4">
              <w:t>2011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813EF4" w:rsidRPr="00813EF4" w:rsidRDefault="00813EF4" w:rsidP="00813EF4">
            <w:pPr>
              <w:jc w:val="both"/>
            </w:pPr>
            <w:r w:rsidRPr="00813EF4">
              <w:t>Vysoká škola báňská – Technická univerzita Ostrava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813EF4" w:rsidP="002812C5">
            <w:pPr>
              <w:jc w:val="both"/>
            </w:pPr>
            <w:r w:rsidRPr="00813EF4">
              <w:rPr>
                <w:lang w:val="pl-PL"/>
              </w:rPr>
              <w:t>17. listopadu 15/2172, Ostrava – Poruba, PSČ 708 33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813EF4" w:rsidRPr="00813EF4" w:rsidRDefault="00813EF4" w:rsidP="00813E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Prof. Ing. RadimFarana, CSc.</w:t>
            </w:r>
          </w:p>
          <w:p w:rsidR="00813EF4" w:rsidRPr="008C75D2" w:rsidRDefault="00813EF4" w:rsidP="00813EF4">
            <w:pPr>
              <w:jc w:val="both"/>
              <w:rPr>
                <w:lang w:val="en-US"/>
              </w:rPr>
            </w:pPr>
            <w:r w:rsidRPr="008C75D2">
              <w:rPr>
                <w:lang w:val="en-US"/>
              </w:rPr>
              <w:t>Tel.: +420 597 321 247</w:t>
            </w:r>
          </w:p>
          <w:p w:rsidR="00813EF4" w:rsidRPr="00813EF4" w:rsidRDefault="00813EF4" w:rsidP="00813EF4">
            <w:pPr>
              <w:jc w:val="both"/>
              <w:rPr>
                <w:lang w:val="pt-BR"/>
              </w:rPr>
            </w:pPr>
            <w:r w:rsidRPr="008C75D2">
              <w:rPr>
                <w:lang w:val="en-US"/>
              </w:rPr>
              <w:t xml:space="preserve">E-mail: </w:t>
            </w:r>
            <w:hyperlink r:id="rId8" w:history="1">
              <w:r w:rsidRPr="008C75D2">
                <w:rPr>
                  <w:rStyle w:val="Hypertextovodkaz"/>
                  <w:lang w:val="en-US"/>
                </w:rPr>
                <w:t>radim.farana@vsb.cz</w:t>
              </w:r>
            </w:hyperlink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813EF4" w:rsidP="002812C5">
            <w:pPr>
              <w:jc w:val="both"/>
            </w:pPr>
            <w:r>
              <w:t>61989100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813EF4" w:rsidP="002812C5">
            <w:pPr>
              <w:jc w:val="both"/>
            </w:pPr>
            <w:r>
              <w:t>CZ61989100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A2135B" w:rsidRDefault="00813EF4" w:rsidP="00813EF4">
            <w:pPr>
              <w:jc w:val="both"/>
              <w:rPr>
                <w:lang w:val="en-US"/>
              </w:rPr>
            </w:pPr>
            <w:r w:rsidRPr="00813EF4">
              <w:rPr>
                <w:lang w:val="en-US"/>
              </w:rPr>
              <w:t>Ing.</w:t>
            </w:r>
            <w:r w:rsidR="00A2135B">
              <w:rPr>
                <w:lang w:val="en-US"/>
              </w:rPr>
              <w:t xml:space="preserve"> Jan Kedroň</w:t>
            </w:r>
          </w:p>
          <w:p w:rsidR="00813EF4" w:rsidRPr="00A2135B" w:rsidRDefault="00A2135B" w:rsidP="00813E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Tel.: +420 734 791 491</w:t>
            </w:r>
          </w:p>
          <w:p w:rsidR="00813EF4" w:rsidRPr="00813EF4" w:rsidRDefault="00813EF4" w:rsidP="00813EF4">
            <w:pPr>
              <w:jc w:val="both"/>
              <w:rPr>
                <w:lang w:val="pt-BR"/>
              </w:rPr>
            </w:pPr>
            <w:r w:rsidRPr="00A2135B">
              <w:rPr>
                <w:lang w:val="en-US"/>
              </w:rPr>
              <w:t xml:space="preserve">E-mail: </w:t>
            </w:r>
            <w:hyperlink r:id="rId9" w:history="1">
              <w:r w:rsidR="00A2135B">
                <w:rPr>
                  <w:rStyle w:val="Hypertextovodkaz"/>
                  <w:lang w:val="en-US"/>
                </w:rPr>
                <w:t>jan.kedron</w:t>
              </w:r>
              <w:r w:rsidRPr="00A2135B">
                <w:rPr>
                  <w:rStyle w:val="Hypertextovodkaz"/>
                  <w:lang w:val="en-US"/>
                </w:rPr>
                <w:t>@vsb.cz</w:t>
              </w:r>
            </w:hyperlink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813EF4" w:rsidRPr="00813EF4" w:rsidRDefault="00813EF4" w:rsidP="00813EF4">
            <w:pPr>
              <w:numPr>
                <w:ilvl w:val="0"/>
                <w:numId w:val="3"/>
              </w:numPr>
              <w:jc w:val="both"/>
              <w:rPr>
                <w:bCs/>
                <w:lang w:val="en-US"/>
              </w:rPr>
            </w:pPr>
            <w:r w:rsidRPr="00813EF4">
              <w:rPr>
                <w:lang w:val="en-US"/>
              </w:rPr>
              <w:t>datumzveřejněnív</w:t>
            </w:r>
            <w:r w:rsidR="003E6031">
              <w:rPr>
                <w:lang w:val="en-US"/>
              </w:rPr>
              <w:t>ýzvy: 20</w:t>
            </w:r>
            <w:r w:rsidRPr="00813EF4">
              <w:rPr>
                <w:lang w:val="en-US"/>
              </w:rPr>
              <w:t xml:space="preserve">. </w:t>
            </w:r>
            <w:r w:rsidR="00A2135B">
              <w:rPr>
                <w:lang w:val="en-US"/>
              </w:rPr>
              <w:t>12</w:t>
            </w:r>
            <w:r w:rsidRPr="00813EF4">
              <w:rPr>
                <w:lang w:val="en-US"/>
              </w:rPr>
              <w:t>. 2011</w:t>
            </w:r>
          </w:p>
          <w:p w:rsidR="00813EF4" w:rsidRPr="00813EF4" w:rsidRDefault="00813EF4" w:rsidP="00813EF4">
            <w:pPr>
              <w:numPr>
                <w:ilvl w:val="0"/>
                <w:numId w:val="3"/>
              </w:numPr>
              <w:jc w:val="both"/>
              <w:rPr>
                <w:bCs/>
                <w:lang w:val="en-US"/>
              </w:rPr>
            </w:pPr>
            <w:r w:rsidRPr="00813EF4">
              <w:rPr>
                <w:lang w:val="en-US"/>
              </w:rPr>
              <w:t xml:space="preserve">termín pro vyžádánídodatečnýchinformacítýkajících se zakázky: </w:t>
            </w:r>
            <w:r w:rsidR="003E6031">
              <w:rPr>
                <w:bCs/>
                <w:lang w:val="en-US"/>
              </w:rPr>
              <w:t>nejpozdějido 28</w:t>
            </w:r>
            <w:r w:rsidR="00A2135B">
              <w:rPr>
                <w:bCs/>
                <w:lang w:val="en-US"/>
              </w:rPr>
              <w:t>.12</w:t>
            </w:r>
            <w:r w:rsidRPr="00813EF4">
              <w:rPr>
                <w:bCs/>
                <w:lang w:val="en-US"/>
              </w:rPr>
              <w:t>.2011</w:t>
            </w:r>
          </w:p>
          <w:p w:rsidR="00813EF4" w:rsidRPr="00A2135B" w:rsidRDefault="00813EF4" w:rsidP="00813EF4">
            <w:pPr>
              <w:numPr>
                <w:ilvl w:val="0"/>
                <w:numId w:val="3"/>
              </w:numPr>
              <w:jc w:val="both"/>
              <w:rPr>
                <w:bCs/>
                <w:lang w:val="pl-PL"/>
              </w:rPr>
            </w:pPr>
            <w:r w:rsidRPr="00813EF4">
              <w:rPr>
                <w:lang w:val="pl-PL"/>
              </w:rPr>
              <w:t>datum a čas doručení nabídek</w:t>
            </w:r>
            <w:r w:rsidR="003E6031">
              <w:rPr>
                <w:lang w:val="pl-PL"/>
              </w:rPr>
              <w:t xml:space="preserve"> prostřednictvím systému PPE – elektronický systém zadávání veřejných zakázek</w:t>
            </w:r>
            <w:r w:rsidRPr="00813EF4">
              <w:rPr>
                <w:lang w:val="pl-PL"/>
              </w:rPr>
              <w:t xml:space="preserve">: </w:t>
            </w:r>
            <w:r w:rsidR="00A2135B">
              <w:rPr>
                <w:bCs/>
                <w:lang w:val="pl-PL"/>
              </w:rPr>
              <w:t>30</w:t>
            </w:r>
            <w:r w:rsidRPr="00813EF4">
              <w:rPr>
                <w:bCs/>
                <w:lang w:val="pl-PL"/>
              </w:rPr>
              <w:t xml:space="preserve">. </w:t>
            </w:r>
            <w:r w:rsidR="00A2135B">
              <w:rPr>
                <w:bCs/>
                <w:lang w:val="pl-PL"/>
              </w:rPr>
              <w:t>12</w:t>
            </w:r>
            <w:r w:rsidR="003E6031">
              <w:rPr>
                <w:bCs/>
                <w:lang w:val="pl-PL"/>
              </w:rPr>
              <w:t>. 2011 do 24</w:t>
            </w:r>
            <w:r w:rsidRPr="00A2135B">
              <w:rPr>
                <w:bCs/>
                <w:lang w:val="pl-PL"/>
              </w:rPr>
              <w:t xml:space="preserve">:00 hod. 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3E6031" w:rsidRPr="00882189" w:rsidRDefault="003E6031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426" w:hanging="426"/>
              <w:rPr>
                <w:b/>
              </w:rPr>
            </w:pPr>
            <w:r>
              <w:rPr>
                <w:b/>
              </w:rPr>
              <w:t xml:space="preserve">Základní </w:t>
            </w:r>
            <w:r w:rsidRPr="00882189">
              <w:rPr>
                <w:b/>
              </w:rPr>
              <w:t>popis řešení:</w:t>
            </w:r>
          </w:p>
          <w:p w:rsidR="003E6031" w:rsidRDefault="003E6031" w:rsidP="003E6031">
            <w:pPr>
              <w:jc w:val="both"/>
            </w:pPr>
            <w:r>
              <w:t xml:space="preserve">Předmětem veřejné zakázky je vytvoření centralizovaného informačního systému s podporou správy uživatelů, skupin, </w:t>
            </w:r>
            <w:r>
              <w:lastRenderedPageBreak/>
              <w:t xml:space="preserve">sdílení informací a souborů. Delegace práv z centrálního serveru na VPN připojení pro jednotlivé uživatele. Vytvoření klienta pro nahrávání videokonferenčních hovorů, centrální komunikační rozhraní skrze integrované komunikační služby (instant messaging, webchat, VoIP). Součástí řešení je nákup serveru a dvou videokonferenčních zařízení. </w:t>
            </w:r>
          </w:p>
          <w:p w:rsidR="003E6031" w:rsidRPr="00D67102" w:rsidRDefault="003E6031" w:rsidP="003E6031">
            <w:pPr>
              <w:pStyle w:val="Odstavecseseznamem"/>
              <w:numPr>
                <w:ilvl w:val="0"/>
                <w:numId w:val="14"/>
              </w:numPr>
              <w:spacing w:after="200" w:line="276" w:lineRule="auto"/>
            </w:pPr>
            <w:r>
              <w:t>Centrálníserver</w:t>
            </w:r>
            <w:r w:rsidRPr="00D67102">
              <w:t xml:space="preserve"> a správa skupin a minimálně 50 uživatelů na 1 server (instalaci). </w:t>
            </w:r>
          </w:p>
          <w:p w:rsidR="003E6031" w:rsidRPr="00D67102" w:rsidRDefault="003E6031" w:rsidP="003E6031">
            <w:pPr>
              <w:pStyle w:val="Odstavecseseznamem"/>
              <w:numPr>
                <w:ilvl w:val="0"/>
                <w:numId w:val="14"/>
              </w:numPr>
              <w:spacing w:after="200" w:line="276" w:lineRule="auto"/>
            </w:pPr>
            <w:r w:rsidRPr="00D67102">
              <w:t xml:space="preserve">Webový server pro www stránky subjektu a e-learningový portál jehož vývoj je součástí této zadávací dokumentace 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4"/>
              </w:numPr>
              <w:spacing w:after="200" w:line="276" w:lineRule="auto"/>
            </w:pPr>
            <w:r>
              <w:t>Mail server.</w:t>
            </w:r>
          </w:p>
          <w:p w:rsidR="003E6031" w:rsidRPr="00D67102" w:rsidRDefault="003E6031" w:rsidP="003E6031">
            <w:pPr>
              <w:pStyle w:val="Odstavecseseznamem"/>
              <w:numPr>
                <w:ilvl w:val="0"/>
                <w:numId w:val="14"/>
              </w:numPr>
              <w:spacing w:after="200" w:line="276" w:lineRule="auto"/>
            </w:pPr>
            <w:r w:rsidRPr="00D67102">
              <w:t xml:space="preserve">kalendáře, plánování prostředků a vzdálený přístup k poště skrze webové rozhraní. 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4"/>
              </w:numPr>
              <w:spacing w:after="200" w:line="276" w:lineRule="auto"/>
            </w:pPr>
            <w:r w:rsidRPr="00D67102">
              <w:t>File server podpora síťových disků na základě správ</w:t>
            </w:r>
            <w:r>
              <w:t>y uživatelů, automatické ukládání video souborů z videokonferenčních hovorů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4"/>
              </w:numPr>
              <w:spacing w:after="200" w:line="276" w:lineRule="auto"/>
            </w:pPr>
            <w:r>
              <w:t>Vývoj centrálního komunikačního rozhraní se správou uživatelů a pracovních skupin</w:t>
            </w:r>
          </w:p>
          <w:p w:rsidR="003E6031" w:rsidRPr="00D67102" w:rsidRDefault="003E6031" w:rsidP="003E6031">
            <w:pPr>
              <w:pStyle w:val="Odstavecseseznamem"/>
              <w:numPr>
                <w:ilvl w:val="0"/>
                <w:numId w:val="14"/>
              </w:numPr>
              <w:spacing w:after="200" w:line="276" w:lineRule="auto"/>
            </w:pPr>
            <w:r>
              <w:t>Vývoj a implementace rozhraní pro automatický záznam videokonferenčních hovorů</w:t>
            </w:r>
          </w:p>
          <w:p w:rsidR="003E6031" w:rsidRPr="00D67102" w:rsidRDefault="003E6031" w:rsidP="003E6031"/>
          <w:p w:rsidR="003E6031" w:rsidRPr="001E247A" w:rsidRDefault="003E6031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284" w:hanging="284"/>
              <w:rPr>
                <w:b/>
              </w:rPr>
            </w:pPr>
            <w:r w:rsidRPr="001E247A">
              <w:rPr>
                <w:b/>
              </w:rPr>
              <w:t xml:space="preserve">Serverové operační systémy: </w:t>
            </w:r>
          </w:p>
          <w:p w:rsidR="003E6031" w:rsidRDefault="003E6031" w:rsidP="003E6031">
            <w:pPr>
              <w:jc w:val="both"/>
            </w:pPr>
            <w:r w:rsidRPr="00D67102">
              <w:t xml:space="preserve">Každý z uchazečů je povinen uvést ve své nabídce operační systém pro každý z virtuálních serverů, který odpovídá požadavkům na jeho funkčnost v zadávací dokumentaci. </w:t>
            </w:r>
            <w:r>
              <w:t xml:space="preserve">Licenční politika operačního systému musí umožňovat využití pro 50 uživatelů v rámci jednoho serveru. </w:t>
            </w:r>
          </w:p>
          <w:p w:rsidR="00CD1F2F" w:rsidRDefault="00CD1F2F" w:rsidP="003E6031">
            <w:pPr>
              <w:jc w:val="both"/>
            </w:pPr>
          </w:p>
          <w:p w:rsidR="003E6031" w:rsidRPr="00157EF3" w:rsidRDefault="003E6031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284" w:hanging="284"/>
              <w:jc w:val="both"/>
              <w:rPr>
                <w:b/>
              </w:rPr>
            </w:pPr>
            <w:r w:rsidRPr="00157EF3">
              <w:rPr>
                <w:b/>
              </w:rPr>
              <w:t>Bezpečnost dat</w:t>
            </w:r>
          </w:p>
          <w:p w:rsidR="003E6031" w:rsidRDefault="003E6031" w:rsidP="003E6031">
            <w:pPr>
              <w:jc w:val="both"/>
            </w:pPr>
            <w:r>
              <w:t>Z důvodu uchovávání citlivých osobních údajů je nutné věnovat důraz na bezpečnost celkového řešení. Zadavatel se rozhodl zvýšit bezpečnost těchto dat následujícím způsobem: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lastRenderedPageBreak/>
              <w:t>Vzdálená komunikace mezi serverem a uživatelem bude zajištěna výhradně skrze kryptované VPN spojení.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 xml:space="preserve">Bezpečnost dat bude aktivně chráněna pomocí firewallu a oddělení jednotlivých funkcí serverů pomocí virtualizace a v případě prolomení ochrany jedné z funkcí serveru budou ostatní servery nadále chráněny. 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 xml:space="preserve">Bezpečnost dat bude zajišťovat důkladné protokolování přístupu na server a následný reporting hrozeb. 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 xml:space="preserve">Návrh a zajištění zálohování všech virtuálních serverů  </w:t>
            </w:r>
          </w:p>
          <w:p w:rsidR="003E6031" w:rsidRPr="006C54FB" w:rsidRDefault="003E6031" w:rsidP="003E6031">
            <w:pPr>
              <w:pStyle w:val="Odstavecseseznamem"/>
              <w:jc w:val="both"/>
            </w:pPr>
          </w:p>
          <w:p w:rsidR="003E6031" w:rsidRPr="0054054E" w:rsidRDefault="003E6031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VPN</w:t>
            </w:r>
          </w:p>
          <w:p w:rsidR="003E6031" w:rsidRPr="00D67102" w:rsidRDefault="003E6031" w:rsidP="003E6031">
            <w:pPr>
              <w:jc w:val="both"/>
            </w:pPr>
            <w:r w:rsidRPr="00D67102">
              <w:t xml:space="preserve">Celkové řešení musí obsahovat návrh na řešení šifrovaného přístupu k jednotlivým serverům skrze VPN.  Instalaci a zprovoznění VPN v rámci 20 přenosných počítačů. </w:t>
            </w:r>
          </w:p>
          <w:p w:rsidR="003E6031" w:rsidRDefault="003E6031" w:rsidP="003E6031">
            <w:pPr>
              <w:pStyle w:val="Odstavecseseznamem"/>
              <w:ind w:left="284"/>
              <w:rPr>
                <w:b/>
              </w:rPr>
            </w:pPr>
          </w:p>
          <w:p w:rsidR="003E6031" w:rsidRPr="00882189" w:rsidRDefault="003E6031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284" w:hanging="284"/>
              <w:rPr>
                <w:b/>
              </w:rPr>
            </w:pPr>
            <w:r w:rsidRPr="00882189">
              <w:rPr>
                <w:b/>
              </w:rPr>
              <w:t xml:space="preserve">Domény </w:t>
            </w:r>
            <w:r>
              <w:rPr>
                <w:b/>
              </w:rPr>
              <w:t xml:space="preserve">třetího </w:t>
            </w:r>
            <w:r w:rsidRPr="00882189">
              <w:rPr>
                <w:b/>
              </w:rPr>
              <w:t xml:space="preserve">řádu žadatele projektu a partnerů projektu: </w:t>
            </w:r>
          </w:p>
          <w:p w:rsidR="003E6031" w:rsidRDefault="003E6031" w:rsidP="003E6031">
            <w:pPr>
              <w:jc w:val="both"/>
            </w:pPr>
            <w:r w:rsidRPr="00D67102">
              <w:t xml:space="preserve">V rámci zakázky budou přesměrovány a administrovány domény žadatele projektu a jeho partnerů tak, aby byla zajištěna bezvadná funkčnost virtualizovaného web serveru a mail serveru každého subjektu. V případě zájmu ze strany vyhlašovatele bude nutné zajistit i přenos webové prezentace subjektu na webový server. </w:t>
            </w:r>
          </w:p>
          <w:p w:rsidR="00CD1F2F" w:rsidRPr="00D67102" w:rsidRDefault="00CD1F2F" w:rsidP="003E6031">
            <w:pPr>
              <w:jc w:val="both"/>
            </w:pPr>
          </w:p>
          <w:p w:rsidR="003E6031" w:rsidRPr="00882189" w:rsidRDefault="003E6031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284" w:hanging="284"/>
              <w:rPr>
                <w:b/>
              </w:rPr>
            </w:pPr>
            <w:r w:rsidRPr="00882189">
              <w:rPr>
                <w:b/>
              </w:rPr>
              <w:t xml:space="preserve">Virtuální servery: </w:t>
            </w:r>
          </w:p>
          <w:p w:rsidR="003E6031" w:rsidRDefault="003E6031" w:rsidP="003E6031">
            <w:pPr>
              <w:jc w:val="both"/>
            </w:pPr>
            <w:r w:rsidRPr="00D67102">
              <w:t xml:space="preserve">Servery musí být po hardwarové stránce schopny zajistit běh virtuálních serverů. Jednotlivé role serverů jsou z důvodu bezpečnosti uchovávání osobních informací virtualizovány a každý z nich je provozován na jiné veřejné IP adrese.  File server a aplikační server je přístupný pouze z lokální sítě respektive skrze VPN. Každý server musí mít propracovaný systém vyhodnocování hrozeb a jejich reporting. Přístup na jednotlivé servery z internetu musí </w:t>
            </w:r>
            <w:r w:rsidRPr="00D67102">
              <w:lastRenderedPageBreak/>
              <w:t xml:space="preserve">probíhat výhradně za pomoci šifrované komunikace a to se týká především mail serveru a webového serveru. </w:t>
            </w:r>
          </w:p>
          <w:p w:rsidR="00CD1F2F" w:rsidRPr="00D67102" w:rsidRDefault="00CD1F2F" w:rsidP="003E6031">
            <w:pPr>
              <w:jc w:val="both"/>
            </w:pPr>
          </w:p>
          <w:p w:rsidR="003E6031" w:rsidRDefault="003E6031" w:rsidP="003E6031">
            <w:pPr>
              <w:pStyle w:val="Odstavecseseznamem"/>
              <w:numPr>
                <w:ilvl w:val="0"/>
                <w:numId w:val="16"/>
              </w:numPr>
              <w:spacing w:after="200" w:line="276" w:lineRule="auto"/>
            </w:pPr>
            <w:r w:rsidRPr="00882189">
              <w:rPr>
                <w:b/>
              </w:rPr>
              <w:t>Doménový server</w:t>
            </w:r>
            <w:r w:rsidRPr="00D67102">
              <w:t xml:space="preserve"> (</w:t>
            </w:r>
            <w:r>
              <w:t xml:space="preserve">podpora LDAP, Kerberos a DNS, </w:t>
            </w:r>
            <w:r w:rsidRPr="00D67102">
              <w:t>definice lokální domény, správa uživatelů a skupin, dns server)</w:t>
            </w:r>
          </w:p>
          <w:p w:rsidR="003E6031" w:rsidRDefault="003E6031" w:rsidP="003E6031">
            <w:pPr>
              <w:ind w:left="708"/>
              <w:jc w:val="both"/>
              <w:rPr>
                <w:i/>
              </w:rPr>
            </w:pPr>
            <w:r w:rsidRPr="00882189">
              <w:rPr>
                <w:b/>
                <w:i/>
              </w:rPr>
              <w:t>Specifikace:</w:t>
            </w:r>
            <w:r w:rsidRPr="00882189">
              <w:rPr>
                <w:i/>
              </w:rPr>
              <w:t xml:space="preserve"> podpora pro ukládání specifických informací - a to ve standardizované formě. Jedná se především informace o společnosti, zaměstnancích, uživatelských účtech atd. Server musí mít předdefinované schémata, seskupení definic tříd a atributů. Každý záznam pak musí být instancí jedné ze tříd).   Nabídka musí též obsahovat popis informačního modelu, jmenného modelu a autentizačního modelu serveru. Nadefinování lokální domény daného subjektu tak, aby bylo možné vyhledávat serverové prostředky bez nutnosti znalosti jednotlivých IP adres. Zajištění efektivního udržování decentralizované databáze doménových jmen a jejich překlad na IP adresy. Plna podpora LDAP, Kerberos a DNS. </w:t>
            </w:r>
          </w:p>
          <w:p w:rsidR="00CD1F2F" w:rsidRPr="00882189" w:rsidRDefault="00CD1F2F" w:rsidP="003E6031">
            <w:pPr>
              <w:ind w:left="708"/>
              <w:jc w:val="both"/>
              <w:rPr>
                <w:i/>
              </w:rPr>
            </w:pPr>
          </w:p>
          <w:p w:rsidR="003E6031" w:rsidRDefault="003E6031" w:rsidP="003E6031">
            <w:pPr>
              <w:pStyle w:val="Odstavecseseznamem"/>
              <w:numPr>
                <w:ilvl w:val="0"/>
                <w:numId w:val="16"/>
              </w:numPr>
              <w:spacing w:after="200" w:line="276" w:lineRule="auto"/>
            </w:pPr>
            <w:r w:rsidRPr="00882189">
              <w:rPr>
                <w:b/>
              </w:rPr>
              <w:t xml:space="preserve">Mail server </w:t>
            </w:r>
            <w:r w:rsidRPr="00D67102">
              <w:t>(příjem a odesílání pošty, kalendář, podpora plánování prostředků, podpora webového rozhraní pro správu mailových schránek a čtení elektronické pošty)</w:t>
            </w:r>
          </w:p>
          <w:p w:rsidR="003E6031" w:rsidRDefault="003E6031" w:rsidP="003E6031">
            <w:pPr>
              <w:ind w:left="708"/>
              <w:jc w:val="both"/>
              <w:rPr>
                <w:i/>
              </w:rPr>
            </w:pPr>
            <w:r w:rsidRPr="00882189">
              <w:rPr>
                <w:b/>
                <w:i/>
              </w:rPr>
              <w:t xml:space="preserve">Specifikace:  </w:t>
            </w:r>
            <w:r w:rsidRPr="00882189">
              <w:rPr>
                <w:i/>
              </w:rPr>
              <w:t>Podpora standardních formátů přijímání a odesílaní elektronických zpráv. Veškerá komunikace mezi serverem a klientem je podmíněna využitím SSL.  Mail server musí podporovat efektivní správu kalendáře a podporu plánování prostředků subjektu. Struktura bude uchovávat současné doménové jména subjektů (minimálně 18 domén druhého řádu) a správy jednotlivých schránek daného doménového jména. V rámci každého mail serveru je nutná podpora minimálně 50 e-mailových schránek. Součástí řešení je i spuštění webového rozhraní pro správu schránek a webový klient pro čtení a odesílání pošty. Implementace antivirového a antispamového řešení pro poštovní server.</w:t>
            </w:r>
          </w:p>
          <w:p w:rsidR="00CD1F2F" w:rsidRPr="00882189" w:rsidRDefault="00CD1F2F" w:rsidP="003E6031">
            <w:pPr>
              <w:ind w:left="708"/>
              <w:jc w:val="both"/>
              <w:rPr>
                <w:i/>
              </w:rPr>
            </w:pPr>
          </w:p>
          <w:p w:rsidR="003E6031" w:rsidRDefault="003E6031" w:rsidP="003E6031">
            <w:pPr>
              <w:pStyle w:val="Odstavecseseznamem"/>
              <w:numPr>
                <w:ilvl w:val="0"/>
                <w:numId w:val="16"/>
              </w:numPr>
              <w:spacing w:after="200" w:line="276" w:lineRule="auto"/>
            </w:pPr>
            <w:r w:rsidRPr="00882189">
              <w:rPr>
                <w:b/>
              </w:rPr>
              <w:lastRenderedPageBreak/>
              <w:t>File server</w:t>
            </w:r>
            <w:r w:rsidRPr="00D67102">
              <w:t xml:space="preserve"> (souborový server s podporou sdílení uživatelů z doménového </w:t>
            </w:r>
            <w:r>
              <w:t>serveru</w:t>
            </w:r>
            <w:r w:rsidRPr="00D67102">
              <w:t>)</w:t>
            </w:r>
          </w:p>
          <w:p w:rsidR="003E6031" w:rsidRPr="00882189" w:rsidRDefault="003E6031" w:rsidP="003E6031">
            <w:pPr>
              <w:ind w:left="708"/>
              <w:jc w:val="both"/>
              <w:rPr>
                <w:i/>
              </w:rPr>
            </w:pPr>
            <w:r w:rsidRPr="00882189">
              <w:rPr>
                <w:b/>
                <w:i/>
              </w:rPr>
              <w:t xml:space="preserve">Specifikace: </w:t>
            </w:r>
            <w:r w:rsidRPr="00882189">
              <w:rPr>
                <w:i/>
              </w:rPr>
              <w:t xml:space="preserve">přenos atributu a práv z doménového serveru, přístup k souborům pouze v rámci dané LAN nebo skrze kryptovanou VPN. Úkolem souborového serveru je především centralizovat veškerá data v rámci </w:t>
            </w:r>
            <w:r>
              <w:rPr>
                <w:i/>
              </w:rPr>
              <w:t>nanotýmu</w:t>
            </w:r>
            <w:r w:rsidRPr="00882189">
              <w:rPr>
                <w:i/>
              </w:rPr>
              <w:t xml:space="preserve">. Z důvodu bezpečnosti dat bude souborový server přístupný pouze z lokální sítě anebo skrze VPN. Manipulace se soubory bude specifikována v nabídce pomocí použitého aplikačního protokolu. 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6"/>
              </w:numPr>
              <w:spacing w:after="200" w:line="276" w:lineRule="auto"/>
            </w:pPr>
            <w:r w:rsidRPr="00882189">
              <w:rPr>
                <w:b/>
              </w:rPr>
              <w:t>Web server</w:t>
            </w:r>
            <w:r w:rsidRPr="00D67102">
              <w:t xml:space="preserve"> (webový server pro e-learningovou aplikaci, jejíž vývoj je součástí této veřejné zakázky)</w:t>
            </w:r>
          </w:p>
          <w:p w:rsidR="003E6031" w:rsidRPr="00882189" w:rsidRDefault="003E6031" w:rsidP="003E6031">
            <w:pPr>
              <w:ind w:left="708"/>
              <w:jc w:val="both"/>
              <w:rPr>
                <w:i/>
              </w:rPr>
            </w:pPr>
            <w:r w:rsidRPr="00882189">
              <w:rPr>
                <w:b/>
                <w:i/>
              </w:rPr>
              <w:t xml:space="preserve">Specifikace: </w:t>
            </w:r>
            <w:r w:rsidRPr="00882189">
              <w:rPr>
                <w:i/>
              </w:rPr>
              <w:t xml:space="preserve">Web server bude dimenzován tak, aby podporoval veškeré funkce vyvíjené e-learnignové aplikace, která je součástí této nabídky. Nabídka musí obsahovat specifikaci operačního systému, podporu skriptovacích jazyků a databází. Vzhledem k možnému budoucímu rozšíření by systém měl počítat s podporou více databází. </w:t>
            </w:r>
          </w:p>
          <w:p w:rsidR="003E6031" w:rsidRDefault="003E6031" w:rsidP="003E6031">
            <w:pPr>
              <w:pStyle w:val="Odstavecseseznamem"/>
            </w:pPr>
          </w:p>
          <w:p w:rsidR="003E6031" w:rsidRDefault="003E6031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284" w:hanging="284"/>
              <w:rPr>
                <w:b/>
              </w:rPr>
            </w:pPr>
            <w:r>
              <w:rPr>
                <w:b/>
              </w:rPr>
              <w:t xml:space="preserve">Centrální komunikační rozhraní </w:t>
            </w:r>
          </w:p>
          <w:p w:rsidR="003E6031" w:rsidRDefault="003E6031" w:rsidP="003E6031">
            <w:pPr>
              <w:jc w:val="both"/>
            </w:pPr>
            <w:r>
              <w:t xml:space="preserve">Centrální komunikační rozhraní bude primárně zajišťovat komunikaci mezi členy nanotýmu. Je bezpodmínečně nutné, aby toto komunikační rozhraní podporovalo veškeré možnosti současné komunikace (Instant Messeging, Webcam chat, VoIP komunikaci). Přístup k jednotlivým formám komunikace musí zajišťovat jedno univerzální rozhraní.  Podpora ukládání komunikace mezi jednotlivými členy nanotýmu na serveru. Administrační rozhraní bude podporovat intuitivní základní a rušení uživatelů a nastavování práv pro komunikaci, vytváření pracovních skupin. Komunikační rozhraní musí být nezávislé na současných komunikačních sítí a bude docházet k autorizaci uživatelů výhradně na serveru zadavatele. </w:t>
            </w:r>
          </w:p>
          <w:p w:rsidR="00CD1F2F" w:rsidRPr="00665B29" w:rsidRDefault="00CD1F2F" w:rsidP="003E6031">
            <w:pPr>
              <w:jc w:val="both"/>
            </w:pPr>
          </w:p>
          <w:p w:rsidR="003E6031" w:rsidRPr="00882189" w:rsidRDefault="003E6031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284" w:hanging="284"/>
              <w:rPr>
                <w:b/>
              </w:rPr>
            </w:pPr>
            <w:r w:rsidRPr="00882189">
              <w:rPr>
                <w:b/>
              </w:rPr>
              <w:t xml:space="preserve">Vývoj LMS </w:t>
            </w:r>
          </w:p>
          <w:p w:rsidR="003E6031" w:rsidRDefault="003E6031" w:rsidP="003E6031">
            <w:pPr>
              <w:jc w:val="both"/>
            </w:pPr>
            <w:r>
              <w:t>Implementací e-learningu poskytne pedagogickým pracovníkům nový způsob předávání informací. E-learning pomáhá při prezenční, ale i dálkové formě studia. E-</w:t>
            </w:r>
            <w:r>
              <w:lastRenderedPageBreak/>
              <w:t>learning zapojí studenty do studijního procesu, budou odstraněny problémy s absencí, ale i s nelehkým získáváním studijních podkladů v podobě učebnic, vysokoškolských skript a zmeškaných přednášek.</w:t>
            </w:r>
          </w:p>
          <w:p w:rsidR="003E6031" w:rsidRDefault="003E6031" w:rsidP="003E6031">
            <w:pPr>
              <w:jc w:val="both"/>
            </w:pPr>
            <w:r>
              <w:t>E-learning je rychlý a moderní způsob vzdělání, který kompletní skupinu pedagogických pracovníků. Pro frekventanty se jedná o zajímavý způsob prohlubování osobního rozvoje, odborných znalostí a dovedností, který šetří jejich drahocenný čas.</w:t>
            </w:r>
          </w:p>
          <w:p w:rsidR="00CD1F2F" w:rsidRDefault="00CD1F2F" w:rsidP="003E6031">
            <w:pPr>
              <w:jc w:val="both"/>
              <w:rPr>
                <w:b/>
              </w:rPr>
            </w:pPr>
          </w:p>
          <w:p w:rsidR="003E6031" w:rsidRPr="002623DE" w:rsidRDefault="003E6031" w:rsidP="003E6031">
            <w:pPr>
              <w:jc w:val="both"/>
              <w:rPr>
                <w:b/>
              </w:rPr>
            </w:pPr>
            <w:r w:rsidRPr="002623DE">
              <w:rPr>
                <w:b/>
              </w:rPr>
              <w:t>E-learnigová aplikace musí podporovat následující funkce: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Vytvoření grafického návrhu vzhledu LMS včetně grafického návrhu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využití e-learningu jako jednu z možností forem vzdělávání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umožnit studentům individuální přípravu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zajistit rychlý a jednoduchý přístup k informacím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integrace uživatelů s doménovým serverem včetně přenosu uživatelských přístupů a hesel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možnost výběrů jednotlivých e-learningových kurzů a nastavení individuálního učebního plánu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podpora sofistikovaného vyhledávání dle tagů multimediálních souborů a fultextového vyhledávání dle klíčových slov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 xml:space="preserve">interakce mezi lektorem a frekventantem kurzu 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 xml:space="preserve">on-line hodnoceni frekventantů kurzu 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podpora veškerých multimedií (audio, video a flash animace)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nahrávání multimediálních souborů skrze webové rozhraní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 xml:space="preserve">podpora a tvorba wiki (vytvoření znalostní </w:t>
            </w:r>
            <w:r>
              <w:lastRenderedPageBreak/>
              <w:t>databáze)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vytváření učebních a sociálních skupin (groups)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 xml:space="preserve">vytváření diskuzních fór s e-mailovou integrací 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 xml:space="preserve">on-line poznámkový blok pro jednotlivé uživatele 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 xml:space="preserve">podpora anket a uživatelských profilů 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celkový výstup výsledků z e-learingové aplikace pro vedení nanotýmu</w:t>
            </w:r>
          </w:p>
          <w:p w:rsidR="003E6031" w:rsidRDefault="003E6031" w:rsidP="003E603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jc w:val="both"/>
            </w:pPr>
            <w:r>
              <w:t>Součástí studie bude návrh znalostní databáze, která by měla odpovídat požadavkům zúčastněných subjektů. Na základě dotazníkového šetření budou stanoveny různé úrovně přístupů (pedagogičtí pracovnicí). Databáze by se měla skládat nejen z textů, ale především z audiovizuálních záznamů z odborných diskuzí, přednášek apod.</w:t>
            </w:r>
          </w:p>
          <w:p w:rsidR="003E6031" w:rsidRDefault="003E6031" w:rsidP="003E6031">
            <w:pPr>
              <w:ind w:left="360"/>
              <w:jc w:val="both"/>
            </w:pPr>
            <w:r>
              <w:t>Nabídka bude obsahovat přesnou specifikaci jednotlivých funkcí LMS včetně detailního popisu, dále platformu, specifikaci web serveru, formu ukládání dat, verzi a typ databáze. Součástí nabídky musí být i školení obsluhy LMS v potřebném rozsahu.</w:t>
            </w:r>
          </w:p>
          <w:p w:rsidR="003E6031" w:rsidRDefault="003E6031" w:rsidP="003E6031">
            <w:pPr>
              <w:ind w:left="360"/>
              <w:jc w:val="both"/>
            </w:pPr>
          </w:p>
          <w:p w:rsidR="003E6031" w:rsidRDefault="003E6031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284" w:hanging="284"/>
              <w:rPr>
                <w:b/>
              </w:rPr>
            </w:pPr>
            <w:r>
              <w:rPr>
                <w:b/>
              </w:rPr>
              <w:t xml:space="preserve">Automatické ukládání video hovorů z videokonferenčních zařízení </w:t>
            </w:r>
          </w:p>
          <w:p w:rsidR="003E6031" w:rsidRDefault="003E6031" w:rsidP="003E6031">
            <w:pPr>
              <w:jc w:val="both"/>
            </w:pPr>
            <w:r>
              <w:t xml:space="preserve">Součástí nabídky bude zpracování návrhu řešení ukládání videokonferenčních hovorů ve standardních video formátech na server zadavatele. Hovor bude ukládán tak, že video bude obsahovat obraz a zvuk 2 a více připojených videokonferenčních zařízení. Záznam bude uložen na server a dostupný skrze webové rozhraní. </w:t>
            </w:r>
          </w:p>
          <w:p w:rsidR="00CD1F2F" w:rsidRPr="00414DCF" w:rsidRDefault="00CD1F2F" w:rsidP="003E6031">
            <w:pPr>
              <w:jc w:val="both"/>
            </w:pPr>
          </w:p>
          <w:p w:rsidR="003E6031" w:rsidRPr="00882189" w:rsidRDefault="003E6031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284" w:hanging="284"/>
              <w:rPr>
                <w:b/>
              </w:rPr>
            </w:pPr>
            <w:r w:rsidRPr="00882189">
              <w:rPr>
                <w:b/>
              </w:rPr>
              <w:t>Instalace serverů</w:t>
            </w:r>
            <w:r>
              <w:rPr>
                <w:b/>
              </w:rPr>
              <w:t xml:space="preserve"> a záruční podmínky:</w:t>
            </w:r>
          </w:p>
          <w:p w:rsidR="003E6031" w:rsidRDefault="003E6031" w:rsidP="003E6031">
            <w:pPr>
              <w:jc w:val="both"/>
              <w:rPr>
                <w:b/>
              </w:rPr>
            </w:pPr>
            <w:r>
              <w:t xml:space="preserve">Součástí nabídky musí být návrh celkové serverové struktury, její instalace a servis. Zadavatel požaduje minimální záruku na funkčnost celého celku v délce 2 roky. </w:t>
            </w:r>
          </w:p>
          <w:p w:rsidR="003E6031" w:rsidRDefault="003E6031" w:rsidP="003E6031">
            <w:pPr>
              <w:jc w:val="both"/>
              <w:rPr>
                <w:b/>
              </w:rPr>
            </w:pPr>
          </w:p>
          <w:p w:rsidR="00CD1F2F" w:rsidRDefault="00CD1F2F" w:rsidP="003E6031">
            <w:pPr>
              <w:jc w:val="both"/>
              <w:rPr>
                <w:b/>
              </w:rPr>
            </w:pPr>
          </w:p>
          <w:p w:rsidR="003E6031" w:rsidRPr="00882189" w:rsidRDefault="003E6031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426" w:hanging="426"/>
              <w:rPr>
                <w:b/>
              </w:rPr>
            </w:pPr>
            <w:r>
              <w:rPr>
                <w:b/>
              </w:rPr>
              <w:lastRenderedPageBreak/>
              <w:t>Dodávka</w:t>
            </w:r>
            <w:r w:rsidRPr="00882189">
              <w:rPr>
                <w:b/>
              </w:rPr>
              <w:t xml:space="preserve"> serverů</w:t>
            </w:r>
            <w:r>
              <w:rPr>
                <w:b/>
              </w:rPr>
              <w:t xml:space="preserve"> a videokonferenčních zařízení</w:t>
            </w:r>
            <w:r w:rsidRPr="00882189">
              <w:rPr>
                <w:b/>
              </w:rPr>
              <w:t xml:space="preserve">: </w:t>
            </w:r>
          </w:p>
          <w:p w:rsidR="003E6031" w:rsidRDefault="003E6031" w:rsidP="003E6031">
            <w:r w:rsidRPr="00D67102">
              <w:t>Specifikace serveru:</w:t>
            </w:r>
            <w:r w:rsidR="00CD1F2F">
              <w:t xml:space="preserve"> 1 ks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47"/>
              <w:gridCol w:w="3812"/>
            </w:tblGrid>
            <w:tr w:rsidR="003E6031" w:rsidRPr="00871B7B" w:rsidTr="00D4221D">
              <w:tc>
                <w:tcPr>
                  <w:tcW w:w="2660" w:type="dxa"/>
                </w:tcPr>
                <w:p w:rsidR="003E6031" w:rsidRPr="00871B7B" w:rsidRDefault="003E6031" w:rsidP="00D4221D">
                  <w:pPr>
                    <w:rPr>
                      <w:b/>
                    </w:rPr>
                  </w:pPr>
                  <w:r w:rsidRPr="00871B7B">
                    <w:rPr>
                      <w:b/>
                    </w:rPr>
                    <w:t>Položka</w:t>
                  </w:r>
                </w:p>
              </w:tc>
              <w:tc>
                <w:tcPr>
                  <w:tcW w:w="6552" w:type="dxa"/>
                </w:tcPr>
                <w:p w:rsidR="003E6031" w:rsidRPr="00871B7B" w:rsidRDefault="003E6031" w:rsidP="00D4221D">
                  <w:pPr>
                    <w:rPr>
                      <w:b/>
                    </w:rPr>
                  </w:pPr>
                  <w:r w:rsidRPr="00871B7B">
                    <w:rPr>
                      <w:b/>
                    </w:rPr>
                    <w:t>Specifikace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>CPU:</w:t>
                  </w:r>
                </w:p>
              </w:tc>
              <w:tc>
                <w:tcPr>
                  <w:tcW w:w="6552" w:type="dxa"/>
                </w:tcPr>
                <w:p w:rsidR="003E6031" w:rsidRPr="00641619" w:rsidRDefault="003E6031" w:rsidP="00D4221D">
                  <w:pPr>
                    <w:rPr>
                      <w:lang w:val="en-US"/>
                    </w:rPr>
                  </w:pPr>
                  <w:r>
                    <w:t xml:space="preserve">Min. frekvence </w:t>
                  </w:r>
                  <w:r>
                    <w:rPr>
                      <w:lang w:val="en-US"/>
                    </w:rPr>
                    <w:t>3,1 GHz, min. cache:  8MB, Instruction set: 64-bit, min. DMI: 5GT/s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>RAM:</w:t>
                  </w:r>
                </w:p>
              </w:tc>
              <w:tc>
                <w:tcPr>
                  <w:tcW w:w="6552" w:type="dxa"/>
                </w:tcPr>
                <w:p w:rsidR="003E6031" w:rsidRDefault="003E6031" w:rsidP="00D4221D">
                  <w:r>
                    <w:t>Typ: DDR3, min. 8GB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>HDD:</w:t>
                  </w:r>
                </w:p>
              </w:tc>
              <w:tc>
                <w:tcPr>
                  <w:tcW w:w="6552" w:type="dxa"/>
                </w:tcPr>
                <w:p w:rsidR="003E6031" w:rsidRDefault="003E6031" w:rsidP="00D4221D">
                  <w:r>
                    <w:t>SATA min. 2x 500 GB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>Síťové rozhraní:</w:t>
                  </w:r>
                </w:p>
              </w:tc>
              <w:tc>
                <w:tcPr>
                  <w:tcW w:w="6552" w:type="dxa"/>
                </w:tcPr>
                <w:p w:rsidR="003E6031" w:rsidRDefault="003E6031" w:rsidP="00D4221D">
                  <w:r>
                    <w:t>Min. 1x 10/100/1000Gb PCI Express Ethernet Server Adapter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 xml:space="preserve">Server case: </w:t>
                  </w:r>
                </w:p>
              </w:tc>
              <w:tc>
                <w:tcPr>
                  <w:tcW w:w="6552" w:type="dxa"/>
                </w:tcPr>
                <w:p w:rsidR="003E6031" w:rsidRDefault="003E6031" w:rsidP="00D4221D">
                  <w:r>
                    <w:t>Micro ATX Tower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>Redundance zdroje:</w:t>
                  </w:r>
                </w:p>
              </w:tc>
              <w:tc>
                <w:tcPr>
                  <w:tcW w:w="6552" w:type="dxa"/>
                </w:tcPr>
                <w:p w:rsidR="003E6031" w:rsidRDefault="003E6031" w:rsidP="00D4221D">
                  <w:r>
                    <w:t xml:space="preserve">Min. 350W </w:t>
                  </w:r>
                </w:p>
              </w:tc>
            </w:tr>
          </w:tbl>
          <w:p w:rsidR="003E6031" w:rsidRDefault="003E6031" w:rsidP="003E6031"/>
          <w:p w:rsidR="003E6031" w:rsidRDefault="00CD1F2F" w:rsidP="003E6031">
            <w:r>
              <w:t>Specifikace</w:t>
            </w:r>
            <w:r w:rsidR="003E6031">
              <w:t xml:space="preserve"> videokonferenční zařízení</w:t>
            </w:r>
            <w:r w:rsidR="003E6031" w:rsidRPr="00D67102">
              <w:t>:</w:t>
            </w:r>
            <w:r>
              <w:t xml:space="preserve"> 2 ks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1975"/>
              <w:gridCol w:w="3784"/>
            </w:tblGrid>
            <w:tr w:rsidR="003E6031" w:rsidRPr="00871B7B" w:rsidTr="00D4221D">
              <w:tc>
                <w:tcPr>
                  <w:tcW w:w="2660" w:type="dxa"/>
                </w:tcPr>
                <w:p w:rsidR="003E6031" w:rsidRPr="00871B7B" w:rsidRDefault="003E6031" w:rsidP="00D4221D">
                  <w:pPr>
                    <w:rPr>
                      <w:b/>
                    </w:rPr>
                  </w:pPr>
                  <w:r w:rsidRPr="00871B7B">
                    <w:rPr>
                      <w:b/>
                    </w:rPr>
                    <w:t>Položka</w:t>
                  </w:r>
                </w:p>
              </w:tc>
              <w:tc>
                <w:tcPr>
                  <w:tcW w:w="6552" w:type="dxa"/>
                </w:tcPr>
                <w:p w:rsidR="003E6031" w:rsidRPr="00871B7B" w:rsidRDefault="003E6031" w:rsidP="00D4221D">
                  <w:pPr>
                    <w:rPr>
                      <w:b/>
                    </w:rPr>
                  </w:pPr>
                  <w:r w:rsidRPr="00871B7B">
                    <w:rPr>
                      <w:b/>
                    </w:rPr>
                    <w:t>Specifikace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>Podpora kodeků</w:t>
                  </w:r>
                </w:p>
              </w:tc>
              <w:tc>
                <w:tcPr>
                  <w:tcW w:w="6552" w:type="dxa"/>
                </w:tcPr>
                <w:p w:rsidR="003E6031" w:rsidRPr="00641619" w:rsidRDefault="003E6031" w:rsidP="00D4221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H.263 a H.264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 xml:space="preserve">Rozlišení </w:t>
                  </w:r>
                </w:p>
              </w:tc>
              <w:tc>
                <w:tcPr>
                  <w:tcW w:w="6552" w:type="dxa"/>
                </w:tcPr>
                <w:p w:rsidR="003E6031" w:rsidRDefault="003E6031" w:rsidP="00D4221D">
                  <w:r>
                    <w:t>minimálně p720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>Videovýstupy</w:t>
                  </w:r>
                </w:p>
              </w:tc>
              <w:tc>
                <w:tcPr>
                  <w:tcW w:w="6552" w:type="dxa"/>
                </w:tcPr>
                <w:p w:rsidR="003E6031" w:rsidRPr="00C01661" w:rsidRDefault="003E6031" w:rsidP="00D4221D">
                  <w:pPr>
                    <w:rPr>
                      <w:lang w:val="en-US"/>
                    </w:rPr>
                  </w:pPr>
                  <w:r>
                    <w:t xml:space="preserve">minmálně  2x videovýstup VGA </w:t>
                  </w:r>
                  <w:r>
                    <w:rPr>
                      <w:lang w:val="en-US"/>
                    </w:rPr>
                    <w:t xml:space="preserve">, RGB 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>Videovstup</w:t>
                  </w:r>
                </w:p>
              </w:tc>
              <w:tc>
                <w:tcPr>
                  <w:tcW w:w="6552" w:type="dxa"/>
                </w:tcPr>
                <w:p w:rsidR="003E6031" w:rsidRDefault="003E6031" w:rsidP="00D4221D">
                  <w:r>
                    <w:t>minimálně 1x VGA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>Kódování</w:t>
                  </w:r>
                </w:p>
              </w:tc>
              <w:tc>
                <w:tcPr>
                  <w:tcW w:w="6552" w:type="dxa"/>
                </w:tcPr>
                <w:p w:rsidR="003E6031" w:rsidRDefault="003E6031" w:rsidP="00D4221D">
                  <w:r>
                    <w:t>AES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 xml:space="preserve">Přenos videa </w:t>
                  </w:r>
                </w:p>
              </w:tc>
              <w:tc>
                <w:tcPr>
                  <w:tcW w:w="6552" w:type="dxa"/>
                </w:tcPr>
                <w:p w:rsidR="003E6031" w:rsidRDefault="003E6031" w:rsidP="00D4221D">
                  <w:r>
                    <w:t>od 128 kbps</w:t>
                  </w:r>
                </w:p>
              </w:tc>
            </w:tr>
            <w:tr w:rsidR="003E6031" w:rsidTr="00D4221D">
              <w:tc>
                <w:tcPr>
                  <w:tcW w:w="2660" w:type="dxa"/>
                </w:tcPr>
                <w:p w:rsidR="003E6031" w:rsidRDefault="003E6031" w:rsidP="00D4221D">
                  <w:r>
                    <w:t>Další podmínky</w:t>
                  </w:r>
                </w:p>
              </w:tc>
              <w:tc>
                <w:tcPr>
                  <w:tcW w:w="6552" w:type="dxa"/>
                </w:tcPr>
                <w:p w:rsidR="003E6031" w:rsidRDefault="003E6031" w:rsidP="00D4221D">
                  <w:r>
                    <w:t>Zařízení musí podporovat navrhované řešení ukládání videokonferenčních hovorů</w:t>
                  </w:r>
                </w:p>
              </w:tc>
            </w:tr>
          </w:tbl>
          <w:p w:rsidR="003E6031" w:rsidRPr="00D67102" w:rsidRDefault="003E6031" w:rsidP="003E6031"/>
          <w:p w:rsidR="003E6031" w:rsidRPr="00871B7B" w:rsidRDefault="003E6031" w:rsidP="003E6031">
            <w:pPr>
              <w:rPr>
                <w:b/>
              </w:rPr>
            </w:pPr>
            <w:r w:rsidRPr="00871B7B">
              <w:rPr>
                <w:b/>
              </w:rPr>
              <w:t xml:space="preserve">Další podmínky hardwarových možností serveru: </w:t>
            </w:r>
          </w:p>
          <w:p w:rsidR="003E6031" w:rsidRPr="00D67102" w:rsidRDefault="003E6031" w:rsidP="003E6031">
            <w:r w:rsidRPr="00D67102">
              <w:t xml:space="preserve">Servery musí podporovat virtualizaci serveru. 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 xml:space="preserve">Předpokládaná hodnota zakázky </w:t>
            </w:r>
            <w:r w:rsidR="00611A73" w:rsidRPr="002812C5">
              <w:rPr>
                <w:b/>
              </w:rPr>
              <w:t>v Kč</w:t>
            </w:r>
            <w:r w:rsidR="000B6326">
              <w:rPr>
                <w:rStyle w:val="Znakapoznpodarou"/>
                <w:b/>
              </w:rPr>
              <w:footnoteReference w:id="3"/>
            </w:r>
            <w:r w:rsidR="00611A73" w:rsidRPr="00611A73">
              <w:t>:</w:t>
            </w:r>
          </w:p>
        </w:tc>
        <w:tc>
          <w:tcPr>
            <w:tcW w:w="5985" w:type="dxa"/>
          </w:tcPr>
          <w:p w:rsidR="00CD1F2F" w:rsidRDefault="00CD1F2F" w:rsidP="00813EF4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Maximální cena služby Tvorba komunikačního portálu je 1 181 880 Kč bez DPH, 1 477 350 Kč s DPH a</w:t>
            </w:r>
            <w:r w:rsidR="00AD52EA">
              <w:rPr>
                <w:b/>
              </w:rPr>
              <w:t xml:space="preserve"> 295 470 Kč DPH</w:t>
            </w:r>
          </w:p>
          <w:p w:rsidR="00AD52EA" w:rsidRDefault="00AD52EA" w:rsidP="00AD52EA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 w:rsidRPr="00CD1F2F">
              <w:rPr>
                <w:b/>
              </w:rPr>
              <w:t>Dodávka zařízení a vybavení videokonferenčního zařízení a serveru</w:t>
            </w:r>
            <w:r>
              <w:rPr>
                <w:b/>
              </w:rPr>
              <w:t xml:space="preserve"> – 550 000 Kč bez DPH, 660 000 Kč s DPH</w:t>
            </w:r>
          </w:p>
          <w:p w:rsidR="00AD52EA" w:rsidRDefault="00AD52EA" w:rsidP="00AD52EA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Videokonferenční zařízení 2 ks – maximální cena za 1 ks 191 666,67 Kč bez DPH, 230 000 s DPH a 38 333,33 Kč DPH</w:t>
            </w:r>
          </w:p>
          <w:p w:rsidR="00AD52EA" w:rsidRDefault="00AD52EA" w:rsidP="00AD52EA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Server 1 ks – maximální cena za 1 ks je 166 666,67 Kč bez DPH, 200 000 Kč s DPH a 33 333,33 Kč DPH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2812C5" w:rsidRDefault="007F7162" w:rsidP="00427B93">
            <w:pPr>
              <w:rPr>
                <w:b/>
              </w:rPr>
            </w:pPr>
            <w:r>
              <w:rPr>
                <w:b/>
              </w:rPr>
              <w:lastRenderedPageBreak/>
              <w:t>Typ zakázky</w:t>
            </w:r>
            <w:r>
              <w:rPr>
                <w:rStyle w:val="Znakapoznpodarou"/>
                <w:b/>
              </w:rPr>
              <w:footnoteReference w:id="4"/>
            </w:r>
          </w:p>
        </w:tc>
        <w:tc>
          <w:tcPr>
            <w:tcW w:w="5985" w:type="dxa"/>
          </w:tcPr>
          <w:p w:rsidR="007F7162" w:rsidRPr="00427B93" w:rsidRDefault="00C330DD" w:rsidP="002812C5">
            <w:pPr>
              <w:jc w:val="both"/>
            </w:pPr>
            <w:r>
              <w:t>Veřejná zakázka malého rozsahu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611A73" w:rsidP="00427B93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427B93" w:rsidRDefault="00813EF4" w:rsidP="002812C5">
            <w:pPr>
              <w:jc w:val="both"/>
            </w:pPr>
            <w:r>
              <w:t>I</w:t>
            </w:r>
            <w:r w:rsidRPr="00813EF4">
              <w:t>ndividuální, bude blíže specifikováno ve smlouvě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DF12E5" w:rsidP="00427B93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427B93" w:rsidRPr="00427B93" w:rsidRDefault="00457780" w:rsidP="002812C5">
            <w:pPr>
              <w:jc w:val="both"/>
            </w:pPr>
            <w:r>
              <w:t>PPE systém – elektronický systém zadávání veřejných zakázek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F61D7" w:rsidP="00427B93">
            <w:r>
              <w:rPr>
                <w:b/>
              </w:rPr>
              <w:t>Hodnotí</w:t>
            </w:r>
            <w:r w:rsidR="00DF12E5" w:rsidRPr="002812C5">
              <w:rPr>
                <w:b/>
              </w:rPr>
              <w:t>cí kritéria</w:t>
            </w:r>
            <w:r w:rsidR="00DF12E5">
              <w:t>:</w:t>
            </w:r>
          </w:p>
        </w:tc>
        <w:tc>
          <w:tcPr>
            <w:tcW w:w="5985" w:type="dxa"/>
          </w:tcPr>
          <w:p w:rsidR="00DF12E5" w:rsidRPr="00616C8E" w:rsidRDefault="00616C8E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616C8E">
              <w:rPr>
                <w:sz w:val="22"/>
                <w:szCs w:val="22"/>
                <w:lang w:val="pl-PL"/>
              </w:rPr>
              <w:t>100% cena bez DPH</w:t>
            </w:r>
          </w:p>
          <w:p w:rsidR="00616C8E" w:rsidRPr="00616C8E" w:rsidRDefault="00616C8E" w:rsidP="00616C8E">
            <w:pPr>
              <w:pStyle w:val="Zkladntext2"/>
              <w:numPr>
                <w:ilvl w:val="0"/>
                <w:numId w:val="1"/>
              </w:numPr>
              <w:suppressAutoHyphens w:val="0"/>
              <w:overflowPunct/>
              <w:autoSpaceDE/>
              <w:spacing w:line="240" w:lineRule="auto"/>
              <w:ind w:right="142"/>
              <w:jc w:val="both"/>
              <w:rPr>
                <w:lang w:val="cs-CZ"/>
              </w:rPr>
            </w:pPr>
            <w:r w:rsidRPr="00616C8E">
              <w:rPr>
                <w:lang w:val="cs-CZ"/>
              </w:rPr>
              <w:t xml:space="preserve">Komise vybere nejlevnější nabídku, která bude splňovat </w:t>
            </w:r>
            <w:r w:rsidR="00DF1367">
              <w:rPr>
                <w:lang w:val="cs-CZ"/>
              </w:rPr>
              <w:t>dané</w:t>
            </w:r>
            <w:r w:rsidRPr="00616C8E">
              <w:rPr>
                <w:lang w:val="cs-CZ"/>
              </w:rPr>
              <w:t xml:space="preserve"> požadavky.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DF12E5" w:rsidP="00427B93">
            <w:r w:rsidRPr="002812C5">
              <w:rPr>
                <w:b/>
              </w:rPr>
              <w:t>Požadavky na prokázání splnění</w:t>
            </w:r>
            <w:r w:rsidR="00162F98"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>na základě zadávací dokumentace</w:t>
            </w:r>
            <w:r w:rsidR="003D454E">
              <w:rPr>
                <w:rStyle w:val="Znakapoznpodarou"/>
              </w:rPr>
              <w:footnoteReference w:id="5"/>
            </w:r>
            <w:r>
              <w:t>:</w:t>
            </w:r>
          </w:p>
        </w:tc>
        <w:tc>
          <w:tcPr>
            <w:tcW w:w="5985" w:type="dxa"/>
          </w:tcPr>
          <w:p w:rsidR="00616C8E" w:rsidRPr="00616C8E" w:rsidRDefault="00616C8E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jc w:val="both"/>
              <w:rPr>
                <w:b/>
              </w:rPr>
            </w:pPr>
            <w:r w:rsidRPr="00616C8E">
              <w:rPr>
                <w:b/>
              </w:rPr>
              <w:t>Základní kvalifikační předpoklady</w:t>
            </w:r>
          </w:p>
          <w:p w:rsidR="00616C8E" w:rsidRPr="00616C8E" w:rsidRDefault="00616C8E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ind w:left="714" w:hanging="357"/>
              <w:jc w:val="both"/>
            </w:pPr>
          </w:p>
          <w:p w:rsidR="00616C8E" w:rsidRPr="00616C8E" w:rsidRDefault="00616C8E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ind w:left="714" w:hanging="357"/>
              <w:jc w:val="both"/>
            </w:pPr>
            <w:r w:rsidRPr="00616C8E">
              <w:rPr>
                <w:b/>
              </w:rPr>
              <w:t>Čestné prohlášení</w:t>
            </w:r>
            <w:r w:rsidRPr="00616C8E">
              <w:t xml:space="preserve"> prokazující základní kvalifikační předp</w:t>
            </w:r>
            <w:r w:rsidR="00457780">
              <w:t xml:space="preserve">oklady uchazeče dle § 53 odst. 1 </w:t>
            </w:r>
            <w:r w:rsidRPr="00616C8E">
              <w:t>zákona podepsané osobou oprávněnou jednat jménem uchazeče, kterým uchazeč stvrzuje: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>že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 zahlazení odsouzení za spáchání takového trestného činu;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>že nebyl pravomocně odsouzen pro trestný čin, jehož skutková podstata souvisí s předmětem podnikání navrhovatele podle zvláštních právních předpisů nebo došlo k zahlazení odsouzení za spáchání takového trestného činu;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>že nenaplnil skutkovou podstatu jednání nekalé soutěže formou podplácení podle zvláštního právního předpisu;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>že na jeho majetek není prohlášen konkurs nebo návrh na prohlášení konkursu nebyl zamítnut pro nedostatek majetku navrhovatele nebo vůči němu není povoleno vyrovnání nebo zavedena nucená správa podle zvláštních právních předpisů;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 xml:space="preserve">že není v likvidaci, případně nehodlá uzavřít své </w:t>
            </w:r>
            <w:r w:rsidRPr="00616C8E">
              <w:lastRenderedPageBreak/>
              <w:t>zastoupení v České republice;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>že nemá v evidenci daní zachyceny daňové nedoplatky, a to jak v České republice, tak v zemi sídla, místa podnikání či bydliště navrhovatele;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>že nemá nedoplatek na pojistném a na penále na veřejné zdravotní pojištění, a to jak v České republice, tak v zemi sídla, místa podnikání či bydliště navrhovatele;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 xml:space="preserve">že nemá nedoplatek na pojistném a na penále na sociální zabezpečení a příspěvku na státní politiku zaměstnanosti, a to jak v České republice, tak v zemi sídla, místa podnikání či bydliště navrhovatele; 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>že nebyl v posledních 3 letech pravomocně disciplinárně potrestán či mu nebylo pravomocně uloženo kárné opatření podle zvláštních právních předpisů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>Že není veden v rejstříku osob se zákazem plnění veřejných zakázek.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>dodavatel předložil seznam statutárních orgánů nebo členů statutárních orgánů, kteří v posledních 3 letech pracovali u zadavatele,</w:t>
            </w:r>
          </w:p>
          <w:p w:rsidR="00616C8E" w:rsidRPr="00616C8E" w:rsidRDefault="00616C8E" w:rsidP="00616C8E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616C8E">
              <w:t>dodavatel předložil, má-li formu akciové společnosti, aktuální seznam akcionářů s podílem akcií vyšším než 10%.</w:t>
            </w:r>
          </w:p>
          <w:p w:rsidR="00616C8E" w:rsidRDefault="00616C8E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ind w:left="714" w:hanging="357"/>
              <w:jc w:val="both"/>
            </w:pPr>
          </w:p>
          <w:p w:rsidR="00616C8E" w:rsidRPr="00616C8E" w:rsidRDefault="00616C8E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ind w:left="714" w:hanging="357"/>
              <w:jc w:val="both"/>
            </w:pPr>
          </w:p>
          <w:p w:rsidR="00616C8E" w:rsidRPr="00616C8E" w:rsidRDefault="00616C8E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jc w:val="both"/>
              <w:rPr>
                <w:b/>
              </w:rPr>
            </w:pPr>
            <w:r w:rsidRPr="00616C8E">
              <w:rPr>
                <w:b/>
              </w:rPr>
              <w:t xml:space="preserve"> Profesní a technické kvalifikační předpoklady</w:t>
            </w:r>
          </w:p>
          <w:p w:rsidR="00616C8E" w:rsidRPr="00616C8E" w:rsidRDefault="00616C8E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ind w:left="714" w:hanging="357"/>
              <w:jc w:val="both"/>
            </w:pPr>
            <w:r w:rsidRPr="00616C8E">
              <w:t>a)</w:t>
            </w:r>
            <w:r w:rsidRPr="00616C8E">
              <w:tab/>
              <w:t>kopie nebo originál výpisu z obchodního rejstříku nebo kopie nebo</w:t>
            </w:r>
            <w:r w:rsidR="00DF1367">
              <w:t xml:space="preserve"> originál</w:t>
            </w:r>
            <w:r w:rsidRPr="00616C8E">
              <w:t xml:space="preserve"> oprávnění k podnikání nebo oprávnění k jiné činnosti vydané podle zvláštních právních předpisů, která je předmětem činnosti dodavatele, notářsky ověřená a ne starší 90 kalendářních dnů;</w:t>
            </w:r>
          </w:p>
          <w:p w:rsidR="00616C8E" w:rsidRPr="00616C8E" w:rsidRDefault="00457780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ind w:left="714" w:hanging="357"/>
              <w:jc w:val="both"/>
            </w:pPr>
            <w:r>
              <w:t>b)</w:t>
            </w:r>
            <w:r>
              <w:tab/>
            </w:r>
            <w:r w:rsidR="00616C8E" w:rsidRPr="00616C8E">
              <w:t>stručný profil společnosti;</w:t>
            </w:r>
          </w:p>
          <w:p w:rsidR="00427B93" w:rsidRPr="001672C3" w:rsidRDefault="00427B93" w:rsidP="00616C8E">
            <w:pPr>
              <w:pStyle w:val="Odstavecseseznamem"/>
              <w:spacing w:before="100" w:beforeAutospacing="1" w:after="100" w:afterAutospacing="1"/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DF12E5" w:rsidP="00427B93"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427B93" w:rsidRPr="00DF12E5" w:rsidRDefault="00DF12E5" w:rsidP="002812C5">
            <w:pPr>
              <w:jc w:val="both"/>
            </w:pPr>
            <w:r w:rsidRPr="002812C5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DF12E5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 w:rsidR="007F7162" w:rsidRPr="007F7162">
              <w:t xml:space="preserve">(včetně požadavků na písemné </w:t>
            </w:r>
            <w:r w:rsidR="007F7162" w:rsidRPr="007F7162">
              <w:lastRenderedPageBreak/>
              <w:t>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616C8E" w:rsidRDefault="00616C8E" w:rsidP="00616C8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pl-PL"/>
              </w:rPr>
            </w:pPr>
            <w:r w:rsidRPr="00616C8E">
              <w:rPr>
                <w:sz w:val="22"/>
                <w:szCs w:val="22"/>
              </w:rPr>
              <w:lastRenderedPageBreak/>
              <w:t xml:space="preserve">Nabídky musí být formulovány tak, aby byly jednoznačné a srozumitelné, nepřipouští se variantní řešení. </w:t>
            </w:r>
            <w:r w:rsidRPr="00616C8E">
              <w:rPr>
                <w:sz w:val="22"/>
                <w:szCs w:val="22"/>
                <w:lang w:val="pl-PL"/>
              </w:rPr>
              <w:t>Opak může vést k vyřazení nabídky.</w:t>
            </w:r>
          </w:p>
          <w:p w:rsidR="00DF1367" w:rsidRPr="00616C8E" w:rsidRDefault="00DF1367" w:rsidP="00616C8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Součástí nabídky musí být návrh smlouvy zpracovaný </w:t>
            </w:r>
            <w:r>
              <w:rPr>
                <w:sz w:val="22"/>
                <w:szCs w:val="22"/>
                <w:lang w:val="pl-PL"/>
              </w:rPr>
              <w:lastRenderedPageBreak/>
              <w:t>dodavatelem.</w:t>
            </w:r>
          </w:p>
          <w:p w:rsidR="00616C8E" w:rsidRPr="00616C8E" w:rsidRDefault="00616C8E" w:rsidP="00616C8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pl-PL"/>
              </w:rPr>
            </w:pPr>
            <w:r w:rsidRPr="00616C8E">
              <w:rPr>
                <w:b/>
                <w:sz w:val="22"/>
                <w:szCs w:val="22"/>
                <w:lang w:val="pl-PL"/>
              </w:rPr>
              <w:t>Cena</w:t>
            </w:r>
            <w:r w:rsidRPr="00616C8E">
              <w:rPr>
                <w:sz w:val="22"/>
                <w:szCs w:val="22"/>
                <w:lang w:val="pl-PL"/>
              </w:rPr>
              <w:t xml:space="preserve"> musí být uvedena v Kč pro jednotlivé položky zadání, s členěním cena bez DPH, DPH a celková cena</w:t>
            </w:r>
            <w:r w:rsidR="00DF1367">
              <w:rPr>
                <w:sz w:val="22"/>
                <w:szCs w:val="22"/>
                <w:lang w:val="pl-PL"/>
              </w:rPr>
              <w:t xml:space="preserve"> bez a</w:t>
            </w:r>
            <w:r w:rsidRPr="00616C8E">
              <w:rPr>
                <w:sz w:val="22"/>
                <w:szCs w:val="22"/>
                <w:lang w:val="pl-PL"/>
              </w:rPr>
              <w:t xml:space="preserve"> včetně DPH.</w:t>
            </w:r>
          </w:p>
          <w:p w:rsidR="00616C8E" w:rsidRPr="00616C8E" w:rsidRDefault="00616C8E" w:rsidP="00616C8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 xml:space="preserve">Nabídka musí být vyhotovena v českém jazyce, </w:t>
            </w:r>
            <w:r w:rsidR="00D64E3A">
              <w:rPr>
                <w:b/>
                <w:sz w:val="22"/>
                <w:szCs w:val="22"/>
                <w:lang w:val="pl-PL"/>
              </w:rPr>
              <w:t>a doložena do elektronického systému zadávání veřejných zakázek PPE systém.</w:t>
            </w:r>
          </w:p>
          <w:p w:rsidR="00D64E3A" w:rsidRDefault="00D64E3A" w:rsidP="00D64E3A">
            <w:pPr>
              <w:ind w:left="720"/>
              <w:jc w:val="both"/>
              <w:rPr>
                <w:sz w:val="22"/>
                <w:szCs w:val="22"/>
                <w:lang w:val="pl-PL"/>
              </w:rPr>
            </w:pPr>
          </w:p>
          <w:p w:rsidR="00616C8E" w:rsidRPr="00616C8E" w:rsidRDefault="00616C8E" w:rsidP="00616C8E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Jakékoli nedodržení těchto pravidel bude mít za následek vyřazení nabídky.</w:t>
            </w:r>
          </w:p>
          <w:p w:rsidR="00616C8E" w:rsidRPr="00616C8E" w:rsidRDefault="00616C8E" w:rsidP="00616C8E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Uchazeči jsou vázáni svými nabídkami po dobu průběhu výběrového řízení. Ve výjimečném případě si zadavatel vyhrazuje právo požádat uchazeče o rozšíření období platnosti nabídky o maximálně 30 dnů.</w:t>
            </w:r>
          </w:p>
          <w:p w:rsidR="00616C8E" w:rsidRPr="00616C8E" w:rsidRDefault="00616C8E" w:rsidP="00616C8E">
            <w:pPr>
              <w:jc w:val="both"/>
              <w:rPr>
                <w:b/>
                <w:sz w:val="22"/>
                <w:szCs w:val="22"/>
                <w:lang w:val="pl-PL"/>
              </w:rPr>
            </w:pPr>
          </w:p>
          <w:p w:rsidR="00616C8E" w:rsidRPr="00616C8E" w:rsidRDefault="00616C8E" w:rsidP="00616C8E">
            <w:pPr>
              <w:jc w:val="both"/>
              <w:rPr>
                <w:b/>
                <w:sz w:val="22"/>
                <w:szCs w:val="22"/>
                <w:lang w:val="pl-PL"/>
              </w:rPr>
            </w:pPr>
            <w:r w:rsidRPr="00616C8E">
              <w:rPr>
                <w:b/>
                <w:sz w:val="22"/>
                <w:szCs w:val="22"/>
                <w:lang w:val="pl-PL"/>
              </w:rPr>
              <w:t>Zadavatel si vyhrazuje právo:</w:t>
            </w:r>
          </w:p>
          <w:p w:rsidR="00616C8E" w:rsidRPr="00616C8E" w:rsidRDefault="00616C8E" w:rsidP="00616C8E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odmítnout všechny předložené nabídky,</w:t>
            </w:r>
          </w:p>
          <w:p w:rsidR="00616C8E" w:rsidRPr="00616C8E" w:rsidRDefault="00616C8E" w:rsidP="00616C8E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zrušit výběrové řízení bez udání důvodu,</w:t>
            </w:r>
          </w:p>
          <w:p w:rsidR="00616C8E" w:rsidRPr="00616C8E" w:rsidRDefault="00616C8E" w:rsidP="00616C8E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nevracet podané nabídky,</w:t>
            </w:r>
          </w:p>
          <w:p w:rsidR="00616C8E" w:rsidRPr="00616C8E" w:rsidRDefault="00616C8E" w:rsidP="00616C8E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vyžádat si dodatečně doplnění k podkladům uvedeným v zadávacích podmínkách,</w:t>
            </w:r>
          </w:p>
          <w:p w:rsidR="00616C8E" w:rsidRPr="00616C8E" w:rsidRDefault="00616C8E" w:rsidP="00616C8E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na smluvní pokutu v případě prodlení plnění dle smlouvy, příp. při porušení podstatné povinnosti plynoucí ze smlouvy, a to ve výši 0,1% z celkové částky zakázky denně.</w:t>
            </w:r>
          </w:p>
          <w:p w:rsidR="00616C8E" w:rsidRDefault="00616C8E" w:rsidP="002812C5">
            <w:pPr>
              <w:jc w:val="both"/>
              <w:rPr>
                <w:sz w:val="22"/>
                <w:szCs w:val="22"/>
              </w:rPr>
            </w:pPr>
          </w:p>
          <w:p w:rsidR="00427B93" w:rsidRPr="00D64E3A" w:rsidRDefault="00DF12E5" w:rsidP="00D64E3A">
            <w:pPr>
              <w:jc w:val="both"/>
              <w:rPr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 xml:space="preserve">Nabídka musí být zadavateli podána </w:t>
            </w:r>
            <w:r w:rsidR="00D64E3A">
              <w:rPr>
                <w:sz w:val="22"/>
                <w:szCs w:val="22"/>
              </w:rPr>
              <w:t>prostřednictví</w:t>
            </w:r>
            <w:bookmarkStart w:id="0" w:name="_GoBack"/>
            <w:bookmarkEnd w:id="0"/>
            <w:r w:rsidR="00D64E3A">
              <w:rPr>
                <w:sz w:val="22"/>
                <w:szCs w:val="22"/>
              </w:rPr>
              <w:t>m systému PPE</w:t>
            </w:r>
            <w:r w:rsidRPr="002812C5">
              <w:rPr>
                <w:sz w:val="22"/>
                <w:szCs w:val="22"/>
              </w:rPr>
              <w:t xml:space="preserve">. </w:t>
            </w:r>
            <w:r w:rsidR="00D64E3A">
              <w:rPr>
                <w:sz w:val="22"/>
                <w:szCs w:val="22"/>
              </w:rPr>
              <w:t>Nabídka musí být opatřena elektronickým podpisem.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DF12E5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DF12E5" w:rsidRDefault="00EB6891" w:rsidP="00A44F84">
            <w:pPr>
              <w:jc w:val="both"/>
            </w:pPr>
            <w:r>
              <w:t xml:space="preserve">Smlouva s vybraným </w:t>
            </w:r>
            <w:r w:rsidR="00A44F84">
              <w:t>do</w:t>
            </w:r>
            <w:r>
              <w:t>davatelem</w:t>
            </w:r>
            <w:r w:rsidR="00A44F84">
              <w:t xml:space="preserve"> musí zavazovat dodavatele, aby</w:t>
            </w:r>
            <w:r w:rsidRPr="00EB6891">
              <w:t xml:space="preserve">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DF12E5" w:rsidP="007F7162">
            <w:pPr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</w:tbl>
    <w:p w:rsidR="00427B93" w:rsidRPr="00427B93" w:rsidRDefault="00DF12E5" w:rsidP="00427B93">
      <w:pPr>
        <w:jc w:val="both"/>
        <w:rPr>
          <w:sz w:val="20"/>
          <w:szCs w:val="20"/>
        </w:rPr>
      </w:pPr>
      <w:r>
        <w:rPr>
          <w:sz w:val="20"/>
          <w:szCs w:val="20"/>
        </w:rPr>
        <w:t>*nepovinný údaj</w:t>
      </w:r>
    </w:p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0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D64E3A" w:rsidRDefault="00D64E3A" w:rsidP="00DF12E5">
      <w:pPr>
        <w:jc w:val="both"/>
      </w:pPr>
    </w:p>
    <w:p w:rsidR="00585016" w:rsidRDefault="00585016" w:rsidP="00DF12E5">
      <w:pPr>
        <w:jc w:val="both"/>
      </w:pPr>
    </w:p>
    <w:p w:rsidR="00585016" w:rsidRDefault="00585016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9D5FD0" w:rsidRPr="00D20063" w:rsidTr="00C82BB8">
        <w:tc>
          <w:tcPr>
            <w:tcW w:w="1951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9D5FD0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9D5FD0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9D5FD0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16" w:tooltip="blocked::mailto:vaclav.novak@kr-karlovarsky.cz" w:history="1">
              <w:r w:rsidR="009D5FD0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hyperlink r:id="rId17" w:tooltip="blocked::mailto:jitka.kavkova@kr-karlovarsky.cz" w:history="1">
              <w:r w:rsidR="009D5FD0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9D5FD0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9D5FD0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4" w:history="1">
              <w:r w:rsidR="009D5FD0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5" w:history="1">
              <w:r w:rsidR="009D5FD0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9D5FD0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9D5FD0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9D5FD0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9D5FD0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9D5FD0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B49F7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9D5FD0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8" w:history="1">
        <w:r w:rsidR="00100670" w:rsidRPr="0073457C">
          <w:rPr>
            <w:rStyle w:val="Hypertextovodkaz"/>
          </w:rPr>
          <w:t>www.msmt.cz</w:t>
        </w:r>
      </w:hyperlink>
      <w:r w:rsidR="00DE02DB">
        <w:t>/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39" w:history="1">
        <w:r w:rsidR="002812C5" w:rsidRPr="0073457C">
          <w:rPr>
            <w:rStyle w:val="Hypertextovodkaz"/>
          </w:rPr>
          <w:t>www.msmt.cz</w:t>
        </w:r>
      </w:hyperlink>
      <w:r w:rsidR="00100670">
        <w:t>/www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2135B" w:rsidP="00DF12E5">
            <w:pPr>
              <w:ind w:left="57"/>
              <w:jc w:val="both"/>
            </w:pPr>
            <w:r>
              <w:t>Kedroň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2135B" w:rsidP="00DF12E5">
            <w:pPr>
              <w:ind w:left="57"/>
              <w:jc w:val="both"/>
            </w:pPr>
            <w:r>
              <w:t>Jan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4B49F7" w:rsidP="00DF12E5">
            <w:pPr>
              <w:ind w:left="57"/>
              <w:jc w:val="both"/>
            </w:pPr>
            <w:hyperlink r:id="rId40" w:history="1">
              <w:r w:rsidR="003E6031" w:rsidRPr="002A4B88">
                <w:rPr>
                  <w:rStyle w:val="Hypertextovodkaz"/>
                </w:rPr>
                <w:t>Jan.kedron@vsb.cz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2135B" w:rsidP="00DF12E5">
            <w:pPr>
              <w:ind w:left="57"/>
              <w:jc w:val="both"/>
            </w:pPr>
            <w:r>
              <w:t>734791491</w:t>
            </w:r>
          </w:p>
        </w:tc>
      </w:tr>
    </w:tbl>
    <w:p w:rsidR="003D4FCA" w:rsidRDefault="003D4FCA" w:rsidP="003E6031"/>
    <w:sectPr w:rsidR="003D4FCA" w:rsidSect="00DA74C3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8EE" w:rsidRDefault="000068EE" w:rsidP="002812C5">
      <w:r>
        <w:separator/>
      </w:r>
    </w:p>
  </w:endnote>
  <w:endnote w:type="continuationSeparator" w:id="1">
    <w:p w:rsidR="000068EE" w:rsidRDefault="000068EE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0F" w:rsidRDefault="00A7670F" w:rsidP="007F7162">
    <w:pPr>
      <w:pStyle w:val="Zpat"/>
      <w:jc w:val="center"/>
      <w:rPr>
        <w:sz w:val="20"/>
        <w:szCs w:val="20"/>
      </w:rPr>
    </w:pPr>
  </w:p>
  <w:p w:rsidR="00A7670F" w:rsidRDefault="00A7670F" w:rsidP="007F7162">
    <w:pPr>
      <w:pStyle w:val="Zpat"/>
      <w:jc w:val="center"/>
      <w:rPr>
        <w:sz w:val="20"/>
        <w:szCs w:val="20"/>
      </w:rPr>
    </w:pPr>
  </w:p>
  <w:p w:rsidR="00A7670F" w:rsidRDefault="00A7670F" w:rsidP="00424965">
    <w:pPr>
      <w:pStyle w:val="Zpat"/>
    </w:pPr>
  </w:p>
  <w:p w:rsidR="00A7670F" w:rsidRPr="007F7162" w:rsidRDefault="00A7670F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4B49F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4B49F7" w:rsidRPr="007F7162">
      <w:rPr>
        <w:b/>
        <w:sz w:val="20"/>
        <w:szCs w:val="20"/>
      </w:rPr>
      <w:fldChar w:fldCharType="separate"/>
    </w:r>
    <w:r w:rsidR="002A3F70">
      <w:rPr>
        <w:b/>
        <w:noProof/>
        <w:sz w:val="20"/>
        <w:szCs w:val="20"/>
      </w:rPr>
      <w:t>1</w:t>
    </w:r>
    <w:r w:rsidR="004B49F7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4B49F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4B49F7" w:rsidRPr="007F7162">
      <w:rPr>
        <w:b/>
        <w:sz w:val="20"/>
        <w:szCs w:val="20"/>
      </w:rPr>
      <w:fldChar w:fldCharType="separate"/>
    </w:r>
    <w:r w:rsidR="002A3F70">
      <w:rPr>
        <w:b/>
        <w:noProof/>
        <w:sz w:val="20"/>
        <w:szCs w:val="20"/>
      </w:rPr>
      <w:t>12</w:t>
    </w:r>
    <w:r w:rsidR="004B49F7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8EE" w:rsidRDefault="000068EE" w:rsidP="002812C5">
      <w:r>
        <w:separator/>
      </w:r>
    </w:p>
  </w:footnote>
  <w:footnote w:type="continuationSeparator" w:id="1">
    <w:p w:rsidR="000068EE" w:rsidRDefault="000068EE" w:rsidP="002812C5">
      <w:r>
        <w:continuationSeparator/>
      </w:r>
    </w:p>
  </w:footnote>
  <w:footnote w:id="2">
    <w:p w:rsidR="00A7670F" w:rsidRDefault="00A7670F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3">
    <w:p w:rsidR="00A7670F" w:rsidRDefault="00A7670F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4">
    <w:p w:rsidR="00A7670F" w:rsidRDefault="00A7670F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5">
    <w:p w:rsidR="00A7670F" w:rsidRDefault="00A7670F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0F" w:rsidRDefault="004B49F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25.8pt;width:483.85pt;height:118.2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C88"/>
    <w:multiLevelType w:val="hybridMultilevel"/>
    <w:tmpl w:val="8CD0A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2353"/>
    <w:multiLevelType w:val="hybridMultilevel"/>
    <w:tmpl w:val="D374A6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25290"/>
    <w:multiLevelType w:val="hybridMultilevel"/>
    <w:tmpl w:val="498CE1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679E0"/>
    <w:multiLevelType w:val="hybridMultilevel"/>
    <w:tmpl w:val="A71C4E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F34383C"/>
    <w:multiLevelType w:val="hybridMultilevel"/>
    <w:tmpl w:val="49629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828FD"/>
    <w:multiLevelType w:val="hybridMultilevel"/>
    <w:tmpl w:val="473A0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A27552"/>
    <w:multiLevelType w:val="hybridMultilevel"/>
    <w:tmpl w:val="5B0C39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4D2BDA"/>
    <w:multiLevelType w:val="hybridMultilevel"/>
    <w:tmpl w:val="A8344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B497D"/>
    <w:multiLevelType w:val="hybridMultilevel"/>
    <w:tmpl w:val="052820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D69BF"/>
    <w:multiLevelType w:val="hybridMultilevel"/>
    <w:tmpl w:val="BC14EA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B0451"/>
    <w:multiLevelType w:val="hybridMultilevel"/>
    <w:tmpl w:val="B0E83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F06F5"/>
    <w:multiLevelType w:val="hybridMultilevel"/>
    <w:tmpl w:val="0F00B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97DEC"/>
    <w:multiLevelType w:val="hybridMultilevel"/>
    <w:tmpl w:val="40265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45858"/>
    <w:multiLevelType w:val="hybridMultilevel"/>
    <w:tmpl w:val="C07627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15"/>
  </w:num>
  <w:num w:numId="12">
    <w:abstractNumId w:val="14"/>
  </w:num>
  <w:num w:numId="13">
    <w:abstractNumId w:val="0"/>
  </w:num>
  <w:num w:numId="14">
    <w:abstractNumId w:val="7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68EE"/>
    <w:rsid w:val="00062051"/>
    <w:rsid w:val="000B6326"/>
    <w:rsid w:val="000D67BF"/>
    <w:rsid w:val="00100670"/>
    <w:rsid w:val="00103FCD"/>
    <w:rsid w:val="00131E7A"/>
    <w:rsid w:val="00162F98"/>
    <w:rsid w:val="001672C3"/>
    <w:rsid w:val="001900D4"/>
    <w:rsid w:val="001B3532"/>
    <w:rsid w:val="00206227"/>
    <w:rsid w:val="002812C5"/>
    <w:rsid w:val="002A3F70"/>
    <w:rsid w:val="002F2CB4"/>
    <w:rsid w:val="003246E6"/>
    <w:rsid w:val="0035412E"/>
    <w:rsid w:val="003566AC"/>
    <w:rsid w:val="003832D7"/>
    <w:rsid w:val="003B754A"/>
    <w:rsid w:val="003D454E"/>
    <w:rsid w:val="003D4FCA"/>
    <w:rsid w:val="003E3506"/>
    <w:rsid w:val="003E6031"/>
    <w:rsid w:val="00424965"/>
    <w:rsid w:val="00427B93"/>
    <w:rsid w:val="00435C48"/>
    <w:rsid w:val="00457780"/>
    <w:rsid w:val="004A39FC"/>
    <w:rsid w:val="004A6DA5"/>
    <w:rsid w:val="004A7FEB"/>
    <w:rsid w:val="004B097B"/>
    <w:rsid w:val="004B49F7"/>
    <w:rsid w:val="004F61D7"/>
    <w:rsid w:val="00533DD7"/>
    <w:rsid w:val="00540FED"/>
    <w:rsid w:val="00585016"/>
    <w:rsid w:val="00611A73"/>
    <w:rsid w:val="00616228"/>
    <w:rsid w:val="00616C8E"/>
    <w:rsid w:val="006407B1"/>
    <w:rsid w:val="00646355"/>
    <w:rsid w:val="00690E80"/>
    <w:rsid w:val="006938EE"/>
    <w:rsid w:val="00786A25"/>
    <w:rsid w:val="007A37EA"/>
    <w:rsid w:val="007F45E2"/>
    <w:rsid w:val="007F7162"/>
    <w:rsid w:val="00804285"/>
    <w:rsid w:val="00813EF4"/>
    <w:rsid w:val="008C75D2"/>
    <w:rsid w:val="008E5599"/>
    <w:rsid w:val="008F0558"/>
    <w:rsid w:val="00901E34"/>
    <w:rsid w:val="0091031E"/>
    <w:rsid w:val="00930211"/>
    <w:rsid w:val="009415FA"/>
    <w:rsid w:val="00967A0D"/>
    <w:rsid w:val="009848F1"/>
    <w:rsid w:val="009B417C"/>
    <w:rsid w:val="009D5FD0"/>
    <w:rsid w:val="009E42D6"/>
    <w:rsid w:val="009F63B0"/>
    <w:rsid w:val="00A2135B"/>
    <w:rsid w:val="00A44F84"/>
    <w:rsid w:val="00A7670F"/>
    <w:rsid w:val="00A85CCB"/>
    <w:rsid w:val="00AB16BD"/>
    <w:rsid w:val="00AD52EA"/>
    <w:rsid w:val="00B45540"/>
    <w:rsid w:val="00B8015B"/>
    <w:rsid w:val="00B872B9"/>
    <w:rsid w:val="00BC1EF1"/>
    <w:rsid w:val="00BF753C"/>
    <w:rsid w:val="00C330DD"/>
    <w:rsid w:val="00C44F89"/>
    <w:rsid w:val="00C6600F"/>
    <w:rsid w:val="00C82BB8"/>
    <w:rsid w:val="00CD1F2F"/>
    <w:rsid w:val="00D4002B"/>
    <w:rsid w:val="00D64E3A"/>
    <w:rsid w:val="00DA74C3"/>
    <w:rsid w:val="00DE02DB"/>
    <w:rsid w:val="00DF12E5"/>
    <w:rsid w:val="00DF1317"/>
    <w:rsid w:val="00DF1367"/>
    <w:rsid w:val="00E033EF"/>
    <w:rsid w:val="00E47A9E"/>
    <w:rsid w:val="00E6648E"/>
    <w:rsid w:val="00E74BAC"/>
    <w:rsid w:val="00EB6891"/>
    <w:rsid w:val="00F01884"/>
    <w:rsid w:val="00F03F1D"/>
    <w:rsid w:val="00F17E30"/>
    <w:rsid w:val="00F30980"/>
    <w:rsid w:val="00FB135E"/>
    <w:rsid w:val="00FC3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03F1D"/>
    <w:pPr>
      <w:keepNext/>
      <w:suppressAutoHyphens/>
      <w:overflowPunct w:val="0"/>
      <w:autoSpaceDE w:val="0"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paragraph" w:styleId="Zkladntext2">
    <w:name w:val="Body Text 2"/>
    <w:basedOn w:val="Normln"/>
    <w:rsid w:val="00616C8E"/>
    <w:pPr>
      <w:suppressAutoHyphens/>
      <w:overflowPunct w:val="0"/>
      <w:autoSpaceDE w:val="0"/>
      <w:spacing w:after="120" w:line="480" w:lineRule="auto"/>
    </w:pPr>
    <w:rPr>
      <w:szCs w:val="20"/>
      <w:lang w:val="pl-PL" w:eastAsia="ar-SA"/>
    </w:rPr>
  </w:style>
  <w:style w:type="character" w:customStyle="1" w:styleId="Nadpis3Char">
    <w:name w:val="Nadpis 3 Char"/>
    <w:link w:val="Nadpis3"/>
    <w:semiHidden/>
    <w:rsid w:val="00F03F1D"/>
    <w:rPr>
      <w:rFonts w:ascii="Cambria" w:hAnsi="Cambria"/>
      <w:b/>
      <w:bCs/>
      <w:sz w:val="26"/>
      <w:szCs w:val="26"/>
      <w:lang w:val="pl-PL" w:eastAsia="ar-SA" w:bidi="ar-SA"/>
    </w:rPr>
  </w:style>
  <w:style w:type="paragraph" w:styleId="Obsah3">
    <w:name w:val="toc 3"/>
    <w:basedOn w:val="Normln"/>
    <w:next w:val="Normln"/>
    <w:autoRedefine/>
    <w:rsid w:val="00F03F1D"/>
    <w:pPr>
      <w:tabs>
        <w:tab w:val="left" w:pos="960"/>
        <w:tab w:val="left" w:pos="1418"/>
        <w:tab w:val="right" w:leader="dot" w:pos="9072"/>
      </w:tabs>
      <w:spacing w:line="360" w:lineRule="auto"/>
      <w:ind w:left="48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farana@vsb.cz" TargetMode="External"/><Relationship Id="rId13" Type="http://schemas.openxmlformats.org/officeDocument/2006/relationships/hyperlink" Target="http://www.kr-jihomoravsky.cz" TargetMode="External"/><Relationship Id="rId18" Type="http://schemas.openxmlformats.org/officeDocument/2006/relationships/hyperlink" Target="http://www.vysocina-finance.cz/" TargetMode="External"/><Relationship Id="rId26" Type="http://schemas.openxmlformats.org/officeDocument/2006/relationships/hyperlink" Target="http://www.kr-olomoucky.cz/opvk" TargetMode="External"/><Relationship Id="rId39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hnatova@kr-kralovehradecky.cz" TargetMode="External"/><Relationship Id="rId34" Type="http://schemas.openxmlformats.org/officeDocument/2006/relationships/hyperlink" Target="http://opvk.kr-ustecky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opvk@kraj-jihocesky.cz" TargetMode="External"/><Relationship Id="rId17" Type="http://schemas.openxmlformats.org/officeDocument/2006/relationships/hyperlink" Target="mailto:jitka.kavkova@kr-karlovarsky.cz." TargetMode="External"/><Relationship Id="rId25" Type="http://schemas.openxmlformats.org/officeDocument/2006/relationships/hyperlink" Target="mailto:opvk@kr-moravskoslezsky.cz" TargetMode="External"/><Relationship Id="rId33" Type="http://schemas.openxmlformats.org/officeDocument/2006/relationships/hyperlink" Target="mailto:opvk@kr-s.cz" TargetMode="External"/><Relationship Id="rId38" Type="http://schemas.openxmlformats.org/officeDocument/2006/relationships/hyperlink" Target="http://www.msmt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linda.zabrahova@kr-karlovarsky.cz" TargetMode="External"/><Relationship Id="rId20" Type="http://schemas.openxmlformats.org/officeDocument/2006/relationships/hyperlink" Target="http://www.kr-kralovehradecky.cz" TargetMode="External"/><Relationship Id="rId29" Type="http://schemas.openxmlformats.org/officeDocument/2006/relationships/hyperlink" Target="http://www.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vk.kraj-jihocesky.cz/" TargetMode="External"/><Relationship Id="rId24" Type="http://schemas.openxmlformats.org/officeDocument/2006/relationships/hyperlink" Target="http://www.nuts2moravskoslezsko.cz" TargetMode="External"/><Relationship Id="rId32" Type="http://schemas.openxmlformats.org/officeDocument/2006/relationships/hyperlink" Target="http://fondyeu.kr-stredocesky.cz/" TargetMode="External"/><Relationship Id="rId37" Type="http://schemas.openxmlformats.org/officeDocument/2006/relationships/hyperlink" Target="mailto:lenka.sestakgregorova@kr-zlinsky.cz" TargetMode="External"/><Relationship Id="rId40" Type="http://schemas.openxmlformats.org/officeDocument/2006/relationships/hyperlink" Target="mailto:Jan.kedron@vsb.cz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kr-karlovarsky.cz/kraj_cz/EU/OPvzdel/" TargetMode="External"/><Relationship Id="rId23" Type="http://schemas.openxmlformats.org/officeDocument/2006/relationships/hyperlink" Target="mailto:opvk@kraj-lbc.cz" TargetMode="External"/><Relationship Id="rId28" Type="http://schemas.openxmlformats.org/officeDocument/2006/relationships/hyperlink" Target="mailto:elena.zrebena@pardubickykraj.cz" TargetMode="External"/><Relationship Id="rId36" Type="http://schemas.openxmlformats.org/officeDocument/2006/relationships/hyperlink" Target="http://www.kr-zlinsky.cz" TargetMode="External"/><Relationship Id="rId10" Type="http://schemas.openxmlformats.org/officeDocument/2006/relationships/hyperlink" Target="mailto:cera@msmt.cz" TargetMode="External"/><Relationship Id="rId19" Type="http://schemas.openxmlformats.org/officeDocument/2006/relationships/hyperlink" Target="mailto:zakazky.opvk@kr-vysocina.cz" TargetMode="External"/><Relationship Id="rId31" Type="http://schemas.openxmlformats.org/officeDocument/2006/relationships/hyperlink" Target="mailto:ludmila.novotna@plzensky-kraj.cz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iri.fries@vsb.cz" TargetMode="External"/><Relationship Id="rId14" Type="http://schemas.openxmlformats.org/officeDocument/2006/relationships/hyperlink" Target="mailto:horavova.barbora@kr-jihomoravsky.cz" TargetMode="External"/><Relationship Id="rId22" Type="http://schemas.openxmlformats.org/officeDocument/2006/relationships/hyperlink" Target="http://www.kraj-lbc.cz/" TargetMode="External"/><Relationship Id="rId27" Type="http://schemas.openxmlformats.org/officeDocument/2006/relationships/hyperlink" Target="mailto:m.hruby@kr-olomoucky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mailto:opvk@kr-ustecky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2959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20381</CharactersWithSpaces>
  <SharedDoc>false</SharedDoc>
  <HLinks>
    <vt:vector size="258" baseType="variant">
      <vt:variant>
        <vt:i4>2359361</vt:i4>
      </vt:variant>
      <vt:variant>
        <vt:i4>141</vt:i4>
      </vt:variant>
      <vt:variant>
        <vt:i4>0</vt:i4>
      </vt:variant>
      <vt:variant>
        <vt:i4>5</vt:i4>
      </vt:variant>
      <vt:variant>
        <vt:lpwstr>mailto:jiri.fries@vsb.cz</vt:lpwstr>
      </vt:variant>
      <vt:variant>
        <vt:lpwstr/>
      </vt:variant>
      <vt:variant>
        <vt:i4>1376314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_Toc240181064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_Toc240181063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_Toc240181062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_Toc240181061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_Toc240181060</vt:lpwstr>
      </vt:variant>
      <vt:variant>
        <vt:i4>1441850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_Toc240181059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_Toc240181058</vt:lpwstr>
      </vt:variant>
      <vt:variant>
        <vt:i4>1441850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_Toc240181057</vt:lpwstr>
      </vt:variant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90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72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69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66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63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60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57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54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51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48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45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42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39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36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30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27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24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21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18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15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12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9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2359361</vt:i4>
      </vt:variant>
      <vt:variant>
        <vt:i4>6</vt:i4>
      </vt:variant>
      <vt:variant>
        <vt:i4>0</vt:i4>
      </vt:variant>
      <vt:variant>
        <vt:i4>5</vt:i4>
      </vt:variant>
      <vt:variant>
        <vt:lpwstr>mailto:jiri.fries@vsb.cz</vt:lpwstr>
      </vt:variant>
      <vt:variant>
        <vt:lpwstr/>
      </vt:variant>
      <vt:variant>
        <vt:i4>262266</vt:i4>
      </vt:variant>
      <vt:variant>
        <vt:i4>3</vt:i4>
      </vt:variant>
      <vt:variant>
        <vt:i4>0</vt:i4>
      </vt:variant>
      <vt:variant>
        <vt:i4>5</vt:i4>
      </vt:variant>
      <vt:variant>
        <vt:lpwstr>mailto:radim.farana@vsb.cz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851978</vt:i4>
      </vt:variant>
      <vt:variant>
        <vt:i4>56354</vt:i4>
      </vt:variant>
      <vt:variant>
        <vt:i4>1025</vt:i4>
      </vt:variant>
      <vt:variant>
        <vt:i4>1</vt:i4>
      </vt:variant>
      <vt:variant>
        <vt:lpwstr>http://gis.vsb.cz/GIS_Ostrava/GIS_Ova_2007/img/vsb_erb.gif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Plazer</cp:lastModifiedBy>
  <cp:revision>11</cp:revision>
  <cp:lastPrinted>2011-09-09T11:48:00Z</cp:lastPrinted>
  <dcterms:created xsi:type="dcterms:W3CDTF">2011-12-15T15:08:00Z</dcterms:created>
  <dcterms:modified xsi:type="dcterms:W3CDTF">2011-12-15T17:40:00Z</dcterms:modified>
</cp:coreProperties>
</file>