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4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2653"/>
        <w:gridCol w:w="2158"/>
        <w:gridCol w:w="702"/>
        <w:gridCol w:w="1564"/>
        <w:gridCol w:w="1287"/>
        <w:gridCol w:w="1129"/>
      </w:tblGrid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75"/>
        </w:trPr>
        <w:tc>
          <w:tcPr>
            <w:tcW w:w="9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Příloha 1- Specifikace předmětu zakázky k výběrovému řízení č.12/5180/04</w:t>
            </w:r>
          </w:p>
        </w:tc>
      </w:tr>
      <w:tr w:rsidR="00FD498C" w:rsidRPr="00FD498C" w:rsidTr="00FD498C">
        <w:trPr>
          <w:trHeight w:val="31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15"/>
        </w:trPr>
        <w:tc>
          <w:tcPr>
            <w:tcW w:w="7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Název zakázky</w:t>
            </w:r>
            <w:r w:rsidRPr="00FD49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 Nákup kancelářských potřeb pro projekt "KLIMATEXT"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1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1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Reg.č.projektu</w:t>
            </w:r>
            <w:proofErr w:type="spellEnd"/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:</w:t>
            </w:r>
            <w:r w:rsidRPr="00FD49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CZ.1.07/2.3.00/20.0086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1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1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 A) Kancelářské potřeby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129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Balení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Jednotková cena</w:t>
            </w:r>
            <w:r w:rsidR="0065543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Celkem cena bez DPH</w:t>
            </w: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Papír bílý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 Copy 100g., 500l/balení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500listech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Papír bílý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 Copy 80g., 500l/balení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krabic (krabice po 5 baleních)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Kancelářský papír</w:t>
            </w:r>
            <w:r w:rsidRPr="00FD498C">
              <w:rPr>
                <w:rFonts w:ascii="Calibri" w:eastAsia="Times New Roman" w:hAnsi="Calibri" w:cs="Calibri"/>
                <w:lang w:eastAsia="cs-CZ"/>
              </w:rPr>
              <w:t>, COLORCOPY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 copy  160g.,250l/balení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250 listech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Papír barevný mix barev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 copy  100g.,5x50l/balení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250 listech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Euro obal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 L AH 011 - čirý - sada po 100 ks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 (sada po 100 ks)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Obálka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C6 bez okénka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Bílá poštovní taška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samolepící, C4, bez okénka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(25ks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Pořadač A4 - 5 cm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pákový - červený a modrý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Pořadač A4 - 8 cm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pákový - červený a modrý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Psací podložka A4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se svorkou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Samolepící bločky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38 x 51 mm, barevné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(12ks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Samolepící bločky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76 x 76 mm, barevné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(2ks v balení/400l)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Kancelářské sponky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50 mm, zvlněné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Lep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cí páska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19 mm x 10 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8ks v balení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Lepi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cí páska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30 mm x 50 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5ks v balení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Lepi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cí páska v zásobníku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19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mm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x 7,5 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Zvýrazňovač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sada po 4ks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Kuličkové pero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 tenkou špičkou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Obálky na cd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papírové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(50ks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Jmenovky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222222"/>
                <w:lang w:eastAsia="cs-CZ"/>
              </w:rPr>
              <w:t xml:space="preserve">S klipem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Kapsy na spisy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A4-plastové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(20ks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Kapsy na spisy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A5-plastové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Desky papírové se třemi chlopněmi A4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žluté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50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Prešpánové desky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 chlopněmi a gumou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Pouzdro s přihrádkami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A4,12 roztažitelných přihrádek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Popisovač Double na CD/DVD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černý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Stěrací</w:t>
            </w:r>
            <w:proofErr w:type="spellEnd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pryž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obyčejná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Pastelky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12 barev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222222"/>
                <w:lang w:eastAsia="cs-CZ"/>
              </w:rPr>
              <w:t>Tužka HB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obyčejná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(10ks v sadě)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Příp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náky</w:t>
            </w:r>
            <w:proofErr w:type="spellEnd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na nástěnku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barevné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lang w:eastAsia="cs-CZ"/>
              </w:rPr>
              <w:t xml:space="preserve">Gelový </w:t>
            </w:r>
            <w:proofErr w:type="spellStart"/>
            <w:r w:rsidRPr="00FD498C">
              <w:rPr>
                <w:rFonts w:ascii="Calibri" w:eastAsia="Times New Roman" w:hAnsi="Calibri" w:cs="Calibri"/>
                <w:lang w:eastAsia="cs-CZ"/>
              </w:rPr>
              <w:t>roller</w:t>
            </w:r>
            <w:proofErr w:type="spellEnd"/>
            <w:r w:rsidRPr="00FD498C">
              <w:rPr>
                <w:rFonts w:ascii="Calibri" w:eastAsia="Times New Roman" w:hAnsi="Calibri" w:cs="Calibri"/>
                <w:lang w:eastAsia="cs-CZ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5barev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Svorky do sešívačky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24/6 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Sešívačka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24/6  sešije 30 listů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Kroužkovač</w:t>
            </w:r>
            <w:proofErr w:type="spell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na plastové hřbety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Plastové hřbety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16mm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Plastové hřbety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14mm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Plastové hřbety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10mm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Transparentní folie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tloušťka 0.2 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Kartónová zadní strana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lesklé bílé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 po 100 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Permanentní popisovač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 barvy, šíře stopy 0,3mm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Permanentní popisovač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černé,šíře stopy 0,3mm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sady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Laminátor</w:t>
            </w:r>
            <w:proofErr w:type="spellEnd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na A4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125 </w:t>
            </w: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mic</w:t>
            </w:r>
            <w:proofErr w:type="spellEnd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Etikety multifunkční,</w:t>
            </w:r>
            <w:r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samolepící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105x42,3mm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(100 archů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Etikety multifunkční,</w:t>
            </w:r>
            <w:r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samolepící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64,6x33,8 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(100 archů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CD-R , </w:t>
            </w:r>
            <w:proofErr w:type="spellStart"/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cake</w:t>
            </w:r>
            <w:proofErr w:type="spellEnd"/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 box 50 ks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 700 MB/80 min, rychlost 52x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(balení po 50 ks)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Lepicí tyčinka  40g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Stojan na katalogy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111111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8</w:t>
            </w:r>
            <w:r>
              <w:rPr>
                <w:rFonts w:ascii="Calibri" w:eastAsia="Times New Roman" w:hAnsi="Calibri" w:cs="Calibri"/>
                <w:color w:val="111111"/>
                <w:lang w:eastAsia="cs-CZ"/>
              </w:rPr>
              <w:t xml:space="preserve">,5 x 32,0 x 25,5 cm            </w:t>
            </w:r>
            <w:r w:rsidRPr="00FD498C">
              <w:rPr>
                <w:rFonts w:ascii="Calibri" w:eastAsia="Times New Roman" w:hAnsi="Calibri" w:cs="Calibri"/>
                <w:color w:val="111111"/>
                <w:lang w:eastAsia="cs-CZ"/>
              </w:rPr>
              <w:t>(š x v x h)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Desky pro </w:t>
            </w: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termovazbu</w:t>
            </w:r>
            <w:proofErr w:type="spell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3mm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(20ks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27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Desky pro </w:t>
            </w: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termovazbu</w:t>
            </w:r>
            <w:proofErr w:type="spell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4mm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Balení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(20ks v balení)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540"/>
        </w:trPr>
        <w:tc>
          <w:tcPr>
            <w:tcW w:w="2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64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Část </w:t>
            </w: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</w:t>
            </w:r>
            <w:r w:rsidRPr="00FD49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) Tonery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1275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Balení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Celkem cena bez DPH</w:t>
            </w:r>
          </w:p>
        </w:tc>
      </w:tr>
      <w:tr w:rsidR="00FD498C" w:rsidRPr="00FD498C" w:rsidTr="00FD498C">
        <w:trPr>
          <w:trHeight w:val="600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Toner kompatibilní do </w:t>
            </w:r>
            <w:proofErr w:type="spellStart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Kyocera</w:t>
            </w:r>
            <w:proofErr w:type="spellEnd"/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FS-C5025N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černý , TK-510K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D498C" w:rsidRPr="00FD498C" w:rsidTr="00FD498C">
        <w:trPr>
          <w:trHeight w:val="585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98C" w:rsidRPr="00FD498C" w:rsidRDefault="00FD498C" w:rsidP="00FD4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b/>
                <w:bCs/>
                <w:lang w:eastAsia="cs-CZ"/>
              </w:rPr>
              <w:t>Celkem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D498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D498C" w:rsidRPr="00FD498C" w:rsidTr="00FD498C">
        <w:trPr>
          <w:trHeight w:val="300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D498C" w:rsidRPr="00FD498C" w:rsidTr="00FD498C">
        <w:trPr>
          <w:trHeight w:val="1335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C" w:rsidRPr="00FD498C" w:rsidRDefault="00FD498C" w:rsidP="00FD4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C85C1C" w:rsidRDefault="00C85C1C"/>
    <w:sectPr w:rsidR="00C85C1C" w:rsidSect="00C85C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CEE" w:rsidRDefault="00587CEE" w:rsidP="00FD498C">
      <w:pPr>
        <w:spacing w:after="0" w:line="240" w:lineRule="auto"/>
      </w:pPr>
      <w:r>
        <w:separator/>
      </w:r>
    </w:p>
  </w:endnote>
  <w:endnote w:type="continuationSeparator" w:id="0">
    <w:p w:rsidR="00587CEE" w:rsidRDefault="00587CEE" w:rsidP="00F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CEE" w:rsidRDefault="00587CEE" w:rsidP="00FD498C">
      <w:pPr>
        <w:spacing w:after="0" w:line="240" w:lineRule="auto"/>
      </w:pPr>
      <w:r>
        <w:separator/>
      </w:r>
    </w:p>
  </w:footnote>
  <w:footnote w:type="continuationSeparator" w:id="0">
    <w:p w:rsidR="00587CEE" w:rsidRDefault="00587CEE" w:rsidP="00F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8C" w:rsidRDefault="00FD498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13335</wp:posOffset>
          </wp:positionV>
          <wp:extent cx="5552440" cy="854710"/>
          <wp:effectExtent l="19050" t="0" r="0" b="0"/>
          <wp:wrapSquare wrapText="bothSides"/>
          <wp:docPr id="1" name="obrázek 1" descr="VaVpi logolink CZ JVH 2012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Vpi logolink CZ JVH 2012 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2440" cy="854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D498C"/>
    <w:rsid w:val="00587CEE"/>
    <w:rsid w:val="0065543E"/>
    <w:rsid w:val="0075274E"/>
    <w:rsid w:val="00C85C1C"/>
    <w:rsid w:val="00D24031"/>
    <w:rsid w:val="00FD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C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D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498C"/>
  </w:style>
  <w:style w:type="paragraph" w:styleId="Zpat">
    <w:name w:val="footer"/>
    <w:basedOn w:val="Normln"/>
    <w:link w:val="ZpatChar"/>
    <w:uiPriority w:val="99"/>
    <w:semiHidden/>
    <w:unhideWhenUsed/>
    <w:rsid w:val="00FD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D498C"/>
  </w:style>
  <w:style w:type="paragraph" w:styleId="Textbubliny">
    <w:name w:val="Balloon Text"/>
    <w:basedOn w:val="Normln"/>
    <w:link w:val="TextbublinyChar"/>
    <w:uiPriority w:val="99"/>
    <w:semiHidden/>
    <w:unhideWhenUsed/>
    <w:rsid w:val="00FD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4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457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Šafarčíková</dc:creator>
  <cp:lastModifiedBy>Ivana Šafarčíková</cp:lastModifiedBy>
  <cp:revision>2</cp:revision>
  <dcterms:created xsi:type="dcterms:W3CDTF">2012-03-12T09:28:00Z</dcterms:created>
  <dcterms:modified xsi:type="dcterms:W3CDTF">2012-03-13T14:38:00Z</dcterms:modified>
</cp:coreProperties>
</file>