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FBF" w:rsidRPr="00954468" w:rsidRDefault="00B02FBF" w:rsidP="000F687D">
      <w:pPr>
        <w:pStyle w:val="Nzev"/>
        <w:rPr>
          <w:rFonts w:ascii="Cambria" w:hAnsi="Cambria"/>
          <w:sz w:val="21"/>
          <w:szCs w:val="21"/>
        </w:rPr>
      </w:pPr>
      <w:r w:rsidRPr="00954468">
        <w:rPr>
          <w:rFonts w:ascii="Cambria" w:hAnsi="Cambria"/>
          <w:sz w:val="21"/>
          <w:szCs w:val="21"/>
        </w:rPr>
        <w:t>KUPNÍ SMLOUVA</w:t>
      </w:r>
    </w:p>
    <w:p w:rsidR="0084149A" w:rsidRPr="00954468" w:rsidRDefault="0084149A">
      <w:pPr>
        <w:pStyle w:val="Zkladntext"/>
        <w:jc w:val="center"/>
        <w:rPr>
          <w:rFonts w:ascii="Cambria" w:hAnsi="Cambria" w:cs="Times New Roman"/>
          <w:b/>
          <w:bCs/>
          <w:sz w:val="21"/>
          <w:szCs w:val="21"/>
        </w:rPr>
      </w:pPr>
      <w:r w:rsidRPr="00954468">
        <w:rPr>
          <w:rFonts w:ascii="Cambria" w:hAnsi="Cambria" w:cs="Times New Roman"/>
          <w:b/>
          <w:bCs/>
          <w:sz w:val="21"/>
          <w:szCs w:val="21"/>
        </w:rPr>
        <w:t>(</w:t>
      </w:r>
      <w:r w:rsidR="007A5023" w:rsidRPr="00954468">
        <w:rPr>
          <w:rFonts w:ascii="Cambria" w:hAnsi="Cambria" w:cs="Times New Roman"/>
          <w:b/>
          <w:bCs/>
          <w:sz w:val="21"/>
          <w:szCs w:val="21"/>
        </w:rPr>
        <w:t xml:space="preserve">dle </w:t>
      </w:r>
      <w:r w:rsidRPr="00954468">
        <w:rPr>
          <w:rFonts w:ascii="Cambria" w:hAnsi="Cambria" w:cs="Times New Roman"/>
          <w:b/>
          <w:bCs/>
          <w:sz w:val="21"/>
          <w:szCs w:val="21"/>
        </w:rPr>
        <w:t xml:space="preserve">§ 409 </w:t>
      </w:r>
      <w:r w:rsidR="0009391B" w:rsidRPr="00954468">
        <w:rPr>
          <w:rFonts w:ascii="Cambria" w:hAnsi="Cambria" w:cs="Times New Roman"/>
          <w:b/>
          <w:bCs/>
          <w:sz w:val="21"/>
          <w:szCs w:val="21"/>
        </w:rPr>
        <w:t>a násl. zákona č. 513/1991 Sb., O</w:t>
      </w:r>
      <w:r w:rsidRPr="00954468">
        <w:rPr>
          <w:rFonts w:ascii="Cambria" w:hAnsi="Cambria" w:cs="Times New Roman"/>
          <w:b/>
          <w:bCs/>
          <w:sz w:val="21"/>
          <w:szCs w:val="21"/>
        </w:rPr>
        <w:t>bchodního zákoníku)</w:t>
      </w:r>
    </w:p>
    <w:p w:rsidR="00B02FBF" w:rsidRPr="003E5B4D" w:rsidRDefault="00B02FBF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8314F9" w:rsidRPr="00954468" w:rsidRDefault="008314F9" w:rsidP="008314F9">
      <w:pPr>
        <w:autoSpaceDE/>
        <w:autoSpaceDN/>
        <w:jc w:val="center"/>
        <w:rPr>
          <w:rFonts w:ascii="Calibri" w:hAnsi="Calibri" w:cs="Times New Roman"/>
          <w:sz w:val="21"/>
          <w:szCs w:val="21"/>
          <w:lang w:val="cs-CZ"/>
        </w:rPr>
      </w:pPr>
      <w:r w:rsidRPr="00954468">
        <w:rPr>
          <w:rFonts w:ascii="Calibri" w:hAnsi="Calibri" w:cs="Times New Roman"/>
          <w:sz w:val="21"/>
          <w:szCs w:val="21"/>
          <w:lang w:val="cs-CZ"/>
        </w:rPr>
        <w:t>Smluvní strany:</w:t>
      </w:r>
    </w:p>
    <w:p w:rsidR="00B02FBF" w:rsidRPr="00954468" w:rsidRDefault="008314F9">
      <w:pPr>
        <w:pStyle w:val="Zkladntext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 </w:t>
      </w:r>
    </w:p>
    <w:p w:rsidR="00B02FBF" w:rsidRPr="00954468" w:rsidRDefault="00B02FBF" w:rsidP="008314F9">
      <w:pPr>
        <w:pStyle w:val="Zkladntext"/>
        <w:numPr>
          <w:ilvl w:val="0"/>
          <w:numId w:val="2"/>
        </w:numPr>
        <w:ind w:hanging="720"/>
        <w:rPr>
          <w:rFonts w:ascii="Calibri" w:hAnsi="Calibri" w:cs="Times New Roman"/>
          <w:b/>
          <w:bCs/>
          <w:sz w:val="21"/>
          <w:szCs w:val="21"/>
        </w:rPr>
      </w:pPr>
      <w:r w:rsidRPr="00954468">
        <w:rPr>
          <w:rFonts w:ascii="Calibri" w:hAnsi="Calibri" w:cs="Times New Roman"/>
          <w:b/>
          <w:bCs/>
          <w:sz w:val="21"/>
          <w:szCs w:val="21"/>
        </w:rPr>
        <w:t>Technická univerzita v Liberci</w:t>
      </w:r>
    </w:p>
    <w:p w:rsidR="00B02FBF" w:rsidRPr="00954468" w:rsidRDefault="008314F9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S</w:t>
      </w:r>
      <w:r w:rsidR="00B02FBF" w:rsidRPr="00954468">
        <w:rPr>
          <w:rFonts w:ascii="Calibri" w:hAnsi="Calibri" w:cs="Times New Roman"/>
          <w:sz w:val="21"/>
          <w:szCs w:val="21"/>
        </w:rPr>
        <w:t>e sídlem</w:t>
      </w:r>
      <w:r w:rsidRPr="00954468">
        <w:rPr>
          <w:rFonts w:ascii="Calibri" w:hAnsi="Calibri" w:cs="Times New Roman"/>
          <w:sz w:val="21"/>
          <w:szCs w:val="21"/>
        </w:rPr>
        <w:t xml:space="preserve"> v: </w:t>
      </w:r>
      <w:r w:rsidR="00692F08" w:rsidRPr="00954468">
        <w:rPr>
          <w:rFonts w:ascii="Calibri" w:hAnsi="Calibri" w:cs="Times New Roman"/>
          <w:sz w:val="21"/>
          <w:szCs w:val="21"/>
        </w:rPr>
        <w:t>Studentská 2</w:t>
      </w:r>
      <w:r w:rsidR="00B02FBF" w:rsidRPr="00954468">
        <w:rPr>
          <w:rFonts w:ascii="Calibri" w:hAnsi="Calibri" w:cs="Times New Roman"/>
          <w:sz w:val="21"/>
          <w:szCs w:val="21"/>
        </w:rPr>
        <w:t>, Liberec 1</w:t>
      </w:r>
      <w:r w:rsidR="00E11581" w:rsidRPr="00954468">
        <w:rPr>
          <w:rFonts w:ascii="Calibri" w:hAnsi="Calibri" w:cs="Times New Roman"/>
          <w:sz w:val="21"/>
          <w:szCs w:val="21"/>
        </w:rPr>
        <w:t>, 46</w:t>
      </w:r>
      <w:r w:rsidR="00AD549A" w:rsidRPr="00954468">
        <w:rPr>
          <w:rFonts w:ascii="Calibri" w:hAnsi="Calibri" w:cs="Times New Roman"/>
          <w:sz w:val="21"/>
          <w:szCs w:val="21"/>
        </w:rPr>
        <w:t>117</w:t>
      </w:r>
    </w:p>
    <w:p w:rsidR="00B02FBF" w:rsidRPr="00954468" w:rsidRDefault="003B323D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IČ</w:t>
      </w:r>
      <w:r w:rsidR="00B02FBF" w:rsidRPr="00954468">
        <w:rPr>
          <w:rFonts w:ascii="Calibri" w:hAnsi="Calibri" w:cs="Times New Roman"/>
          <w:sz w:val="21"/>
          <w:szCs w:val="21"/>
        </w:rPr>
        <w:t>:</w:t>
      </w:r>
      <w:r w:rsidR="008B70BF" w:rsidRPr="00954468">
        <w:rPr>
          <w:rFonts w:ascii="Calibri" w:hAnsi="Calibri" w:cs="Times New Roman"/>
          <w:sz w:val="21"/>
          <w:szCs w:val="21"/>
        </w:rPr>
        <w:t xml:space="preserve"> </w:t>
      </w:r>
      <w:r w:rsidR="00B02FBF" w:rsidRPr="00954468">
        <w:rPr>
          <w:rFonts w:ascii="Calibri" w:hAnsi="Calibri" w:cs="Times New Roman"/>
          <w:sz w:val="21"/>
          <w:szCs w:val="21"/>
        </w:rPr>
        <w:t>46747885</w:t>
      </w:r>
    </w:p>
    <w:p w:rsidR="00B02FBF" w:rsidRPr="00954468" w:rsidRDefault="008B70BF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DIČ: </w:t>
      </w:r>
      <w:r w:rsidR="00421CCE" w:rsidRPr="00954468">
        <w:rPr>
          <w:rFonts w:ascii="Calibri" w:hAnsi="Calibri" w:cs="Times New Roman"/>
          <w:sz w:val="21"/>
          <w:szCs w:val="21"/>
        </w:rPr>
        <w:t>CZ</w:t>
      </w:r>
      <w:r w:rsidRPr="00954468">
        <w:rPr>
          <w:rFonts w:ascii="Calibri" w:hAnsi="Calibri" w:cs="Times New Roman"/>
          <w:sz w:val="21"/>
          <w:szCs w:val="21"/>
        </w:rPr>
        <w:t>46747885</w:t>
      </w:r>
    </w:p>
    <w:p w:rsidR="008314F9" w:rsidRPr="00954468" w:rsidRDefault="008314F9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B</w:t>
      </w:r>
      <w:r w:rsidR="008B70BF" w:rsidRPr="00954468">
        <w:rPr>
          <w:rFonts w:ascii="Calibri" w:hAnsi="Calibri" w:cs="Times New Roman"/>
          <w:sz w:val="21"/>
          <w:szCs w:val="21"/>
        </w:rPr>
        <w:t>ankovní spojení</w:t>
      </w:r>
      <w:r w:rsidRPr="00954468">
        <w:rPr>
          <w:rFonts w:ascii="Calibri" w:hAnsi="Calibri" w:cs="Times New Roman"/>
          <w:sz w:val="21"/>
          <w:szCs w:val="21"/>
        </w:rPr>
        <w:t>: ČSOB a.s. Liberec</w:t>
      </w:r>
    </w:p>
    <w:p w:rsidR="00B02FBF" w:rsidRPr="00954468" w:rsidRDefault="008314F9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Ú</w:t>
      </w:r>
      <w:r w:rsidR="00B02FBF" w:rsidRPr="00954468">
        <w:rPr>
          <w:rFonts w:ascii="Calibri" w:hAnsi="Calibri" w:cs="Times New Roman"/>
          <w:sz w:val="21"/>
          <w:szCs w:val="21"/>
        </w:rPr>
        <w:t>č</w:t>
      </w:r>
      <w:r w:rsidRPr="00954468">
        <w:rPr>
          <w:rFonts w:ascii="Calibri" w:hAnsi="Calibri" w:cs="Times New Roman"/>
          <w:sz w:val="21"/>
          <w:szCs w:val="21"/>
        </w:rPr>
        <w:t>e</w:t>
      </w:r>
      <w:r w:rsidR="00B02FBF" w:rsidRPr="00954468">
        <w:rPr>
          <w:rFonts w:ascii="Calibri" w:hAnsi="Calibri" w:cs="Times New Roman"/>
          <w:sz w:val="21"/>
          <w:szCs w:val="21"/>
        </w:rPr>
        <w:t>t</w:t>
      </w:r>
      <w:r w:rsidRPr="00954468">
        <w:rPr>
          <w:rFonts w:ascii="Calibri" w:hAnsi="Calibri" w:cs="Times New Roman"/>
          <w:sz w:val="21"/>
          <w:szCs w:val="21"/>
        </w:rPr>
        <w:t xml:space="preserve"> číslo: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71E12" w:rsidRPr="00A71E12">
        <w:rPr>
          <w:rFonts w:ascii="Times New Roman" w:hAnsi="Times New Roman" w:cs="Times New Roman"/>
          <w:noProof/>
          <w:sz w:val="21"/>
          <w:szCs w:val="21"/>
        </w:rPr>
        <w:t>247615365/0300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0"/>
      <w:r w:rsidR="00B02FBF" w:rsidRPr="00954468">
        <w:rPr>
          <w:rFonts w:ascii="Calibri" w:hAnsi="Calibri" w:cs="Times New Roman"/>
          <w:sz w:val="21"/>
          <w:szCs w:val="21"/>
        </w:rPr>
        <w:t xml:space="preserve">, </w:t>
      </w:r>
      <w:r w:rsidR="001B6D64" w:rsidRPr="00954468">
        <w:rPr>
          <w:rFonts w:ascii="Calibri" w:hAnsi="Calibri" w:cs="Times New Roman"/>
          <w:sz w:val="21"/>
          <w:szCs w:val="21"/>
        </w:rPr>
        <w:t xml:space="preserve"> </w:t>
      </w:r>
    </w:p>
    <w:p w:rsidR="00B02FBF" w:rsidRPr="00954468" w:rsidRDefault="00B02FBF" w:rsidP="008314F9">
      <w:pPr>
        <w:pStyle w:val="Zkladntext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ab/>
      </w:r>
      <w:r w:rsidR="003E5B4D" w:rsidRPr="00954468">
        <w:rPr>
          <w:rFonts w:ascii="Calibri" w:hAnsi="Calibri" w:cs="Times New Roman"/>
          <w:sz w:val="21"/>
          <w:szCs w:val="21"/>
        </w:rPr>
        <w:t>Jednající</w:t>
      </w:r>
      <w:r w:rsidR="00AD549A" w:rsidRPr="00954468">
        <w:rPr>
          <w:rFonts w:ascii="Calibri" w:hAnsi="Calibri" w:cs="Times New Roman"/>
          <w:sz w:val="21"/>
          <w:szCs w:val="21"/>
        </w:rPr>
        <w:t>:</w:t>
      </w:r>
      <w:bookmarkStart w:id="1" w:name="Text2"/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2"/>
            <w:enabled/>
            <w:calcOnExit w:val="0"/>
            <w:textInput>
              <w:default w:val="rektorem, děkanem, ředitelem ústavu, kvestorem"/>
            </w:textInput>
          </w:ffData>
        </w:fldChar>
      </w:r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71E12" w:rsidRPr="00A71E12">
        <w:rPr>
          <w:rFonts w:ascii="Calibri" w:hAnsi="Calibri" w:cs="Times New Roman"/>
          <w:noProof/>
          <w:sz w:val="21"/>
          <w:szCs w:val="21"/>
        </w:rPr>
        <w:t>prof. Dr. Ing. Zdeněk Kůs, rektor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1"/>
    </w:p>
    <w:p w:rsidR="004C3F21" w:rsidRPr="00954468" w:rsidRDefault="00AD549A" w:rsidP="004C3F21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Osoba zodpovědná za smluvní vztah: </w:t>
      </w:r>
      <w:r w:rsidRPr="003E4AFB">
        <w:rPr>
          <w:rFonts w:ascii="Calibri" w:hAnsi="Calibri" w:cs="Calibri"/>
          <w:sz w:val="21"/>
          <w:szCs w:val="21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3E4AFB">
        <w:rPr>
          <w:rFonts w:ascii="Calibri" w:hAnsi="Calibri" w:cs="Calibri"/>
          <w:sz w:val="21"/>
          <w:szCs w:val="21"/>
        </w:rPr>
        <w:instrText xml:space="preserve"> FORMTEXT </w:instrText>
      </w:r>
      <w:r w:rsidRPr="003E4AFB">
        <w:rPr>
          <w:rFonts w:ascii="Calibri" w:hAnsi="Calibri" w:cs="Calibri"/>
          <w:sz w:val="21"/>
          <w:szCs w:val="21"/>
        </w:rPr>
      </w:r>
      <w:r w:rsidRPr="003E4AFB">
        <w:rPr>
          <w:rFonts w:ascii="Calibri" w:hAnsi="Calibri" w:cs="Calibri"/>
          <w:sz w:val="21"/>
          <w:szCs w:val="21"/>
        </w:rPr>
        <w:fldChar w:fldCharType="separate"/>
      </w:r>
      <w:r w:rsidR="00A71E12" w:rsidRPr="003E4AFB">
        <w:rPr>
          <w:rFonts w:ascii="Calibri" w:hAnsi="Calibri" w:cs="Calibri"/>
          <w:noProof/>
          <w:sz w:val="21"/>
          <w:szCs w:val="21"/>
        </w:rPr>
        <w:t>Mgr. Jan Berki, řešitel projektu</w:t>
      </w:r>
      <w:r w:rsidRPr="003E4AFB">
        <w:rPr>
          <w:rFonts w:ascii="Calibri" w:hAnsi="Calibri" w:cs="Calibri"/>
          <w:sz w:val="21"/>
          <w:szCs w:val="21"/>
        </w:rPr>
        <w:fldChar w:fldCharType="end"/>
      </w:r>
      <w:bookmarkEnd w:id="2"/>
    </w:p>
    <w:p w:rsidR="003A27CD" w:rsidRPr="00954468" w:rsidRDefault="003A27CD" w:rsidP="004C3F21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Interní číslo smlouvy: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3"/>
    </w:p>
    <w:p w:rsidR="00B02FBF" w:rsidRPr="00954468" w:rsidRDefault="009055DA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(dále jen </w:t>
      </w:r>
      <w:r w:rsidR="00B02FBF" w:rsidRPr="00954468">
        <w:rPr>
          <w:rFonts w:ascii="Calibri" w:hAnsi="Calibri" w:cs="Times New Roman"/>
          <w:sz w:val="21"/>
          <w:szCs w:val="21"/>
        </w:rPr>
        <w:t xml:space="preserve">jako </w:t>
      </w:r>
      <w:r w:rsidRPr="00954468">
        <w:rPr>
          <w:rFonts w:ascii="Calibri" w:hAnsi="Calibri" w:cs="Times New Roman"/>
          <w:sz w:val="21"/>
          <w:szCs w:val="21"/>
        </w:rPr>
        <w:t>„</w:t>
      </w:r>
      <w:r w:rsidR="008314F9" w:rsidRPr="00954468">
        <w:rPr>
          <w:rFonts w:ascii="Calibri" w:hAnsi="Calibri" w:cs="Times New Roman"/>
          <w:b/>
          <w:bCs/>
          <w:sz w:val="21"/>
          <w:szCs w:val="21"/>
        </w:rPr>
        <w:t>kupující</w:t>
      </w:r>
      <w:r w:rsidRPr="00954468">
        <w:rPr>
          <w:rFonts w:ascii="Calibri" w:hAnsi="Calibri" w:cs="Times New Roman"/>
          <w:b/>
          <w:bCs/>
          <w:sz w:val="21"/>
          <w:szCs w:val="21"/>
        </w:rPr>
        <w:t>“)</w:t>
      </w:r>
    </w:p>
    <w:p w:rsidR="00B02FBF" w:rsidRPr="00954468" w:rsidRDefault="00B02FBF">
      <w:pPr>
        <w:pStyle w:val="Zkladntext"/>
        <w:rPr>
          <w:rFonts w:ascii="Calibri" w:hAnsi="Calibri" w:cs="Times New Roman"/>
          <w:sz w:val="21"/>
          <w:szCs w:val="21"/>
        </w:rPr>
      </w:pPr>
    </w:p>
    <w:p w:rsidR="00B02FBF" w:rsidRPr="00954468" w:rsidRDefault="00B02FBF" w:rsidP="008314F9">
      <w:pPr>
        <w:autoSpaceDE/>
        <w:autoSpaceDN/>
        <w:ind w:left="708"/>
        <w:jc w:val="center"/>
        <w:rPr>
          <w:rFonts w:ascii="Calibri" w:hAnsi="Calibri" w:cs="Times New Roman"/>
          <w:sz w:val="21"/>
          <w:szCs w:val="21"/>
          <w:lang w:val="cs-CZ"/>
        </w:rPr>
      </w:pPr>
      <w:r w:rsidRPr="00954468">
        <w:rPr>
          <w:rFonts w:ascii="Calibri" w:hAnsi="Calibri" w:cs="Times New Roman"/>
          <w:sz w:val="21"/>
          <w:szCs w:val="21"/>
          <w:lang w:val="cs-CZ"/>
        </w:rPr>
        <w:t>a</w:t>
      </w:r>
    </w:p>
    <w:p w:rsidR="00B02FBF" w:rsidRPr="00954468" w:rsidRDefault="00B02FBF">
      <w:pPr>
        <w:pStyle w:val="Zkladntext"/>
        <w:rPr>
          <w:rFonts w:ascii="Calibri" w:hAnsi="Calibri" w:cs="Times New Roman"/>
          <w:sz w:val="21"/>
          <w:szCs w:val="21"/>
        </w:rPr>
      </w:pPr>
    </w:p>
    <w:p w:rsidR="003B323D" w:rsidRPr="00954468" w:rsidRDefault="003B323D" w:rsidP="008314F9">
      <w:pPr>
        <w:pStyle w:val="Zkladntext"/>
        <w:numPr>
          <w:ilvl w:val="0"/>
          <w:numId w:val="2"/>
        </w:numPr>
        <w:ind w:hanging="720"/>
        <w:rPr>
          <w:rFonts w:ascii="Calibri" w:hAnsi="Calibri" w:cs="Times New Roman"/>
          <w:bCs/>
          <w:sz w:val="21"/>
          <w:szCs w:val="21"/>
        </w:rPr>
      </w:pPr>
      <w:r w:rsidRPr="00954468">
        <w:rPr>
          <w:rFonts w:ascii="Calibri" w:hAnsi="Calibri" w:cs="Times New Roman"/>
          <w:bCs/>
          <w:sz w:val="21"/>
          <w:szCs w:val="21"/>
        </w:rPr>
        <w:t>Název/Firma:</w:t>
      </w:r>
      <w:r w:rsidR="00AD549A" w:rsidRPr="00954468">
        <w:rPr>
          <w:rFonts w:ascii="Calibri" w:hAnsi="Calibri" w:cs="Times New Roman"/>
          <w:bCs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bCs/>
          <w:sz w:val="21"/>
          <w:szCs w:val="21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AD549A" w:rsidRPr="00954468">
        <w:rPr>
          <w:rFonts w:ascii="Calibri" w:hAnsi="Calibri" w:cs="Times New Roman"/>
          <w:bCs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bCs/>
          <w:sz w:val="21"/>
          <w:szCs w:val="21"/>
        </w:rPr>
      </w:r>
      <w:r w:rsidR="00AD549A" w:rsidRPr="00954468">
        <w:rPr>
          <w:rFonts w:ascii="Calibri" w:hAnsi="Calibri" w:cs="Times New Roman"/>
          <w:bCs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bCs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bCs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bCs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bCs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bCs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bCs/>
          <w:sz w:val="21"/>
          <w:szCs w:val="21"/>
        </w:rPr>
        <w:fldChar w:fldCharType="end"/>
      </w:r>
      <w:bookmarkEnd w:id="4"/>
    </w:p>
    <w:p w:rsidR="003B323D" w:rsidRPr="00954468" w:rsidRDefault="003B323D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Se sídlem v: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5"/>
    </w:p>
    <w:p w:rsidR="003E5B4D" w:rsidRPr="00954468" w:rsidRDefault="003E5B4D" w:rsidP="003E5B4D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Zapsaná:</w:t>
      </w: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</w:p>
    <w:p w:rsidR="00B955E6" w:rsidRPr="00954468" w:rsidRDefault="00B955E6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IČ: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6"/>
    </w:p>
    <w:p w:rsidR="00B955E6" w:rsidRPr="00954468" w:rsidRDefault="00B955E6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DIČ: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7"/>
    </w:p>
    <w:p w:rsidR="00B955E6" w:rsidRPr="00954468" w:rsidRDefault="008314F9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B</w:t>
      </w:r>
      <w:r w:rsidR="00B955E6" w:rsidRPr="00954468">
        <w:rPr>
          <w:rFonts w:ascii="Calibri" w:hAnsi="Calibri" w:cs="Times New Roman"/>
          <w:sz w:val="21"/>
          <w:szCs w:val="21"/>
        </w:rPr>
        <w:t>ankovní spojení: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8"/>
    </w:p>
    <w:p w:rsidR="008314F9" w:rsidRPr="00954468" w:rsidRDefault="008314F9" w:rsidP="008314F9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Účet číslo</w:t>
      </w:r>
      <w:r w:rsidR="00D535BE" w:rsidRPr="00954468">
        <w:rPr>
          <w:rFonts w:ascii="Calibri" w:hAnsi="Calibri" w:cs="Times New Roman"/>
          <w:sz w:val="21"/>
          <w:szCs w:val="21"/>
        </w:rPr>
        <w:t>: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9"/>
    </w:p>
    <w:p w:rsidR="003E5B4D" w:rsidRPr="00954468" w:rsidRDefault="003E5B4D" w:rsidP="003E5B4D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Jednající:</w:t>
      </w: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mbria Math" w:hAnsi="Cambria Math" w:cs="Times New Roman"/>
          <w:noProof/>
          <w:sz w:val="21"/>
          <w:szCs w:val="21"/>
        </w:rPr>
        <w:t> 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</w:p>
    <w:p w:rsidR="00B02FBF" w:rsidRPr="00954468" w:rsidRDefault="00B955E6" w:rsidP="003E5B4D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(dále jen </w:t>
      </w:r>
      <w:r w:rsidR="00B02FBF" w:rsidRPr="00954468">
        <w:rPr>
          <w:rFonts w:ascii="Calibri" w:hAnsi="Calibri" w:cs="Times New Roman"/>
          <w:sz w:val="21"/>
          <w:szCs w:val="21"/>
        </w:rPr>
        <w:t xml:space="preserve">jako </w:t>
      </w:r>
      <w:r w:rsidRPr="00954468">
        <w:rPr>
          <w:rFonts w:ascii="Calibri" w:hAnsi="Calibri" w:cs="Times New Roman"/>
          <w:sz w:val="21"/>
          <w:szCs w:val="21"/>
        </w:rPr>
        <w:t>„</w:t>
      </w:r>
      <w:r w:rsidR="008314F9" w:rsidRPr="00954468">
        <w:rPr>
          <w:rFonts w:ascii="Calibri" w:hAnsi="Calibri" w:cs="Times New Roman"/>
          <w:b/>
          <w:bCs/>
          <w:sz w:val="21"/>
          <w:szCs w:val="21"/>
        </w:rPr>
        <w:t>prodávající</w:t>
      </w:r>
      <w:r w:rsidRPr="00954468">
        <w:rPr>
          <w:rFonts w:ascii="Calibri" w:hAnsi="Calibri" w:cs="Times New Roman"/>
          <w:b/>
          <w:bCs/>
          <w:sz w:val="21"/>
          <w:szCs w:val="21"/>
        </w:rPr>
        <w:t>“)</w:t>
      </w:r>
    </w:p>
    <w:p w:rsidR="00B02FBF" w:rsidRPr="00954468" w:rsidRDefault="00B02FBF">
      <w:pPr>
        <w:pStyle w:val="Zkladntext"/>
        <w:rPr>
          <w:rFonts w:ascii="Calibri" w:hAnsi="Calibri" w:cs="Times New Roman"/>
          <w:sz w:val="21"/>
          <w:szCs w:val="21"/>
        </w:rPr>
      </w:pPr>
    </w:p>
    <w:p w:rsidR="00B02FBF" w:rsidRPr="00954468" w:rsidRDefault="008314F9" w:rsidP="00CD1A03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mezi sebou </w:t>
      </w:r>
      <w:r w:rsidR="00510012" w:rsidRPr="00954468">
        <w:rPr>
          <w:rFonts w:ascii="Calibri" w:hAnsi="Calibri" w:cs="Times New Roman"/>
          <w:sz w:val="21"/>
          <w:szCs w:val="21"/>
        </w:rPr>
        <w:t xml:space="preserve">v rámci projektu </w:t>
      </w:r>
      <w:bookmarkStart w:id="10" w:name="Text28"/>
      <w:r w:rsidR="00510012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28"/>
            <w:enabled/>
            <w:calcOnExit w:val="0"/>
            <w:textInput>
              <w:default w:val="název"/>
            </w:textInput>
          </w:ffData>
        </w:fldChar>
      </w:r>
      <w:r w:rsidR="00510012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510012" w:rsidRPr="00954468">
        <w:rPr>
          <w:rFonts w:ascii="Calibri" w:hAnsi="Calibri" w:cs="Times New Roman"/>
          <w:sz w:val="21"/>
          <w:szCs w:val="21"/>
        </w:rPr>
      </w:r>
      <w:r w:rsidR="00510012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71E12" w:rsidRPr="00A71E12">
        <w:rPr>
          <w:rFonts w:ascii="Calibri" w:hAnsi="Calibri" w:cs="Times New Roman"/>
          <w:noProof/>
          <w:sz w:val="21"/>
          <w:szCs w:val="21"/>
        </w:rPr>
        <w:t>ICT v odborné přípravě studentů FP TUL</w:t>
      </w:r>
      <w:r w:rsidR="00510012" w:rsidRPr="00954468">
        <w:rPr>
          <w:rFonts w:ascii="Calibri" w:hAnsi="Calibri" w:cs="Times New Roman"/>
          <w:sz w:val="21"/>
          <w:szCs w:val="21"/>
        </w:rPr>
        <w:fldChar w:fldCharType="end"/>
      </w:r>
      <w:bookmarkEnd w:id="10"/>
      <w:r w:rsidR="00510012" w:rsidRPr="00954468">
        <w:rPr>
          <w:rFonts w:ascii="Calibri" w:hAnsi="Calibri" w:cs="Times New Roman"/>
          <w:sz w:val="21"/>
          <w:szCs w:val="21"/>
        </w:rPr>
        <w:t xml:space="preserve">, registrační číslo </w:t>
      </w:r>
      <w:bookmarkStart w:id="11" w:name="Text29"/>
      <w:r w:rsidR="00510012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29"/>
            <w:enabled/>
            <w:calcOnExit w:val="0"/>
            <w:textInput>
              <w:default w:val="číslo"/>
            </w:textInput>
          </w:ffData>
        </w:fldChar>
      </w:r>
      <w:r w:rsidR="00510012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510012" w:rsidRPr="00954468">
        <w:rPr>
          <w:rFonts w:ascii="Calibri" w:hAnsi="Calibri" w:cs="Times New Roman"/>
          <w:sz w:val="21"/>
          <w:szCs w:val="21"/>
        </w:rPr>
      </w:r>
      <w:r w:rsidR="00510012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71E12" w:rsidRPr="00A71E12">
        <w:rPr>
          <w:rFonts w:ascii="Calibri" w:hAnsi="Calibri" w:cs="Times New Roman"/>
          <w:noProof/>
          <w:sz w:val="21"/>
          <w:szCs w:val="21"/>
        </w:rPr>
        <w:t>CZ.1.07/2.2.00/28.0310</w:t>
      </w:r>
      <w:r w:rsidR="00510012" w:rsidRPr="00954468">
        <w:rPr>
          <w:rFonts w:ascii="Calibri" w:hAnsi="Calibri" w:cs="Times New Roman"/>
          <w:sz w:val="21"/>
          <w:szCs w:val="21"/>
        </w:rPr>
        <w:fldChar w:fldCharType="end"/>
      </w:r>
      <w:bookmarkEnd w:id="11"/>
      <w:r w:rsidR="00510012" w:rsidRPr="00954468">
        <w:rPr>
          <w:rFonts w:ascii="Calibri" w:hAnsi="Calibri" w:cs="Times New Roman"/>
          <w:sz w:val="21"/>
          <w:szCs w:val="21"/>
        </w:rPr>
        <w:t xml:space="preserve"> </w:t>
      </w:r>
      <w:r w:rsidRPr="00954468">
        <w:rPr>
          <w:rFonts w:ascii="Calibri" w:hAnsi="Calibri" w:cs="Times New Roman"/>
          <w:sz w:val="21"/>
          <w:szCs w:val="21"/>
        </w:rPr>
        <w:t>uzavír</w:t>
      </w:r>
      <w:r w:rsidRPr="00954468">
        <w:rPr>
          <w:rFonts w:ascii="Calibri" w:hAnsi="Calibri" w:cs="Times New Roman"/>
          <w:sz w:val="21"/>
          <w:szCs w:val="21"/>
        </w:rPr>
        <w:t>a</w:t>
      </w:r>
      <w:r w:rsidRPr="00954468">
        <w:rPr>
          <w:rFonts w:ascii="Calibri" w:hAnsi="Calibri" w:cs="Times New Roman"/>
          <w:sz w:val="21"/>
          <w:szCs w:val="21"/>
        </w:rPr>
        <w:t xml:space="preserve">jí </w:t>
      </w:r>
      <w:r w:rsidR="00B02FBF" w:rsidRPr="00954468">
        <w:rPr>
          <w:rFonts w:ascii="Calibri" w:hAnsi="Calibri" w:cs="Times New Roman"/>
          <w:sz w:val="21"/>
          <w:szCs w:val="21"/>
        </w:rPr>
        <w:t xml:space="preserve">následující </w:t>
      </w:r>
      <w:r w:rsidR="00B955E6" w:rsidRPr="00954468">
        <w:rPr>
          <w:rFonts w:ascii="Calibri" w:hAnsi="Calibri" w:cs="Times New Roman"/>
          <w:sz w:val="21"/>
          <w:szCs w:val="21"/>
        </w:rPr>
        <w:t xml:space="preserve">kupní </w:t>
      </w:r>
      <w:r w:rsidR="00B02FBF" w:rsidRPr="00954468">
        <w:rPr>
          <w:rFonts w:ascii="Calibri" w:hAnsi="Calibri" w:cs="Times New Roman"/>
          <w:sz w:val="21"/>
          <w:szCs w:val="21"/>
        </w:rPr>
        <w:t>smlouvu</w:t>
      </w:r>
      <w:r w:rsidR="00B35ECB" w:rsidRPr="00954468">
        <w:rPr>
          <w:rFonts w:ascii="Calibri" w:hAnsi="Calibri" w:cs="Times New Roman"/>
          <w:sz w:val="21"/>
          <w:szCs w:val="21"/>
        </w:rPr>
        <w:t xml:space="preserve"> (dále jen „</w:t>
      </w:r>
      <w:r w:rsidR="00B35ECB" w:rsidRPr="00954468">
        <w:rPr>
          <w:rFonts w:ascii="Calibri" w:hAnsi="Calibri" w:cs="Times New Roman"/>
          <w:b/>
          <w:sz w:val="21"/>
          <w:szCs w:val="21"/>
        </w:rPr>
        <w:t>smlouva</w:t>
      </w:r>
      <w:r w:rsidR="00B35ECB" w:rsidRPr="00954468">
        <w:rPr>
          <w:rFonts w:ascii="Calibri" w:hAnsi="Calibri" w:cs="Times New Roman"/>
          <w:sz w:val="21"/>
          <w:szCs w:val="21"/>
        </w:rPr>
        <w:t>“)</w:t>
      </w:r>
      <w:r w:rsidRPr="00954468">
        <w:rPr>
          <w:rFonts w:ascii="Calibri" w:hAnsi="Calibri" w:cs="Times New Roman"/>
          <w:sz w:val="21"/>
          <w:szCs w:val="21"/>
        </w:rPr>
        <w:t>:</w:t>
      </w:r>
    </w:p>
    <w:p w:rsidR="00B02FBF" w:rsidRPr="00954468" w:rsidRDefault="00B02FBF">
      <w:pPr>
        <w:pStyle w:val="Zkladntext"/>
        <w:rPr>
          <w:rFonts w:ascii="Calibri" w:hAnsi="Calibri" w:cs="Times New Roman"/>
          <w:sz w:val="21"/>
          <w:szCs w:val="21"/>
        </w:rPr>
      </w:pPr>
    </w:p>
    <w:p w:rsidR="00B02FBF" w:rsidRPr="00954468" w:rsidRDefault="00B02FBF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I.</w:t>
      </w:r>
    </w:p>
    <w:p w:rsidR="008314F9" w:rsidRPr="00954468" w:rsidRDefault="008314F9" w:rsidP="008314F9">
      <w:pPr>
        <w:pStyle w:val="Nadpis1"/>
        <w:autoSpaceDE/>
        <w:autoSpaceDN/>
        <w:jc w:val="center"/>
        <w:rPr>
          <w:rFonts w:ascii="Calibri" w:hAnsi="Calibri" w:cs="Times New Roman"/>
          <w:bCs w:val="0"/>
          <w:sz w:val="21"/>
          <w:szCs w:val="21"/>
        </w:rPr>
      </w:pPr>
      <w:r w:rsidRPr="00954468">
        <w:rPr>
          <w:rFonts w:ascii="Calibri" w:hAnsi="Calibri" w:cs="Times New Roman"/>
          <w:bCs w:val="0"/>
          <w:sz w:val="21"/>
          <w:szCs w:val="21"/>
        </w:rPr>
        <w:t>Předmět smlouvy</w:t>
      </w:r>
    </w:p>
    <w:p w:rsidR="008314F9" w:rsidRPr="00954468" w:rsidRDefault="008314F9" w:rsidP="008314F9">
      <w:pPr>
        <w:rPr>
          <w:rFonts w:ascii="Calibri" w:hAnsi="Calibri" w:cs="Times New Roman"/>
          <w:sz w:val="21"/>
          <w:szCs w:val="21"/>
          <w:lang w:val="cs-CZ"/>
        </w:rPr>
      </w:pPr>
    </w:p>
    <w:p w:rsidR="00B35ECB" w:rsidRPr="00954468" w:rsidRDefault="00B02FBF" w:rsidP="00207066">
      <w:pPr>
        <w:pStyle w:val="Zkladntext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Prodávající </w:t>
      </w:r>
      <w:r w:rsidR="00B35ECB" w:rsidRPr="00954468">
        <w:rPr>
          <w:rFonts w:ascii="Calibri" w:hAnsi="Calibri" w:cs="Times New Roman"/>
          <w:sz w:val="21"/>
          <w:szCs w:val="21"/>
        </w:rPr>
        <w:t>se zavazuje dodat kupujícímu:</w:t>
      </w:r>
    </w:p>
    <w:bookmarkStart w:id="12" w:name="Text11"/>
    <w:p w:rsidR="00B35ECB" w:rsidRPr="00954468" w:rsidRDefault="00AD549A" w:rsidP="00207066">
      <w:pPr>
        <w:pStyle w:val="Zkladntext"/>
        <w:rPr>
          <w:rFonts w:ascii="Calibri" w:hAnsi="Calibri" w:cs="Times New Roman"/>
          <w:bCs/>
          <w:iCs/>
          <w:sz w:val="21"/>
          <w:szCs w:val="21"/>
        </w:rPr>
      </w:pPr>
      <w:r w:rsidRPr="00954468">
        <w:rPr>
          <w:rFonts w:ascii="Calibri" w:hAnsi="Calibri" w:cs="Times New Roman"/>
          <w:bCs/>
          <w:iCs/>
          <w:sz w:val="21"/>
          <w:szCs w:val="21"/>
        </w:rPr>
        <w:fldChar w:fldCharType="begin">
          <w:ffData>
            <w:name w:val="Text11"/>
            <w:enabled/>
            <w:calcOnExit w:val="0"/>
            <w:textInput>
              <w:default w:val="předmětné věci, lze odkázat na Přílohu"/>
            </w:textInput>
          </w:ffData>
        </w:fldChar>
      </w:r>
      <w:r w:rsidRPr="00954468">
        <w:rPr>
          <w:rFonts w:ascii="Calibri" w:hAnsi="Calibri" w:cs="Times New Roman"/>
          <w:bCs/>
          <w:iCs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bCs/>
          <w:iCs/>
          <w:sz w:val="21"/>
          <w:szCs w:val="21"/>
        </w:rPr>
      </w:r>
      <w:r w:rsidRPr="00954468">
        <w:rPr>
          <w:rFonts w:ascii="Calibri" w:hAnsi="Calibri" w:cs="Times New Roman"/>
          <w:bCs/>
          <w:iCs/>
          <w:sz w:val="21"/>
          <w:szCs w:val="21"/>
        </w:rPr>
        <w:fldChar w:fldCharType="separate"/>
      </w:r>
      <w:r w:rsidR="001D045F">
        <w:rPr>
          <w:rFonts w:ascii="Calibri" w:hAnsi="Calibri" w:cs="Times New Roman"/>
          <w:bCs/>
          <w:iCs/>
          <w:noProof/>
          <w:sz w:val="21"/>
          <w:szCs w:val="21"/>
        </w:rPr>
        <w:t>kancelářské potřeby blíže specifikovány v</w:t>
      </w:r>
      <w:r w:rsidR="00E360BE">
        <w:rPr>
          <w:rFonts w:ascii="Calibri" w:hAnsi="Calibri" w:cs="Times New Roman"/>
          <w:bCs/>
          <w:iCs/>
          <w:noProof/>
          <w:sz w:val="21"/>
          <w:szCs w:val="21"/>
        </w:rPr>
        <w:t> </w:t>
      </w:r>
      <w:r w:rsidRPr="00954468">
        <w:rPr>
          <w:rFonts w:ascii="Calibri" w:hAnsi="Calibri" w:cs="Times New Roman"/>
          <w:bCs/>
          <w:iCs/>
          <w:noProof/>
          <w:sz w:val="21"/>
          <w:szCs w:val="21"/>
        </w:rPr>
        <w:t>Přílo</w:t>
      </w:r>
      <w:r w:rsidR="001D045F">
        <w:rPr>
          <w:rFonts w:ascii="Calibri" w:hAnsi="Calibri" w:cs="Times New Roman"/>
          <w:bCs/>
          <w:iCs/>
          <w:noProof/>
          <w:sz w:val="21"/>
          <w:szCs w:val="21"/>
        </w:rPr>
        <w:t>ze</w:t>
      </w:r>
      <w:r w:rsidR="00E360BE">
        <w:rPr>
          <w:rFonts w:ascii="Calibri" w:hAnsi="Calibri" w:cs="Times New Roman"/>
          <w:bCs/>
          <w:iCs/>
          <w:noProof/>
          <w:sz w:val="21"/>
          <w:szCs w:val="21"/>
        </w:rPr>
        <w:t xml:space="preserve"> č. 1</w:t>
      </w:r>
      <w:r w:rsidR="00811B7E">
        <w:rPr>
          <w:rFonts w:ascii="Calibri" w:hAnsi="Calibri" w:cs="Times New Roman"/>
          <w:bCs/>
          <w:iCs/>
          <w:noProof/>
          <w:sz w:val="21"/>
          <w:szCs w:val="21"/>
        </w:rPr>
        <w:t xml:space="preserve"> zadávací dokumentace</w:t>
      </w:r>
      <w:r w:rsidRPr="00954468">
        <w:rPr>
          <w:rFonts w:ascii="Calibri" w:hAnsi="Calibri" w:cs="Times New Roman"/>
          <w:bCs/>
          <w:iCs/>
          <w:sz w:val="21"/>
          <w:szCs w:val="21"/>
        </w:rPr>
        <w:fldChar w:fldCharType="end"/>
      </w:r>
      <w:bookmarkEnd w:id="12"/>
      <w:r w:rsidR="00B35ECB" w:rsidRPr="00954468">
        <w:rPr>
          <w:rFonts w:ascii="Calibri" w:hAnsi="Calibri" w:cs="Times New Roman"/>
          <w:bCs/>
          <w:iCs/>
          <w:sz w:val="21"/>
          <w:szCs w:val="21"/>
        </w:rPr>
        <w:t>,</w:t>
      </w:r>
    </w:p>
    <w:p w:rsidR="00AF5888" w:rsidRPr="00954468" w:rsidRDefault="00D535BE" w:rsidP="00207066">
      <w:pPr>
        <w:pStyle w:val="Zkladntext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bCs/>
          <w:iCs/>
          <w:sz w:val="21"/>
          <w:szCs w:val="21"/>
        </w:rPr>
        <w:t>(</w:t>
      </w:r>
      <w:r w:rsidR="00BF6571" w:rsidRPr="00954468">
        <w:rPr>
          <w:rFonts w:ascii="Calibri" w:hAnsi="Calibri" w:cs="Times New Roman"/>
          <w:bCs/>
          <w:iCs/>
          <w:sz w:val="21"/>
          <w:szCs w:val="21"/>
        </w:rPr>
        <w:t>dále jen „</w:t>
      </w:r>
      <w:r w:rsidR="00BF6571" w:rsidRPr="00954468">
        <w:rPr>
          <w:rFonts w:ascii="Calibri" w:hAnsi="Calibri" w:cs="Times New Roman"/>
          <w:b/>
          <w:bCs/>
          <w:iCs/>
          <w:sz w:val="21"/>
          <w:szCs w:val="21"/>
        </w:rPr>
        <w:t>předmět</w:t>
      </w:r>
      <w:r w:rsidR="00BF6571" w:rsidRPr="00954468">
        <w:rPr>
          <w:rFonts w:ascii="Calibri" w:hAnsi="Calibri" w:cs="Times New Roman"/>
          <w:bCs/>
          <w:iCs/>
          <w:sz w:val="21"/>
          <w:szCs w:val="21"/>
        </w:rPr>
        <w:t xml:space="preserve">“) a </w:t>
      </w:r>
      <w:r w:rsidR="00BF6571" w:rsidRPr="00954468">
        <w:rPr>
          <w:rFonts w:ascii="Calibri" w:hAnsi="Calibri" w:cs="Times New Roman"/>
          <w:sz w:val="21"/>
          <w:szCs w:val="21"/>
        </w:rPr>
        <w:t>převést na něho vlastnické právo k předmětu. Kupující předmět přijímá a zavazuje se zaplatit prodávajícímu kupní cenu.</w:t>
      </w:r>
      <w:r w:rsidRPr="00954468">
        <w:rPr>
          <w:rFonts w:ascii="Calibri" w:hAnsi="Calibri" w:cs="Times New Roman"/>
          <w:sz w:val="21"/>
          <w:szCs w:val="21"/>
        </w:rPr>
        <w:t xml:space="preserve"> Kupující nabývá vlastnického práva k </w:t>
      </w:r>
      <w:r w:rsidR="0098260F" w:rsidRPr="00954468">
        <w:rPr>
          <w:rFonts w:ascii="Calibri" w:hAnsi="Calibri" w:cs="Times New Roman"/>
          <w:sz w:val="21"/>
          <w:szCs w:val="21"/>
        </w:rPr>
        <w:t>předmětu</w:t>
      </w:r>
      <w:r w:rsidRPr="00954468">
        <w:rPr>
          <w:rFonts w:ascii="Calibri" w:hAnsi="Calibri" w:cs="Times New Roman"/>
          <w:sz w:val="21"/>
          <w:szCs w:val="21"/>
        </w:rPr>
        <w:t xml:space="preserve">, jakmile </w:t>
      </w:r>
      <w:r w:rsidR="00C559F3" w:rsidRPr="00954468">
        <w:rPr>
          <w:rFonts w:ascii="Calibri" w:hAnsi="Calibri" w:cs="Times New Roman"/>
          <w:sz w:val="21"/>
          <w:szCs w:val="21"/>
        </w:rPr>
        <w:t xml:space="preserve">jej </w:t>
      </w:r>
      <w:r w:rsidR="00162D0C" w:rsidRPr="00954468">
        <w:rPr>
          <w:rFonts w:ascii="Calibri" w:hAnsi="Calibri" w:cs="Times New Roman"/>
          <w:sz w:val="21"/>
          <w:szCs w:val="21"/>
        </w:rPr>
        <w:t xml:space="preserve">převzal řádně a včas </w:t>
      </w:r>
      <w:r w:rsidR="007B72E1" w:rsidRPr="00954468">
        <w:rPr>
          <w:rFonts w:ascii="Calibri" w:hAnsi="Calibri" w:cs="Times New Roman"/>
          <w:sz w:val="21"/>
          <w:szCs w:val="21"/>
        </w:rPr>
        <w:t>a podepsal Předávací prot</w:t>
      </w:r>
      <w:r w:rsidR="007B72E1" w:rsidRPr="00954468">
        <w:rPr>
          <w:rFonts w:ascii="Calibri" w:hAnsi="Calibri" w:cs="Times New Roman"/>
          <w:sz w:val="21"/>
          <w:szCs w:val="21"/>
        </w:rPr>
        <w:t>o</w:t>
      </w:r>
      <w:r w:rsidR="007B72E1" w:rsidRPr="00954468">
        <w:rPr>
          <w:rFonts w:ascii="Calibri" w:hAnsi="Calibri" w:cs="Times New Roman"/>
          <w:sz w:val="21"/>
          <w:szCs w:val="21"/>
        </w:rPr>
        <w:t>kol</w:t>
      </w:r>
      <w:r w:rsidRPr="00954468">
        <w:rPr>
          <w:rFonts w:ascii="Calibri" w:hAnsi="Calibri" w:cs="Times New Roman"/>
          <w:sz w:val="21"/>
          <w:szCs w:val="21"/>
        </w:rPr>
        <w:t>.</w:t>
      </w:r>
    </w:p>
    <w:p w:rsidR="005743DA" w:rsidRPr="00954468" w:rsidRDefault="005743DA">
      <w:pPr>
        <w:pStyle w:val="Zkladntext"/>
        <w:ind w:firstLine="720"/>
        <w:rPr>
          <w:rFonts w:ascii="Calibri" w:hAnsi="Calibri" w:cs="Times New Roman"/>
          <w:b/>
          <w:bCs/>
          <w:i/>
          <w:iCs/>
          <w:sz w:val="21"/>
          <w:szCs w:val="21"/>
        </w:rPr>
      </w:pPr>
    </w:p>
    <w:p w:rsidR="009055DA" w:rsidRPr="00954468" w:rsidRDefault="009055DA" w:rsidP="00B955E6">
      <w:pPr>
        <w:pStyle w:val="Zkladntext"/>
        <w:jc w:val="center"/>
        <w:rPr>
          <w:rFonts w:ascii="Calibri" w:hAnsi="Calibri" w:cs="Times New Roman"/>
          <w:bCs/>
          <w:iCs/>
          <w:sz w:val="21"/>
          <w:szCs w:val="21"/>
        </w:rPr>
      </w:pPr>
      <w:r w:rsidRPr="00954468">
        <w:rPr>
          <w:rFonts w:ascii="Calibri" w:hAnsi="Calibri" w:cs="Times New Roman"/>
          <w:bCs/>
          <w:iCs/>
          <w:sz w:val="21"/>
          <w:szCs w:val="21"/>
        </w:rPr>
        <w:t>II.</w:t>
      </w:r>
    </w:p>
    <w:p w:rsidR="00FD218C" w:rsidRPr="00954468" w:rsidRDefault="00FD218C" w:rsidP="00B955E6">
      <w:pPr>
        <w:pStyle w:val="Zkladntext"/>
        <w:jc w:val="center"/>
        <w:rPr>
          <w:rFonts w:ascii="Calibri" w:hAnsi="Calibri" w:cs="Times New Roman"/>
          <w:b/>
          <w:bCs/>
          <w:iCs/>
          <w:sz w:val="21"/>
          <w:szCs w:val="21"/>
        </w:rPr>
      </w:pPr>
      <w:r w:rsidRPr="00954468">
        <w:rPr>
          <w:rFonts w:ascii="Calibri" w:hAnsi="Calibri" w:cs="Times New Roman"/>
          <w:b/>
          <w:bCs/>
          <w:iCs/>
          <w:sz w:val="21"/>
          <w:szCs w:val="21"/>
        </w:rPr>
        <w:t>Kupní cena a platební podmínky</w:t>
      </w:r>
    </w:p>
    <w:p w:rsidR="00FD218C" w:rsidRPr="00954468" w:rsidRDefault="00FD218C" w:rsidP="00B955E6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</w:p>
    <w:p w:rsidR="005B5948" w:rsidRPr="00954468" w:rsidRDefault="003B323D" w:rsidP="00EE64EC">
      <w:pPr>
        <w:pStyle w:val="Zkladntext"/>
        <w:numPr>
          <w:ilvl w:val="0"/>
          <w:numId w:val="6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Kupní cena za předmět činí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13"/>
      <w:r w:rsidRPr="00954468">
        <w:rPr>
          <w:rFonts w:ascii="Calibri" w:hAnsi="Calibri" w:cs="Times New Roman"/>
          <w:sz w:val="21"/>
          <w:szCs w:val="21"/>
        </w:rPr>
        <w:t xml:space="preserve">,- Kč (slovy: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4" w:name="Text13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14"/>
      <w:r w:rsidR="00AD549A" w:rsidRPr="00954468">
        <w:rPr>
          <w:rFonts w:ascii="Calibri" w:hAnsi="Calibri" w:cs="Times New Roman"/>
          <w:sz w:val="21"/>
          <w:szCs w:val="21"/>
        </w:rPr>
        <w:t xml:space="preserve"> </w:t>
      </w:r>
      <w:r w:rsidRPr="00954468">
        <w:rPr>
          <w:rFonts w:ascii="Calibri" w:hAnsi="Calibri" w:cs="Times New Roman"/>
          <w:sz w:val="21"/>
          <w:szCs w:val="21"/>
        </w:rPr>
        <w:t xml:space="preserve">korun českých) bez DPH. </w:t>
      </w:r>
      <w:r w:rsidR="00EE64EC" w:rsidRPr="00954468">
        <w:rPr>
          <w:rFonts w:ascii="Calibri" w:hAnsi="Calibri" w:cs="Times New Roman"/>
          <w:sz w:val="21"/>
          <w:szCs w:val="21"/>
        </w:rPr>
        <w:t>Kupní cena se sjednává jako pevná a neměnná</w:t>
      </w:r>
      <w:r w:rsidR="00207066" w:rsidRPr="00954468">
        <w:rPr>
          <w:rFonts w:ascii="Calibri" w:hAnsi="Calibri" w:cs="Times New Roman"/>
          <w:sz w:val="21"/>
          <w:szCs w:val="21"/>
        </w:rPr>
        <w:t>.</w:t>
      </w:r>
    </w:p>
    <w:p w:rsidR="005B5948" w:rsidRPr="00954468" w:rsidRDefault="00CA58CE" w:rsidP="00EE64EC">
      <w:pPr>
        <w:pStyle w:val="Zkladntext"/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DPH činí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: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5" w:name="Text14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15"/>
      <w:r w:rsidRPr="00954468">
        <w:rPr>
          <w:rFonts w:ascii="Calibri" w:hAnsi="Calibri" w:cs="Times New Roman"/>
          <w:sz w:val="21"/>
          <w:szCs w:val="21"/>
        </w:rPr>
        <w:t>,</w:t>
      </w:r>
    </w:p>
    <w:p w:rsidR="005B5948" w:rsidRPr="00954468" w:rsidRDefault="00B35ECB" w:rsidP="00EE64EC">
      <w:pPr>
        <w:pStyle w:val="Zkladntext"/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c</w:t>
      </w:r>
      <w:r w:rsidR="00CA58CE" w:rsidRPr="00954468">
        <w:rPr>
          <w:rFonts w:ascii="Calibri" w:hAnsi="Calibri" w:cs="Times New Roman"/>
          <w:sz w:val="21"/>
          <w:szCs w:val="21"/>
        </w:rPr>
        <w:t>ena s DPH činí</w:t>
      </w:r>
      <w:r w:rsidR="00AD549A" w:rsidRPr="00954468">
        <w:rPr>
          <w:rFonts w:ascii="Calibri" w:hAnsi="Calibri" w:cs="Times New Roman"/>
          <w:sz w:val="21"/>
          <w:szCs w:val="21"/>
        </w:rPr>
        <w:t xml:space="preserve">: 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6" w:name="Text15"/>
      <w:r w:rsidR="00AD549A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AD549A" w:rsidRPr="00954468">
        <w:rPr>
          <w:rFonts w:ascii="Calibri" w:hAnsi="Calibri" w:cs="Times New Roman"/>
          <w:sz w:val="21"/>
          <w:szCs w:val="21"/>
        </w:rPr>
      </w:r>
      <w:r w:rsidR="00AD549A" w:rsidRPr="00954468">
        <w:rPr>
          <w:rFonts w:ascii="Calibri" w:hAnsi="Calibri" w:cs="Times New Roman"/>
          <w:sz w:val="21"/>
          <w:szCs w:val="21"/>
        </w:rPr>
        <w:fldChar w:fldCharType="separate"/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Times New Roman" w:hAnsi="Times New Roman" w:cs="Times New Roman"/>
          <w:noProof/>
          <w:sz w:val="21"/>
          <w:szCs w:val="21"/>
        </w:rPr>
        <w:t> </w:t>
      </w:r>
      <w:r w:rsidR="00AD549A" w:rsidRPr="00954468">
        <w:rPr>
          <w:rFonts w:ascii="Calibri" w:hAnsi="Calibri" w:cs="Times New Roman"/>
          <w:sz w:val="21"/>
          <w:szCs w:val="21"/>
        </w:rPr>
        <w:fldChar w:fldCharType="end"/>
      </w:r>
      <w:bookmarkEnd w:id="16"/>
      <w:r w:rsidR="005B5948" w:rsidRPr="00954468">
        <w:rPr>
          <w:rFonts w:ascii="Calibri" w:hAnsi="Calibri" w:cs="Times New Roman"/>
          <w:sz w:val="21"/>
          <w:szCs w:val="21"/>
        </w:rPr>
        <w:t xml:space="preserve"> </w:t>
      </w:r>
      <w:r w:rsidR="00CA58CE" w:rsidRPr="00954468">
        <w:rPr>
          <w:rFonts w:ascii="Calibri" w:hAnsi="Calibri" w:cs="Times New Roman"/>
          <w:sz w:val="21"/>
          <w:szCs w:val="21"/>
        </w:rPr>
        <w:t>.</w:t>
      </w:r>
    </w:p>
    <w:p w:rsidR="00B35ECB" w:rsidRPr="00954468" w:rsidRDefault="00B35ECB" w:rsidP="00EE64EC">
      <w:pPr>
        <w:pStyle w:val="Zkladntext"/>
        <w:numPr>
          <w:ilvl w:val="0"/>
          <w:numId w:val="6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Kupní cena dále zahrnuje instalaci zařízení, zaškolení obsluhy, uvedení do provozu, prověření bezchy</w:t>
      </w:r>
      <w:r w:rsidRPr="00954468">
        <w:rPr>
          <w:rFonts w:ascii="Calibri" w:hAnsi="Calibri" w:cs="Times New Roman"/>
          <w:sz w:val="21"/>
          <w:szCs w:val="21"/>
        </w:rPr>
        <w:t>b</w:t>
      </w:r>
      <w:r w:rsidRPr="00954468">
        <w:rPr>
          <w:rFonts w:ascii="Calibri" w:hAnsi="Calibri" w:cs="Times New Roman"/>
          <w:sz w:val="21"/>
          <w:szCs w:val="21"/>
        </w:rPr>
        <w:t xml:space="preserve">né funkčnosti zařízení, dopravu do sídla kupujícího, </w:t>
      </w:r>
      <w:r w:rsidR="002E252E" w:rsidRPr="00954468">
        <w:rPr>
          <w:rFonts w:ascii="Calibri" w:hAnsi="Calibri" w:cs="Times New Roman"/>
          <w:sz w:val="21"/>
          <w:szCs w:val="21"/>
        </w:rPr>
        <w:t xml:space="preserve">přepravné při vrácení prázdných obalů, </w:t>
      </w:r>
      <w:r w:rsidRPr="00954468">
        <w:rPr>
          <w:rFonts w:ascii="Calibri" w:hAnsi="Calibri" w:cs="Times New Roman"/>
          <w:sz w:val="21"/>
          <w:szCs w:val="21"/>
        </w:rPr>
        <w:t>pojištění spojené s dodávkou předmětu, platby spojené s dovozem předmětu, cla, daně, dovozní a vývozní př</w:t>
      </w:r>
      <w:r w:rsidRPr="00954468">
        <w:rPr>
          <w:rFonts w:ascii="Calibri" w:hAnsi="Calibri" w:cs="Times New Roman"/>
          <w:sz w:val="21"/>
          <w:szCs w:val="21"/>
        </w:rPr>
        <w:t>i</w:t>
      </w:r>
      <w:r w:rsidRPr="00954468">
        <w:rPr>
          <w:rFonts w:ascii="Calibri" w:hAnsi="Calibri" w:cs="Times New Roman"/>
          <w:sz w:val="21"/>
          <w:szCs w:val="21"/>
        </w:rPr>
        <w:t>rážky, licenční a veškeré další poplatky spojené s dodávkou předmětu, technickou dokumentaci, pr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>hlášení o shodě, uživatelskou příručku v češtině, záruční se</w:t>
      </w:r>
      <w:r w:rsidRPr="00954468">
        <w:rPr>
          <w:rFonts w:ascii="Calibri" w:hAnsi="Calibri" w:cs="Times New Roman"/>
          <w:sz w:val="21"/>
          <w:szCs w:val="21"/>
        </w:rPr>
        <w:t>r</w:t>
      </w:r>
      <w:r w:rsidRPr="00954468">
        <w:rPr>
          <w:rFonts w:ascii="Calibri" w:hAnsi="Calibri" w:cs="Times New Roman"/>
          <w:sz w:val="21"/>
          <w:szCs w:val="21"/>
        </w:rPr>
        <w:t>vis.</w:t>
      </w:r>
    </w:p>
    <w:p w:rsidR="00B35ECB" w:rsidRPr="00954468" w:rsidRDefault="00B35ECB" w:rsidP="00EE64EC">
      <w:pPr>
        <w:pStyle w:val="Zkladntextodsazen"/>
        <w:numPr>
          <w:ilvl w:val="0"/>
          <w:numId w:val="6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lastRenderedPageBreak/>
        <w:t>Platba kupní ceny dle této smlouvy bude kupujícím provedena na základě faktury vystavené prodávaj</w:t>
      </w:r>
      <w:r w:rsidRPr="00954468">
        <w:rPr>
          <w:rFonts w:ascii="Calibri" w:hAnsi="Calibri" w:cs="Times New Roman"/>
          <w:sz w:val="21"/>
          <w:szCs w:val="21"/>
        </w:rPr>
        <w:t>í</w:t>
      </w:r>
      <w:r w:rsidRPr="00954468">
        <w:rPr>
          <w:rFonts w:ascii="Calibri" w:hAnsi="Calibri" w:cs="Times New Roman"/>
          <w:sz w:val="21"/>
          <w:szCs w:val="21"/>
        </w:rPr>
        <w:t xml:space="preserve">cím. Faktura bude vystavena po řádném předání. Splatnost se stanovuje na </w:t>
      </w:r>
      <w:r w:rsidR="0009391B" w:rsidRPr="00954468">
        <w:rPr>
          <w:rFonts w:ascii="Calibri" w:hAnsi="Calibri" w:cs="Times New Roman"/>
          <w:sz w:val="21"/>
          <w:szCs w:val="21"/>
        </w:rPr>
        <w:t>dvacet</w:t>
      </w:r>
      <w:r w:rsidR="001D389D" w:rsidRPr="00954468">
        <w:rPr>
          <w:rFonts w:ascii="Calibri" w:hAnsi="Calibri" w:cs="Times New Roman"/>
          <w:sz w:val="21"/>
          <w:szCs w:val="21"/>
        </w:rPr>
        <w:t xml:space="preserve"> </w:t>
      </w:r>
      <w:r w:rsidR="0009391B" w:rsidRPr="00954468">
        <w:rPr>
          <w:rFonts w:ascii="Calibri" w:hAnsi="Calibri" w:cs="Times New Roman"/>
          <w:sz w:val="21"/>
          <w:szCs w:val="21"/>
        </w:rPr>
        <w:t>jedna</w:t>
      </w:r>
      <w:r w:rsidR="00563A8C" w:rsidRPr="00954468">
        <w:rPr>
          <w:rFonts w:ascii="Calibri" w:hAnsi="Calibri" w:cs="Times New Roman"/>
          <w:sz w:val="21"/>
          <w:szCs w:val="21"/>
        </w:rPr>
        <w:t xml:space="preserve"> (</w:t>
      </w:r>
      <w:r w:rsidR="0009391B" w:rsidRPr="00954468">
        <w:rPr>
          <w:rFonts w:ascii="Calibri" w:hAnsi="Calibri" w:cs="Times New Roman"/>
          <w:sz w:val="21"/>
          <w:szCs w:val="21"/>
        </w:rPr>
        <w:t>21</w:t>
      </w:r>
      <w:r w:rsidR="00563A8C" w:rsidRPr="00954468">
        <w:rPr>
          <w:rFonts w:ascii="Calibri" w:hAnsi="Calibri" w:cs="Times New Roman"/>
          <w:sz w:val="21"/>
          <w:szCs w:val="21"/>
        </w:rPr>
        <w:t>)</w:t>
      </w:r>
      <w:r w:rsidRPr="00954468">
        <w:rPr>
          <w:rFonts w:ascii="Calibri" w:hAnsi="Calibri" w:cs="Times New Roman"/>
          <w:sz w:val="21"/>
          <w:szCs w:val="21"/>
        </w:rPr>
        <w:t xml:space="preserve"> kale</w:t>
      </w:r>
      <w:r w:rsidRPr="00954468">
        <w:rPr>
          <w:rFonts w:ascii="Calibri" w:hAnsi="Calibri" w:cs="Times New Roman"/>
          <w:sz w:val="21"/>
          <w:szCs w:val="21"/>
        </w:rPr>
        <w:t>n</w:t>
      </w:r>
      <w:r w:rsidRPr="00954468">
        <w:rPr>
          <w:rFonts w:ascii="Calibri" w:hAnsi="Calibri" w:cs="Times New Roman"/>
          <w:sz w:val="21"/>
          <w:szCs w:val="21"/>
        </w:rPr>
        <w:t>dářních dnů ode dne doručení faktury kup</w:t>
      </w:r>
      <w:r w:rsidRPr="00954468">
        <w:rPr>
          <w:rFonts w:ascii="Calibri" w:hAnsi="Calibri" w:cs="Times New Roman"/>
          <w:sz w:val="21"/>
          <w:szCs w:val="21"/>
        </w:rPr>
        <w:t>u</w:t>
      </w:r>
      <w:r w:rsidRPr="00954468">
        <w:rPr>
          <w:rFonts w:ascii="Calibri" w:hAnsi="Calibri" w:cs="Times New Roman"/>
          <w:sz w:val="21"/>
          <w:szCs w:val="21"/>
        </w:rPr>
        <w:t>jícímu.</w:t>
      </w:r>
    </w:p>
    <w:p w:rsidR="00B35ECB" w:rsidRPr="00954468" w:rsidRDefault="00B35ECB" w:rsidP="00EE64EC">
      <w:pPr>
        <w:pStyle w:val="Zkladntextodsazen"/>
        <w:numPr>
          <w:ilvl w:val="0"/>
          <w:numId w:val="6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Každá faktura </w:t>
      </w:r>
      <w:r w:rsidR="00E04E53" w:rsidRPr="00954468">
        <w:rPr>
          <w:rFonts w:ascii="Calibri" w:hAnsi="Calibri" w:cs="Times New Roman"/>
          <w:sz w:val="21"/>
          <w:szCs w:val="21"/>
        </w:rPr>
        <w:t xml:space="preserve">bude doručena kupujícímu ve dvou stejnopisech tak, aby </w:t>
      </w:r>
      <w:r w:rsidR="0020381E" w:rsidRPr="00954468">
        <w:rPr>
          <w:rFonts w:ascii="Calibri" w:hAnsi="Calibri" w:cs="Times New Roman"/>
          <w:sz w:val="21"/>
          <w:szCs w:val="21"/>
        </w:rPr>
        <w:t>kupující</w:t>
      </w:r>
      <w:r w:rsidR="00E04E53" w:rsidRPr="00954468">
        <w:rPr>
          <w:rFonts w:ascii="Calibri" w:hAnsi="Calibri" w:cs="Times New Roman"/>
          <w:sz w:val="21"/>
          <w:szCs w:val="21"/>
        </w:rPr>
        <w:t xml:space="preserve"> byl schopen splnit sv</w:t>
      </w:r>
      <w:r w:rsidR="00E04E53" w:rsidRPr="00954468">
        <w:rPr>
          <w:rFonts w:ascii="Calibri" w:hAnsi="Calibri" w:cs="Times New Roman"/>
          <w:sz w:val="21"/>
          <w:szCs w:val="21"/>
        </w:rPr>
        <w:t>o</w:t>
      </w:r>
      <w:r w:rsidR="00E04E53" w:rsidRPr="00954468">
        <w:rPr>
          <w:rFonts w:ascii="Calibri" w:hAnsi="Calibri" w:cs="Times New Roman"/>
          <w:sz w:val="21"/>
          <w:szCs w:val="21"/>
        </w:rPr>
        <w:t>ji povinnost prokázat uznatelné výdaje vůči kontrolnímu orgánu</w:t>
      </w:r>
      <w:r w:rsidR="00207066" w:rsidRPr="00954468">
        <w:rPr>
          <w:rFonts w:ascii="Calibri" w:hAnsi="Calibri" w:cs="Times New Roman"/>
          <w:sz w:val="21"/>
          <w:szCs w:val="21"/>
        </w:rPr>
        <w:t>.</w:t>
      </w:r>
      <w:r w:rsidR="00E04E53" w:rsidRPr="00954468">
        <w:rPr>
          <w:rFonts w:ascii="Calibri" w:hAnsi="Calibri" w:cs="Times New Roman"/>
          <w:sz w:val="21"/>
          <w:szCs w:val="21"/>
        </w:rPr>
        <w:t xml:space="preserve"> </w:t>
      </w:r>
      <w:r w:rsidR="00207066" w:rsidRPr="00954468">
        <w:rPr>
          <w:rFonts w:ascii="Calibri" w:hAnsi="Calibri" w:cs="Times New Roman"/>
          <w:sz w:val="21"/>
          <w:szCs w:val="21"/>
        </w:rPr>
        <w:t xml:space="preserve">Faktura </w:t>
      </w:r>
      <w:r w:rsidRPr="00954468">
        <w:rPr>
          <w:rFonts w:ascii="Calibri" w:hAnsi="Calibri" w:cs="Times New Roman"/>
          <w:sz w:val="21"/>
          <w:szCs w:val="21"/>
        </w:rPr>
        <w:t>bude mít náležitosti účetního dokladu podle zákona č. 563/1991 Sb. ve znění pozdějších předpisů, náležitosti dle § 13a zákona č. 513/1991 Sb.</w:t>
      </w:r>
      <w:r w:rsidR="008D1D2F" w:rsidRPr="00954468">
        <w:rPr>
          <w:rFonts w:ascii="Calibri" w:hAnsi="Calibri" w:cs="Times New Roman"/>
          <w:sz w:val="21"/>
          <w:szCs w:val="21"/>
        </w:rPr>
        <w:t>,</w:t>
      </w:r>
      <w:r w:rsidRPr="00954468">
        <w:rPr>
          <w:rFonts w:ascii="Calibri" w:hAnsi="Calibri" w:cs="Times New Roman"/>
          <w:sz w:val="21"/>
          <w:szCs w:val="21"/>
        </w:rPr>
        <w:t xml:space="preserve"> obchodního zákoníku</w:t>
      </w:r>
      <w:r w:rsidR="00EA2A04" w:rsidRPr="00954468">
        <w:rPr>
          <w:rFonts w:ascii="Calibri" w:hAnsi="Calibri" w:cs="Times New Roman"/>
          <w:sz w:val="21"/>
          <w:szCs w:val="21"/>
        </w:rPr>
        <w:t>,</w:t>
      </w:r>
      <w:r w:rsidRPr="00954468">
        <w:rPr>
          <w:rFonts w:ascii="Calibri" w:hAnsi="Calibri" w:cs="Times New Roman"/>
          <w:sz w:val="21"/>
          <w:szCs w:val="21"/>
        </w:rPr>
        <w:t xml:space="preserve"> </w:t>
      </w:r>
      <w:r w:rsidR="008D1D2F" w:rsidRPr="00954468">
        <w:rPr>
          <w:rFonts w:ascii="Calibri" w:hAnsi="Calibri" w:cs="Times New Roman"/>
          <w:sz w:val="21"/>
          <w:szCs w:val="21"/>
        </w:rPr>
        <w:t>ve znění pozdějších předpisů (dále jen jako „</w:t>
      </w:r>
      <w:r w:rsidR="008D1D2F" w:rsidRPr="00954468">
        <w:rPr>
          <w:rFonts w:ascii="Calibri" w:hAnsi="Calibri" w:cs="Times New Roman"/>
          <w:b/>
          <w:sz w:val="21"/>
          <w:szCs w:val="21"/>
        </w:rPr>
        <w:t>ObchZ</w:t>
      </w:r>
      <w:r w:rsidR="008D1D2F" w:rsidRPr="00954468">
        <w:rPr>
          <w:rFonts w:ascii="Calibri" w:hAnsi="Calibri" w:cs="Times New Roman"/>
          <w:sz w:val="21"/>
          <w:szCs w:val="21"/>
        </w:rPr>
        <w:t>“)</w:t>
      </w:r>
      <w:r w:rsidR="00EA2A04" w:rsidRPr="00954468">
        <w:rPr>
          <w:rFonts w:ascii="Calibri" w:hAnsi="Calibri" w:cs="Times New Roman"/>
          <w:sz w:val="21"/>
          <w:szCs w:val="21"/>
        </w:rPr>
        <w:t>,</w:t>
      </w:r>
      <w:r w:rsidRPr="00954468">
        <w:rPr>
          <w:rFonts w:ascii="Calibri" w:hAnsi="Calibri" w:cs="Times New Roman"/>
          <w:sz w:val="21"/>
          <w:szCs w:val="21"/>
        </w:rPr>
        <w:t xml:space="preserve"> a pokud je prodávající plátce DPH náležitosti daňového dokladu podle zákona č. 235/2004 Sb. ve znění pozdějších pře</w:t>
      </w:r>
      <w:r w:rsidRPr="00954468">
        <w:rPr>
          <w:rFonts w:ascii="Calibri" w:hAnsi="Calibri" w:cs="Times New Roman"/>
          <w:sz w:val="21"/>
          <w:szCs w:val="21"/>
        </w:rPr>
        <w:t>d</w:t>
      </w:r>
      <w:r w:rsidRPr="00954468">
        <w:rPr>
          <w:rFonts w:ascii="Calibri" w:hAnsi="Calibri" w:cs="Times New Roman"/>
          <w:sz w:val="21"/>
          <w:szCs w:val="21"/>
        </w:rPr>
        <w:t>pisů.</w:t>
      </w:r>
    </w:p>
    <w:p w:rsidR="00FD218C" w:rsidRPr="00954468" w:rsidRDefault="00B35ECB" w:rsidP="00EE64EC">
      <w:pPr>
        <w:pStyle w:val="Zkladntext"/>
        <w:numPr>
          <w:ilvl w:val="0"/>
          <w:numId w:val="6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 případě, že faktura nebude mít odpovídající náležitosti, je kupující oprávněn ji vrátit ve lhůtě spla</w:t>
      </w:r>
      <w:r w:rsidRPr="00954468">
        <w:rPr>
          <w:rFonts w:ascii="Calibri" w:hAnsi="Calibri" w:cs="Times New Roman"/>
          <w:sz w:val="21"/>
          <w:szCs w:val="21"/>
        </w:rPr>
        <w:t>t</w:t>
      </w:r>
      <w:r w:rsidRPr="00954468">
        <w:rPr>
          <w:rFonts w:ascii="Calibri" w:hAnsi="Calibri" w:cs="Times New Roman"/>
          <w:sz w:val="21"/>
          <w:szCs w:val="21"/>
        </w:rPr>
        <w:t>nosti zpět prodávajícímu k doplnění, aniž se tak dostane do prodlení se splatností. Lhůta splatnosti p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>číná běžet znovu od opětovného zaslání náležitě doplněného či opraveného d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>kladu.</w:t>
      </w:r>
    </w:p>
    <w:p w:rsidR="004C3F21" w:rsidRPr="00954468" w:rsidRDefault="004C3F21" w:rsidP="00EE64EC">
      <w:pPr>
        <w:pStyle w:val="Zkladntext"/>
        <w:ind w:left="426" w:firstLine="720"/>
        <w:rPr>
          <w:rFonts w:ascii="Calibri" w:hAnsi="Calibri" w:cs="Times New Roman"/>
          <w:sz w:val="21"/>
          <w:szCs w:val="21"/>
        </w:rPr>
      </w:pPr>
    </w:p>
    <w:p w:rsidR="003B323D" w:rsidRPr="00954468" w:rsidRDefault="003B323D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</w:p>
    <w:p w:rsidR="00FD218C" w:rsidRPr="00954468" w:rsidRDefault="00B02FBF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III.</w:t>
      </w:r>
    </w:p>
    <w:p w:rsidR="00B02FBF" w:rsidRPr="00954468" w:rsidRDefault="00FD218C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  <w:r w:rsidRPr="00954468">
        <w:rPr>
          <w:rFonts w:ascii="Calibri" w:hAnsi="Calibri" w:cs="Times New Roman"/>
          <w:b/>
          <w:sz w:val="21"/>
          <w:szCs w:val="21"/>
        </w:rPr>
        <w:t>Dodací lhůta</w:t>
      </w:r>
    </w:p>
    <w:p w:rsidR="00BF6571" w:rsidRPr="00954468" w:rsidRDefault="00BF6571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</w:p>
    <w:p w:rsidR="009F0172" w:rsidRPr="00954468" w:rsidRDefault="00FD218C" w:rsidP="00207066">
      <w:pPr>
        <w:pStyle w:val="Zkladntextodsazen"/>
        <w:ind w:firstLine="0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Prodávající se </w:t>
      </w:r>
      <w:r w:rsidR="004C3F21" w:rsidRPr="00954468">
        <w:rPr>
          <w:rFonts w:ascii="Calibri" w:hAnsi="Calibri" w:cs="Times New Roman"/>
          <w:sz w:val="21"/>
          <w:szCs w:val="21"/>
        </w:rPr>
        <w:t xml:space="preserve">zavazuje dodat předmět </w:t>
      </w:r>
      <w:r w:rsidR="0009391B" w:rsidRPr="00954468">
        <w:rPr>
          <w:rFonts w:ascii="Calibri" w:hAnsi="Calibri" w:cs="Times New Roman"/>
          <w:sz w:val="21"/>
          <w:szCs w:val="21"/>
        </w:rPr>
        <w:t xml:space="preserve">specifikovaný v článku Předmět smlouvy do </w:t>
      </w:r>
      <w:r w:rsidR="007317B7">
        <w:rPr>
          <w:rFonts w:ascii="Calibri" w:hAnsi="Calibri" w:cs="Times New Roman"/>
          <w:sz w:val="21"/>
          <w:szCs w:val="21"/>
        </w:rPr>
        <w:t>31. 5. 2012</w:t>
      </w:r>
      <w:r w:rsidR="00AD549A" w:rsidRPr="00954468">
        <w:rPr>
          <w:rFonts w:ascii="Calibri" w:hAnsi="Calibri" w:cs="Times New Roman"/>
          <w:sz w:val="21"/>
          <w:szCs w:val="21"/>
        </w:rPr>
        <w:t>.</w:t>
      </w:r>
    </w:p>
    <w:p w:rsidR="004C3F21" w:rsidRPr="00954468" w:rsidRDefault="004C3F21" w:rsidP="00207066">
      <w:pPr>
        <w:pStyle w:val="Zkladntext"/>
        <w:rPr>
          <w:rFonts w:ascii="Calibri" w:hAnsi="Calibri" w:cs="Times New Roman"/>
          <w:sz w:val="21"/>
          <w:szCs w:val="21"/>
        </w:rPr>
      </w:pPr>
    </w:p>
    <w:p w:rsidR="00B35ECB" w:rsidRPr="00954468" w:rsidRDefault="002E252E" w:rsidP="002E252E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IV.</w:t>
      </w:r>
    </w:p>
    <w:p w:rsidR="002E252E" w:rsidRPr="00954468" w:rsidRDefault="002E252E" w:rsidP="002E252E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  <w:r w:rsidRPr="00954468">
        <w:rPr>
          <w:rFonts w:ascii="Calibri" w:hAnsi="Calibri" w:cs="Times New Roman"/>
          <w:b/>
          <w:sz w:val="21"/>
          <w:szCs w:val="21"/>
        </w:rPr>
        <w:t>Místo dodání, způsob předání</w:t>
      </w:r>
    </w:p>
    <w:p w:rsidR="002E252E" w:rsidRPr="00954468" w:rsidRDefault="002E252E" w:rsidP="00FD218C">
      <w:pPr>
        <w:pStyle w:val="Zkladntext"/>
        <w:ind w:firstLine="720"/>
        <w:rPr>
          <w:rFonts w:ascii="Calibri" w:hAnsi="Calibri" w:cs="Times New Roman"/>
          <w:b/>
          <w:sz w:val="21"/>
          <w:szCs w:val="21"/>
        </w:rPr>
      </w:pPr>
    </w:p>
    <w:p w:rsidR="002E252E" w:rsidRPr="00954468" w:rsidRDefault="002E252E" w:rsidP="00EE64EC">
      <w:pPr>
        <w:pStyle w:val="Zkladntext"/>
        <w:numPr>
          <w:ilvl w:val="0"/>
          <w:numId w:val="7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Prodávající je povinen dodat předmět na adresu</w:t>
      </w:r>
      <w:r w:rsidR="001D389D" w:rsidRPr="00954468">
        <w:rPr>
          <w:rFonts w:ascii="Calibri" w:hAnsi="Calibri" w:cs="Times New Roman"/>
          <w:sz w:val="21"/>
          <w:szCs w:val="21"/>
        </w:rPr>
        <w:t>, na které dojde k předání a převzetí předm</w:t>
      </w:r>
      <w:r w:rsidR="001D389D" w:rsidRPr="00954468">
        <w:rPr>
          <w:rFonts w:ascii="Calibri" w:hAnsi="Calibri" w:cs="Times New Roman"/>
          <w:sz w:val="21"/>
          <w:szCs w:val="21"/>
        </w:rPr>
        <w:t>ě</w:t>
      </w:r>
      <w:r w:rsidR="001D389D" w:rsidRPr="00954468">
        <w:rPr>
          <w:rFonts w:ascii="Calibri" w:hAnsi="Calibri" w:cs="Times New Roman"/>
          <w:sz w:val="21"/>
          <w:szCs w:val="21"/>
        </w:rPr>
        <w:t>tu</w:t>
      </w:r>
      <w:r w:rsidRPr="00954468">
        <w:rPr>
          <w:rFonts w:ascii="Calibri" w:hAnsi="Calibri" w:cs="Times New Roman"/>
          <w:sz w:val="21"/>
          <w:szCs w:val="21"/>
        </w:rPr>
        <w:t>:</w:t>
      </w:r>
    </w:p>
    <w:bookmarkStart w:id="17" w:name="Text17"/>
    <w:p w:rsidR="002E252E" w:rsidRPr="00954468" w:rsidRDefault="001D389D" w:rsidP="00EE64EC">
      <w:pPr>
        <w:pStyle w:val="Zkladntext"/>
        <w:ind w:left="426"/>
        <w:rPr>
          <w:rFonts w:ascii="Calibri" w:hAnsi="Calibri" w:cs="Times New Roman"/>
          <w:sz w:val="21"/>
          <w:szCs w:val="21"/>
          <w:highlight w:val="yellow"/>
        </w:rPr>
      </w:pP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17"/>
            <w:enabled/>
            <w:calcOnExit w:val="0"/>
            <w:textInput>
              <w:default w:val="konkrétní adresa"/>
            </w:textInput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="00A71E12" w:rsidRPr="00A71E12">
        <w:rPr>
          <w:rFonts w:ascii="Calibri" w:hAnsi="Calibri" w:cs="Times New Roman"/>
          <w:noProof/>
          <w:sz w:val="21"/>
          <w:szCs w:val="21"/>
        </w:rPr>
        <w:t>Technická univerzita v Liberci, katedra aplikované matematiky Fakulty přírodovědně-humanitní a pedagogické, Voroněžská 13, 46001 Liberec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  <w:bookmarkEnd w:id="17"/>
      <w:r w:rsidR="00207066" w:rsidRPr="00954468">
        <w:rPr>
          <w:rFonts w:ascii="Calibri" w:hAnsi="Calibri" w:cs="Times New Roman"/>
          <w:sz w:val="21"/>
          <w:szCs w:val="21"/>
          <w:highlight w:val="yellow"/>
        </w:rPr>
        <w:t xml:space="preserve"> </w:t>
      </w:r>
    </w:p>
    <w:p w:rsidR="002E252E" w:rsidRPr="00954468" w:rsidRDefault="002E252E" w:rsidP="00EE64EC">
      <w:pPr>
        <w:pStyle w:val="Zkladntext"/>
        <w:numPr>
          <w:ilvl w:val="0"/>
          <w:numId w:val="7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S předáním předmětu je prodávající povinen kupujícímu předat také příslušnou technickou dokume</w:t>
      </w:r>
      <w:r w:rsidRPr="00954468">
        <w:rPr>
          <w:rFonts w:ascii="Calibri" w:hAnsi="Calibri" w:cs="Times New Roman"/>
          <w:sz w:val="21"/>
          <w:szCs w:val="21"/>
        </w:rPr>
        <w:t>n</w:t>
      </w:r>
      <w:r w:rsidRPr="00954468">
        <w:rPr>
          <w:rFonts w:ascii="Calibri" w:hAnsi="Calibri" w:cs="Times New Roman"/>
          <w:sz w:val="21"/>
          <w:szCs w:val="21"/>
        </w:rPr>
        <w:t>taci, návod k obsluze, případně další dokumenty a podklady nezbytné pro užív</w:t>
      </w:r>
      <w:r w:rsidRPr="00954468">
        <w:rPr>
          <w:rFonts w:ascii="Calibri" w:hAnsi="Calibri" w:cs="Times New Roman"/>
          <w:sz w:val="21"/>
          <w:szCs w:val="21"/>
        </w:rPr>
        <w:t>á</w:t>
      </w:r>
      <w:r w:rsidRPr="00954468">
        <w:rPr>
          <w:rFonts w:ascii="Calibri" w:hAnsi="Calibri" w:cs="Times New Roman"/>
          <w:sz w:val="21"/>
          <w:szCs w:val="21"/>
        </w:rPr>
        <w:t>ní.</w:t>
      </w:r>
    </w:p>
    <w:p w:rsidR="002E252E" w:rsidRPr="00954468" w:rsidRDefault="002E252E" w:rsidP="00EE64EC">
      <w:pPr>
        <w:pStyle w:val="Zkladntext"/>
        <w:numPr>
          <w:ilvl w:val="0"/>
          <w:numId w:val="7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Prodávající vyzve kupujícího k převzetí </w:t>
      </w:r>
      <w:r w:rsidR="00354284" w:rsidRPr="00954468">
        <w:rPr>
          <w:rFonts w:ascii="Calibri" w:hAnsi="Calibri" w:cs="Times New Roman"/>
          <w:sz w:val="21"/>
          <w:szCs w:val="21"/>
        </w:rPr>
        <w:t>předmětu</w:t>
      </w:r>
      <w:r w:rsidRPr="00954468">
        <w:rPr>
          <w:rFonts w:ascii="Calibri" w:hAnsi="Calibri" w:cs="Times New Roman"/>
          <w:sz w:val="21"/>
          <w:szCs w:val="21"/>
        </w:rPr>
        <w:t xml:space="preserve"> písemně nejpozději </w:t>
      </w:r>
      <w:r w:rsidR="00563A8C" w:rsidRPr="00954468">
        <w:rPr>
          <w:rFonts w:ascii="Calibri" w:hAnsi="Calibri" w:cs="Times New Roman"/>
          <w:sz w:val="21"/>
          <w:szCs w:val="21"/>
        </w:rPr>
        <w:t>pět (</w:t>
      </w:r>
      <w:r w:rsidRPr="00954468">
        <w:rPr>
          <w:rFonts w:ascii="Calibri" w:hAnsi="Calibri" w:cs="Times New Roman"/>
          <w:sz w:val="21"/>
          <w:szCs w:val="21"/>
        </w:rPr>
        <w:t>5</w:t>
      </w:r>
      <w:r w:rsidR="00563A8C" w:rsidRPr="00954468">
        <w:rPr>
          <w:rFonts w:ascii="Calibri" w:hAnsi="Calibri" w:cs="Times New Roman"/>
          <w:sz w:val="21"/>
          <w:szCs w:val="21"/>
        </w:rPr>
        <w:t>)</w:t>
      </w:r>
      <w:r w:rsidRPr="00954468">
        <w:rPr>
          <w:rFonts w:ascii="Calibri" w:hAnsi="Calibri" w:cs="Times New Roman"/>
          <w:sz w:val="21"/>
          <w:szCs w:val="21"/>
        </w:rPr>
        <w:t xml:space="preserve"> pracovních dní předem. Převzetí prodávajícímu potvrdí za kupujícího Odpovědná osoba v Předávacím prot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>kolu.</w:t>
      </w:r>
    </w:p>
    <w:p w:rsidR="002E252E" w:rsidRPr="00954468" w:rsidRDefault="002E252E" w:rsidP="00EE64EC">
      <w:pPr>
        <w:pStyle w:val="Zkladntext"/>
        <w:numPr>
          <w:ilvl w:val="0"/>
          <w:numId w:val="7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Nebezpečí škody na předmětu přechází na kupujícího okamžikem </w:t>
      </w:r>
      <w:r w:rsidR="00C845CE" w:rsidRPr="00954468">
        <w:rPr>
          <w:rFonts w:ascii="Calibri" w:hAnsi="Calibri" w:cs="Times New Roman"/>
          <w:sz w:val="21"/>
          <w:szCs w:val="21"/>
        </w:rPr>
        <w:t>podpisu Předávacího pr</w:t>
      </w:r>
      <w:r w:rsidR="00C845CE" w:rsidRPr="00954468">
        <w:rPr>
          <w:rFonts w:ascii="Calibri" w:hAnsi="Calibri" w:cs="Times New Roman"/>
          <w:sz w:val="21"/>
          <w:szCs w:val="21"/>
        </w:rPr>
        <w:t>o</w:t>
      </w:r>
      <w:r w:rsidR="00C845CE" w:rsidRPr="00954468">
        <w:rPr>
          <w:rFonts w:ascii="Calibri" w:hAnsi="Calibri" w:cs="Times New Roman"/>
          <w:sz w:val="21"/>
          <w:szCs w:val="21"/>
        </w:rPr>
        <w:t>tokolu</w:t>
      </w:r>
      <w:r w:rsidRPr="00954468">
        <w:rPr>
          <w:rFonts w:ascii="Calibri" w:hAnsi="Calibri" w:cs="Times New Roman"/>
          <w:sz w:val="21"/>
          <w:szCs w:val="21"/>
        </w:rPr>
        <w:t>.</w:t>
      </w:r>
    </w:p>
    <w:p w:rsidR="002E252E" w:rsidRPr="00954468" w:rsidRDefault="002E252E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</w:p>
    <w:p w:rsidR="004C3F21" w:rsidRPr="00954468" w:rsidRDefault="004C3F21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V.</w:t>
      </w:r>
    </w:p>
    <w:p w:rsidR="003B0A54" w:rsidRPr="00954468" w:rsidRDefault="003B0A54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  <w:r w:rsidRPr="00954468">
        <w:rPr>
          <w:rFonts w:ascii="Calibri" w:hAnsi="Calibri" w:cs="Times New Roman"/>
          <w:b/>
          <w:sz w:val="21"/>
          <w:szCs w:val="21"/>
        </w:rPr>
        <w:t>Součinnost kupujícího</w:t>
      </w:r>
    </w:p>
    <w:p w:rsidR="003B0A54" w:rsidRPr="00954468" w:rsidRDefault="003B0A54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</w:p>
    <w:p w:rsidR="003B0A54" w:rsidRPr="00954468" w:rsidRDefault="0020381E" w:rsidP="00EE64EC">
      <w:pPr>
        <w:pStyle w:val="Zkladntext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Kupující</w:t>
      </w:r>
      <w:r w:rsidR="003B0A54" w:rsidRPr="00954468">
        <w:rPr>
          <w:rFonts w:ascii="Calibri" w:hAnsi="Calibri" w:cs="Times New Roman"/>
          <w:sz w:val="21"/>
          <w:szCs w:val="21"/>
        </w:rPr>
        <w:t xml:space="preserve"> se zavazuje poskytnout </w:t>
      </w:r>
      <w:r w:rsidRPr="00954468">
        <w:rPr>
          <w:rFonts w:ascii="Calibri" w:hAnsi="Calibri" w:cs="Times New Roman"/>
          <w:sz w:val="21"/>
          <w:szCs w:val="21"/>
        </w:rPr>
        <w:t xml:space="preserve">prodávajícímu </w:t>
      </w:r>
      <w:r w:rsidR="003B0A54" w:rsidRPr="00954468">
        <w:rPr>
          <w:rFonts w:ascii="Calibri" w:hAnsi="Calibri" w:cs="Times New Roman"/>
          <w:sz w:val="21"/>
          <w:szCs w:val="21"/>
        </w:rPr>
        <w:t>následující součinnost:</w:t>
      </w:r>
    </w:p>
    <w:bookmarkStart w:id="18" w:name="Text18"/>
    <w:p w:rsidR="003B0A54" w:rsidRPr="00954468" w:rsidRDefault="00AD549A" w:rsidP="00EE64EC">
      <w:pPr>
        <w:pStyle w:val="Zkladntext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18"/>
            <w:enabled/>
            <w:calcOnExit w:val="0"/>
            <w:textInput>
              <w:default w:val="zajištění prohlídky místa dodání, stavební příprava, příprava sítí, jakákoliv jiná potřebná příprava ze strany kupujícího"/>
            </w:textInput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="00A71E12">
        <w:rPr>
          <w:rFonts w:ascii="Calibri" w:hAnsi="Calibri" w:cs="Times New Roman"/>
          <w:noProof/>
          <w:sz w:val="21"/>
          <w:szCs w:val="21"/>
        </w:rPr>
        <w:t>žádnou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  <w:bookmarkEnd w:id="18"/>
      <w:r w:rsidR="003B0A54" w:rsidRPr="00954468">
        <w:rPr>
          <w:rFonts w:ascii="Calibri" w:hAnsi="Calibri" w:cs="Times New Roman"/>
          <w:sz w:val="21"/>
          <w:szCs w:val="21"/>
        </w:rPr>
        <w:t>.</w:t>
      </w:r>
    </w:p>
    <w:p w:rsidR="003B0A54" w:rsidRPr="00954468" w:rsidRDefault="003B0A54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</w:p>
    <w:p w:rsidR="003B0A54" w:rsidRPr="00954468" w:rsidRDefault="003B0A54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VI.</w:t>
      </w:r>
    </w:p>
    <w:p w:rsidR="003B0A54" w:rsidRPr="00954468" w:rsidRDefault="003B0A54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  <w:r w:rsidRPr="00954468">
        <w:rPr>
          <w:rFonts w:ascii="Calibri" w:hAnsi="Calibri" w:cs="Times New Roman"/>
          <w:b/>
          <w:sz w:val="21"/>
          <w:szCs w:val="21"/>
        </w:rPr>
        <w:t xml:space="preserve">Zajištění závazků </w:t>
      </w:r>
      <w:r w:rsidR="0020381E" w:rsidRPr="00954468">
        <w:rPr>
          <w:rFonts w:ascii="Calibri" w:hAnsi="Calibri" w:cs="Times New Roman"/>
          <w:b/>
          <w:sz w:val="21"/>
          <w:szCs w:val="21"/>
        </w:rPr>
        <w:t>prodávajícího</w:t>
      </w:r>
      <w:r w:rsidRPr="00954468">
        <w:rPr>
          <w:rFonts w:ascii="Calibri" w:hAnsi="Calibri" w:cs="Times New Roman"/>
          <w:b/>
          <w:sz w:val="21"/>
          <w:szCs w:val="21"/>
        </w:rPr>
        <w:t xml:space="preserve"> a </w:t>
      </w:r>
      <w:r w:rsidR="0020381E" w:rsidRPr="00954468">
        <w:rPr>
          <w:rFonts w:ascii="Calibri" w:hAnsi="Calibri" w:cs="Times New Roman"/>
          <w:b/>
          <w:sz w:val="21"/>
          <w:szCs w:val="21"/>
        </w:rPr>
        <w:t>kupujícího</w:t>
      </w:r>
    </w:p>
    <w:p w:rsidR="003B0A54" w:rsidRPr="00954468" w:rsidRDefault="003B0A54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</w:p>
    <w:p w:rsidR="0009391B" w:rsidRPr="00954468" w:rsidRDefault="0009391B" w:rsidP="00EE64EC">
      <w:pPr>
        <w:pStyle w:val="Zkladntext"/>
        <w:numPr>
          <w:ilvl w:val="0"/>
          <w:numId w:val="9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V případě prodlení kupujícího se zaplacením kupní ceny je kupující povinen zaplatit prodávajícímu </w:t>
      </w:r>
      <w:r w:rsidR="001D389D" w:rsidRPr="00954468">
        <w:rPr>
          <w:rFonts w:ascii="Calibri" w:hAnsi="Calibri" w:cs="Times New Roman"/>
          <w:sz w:val="21"/>
          <w:szCs w:val="21"/>
        </w:rPr>
        <w:t>smluvní pokutu ve výši 0,05 % z kupní ceny</w:t>
      </w:r>
      <w:r w:rsidR="006C4ED0" w:rsidRPr="00954468">
        <w:rPr>
          <w:rFonts w:ascii="Calibri" w:hAnsi="Calibri" w:cs="Times New Roman"/>
          <w:sz w:val="21"/>
          <w:szCs w:val="21"/>
        </w:rPr>
        <w:t xml:space="preserve"> za předmět</w:t>
      </w:r>
      <w:r w:rsidR="001D389D" w:rsidRPr="00954468">
        <w:rPr>
          <w:rFonts w:ascii="Calibri" w:hAnsi="Calibri" w:cs="Times New Roman"/>
          <w:sz w:val="21"/>
          <w:szCs w:val="21"/>
        </w:rPr>
        <w:t xml:space="preserve"> za každý započatý den prodl</w:t>
      </w:r>
      <w:r w:rsidR="001D389D" w:rsidRPr="00954468">
        <w:rPr>
          <w:rFonts w:ascii="Calibri" w:hAnsi="Calibri" w:cs="Times New Roman"/>
          <w:sz w:val="21"/>
          <w:szCs w:val="21"/>
        </w:rPr>
        <w:t>e</w:t>
      </w:r>
      <w:r w:rsidR="001D389D" w:rsidRPr="00954468">
        <w:rPr>
          <w:rFonts w:ascii="Calibri" w:hAnsi="Calibri" w:cs="Times New Roman"/>
          <w:sz w:val="21"/>
          <w:szCs w:val="21"/>
        </w:rPr>
        <w:t>ní</w:t>
      </w:r>
      <w:r w:rsidRPr="00954468">
        <w:rPr>
          <w:rFonts w:ascii="Calibri" w:hAnsi="Calibri" w:cs="Times New Roman"/>
          <w:sz w:val="21"/>
          <w:szCs w:val="21"/>
        </w:rPr>
        <w:t>.</w:t>
      </w:r>
    </w:p>
    <w:p w:rsidR="003B0A54" w:rsidRPr="00954468" w:rsidRDefault="003B0A54" w:rsidP="00EE64EC">
      <w:pPr>
        <w:pStyle w:val="Zkladntext"/>
        <w:numPr>
          <w:ilvl w:val="0"/>
          <w:numId w:val="9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V případě prodlení prodávajícího s předáním předmětu je prodávající povinen zaplatit kupujícímu </w:t>
      </w:r>
      <w:r w:rsidR="006C4ED0" w:rsidRPr="00954468">
        <w:rPr>
          <w:rFonts w:ascii="Calibri" w:hAnsi="Calibri" w:cs="Times New Roman"/>
          <w:sz w:val="21"/>
          <w:szCs w:val="21"/>
        </w:rPr>
        <w:t>smluvní pokutu ve výši 0,05% z kupní ceny za předmět za každý započatý den prodlení</w:t>
      </w:r>
      <w:r w:rsidR="00BC3F81" w:rsidRPr="00954468">
        <w:rPr>
          <w:rFonts w:ascii="Calibri" w:hAnsi="Calibri" w:cs="Times New Roman"/>
          <w:sz w:val="21"/>
          <w:szCs w:val="21"/>
        </w:rPr>
        <w:t>.</w:t>
      </w:r>
    </w:p>
    <w:p w:rsidR="006C4ED0" w:rsidRPr="00954468" w:rsidRDefault="006C4ED0" w:rsidP="006C4ED0">
      <w:pPr>
        <w:pStyle w:val="Zkladntext"/>
        <w:numPr>
          <w:ilvl w:val="0"/>
          <w:numId w:val="9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 případě, že prodávající nedodrží lhůtu pro odstranění vad stanovenou v této smlouvě, je povinen z</w:t>
      </w:r>
      <w:r w:rsidRPr="00954468">
        <w:rPr>
          <w:rFonts w:ascii="Calibri" w:hAnsi="Calibri" w:cs="Times New Roman"/>
          <w:sz w:val="21"/>
          <w:szCs w:val="21"/>
        </w:rPr>
        <w:t>a</w:t>
      </w:r>
      <w:r w:rsidRPr="00954468">
        <w:rPr>
          <w:rFonts w:ascii="Calibri" w:hAnsi="Calibri" w:cs="Times New Roman"/>
          <w:sz w:val="21"/>
          <w:szCs w:val="21"/>
        </w:rPr>
        <w:t xml:space="preserve">platit kupujícímu smluvní pokutu ve výši </w:t>
      </w:r>
      <w:bookmarkStart w:id="19" w:name="Text32"/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32"/>
            <w:enabled/>
            <w:calcOnExit w:val="0"/>
            <w:textInput>
              <w:default w:val="1000"/>
            </w:textInput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Pr="00954468">
        <w:rPr>
          <w:rFonts w:ascii="Calibri" w:hAnsi="Calibri" w:cs="Times New Roman"/>
          <w:noProof/>
          <w:sz w:val="21"/>
          <w:szCs w:val="21"/>
        </w:rPr>
        <w:t>1000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  <w:bookmarkEnd w:id="19"/>
      <w:r w:rsidRPr="00954468">
        <w:rPr>
          <w:rFonts w:ascii="Calibri" w:hAnsi="Calibri" w:cs="Times New Roman"/>
          <w:sz w:val="21"/>
          <w:szCs w:val="21"/>
        </w:rPr>
        <w:t xml:space="preserve"> korun českých za každý započatý den prodlení s odstraněním vady.</w:t>
      </w:r>
    </w:p>
    <w:p w:rsidR="007F3FBF" w:rsidRPr="00954468" w:rsidRDefault="003B0A54" w:rsidP="00EE64EC">
      <w:pPr>
        <w:pStyle w:val="Zkladntext"/>
        <w:numPr>
          <w:ilvl w:val="0"/>
          <w:numId w:val="9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Zaplacením smluvní pokuty není dotčeno právo na náhradu škody, která vznikla smluvní straně pož</w:t>
      </w:r>
      <w:r w:rsidRPr="00954468">
        <w:rPr>
          <w:rFonts w:ascii="Calibri" w:hAnsi="Calibri" w:cs="Times New Roman"/>
          <w:sz w:val="21"/>
          <w:szCs w:val="21"/>
        </w:rPr>
        <w:t>a</w:t>
      </w:r>
      <w:r w:rsidRPr="00954468">
        <w:rPr>
          <w:rFonts w:ascii="Calibri" w:hAnsi="Calibri" w:cs="Times New Roman"/>
          <w:sz w:val="21"/>
          <w:szCs w:val="21"/>
        </w:rPr>
        <w:t xml:space="preserve">dující smluvní pokutu v příčinné souvislosti s porušením této smlouvy. </w:t>
      </w:r>
    </w:p>
    <w:p w:rsidR="003B0A54" w:rsidRPr="00954468" w:rsidRDefault="003B0A54" w:rsidP="00EE64EC">
      <w:pPr>
        <w:pStyle w:val="Zkladntext"/>
        <w:numPr>
          <w:ilvl w:val="0"/>
          <w:numId w:val="9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Kupující</w:t>
      </w:r>
      <w:r w:rsidR="00BC725E" w:rsidRPr="00954468">
        <w:rPr>
          <w:rFonts w:ascii="Calibri" w:hAnsi="Calibri" w:cs="Times New Roman"/>
          <w:sz w:val="21"/>
          <w:szCs w:val="21"/>
        </w:rPr>
        <w:t xml:space="preserve"> je oprávněn,</w:t>
      </w:r>
      <w:r w:rsidRPr="00954468">
        <w:rPr>
          <w:rFonts w:ascii="Calibri" w:hAnsi="Calibri" w:cs="Times New Roman"/>
          <w:sz w:val="21"/>
          <w:szCs w:val="21"/>
        </w:rPr>
        <w:t xml:space="preserve"> v případě neuhrazení vyúčtované smluvní pokuty prodávajícím, smluvní pokuty započíst vůči jakémukoli finančnímu plnění poskytovanému prodávajícímu a to i v rámci jiného o</w:t>
      </w:r>
      <w:r w:rsidRPr="00954468">
        <w:rPr>
          <w:rFonts w:ascii="Calibri" w:hAnsi="Calibri" w:cs="Times New Roman"/>
          <w:sz w:val="21"/>
          <w:szCs w:val="21"/>
        </w:rPr>
        <w:t>b</w:t>
      </w:r>
      <w:r w:rsidRPr="00954468">
        <w:rPr>
          <w:rFonts w:ascii="Calibri" w:hAnsi="Calibri" w:cs="Times New Roman"/>
          <w:sz w:val="21"/>
          <w:szCs w:val="21"/>
        </w:rPr>
        <w:t>chodního případu.</w:t>
      </w:r>
    </w:p>
    <w:p w:rsidR="003B0A54" w:rsidRPr="00954468" w:rsidRDefault="003B0A54" w:rsidP="00EE64EC">
      <w:pPr>
        <w:pStyle w:val="Zkladntext"/>
        <w:numPr>
          <w:ilvl w:val="0"/>
          <w:numId w:val="9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lastRenderedPageBreak/>
        <w:t>Oprávněnost nároku na smluvní pokutu není podmíněna žádnými formálními úkony ze strany kupujíc</w:t>
      </w:r>
      <w:r w:rsidRPr="00954468">
        <w:rPr>
          <w:rFonts w:ascii="Calibri" w:hAnsi="Calibri" w:cs="Times New Roman"/>
          <w:sz w:val="21"/>
          <w:szCs w:val="21"/>
        </w:rPr>
        <w:t>í</w:t>
      </w:r>
      <w:r w:rsidRPr="00954468">
        <w:rPr>
          <w:rFonts w:ascii="Calibri" w:hAnsi="Calibri" w:cs="Times New Roman"/>
          <w:sz w:val="21"/>
          <w:szCs w:val="21"/>
        </w:rPr>
        <w:t>ho. Zaplacení smluvní pokuty prodávajícím nezbavuje prodávajícího závazku splnit povinnosti dané mu touto smlouvou.</w:t>
      </w:r>
    </w:p>
    <w:p w:rsidR="00354284" w:rsidRPr="00954468" w:rsidRDefault="00354284" w:rsidP="003B0A54">
      <w:pPr>
        <w:pStyle w:val="Zkladntext"/>
        <w:ind w:firstLine="720"/>
        <w:rPr>
          <w:rFonts w:ascii="Calibri" w:hAnsi="Calibri" w:cs="Times New Roman"/>
          <w:sz w:val="21"/>
          <w:szCs w:val="21"/>
        </w:rPr>
      </w:pPr>
    </w:p>
    <w:p w:rsidR="00354284" w:rsidRPr="00954468" w:rsidRDefault="00354284" w:rsidP="004B5309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VII.</w:t>
      </w:r>
    </w:p>
    <w:p w:rsidR="00354284" w:rsidRPr="00954468" w:rsidRDefault="003E304B" w:rsidP="004B5309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  <w:r w:rsidRPr="00954468">
        <w:rPr>
          <w:rFonts w:ascii="Calibri" w:hAnsi="Calibri" w:cs="Times New Roman"/>
          <w:b/>
          <w:sz w:val="21"/>
          <w:szCs w:val="21"/>
        </w:rPr>
        <w:t>Záruka za jakost, pozáruční servis</w:t>
      </w:r>
    </w:p>
    <w:p w:rsidR="00354284" w:rsidRPr="00954468" w:rsidRDefault="00354284" w:rsidP="00354284">
      <w:pPr>
        <w:pStyle w:val="Zkladntext"/>
        <w:ind w:firstLine="720"/>
        <w:jc w:val="center"/>
        <w:rPr>
          <w:rFonts w:ascii="Calibri" w:hAnsi="Calibri" w:cs="Times New Roman"/>
          <w:b/>
          <w:sz w:val="21"/>
          <w:szCs w:val="21"/>
        </w:rPr>
      </w:pPr>
    </w:p>
    <w:p w:rsidR="00354284" w:rsidRPr="00954468" w:rsidRDefault="00354284" w:rsidP="004B5309">
      <w:pPr>
        <w:pStyle w:val="Zkladntext"/>
        <w:numPr>
          <w:ilvl w:val="0"/>
          <w:numId w:val="10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Předmět má vady, jestliže neodpovídá předmětu smlouvy, účelu jeho využití, případně pokud nemá vlastnosti výslovně stanovené touto smlouvou</w:t>
      </w:r>
      <w:r w:rsidR="00CB2A37" w:rsidRPr="00954468">
        <w:rPr>
          <w:rFonts w:ascii="Calibri" w:hAnsi="Calibri" w:cs="Times New Roman"/>
          <w:sz w:val="21"/>
          <w:szCs w:val="21"/>
        </w:rPr>
        <w:t>,</w:t>
      </w:r>
      <w:r w:rsidRPr="00954468">
        <w:rPr>
          <w:rFonts w:ascii="Calibri" w:hAnsi="Calibri" w:cs="Times New Roman"/>
          <w:sz w:val="21"/>
          <w:szCs w:val="21"/>
        </w:rPr>
        <w:t xml:space="preserve"> </w:t>
      </w:r>
      <w:r w:rsidR="00DD4922" w:rsidRPr="00954468">
        <w:rPr>
          <w:rFonts w:ascii="Calibri" w:hAnsi="Calibri" w:cs="Times New Roman"/>
          <w:sz w:val="21"/>
          <w:szCs w:val="21"/>
        </w:rPr>
        <w:t xml:space="preserve">technickými normami </w:t>
      </w:r>
      <w:r w:rsidRPr="00954468">
        <w:rPr>
          <w:rFonts w:ascii="Calibri" w:hAnsi="Calibri" w:cs="Times New Roman"/>
          <w:sz w:val="21"/>
          <w:szCs w:val="21"/>
        </w:rPr>
        <w:t xml:space="preserve">nebo </w:t>
      </w:r>
      <w:r w:rsidR="00CB2A37" w:rsidRPr="00954468">
        <w:rPr>
          <w:rFonts w:ascii="Calibri" w:hAnsi="Calibri" w:cs="Times New Roman"/>
          <w:sz w:val="21"/>
          <w:szCs w:val="21"/>
        </w:rPr>
        <w:t>výzvou/zadávací dokume</w:t>
      </w:r>
      <w:r w:rsidR="00CB2A37" w:rsidRPr="00954468">
        <w:rPr>
          <w:rFonts w:ascii="Calibri" w:hAnsi="Calibri" w:cs="Times New Roman"/>
          <w:sz w:val="21"/>
          <w:szCs w:val="21"/>
        </w:rPr>
        <w:t>n</w:t>
      </w:r>
      <w:r w:rsidR="00CB2A37" w:rsidRPr="00954468">
        <w:rPr>
          <w:rFonts w:ascii="Calibri" w:hAnsi="Calibri" w:cs="Times New Roman"/>
          <w:sz w:val="21"/>
          <w:szCs w:val="21"/>
        </w:rPr>
        <w:t>tací k veřejné zakázce</w:t>
      </w:r>
      <w:r w:rsidRPr="00954468">
        <w:rPr>
          <w:rFonts w:ascii="Calibri" w:hAnsi="Calibri" w:cs="Times New Roman"/>
          <w:sz w:val="21"/>
          <w:szCs w:val="21"/>
        </w:rPr>
        <w:t>.</w:t>
      </w:r>
    </w:p>
    <w:p w:rsidR="003E304B" w:rsidRPr="00954468" w:rsidRDefault="003E304B" w:rsidP="003E304B">
      <w:pPr>
        <w:pStyle w:val="Zkladntext"/>
        <w:numPr>
          <w:ilvl w:val="0"/>
          <w:numId w:val="10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Prodávající poskytuje kupujícímu záruku za jakost na předmět dle této smlouvy v délce trvání </w:t>
      </w: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20"/>
            <w:enabled/>
            <w:calcOnExit w:val="0"/>
            <w:textInput>
              <w:default w:val="24"/>
            </w:textInput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Pr="00954468">
        <w:rPr>
          <w:rFonts w:ascii="Calibri" w:hAnsi="Calibri" w:cs="Times New Roman"/>
          <w:noProof/>
          <w:sz w:val="21"/>
          <w:szCs w:val="21"/>
        </w:rPr>
        <w:t>24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  <w:r w:rsidRPr="00954468">
        <w:rPr>
          <w:rFonts w:ascii="Calibri" w:hAnsi="Calibri" w:cs="Times New Roman"/>
          <w:sz w:val="21"/>
          <w:szCs w:val="21"/>
        </w:rPr>
        <w:t xml:space="preserve"> měs</w:t>
      </w:r>
      <w:r w:rsidRPr="00954468">
        <w:rPr>
          <w:rFonts w:ascii="Calibri" w:hAnsi="Calibri" w:cs="Times New Roman"/>
          <w:sz w:val="21"/>
          <w:szCs w:val="21"/>
        </w:rPr>
        <w:t>í</w:t>
      </w:r>
      <w:r w:rsidRPr="00954468">
        <w:rPr>
          <w:rFonts w:ascii="Calibri" w:hAnsi="Calibri" w:cs="Times New Roman"/>
          <w:sz w:val="21"/>
          <w:szCs w:val="21"/>
        </w:rPr>
        <w:t>ců ode dne podpisu Předávacího protokolu dle článku Místo dodání, způsob předání. Prodávající odp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>vídá za vady, které se na předmětu vyskytnou v záruční době. Záruční doba neběží po dobu, po kt</w:t>
      </w:r>
      <w:r w:rsidRPr="00954468">
        <w:rPr>
          <w:rFonts w:ascii="Calibri" w:hAnsi="Calibri" w:cs="Times New Roman"/>
          <w:sz w:val="21"/>
          <w:szCs w:val="21"/>
        </w:rPr>
        <w:t>e</w:t>
      </w:r>
      <w:r w:rsidRPr="00954468">
        <w:rPr>
          <w:rFonts w:ascii="Calibri" w:hAnsi="Calibri" w:cs="Times New Roman"/>
          <w:sz w:val="21"/>
          <w:szCs w:val="21"/>
        </w:rPr>
        <w:t xml:space="preserve">rou kupující nemohl předmět </w:t>
      </w:r>
      <w:r w:rsidR="004B0706">
        <w:rPr>
          <w:rFonts w:ascii="Calibri" w:hAnsi="Calibri" w:cs="Times New Roman"/>
          <w:sz w:val="21"/>
          <w:szCs w:val="21"/>
        </w:rPr>
        <w:t>užívat pro vady</w:t>
      </w:r>
      <w:r w:rsidRPr="00954468">
        <w:rPr>
          <w:rFonts w:ascii="Calibri" w:hAnsi="Calibri" w:cs="Times New Roman"/>
          <w:sz w:val="21"/>
          <w:szCs w:val="21"/>
        </w:rPr>
        <w:t>, za které prod</w:t>
      </w:r>
      <w:r w:rsidRPr="00954468">
        <w:rPr>
          <w:rFonts w:ascii="Calibri" w:hAnsi="Calibri" w:cs="Times New Roman"/>
          <w:sz w:val="21"/>
          <w:szCs w:val="21"/>
        </w:rPr>
        <w:t>á</w:t>
      </w:r>
      <w:r w:rsidRPr="00954468">
        <w:rPr>
          <w:rFonts w:ascii="Calibri" w:hAnsi="Calibri" w:cs="Times New Roman"/>
          <w:sz w:val="21"/>
          <w:szCs w:val="21"/>
        </w:rPr>
        <w:t>vající odpovídá.</w:t>
      </w:r>
    </w:p>
    <w:p w:rsidR="003E304B" w:rsidRPr="00954468" w:rsidRDefault="003E304B" w:rsidP="003E304B">
      <w:pPr>
        <w:pStyle w:val="Zkladntext"/>
        <w:numPr>
          <w:ilvl w:val="0"/>
          <w:numId w:val="10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Kupující je povinen zjištěnou vadu písemně oznámit prodávajícímu (obdržení reklamace) bez zbyte</w:t>
      </w:r>
      <w:r w:rsidRPr="00954468">
        <w:rPr>
          <w:rFonts w:ascii="Calibri" w:hAnsi="Calibri" w:cs="Times New Roman"/>
          <w:sz w:val="21"/>
          <w:szCs w:val="21"/>
        </w:rPr>
        <w:t>č</w:t>
      </w:r>
      <w:r w:rsidRPr="00954468">
        <w:rPr>
          <w:rFonts w:ascii="Calibri" w:hAnsi="Calibri" w:cs="Times New Roman"/>
          <w:sz w:val="21"/>
          <w:szCs w:val="21"/>
        </w:rPr>
        <w:t xml:space="preserve">ného odkladu. Za písemnou formu se považuje též doručení emailu s nárokem na adresu: </w:t>
      </w: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19"/>
            <w:enabled/>
            <w:calcOnExit w:val="0"/>
            <w:textInput>
              <w:default w:val="email"/>
            </w:textInput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Pr="00954468">
        <w:rPr>
          <w:rFonts w:ascii="Calibri" w:hAnsi="Calibri" w:cs="Times New Roman"/>
          <w:noProof/>
          <w:sz w:val="21"/>
          <w:szCs w:val="21"/>
        </w:rPr>
        <w:t>email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  <w:r w:rsidRPr="00954468">
        <w:rPr>
          <w:rFonts w:ascii="Calibri" w:hAnsi="Calibri" w:cs="Times New Roman"/>
          <w:sz w:val="21"/>
          <w:szCs w:val="21"/>
        </w:rPr>
        <w:t xml:space="preserve"> Prod</w:t>
      </w:r>
      <w:r w:rsidRPr="00954468">
        <w:rPr>
          <w:rFonts w:ascii="Calibri" w:hAnsi="Calibri" w:cs="Times New Roman"/>
          <w:sz w:val="21"/>
          <w:szCs w:val="21"/>
        </w:rPr>
        <w:t>á</w:t>
      </w:r>
      <w:r w:rsidRPr="00954468">
        <w:rPr>
          <w:rFonts w:ascii="Calibri" w:hAnsi="Calibri" w:cs="Times New Roman"/>
          <w:sz w:val="21"/>
          <w:szCs w:val="21"/>
        </w:rPr>
        <w:t>vající je povinen v průběhu záruční doby na základě oznámení vady kupujícím bezplatně odstranit r</w:t>
      </w:r>
      <w:r w:rsidRPr="00954468">
        <w:rPr>
          <w:rFonts w:ascii="Calibri" w:hAnsi="Calibri" w:cs="Times New Roman"/>
          <w:sz w:val="21"/>
          <w:szCs w:val="21"/>
        </w:rPr>
        <w:t>e</w:t>
      </w:r>
      <w:r w:rsidRPr="00954468">
        <w:rPr>
          <w:rFonts w:ascii="Calibri" w:hAnsi="Calibri" w:cs="Times New Roman"/>
          <w:sz w:val="21"/>
          <w:szCs w:val="21"/>
        </w:rPr>
        <w:t>klamované vady ve lhůtě a způsobem stanovenými níže.</w:t>
      </w:r>
    </w:p>
    <w:p w:rsidR="00620F3E" w:rsidRPr="00954468" w:rsidRDefault="00620F3E" w:rsidP="00620F3E">
      <w:pPr>
        <w:pStyle w:val="Zkladntext"/>
        <w:numPr>
          <w:ilvl w:val="0"/>
          <w:numId w:val="10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Kupující, bude dle své úvahy uplatňovat svá případná práva z vad předmětu níže uvedeným způs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>bem:</w:t>
      </w:r>
    </w:p>
    <w:p w:rsidR="00620F3E" w:rsidRPr="00954468" w:rsidRDefault="00620F3E" w:rsidP="00620F3E">
      <w:pPr>
        <w:pStyle w:val="Zkladntext"/>
        <w:numPr>
          <w:ilvl w:val="0"/>
          <w:numId w:val="5"/>
        </w:numPr>
        <w:autoSpaceDE/>
        <w:autoSpaceDN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 případě neopravitelných vad má kupující právo požadovat odstranění vady bezplatným d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 xml:space="preserve">dáním nového předmětu nebo jeho části, </w:t>
      </w:r>
    </w:p>
    <w:p w:rsidR="00620F3E" w:rsidRPr="00954468" w:rsidRDefault="00620F3E" w:rsidP="00620F3E">
      <w:pPr>
        <w:pStyle w:val="Zkladntext"/>
        <w:numPr>
          <w:ilvl w:val="0"/>
          <w:numId w:val="5"/>
        </w:numPr>
        <w:autoSpaceDE/>
        <w:autoSpaceDN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 případě opravitelných vad má kupující právo požadovat odstranění vady bezplatnou opravou předmětu nebo j</w:t>
      </w:r>
      <w:r w:rsidRPr="00954468">
        <w:rPr>
          <w:rFonts w:ascii="Calibri" w:hAnsi="Calibri" w:cs="Times New Roman"/>
          <w:sz w:val="21"/>
          <w:szCs w:val="21"/>
        </w:rPr>
        <w:t>e</w:t>
      </w:r>
      <w:r w:rsidRPr="00954468">
        <w:rPr>
          <w:rFonts w:ascii="Calibri" w:hAnsi="Calibri" w:cs="Times New Roman"/>
          <w:sz w:val="21"/>
          <w:szCs w:val="21"/>
        </w:rPr>
        <w:t>ho části,</w:t>
      </w:r>
    </w:p>
    <w:p w:rsidR="00620F3E" w:rsidRPr="00954468" w:rsidRDefault="00620F3E" w:rsidP="00620F3E">
      <w:pPr>
        <w:pStyle w:val="Zkladntext"/>
        <w:numPr>
          <w:ilvl w:val="0"/>
          <w:numId w:val="5"/>
        </w:numPr>
        <w:autoSpaceDE/>
        <w:autoSpaceDN/>
        <w:jc w:val="left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 případě prodlení prodávajícího s odstraněním vady delším než třicet (30) dnů má kupující právo odstoupit od smlouvy; prodlení nastává dnem, který následuje po dni, kterým vypršela lhůta pro odstranění vad podle tohoto článku.</w:t>
      </w:r>
    </w:p>
    <w:p w:rsidR="003E304B" w:rsidRPr="00954468" w:rsidRDefault="003E304B" w:rsidP="003E304B">
      <w:pPr>
        <w:pStyle w:val="Zkladntext"/>
        <w:numPr>
          <w:ilvl w:val="0"/>
          <w:numId w:val="10"/>
        </w:numPr>
        <w:autoSpaceDE/>
        <w:autoSpaceDN/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Lhůta pro odstranění vad v záruční době nesmí být delší  než </w:t>
      </w: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25"/>
            <w:enabled/>
            <w:calcOnExit w:val="0"/>
            <w:textInput>
              <w:default w:val="třicet"/>
            </w:textInput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Pr="00954468">
        <w:rPr>
          <w:rFonts w:ascii="Calibri" w:hAnsi="Calibri" w:cs="Times New Roman"/>
          <w:noProof/>
          <w:sz w:val="21"/>
          <w:szCs w:val="21"/>
        </w:rPr>
        <w:t>třicet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  <w:r w:rsidRPr="00954468">
        <w:rPr>
          <w:rFonts w:ascii="Calibri" w:hAnsi="Calibri" w:cs="Times New Roman"/>
          <w:sz w:val="21"/>
          <w:szCs w:val="21"/>
        </w:rPr>
        <w:t xml:space="preserve"> (</w:t>
      </w: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24"/>
            <w:enabled/>
            <w:calcOnExit w:val="0"/>
            <w:textInput>
              <w:default w:val="30"/>
            </w:textInput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Pr="00954468">
        <w:rPr>
          <w:rFonts w:ascii="Calibri" w:hAnsi="Calibri" w:cs="Times New Roman"/>
          <w:noProof/>
          <w:sz w:val="21"/>
          <w:szCs w:val="21"/>
        </w:rPr>
        <w:t>30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  <w:r w:rsidRPr="00954468">
        <w:rPr>
          <w:rFonts w:ascii="Calibri" w:hAnsi="Calibri" w:cs="Times New Roman"/>
          <w:sz w:val="21"/>
          <w:szCs w:val="21"/>
        </w:rPr>
        <w:t xml:space="preserve">) dnů pro neseriově vyráběné součásti předmětu, pro sériově  vyráběné součásti předmětu </w:t>
      </w: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26"/>
            <w:enabled/>
            <w:calcOnExit w:val="0"/>
            <w:textInput>
              <w:default w:val="sedm"/>
            </w:textInput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Pr="00954468">
        <w:rPr>
          <w:rFonts w:ascii="Calibri" w:hAnsi="Calibri" w:cs="Times New Roman"/>
          <w:noProof/>
          <w:sz w:val="21"/>
          <w:szCs w:val="21"/>
        </w:rPr>
        <w:t>sedm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  <w:r w:rsidRPr="00954468">
        <w:rPr>
          <w:rFonts w:ascii="Calibri" w:hAnsi="Calibri" w:cs="Times New Roman"/>
          <w:sz w:val="21"/>
          <w:szCs w:val="21"/>
        </w:rPr>
        <w:t xml:space="preserve"> (</w:t>
      </w:r>
      <w:r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Pr="00954468">
        <w:rPr>
          <w:rFonts w:ascii="Calibri" w:hAnsi="Calibri" w:cs="Times New Roman"/>
          <w:sz w:val="21"/>
          <w:szCs w:val="21"/>
        </w:rPr>
      </w:r>
      <w:r w:rsidRPr="00954468">
        <w:rPr>
          <w:rFonts w:ascii="Calibri" w:hAnsi="Calibri" w:cs="Times New Roman"/>
          <w:sz w:val="21"/>
          <w:szCs w:val="21"/>
        </w:rPr>
        <w:fldChar w:fldCharType="separate"/>
      </w:r>
      <w:r w:rsidRPr="00954468">
        <w:rPr>
          <w:rFonts w:ascii="Calibri" w:hAnsi="Calibri" w:cs="Times New Roman"/>
          <w:noProof/>
          <w:sz w:val="21"/>
          <w:szCs w:val="21"/>
        </w:rPr>
        <w:t>7</w:t>
      </w:r>
      <w:r w:rsidRPr="00954468">
        <w:rPr>
          <w:rFonts w:ascii="Calibri" w:hAnsi="Calibri" w:cs="Times New Roman"/>
          <w:sz w:val="21"/>
          <w:szCs w:val="21"/>
        </w:rPr>
        <w:fldChar w:fldCharType="end"/>
      </w:r>
      <w:r w:rsidRPr="00954468">
        <w:rPr>
          <w:rFonts w:ascii="Calibri" w:hAnsi="Calibri" w:cs="Times New Roman"/>
          <w:sz w:val="21"/>
          <w:szCs w:val="21"/>
        </w:rPr>
        <w:t>) dnů.</w:t>
      </w:r>
    </w:p>
    <w:p w:rsidR="003E304B" w:rsidRPr="00954468" w:rsidRDefault="003E304B" w:rsidP="003E304B">
      <w:pPr>
        <w:pStyle w:val="Zkladntext"/>
        <w:numPr>
          <w:ilvl w:val="0"/>
          <w:numId w:val="10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Odstranění vady nemá vliv na nárok kupujícího na smluvní pokutu a náhradu šk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>dy.</w:t>
      </w:r>
    </w:p>
    <w:p w:rsidR="003E304B" w:rsidRPr="00954468" w:rsidRDefault="003E304B" w:rsidP="003E304B">
      <w:pPr>
        <w:pStyle w:val="Zkladntext"/>
        <w:numPr>
          <w:ilvl w:val="0"/>
          <w:numId w:val="10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 období posledního měsíce záruky za jakost je prodávající povinen provést s kupujícím výstupní pr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>hlídku předmětu. Na základě této prohlídky bude sepsán Protokol o splnění záručních podmínek, p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>případě budou vyjmenovány zjištěné záruční závady a stanoven režim jejich odstran</w:t>
      </w:r>
      <w:r w:rsidRPr="00954468">
        <w:rPr>
          <w:rFonts w:ascii="Calibri" w:hAnsi="Calibri" w:cs="Times New Roman"/>
          <w:sz w:val="21"/>
          <w:szCs w:val="21"/>
        </w:rPr>
        <w:t>ě</w:t>
      </w:r>
      <w:r w:rsidRPr="00954468">
        <w:rPr>
          <w:rFonts w:ascii="Calibri" w:hAnsi="Calibri" w:cs="Times New Roman"/>
          <w:sz w:val="21"/>
          <w:szCs w:val="21"/>
        </w:rPr>
        <w:t>ní.</w:t>
      </w:r>
    </w:p>
    <w:p w:rsidR="003E304B" w:rsidRPr="00954468" w:rsidRDefault="003E304B" w:rsidP="003E304B">
      <w:pPr>
        <w:pStyle w:val="Zkladntext"/>
        <w:numPr>
          <w:ilvl w:val="0"/>
          <w:numId w:val="10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Prodávající prohlašuje, že bude zajišťovat sám nebo prostřednictvím jiné osoby pozáruční servis vče</w:t>
      </w:r>
      <w:r w:rsidRPr="00954468">
        <w:rPr>
          <w:rFonts w:ascii="Calibri" w:hAnsi="Calibri" w:cs="Times New Roman"/>
          <w:sz w:val="21"/>
          <w:szCs w:val="21"/>
        </w:rPr>
        <w:t>t</w:t>
      </w:r>
      <w:r w:rsidRPr="00954468">
        <w:rPr>
          <w:rFonts w:ascii="Calibri" w:hAnsi="Calibri" w:cs="Times New Roman"/>
          <w:sz w:val="21"/>
          <w:szCs w:val="21"/>
        </w:rPr>
        <w:t xml:space="preserve">ně dodávání náhradních dílů nejméně po dobu </w:t>
      </w:r>
      <w:bookmarkStart w:id="20" w:name="Text33"/>
      <w:r w:rsidR="00620F3E" w:rsidRPr="00954468">
        <w:rPr>
          <w:rFonts w:ascii="Calibri" w:hAnsi="Calibri" w:cs="Times New Roman"/>
          <w:sz w:val="21"/>
          <w:szCs w:val="21"/>
        </w:rPr>
        <w:fldChar w:fldCharType="begin">
          <w:ffData>
            <w:name w:val="Text33"/>
            <w:enabled/>
            <w:calcOnExit w:val="0"/>
            <w:textInput>
              <w:default w:val="2 let "/>
            </w:textInput>
          </w:ffData>
        </w:fldChar>
      </w:r>
      <w:r w:rsidR="00620F3E" w:rsidRPr="00954468">
        <w:rPr>
          <w:rFonts w:ascii="Calibri" w:hAnsi="Calibri" w:cs="Times New Roman"/>
          <w:sz w:val="21"/>
          <w:szCs w:val="21"/>
        </w:rPr>
        <w:instrText xml:space="preserve"> FORMTEXT </w:instrText>
      </w:r>
      <w:r w:rsidR="00620F3E" w:rsidRPr="00954468">
        <w:rPr>
          <w:rFonts w:ascii="Calibri" w:hAnsi="Calibri" w:cs="Times New Roman"/>
          <w:sz w:val="21"/>
          <w:szCs w:val="21"/>
        </w:rPr>
      </w:r>
      <w:r w:rsidR="00620F3E" w:rsidRPr="00954468">
        <w:rPr>
          <w:rFonts w:ascii="Calibri" w:hAnsi="Calibri" w:cs="Times New Roman"/>
          <w:sz w:val="21"/>
          <w:szCs w:val="21"/>
        </w:rPr>
        <w:fldChar w:fldCharType="separate"/>
      </w:r>
      <w:r w:rsidR="00620F3E" w:rsidRPr="00954468">
        <w:rPr>
          <w:rFonts w:ascii="Calibri" w:hAnsi="Calibri" w:cs="Times New Roman"/>
          <w:noProof/>
          <w:sz w:val="21"/>
          <w:szCs w:val="21"/>
        </w:rPr>
        <w:t xml:space="preserve">2 let </w:t>
      </w:r>
      <w:r w:rsidR="00620F3E" w:rsidRPr="00954468">
        <w:rPr>
          <w:rFonts w:ascii="Calibri" w:hAnsi="Calibri" w:cs="Times New Roman"/>
          <w:sz w:val="21"/>
          <w:szCs w:val="21"/>
        </w:rPr>
        <w:fldChar w:fldCharType="end"/>
      </w:r>
      <w:bookmarkEnd w:id="20"/>
      <w:r w:rsidR="00620F3E" w:rsidRPr="00954468">
        <w:rPr>
          <w:rFonts w:ascii="Calibri" w:hAnsi="Calibri" w:cs="Times New Roman"/>
          <w:sz w:val="21"/>
          <w:szCs w:val="21"/>
        </w:rPr>
        <w:t xml:space="preserve"> </w:t>
      </w:r>
      <w:r w:rsidRPr="00954468">
        <w:rPr>
          <w:rFonts w:ascii="Calibri" w:hAnsi="Calibri" w:cs="Times New Roman"/>
          <w:sz w:val="21"/>
          <w:szCs w:val="21"/>
        </w:rPr>
        <w:t>ode dne následujícího po skončení záruky za j</w:t>
      </w:r>
      <w:r w:rsidRPr="00954468">
        <w:rPr>
          <w:rFonts w:ascii="Calibri" w:hAnsi="Calibri" w:cs="Times New Roman"/>
          <w:sz w:val="21"/>
          <w:szCs w:val="21"/>
        </w:rPr>
        <w:t>a</w:t>
      </w:r>
      <w:r w:rsidRPr="00954468">
        <w:rPr>
          <w:rFonts w:ascii="Calibri" w:hAnsi="Calibri" w:cs="Times New Roman"/>
          <w:sz w:val="21"/>
          <w:szCs w:val="21"/>
        </w:rPr>
        <w:t>kost.</w:t>
      </w:r>
    </w:p>
    <w:p w:rsidR="002438FB" w:rsidRPr="00954468" w:rsidRDefault="002438FB" w:rsidP="005739BC">
      <w:pPr>
        <w:pStyle w:val="Zkladntext"/>
        <w:rPr>
          <w:rFonts w:ascii="Calibri" w:hAnsi="Calibri" w:cs="Times New Roman"/>
          <w:sz w:val="21"/>
          <w:szCs w:val="21"/>
        </w:rPr>
      </w:pPr>
    </w:p>
    <w:p w:rsidR="0042456E" w:rsidRPr="00954468" w:rsidRDefault="004B5309" w:rsidP="0042456E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VIII</w:t>
      </w:r>
      <w:r w:rsidR="0042456E" w:rsidRPr="00954468">
        <w:rPr>
          <w:rFonts w:ascii="Calibri" w:hAnsi="Calibri" w:cs="Times New Roman"/>
          <w:sz w:val="21"/>
          <w:szCs w:val="21"/>
        </w:rPr>
        <w:t>.</w:t>
      </w:r>
    </w:p>
    <w:p w:rsidR="0042456E" w:rsidRPr="00954468" w:rsidRDefault="0042456E" w:rsidP="0042456E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  <w:r w:rsidRPr="00954468">
        <w:rPr>
          <w:rFonts w:ascii="Calibri" w:hAnsi="Calibri" w:cs="Times New Roman"/>
          <w:b/>
          <w:sz w:val="21"/>
          <w:szCs w:val="21"/>
        </w:rPr>
        <w:t>Odpovědnost za škodu</w:t>
      </w:r>
    </w:p>
    <w:p w:rsidR="0042456E" w:rsidRPr="00954468" w:rsidRDefault="0042456E" w:rsidP="0042456E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</w:p>
    <w:p w:rsidR="0042456E" w:rsidRPr="00954468" w:rsidRDefault="0042456E" w:rsidP="004B5309">
      <w:pPr>
        <w:pStyle w:val="Zkladntext"/>
        <w:numPr>
          <w:ilvl w:val="0"/>
          <w:numId w:val="16"/>
        </w:numPr>
        <w:autoSpaceDE/>
        <w:autoSpaceDN/>
        <w:ind w:left="426" w:hanging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Prodávající odpovídá za škodu způsobenou porušením povinnosti vyplývající z této smlouvy, a to bez ohledu na zavinění. Za škodu se považuje též újma, která kupujícímu vznikla tím, že musel vynaložit n</w:t>
      </w:r>
      <w:r w:rsidRPr="00954468">
        <w:rPr>
          <w:rFonts w:ascii="Calibri" w:hAnsi="Calibri" w:cs="Times New Roman"/>
          <w:sz w:val="21"/>
          <w:szCs w:val="21"/>
        </w:rPr>
        <w:t>á</w:t>
      </w:r>
      <w:r w:rsidRPr="00954468">
        <w:rPr>
          <w:rFonts w:ascii="Calibri" w:hAnsi="Calibri" w:cs="Times New Roman"/>
          <w:sz w:val="21"/>
          <w:szCs w:val="21"/>
        </w:rPr>
        <w:t>klady v důsledku porušení povinnosti prodávajícího. V souladu s ustanovení</w:t>
      </w:r>
      <w:r w:rsidR="00D4536C" w:rsidRPr="00954468">
        <w:rPr>
          <w:rFonts w:ascii="Calibri" w:hAnsi="Calibri" w:cs="Times New Roman"/>
          <w:sz w:val="21"/>
          <w:szCs w:val="21"/>
        </w:rPr>
        <w:t>m</w:t>
      </w:r>
      <w:r w:rsidR="005739BC" w:rsidRPr="00954468">
        <w:rPr>
          <w:rFonts w:ascii="Calibri" w:hAnsi="Calibri" w:cs="Times New Roman"/>
          <w:sz w:val="21"/>
          <w:szCs w:val="21"/>
        </w:rPr>
        <w:t xml:space="preserve"> § 263 ObchZ</w:t>
      </w:r>
      <w:r w:rsidRPr="00954468">
        <w:rPr>
          <w:rFonts w:ascii="Calibri" w:hAnsi="Calibri" w:cs="Times New Roman"/>
          <w:sz w:val="21"/>
          <w:szCs w:val="21"/>
        </w:rPr>
        <w:t xml:space="preserve"> vylučuje se pro tuto smlouvu použití ustanovení § 385 Ob</w:t>
      </w:r>
      <w:r w:rsidR="005739BC" w:rsidRPr="00954468">
        <w:rPr>
          <w:rFonts w:ascii="Calibri" w:hAnsi="Calibri" w:cs="Times New Roman"/>
          <w:sz w:val="21"/>
          <w:szCs w:val="21"/>
        </w:rPr>
        <w:t>chZ</w:t>
      </w:r>
      <w:r w:rsidRPr="00954468">
        <w:rPr>
          <w:rFonts w:ascii="Calibri" w:hAnsi="Calibri" w:cs="Times New Roman"/>
          <w:sz w:val="21"/>
          <w:szCs w:val="21"/>
        </w:rPr>
        <w:t>. Škodu nahradí prodávající způsobem, který zvolí k</w:t>
      </w:r>
      <w:r w:rsidRPr="00954468">
        <w:rPr>
          <w:rFonts w:ascii="Calibri" w:hAnsi="Calibri" w:cs="Times New Roman"/>
          <w:sz w:val="21"/>
          <w:szCs w:val="21"/>
        </w:rPr>
        <w:t>u</w:t>
      </w:r>
      <w:r w:rsidRPr="00954468">
        <w:rPr>
          <w:rFonts w:ascii="Calibri" w:hAnsi="Calibri" w:cs="Times New Roman"/>
          <w:sz w:val="21"/>
          <w:szCs w:val="21"/>
        </w:rPr>
        <w:t>pující.</w:t>
      </w:r>
    </w:p>
    <w:p w:rsidR="0042456E" w:rsidRPr="00954468" w:rsidRDefault="0042456E" w:rsidP="004B5309">
      <w:pPr>
        <w:pStyle w:val="Zkladntext"/>
        <w:numPr>
          <w:ilvl w:val="0"/>
          <w:numId w:val="16"/>
        </w:numPr>
        <w:autoSpaceDE/>
        <w:autoSpaceDN/>
        <w:ind w:left="426" w:hanging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Kupující nepřipouští jakoukoliv limitaci prokázaných škod, které vzniknou v souvislosti s plněním z této smlouvy ani žádné omezení sankcí nebo smluvních pokut</w:t>
      </w:r>
      <w:r w:rsidR="00126F35" w:rsidRPr="00954468">
        <w:rPr>
          <w:rFonts w:ascii="Calibri" w:hAnsi="Calibri" w:cs="Times New Roman"/>
          <w:sz w:val="21"/>
          <w:szCs w:val="21"/>
        </w:rPr>
        <w:t xml:space="preserve"> stanovených touto smlouvou</w:t>
      </w:r>
      <w:r w:rsidRPr="00954468">
        <w:rPr>
          <w:rFonts w:ascii="Calibri" w:hAnsi="Calibri" w:cs="Times New Roman"/>
          <w:sz w:val="21"/>
          <w:szCs w:val="21"/>
        </w:rPr>
        <w:t>.</w:t>
      </w:r>
    </w:p>
    <w:p w:rsidR="0042456E" w:rsidRDefault="0042456E" w:rsidP="0042456E">
      <w:pPr>
        <w:pStyle w:val="Zkladntext"/>
        <w:autoSpaceDE/>
        <w:autoSpaceDN/>
        <w:ind w:left="426"/>
        <w:jc w:val="left"/>
        <w:rPr>
          <w:rFonts w:ascii="Calibri" w:hAnsi="Calibri" w:cs="Times New Roman"/>
          <w:sz w:val="21"/>
          <w:szCs w:val="21"/>
        </w:rPr>
      </w:pPr>
    </w:p>
    <w:p w:rsidR="00811B7E" w:rsidRDefault="00811B7E" w:rsidP="0042456E">
      <w:pPr>
        <w:pStyle w:val="Zkladntext"/>
        <w:autoSpaceDE/>
        <w:autoSpaceDN/>
        <w:ind w:left="426"/>
        <w:jc w:val="left"/>
        <w:rPr>
          <w:rFonts w:ascii="Calibri" w:hAnsi="Calibri" w:cs="Times New Roman"/>
          <w:sz w:val="21"/>
          <w:szCs w:val="21"/>
        </w:rPr>
      </w:pPr>
    </w:p>
    <w:p w:rsidR="00811B7E" w:rsidRPr="00954468" w:rsidRDefault="00811B7E" w:rsidP="0042456E">
      <w:pPr>
        <w:pStyle w:val="Zkladntext"/>
        <w:autoSpaceDE/>
        <w:autoSpaceDN/>
        <w:ind w:left="426"/>
        <w:jc w:val="left"/>
        <w:rPr>
          <w:rFonts w:ascii="Calibri" w:hAnsi="Calibri" w:cs="Times New Roman"/>
          <w:sz w:val="21"/>
          <w:szCs w:val="21"/>
        </w:rPr>
      </w:pPr>
    </w:p>
    <w:p w:rsidR="00F218CD" w:rsidRPr="00954468" w:rsidRDefault="005609E3" w:rsidP="003F11B6">
      <w:pPr>
        <w:pStyle w:val="Zkladntext"/>
        <w:jc w:val="center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I</w:t>
      </w:r>
      <w:r w:rsidR="00F218CD" w:rsidRPr="00954468">
        <w:rPr>
          <w:rFonts w:ascii="Calibri" w:hAnsi="Calibri" w:cs="Times New Roman"/>
          <w:sz w:val="21"/>
          <w:szCs w:val="21"/>
        </w:rPr>
        <w:t>X.</w:t>
      </w:r>
    </w:p>
    <w:p w:rsidR="00F218CD" w:rsidRPr="00954468" w:rsidRDefault="00F218CD" w:rsidP="00F218CD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  <w:r w:rsidRPr="00954468">
        <w:rPr>
          <w:rFonts w:ascii="Calibri" w:hAnsi="Calibri" w:cs="Times New Roman"/>
          <w:b/>
          <w:sz w:val="21"/>
          <w:szCs w:val="21"/>
        </w:rPr>
        <w:t>Odstoupení od smlouvy</w:t>
      </w:r>
    </w:p>
    <w:p w:rsidR="00F218CD" w:rsidRPr="00954468" w:rsidRDefault="00F218CD" w:rsidP="00F218CD">
      <w:pPr>
        <w:pStyle w:val="Zkladntext"/>
        <w:jc w:val="center"/>
        <w:rPr>
          <w:rFonts w:ascii="Calibri" w:hAnsi="Calibri" w:cs="Times New Roman"/>
          <w:b/>
          <w:sz w:val="21"/>
          <w:szCs w:val="21"/>
        </w:rPr>
      </w:pPr>
    </w:p>
    <w:p w:rsidR="00F218CD" w:rsidRPr="00954468" w:rsidRDefault="00F218CD" w:rsidP="00EE64EC">
      <w:pPr>
        <w:pStyle w:val="Zkladntext"/>
        <w:numPr>
          <w:ilvl w:val="0"/>
          <w:numId w:val="12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lastRenderedPageBreak/>
        <w:t>Kupující má právo odstoupit od smlouvy v případě, že výdaje, které by mu na základě smlouvy měly vzniknout, budou řídícím orgánem, případně jiným kontrolním subjektem, označeny za nezpůsobilé.</w:t>
      </w:r>
    </w:p>
    <w:p w:rsidR="00F218CD" w:rsidRPr="00954468" w:rsidRDefault="00F218CD" w:rsidP="00EE64EC">
      <w:pPr>
        <w:pStyle w:val="Zkladntext"/>
        <w:numPr>
          <w:ilvl w:val="0"/>
          <w:numId w:val="12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Kterákoliv ze smluvních stran je oprávněna ve smyslu § 344 a násl. Obch</w:t>
      </w:r>
      <w:r w:rsidR="005739BC" w:rsidRPr="00954468">
        <w:rPr>
          <w:rFonts w:ascii="Calibri" w:hAnsi="Calibri" w:cs="Times New Roman"/>
          <w:sz w:val="21"/>
          <w:szCs w:val="21"/>
        </w:rPr>
        <w:t>Z</w:t>
      </w:r>
      <w:r w:rsidRPr="00954468">
        <w:rPr>
          <w:rFonts w:ascii="Calibri" w:hAnsi="Calibri" w:cs="Times New Roman"/>
          <w:sz w:val="21"/>
          <w:szCs w:val="21"/>
        </w:rPr>
        <w:t xml:space="preserve"> od této smlouvy odstoupit, poruší-li druhá smluvní strana podstatným způsobem své smluvní povinnosti, přestože byla na tuto skutečnost prokazatelným způsobem upozorn</w:t>
      </w:r>
      <w:r w:rsidRPr="00954468">
        <w:rPr>
          <w:rFonts w:ascii="Calibri" w:hAnsi="Calibri" w:cs="Times New Roman"/>
          <w:sz w:val="21"/>
          <w:szCs w:val="21"/>
        </w:rPr>
        <w:t>ě</w:t>
      </w:r>
      <w:r w:rsidRPr="00954468">
        <w:rPr>
          <w:rFonts w:ascii="Calibri" w:hAnsi="Calibri" w:cs="Times New Roman"/>
          <w:sz w:val="21"/>
          <w:szCs w:val="21"/>
        </w:rPr>
        <w:t>na.</w:t>
      </w:r>
    </w:p>
    <w:p w:rsidR="00F218CD" w:rsidRPr="00954468" w:rsidRDefault="00F218CD" w:rsidP="00EE64EC">
      <w:pPr>
        <w:pStyle w:val="Zkladntext"/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Za podstatné porušení smlouvy se považuje:</w:t>
      </w:r>
    </w:p>
    <w:p w:rsidR="00F218CD" w:rsidRPr="00954468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prodlení prodávajícího s dodáním </w:t>
      </w:r>
      <w:r w:rsidR="00835DEF" w:rsidRPr="00954468">
        <w:rPr>
          <w:rFonts w:ascii="Calibri" w:hAnsi="Calibri" w:cs="Times New Roman"/>
          <w:sz w:val="21"/>
          <w:szCs w:val="21"/>
        </w:rPr>
        <w:t>předmětu</w:t>
      </w:r>
      <w:r w:rsidRPr="00954468">
        <w:rPr>
          <w:rFonts w:ascii="Calibri" w:hAnsi="Calibri" w:cs="Times New Roman"/>
          <w:sz w:val="21"/>
          <w:szCs w:val="21"/>
        </w:rPr>
        <w:t xml:space="preserve"> po dobu delší než </w:t>
      </w:r>
      <w:r w:rsidR="00D4536C" w:rsidRPr="00954468">
        <w:rPr>
          <w:rFonts w:ascii="Calibri" w:hAnsi="Calibri" w:cs="Times New Roman"/>
          <w:sz w:val="21"/>
          <w:szCs w:val="21"/>
        </w:rPr>
        <w:t>dvacet</w:t>
      </w:r>
      <w:r w:rsidR="005E6F37" w:rsidRPr="00954468">
        <w:rPr>
          <w:rFonts w:ascii="Calibri" w:hAnsi="Calibri" w:cs="Times New Roman"/>
          <w:sz w:val="21"/>
          <w:szCs w:val="21"/>
        </w:rPr>
        <w:t xml:space="preserve"> </w:t>
      </w:r>
      <w:r w:rsidR="00D4536C" w:rsidRPr="00954468">
        <w:rPr>
          <w:rFonts w:ascii="Calibri" w:hAnsi="Calibri" w:cs="Times New Roman"/>
          <w:sz w:val="21"/>
          <w:szCs w:val="21"/>
        </w:rPr>
        <w:t>jedna</w:t>
      </w:r>
      <w:r w:rsidR="00563A8C" w:rsidRPr="00954468">
        <w:rPr>
          <w:rFonts w:ascii="Calibri" w:hAnsi="Calibri" w:cs="Times New Roman"/>
          <w:sz w:val="21"/>
          <w:szCs w:val="21"/>
        </w:rPr>
        <w:t xml:space="preserve"> (</w:t>
      </w:r>
      <w:r w:rsidR="00D4536C" w:rsidRPr="00954468">
        <w:rPr>
          <w:rFonts w:ascii="Calibri" w:hAnsi="Calibri" w:cs="Times New Roman"/>
          <w:sz w:val="21"/>
          <w:szCs w:val="21"/>
        </w:rPr>
        <w:t>21</w:t>
      </w:r>
      <w:r w:rsidR="00563A8C" w:rsidRPr="00954468">
        <w:rPr>
          <w:rFonts w:ascii="Calibri" w:hAnsi="Calibri" w:cs="Times New Roman"/>
          <w:sz w:val="21"/>
          <w:szCs w:val="21"/>
        </w:rPr>
        <w:t>)</w:t>
      </w:r>
      <w:r w:rsidRPr="00954468">
        <w:rPr>
          <w:rFonts w:ascii="Calibri" w:hAnsi="Calibri" w:cs="Times New Roman"/>
          <w:sz w:val="21"/>
          <w:szCs w:val="21"/>
        </w:rPr>
        <w:t xml:space="preserve"> dnů,</w:t>
      </w:r>
    </w:p>
    <w:p w:rsidR="00F218CD" w:rsidRPr="00954468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zjištění, že technické parametry</w:t>
      </w:r>
      <w:r w:rsidR="005609E3" w:rsidRPr="00954468">
        <w:rPr>
          <w:rFonts w:ascii="Calibri" w:hAnsi="Calibri" w:cs="Times New Roman"/>
          <w:sz w:val="21"/>
          <w:szCs w:val="21"/>
        </w:rPr>
        <w:t xml:space="preserve"> předmětu</w:t>
      </w:r>
      <w:r w:rsidRPr="00954468">
        <w:rPr>
          <w:rFonts w:ascii="Calibri" w:hAnsi="Calibri" w:cs="Times New Roman"/>
          <w:sz w:val="21"/>
          <w:szCs w:val="21"/>
        </w:rPr>
        <w:t xml:space="preserve"> neodpovídají požadavkům stanoveným </w:t>
      </w:r>
      <w:r w:rsidR="004C527E" w:rsidRPr="00954468">
        <w:rPr>
          <w:rFonts w:ascii="Calibri" w:hAnsi="Calibri" w:cs="Times New Roman"/>
          <w:sz w:val="21"/>
          <w:szCs w:val="21"/>
        </w:rPr>
        <w:t>smlouvou, technickými normami nebo v</w:t>
      </w:r>
      <w:r w:rsidR="004C527E" w:rsidRPr="00954468">
        <w:rPr>
          <w:rFonts w:ascii="Calibri" w:hAnsi="Calibri" w:cs="Times New Roman"/>
          <w:sz w:val="21"/>
          <w:szCs w:val="21"/>
        </w:rPr>
        <w:t>ý</w:t>
      </w:r>
      <w:r w:rsidR="004C527E" w:rsidRPr="00954468">
        <w:rPr>
          <w:rFonts w:ascii="Calibri" w:hAnsi="Calibri" w:cs="Times New Roman"/>
          <w:sz w:val="21"/>
          <w:szCs w:val="21"/>
        </w:rPr>
        <w:t>zvou/zadávací dokumentací k veřejné zakázce</w:t>
      </w:r>
      <w:r w:rsidR="00426B2F" w:rsidRPr="00954468">
        <w:rPr>
          <w:rFonts w:ascii="Calibri" w:hAnsi="Calibri" w:cs="Times New Roman"/>
          <w:sz w:val="21"/>
          <w:szCs w:val="21"/>
        </w:rPr>
        <w:t>,</w:t>
      </w:r>
    </w:p>
    <w:p w:rsidR="00F218CD" w:rsidRPr="00954468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neodstranění vady dle čl</w:t>
      </w:r>
      <w:r w:rsidR="00824E4B" w:rsidRPr="00954468">
        <w:rPr>
          <w:rFonts w:ascii="Calibri" w:hAnsi="Calibri" w:cs="Times New Roman"/>
          <w:sz w:val="21"/>
          <w:szCs w:val="21"/>
        </w:rPr>
        <w:t xml:space="preserve">ánku </w:t>
      </w:r>
      <w:r w:rsidR="005609E3" w:rsidRPr="00954468">
        <w:rPr>
          <w:rFonts w:ascii="Calibri" w:hAnsi="Calibri" w:cs="Times New Roman"/>
          <w:sz w:val="21"/>
          <w:szCs w:val="21"/>
        </w:rPr>
        <w:t>Záruka za jakost, pozáruční servis</w:t>
      </w:r>
      <w:r w:rsidR="00824E4B" w:rsidRPr="00954468">
        <w:rPr>
          <w:rFonts w:ascii="Calibri" w:hAnsi="Calibri" w:cs="Times New Roman"/>
          <w:sz w:val="21"/>
          <w:szCs w:val="21"/>
        </w:rPr>
        <w:t>,</w:t>
      </w:r>
    </w:p>
    <w:p w:rsidR="00F218CD" w:rsidRPr="00954468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prodlení kupujícího se zapla</w:t>
      </w:r>
      <w:r w:rsidR="00AC42BE" w:rsidRPr="00954468">
        <w:rPr>
          <w:rFonts w:ascii="Calibri" w:hAnsi="Calibri" w:cs="Times New Roman"/>
          <w:sz w:val="21"/>
          <w:szCs w:val="21"/>
        </w:rPr>
        <w:t xml:space="preserve">cením ceny po dobu delší </w:t>
      </w:r>
      <w:r w:rsidR="00D4536C" w:rsidRPr="00954468">
        <w:rPr>
          <w:rFonts w:ascii="Calibri" w:hAnsi="Calibri" w:cs="Times New Roman"/>
          <w:sz w:val="21"/>
          <w:szCs w:val="21"/>
        </w:rPr>
        <w:t>než dvacet</w:t>
      </w:r>
      <w:r w:rsidR="005E6F37" w:rsidRPr="00954468">
        <w:rPr>
          <w:rFonts w:ascii="Calibri" w:hAnsi="Calibri" w:cs="Times New Roman"/>
          <w:sz w:val="21"/>
          <w:szCs w:val="21"/>
        </w:rPr>
        <w:t xml:space="preserve"> </w:t>
      </w:r>
      <w:r w:rsidR="00D4536C" w:rsidRPr="00954468">
        <w:rPr>
          <w:rFonts w:ascii="Calibri" w:hAnsi="Calibri" w:cs="Times New Roman"/>
          <w:sz w:val="21"/>
          <w:szCs w:val="21"/>
        </w:rPr>
        <w:t>jedna</w:t>
      </w:r>
      <w:r w:rsidR="00563A8C" w:rsidRPr="00954468">
        <w:rPr>
          <w:rFonts w:ascii="Calibri" w:hAnsi="Calibri" w:cs="Times New Roman"/>
          <w:sz w:val="21"/>
          <w:szCs w:val="21"/>
        </w:rPr>
        <w:t xml:space="preserve"> (</w:t>
      </w:r>
      <w:r w:rsidR="00D4536C" w:rsidRPr="00954468">
        <w:rPr>
          <w:rFonts w:ascii="Calibri" w:hAnsi="Calibri" w:cs="Times New Roman"/>
          <w:sz w:val="21"/>
          <w:szCs w:val="21"/>
        </w:rPr>
        <w:t>21</w:t>
      </w:r>
      <w:r w:rsidR="00563A8C" w:rsidRPr="00954468">
        <w:rPr>
          <w:rFonts w:ascii="Calibri" w:hAnsi="Calibri" w:cs="Times New Roman"/>
          <w:sz w:val="21"/>
          <w:szCs w:val="21"/>
        </w:rPr>
        <w:t>)</w:t>
      </w:r>
      <w:r w:rsidR="00AC42BE" w:rsidRPr="00954468">
        <w:rPr>
          <w:rFonts w:ascii="Calibri" w:hAnsi="Calibri" w:cs="Times New Roman"/>
          <w:sz w:val="21"/>
          <w:szCs w:val="21"/>
        </w:rPr>
        <w:t xml:space="preserve"> dnů</w:t>
      </w:r>
      <w:r w:rsidR="00824E4B" w:rsidRPr="00954468">
        <w:rPr>
          <w:rFonts w:ascii="Calibri" w:hAnsi="Calibri" w:cs="Times New Roman"/>
          <w:sz w:val="21"/>
          <w:szCs w:val="21"/>
        </w:rPr>
        <w:t>.</w:t>
      </w:r>
    </w:p>
    <w:p w:rsidR="00F218CD" w:rsidRPr="00954468" w:rsidRDefault="005609E3" w:rsidP="00EE64EC">
      <w:pPr>
        <w:pStyle w:val="Zkladntext"/>
        <w:numPr>
          <w:ilvl w:val="0"/>
          <w:numId w:val="12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Stanoví-li kupující prodávajícímu pro splnění jeho závazku náhradní (dodatečnou) lhůtu, vzniká kupuj</w:t>
      </w:r>
      <w:r w:rsidRPr="00954468">
        <w:rPr>
          <w:rFonts w:ascii="Calibri" w:hAnsi="Calibri" w:cs="Times New Roman"/>
          <w:sz w:val="21"/>
          <w:szCs w:val="21"/>
        </w:rPr>
        <w:t>í</w:t>
      </w:r>
      <w:r w:rsidRPr="00954468">
        <w:rPr>
          <w:rFonts w:ascii="Calibri" w:hAnsi="Calibri" w:cs="Times New Roman"/>
          <w:sz w:val="21"/>
          <w:szCs w:val="21"/>
        </w:rPr>
        <w:t>címu právo odstoupit od smlouvy až po marném uplynutí této lhůty, to neplatí, jestliže prodávající v průběhu této lhůty prohlásí, že svůj závazek nesplní. V takovém případě může kupující odstoupit od smlouvy i před uplynutím lhůty dodatečného plnění, poté, co prohlášení prodávajícího obdržel</w:t>
      </w:r>
      <w:r w:rsidR="00F218CD" w:rsidRPr="00954468">
        <w:rPr>
          <w:rFonts w:ascii="Calibri" w:hAnsi="Calibri" w:cs="Times New Roman"/>
          <w:sz w:val="21"/>
          <w:szCs w:val="21"/>
        </w:rPr>
        <w:t>.</w:t>
      </w:r>
    </w:p>
    <w:p w:rsidR="00824CA7" w:rsidRPr="00954468" w:rsidRDefault="00824CA7" w:rsidP="00824CA7">
      <w:pPr>
        <w:pStyle w:val="Zkladntext"/>
        <w:numPr>
          <w:ilvl w:val="0"/>
          <w:numId w:val="12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Smlouva zaniká dnem doručení oznámení o odstoupení od smlouvy druhé smluvní straně.  </w:t>
      </w:r>
    </w:p>
    <w:p w:rsidR="00824CA7" w:rsidRPr="00954468" w:rsidRDefault="00824CA7" w:rsidP="00824CA7">
      <w:pPr>
        <w:pStyle w:val="Zkladntext"/>
        <w:numPr>
          <w:ilvl w:val="0"/>
          <w:numId w:val="12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Odstoupení od smlouvy se nedotýká nároku na náhradu škody vzniklé porušením smlouvy a nároku na zaplacení smluvní pokuty.</w:t>
      </w:r>
    </w:p>
    <w:p w:rsidR="003B0A54" w:rsidRPr="00954468" w:rsidRDefault="003B0A54" w:rsidP="003B6B7C">
      <w:pPr>
        <w:pStyle w:val="Zkladntext"/>
        <w:jc w:val="left"/>
        <w:rPr>
          <w:rFonts w:ascii="Calibri" w:hAnsi="Calibri" w:cs="Times New Roman"/>
          <w:sz w:val="21"/>
          <w:szCs w:val="21"/>
        </w:rPr>
      </w:pPr>
    </w:p>
    <w:p w:rsidR="00F218CD" w:rsidRPr="00954468" w:rsidRDefault="00F218CD" w:rsidP="00F218CD">
      <w:pPr>
        <w:jc w:val="center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X.</w:t>
      </w:r>
    </w:p>
    <w:p w:rsidR="00F218CD" w:rsidRPr="00954468" w:rsidRDefault="00F218CD" w:rsidP="00F218CD">
      <w:pPr>
        <w:jc w:val="center"/>
        <w:rPr>
          <w:rFonts w:ascii="Calibri" w:hAnsi="Calibri" w:cs="Times New Roman"/>
          <w:b/>
          <w:sz w:val="21"/>
          <w:szCs w:val="21"/>
          <w:lang w:val="cs-CZ"/>
        </w:rPr>
      </w:pPr>
      <w:r w:rsidRPr="00954468">
        <w:rPr>
          <w:rFonts w:ascii="Calibri" w:hAnsi="Calibri" w:cs="Times New Roman"/>
          <w:b/>
          <w:sz w:val="21"/>
          <w:szCs w:val="21"/>
          <w:lang w:val="cs-CZ"/>
        </w:rPr>
        <w:t>Závěrečná ujednání</w:t>
      </w:r>
    </w:p>
    <w:p w:rsidR="00F218CD" w:rsidRPr="00954468" w:rsidRDefault="00F218CD" w:rsidP="00F218CD">
      <w:pPr>
        <w:jc w:val="center"/>
        <w:rPr>
          <w:rFonts w:ascii="Calibri" w:hAnsi="Calibri" w:cs="Times New Roman"/>
          <w:sz w:val="21"/>
          <w:szCs w:val="21"/>
        </w:rPr>
      </w:pPr>
    </w:p>
    <w:p w:rsidR="00F218CD" w:rsidRPr="00954468" w:rsidRDefault="00F218CD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Smlouva odráží svobodný a vážný projev vůle smluvních stran. </w:t>
      </w:r>
      <w:r w:rsidR="008D1D2F" w:rsidRPr="00954468">
        <w:rPr>
          <w:rFonts w:ascii="Calibri" w:hAnsi="Calibri" w:cs="Times New Roman"/>
          <w:sz w:val="21"/>
          <w:szCs w:val="21"/>
        </w:rPr>
        <w:t>Smluvní strany uzavírají smlouvu ve smyslu ust. § 262 ObchZ a prohlašují, že veškerá práva a povinnosti daná touto smlouvou, jakož i pr</w:t>
      </w:r>
      <w:r w:rsidR="008D1D2F" w:rsidRPr="00954468">
        <w:rPr>
          <w:rFonts w:ascii="Calibri" w:hAnsi="Calibri" w:cs="Times New Roman"/>
          <w:sz w:val="21"/>
          <w:szCs w:val="21"/>
        </w:rPr>
        <w:t>á</w:t>
      </w:r>
      <w:r w:rsidR="008D1D2F" w:rsidRPr="00954468">
        <w:rPr>
          <w:rFonts w:ascii="Calibri" w:hAnsi="Calibri" w:cs="Times New Roman"/>
          <w:sz w:val="21"/>
          <w:szCs w:val="21"/>
        </w:rPr>
        <w:t>va a povinnosti z této smlouvy vyplývající, budou řešit podle ustanovení ObchZ, zejména podle (obe</w:t>
      </w:r>
      <w:r w:rsidR="008D1D2F" w:rsidRPr="00954468">
        <w:rPr>
          <w:rFonts w:ascii="Calibri" w:hAnsi="Calibri" w:cs="Times New Roman"/>
          <w:sz w:val="21"/>
          <w:szCs w:val="21"/>
        </w:rPr>
        <w:t>c</w:t>
      </w:r>
      <w:r w:rsidR="008D1D2F" w:rsidRPr="00954468">
        <w:rPr>
          <w:rFonts w:ascii="Calibri" w:hAnsi="Calibri" w:cs="Times New Roman"/>
          <w:sz w:val="21"/>
          <w:szCs w:val="21"/>
        </w:rPr>
        <w:t>ných) ustanovení o obchodních závazkových vztazích</w:t>
      </w:r>
      <w:r w:rsidRPr="00954468">
        <w:rPr>
          <w:rFonts w:ascii="Calibri" w:hAnsi="Calibri" w:cs="Times New Roman"/>
          <w:sz w:val="21"/>
          <w:szCs w:val="21"/>
        </w:rPr>
        <w:t>.</w:t>
      </w:r>
    </w:p>
    <w:p w:rsidR="00F218CD" w:rsidRPr="00811B7E" w:rsidRDefault="00F218CD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 xml:space="preserve">Není-li obsahem této smlouvy ustanovení pro </w:t>
      </w:r>
      <w:r w:rsidR="0023637E" w:rsidRPr="00954468">
        <w:rPr>
          <w:rFonts w:ascii="Calibri" w:hAnsi="Calibri" w:cs="Times New Roman"/>
          <w:sz w:val="21"/>
          <w:szCs w:val="21"/>
        </w:rPr>
        <w:t>kupujícího</w:t>
      </w:r>
      <w:r w:rsidRPr="00954468">
        <w:rPr>
          <w:rFonts w:ascii="Calibri" w:hAnsi="Calibri" w:cs="Times New Roman"/>
          <w:sz w:val="21"/>
          <w:szCs w:val="21"/>
        </w:rPr>
        <w:t xml:space="preserve"> výhodnější, platí pro tuto smlouvu podmínky</w:t>
      </w:r>
      <w:r w:rsidRPr="00954468">
        <w:rPr>
          <w:rFonts w:ascii="Calibri" w:hAnsi="Calibri" w:cs="Times New Roman"/>
          <w:b/>
          <w:sz w:val="21"/>
          <w:szCs w:val="21"/>
        </w:rPr>
        <w:t xml:space="preserve"> </w:t>
      </w:r>
      <w:r w:rsidRPr="00954468">
        <w:rPr>
          <w:rFonts w:ascii="Calibri" w:hAnsi="Calibri" w:cs="Times New Roman"/>
          <w:sz w:val="21"/>
          <w:szCs w:val="21"/>
        </w:rPr>
        <w:t xml:space="preserve">(ve znění změn provedených zadavatelem na základě dotazů uchazečů) </w:t>
      </w:r>
      <w:r w:rsidR="004C527E" w:rsidRPr="00954468">
        <w:rPr>
          <w:rFonts w:ascii="Calibri" w:hAnsi="Calibri" w:cs="Times New Roman"/>
          <w:sz w:val="21"/>
          <w:szCs w:val="21"/>
        </w:rPr>
        <w:t>v</w:t>
      </w:r>
      <w:r w:rsidR="004C527E" w:rsidRPr="00954468">
        <w:rPr>
          <w:rFonts w:ascii="Calibri" w:hAnsi="Calibri" w:cs="Times New Roman"/>
          <w:sz w:val="21"/>
          <w:szCs w:val="21"/>
        </w:rPr>
        <w:t>ý</w:t>
      </w:r>
      <w:r w:rsidR="004C527E" w:rsidRPr="00954468">
        <w:rPr>
          <w:rFonts w:ascii="Calibri" w:hAnsi="Calibri" w:cs="Times New Roman"/>
          <w:sz w:val="21"/>
          <w:szCs w:val="21"/>
        </w:rPr>
        <w:t>zvy/</w:t>
      </w:r>
      <w:r w:rsidRPr="00954468">
        <w:rPr>
          <w:rFonts w:ascii="Calibri" w:hAnsi="Calibri" w:cs="Times New Roman"/>
          <w:sz w:val="21"/>
          <w:szCs w:val="21"/>
        </w:rPr>
        <w:t xml:space="preserve">zadávací dokumentace k veřejné </w:t>
      </w:r>
      <w:r w:rsidRPr="009469CF">
        <w:rPr>
          <w:rFonts w:ascii="Calibri" w:hAnsi="Calibri" w:cs="Times New Roman"/>
          <w:sz w:val="21"/>
          <w:szCs w:val="21"/>
        </w:rPr>
        <w:t>zakázce</w:t>
      </w:r>
      <w:r w:rsidRPr="00954468">
        <w:rPr>
          <w:rFonts w:ascii="Calibri" w:hAnsi="Calibri" w:cs="Times New Roman"/>
          <w:b/>
          <w:sz w:val="21"/>
          <w:szCs w:val="21"/>
        </w:rPr>
        <w:t xml:space="preserve">, </w:t>
      </w:r>
      <w:r w:rsidRPr="00954468">
        <w:rPr>
          <w:rFonts w:ascii="Calibri" w:hAnsi="Calibri" w:cs="Times New Roman"/>
          <w:sz w:val="21"/>
          <w:szCs w:val="21"/>
        </w:rPr>
        <w:t>které</w:t>
      </w:r>
      <w:r w:rsidRPr="00954468">
        <w:rPr>
          <w:rFonts w:ascii="Calibri" w:hAnsi="Calibri" w:cs="Times New Roman"/>
          <w:b/>
          <w:sz w:val="21"/>
          <w:szCs w:val="21"/>
        </w:rPr>
        <w:t xml:space="preserve"> </w:t>
      </w:r>
      <w:r w:rsidR="00F5294B" w:rsidRPr="00954468">
        <w:rPr>
          <w:rFonts w:ascii="Calibri" w:hAnsi="Calibri" w:cs="Times New Roman"/>
          <w:sz w:val="21"/>
          <w:szCs w:val="21"/>
        </w:rPr>
        <w:t>prodávající</w:t>
      </w:r>
      <w:r w:rsidRPr="00954468">
        <w:rPr>
          <w:rFonts w:ascii="Calibri" w:hAnsi="Calibri" w:cs="Times New Roman"/>
          <w:sz w:val="21"/>
          <w:szCs w:val="21"/>
        </w:rPr>
        <w:t xml:space="preserve"> svou účastí ve veřejné zakázce výslovně akceptoval.</w:t>
      </w:r>
      <w:r w:rsidR="00811B7E">
        <w:rPr>
          <w:rFonts w:ascii="Calibri" w:hAnsi="Calibri" w:cs="Times New Roman"/>
          <w:sz w:val="21"/>
          <w:szCs w:val="21"/>
        </w:rPr>
        <w:t xml:space="preserve"> </w:t>
      </w:r>
      <w:r w:rsidR="00811B7E" w:rsidRPr="00811B7E">
        <w:rPr>
          <w:rFonts w:ascii="Calibri" w:hAnsi="Calibri" w:cs="Times New Roman"/>
          <w:sz w:val="21"/>
          <w:szCs w:val="21"/>
        </w:rPr>
        <w:t>Neoddělite</w:t>
      </w:r>
      <w:r w:rsidR="00811B7E" w:rsidRPr="00811B7E">
        <w:rPr>
          <w:rFonts w:ascii="Calibri" w:hAnsi="Calibri" w:cs="Times New Roman"/>
          <w:sz w:val="21"/>
          <w:szCs w:val="21"/>
        </w:rPr>
        <w:t>l</w:t>
      </w:r>
      <w:r w:rsidR="00811B7E" w:rsidRPr="00811B7E">
        <w:rPr>
          <w:rFonts w:ascii="Calibri" w:hAnsi="Calibri" w:cs="Times New Roman"/>
          <w:sz w:val="21"/>
          <w:szCs w:val="21"/>
        </w:rPr>
        <w:t>nou součástí této smlouvy je výzva/ zadávací dokumentace a nabídka.</w:t>
      </w:r>
      <w:r w:rsidRPr="00811B7E">
        <w:rPr>
          <w:rFonts w:ascii="Calibri" w:hAnsi="Calibri" w:cs="Times New Roman"/>
          <w:sz w:val="21"/>
          <w:szCs w:val="21"/>
        </w:rPr>
        <w:t xml:space="preserve"> </w:t>
      </w:r>
    </w:p>
    <w:p w:rsidR="00F218CD" w:rsidRPr="00954468" w:rsidRDefault="00F5294B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Prodávající</w:t>
      </w:r>
      <w:r w:rsidR="00F218CD" w:rsidRPr="00954468">
        <w:rPr>
          <w:rFonts w:ascii="Calibri" w:hAnsi="Calibri" w:cs="Times New Roman"/>
          <w:sz w:val="21"/>
          <w:szCs w:val="21"/>
        </w:rPr>
        <w:t xml:space="preserve"> i jeho případný subdodavatel jsou povinni spolupůsobit při výkonu finanční kon</w:t>
      </w:r>
      <w:r w:rsidR="00F218CD" w:rsidRPr="00954468">
        <w:rPr>
          <w:rFonts w:ascii="Calibri" w:hAnsi="Calibri" w:cs="Times New Roman"/>
          <w:sz w:val="21"/>
          <w:szCs w:val="21"/>
        </w:rPr>
        <w:t>t</w:t>
      </w:r>
      <w:r w:rsidR="00F218CD" w:rsidRPr="00954468">
        <w:rPr>
          <w:rFonts w:ascii="Calibri" w:hAnsi="Calibri" w:cs="Times New Roman"/>
          <w:sz w:val="21"/>
          <w:szCs w:val="21"/>
        </w:rPr>
        <w:t>roly dle § 2 písm. e) zákona č. 320/2001 Sb., o finanční kontrole ve veřejné správě.</w:t>
      </w:r>
    </w:p>
    <w:p w:rsidR="004C527E" w:rsidRPr="00954468" w:rsidRDefault="00AC42BE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Prodávající je povinen umožnit všem subjektům oprávněným k výkonu kontroly projektu, z jehož pr</w:t>
      </w:r>
      <w:r w:rsidRPr="00954468">
        <w:rPr>
          <w:rFonts w:ascii="Calibri" w:hAnsi="Calibri" w:cs="Times New Roman"/>
          <w:sz w:val="21"/>
          <w:szCs w:val="21"/>
        </w:rPr>
        <w:t>o</w:t>
      </w:r>
      <w:r w:rsidRPr="00954468">
        <w:rPr>
          <w:rFonts w:ascii="Calibri" w:hAnsi="Calibri" w:cs="Times New Roman"/>
          <w:sz w:val="21"/>
          <w:szCs w:val="21"/>
        </w:rPr>
        <w:t xml:space="preserve">středků je dodávka hrazena, provést kontrolu </w:t>
      </w:r>
      <w:r w:rsidR="004C527E" w:rsidRPr="00954468">
        <w:rPr>
          <w:rFonts w:ascii="Calibri" w:hAnsi="Calibri" w:cs="Times New Roman"/>
          <w:sz w:val="21"/>
          <w:szCs w:val="21"/>
        </w:rPr>
        <w:t xml:space="preserve">dokladů </w:t>
      </w:r>
      <w:r w:rsidRPr="00954468">
        <w:rPr>
          <w:rFonts w:ascii="Calibri" w:hAnsi="Calibri" w:cs="Times New Roman"/>
          <w:sz w:val="21"/>
          <w:szCs w:val="21"/>
        </w:rPr>
        <w:t>a to po dobu danou právními předpisy ČR k j</w:t>
      </w:r>
      <w:r w:rsidRPr="00954468">
        <w:rPr>
          <w:rFonts w:ascii="Calibri" w:hAnsi="Calibri" w:cs="Times New Roman"/>
          <w:sz w:val="21"/>
          <w:szCs w:val="21"/>
        </w:rPr>
        <w:t>e</w:t>
      </w:r>
      <w:r w:rsidRPr="00954468">
        <w:rPr>
          <w:rFonts w:ascii="Calibri" w:hAnsi="Calibri" w:cs="Times New Roman"/>
          <w:sz w:val="21"/>
          <w:szCs w:val="21"/>
        </w:rPr>
        <w:t xml:space="preserve">jich archivaci (zákon č. 563/1991 Sb., o účetnictví, </w:t>
      </w:r>
      <w:r w:rsidR="00563A8C" w:rsidRPr="00954468">
        <w:rPr>
          <w:rFonts w:ascii="Calibri" w:hAnsi="Calibri" w:cs="Times New Roman"/>
          <w:sz w:val="21"/>
          <w:szCs w:val="21"/>
        </w:rPr>
        <w:t xml:space="preserve">v platném znění </w:t>
      </w:r>
      <w:r w:rsidRPr="00954468">
        <w:rPr>
          <w:rFonts w:ascii="Calibri" w:hAnsi="Calibri" w:cs="Times New Roman"/>
          <w:sz w:val="21"/>
          <w:szCs w:val="21"/>
        </w:rPr>
        <w:t>a zákon č. 235/2004 Sb., o dani z přidané hodnoty</w:t>
      </w:r>
      <w:r w:rsidR="00563A8C" w:rsidRPr="00954468">
        <w:rPr>
          <w:rFonts w:ascii="Calibri" w:hAnsi="Calibri" w:cs="Times New Roman"/>
          <w:sz w:val="21"/>
          <w:szCs w:val="21"/>
        </w:rPr>
        <w:t>, v platném znění</w:t>
      </w:r>
      <w:r w:rsidRPr="00954468">
        <w:rPr>
          <w:rFonts w:ascii="Calibri" w:hAnsi="Calibri" w:cs="Times New Roman"/>
          <w:sz w:val="21"/>
          <w:szCs w:val="21"/>
        </w:rPr>
        <w:t>).</w:t>
      </w:r>
      <w:r w:rsidR="004C527E" w:rsidRPr="00954468">
        <w:rPr>
          <w:rFonts w:ascii="Calibri" w:hAnsi="Calibri" w:cs="Times New Roman"/>
          <w:sz w:val="21"/>
          <w:szCs w:val="21"/>
        </w:rPr>
        <w:t xml:space="preserve"> </w:t>
      </w:r>
      <w:r w:rsidR="00F5294B" w:rsidRPr="00954468">
        <w:rPr>
          <w:rFonts w:ascii="Calibri" w:hAnsi="Calibri" w:cs="Times New Roman"/>
          <w:sz w:val="21"/>
          <w:szCs w:val="21"/>
        </w:rPr>
        <w:t>Prodávající</w:t>
      </w:r>
      <w:r w:rsidR="00F218CD" w:rsidRPr="00954468">
        <w:rPr>
          <w:rFonts w:ascii="Calibri" w:hAnsi="Calibri" w:cs="Times New Roman"/>
          <w:sz w:val="21"/>
          <w:szCs w:val="21"/>
        </w:rPr>
        <w:t xml:space="preserve"> i jeho případný subdodavatel musí pro účely kontroly archivovat veškerou dokumentaci k</w:t>
      </w:r>
      <w:r w:rsidR="00563A8C" w:rsidRPr="00954468">
        <w:rPr>
          <w:rFonts w:ascii="Calibri" w:hAnsi="Calibri" w:cs="Times New Roman"/>
          <w:sz w:val="21"/>
          <w:szCs w:val="21"/>
        </w:rPr>
        <w:t> </w:t>
      </w:r>
      <w:r w:rsidR="00F218CD" w:rsidRPr="00954468">
        <w:rPr>
          <w:rFonts w:ascii="Calibri" w:hAnsi="Calibri" w:cs="Times New Roman"/>
          <w:sz w:val="21"/>
          <w:szCs w:val="21"/>
        </w:rPr>
        <w:t>projektu</w:t>
      </w:r>
      <w:r w:rsidR="00563A8C" w:rsidRPr="00954468">
        <w:rPr>
          <w:rFonts w:ascii="Calibri" w:hAnsi="Calibri" w:cs="Times New Roman"/>
          <w:sz w:val="21"/>
          <w:szCs w:val="21"/>
        </w:rPr>
        <w:t>.</w:t>
      </w:r>
    </w:p>
    <w:p w:rsidR="00F218CD" w:rsidRPr="00954468" w:rsidRDefault="00F5294B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Prodávající</w:t>
      </w:r>
      <w:r w:rsidR="00F218CD" w:rsidRPr="00954468">
        <w:rPr>
          <w:rFonts w:ascii="Calibri" w:hAnsi="Calibri" w:cs="Times New Roman"/>
          <w:sz w:val="21"/>
          <w:szCs w:val="21"/>
        </w:rPr>
        <w:t xml:space="preserve"> vyslovuje souhlas s přístupem </w:t>
      </w:r>
      <w:r w:rsidR="00563A8C" w:rsidRPr="00954468">
        <w:rPr>
          <w:rFonts w:ascii="Calibri" w:hAnsi="Calibri" w:cs="Times New Roman"/>
          <w:sz w:val="21"/>
          <w:szCs w:val="21"/>
        </w:rPr>
        <w:t>řídících/</w:t>
      </w:r>
      <w:r w:rsidR="004C527E" w:rsidRPr="00954468">
        <w:rPr>
          <w:rFonts w:ascii="Calibri" w:hAnsi="Calibri" w:cs="Times New Roman"/>
          <w:sz w:val="21"/>
          <w:szCs w:val="21"/>
        </w:rPr>
        <w:t>kontrolních orgánů</w:t>
      </w:r>
      <w:r w:rsidR="00F218CD" w:rsidRPr="00954468">
        <w:rPr>
          <w:rFonts w:ascii="Calibri" w:hAnsi="Calibri" w:cs="Times New Roman"/>
          <w:sz w:val="21"/>
          <w:szCs w:val="21"/>
        </w:rPr>
        <w:t xml:space="preserve"> v rámci kontroly i k těm částem nabídky, smluv a souvisejících dokumentů, které podléhají ochraně podle zvláštních právních předpisů (např. jako obchodní tajemství, utajované skutečnosti) za předpokladu, že budou splněny požadavky kladené právními předpisy (např. § 11 písm. c) a d), § 12 odst. 2 písm. f) zákona č. 552/1191 Sb., o státní kontrole, v platném znění,</w:t>
      </w:r>
      <w:r w:rsidR="00C63043" w:rsidRPr="00954468">
        <w:rPr>
          <w:rFonts w:ascii="Calibri" w:hAnsi="Calibri" w:cs="Times New Roman"/>
          <w:sz w:val="21"/>
          <w:szCs w:val="21"/>
        </w:rPr>
        <w:t xml:space="preserve"> </w:t>
      </w:r>
      <w:r w:rsidR="00F218CD" w:rsidRPr="00954468">
        <w:rPr>
          <w:rFonts w:ascii="Calibri" w:hAnsi="Calibri" w:cs="Times New Roman"/>
          <w:sz w:val="21"/>
          <w:szCs w:val="21"/>
        </w:rPr>
        <w:t>podle čl</w:t>
      </w:r>
      <w:r w:rsidR="00824E4B" w:rsidRPr="00954468">
        <w:rPr>
          <w:rFonts w:ascii="Calibri" w:hAnsi="Calibri" w:cs="Times New Roman"/>
          <w:sz w:val="21"/>
          <w:szCs w:val="21"/>
        </w:rPr>
        <w:t>ánku</w:t>
      </w:r>
      <w:r w:rsidR="00F218CD" w:rsidRPr="00954468">
        <w:rPr>
          <w:rFonts w:ascii="Calibri" w:hAnsi="Calibri" w:cs="Times New Roman"/>
          <w:sz w:val="21"/>
          <w:szCs w:val="21"/>
        </w:rPr>
        <w:t xml:space="preserve"> 90 </w:t>
      </w:r>
      <w:r w:rsidR="004C527E" w:rsidRPr="00954468">
        <w:rPr>
          <w:rFonts w:ascii="Calibri" w:hAnsi="Calibri" w:cs="Times New Roman"/>
          <w:sz w:val="21"/>
          <w:szCs w:val="21"/>
        </w:rPr>
        <w:t>nařízení Rady (ES) č. 1083/2006</w:t>
      </w:r>
      <w:r w:rsidR="00F218CD" w:rsidRPr="00954468">
        <w:rPr>
          <w:rFonts w:ascii="Calibri" w:hAnsi="Calibri" w:cs="Times New Roman"/>
          <w:sz w:val="21"/>
          <w:szCs w:val="21"/>
        </w:rPr>
        <w:t>. Bude-li prodávající plnit předmět veřejné zakázky prostřednictvím subdodavatele</w:t>
      </w:r>
      <w:r w:rsidRPr="00954468">
        <w:rPr>
          <w:rFonts w:ascii="Calibri" w:hAnsi="Calibri" w:cs="Times New Roman"/>
          <w:sz w:val="21"/>
          <w:szCs w:val="21"/>
        </w:rPr>
        <w:t>,</w:t>
      </w:r>
      <w:r w:rsidR="00F218CD" w:rsidRPr="00954468">
        <w:rPr>
          <w:rFonts w:ascii="Calibri" w:hAnsi="Calibri" w:cs="Times New Roman"/>
          <w:sz w:val="21"/>
          <w:szCs w:val="21"/>
        </w:rPr>
        <w:t xml:space="preserve"> musí tento souhlas projevit též tento subdodav</w:t>
      </w:r>
      <w:r w:rsidR="00F218CD" w:rsidRPr="00954468">
        <w:rPr>
          <w:rFonts w:ascii="Calibri" w:hAnsi="Calibri" w:cs="Times New Roman"/>
          <w:sz w:val="21"/>
          <w:szCs w:val="21"/>
        </w:rPr>
        <w:t>a</w:t>
      </w:r>
      <w:r w:rsidR="00F218CD" w:rsidRPr="00954468">
        <w:rPr>
          <w:rFonts w:ascii="Calibri" w:hAnsi="Calibri" w:cs="Times New Roman"/>
          <w:sz w:val="21"/>
          <w:szCs w:val="21"/>
        </w:rPr>
        <w:t>tel.</w:t>
      </w:r>
    </w:p>
    <w:p w:rsidR="00C31065" w:rsidRPr="00954468" w:rsidRDefault="007912DB" w:rsidP="007912DB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 případě pochybností se má za to, že dokumenty adresované prodávajícímu byly doručeny 10. pr</w:t>
      </w:r>
      <w:r w:rsidRPr="00954468">
        <w:rPr>
          <w:rFonts w:ascii="Calibri" w:hAnsi="Calibri" w:cs="Times New Roman"/>
          <w:sz w:val="21"/>
          <w:szCs w:val="21"/>
        </w:rPr>
        <w:t>a</w:t>
      </w:r>
      <w:r w:rsidRPr="00954468">
        <w:rPr>
          <w:rFonts w:ascii="Calibri" w:hAnsi="Calibri" w:cs="Times New Roman"/>
          <w:sz w:val="21"/>
          <w:szCs w:val="21"/>
        </w:rPr>
        <w:t>covní den po prokazatelném odeslání prostřednictvím provozovatele poštovních služeb.</w:t>
      </w:r>
    </w:p>
    <w:p w:rsidR="00F218CD" w:rsidRPr="00954468" w:rsidRDefault="00F218CD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Práva a povinnosti vyplývající z této smlouvy přecházejí na případné právní nástupce smluvních stran. Převádět práva a povinnosti z této smlouvy lze jen po písemném souhlasu druhé smluvní str</w:t>
      </w:r>
      <w:r w:rsidRPr="00954468">
        <w:rPr>
          <w:rFonts w:ascii="Calibri" w:hAnsi="Calibri" w:cs="Times New Roman"/>
          <w:sz w:val="21"/>
          <w:szCs w:val="21"/>
        </w:rPr>
        <w:t>a</w:t>
      </w:r>
      <w:r w:rsidRPr="00954468">
        <w:rPr>
          <w:rFonts w:ascii="Calibri" w:hAnsi="Calibri" w:cs="Times New Roman"/>
          <w:sz w:val="21"/>
          <w:szCs w:val="21"/>
        </w:rPr>
        <w:t>ny.</w:t>
      </w:r>
    </w:p>
    <w:p w:rsidR="00F218CD" w:rsidRPr="00954468" w:rsidRDefault="00F218CD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Smlouva je vyhotovena ve dvou rovnocenných vyhotoveních, z nichž každé má platnost originálu. Ka</w:t>
      </w:r>
      <w:r w:rsidRPr="00954468">
        <w:rPr>
          <w:rFonts w:ascii="Calibri" w:hAnsi="Calibri" w:cs="Times New Roman"/>
          <w:sz w:val="21"/>
          <w:szCs w:val="21"/>
        </w:rPr>
        <w:t>ž</w:t>
      </w:r>
      <w:r w:rsidRPr="00954468">
        <w:rPr>
          <w:rFonts w:ascii="Calibri" w:hAnsi="Calibri" w:cs="Times New Roman"/>
          <w:sz w:val="21"/>
          <w:szCs w:val="21"/>
        </w:rPr>
        <w:t>dá smluvní strana obdrží po jednom vyhotovení.</w:t>
      </w:r>
    </w:p>
    <w:p w:rsidR="00F218CD" w:rsidRPr="00954468" w:rsidRDefault="00F218CD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Změny a doplňky této smlouvy jsou možné provádět pouze formou písemných oboustranně odsouhl</w:t>
      </w:r>
      <w:r w:rsidRPr="00954468">
        <w:rPr>
          <w:rFonts w:ascii="Calibri" w:hAnsi="Calibri" w:cs="Times New Roman"/>
          <w:sz w:val="21"/>
          <w:szCs w:val="21"/>
        </w:rPr>
        <w:t>a</w:t>
      </w:r>
      <w:r w:rsidRPr="00954468">
        <w:rPr>
          <w:rFonts w:ascii="Calibri" w:hAnsi="Calibri" w:cs="Times New Roman"/>
          <w:sz w:val="21"/>
          <w:szCs w:val="21"/>
        </w:rPr>
        <w:t>sených dodatků.</w:t>
      </w:r>
    </w:p>
    <w:p w:rsidR="00F218CD" w:rsidRPr="00954468" w:rsidRDefault="00F218CD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lastRenderedPageBreak/>
        <w:t>Smlouva nabývá platnosti a účinnosti dnem oboustranného podpisu oprávněnými zástupci smluvních stran.</w:t>
      </w:r>
    </w:p>
    <w:p w:rsidR="00DF2628" w:rsidRPr="00954468" w:rsidRDefault="00DF2628" w:rsidP="00DF2628">
      <w:pPr>
        <w:pStyle w:val="Zkladntext"/>
        <w:numPr>
          <w:ilvl w:val="0"/>
          <w:numId w:val="14"/>
        </w:numPr>
        <w:autoSpaceDE/>
        <w:autoSpaceDN/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 případě, že dojde k situaci, kdy některá ustanovení této smlouvy se stanou neplatnými, neúčinným anebo nerealizovatelným, nebude tímto ovlivněna platnost, účinnost nebo realizovatelnost ostatních ustanovení této smlouvy.</w:t>
      </w:r>
    </w:p>
    <w:p w:rsidR="00F218CD" w:rsidRPr="00954468" w:rsidRDefault="00344F25" w:rsidP="00EE64EC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Veškeré spory mezi smluvními stranami vyplývající nebo související s ustanoveními této smlouvy b</w:t>
      </w:r>
      <w:r w:rsidRPr="00954468">
        <w:rPr>
          <w:rFonts w:ascii="Calibri" w:hAnsi="Calibri" w:cs="Times New Roman"/>
          <w:sz w:val="21"/>
          <w:szCs w:val="21"/>
        </w:rPr>
        <w:t>u</w:t>
      </w:r>
      <w:r w:rsidRPr="00954468">
        <w:rPr>
          <w:rFonts w:ascii="Calibri" w:hAnsi="Calibri" w:cs="Times New Roman"/>
          <w:sz w:val="21"/>
          <w:szCs w:val="21"/>
        </w:rPr>
        <w:t>dou řešeny vždy nejprve smírně vzájemnou dohodou. Nebude-li smírného řešení dosaženo v přiměř</w:t>
      </w:r>
      <w:r w:rsidRPr="00954468">
        <w:rPr>
          <w:rFonts w:ascii="Calibri" w:hAnsi="Calibri" w:cs="Times New Roman"/>
          <w:sz w:val="21"/>
          <w:szCs w:val="21"/>
        </w:rPr>
        <w:t>e</w:t>
      </w:r>
      <w:r w:rsidRPr="00954468">
        <w:rPr>
          <w:rFonts w:ascii="Calibri" w:hAnsi="Calibri" w:cs="Times New Roman"/>
          <w:sz w:val="21"/>
          <w:szCs w:val="21"/>
        </w:rPr>
        <w:t>né době, bude mít kterákoliv ze smluvních stran právo předložit spornou záležitost k rozhodnutí mís</w:t>
      </w:r>
      <w:r w:rsidRPr="00954468">
        <w:rPr>
          <w:rFonts w:ascii="Calibri" w:hAnsi="Calibri" w:cs="Times New Roman"/>
          <w:sz w:val="21"/>
          <w:szCs w:val="21"/>
        </w:rPr>
        <w:t>t</w:t>
      </w:r>
      <w:r w:rsidRPr="00954468">
        <w:rPr>
          <w:rFonts w:ascii="Calibri" w:hAnsi="Calibri" w:cs="Times New Roman"/>
          <w:sz w:val="21"/>
          <w:szCs w:val="21"/>
        </w:rPr>
        <w:t>ně příslušnému soudu. V souladu s § 89 a) zák. č. 99/1963 Sb., občanský soudní řád, ve znění pozdě</w:t>
      </w:r>
      <w:r w:rsidRPr="00954468">
        <w:rPr>
          <w:rFonts w:ascii="Calibri" w:hAnsi="Calibri" w:cs="Times New Roman"/>
          <w:sz w:val="21"/>
          <w:szCs w:val="21"/>
        </w:rPr>
        <w:t>j</w:t>
      </w:r>
      <w:r w:rsidRPr="00954468">
        <w:rPr>
          <w:rFonts w:ascii="Calibri" w:hAnsi="Calibri" w:cs="Times New Roman"/>
          <w:sz w:val="21"/>
          <w:szCs w:val="21"/>
        </w:rPr>
        <w:t xml:space="preserve">ších předpisů, se za místně příslušný soud k projednávání sporů z této smlouvy prohlašuje obecný soud </w:t>
      </w:r>
      <w:r w:rsidR="00F5294B" w:rsidRPr="00954468">
        <w:rPr>
          <w:rFonts w:ascii="Calibri" w:hAnsi="Calibri" w:cs="Times New Roman"/>
          <w:sz w:val="21"/>
          <w:szCs w:val="21"/>
        </w:rPr>
        <w:t>kupujícího</w:t>
      </w:r>
      <w:r w:rsidR="00F218CD" w:rsidRPr="00954468">
        <w:rPr>
          <w:rFonts w:ascii="Calibri" w:hAnsi="Calibri" w:cs="Times New Roman"/>
          <w:sz w:val="21"/>
          <w:szCs w:val="21"/>
        </w:rPr>
        <w:t>.</w:t>
      </w:r>
    </w:p>
    <w:p w:rsidR="00B02FBF" w:rsidRPr="00954468" w:rsidRDefault="00F218CD" w:rsidP="00426B2F">
      <w:pPr>
        <w:pStyle w:val="Zkladntext"/>
        <w:numPr>
          <w:ilvl w:val="0"/>
          <w:numId w:val="14"/>
        </w:numPr>
        <w:ind w:left="426"/>
        <w:rPr>
          <w:rFonts w:ascii="Calibri" w:hAnsi="Calibri" w:cs="Times New Roman"/>
          <w:sz w:val="21"/>
          <w:szCs w:val="21"/>
        </w:rPr>
      </w:pPr>
      <w:r w:rsidRPr="00954468">
        <w:rPr>
          <w:rFonts w:ascii="Calibri" w:hAnsi="Calibri" w:cs="Times New Roman"/>
          <w:sz w:val="21"/>
          <w:szCs w:val="21"/>
        </w:rPr>
        <w:t>Obě smluvní strany prohlašují, že si smlouvu pečlivě přečetly a na důkaz souhlasu s výše uvedenými ustanoveními připojují své podpisy:</w:t>
      </w:r>
    </w:p>
    <w:p w:rsidR="00B30DB3" w:rsidRPr="00954468" w:rsidRDefault="00B30DB3" w:rsidP="00B30DB3">
      <w:pPr>
        <w:pStyle w:val="Zkladntext"/>
        <w:ind w:left="426"/>
        <w:rPr>
          <w:rFonts w:ascii="Calibri" w:hAnsi="Calibri" w:cs="Times New Roman"/>
          <w:sz w:val="21"/>
          <w:szCs w:val="21"/>
        </w:rPr>
      </w:pPr>
    </w:p>
    <w:tbl>
      <w:tblPr>
        <w:tblW w:w="101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46"/>
        <w:gridCol w:w="5301"/>
      </w:tblGrid>
      <w:tr w:rsidR="00B30DB3" w:rsidRPr="00954468" w:rsidTr="006F3CBC">
        <w:tblPrEx>
          <w:tblCellMar>
            <w:top w:w="0" w:type="dxa"/>
            <w:bottom w:w="0" w:type="dxa"/>
          </w:tblCellMar>
        </w:tblPrEx>
        <w:trPr>
          <w:trHeight w:val="1648"/>
        </w:trPr>
        <w:tc>
          <w:tcPr>
            <w:tcW w:w="4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30DB3" w:rsidRPr="00954468" w:rsidRDefault="00B30DB3" w:rsidP="006F3CBC">
            <w:pPr>
              <w:spacing w:after="60"/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t> Razítko a podpis prodávajícího</w:t>
            </w:r>
          </w:p>
          <w:p w:rsidR="00B30DB3" w:rsidRPr="00954468" w:rsidRDefault="00B30DB3" w:rsidP="006F3CBC">
            <w:pPr>
              <w:spacing w:after="60"/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</w:p>
          <w:p w:rsidR="00B30DB3" w:rsidRPr="00954468" w:rsidRDefault="00B30DB3" w:rsidP="006F3CBC">
            <w:pPr>
              <w:spacing w:after="60"/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t>………………………………………….</w:t>
            </w:r>
          </w:p>
          <w:bookmarkStart w:id="21" w:name="Text41"/>
          <w:p w:rsidR="00B30DB3" w:rsidRPr="00954468" w:rsidRDefault="00B30DB3" w:rsidP="006F3CBC">
            <w:pPr>
              <w:spacing w:after="60"/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osoba jednající za prodávajícího"/>
                  </w:textInput>
                </w:ffData>
              </w:fldChar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instrText xml:space="preserve"> FORMTEXT </w:instrTex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separate"/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osoba jednající za prodávajícího</w: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end"/>
            </w:r>
            <w:bookmarkEnd w:id="21"/>
          </w:p>
          <w:p w:rsidR="00B30DB3" w:rsidRPr="00954468" w:rsidRDefault="00B30DB3" w:rsidP="006F3CBC">
            <w:pPr>
              <w:spacing w:after="60"/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t>V </w: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2" w:name="Text42"/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instrText xml:space="preserve"> FORMTEXT </w:instrTex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separate"/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end"/>
            </w:r>
            <w:bookmarkEnd w:id="22"/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t xml:space="preserve"> dne </w: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3" w:name="Text43"/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instrText xml:space="preserve"> FORMTEXT </w:instrTex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separate"/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end"/>
            </w:r>
            <w:bookmarkEnd w:id="23"/>
          </w:p>
        </w:tc>
        <w:tc>
          <w:tcPr>
            <w:tcW w:w="530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30DB3" w:rsidRPr="00954468" w:rsidRDefault="00B30DB3" w:rsidP="006F3CBC">
            <w:pPr>
              <w:spacing w:after="60"/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t> Razítko a podpis kupujícího</w:t>
            </w:r>
          </w:p>
          <w:p w:rsidR="00B30DB3" w:rsidRPr="00954468" w:rsidRDefault="00B30DB3" w:rsidP="006F3CBC">
            <w:pPr>
              <w:spacing w:after="60"/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</w:p>
          <w:p w:rsidR="00B30DB3" w:rsidRPr="00954468" w:rsidRDefault="00B30DB3" w:rsidP="006F3CBC">
            <w:pPr>
              <w:spacing w:after="60"/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t>……………………………………………</w:t>
            </w:r>
          </w:p>
          <w:bookmarkStart w:id="24" w:name="Text44"/>
          <w:p w:rsidR="00B30DB3" w:rsidRPr="00954468" w:rsidRDefault="00B30DB3" w:rsidP="006F3CBC">
            <w:pPr>
              <w:spacing w:after="60"/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rektor/děkan/ředitel ústavu/kvestor"/>
                  </w:textInput>
                </w:ffData>
              </w:fldChar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instrText xml:space="preserve"> FORMTEXT </w:instrTex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separate"/>
            </w:r>
            <w:r w:rsidR="00A71E12" w:rsidRPr="00A71E12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prof. Dr. Ing. Zdeněk Kůs, rektor</w: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end"/>
            </w:r>
            <w:bookmarkEnd w:id="24"/>
          </w:p>
          <w:p w:rsidR="00B30DB3" w:rsidRPr="00954468" w:rsidRDefault="00B30DB3" w:rsidP="006F3CBC">
            <w:pPr>
              <w:jc w:val="center"/>
              <w:rPr>
                <w:rFonts w:ascii="Calibri" w:hAnsi="Calibri" w:cs="Calibri"/>
                <w:sz w:val="21"/>
                <w:szCs w:val="21"/>
                <w:lang w:val="cs-CZ"/>
              </w:rPr>
            </w:pP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t xml:space="preserve">V Liberci dne </w: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5" w:name="Text45"/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instrText xml:space="preserve"> FORMTEXT </w:instrTex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separate"/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noProof/>
                <w:sz w:val="21"/>
                <w:szCs w:val="21"/>
                <w:lang w:val="cs-CZ"/>
              </w:rPr>
              <w:t> </w:t>
            </w:r>
            <w:r w:rsidRPr="00954468">
              <w:rPr>
                <w:rFonts w:ascii="Calibri" w:hAnsi="Calibri" w:cs="Calibri"/>
                <w:sz w:val="21"/>
                <w:szCs w:val="21"/>
                <w:lang w:val="cs-CZ"/>
              </w:rPr>
              <w:fldChar w:fldCharType="end"/>
            </w:r>
            <w:bookmarkEnd w:id="25"/>
          </w:p>
        </w:tc>
      </w:tr>
    </w:tbl>
    <w:p w:rsidR="003E5B4D" w:rsidRPr="00172E93" w:rsidRDefault="003E5B4D" w:rsidP="00B30DB3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</w:p>
    <w:sectPr w:rsidR="003E5B4D" w:rsidRPr="00172E93" w:rsidSect="00C836BB">
      <w:headerReference w:type="default" r:id="rId7"/>
      <w:type w:val="continuous"/>
      <w:pgSz w:w="11907" w:h="16840" w:code="9"/>
      <w:pgMar w:top="1560" w:right="1275" w:bottom="1134" w:left="1418" w:header="1134" w:footer="709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18B" w:rsidRDefault="00ED418B" w:rsidP="000F687D">
      <w:r>
        <w:separator/>
      </w:r>
    </w:p>
  </w:endnote>
  <w:endnote w:type="continuationSeparator" w:id="0">
    <w:p w:rsidR="00ED418B" w:rsidRDefault="00ED418B" w:rsidP="000F6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18B" w:rsidRDefault="00ED418B" w:rsidP="000F687D">
      <w:r>
        <w:separator/>
      </w:r>
    </w:p>
  </w:footnote>
  <w:footnote w:type="continuationSeparator" w:id="0">
    <w:p w:rsidR="00ED418B" w:rsidRDefault="00ED418B" w:rsidP="000F6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34D" w:rsidRDefault="00142097">
    <w:pPr>
      <w:pStyle w:val="Zhlav"/>
    </w:pPr>
    <w:r>
      <w:rPr>
        <w:noProof/>
        <w:lang w:val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99695</wp:posOffset>
          </wp:positionH>
          <wp:positionV relativeFrom="paragraph">
            <wp:posOffset>-381635</wp:posOffset>
          </wp:positionV>
          <wp:extent cx="5553075" cy="858520"/>
          <wp:effectExtent l="19050" t="0" r="9525" b="0"/>
          <wp:wrapSquare wrapText="bothSides"/>
          <wp:docPr id="2" name="obrázek 2" descr="VaVpi logolink CZ JVH 2012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aVpi logolink CZ JVH 2012 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9534D" w:rsidRDefault="0009534D">
    <w:pPr>
      <w:pStyle w:val="Zhlav"/>
    </w:pPr>
  </w:p>
  <w:p w:rsidR="0009534D" w:rsidRDefault="0009534D">
    <w:pPr>
      <w:pStyle w:val="Zhlav"/>
    </w:pPr>
  </w:p>
  <w:p w:rsidR="0009534D" w:rsidRDefault="0009534D">
    <w:pPr>
      <w:pStyle w:val="Zhlav"/>
    </w:pPr>
  </w:p>
  <w:p w:rsidR="0009534D" w:rsidRDefault="0009534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0DE"/>
    <w:multiLevelType w:val="hybridMultilevel"/>
    <w:tmpl w:val="8822042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EC1DD7"/>
    <w:multiLevelType w:val="hybridMultilevel"/>
    <w:tmpl w:val="EAF0B0D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C44A7C"/>
    <w:multiLevelType w:val="hybridMultilevel"/>
    <w:tmpl w:val="590A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FB31B92"/>
    <w:multiLevelType w:val="hybridMultilevel"/>
    <w:tmpl w:val="B56A101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8C616F"/>
    <w:multiLevelType w:val="hybridMultilevel"/>
    <w:tmpl w:val="5F628C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CC68BB"/>
    <w:multiLevelType w:val="hybridMultilevel"/>
    <w:tmpl w:val="5836A76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4EA2C06"/>
    <w:multiLevelType w:val="hybridMultilevel"/>
    <w:tmpl w:val="5A96B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B2941"/>
    <w:multiLevelType w:val="hybridMultilevel"/>
    <w:tmpl w:val="06E83BE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BEA1233"/>
    <w:multiLevelType w:val="hybridMultilevel"/>
    <w:tmpl w:val="E346ADE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147571E"/>
    <w:multiLevelType w:val="hybridMultilevel"/>
    <w:tmpl w:val="805CC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15C80"/>
    <w:multiLevelType w:val="hybridMultilevel"/>
    <w:tmpl w:val="DB8C35A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A357E32"/>
    <w:multiLevelType w:val="hybridMultilevel"/>
    <w:tmpl w:val="72D6DD5C"/>
    <w:lvl w:ilvl="0" w:tplc="ABAEB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E80F01"/>
    <w:multiLevelType w:val="hybridMultilevel"/>
    <w:tmpl w:val="0EDAFED0"/>
    <w:lvl w:ilvl="0" w:tplc="9808D7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C96024B"/>
    <w:multiLevelType w:val="hybridMultilevel"/>
    <w:tmpl w:val="C2886BE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2A037BB"/>
    <w:multiLevelType w:val="hybridMultilevel"/>
    <w:tmpl w:val="5E9CE5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5A3125"/>
    <w:multiLevelType w:val="hybridMultilevel"/>
    <w:tmpl w:val="5B344E9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C441927"/>
    <w:multiLevelType w:val="hybridMultilevel"/>
    <w:tmpl w:val="33D62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130644"/>
    <w:multiLevelType w:val="hybridMultilevel"/>
    <w:tmpl w:val="2084E6F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16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8"/>
  </w:num>
  <w:num w:numId="11">
    <w:abstractNumId w:val="13"/>
  </w:num>
  <w:num w:numId="12">
    <w:abstractNumId w:val="17"/>
  </w:num>
  <w:num w:numId="13">
    <w:abstractNumId w:val="2"/>
  </w:num>
  <w:num w:numId="14">
    <w:abstractNumId w:val="7"/>
  </w:num>
  <w:num w:numId="15">
    <w:abstractNumId w:val="14"/>
  </w:num>
  <w:num w:numId="16">
    <w:abstractNumId w:val="15"/>
  </w:num>
  <w:num w:numId="17">
    <w:abstractNumId w:val="3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0"/>
  <w:defaultTabStop w:val="720"/>
  <w:autoHyphenation/>
  <w:hyphenationZone w:val="142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B70BF"/>
    <w:rsid w:val="0004350B"/>
    <w:rsid w:val="00045810"/>
    <w:rsid w:val="00060EE4"/>
    <w:rsid w:val="0009391B"/>
    <w:rsid w:val="0009534D"/>
    <w:rsid w:val="000A500B"/>
    <w:rsid w:val="000C495C"/>
    <w:rsid w:val="000F29A3"/>
    <w:rsid w:val="000F687D"/>
    <w:rsid w:val="00103F2B"/>
    <w:rsid w:val="001076E4"/>
    <w:rsid w:val="00113D8F"/>
    <w:rsid w:val="00126F35"/>
    <w:rsid w:val="00142097"/>
    <w:rsid w:val="0015705B"/>
    <w:rsid w:val="0015748B"/>
    <w:rsid w:val="00162D0C"/>
    <w:rsid w:val="001919EA"/>
    <w:rsid w:val="00195CF6"/>
    <w:rsid w:val="001B6D64"/>
    <w:rsid w:val="001D045F"/>
    <w:rsid w:val="001D389D"/>
    <w:rsid w:val="0020381E"/>
    <w:rsid w:val="00207066"/>
    <w:rsid w:val="0023637E"/>
    <w:rsid w:val="002438FB"/>
    <w:rsid w:val="002911D5"/>
    <w:rsid w:val="00296C13"/>
    <w:rsid w:val="002D4C17"/>
    <w:rsid w:val="002E252E"/>
    <w:rsid w:val="003170E7"/>
    <w:rsid w:val="003236DD"/>
    <w:rsid w:val="00330A7C"/>
    <w:rsid w:val="0033710D"/>
    <w:rsid w:val="00344F25"/>
    <w:rsid w:val="00354284"/>
    <w:rsid w:val="003A27CD"/>
    <w:rsid w:val="003B0A54"/>
    <w:rsid w:val="003B10D3"/>
    <w:rsid w:val="003B323D"/>
    <w:rsid w:val="003B6B7C"/>
    <w:rsid w:val="003E304B"/>
    <w:rsid w:val="003E4AFB"/>
    <w:rsid w:val="003E5B4D"/>
    <w:rsid w:val="003E65D6"/>
    <w:rsid w:val="003F11B6"/>
    <w:rsid w:val="00421CCE"/>
    <w:rsid w:val="0042456E"/>
    <w:rsid w:val="00426B2F"/>
    <w:rsid w:val="00477AAC"/>
    <w:rsid w:val="004848D4"/>
    <w:rsid w:val="004A0D8F"/>
    <w:rsid w:val="004A7E7A"/>
    <w:rsid w:val="004B0706"/>
    <w:rsid w:val="004B5309"/>
    <w:rsid w:val="004C3F21"/>
    <w:rsid w:val="004C527E"/>
    <w:rsid w:val="004F4026"/>
    <w:rsid w:val="00510012"/>
    <w:rsid w:val="005609E3"/>
    <w:rsid w:val="00563A8C"/>
    <w:rsid w:val="005739BC"/>
    <w:rsid w:val="005743DA"/>
    <w:rsid w:val="00574ED9"/>
    <w:rsid w:val="005B5948"/>
    <w:rsid w:val="005B7682"/>
    <w:rsid w:val="005C0133"/>
    <w:rsid w:val="005E4EB2"/>
    <w:rsid w:val="005E6F37"/>
    <w:rsid w:val="005F6876"/>
    <w:rsid w:val="00620F3E"/>
    <w:rsid w:val="00692F08"/>
    <w:rsid w:val="006C4ED0"/>
    <w:rsid w:val="006D0D97"/>
    <w:rsid w:val="006F3CBC"/>
    <w:rsid w:val="007317B7"/>
    <w:rsid w:val="00740707"/>
    <w:rsid w:val="00757549"/>
    <w:rsid w:val="0076504F"/>
    <w:rsid w:val="0078282E"/>
    <w:rsid w:val="0079033B"/>
    <w:rsid w:val="007912DB"/>
    <w:rsid w:val="0079658D"/>
    <w:rsid w:val="007A1520"/>
    <w:rsid w:val="007A5023"/>
    <w:rsid w:val="007B72E1"/>
    <w:rsid w:val="007C1F4F"/>
    <w:rsid w:val="007D4046"/>
    <w:rsid w:val="007F353C"/>
    <w:rsid w:val="007F3FBF"/>
    <w:rsid w:val="00811B7E"/>
    <w:rsid w:val="00813624"/>
    <w:rsid w:val="00824CA7"/>
    <w:rsid w:val="00824E4B"/>
    <w:rsid w:val="008314F9"/>
    <w:rsid w:val="00835DEF"/>
    <w:rsid w:val="0084149A"/>
    <w:rsid w:val="00854A9F"/>
    <w:rsid w:val="00877C67"/>
    <w:rsid w:val="00885DA2"/>
    <w:rsid w:val="0089400E"/>
    <w:rsid w:val="008B70BF"/>
    <w:rsid w:val="008D1D2F"/>
    <w:rsid w:val="008E0E63"/>
    <w:rsid w:val="009055DA"/>
    <w:rsid w:val="009469CF"/>
    <w:rsid w:val="00954468"/>
    <w:rsid w:val="0098260F"/>
    <w:rsid w:val="009837F7"/>
    <w:rsid w:val="009F0172"/>
    <w:rsid w:val="009F64E2"/>
    <w:rsid w:val="00A71E12"/>
    <w:rsid w:val="00A962C1"/>
    <w:rsid w:val="00AC0489"/>
    <w:rsid w:val="00AC42BE"/>
    <w:rsid w:val="00AD2D5B"/>
    <w:rsid w:val="00AD549A"/>
    <w:rsid w:val="00AE3384"/>
    <w:rsid w:val="00AF5888"/>
    <w:rsid w:val="00B02FBF"/>
    <w:rsid w:val="00B17811"/>
    <w:rsid w:val="00B30DB3"/>
    <w:rsid w:val="00B30FC1"/>
    <w:rsid w:val="00B35ECB"/>
    <w:rsid w:val="00B955E6"/>
    <w:rsid w:val="00BC3F81"/>
    <w:rsid w:val="00BC7069"/>
    <w:rsid w:val="00BC725E"/>
    <w:rsid w:val="00BD336E"/>
    <w:rsid w:val="00BD379C"/>
    <w:rsid w:val="00BF6571"/>
    <w:rsid w:val="00BF7A32"/>
    <w:rsid w:val="00C040D8"/>
    <w:rsid w:val="00C04ECE"/>
    <w:rsid w:val="00C31065"/>
    <w:rsid w:val="00C310CF"/>
    <w:rsid w:val="00C5067F"/>
    <w:rsid w:val="00C559F3"/>
    <w:rsid w:val="00C6153A"/>
    <w:rsid w:val="00C63043"/>
    <w:rsid w:val="00C706D8"/>
    <w:rsid w:val="00C738AE"/>
    <w:rsid w:val="00C76E0A"/>
    <w:rsid w:val="00C77DA8"/>
    <w:rsid w:val="00C836BB"/>
    <w:rsid w:val="00C845CE"/>
    <w:rsid w:val="00CA58CE"/>
    <w:rsid w:val="00CB2A37"/>
    <w:rsid w:val="00CD1A03"/>
    <w:rsid w:val="00CF4F22"/>
    <w:rsid w:val="00CF7D99"/>
    <w:rsid w:val="00D4536C"/>
    <w:rsid w:val="00D5025E"/>
    <w:rsid w:val="00D535BE"/>
    <w:rsid w:val="00D74A7A"/>
    <w:rsid w:val="00DD4922"/>
    <w:rsid w:val="00DF2628"/>
    <w:rsid w:val="00E04E53"/>
    <w:rsid w:val="00E11581"/>
    <w:rsid w:val="00E360BE"/>
    <w:rsid w:val="00E465B7"/>
    <w:rsid w:val="00E6762B"/>
    <w:rsid w:val="00E8384C"/>
    <w:rsid w:val="00EA2A04"/>
    <w:rsid w:val="00EC51FF"/>
    <w:rsid w:val="00EC578F"/>
    <w:rsid w:val="00ED418B"/>
    <w:rsid w:val="00EE5B79"/>
    <w:rsid w:val="00EE64EC"/>
    <w:rsid w:val="00EF0A25"/>
    <w:rsid w:val="00F11514"/>
    <w:rsid w:val="00F17747"/>
    <w:rsid w:val="00F215A0"/>
    <w:rsid w:val="00F218CD"/>
    <w:rsid w:val="00F5294B"/>
    <w:rsid w:val="00F56A6A"/>
    <w:rsid w:val="00F60E7E"/>
    <w:rsid w:val="00F73F67"/>
    <w:rsid w:val="00F825F6"/>
    <w:rsid w:val="00F83BD9"/>
    <w:rsid w:val="00FA3A6A"/>
    <w:rsid w:val="00FC7F2F"/>
    <w:rsid w:val="00FD2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  <w:rPr>
      <w:rFonts w:ascii="Tms Rmn" w:hAnsi="Tms Rmn" w:cs="Tms Rmn"/>
      <w:lang w:val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4"/>
      <w:szCs w:val="24"/>
      <w:lang w:val="cs-CZ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  <w:lang w:val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link w:val="ZkladntextChar"/>
    <w:pPr>
      <w:jc w:val="both"/>
    </w:pPr>
    <w:rPr>
      <w:sz w:val="24"/>
      <w:szCs w:val="24"/>
      <w:lang w:val="cs-CZ"/>
    </w:rPr>
  </w:style>
  <w:style w:type="paragraph" w:styleId="Zkladntextodsazen">
    <w:name w:val="Body Text Indent"/>
    <w:basedOn w:val="Normln"/>
    <w:pPr>
      <w:ind w:firstLine="709"/>
      <w:jc w:val="both"/>
    </w:pPr>
    <w:rPr>
      <w:sz w:val="24"/>
      <w:szCs w:val="24"/>
      <w:lang w:val="cs-CZ"/>
    </w:rPr>
  </w:style>
  <w:style w:type="paragraph" w:styleId="Zkladntextodsazen2">
    <w:name w:val="Body Text Indent 2"/>
    <w:basedOn w:val="Normln"/>
    <w:pPr>
      <w:ind w:left="709"/>
      <w:jc w:val="both"/>
    </w:pPr>
    <w:rPr>
      <w:sz w:val="24"/>
      <w:szCs w:val="24"/>
      <w:lang w:val="cs-CZ"/>
    </w:rPr>
  </w:style>
  <w:style w:type="paragraph" w:customStyle="1" w:styleId="BodyText21">
    <w:name w:val="Body Text 21"/>
    <w:basedOn w:val="Normln"/>
    <w:rPr>
      <w:b/>
      <w:bCs/>
      <w:sz w:val="24"/>
      <w:szCs w:val="24"/>
    </w:rPr>
  </w:style>
  <w:style w:type="paragraph" w:styleId="Zkladntext3">
    <w:name w:val="Body Text 3"/>
    <w:basedOn w:val="Normln"/>
    <w:pPr>
      <w:jc w:val="center"/>
    </w:pPr>
    <w:rPr>
      <w:sz w:val="24"/>
      <w:szCs w:val="24"/>
      <w:lang w:val="cs-CZ"/>
    </w:rPr>
  </w:style>
  <w:style w:type="paragraph" w:styleId="Textbubliny">
    <w:name w:val="Balloon Text"/>
    <w:basedOn w:val="Normln"/>
    <w:semiHidden/>
    <w:rsid w:val="00692F0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055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5D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5DA"/>
    <w:rPr>
      <w:rFonts w:ascii="Tms Rmn" w:hAnsi="Tms Rmn" w:cs="Tms Rmn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5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5DA"/>
    <w:rPr>
      <w:b/>
      <w:bCs/>
    </w:rPr>
  </w:style>
  <w:style w:type="paragraph" w:styleId="Nzev">
    <w:name w:val="Title"/>
    <w:basedOn w:val="Normln"/>
    <w:link w:val="NzevChar"/>
    <w:qFormat/>
    <w:rsid w:val="008314F9"/>
    <w:pPr>
      <w:autoSpaceDE/>
      <w:autoSpaceDN/>
      <w:jc w:val="center"/>
    </w:pPr>
    <w:rPr>
      <w:rFonts w:ascii="Times New Roman" w:hAnsi="Times New Roman" w:cs="Times New Roman"/>
      <w:b/>
      <w:sz w:val="28"/>
      <w:lang w:val="cs-CZ"/>
    </w:rPr>
  </w:style>
  <w:style w:type="character" w:customStyle="1" w:styleId="NzevChar">
    <w:name w:val="Název Char"/>
    <w:basedOn w:val="Standardnpsmoodstavce"/>
    <w:link w:val="Nzev"/>
    <w:rsid w:val="008314F9"/>
    <w:rPr>
      <w:b/>
      <w:sz w:val="28"/>
    </w:rPr>
  </w:style>
  <w:style w:type="paragraph" w:styleId="Zhlav">
    <w:name w:val="header"/>
    <w:basedOn w:val="Normln"/>
    <w:link w:val="ZhlavChar"/>
    <w:uiPriority w:val="99"/>
    <w:unhideWhenUsed/>
    <w:rsid w:val="000F6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687D"/>
    <w:rPr>
      <w:rFonts w:ascii="Tms Rmn" w:hAnsi="Tms Rmn" w:cs="Tms Rmn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0F6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F687D"/>
    <w:rPr>
      <w:rFonts w:ascii="Tms Rmn" w:hAnsi="Tms Rmn" w:cs="Tms Rmn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6C4ED0"/>
    <w:rPr>
      <w:rFonts w:ascii="Tms Rmn" w:hAnsi="Tms Rmn" w:cs="Tms Rm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KES FM TU Liberec</Company>
  <LinksUpToDate>false</LinksUpToDate>
  <CharactersWithSpaces>13638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Ota Klekner</dc:creator>
  <cp:keywords/>
  <cp:lastModifiedBy>Jan Berki</cp:lastModifiedBy>
  <cp:revision>3</cp:revision>
  <cp:lastPrinted>2012-02-16T10:02:00Z</cp:lastPrinted>
  <dcterms:created xsi:type="dcterms:W3CDTF">2012-03-22T11:25:00Z</dcterms:created>
  <dcterms:modified xsi:type="dcterms:W3CDTF">2012-03-22T11:25:00Z</dcterms:modified>
</cp:coreProperties>
</file>