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62" w:rsidRPr="00B706B0" w:rsidRDefault="004B6862" w:rsidP="00047232">
      <w:pPr>
        <w:keepNext/>
        <w:spacing w:after="0" w:line="240" w:lineRule="atLeast"/>
        <w:jc w:val="center"/>
        <w:rPr>
          <w:rFonts w:ascii="Times New Roman" w:hAnsi="Times New Roman"/>
          <w:b/>
          <w:caps/>
          <w:spacing w:val="20"/>
          <w:sz w:val="40"/>
          <w:szCs w:val="40"/>
        </w:rPr>
      </w:pPr>
    </w:p>
    <w:p w:rsidR="004B6862" w:rsidRDefault="00386B81" w:rsidP="00047232">
      <w:pPr>
        <w:keepNext/>
        <w:jc w:val="center"/>
        <w:rPr>
          <w:rFonts w:ascii="Times New Roman" w:hAnsi="Times New Roman"/>
          <w:b/>
          <w:bCs/>
          <w:caps/>
          <w:spacing w:val="20"/>
          <w:sz w:val="40"/>
          <w:szCs w:val="40"/>
        </w:rPr>
      </w:pPr>
      <w:r>
        <w:rPr>
          <w:rFonts w:ascii="Times New Roman" w:hAnsi="Times New Roman"/>
          <w:b/>
          <w:bCs/>
          <w:caps/>
          <w:spacing w:val="20"/>
          <w:sz w:val="40"/>
          <w:szCs w:val="40"/>
        </w:rPr>
        <w:t>výzva k podání nabídky</w:t>
      </w:r>
      <w:r w:rsidR="0065120B">
        <w:rPr>
          <w:rFonts w:ascii="Times New Roman" w:hAnsi="Times New Roman"/>
          <w:b/>
          <w:bCs/>
          <w:caps/>
          <w:spacing w:val="20"/>
          <w:sz w:val="40"/>
          <w:szCs w:val="40"/>
        </w:rPr>
        <w:t xml:space="preserve"> a prokázání splnění kvalifikace</w:t>
      </w:r>
    </w:p>
    <w:p w:rsidR="004B6862" w:rsidRPr="004C5AA9" w:rsidRDefault="00386B81" w:rsidP="00047232">
      <w:pPr>
        <w:keepNext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B6862">
        <w:rPr>
          <w:rFonts w:ascii="Times New Roman" w:hAnsi="Times New Roman"/>
        </w:rPr>
        <w:t>(</w:t>
      </w:r>
      <w:r w:rsidR="004B6862" w:rsidRPr="00244646">
        <w:rPr>
          <w:rFonts w:ascii="Times New Roman" w:hAnsi="Times New Roman"/>
          <w:i/>
        </w:rPr>
        <w:t>dále jen „</w:t>
      </w:r>
      <w:r>
        <w:rPr>
          <w:rFonts w:ascii="Times New Roman" w:hAnsi="Times New Roman"/>
          <w:i/>
        </w:rPr>
        <w:t>výzva</w:t>
      </w:r>
      <w:r w:rsidR="004B6862" w:rsidRPr="00244646">
        <w:rPr>
          <w:rFonts w:ascii="Times New Roman" w:hAnsi="Times New Roman"/>
          <w:i/>
        </w:rPr>
        <w:t>“</w:t>
      </w:r>
      <w:r w:rsidR="004B6862" w:rsidRPr="00244646">
        <w:rPr>
          <w:rFonts w:ascii="Times New Roman" w:hAnsi="Times New Roman"/>
        </w:rPr>
        <w:t>)</w:t>
      </w:r>
    </w:p>
    <w:p w:rsidR="004B6862" w:rsidRPr="00C349FD" w:rsidRDefault="004B6862" w:rsidP="00047232">
      <w:pPr>
        <w:keepNext/>
        <w:jc w:val="both"/>
        <w:rPr>
          <w:rFonts w:ascii="Times New Roman" w:hAnsi="Times New Roman"/>
        </w:rPr>
      </w:pPr>
    </w:p>
    <w:p w:rsidR="004B6862" w:rsidRPr="00C349FD" w:rsidRDefault="0065120B" w:rsidP="000472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v rámci </w:t>
      </w:r>
      <w:r w:rsidR="00C17338">
        <w:rPr>
          <w:rFonts w:ascii="Times New Roman" w:hAnsi="Times New Roman"/>
          <w:bCs/>
          <w:color w:val="000000"/>
        </w:rPr>
        <w:t xml:space="preserve">podlimitní </w:t>
      </w:r>
      <w:r w:rsidR="004B6862" w:rsidRPr="008A480D">
        <w:rPr>
          <w:rFonts w:ascii="Times New Roman" w:hAnsi="Times New Roman"/>
          <w:bCs/>
          <w:color w:val="000000"/>
        </w:rPr>
        <w:t>veřejn</w:t>
      </w:r>
      <w:r>
        <w:rPr>
          <w:rFonts w:ascii="Times New Roman" w:hAnsi="Times New Roman"/>
          <w:bCs/>
          <w:color w:val="000000"/>
        </w:rPr>
        <w:t>é</w:t>
      </w:r>
      <w:r w:rsidR="004B6862" w:rsidRPr="008A480D">
        <w:rPr>
          <w:rFonts w:ascii="Times New Roman" w:hAnsi="Times New Roman"/>
          <w:bCs/>
          <w:color w:val="000000"/>
        </w:rPr>
        <w:t xml:space="preserve"> zakáz</w:t>
      </w:r>
      <w:r w:rsidR="00C17338">
        <w:rPr>
          <w:rFonts w:ascii="Times New Roman" w:hAnsi="Times New Roman"/>
          <w:bCs/>
          <w:color w:val="000000"/>
        </w:rPr>
        <w:t>k</w:t>
      </w:r>
      <w:r>
        <w:rPr>
          <w:rFonts w:ascii="Times New Roman" w:hAnsi="Times New Roman"/>
          <w:bCs/>
          <w:color w:val="000000"/>
        </w:rPr>
        <w:t>y</w:t>
      </w:r>
      <w:r w:rsidR="004B6862" w:rsidRPr="008A480D">
        <w:rPr>
          <w:rFonts w:ascii="Times New Roman" w:hAnsi="Times New Roman"/>
          <w:bCs/>
          <w:color w:val="000000"/>
        </w:rPr>
        <w:t xml:space="preserve"> </w:t>
      </w:r>
      <w:r w:rsidR="00C17338">
        <w:rPr>
          <w:rFonts w:ascii="Times New Roman" w:hAnsi="Times New Roman"/>
          <w:bCs/>
          <w:color w:val="000000"/>
        </w:rPr>
        <w:t xml:space="preserve">na dodávky </w:t>
      </w:r>
      <w:r w:rsidR="00FA403F">
        <w:rPr>
          <w:rFonts w:ascii="Times New Roman" w:hAnsi="Times New Roman"/>
          <w:bCs/>
          <w:color w:val="000000"/>
        </w:rPr>
        <w:t>zadávan</w:t>
      </w:r>
      <w:r>
        <w:rPr>
          <w:rFonts w:ascii="Times New Roman" w:hAnsi="Times New Roman"/>
          <w:bCs/>
          <w:color w:val="000000"/>
        </w:rPr>
        <w:t>é</w:t>
      </w:r>
      <w:r w:rsidR="00FA403F">
        <w:rPr>
          <w:rFonts w:ascii="Times New Roman" w:hAnsi="Times New Roman"/>
          <w:bCs/>
          <w:color w:val="000000"/>
        </w:rPr>
        <w:t xml:space="preserve"> ve zjednodušeném podlimitním řízení dle</w:t>
      </w:r>
      <w:r w:rsidR="00D5475C">
        <w:rPr>
          <w:rFonts w:ascii="Times New Roman" w:hAnsi="Times New Roman"/>
          <w:bCs/>
          <w:color w:val="000000"/>
        </w:rPr>
        <w:t xml:space="preserve"> </w:t>
      </w:r>
      <w:r w:rsidR="00C17338">
        <w:rPr>
          <w:rFonts w:ascii="Times New Roman" w:hAnsi="Times New Roman"/>
          <w:bCs/>
          <w:color w:val="000000"/>
        </w:rPr>
        <w:t xml:space="preserve">§ 38 </w:t>
      </w:r>
      <w:r w:rsidR="00D5475C">
        <w:rPr>
          <w:rFonts w:ascii="Times New Roman" w:hAnsi="Times New Roman"/>
          <w:bCs/>
          <w:color w:val="000000"/>
        </w:rPr>
        <w:t>zákona </w:t>
      </w:r>
      <w:r w:rsidR="00C17338">
        <w:rPr>
          <w:rFonts w:ascii="Times New Roman" w:hAnsi="Times New Roman"/>
          <w:bCs/>
          <w:color w:val="000000"/>
        </w:rPr>
        <w:t>č. </w:t>
      </w:r>
      <w:r w:rsidR="004B6862" w:rsidRPr="008A480D">
        <w:rPr>
          <w:rFonts w:ascii="Times New Roman" w:hAnsi="Times New Roman"/>
          <w:bCs/>
          <w:color w:val="000000"/>
        </w:rPr>
        <w:t>137/2006 Sb., o veřejných</w:t>
      </w:r>
      <w:r w:rsidR="004B6862" w:rsidRPr="00C349FD">
        <w:rPr>
          <w:rFonts w:ascii="Times New Roman" w:hAnsi="Times New Roman"/>
          <w:bCs/>
          <w:color w:val="000000"/>
        </w:rPr>
        <w:t xml:space="preserve"> zakázkách, ve znění pozdějších předpisů (dále jen „zákon“) s názvem</w:t>
      </w:r>
    </w:p>
    <w:p w:rsidR="004B6862" w:rsidRDefault="004B6862" w:rsidP="000472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Default="004B6862" w:rsidP="000472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Pr="00C349FD" w:rsidRDefault="004B6862" w:rsidP="000472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4B6862" w:rsidRPr="00145902" w:rsidRDefault="00FA403F" w:rsidP="00047232">
      <w:pPr>
        <w:keepNext/>
        <w:autoSpaceDE w:val="0"/>
        <w:autoSpaceDN w:val="0"/>
        <w:adjustRightInd w:val="0"/>
        <w:spacing w:before="2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Dodávk</w:t>
      </w:r>
      <w:r w:rsidR="00A44C60">
        <w:rPr>
          <w:rFonts w:ascii="Times New Roman" w:hAnsi="Times New Roman"/>
          <w:b/>
          <w:bCs/>
          <w:color w:val="000000"/>
          <w:sz w:val="28"/>
          <w:szCs w:val="28"/>
        </w:rPr>
        <w:t>y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ICT</w:t>
      </w:r>
    </w:p>
    <w:p w:rsidR="004B6862" w:rsidRPr="00244646" w:rsidRDefault="004B6862" w:rsidP="000472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244646">
        <w:rPr>
          <w:rFonts w:ascii="Times New Roman" w:hAnsi="Times New Roman"/>
          <w:bCs/>
          <w:color w:val="000000"/>
        </w:rPr>
        <w:t>(</w:t>
      </w:r>
      <w:r w:rsidRPr="00244646">
        <w:rPr>
          <w:rFonts w:ascii="Times New Roman" w:hAnsi="Times New Roman"/>
          <w:bCs/>
          <w:i/>
          <w:color w:val="000000"/>
        </w:rPr>
        <w:t>dále jen „zakázka“</w:t>
      </w:r>
      <w:r w:rsidRPr="00244646">
        <w:rPr>
          <w:rFonts w:ascii="Times New Roman" w:hAnsi="Times New Roman"/>
          <w:bCs/>
          <w:color w:val="000000"/>
        </w:rPr>
        <w:t>)</w:t>
      </w:r>
    </w:p>
    <w:p w:rsidR="004B6862" w:rsidRDefault="004B6862" w:rsidP="0004723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Default="004B6862" w:rsidP="0004723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4B6862" w:rsidP="0004723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4B6862" w:rsidP="0004723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4B6862" w:rsidRPr="00C349FD" w:rsidRDefault="004B6862" w:rsidP="00047232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349FD">
        <w:rPr>
          <w:rFonts w:ascii="Times New Roman" w:hAnsi="Times New Roman"/>
          <w:color w:val="000000"/>
        </w:rPr>
        <w:t>Tato</w:t>
      </w:r>
      <w:r>
        <w:rPr>
          <w:rFonts w:ascii="Times New Roman" w:hAnsi="Times New Roman"/>
          <w:color w:val="000000"/>
        </w:rPr>
        <w:t xml:space="preserve"> </w:t>
      </w:r>
      <w:r w:rsidR="00C17338">
        <w:rPr>
          <w:rFonts w:ascii="Times New Roman" w:hAnsi="Times New Roman"/>
          <w:color w:val="000000"/>
        </w:rPr>
        <w:t xml:space="preserve">podlimitní </w:t>
      </w:r>
      <w:r>
        <w:rPr>
          <w:rFonts w:ascii="Times New Roman" w:hAnsi="Times New Roman"/>
          <w:color w:val="000000"/>
        </w:rPr>
        <w:t>veřejná</w:t>
      </w:r>
      <w:r w:rsidRPr="00C349FD">
        <w:rPr>
          <w:rFonts w:ascii="Times New Roman" w:hAnsi="Times New Roman"/>
          <w:color w:val="000000"/>
        </w:rPr>
        <w:t xml:space="preserve"> zakázka </w:t>
      </w:r>
      <w:r w:rsidR="0028543D">
        <w:rPr>
          <w:rFonts w:ascii="Times New Roman" w:hAnsi="Times New Roman"/>
          <w:color w:val="000000"/>
        </w:rPr>
        <w:t xml:space="preserve">na </w:t>
      </w:r>
      <w:r w:rsidR="00FA403F">
        <w:rPr>
          <w:rFonts w:ascii="Times New Roman" w:hAnsi="Times New Roman"/>
          <w:color w:val="000000"/>
        </w:rPr>
        <w:t>dodávky</w:t>
      </w:r>
      <w:r w:rsidR="0028543D">
        <w:rPr>
          <w:rFonts w:ascii="Times New Roman" w:hAnsi="Times New Roman"/>
          <w:color w:val="000000"/>
        </w:rPr>
        <w:t xml:space="preserve"> </w:t>
      </w:r>
      <w:r w:rsidRPr="00C349FD">
        <w:rPr>
          <w:rFonts w:ascii="Times New Roman" w:hAnsi="Times New Roman"/>
          <w:color w:val="000000"/>
        </w:rPr>
        <w:t xml:space="preserve">je </w:t>
      </w:r>
      <w:r w:rsidR="00FA403F">
        <w:rPr>
          <w:rFonts w:ascii="Times New Roman" w:hAnsi="Times New Roman"/>
          <w:color w:val="000000"/>
        </w:rPr>
        <w:t>financována z</w:t>
      </w:r>
      <w:r w:rsidR="00D50941">
        <w:rPr>
          <w:rFonts w:ascii="Times New Roman" w:hAnsi="Times New Roman"/>
        </w:rPr>
        <w:t xml:space="preserve"> </w:t>
      </w:r>
      <w:r w:rsidR="00D50941" w:rsidRPr="00D50941">
        <w:rPr>
          <w:rStyle w:val="hword"/>
          <w:rFonts w:ascii="Times New Roman" w:hAnsi="Times New Roman"/>
          <w:bCs/>
        </w:rPr>
        <w:t>Operační</w:t>
      </w:r>
      <w:r w:rsidR="00D50941">
        <w:rPr>
          <w:rStyle w:val="hword"/>
          <w:rFonts w:ascii="Times New Roman" w:hAnsi="Times New Roman"/>
          <w:bCs/>
        </w:rPr>
        <w:t>ho</w:t>
      </w:r>
      <w:r w:rsidR="00D50941" w:rsidRPr="00D50941">
        <w:rPr>
          <w:rStyle w:val="hword"/>
          <w:rFonts w:ascii="Times New Roman" w:hAnsi="Times New Roman"/>
          <w:bCs/>
        </w:rPr>
        <w:t xml:space="preserve"> program</w:t>
      </w:r>
      <w:r w:rsidR="00D50941">
        <w:rPr>
          <w:rStyle w:val="hword"/>
          <w:rFonts w:ascii="Times New Roman" w:hAnsi="Times New Roman"/>
          <w:bCs/>
        </w:rPr>
        <w:t>u</w:t>
      </w:r>
      <w:r w:rsidR="00D50941" w:rsidRPr="00D50941">
        <w:rPr>
          <w:rStyle w:val="apple-converted-space"/>
          <w:rFonts w:ascii="Times New Roman" w:hAnsi="Times New Roman"/>
          <w:bCs/>
        </w:rPr>
        <w:t> </w:t>
      </w:r>
      <w:r w:rsidR="00D50941" w:rsidRPr="00D50941">
        <w:rPr>
          <w:rFonts w:ascii="Times New Roman" w:hAnsi="Times New Roman"/>
          <w:bCs/>
        </w:rPr>
        <w:t>Vzdělávání pro konkurenceschopnost</w:t>
      </w:r>
      <w:r w:rsidR="00D50941">
        <w:rPr>
          <w:rFonts w:ascii="Times New Roman" w:hAnsi="Times New Roman"/>
          <w:bCs/>
        </w:rPr>
        <w:t xml:space="preserve"> (dále jen „OPVK</w:t>
      </w:r>
      <w:r w:rsidR="00DE30E6">
        <w:rPr>
          <w:rFonts w:ascii="Times New Roman" w:hAnsi="Times New Roman"/>
          <w:bCs/>
        </w:rPr>
        <w:t>“</w:t>
      </w:r>
      <w:r w:rsidR="00D50941">
        <w:rPr>
          <w:rFonts w:ascii="Times New Roman" w:hAnsi="Times New Roman"/>
          <w:bCs/>
        </w:rPr>
        <w:t>)</w:t>
      </w:r>
      <w:r w:rsidR="008172F2">
        <w:rPr>
          <w:rFonts w:ascii="Times New Roman" w:hAnsi="Times New Roman"/>
          <w:bCs/>
        </w:rPr>
        <w:t>, název projektu: „Stáže ve firmác</w:t>
      </w:r>
      <w:r w:rsidR="00C17338">
        <w:rPr>
          <w:rFonts w:ascii="Times New Roman" w:hAnsi="Times New Roman"/>
          <w:bCs/>
        </w:rPr>
        <w:t>h – vzdělávání praxí“ (výzva č. </w:t>
      </w:r>
      <w:r w:rsidR="00E52A7A">
        <w:rPr>
          <w:rFonts w:ascii="Times New Roman" w:hAnsi="Times New Roman"/>
          <w:bCs/>
        </w:rPr>
        <w:t>41 OP VK), registrační číslo projektu: CZ.1.07/3.1.00/41.00001.</w:t>
      </w:r>
    </w:p>
    <w:p w:rsidR="004B6862" w:rsidRPr="00C349FD" w:rsidRDefault="004B6862" w:rsidP="00047232">
      <w:pPr>
        <w:keepNext/>
        <w:jc w:val="both"/>
        <w:rPr>
          <w:rFonts w:ascii="Times New Roman" w:hAnsi="Times New Roman"/>
        </w:rPr>
      </w:pPr>
    </w:p>
    <w:p w:rsidR="004B6862" w:rsidRPr="00C349FD" w:rsidRDefault="000D35A1" w:rsidP="00047232">
      <w:pPr>
        <w:keepNext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1277620</wp:posOffset>
            </wp:positionH>
            <wp:positionV relativeFrom="margin">
              <wp:posOffset>4527550</wp:posOffset>
            </wp:positionV>
            <wp:extent cx="3415030" cy="914400"/>
            <wp:effectExtent l="19050" t="0" r="0" b="0"/>
            <wp:wrapSquare wrapText="bothSides"/>
            <wp:docPr id="3" name="Obrázek 2" descr="FDV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V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6862" w:rsidRDefault="004B6862" w:rsidP="00047232">
      <w:pPr>
        <w:keepNext/>
        <w:jc w:val="both"/>
        <w:rPr>
          <w:rFonts w:ascii="Times New Roman" w:hAnsi="Times New Roman"/>
        </w:rPr>
      </w:pPr>
    </w:p>
    <w:p w:rsidR="004B6862" w:rsidRDefault="004B6862" w:rsidP="00047232">
      <w:pPr>
        <w:keepNext/>
        <w:jc w:val="both"/>
        <w:rPr>
          <w:rFonts w:ascii="Times New Roman" w:hAnsi="Times New Roman"/>
        </w:rPr>
      </w:pPr>
    </w:p>
    <w:p w:rsidR="00D50941" w:rsidRDefault="00D50941" w:rsidP="00047232">
      <w:pPr>
        <w:keepNext/>
        <w:jc w:val="both"/>
        <w:rPr>
          <w:rFonts w:ascii="Times New Roman" w:hAnsi="Times New Roman"/>
        </w:rPr>
      </w:pPr>
    </w:p>
    <w:p w:rsidR="00DE30E6" w:rsidRDefault="00DE30E6" w:rsidP="00047232">
      <w:pPr>
        <w:keepNext/>
        <w:jc w:val="both"/>
        <w:rPr>
          <w:rFonts w:ascii="Times New Roman" w:hAnsi="Times New Roman"/>
        </w:rPr>
      </w:pPr>
    </w:p>
    <w:p w:rsidR="00386B81" w:rsidRDefault="004B6862" w:rsidP="00047232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Název zadavatele:</w:t>
      </w:r>
      <w:r w:rsidRPr="00145902">
        <w:rPr>
          <w:rFonts w:ascii="Times New Roman" w:hAnsi="Times New Roman"/>
        </w:rPr>
        <w:tab/>
      </w:r>
    </w:p>
    <w:p w:rsidR="004B6862" w:rsidRPr="00145902" w:rsidRDefault="004B6862" w:rsidP="00047232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  <w:b/>
        </w:rPr>
        <w:t>Fond dalšího vzdělávání</w:t>
      </w:r>
    </w:p>
    <w:p w:rsidR="004B6862" w:rsidRPr="00145902" w:rsidRDefault="004B6862" w:rsidP="00047232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Sídlo: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  <w:t>Cejl 478/10, 658 38 Brno-střed, Zábrdovice</w:t>
      </w:r>
    </w:p>
    <w:p w:rsidR="004B6862" w:rsidRPr="00145902" w:rsidRDefault="004B6862" w:rsidP="00047232">
      <w:pPr>
        <w:keepNext/>
        <w:spacing w:after="12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Zastoupen: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/>
          <w:bCs/>
          <w:color w:val="000000"/>
        </w:rPr>
        <w:t>Ing. Pavlem Kryštofem, ředitelem</w:t>
      </w:r>
      <w:r w:rsidR="0024061C">
        <w:rPr>
          <w:rFonts w:ascii="Times New Roman" w:hAnsi="Times New Roman"/>
          <w:b/>
          <w:bCs/>
          <w:color w:val="000000"/>
        </w:rPr>
        <w:t xml:space="preserve"> FDV</w:t>
      </w:r>
    </w:p>
    <w:p w:rsidR="004B6862" w:rsidRPr="00145902" w:rsidRDefault="004B6862" w:rsidP="0004723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145902">
        <w:rPr>
          <w:rFonts w:ascii="Times New Roman" w:hAnsi="Times New Roman"/>
        </w:rPr>
        <w:t>IČ/DIČ: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00405698 / CZ00405698</w:t>
      </w:r>
    </w:p>
    <w:p w:rsidR="004B6862" w:rsidRPr="00145902" w:rsidRDefault="004B6862" w:rsidP="00047232">
      <w:pPr>
        <w:keepNext/>
        <w:spacing w:after="120"/>
        <w:jc w:val="both"/>
        <w:rPr>
          <w:rFonts w:ascii="Times New Roman" w:hAnsi="Times New Roman"/>
        </w:rPr>
      </w:pPr>
    </w:p>
    <w:p w:rsidR="004B6862" w:rsidRPr="00145902" w:rsidRDefault="004B6862" w:rsidP="00047232">
      <w:pPr>
        <w:keepNext/>
        <w:jc w:val="both"/>
        <w:rPr>
          <w:rFonts w:ascii="Times New Roman" w:hAnsi="Times New Roman"/>
        </w:rPr>
      </w:pPr>
    </w:p>
    <w:p w:rsidR="004B6862" w:rsidRPr="00B7682B" w:rsidRDefault="004B6862" w:rsidP="00047232">
      <w:pPr>
        <w:keepNext/>
        <w:jc w:val="both"/>
        <w:rPr>
          <w:rFonts w:ascii="Times New Roman" w:hAnsi="Times New Roman"/>
        </w:rPr>
      </w:pPr>
      <w:r w:rsidRPr="00DE30E6">
        <w:rPr>
          <w:rFonts w:ascii="Times New Roman" w:hAnsi="Times New Roman"/>
        </w:rPr>
        <w:t xml:space="preserve">V Praze dne </w:t>
      </w:r>
      <w:r w:rsidR="001D5AD4">
        <w:rPr>
          <w:rFonts w:ascii="Times New Roman" w:hAnsi="Times New Roman"/>
        </w:rPr>
        <w:t>6</w:t>
      </w:r>
      <w:r w:rsidR="00DE30E6">
        <w:rPr>
          <w:rFonts w:ascii="Times New Roman" w:hAnsi="Times New Roman"/>
        </w:rPr>
        <w:t xml:space="preserve">. </w:t>
      </w:r>
      <w:r w:rsidR="00C17338">
        <w:rPr>
          <w:rFonts w:ascii="Times New Roman" w:hAnsi="Times New Roman"/>
        </w:rPr>
        <w:t>dub</w:t>
      </w:r>
      <w:r w:rsidR="00DE30E6">
        <w:rPr>
          <w:rFonts w:ascii="Times New Roman" w:hAnsi="Times New Roman"/>
        </w:rPr>
        <w:t>na</w:t>
      </w:r>
      <w:r w:rsidR="00D50941" w:rsidRPr="00DE30E6">
        <w:rPr>
          <w:rFonts w:ascii="Times New Roman" w:hAnsi="Times New Roman"/>
        </w:rPr>
        <w:t xml:space="preserve"> 2012</w:t>
      </w:r>
    </w:p>
    <w:p w:rsidR="004B6862" w:rsidRPr="005F550D" w:rsidRDefault="004B6862" w:rsidP="00047232">
      <w:pPr>
        <w:pStyle w:val="Nadpis1"/>
        <w:pageBreakBefore/>
        <w:numPr>
          <w:ilvl w:val="0"/>
          <w:numId w:val="12"/>
        </w:numPr>
        <w:tabs>
          <w:tab w:val="num" w:pos="540"/>
        </w:tabs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0" w:name="_Toc320610230"/>
      <w:r w:rsidRPr="005F550D"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t>ZÁKLADNÍ ÚDAJE O ZADAVATELI</w:t>
      </w:r>
      <w:bookmarkEnd w:id="0"/>
    </w:p>
    <w:p w:rsidR="004B6862" w:rsidRPr="00A41E41" w:rsidRDefault="004B6862" w:rsidP="00047232">
      <w:pPr>
        <w:pStyle w:val="Nadpis3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Identifikace Zadavatele</w:t>
      </w:r>
    </w:p>
    <w:p w:rsidR="004B6862" w:rsidRPr="00145902" w:rsidRDefault="004B6862" w:rsidP="00047232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 w:rsidRPr="00145902">
        <w:rPr>
          <w:rFonts w:ascii="Times New Roman" w:hAnsi="Times New Roman"/>
          <w:noProof/>
          <w:lang w:eastAsia="cs-CZ"/>
        </w:rPr>
        <w:t>Název:</w:t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b/>
          <w:bCs/>
          <w:color w:val="000000"/>
        </w:rPr>
        <w:t>Fond dalšího vzdělávání</w:t>
      </w:r>
    </w:p>
    <w:p w:rsidR="004B6862" w:rsidRPr="00145902" w:rsidRDefault="004B6862" w:rsidP="00047232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  <w:noProof/>
          <w:lang w:eastAsia="cs-CZ"/>
        </w:rPr>
        <w:t xml:space="preserve">Sídlo: </w:t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noProof/>
          <w:lang w:eastAsia="cs-CZ"/>
        </w:rPr>
        <w:tab/>
      </w:r>
      <w:r w:rsidRPr="00145902">
        <w:rPr>
          <w:rFonts w:ascii="Times New Roman" w:hAnsi="Times New Roman"/>
          <w:bCs/>
          <w:color w:val="000000"/>
        </w:rPr>
        <w:t>Cejl 478/10, 658 38 Brno-střed, Zábrdovice</w:t>
      </w:r>
    </w:p>
    <w:p w:rsidR="004B6862" w:rsidRPr="00145902" w:rsidRDefault="004B6862" w:rsidP="00047232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Právní forma:</w:t>
      </w:r>
      <w:r w:rsidRPr="00145902">
        <w:rPr>
          <w:rFonts w:ascii="Times New Roman" w:hAnsi="Times New Roman"/>
        </w:rPr>
        <w:tab/>
        <w:t>příspěvková organizace Ministerstva práce a sociálních věcí</w:t>
      </w:r>
    </w:p>
    <w:p w:rsidR="004B6862" w:rsidRPr="00145902" w:rsidRDefault="004B6862" w:rsidP="00047232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IČO: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00405698</w:t>
      </w:r>
    </w:p>
    <w:p w:rsidR="004B6862" w:rsidRDefault="004B6862" w:rsidP="00047232">
      <w:pPr>
        <w:keepNext/>
        <w:spacing w:after="120"/>
        <w:ind w:left="360"/>
        <w:jc w:val="both"/>
        <w:rPr>
          <w:rFonts w:ascii="Times New Roman" w:hAnsi="Times New Roman"/>
          <w:bCs/>
          <w:color w:val="000000"/>
        </w:rPr>
      </w:pPr>
      <w:r w:rsidRPr="00145902">
        <w:rPr>
          <w:rFonts w:ascii="Times New Roman" w:hAnsi="Times New Roman"/>
        </w:rPr>
        <w:t>DIČ:</w:t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</w:rPr>
        <w:tab/>
      </w:r>
      <w:r w:rsidRPr="00145902">
        <w:rPr>
          <w:rFonts w:ascii="Times New Roman" w:hAnsi="Times New Roman"/>
          <w:bCs/>
          <w:color w:val="000000"/>
        </w:rPr>
        <w:t>CZ00405698</w:t>
      </w:r>
    </w:p>
    <w:p w:rsidR="004B6862" w:rsidRDefault="004B6862" w:rsidP="00047232">
      <w:pPr>
        <w:keepNext/>
        <w:spacing w:after="120"/>
        <w:ind w:left="360"/>
        <w:jc w:val="both"/>
        <w:rPr>
          <w:rFonts w:ascii="Times New Roman" w:hAnsi="Times New Roman"/>
        </w:rPr>
      </w:pPr>
      <w:r w:rsidRPr="00145902">
        <w:rPr>
          <w:rFonts w:ascii="Times New Roman" w:hAnsi="Times New Roman"/>
        </w:rPr>
        <w:t>dále jen „Zadavatel“.</w:t>
      </w:r>
    </w:p>
    <w:p w:rsidR="004B6862" w:rsidRPr="005F550D" w:rsidRDefault="00E0166B" w:rsidP="00047232">
      <w:pPr>
        <w:pStyle w:val="Nadpis3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Oprávněná</w:t>
      </w:r>
      <w:r w:rsidR="004B6862"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 xml:space="preserve"> osob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a</w:t>
      </w:r>
      <w:r w:rsidR="004B6862"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 xml:space="preserve"> Zadavatele</w:t>
      </w:r>
    </w:p>
    <w:p w:rsidR="004B6862" w:rsidRDefault="004B6862" w:rsidP="00047232">
      <w:pPr>
        <w:keepNext/>
        <w:spacing w:after="120"/>
        <w:ind w:left="360"/>
        <w:jc w:val="both"/>
        <w:rPr>
          <w:rFonts w:ascii="Times New Roman" w:hAnsi="Times New Roman"/>
        </w:rPr>
      </w:pPr>
      <w:r w:rsidRPr="00B7682B">
        <w:rPr>
          <w:rFonts w:ascii="Times New Roman" w:hAnsi="Times New Roman"/>
        </w:rPr>
        <w:t>Osobou oprávněnou k činění právních úkonů jménem nebo za Zadavatele je</w:t>
      </w:r>
      <w:r>
        <w:rPr>
          <w:rFonts w:ascii="Times New Roman" w:hAnsi="Times New Roman"/>
        </w:rPr>
        <w:t xml:space="preserve"> </w:t>
      </w:r>
      <w:r w:rsidRPr="00145902">
        <w:rPr>
          <w:rFonts w:ascii="Times New Roman" w:hAnsi="Times New Roman"/>
          <w:b/>
        </w:rPr>
        <w:t>Ing. Pavel Kryštof</w:t>
      </w:r>
      <w:r>
        <w:rPr>
          <w:rFonts w:ascii="Times New Roman" w:hAnsi="Times New Roman"/>
        </w:rPr>
        <w:t>, ředitel</w:t>
      </w:r>
      <w:r w:rsidR="00E0166B">
        <w:rPr>
          <w:rFonts w:ascii="Times New Roman" w:hAnsi="Times New Roman"/>
        </w:rPr>
        <w:t> </w:t>
      </w:r>
      <w:r w:rsidR="00C43069">
        <w:rPr>
          <w:rFonts w:ascii="Times New Roman" w:hAnsi="Times New Roman"/>
        </w:rPr>
        <w:t>FDV</w:t>
      </w:r>
      <w:r>
        <w:rPr>
          <w:rFonts w:ascii="Times New Roman" w:hAnsi="Times New Roman"/>
        </w:rPr>
        <w:t>.</w:t>
      </w:r>
    </w:p>
    <w:p w:rsidR="004B6862" w:rsidRPr="005F550D" w:rsidRDefault="004B6862" w:rsidP="00047232">
      <w:pPr>
        <w:pStyle w:val="Nadpis3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Kontaktní osoba Zadavatele</w:t>
      </w:r>
    </w:p>
    <w:p w:rsidR="004B6862" w:rsidRPr="00C07CE6" w:rsidRDefault="004B6862" w:rsidP="00047232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FF"/>
        </w:rPr>
      </w:pPr>
      <w:r w:rsidRPr="00B7682B">
        <w:rPr>
          <w:rFonts w:ascii="Times New Roman" w:hAnsi="Times New Roman"/>
        </w:rPr>
        <w:t>Kontaktní osobou v souvislosti s touto veřejnou zakázkou je</w:t>
      </w:r>
      <w:r w:rsidRPr="00C07CE6">
        <w:rPr>
          <w:rFonts w:ascii="Times New Roman" w:hAnsi="Times New Roman"/>
        </w:rPr>
        <w:t xml:space="preserve"> </w:t>
      </w:r>
      <w:r w:rsidR="00A44C60">
        <w:rPr>
          <w:rFonts w:ascii="Times New Roman" w:hAnsi="Times New Roman"/>
          <w:b/>
          <w:bCs/>
          <w:color w:val="000000"/>
        </w:rPr>
        <w:t>Bc</w:t>
      </w:r>
      <w:r w:rsidR="00A44C60" w:rsidRPr="00C07CE6">
        <w:rPr>
          <w:rFonts w:ascii="Times New Roman" w:hAnsi="Times New Roman"/>
          <w:b/>
          <w:bCs/>
          <w:color w:val="000000"/>
        </w:rPr>
        <w:t xml:space="preserve">. </w:t>
      </w:r>
      <w:r w:rsidR="00A44C60">
        <w:rPr>
          <w:rFonts w:ascii="Times New Roman" w:hAnsi="Times New Roman"/>
          <w:b/>
          <w:bCs/>
          <w:color w:val="000000"/>
        </w:rPr>
        <w:t>Miloslav Helebrant</w:t>
      </w:r>
      <w:r w:rsidR="00A44C60" w:rsidRPr="00C07CE6">
        <w:rPr>
          <w:rFonts w:ascii="Times New Roman" w:hAnsi="Times New Roman"/>
          <w:bCs/>
          <w:color w:val="000000"/>
        </w:rPr>
        <w:t xml:space="preserve">, </w:t>
      </w:r>
      <w:r w:rsidR="00A44C60">
        <w:rPr>
          <w:rFonts w:ascii="Times New Roman" w:hAnsi="Times New Roman"/>
          <w:bCs/>
          <w:color w:val="000000"/>
        </w:rPr>
        <w:t xml:space="preserve">ředitel odboru veřejné správy, </w:t>
      </w:r>
      <w:r w:rsidR="00A44C60" w:rsidRPr="00C07CE6">
        <w:rPr>
          <w:rFonts w:ascii="Times New Roman" w:hAnsi="Times New Roman"/>
          <w:color w:val="000000"/>
        </w:rPr>
        <w:t xml:space="preserve">tel: +420 </w:t>
      </w:r>
      <w:r w:rsidR="00A44C60">
        <w:rPr>
          <w:rFonts w:ascii="Times New Roman" w:hAnsi="Times New Roman"/>
          <w:color w:val="000000"/>
        </w:rPr>
        <w:t>2</w:t>
      </w:r>
      <w:r w:rsidR="00A44C60" w:rsidRPr="00C07CE6">
        <w:rPr>
          <w:rFonts w:ascii="Times New Roman" w:hAnsi="Times New Roman"/>
          <w:color w:val="000000"/>
        </w:rPr>
        <w:t>77</w:t>
      </w:r>
      <w:r w:rsidR="00A44C60">
        <w:rPr>
          <w:rFonts w:ascii="Times New Roman" w:hAnsi="Times New Roman"/>
          <w:color w:val="000000"/>
        </w:rPr>
        <w:t> 277 070</w:t>
      </w:r>
      <w:r w:rsidR="00A44C60" w:rsidRPr="00C07CE6">
        <w:rPr>
          <w:rFonts w:ascii="Times New Roman" w:hAnsi="Times New Roman"/>
          <w:color w:val="000000"/>
        </w:rPr>
        <w:t>, e</w:t>
      </w:r>
      <w:r w:rsidR="00A44C60" w:rsidRPr="00C07CE6">
        <w:rPr>
          <w:rFonts w:ascii="Times New Roman" w:hAnsi="Times New Roman"/>
          <w:b/>
          <w:bCs/>
          <w:color w:val="000000"/>
        </w:rPr>
        <w:t>-</w:t>
      </w:r>
      <w:r w:rsidR="00A44C60" w:rsidRPr="00C07CE6">
        <w:rPr>
          <w:rFonts w:ascii="Times New Roman" w:hAnsi="Times New Roman"/>
          <w:bCs/>
          <w:color w:val="000000"/>
        </w:rPr>
        <w:t>mail:</w:t>
      </w:r>
      <w:r w:rsidR="00A44C60" w:rsidRPr="00C07CE6">
        <w:rPr>
          <w:rFonts w:ascii="Times New Roman" w:hAnsi="Times New Roman"/>
          <w:b/>
          <w:bCs/>
          <w:color w:val="000000"/>
        </w:rPr>
        <w:t xml:space="preserve"> </w:t>
      </w:r>
      <w:hyperlink r:id="rId10" w:history="1">
        <w:r w:rsidR="00A44C60">
          <w:rPr>
            <w:rStyle w:val="Hypertextovodkaz"/>
            <w:rFonts w:ascii="Times New Roman" w:hAnsi="Times New Roman"/>
          </w:rPr>
          <w:t>miloslav.helebrant@fdv.mpsv.cz</w:t>
        </w:r>
      </w:hyperlink>
      <w:r w:rsidR="00A44C60" w:rsidRPr="00C07CE6">
        <w:rPr>
          <w:rFonts w:ascii="Times New Roman" w:hAnsi="Times New Roman"/>
          <w:color w:val="0000FF"/>
        </w:rPr>
        <w:t xml:space="preserve">, </w:t>
      </w:r>
      <w:r w:rsidR="00A44C60" w:rsidRPr="007C62A1">
        <w:rPr>
          <w:rFonts w:ascii="Times New Roman" w:hAnsi="Times New Roman"/>
        </w:rPr>
        <w:t>kontaktní</w:t>
      </w:r>
      <w:r w:rsidR="00A44C60">
        <w:rPr>
          <w:rFonts w:ascii="Times New Roman" w:hAnsi="Times New Roman"/>
          <w:color w:val="0000FF"/>
        </w:rPr>
        <w:t xml:space="preserve"> </w:t>
      </w:r>
      <w:r w:rsidR="00A44C60">
        <w:rPr>
          <w:rFonts w:ascii="Times New Roman" w:hAnsi="Times New Roman"/>
          <w:color w:val="000000"/>
        </w:rPr>
        <w:t>adresa: </w:t>
      </w:r>
      <w:r w:rsidR="00A44C60" w:rsidRPr="00C07CE6">
        <w:rPr>
          <w:rFonts w:ascii="Times New Roman" w:hAnsi="Times New Roman"/>
          <w:color w:val="000000"/>
        </w:rPr>
        <w:t>Stroupežnického 30, 150 00 Praha 5 – Smíchov</w:t>
      </w:r>
      <w:r w:rsidRPr="00C07CE6">
        <w:rPr>
          <w:rFonts w:ascii="Times New Roman" w:hAnsi="Times New Roman"/>
          <w:color w:val="000000"/>
        </w:rPr>
        <w:t>.</w:t>
      </w:r>
    </w:p>
    <w:p w:rsidR="004B6862" w:rsidRPr="00B7682B" w:rsidRDefault="004B6862" w:rsidP="00047232">
      <w:pPr>
        <w:keepNext/>
        <w:spacing w:after="120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047232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1" w:name="_Toc320610231"/>
      <w:r w:rsidRPr="005F550D">
        <w:rPr>
          <w:rFonts w:ascii="Times New Roman" w:hAnsi="Times New Roman" w:cs="Times New Roman"/>
          <w:noProof/>
          <w:sz w:val="28"/>
          <w:szCs w:val="28"/>
          <w:lang w:eastAsia="cs-CZ"/>
        </w:rPr>
        <w:t>PŘEDMĚT A PŘEDPOKLÁDANÁ HODNOTA VEŘEJNÉ ZAKÁZKY</w:t>
      </w:r>
      <w:bookmarkEnd w:id="1"/>
    </w:p>
    <w:p w:rsidR="004B6862" w:rsidRPr="005F550D" w:rsidRDefault="004B6862" w:rsidP="00047232">
      <w:pPr>
        <w:pStyle w:val="Nadpis3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bookmarkStart w:id="2" w:name="_Ref318377028"/>
      <w:r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Účel a předmět veřejné zakázky</w:t>
      </w:r>
      <w:bookmarkEnd w:id="2"/>
    </w:p>
    <w:p w:rsidR="004B6862" w:rsidRDefault="004B6862" w:rsidP="00D50941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 w:rsidRPr="00C07CE6">
        <w:rPr>
          <w:rFonts w:ascii="Times New Roman" w:hAnsi="Times New Roman"/>
          <w:noProof/>
          <w:lang w:eastAsia="cs-CZ"/>
        </w:rPr>
        <w:t xml:space="preserve">Předmětem veřejné zakázky </w:t>
      </w:r>
      <w:r w:rsidR="00D50941">
        <w:rPr>
          <w:rFonts w:ascii="Times New Roman" w:hAnsi="Times New Roman"/>
          <w:noProof/>
          <w:lang w:eastAsia="cs-CZ"/>
        </w:rPr>
        <w:t xml:space="preserve"> je dodávka ICT v rozsahu </w:t>
      </w:r>
      <w:r w:rsidR="009E2CF6">
        <w:rPr>
          <w:rFonts w:ascii="Times New Roman" w:hAnsi="Times New Roman"/>
          <w:noProof/>
          <w:lang w:eastAsia="cs-CZ"/>
        </w:rPr>
        <w:t xml:space="preserve">stanoveném </w:t>
      </w:r>
      <w:r w:rsidR="00D50941">
        <w:rPr>
          <w:rFonts w:ascii="Times New Roman" w:hAnsi="Times New Roman"/>
          <w:noProof/>
          <w:lang w:eastAsia="cs-CZ"/>
        </w:rPr>
        <w:t xml:space="preserve">a </w:t>
      </w:r>
      <w:r w:rsidR="009E2CF6">
        <w:rPr>
          <w:rFonts w:ascii="Times New Roman" w:hAnsi="Times New Roman"/>
          <w:noProof/>
          <w:lang w:eastAsia="cs-CZ"/>
        </w:rPr>
        <w:t xml:space="preserve">minimálně v parametrech </w:t>
      </w:r>
      <w:r w:rsidR="00D50941">
        <w:rPr>
          <w:rFonts w:ascii="Times New Roman" w:hAnsi="Times New Roman"/>
          <w:noProof/>
          <w:lang w:eastAsia="cs-CZ"/>
        </w:rPr>
        <w:t>specifik</w:t>
      </w:r>
      <w:r w:rsidR="009E2CF6">
        <w:rPr>
          <w:rFonts w:ascii="Times New Roman" w:hAnsi="Times New Roman"/>
          <w:noProof/>
          <w:lang w:eastAsia="cs-CZ"/>
        </w:rPr>
        <w:t xml:space="preserve">ovaných </w:t>
      </w:r>
      <w:r w:rsidR="00D50941">
        <w:rPr>
          <w:rFonts w:ascii="Times New Roman" w:hAnsi="Times New Roman"/>
          <w:noProof/>
          <w:lang w:eastAsia="cs-CZ"/>
        </w:rPr>
        <w:t xml:space="preserve">v příloze č. </w:t>
      </w:r>
      <w:r w:rsidR="00A44C60">
        <w:rPr>
          <w:rFonts w:ascii="Times New Roman" w:hAnsi="Times New Roman"/>
          <w:noProof/>
          <w:lang w:eastAsia="cs-CZ"/>
        </w:rPr>
        <w:t>2</w:t>
      </w:r>
      <w:r w:rsidR="00D50941">
        <w:rPr>
          <w:rFonts w:ascii="Times New Roman" w:hAnsi="Times New Roman"/>
          <w:noProof/>
          <w:lang w:eastAsia="cs-CZ"/>
        </w:rPr>
        <w:t xml:space="preserve"> </w:t>
      </w:r>
      <w:r w:rsidR="00A44C60">
        <w:rPr>
          <w:rFonts w:ascii="Times New Roman" w:hAnsi="Times New Roman"/>
          <w:noProof/>
          <w:lang w:eastAsia="cs-CZ"/>
        </w:rPr>
        <w:t xml:space="preserve">zadávací dokumentace, která tvoří přílohu </w:t>
      </w:r>
      <w:r w:rsidR="00D50941">
        <w:rPr>
          <w:rFonts w:ascii="Times New Roman" w:hAnsi="Times New Roman"/>
          <w:noProof/>
          <w:lang w:eastAsia="cs-CZ"/>
        </w:rPr>
        <w:t xml:space="preserve">této </w:t>
      </w:r>
      <w:r w:rsidR="00A44C60">
        <w:rPr>
          <w:rFonts w:ascii="Times New Roman" w:hAnsi="Times New Roman"/>
          <w:noProof/>
          <w:lang w:eastAsia="cs-CZ"/>
        </w:rPr>
        <w:t>výzvy</w:t>
      </w:r>
      <w:r w:rsidR="00D50941">
        <w:rPr>
          <w:rFonts w:ascii="Times New Roman" w:hAnsi="Times New Roman"/>
          <w:noProof/>
          <w:lang w:eastAsia="cs-CZ"/>
        </w:rPr>
        <w:t>.</w:t>
      </w:r>
    </w:p>
    <w:p w:rsidR="00B87C4B" w:rsidRPr="002C3F75" w:rsidRDefault="00B87C4B" w:rsidP="00D50941">
      <w:pPr>
        <w:keepNext/>
        <w:spacing w:after="120"/>
        <w:ind w:left="360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 xml:space="preserve">Veřejná zakázka je v souladu s § 98 zákona rozdělena </w:t>
      </w:r>
      <w:r w:rsidRPr="00B87C4B">
        <w:rPr>
          <w:rFonts w:ascii="Times New Roman" w:hAnsi="Times New Roman"/>
          <w:noProof/>
          <w:u w:val="single"/>
          <w:lang w:eastAsia="cs-CZ"/>
        </w:rPr>
        <w:t xml:space="preserve">na </w:t>
      </w:r>
      <w:r w:rsidR="002174D9">
        <w:rPr>
          <w:rFonts w:ascii="Times New Roman" w:hAnsi="Times New Roman"/>
          <w:noProof/>
          <w:u w:val="single"/>
          <w:lang w:eastAsia="cs-CZ"/>
        </w:rPr>
        <w:t>4</w:t>
      </w:r>
      <w:r w:rsidRPr="00B87C4B">
        <w:rPr>
          <w:rFonts w:ascii="Times New Roman" w:hAnsi="Times New Roman"/>
          <w:noProof/>
          <w:u w:val="single"/>
          <w:lang w:eastAsia="cs-CZ"/>
        </w:rPr>
        <w:t xml:space="preserve"> části</w:t>
      </w:r>
      <w:r w:rsidRPr="002174D9">
        <w:rPr>
          <w:rFonts w:ascii="Times New Roman" w:hAnsi="Times New Roman"/>
          <w:noProof/>
          <w:lang w:eastAsia="cs-CZ"/>
        </w:rPr>
        <w:t>.</w:t>
      </w:r>
      <w:r>
        <w:rPr>
          <w:rFonts w:ascii="Times New Roman" w:hAnsi="Times New Roman"/>
          <w:noProof/>
          <w:lang w:eastAsia="cs-CZ"/>
        </w:rPr>
        <w:t xml:space="preserve"> Uchazeči jsou oprávněni předložit nabídku pro jednu, více či všechny části</w:t>
      </w:r>
      <w:r w:rsidR="00C17338">
        <w:rPr>
          <w:rFonts w:ascii="Times New Roman" w:hAnsi="Times New Roman"/>
          <w:noProof/>
          <w:lang w:eastAsia="cs-CZ"/>
        </w:rPr>
        <w:t xml:space="preserve"> veřejné zakázky</w:t>
      </w:r>
      <w:r>
        <w:rPr>
          <w:rFonts w:ascii="Times New Roman" w:hAnsi="Times New Roman"/>
          <w:noProof/>
          <w:lang w:eastAsia="cs-CZ"/>
        </w:rPr>
        <w:t>.</w:t>
      </w:r>
    </w:p>
    <w:p w:rsidR="004B6862" w:rsidRPr="002C3F75" w:rsidRDefault="00A44C60" w:rsidP="00E36BCB">
      <w:pPr>
        <w:keepNext/>
        <w:spacing w:after="0"/>
        <w:ind w:left="35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Na každou část předmětu plnění zakázky bude s vybraným uchazečem uzavřena samostatná smlouva</w:t>
      </w:r>
      <w:r w:rsidR="00AC23D3">
        <w:rPr>
          <w:rFonts w:ascii="Times New Roman" w:hAnsi="Times New Roman"/>
          <w:noProof/>
          <w:lang w:eastAsia="cs-CZ"/>
        </w:rPr>
        <w:t>.</w:t>
      </w:r>
    </w:p>
    <w:p w:rsidR="004B6862" w:rsidRDefault="004B6862" w:rsidP="00047232">
      <w:pPr>
        <w:keepNext/>
        <w:spacing w:after="0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E36BCB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Předpokládaná hodnota veřejné zakázky</w:t>
      </w:r>
    </w:p>
    <w:p w:rsidR="00A44C60" w:rsidRDefault="00A44C60" w:rsidP="00A44C60">
      <w:pPr>
        <w:keepNext/>
        <w:spacing w:after="120"/>
        <w:ind w:left="284"/>
        <w:jc w:val="both"/>
        <w:rPr>
          <w:rFonts w:ascii="Times New Roman" w:hAnsi="Times New Roman"/>
          <w:noProof/>
          <w:lang w:eastAsia="cs-CZ"/>
        </w:rPr>
      </w:pPr>
      <w:r w:rsidRPr="00CE4786">
        <w:rPr>
          <w:rFonts w:ascii="Times New Roman" w:hAnsi="Times New Roman"/>
          <w:noProof/>
          <w:lang w:eastAsia="cs-CZ"/>
        </w:rPr>
        <w:t>P</w:t>
      </w:r>
      <w:r>
        <w:rPr>
          <w:rFonts w:ascii="Times New Roman" w:hAnsi="Times New Roman"/>
          <w:noProof/>
          <w:lang w:eastAsia="cs-CZ"/>
        </w:rPr>
        <w:t>ředpokládaná hodnot</w:t>
      </w:r>
      <w:r w:rsidRPr="00B7682B">
        <w:rPr>
          <w:rFonts w:ascii="Times New Roman" w:hAnsi="Times New Roman"/>
          <w:noProof/>
          <w:lang w:eastAsia="cs-CZ"/>
        </w:rPr>
        <w:t xml:space="preserve">a veřejné zakázky činí </w:t>
      </w:r>
      <w:r w:rsidR="00FA00C2" w:rsidRPr="00FA00C2">
        <w:rPr>
          <w:rFonts w:ascii="Times New Roman" w:hAnsi="Times New Roman"/>
          <w:noProof/>
          <w:lang w:eastAsia="cs-CZ"/>
        </w:rPr>
        <w:t>1,803.334</w:t>
      </w:r>
      <w:r w:rsidR="002174D9" w:rsidRPr="002174D9">
        <w:rPr>
          <w:rFonts w:ascii="Times New Roman" w:hAnsi="Times New Roman"/>
          <w:noProof/>
          <w:lang w:eastAsia="cs-CZ"/>
        </w:rPr>
        <w:t xml:space="preserve">,- Kč (slovy: jeden milion osm set </w:t>
      </w:r>
      <w:r w:rsidR="00FA00C2">
        <w:rPr>
          <w:rFonts w:ascii="Times New Roman" w:hAnsi="Times New Roman"/>
          <w:noProof/>
          <w:lang w:eastAsia="cs-CZ"/>
        </w:rPr>
        <w:t>tři</w:t>
      </w:r>
      <w:r w:rsidR="002174D9" w:rsidRPr="002174D9">
        <w:rPr>
          <w:rFonts w:ascii="Times New Roman" w:hAnsi="Times New Roman"/>
          <w:noProof/>
          <w:lang w:eastAsia="cs-CZ"/>
        </w:rPr>
        <w:t xml:space="preserve"> tisíc</w:t>
      </w:r>
      <w:r w:rsidR="00FA00C2">
        <w:rPr>
          <w:rFonts w:ascii="Times New Roman" w:hAnsi="Times New Roman"/>
          <w:noProof/>
          <w:lang w:eastAsia="cs-CZ"/>
        </w:rPr>
        <w:t xml:space="preserve"> tři sta</w:t>
      </w:r>
      <w:r w:rsidR="002174D9">
        <w:rPr>
          <w:rFonts w:ascii="Times New Roman" w:hAnsi="Times New Roman"/>
          <w:noProof/>
          <w:lang w:eastAsia="cs-CZ"/>
        </w:rPr>
        <w:t xml:space="preserve"> </w:t>
      </w:r>
      <w:r w:rsidR="00FA00C2">
        <w:rPr>
          <w:rFonts w:ascii="Times New Roman" w:hAnsi="Times New Roman"/>
          <w:noProof/>
          <w:lang w:eastAsia="cs-CZ"/>
        </w:rPr>
        <w:t>třicet</w:t>
      </w:r>
      <w:r w:rsidR="002174D9">
        <w:rPr>
          <w:rFonts w:ascii="Times New Roman" w:hAnsi="Times New Roman"/>
          <w:noProof/>
          <w:lang w:eastAsia="cs-CZ"/>
        </w:rPr>
        <w:t xml:space="preserve"> </w:t>
      </w:r>
      <w:r w:rsidR="00FA00C2">
        <w:rPr>
          <w:rFonts w:ascii="Times New Roman" w:hAnsi="Times New Roman"/>
          <w:noProof/>
          <w:lang w:eastAsia="cs-CZ"/>
        </w:rPr>
        <w:t>čtyři</w:t>
      </w:r>
      <w:r w:rsidR="002174D9">
        <w:rPr>
          <w:rFonts w:ascii="Times New Roman" w:hAnsi="Times New Roman"/>
          <w:noProof/>
          <w:lang w:eastAsia="cs-CZ"/>
        </w:rPr>
        <w:t xml:space="preserve"> korun českých</w:t>
      </w:r>
      <w:r w:rsidRPr="00B7682B">
        <w:rPr>
          <w:rFonts w:ascii="Times New Roman" w:hAnsi="Times New Roman"/>
          <w:noProof/>
          <w:lang w:eastAsia="cs-CZ"/>
        </w:rPr>
        <w:t xml:space="preserve">) bez </w:t>
      </w:r>
      <w:r>
        <w:rPr>
          <w:rFonts w:ascii="Times New Roman" w:hAnsi="Times New Roman"/>
          <w:noProof/>
          <w:lang w:eastAsia="cs-CZ"/>
        </w:rPr>
        <w:t>příslušné sazby DPH, z</w:t>
      </w:r>
      <w:r w:rsidR="00C17338">
        <w:rPr>
          <w:rFonts w:ascii="Times New Roman" w:hAnsi="Times New Roman"/>
          <w:noProof/>
          <w:lang w:eastAsia="cs-CZ"/>
        </w:rPr>
        <w:t> </w:t>
      </w:r>
      <w:r>
        <w:rPr>
          <w:rFonts w:ascii="Times New Roman" w:hAnsi="Times New Roman"/>
          <w:noProof/>
          <w:lang w:eastAsia="cs-CZ"/>
        </w:rPr>
        <w:t>toho</w:t>
      </w:r>
      <w:r w:rsidR="00C17338">
        <w:rPr>
          <w:rFonts w:ascii="Times New Roman" w:hAnsi="Times New Roman"/>
          <w:noProof/>
          <w:lang w:eastAsia="cs-CZ"/>
        </w:rPr>
        <w:t xml:space="preserve"> činí</w:t>
      </w:r>
      <w:r>
        <w:rPr>
          <w:rFonts w:ascii="Times New Roman" w:hAnsi="Times New Roman"/>
          <w:noProof/>
          <w:lang w:eastAsia="cs-CZ"/>
        </w:rPr>
        <w:t>:</w:t>
      </w:r>
    </w:p>
    <w:p w:rsidR="009D3699" w:rsidRDefault="00C17338" w:rsidP="00DA4EB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9D3699" w:rsidRPr="00242C2E">
        <w:rPr>
          <w:rFonts w:ascii="Times New Roman" w:hAnsi="Times New Roman"/>
          <w:noProof/>
          <w:lang w:eastAsia="cs-CZ"/>
        </w:rPr>
        <w:t xml:space="preserve">ást </w:t>
      </w:r>
      <w:r w:rsidR="009D3699">
        <w:rPr>
          <w:rFonts w:ascii="Times New Roman" w:hAnsi="Times New Roman"/>
          <w:noProof/>
          <w:lang w:eastAsia="cs-CZ"/>
        </w:rPr>
        <w:t>1</w:t>
      </w:r>
      <w:r w:rsidR="009D3699" w:rsidRPr="00242C2E">
        <w:rPr>
          <w:rFonts w:ascii="Times New Roman" w:hAnsi="Times New Roman"/>
          <w:noProof/>
          <w:lang w:eastAsia="cs-CZ"/>
        </w:rPr>
        <w:t>)</w:t>
      </w:r>
      <w:r w:rsidR="009D3699">
        <w:rPr>
          <w:rFonts w:ascii="Times New Roman" w:hAnsi="Times New Roman"/>
          <w:noProof/>
          <w:lang w:eastAsia="cs-CZ"/>
        </w:rPr>
        <w:tab/>
        <w:t>Zajištění výpočetní a projekční techniky:</w:t>
      </w:r>
      <w:r w:rsidR="009D3699">
        <w:rPr>
          <w:rFonts w:ascii="Times New Roman" w:hAnsi="Times New Roman"/>
          <w:noProof/>
          <w:lang w:eastAsia="cs-CZ"/>
        </w:rPr>
        <w:tab/>
        <w:t>1.4</w:t>
      </w:r>
      <w:r w:rsidR="009B05B1">
        <w:rPr>
          <w:rFonts w:ascii="Times New Roman" w:hAnsi="Times New Roman"/>
          <w:noProof/>
          <w:lang w:eastAsia="cs-CZ"/>
        </w:rPr>
        <w:t>06</w:t>
      </w:r>
      <w:r w:rsidR="009D3699">
        <w:rPr>
          <w:rFonts w:ascii="Times New Roman" w:hAnsi="Times New Roman"/>
          <w:noProof/>
          <w:lang w:eastAsia="cs-CZ"/>
        </w:rPr>
        <w:t>.667,- Kč bez DPH,</w:t>
      </w:r>
    </w:p>
    <w:p w:rsidR="00A44C60" w:rsidRPr="00242C2E" w:rsidRDefault="00C17338" w:rsidP="00DA4EB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44C60" w:rsidRPr="00242C2E">
        <w:rPr>
          <w:rFonts w:ascii="Times New Roman" w:hAnsi="Times New Roman"/>
          <w:noProof/>
          <w:lang w:eastAsia="cs-CZ"/>
        </w:rPr>
        <w:t>ást 2)</w:t>
      </w:r>
      <w:r w:rsidR="00A44C60">
        <w:rPr>
          <w:rFonts w:ascii="Times New Roman" w:hAnsi="Times New Roman"/>
          <w:noProof/>
          <w:lang w:eastAsia="cs-CZ"/>
        </w:rPr>
        <w:tab/>
        <w:t>Zajištění mobilních telefonů:</w:t>
      </w:r>
      <w:r w:rsidR="00A44C60">
        <w:rPr>
          <w:rFonts w:ascii="Times New Roman" w:hAnsi="Times New Roman"/>
          <w:noProof/>
          <w:lang w:eastAsia="cs-CZ"/>
        </w:rPr>
        <w:tab/>
      </w:r>
      <w:r w:rsidR="00A44C60">
        <w:rPr>
          <w:rFonts w:ascii="Times New Roman" w:hAnsi="Times New Roman"/>
          <w:noProof/>
          <w:lang w:eastAsia="cs-CZ"/>
        </w:rPr>
        <w:tab/>
      </w:r>
      <w:r w:rsidR="00A44C60">
        <w:rPr>
          <w:rFonts w:ascii="Times New Roman" w:hAnsi="Times New Roman"/>
          <w:noProof/>
          <w:lang w:eastAsia="cs-CZ"/>
        </w:rPr>
        <w:tab/>
        <w:t>130.000,- Kč bez DPH</w:t>
      </w:r>
      <w:r w:rsidR="009D3699">
        <w:rPr>
          <w:rFonts w:ascii="Times New Roman" w:hAnsi="Times New Roman"/>
          <w:noProof/>
          <w:lang w:eastAsia="cs-CZ"/>
        </w:rPr>
        <w:t>,</w:t>
      </w:r>
    </w:p>
    <w:p w:rsidR="002174D9" w:rsidRDefault="00C17338" w:rsidP="00DA4EBE">
      <w:pPr>
        <w:keepNext/>
        <w:spacing w:after="6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A44C60" w:rsidRPr="00242C2E">
        <w:rPr>
          <w:rFonts w:ascii="Times New Roman" w:hAnsi="Times New Roman"/>
          <w:noProof/>
          <w:lang w:eastAsia="cs-CZ"/>
        </w:rPr>
        <w:t xml:space="preserve">ást </w:t>
      </w:r>
      <w:r w:rsidR="005F5786">
        <w:rPr>
          <w:rFonts w:ascii="Times New Roman" w:hAnsi="Times New Roman"/>
          <w:noProof/>
          <w:lang w:eastAsia="cs-CZ"/>
        </w:rPr>
        <w:t>3</w:t>
      </w:r>
      <w:r w:rsidR="00A44C60" w:rsidRPr="00242C2E">
        <w:rPr>
          <w:rFonts w:ascii="Times New Roman" w:hAnsi="Times New Roman"/>
          <w:noProof/>
          <w:lang w:eastAsia="cs-CZ"/>
        </w:rPr>
        <w:t>)</w:t>
      </w:r>
      <w:r w:rsidR="00A44C60">
        <w:rPr>
          <w:rFonts w:ascii="Times New Roman" w:hAnsi="Times New Roman"/>
          <w:noProof/>
          <w:lang w:eastAsia="cs-CZ"/>
        </w:rPr>
        <w:tab/>
        <w:t>Zajištění kancelářských doplňků:</w:t>
      </w:r>
      <w:r w:rsidR="00A44C60">
        <w:rPr>
          <w:rFonts w:ascii="Times New Roman" w:hAnsi="Times New Roman"/>
          <w:noProof/>
          <w:lang w:eastAsia="cs-CZ"/>
        </w:rPr>
        <w:tab/>
      </w:r>
      <w:r w:rsidR="00A44C60">
        <w:rPr>
          <w:rFonts w:ascii="Times New Roman" w:hAnsi="Times New Roman"/>
          <w:noProof/>
          <w:lang w:eastAsia="cs-CZ"/>
        </w:rPr>
        <w:tab/>
        <w:t>76.667,- Kč bez DPH</w:t>
      </w:r>
      <w:r w:rsidR="002174D9">
        <w:rPr>
          <w:rFonts w:ascii="Times New Roman" w:hAnsi="Times New Roman"/>
          <w:noProof/>
          <w:lang w:eastAsia="cs-CZ"/>
        </w:rPr>
        <w:t>,</w:t>
      </w:r>
    </w:p>
    <w:p w:rsidR="00A44C60" w:rsidRDefault="002174D9" w:rsidP="00DA4EBE">
      <w:pPr>
        <w:keepNext/>
        <w:spacing w:after="240"/>
        <w:ind w:left="567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Pr="002174D9">
        <w:rPr>
          <w:rFonts w:ascii="Times New Roman" w:hAnsi="Times New Roman"/>
          <w:noProof/>
          <w:lang w:eastAsia="cs-CZ"/>
        </w:rPr>
        <w:t xml:space="preserve">ást </w:t>
      </w:r>
      <w:r>
        <w:rPr>
          <w:rFonts w:ascii="Times New Roman" w:hAnsi="Times New Roman"/>
          <w:noProof/>
          <w:lang w:eastAsia="cs-CZ"/>
        </w:rPr>
        <w:t>4</w:t>
      </w:r>
      <w:r w:rsidRPr="002174D9">
        <w:rPr>
          <w:rFonts w:ascii="Times New Roman" w:hAnsi="Times New Roman"/>
          <w:noProof/>
          <w:lang w:eastAsia="cs-CZ"/>
        </w:rPr>
        <w:t>)</w:t>
      </w:r>
      <w:r w:rsidRPr="002174D9">
        <w:rPr>
          <w:rFonts w:ascii="Times New Roman" w:hAnsi="Times New Roman"/>
          <w:noProof/>
          <w:lang w:eastAsia="cs-CZ"/>
        </w:rPr>
        <w:tab/>
        <w:t>Zajištění infrastruktury a síťových prvků:</w:t>
      </w:r>
      <w:r w:rsidRPr="002174D9">
        <w:rPr>
          <w:rFonts w:ascii="Times New Roman" w:hAnsi="Times New Roman"/>
          <w:noProof/>
          <w:lang w:eastAsia="cs-CZ"/>
        </w:rPr>
        <w:tab/>
      </w:r>
      <w:r w:rsidR="00FA00C2">
        <w:rPr>
          <w:rFonts w:ascii="Times New Roman" w:hAnsi="Times New Roman"/>
          <w:noProof/>
          <w:lang w:eastAsia="cs-CZ"/>
        </w:rPr>
        <w:t>190</w:t>
      </w:r>
      <w:r w:rsidRPr="002174D9">
        <w:rPr>
          <w:rFonts w:ascii="Times New Roman" w:hAnsi="Times New Roman"/>
          <w:noProof/>
          <w:lang w:eastAsia="cs-CZ"/>
        </w:rPr>
        <w:t>.</w:t>
      </w:r>
      <w:r w:rsidR="00FA00C2">
        <w:rPr>
          <w:rFonts w:ascii="Times New Roman" w:hAnsi="Times New Roman"/>
          <w:noProof/>
          <w:lang w:eastAsia="cs-CZ"/>
        </w:rPr>
        <w:t>000</w:t>
      </w:r>
      <w:bookmarkStart w:id="3" w:name="_GoBack"/>
      <w:bookmarkEnd w:id="3"/>
      <w:r w:rsidRPr="002174D9">
        <w:rPr>
          <w:rFonts w:ascii="Times New Roman" w:hAnsi="Times New Roman"/>
          <w:noProof/>
          <w:lang w:eastAsia="cs-CZ"/>
        </w:rPr>
        <w:t>,- Kč bez DPH</w:t>
      </w:r>
      <w:r w:rsidR="009D3699">
        <w:rPr>
          <w:rFonts w:ascii="Times New Roman" w:hAnsi="Times New Roman"/>
          <w:noProof/>
          <w:lang w:eastAsia="cs-CZ"/>
        </w:rPr>
        <w:t>.</w:t>
      </w:r>
    </w:p>
    <w:p w:rsidR="004B6862" w:rsidRPr="00127F64" w:rsidRDefault="00A44C60" w:rsidP="00A44C60">
      <w:pPr>
        <w:keepNext/>
        <w:spacing w:after="0"/>
        <w:ind w:left="284"/>
        <w:jc w:val="both"/>
        <w:rPr>
          <w:rFonts w:ascii="Times New Roman" w:hAnsi="Times New Roman"/>
          <w:noProof/>
          <w:lang w:eastAsia="cs-CZ"/>
        </w:rPr>
      </w:pPr>
      <w:r w:rsidRPr="00CE4786">
        <w:rPr>
          <w:rFonts w:ascii="Times New Roman" w:hAnsi="Times New Roman"/>
          <w:noProof/>
          <w:lang w:eastAsia="cs-CZ"/>
        </w:rPr>
        <w:t>Nabídková cena uvedená v nabídce uchazeče na plnění veřejné zakázky</w:t>
      </w:r>
      <w:r w:rsidR="00C17338">
        <w:rPr>
          <w:rFonts w:ascii="Times New Roman" w:hAnsi="Times New Roman"/>
          <w:noProof/>
          <w:lang w:eastAsia="cs-CZ"/>
        </w:rPr>
        <w:t>, resp. její části,</w:t>
      </w:r>
      <w:r w:rsidRPr="00CE4786">
        <w:rPr>
          <w:rFonts w:ascii="Times New Roman" w:hAnsi="Times New Roman"/>
          <w:noProof/>
          <w:lang w:eastAsia="cs-CZ"/>
        </w:rPr>
        <w:t xml:space="preserve"> nesmí částku </w:t>
      </w:r>
      <w:r>
        <w:rPr>
          <w:rFonts w:ascii="Times New Roman" w:hAnsi="Times New Roman"/>
          <w:noProof/>
          <w:lang w:eastAsia="cs-CZ"/>
        </w:rPr>
        <w:t xml:space="preserve">předpokládaných hodnot jednotlivých částí zakázky </w:t>
      </w:r>
      <w:r w:rsidRPr="00CE4786">
        <w:rPr>
          <w:rFonts w:ascii="Times New Roman" w:hAnsi="Times New Roman"/>
          <w:noProof/>
          <w:lang w:eastAsia="cs-CZ"/>
        </w:rPr>
        <w:t>překročit.</w:t>
      </w:r>
      <w:r w:rsidR="001D3115">
        <w:rPr>
          <w:rFonts w:ascii="Times New Roman" w:hAnsi="Times New Roman"/>
          <w:noProof/>
          <w:lang w:eastAsia="cs-CZ"/>
        </w:rPr>
        <w:t xml:space="preserve"> Stejně tak není možné překročit </w:t>
      </w:r>
      <w:r w:rsidR="001D3115">
        <w:rPr>
          <w:rFonts w:ascii="Times New Roman" w:hAnsi="Times New Roman"/>
          <w:noProof/>
          <w:lang w:eastAsia="cs-CZ"/>
        </w:rPr>
        <w:lastRenderedPageBreak/>
        <w:t>jednotkové ceny uvedené v příloze č. 2 zadávací dokumentace</w:t>
      </w:r>
      <w:r w:rsidR="00C17338">
        <w:rPr>
          <w:rFonts w:ascii="Times New Roman" w:hAnsi="Times New Roman"/>
          <w:noProof/>
          <w:lang w:eastAsia="cs-CZ"/>
        </w:rPr>
        <w:t xml:space="preserve"> s názvem „</w:t>
      </w:r>
      <w:r w:rsidR="0027570F">
        <w:rPr>
          <w:rFonts w:ascii="Times New Roman" w:hAnsi="Times New Roman"/>
          <w:noProof/>
          <w:lang w:eastAsia="cs-CZ"/>
        </w:rPr>
        <w:t>S</w:t>
      </w:r>
      <w:r w:rsidR="00C17338">
        <w:rPr>
          <w:rFonts w:ascii="Times New Roman" w:hAnsi="Times New Roman"/>
          <w:noProof/>
          <w:lang w:eastAsia="cs-CZ"/>
        </w:rPr>
        <w:t xml:space="preserve">pecifikace </w:t>
      </w:r>
      <w:r w:rsidR="0027570F">
        <w:rPr>
          <w:rFonts w:ascii="Times New Roman" w:hAnsi="Times New Roman"/>
          <w:noProof/>
          <w:lang w:eastAsia="cs-CZ"/>
        </w:rPr>
        <w:t xml:space="preserve">předmětu </w:t>
      </w:r>
      <w:r w:rsidR="00C17338">
        <w:rPr>
          <w:rFonts w:ascii="Times New Roman" w:hAnsi="Times New Roman"/>
          <w:noProof/>
          <w:lang w:eastAsia="cs-CZ"/>
        </w:rPr>
        <w:t>plnění“</w:t>
      </w:r>
      <w:r w:rsidR="001D3115">
        <w:rPr>
          <w:rFonts w:ascii="Times New Roman" w:hAnsi="Times New Roman"/>
          <w:noProof/>
          <w:lang w:eastAsia="cs-CZ"/>
        </w:rPr>
        <w:t>.</w:t>
      </w:r>
      <w:r w:rsidRPr="00CE4786">
        <w:rPr>
          <w:rFonts w:ascii="Times New Roman" w:hAnsi="Times New Roman"/>
          <w:noProof/>
          <w:lang w:eastAsia="cs-CZ"/>
        </w:rPr>
        <w:t xml:space="preserve"> Překročení t</w:t>
      </w:r>
      <w:r w:rsidR="001D3115">
        <w:rPr>
          <w:rFonts w:ascii="Times New Roman" w:hAnsi="Times New Roman"/>
          <w:noProof/>
          <w:lang w:eastAsia="cs-CZ"/>
        </w:rPr>
        <w:t>ěc</w:t>
      </w:r>
      <w:r w:rsidRPr="00CE4786">
        <w:rPr>
          <w:rFonts w:ascii="Times New Roman" w:hAnsi="Times New Roman"/>
          <w:noProof/>
          <w:lang w:eastAsia="cs-CZ"/>
        </w:rPr>
        <w:t>hto limit</w:t>
      </w:r>
      <w:r w:rsidR="001D3115">
        <w:rPr>
          <w:rFonts w:ascii="Times New Roman" w:hAnsi="Times New Roman"/>
          <w:noProof/>
          <w:lang w:eastAsia="cs-CZ"/>
        </w:rPr>
        <w:t>ů</w:t>
      </w:r>
      <w:r w:rsidRPr="00CE4786">
        <w:rPr>
          <w:rFonts w:ascii="Times New Roman" w:hAnsi="Times New Roman"/>
          <w:noProof/>
          <w:lang w:eastAsia="cs-CZ"/>
        </w:rPr>
        <w:t xml:space="preserve"> </w:t>
      </w:r>
      <w:r w:rsidR="0027570F">
        <w:rPr>
          <w:rFonts w:ascii="Times New Roman" w:hAnsi="Times New Roman"/>
          <w:noProof/>
          <w:lang w:eastAsia="cs-CZ"/>
        </w:rPr>
        <w:t xml:space="preserve">(byť jediného) </w:t>
      </w:r>
      <w:r w:rsidRPr="00CE4786">
        <w:rPr>
          <w:rFonts w:ascii="Times New Roman" w:hAnsi="Times New Roman"/>
          <w:noProof/>
          <w:lang w:eastAsia="cs-CZ"/>
        </w:rPr>
        <w:t xml:space="preserve">bude považováno za nesplnění podmínek </w:t>
      </w:r>
      <w:r>
        <w:rPr>
          <w:rFonts w:ascii="Times New Roman" w:hAnsi="Times New Roman"/>
          <w:noProof/>
          <w:lang w:eastAsia="cs-CZ"/>
        </w:rPr>
        <w:t>zadávacího</w:t>
      </w:r>
      <w:r w:rsidRPr="00CE4786">
        <w:rPr>
          <w:rFonts w:ascii="Times New Roman" w:hAnsi="Times New Roman"/>
          <w:noProof/>
          <w:lang w:eastAsia="cs-CZ"/>
        </w:rPr>
        <w:t xml:space="preserve"> řízení</w:t>
      </w:r>
      <w:r w:rsidR="00CE4786" w:rsidRPr="00CE4786">
        <w:rPr>
          <w:rFonts w:ascii="Times New Roman" w:hAnsi="Times New Roman"/>
          <w:noProof/>
          <w:lang w:eastAsia="cs-CZ"/>
        </w:rPr>
        <w:t>.</w:t>
      </w:r>
    </w:p>
    <w:p w:rsidR="004B6862" w:rsidRDefault="004B6862" w:rsidP="00047232">
      <w:pPr>
        <w:keepNext/>
        <w:spacing w:after="0"/>
        <w:jc w:val="both"/>
        <w:rPr>
          <w:rFonts w:ascii="Times New Roman" w:hAnsi="Times New Roman"/>
          <w:b/>
          <w:noProof/>
          <w:u w:val="single"/>
          <w:lang w:eastAsia="cs-CZ"/>
        </w:rPr>
      </w:pPr>
    </w:p>
    <w:p w:rsidR="004B6862" w:rsidRDefault="004B6862" w:rsidP="00E36BCB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bookmarkStart w:id="4" w:name="_Ref319937206"/>
      <w:r w:rsidRPr="002C3F75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Požadavky na zpracování nabídkové ceny</w:t>
      </w:r>
      <w:bookmarkEnd w:id="4"/>
    </w:p>
    <w:p w:rsidR="00A44C60" w:rsidRDefault="00A44C60" w:rsidP="00A44C60">
      <w:pPr>
        <w:keepNext/>
        <w:spacing w:after="40"/>
        <w:ind w:left="284"/>
        <w:jc w:val="both"/>
        <w:rPr>
          <w:rFonts w:ascii="Times New Roman" w:hAnsi="Times New Roman"/>
          <w:noProof/>
          <w:lang w:val="en-US" w:eastAsia="cs-CZ"/>
        </w:rPr>
      </w:pPr>
      <w:r w:rsidRPr="00CE4786">
        <w:rPr>
          <w:rFonts w:ascii="Times New Roman" w:hAnsi="Times New Roman"/>
          <w:noProof/>
          <w:lang w:eastAsia="cs-CZ"/>
        </w:rPr>
        <w:t xml:space="preserve">Uchazeč ve své nabídce stanoví celkovou nabídkovou cenu za předmět plnění veřejné zakázky </w:t>
      </w:r>
      <w:r>
        <w:rPr>
          <w:rFonts w:ascii="Times New Roman" w:hAnsi="Times New Roman"/>
          <w:noProof/>
          <w:lang w:eastAsia="cs-CZ"/>
        </w:rPr>
        <w:br/>
      </w:r>
      <w:r w:rsidRPr="00CE4786">
        <w:rPr>
          <w:rFonts w:ascii="Times New Roman" w:hAnsi="Times New Roman"/>
          <w:noProof/>
          <w:lang w:eastAsia="cs-CZ"/>
        </w:rPr>
        <w:t xml:space="preserve">dle čl. </w:t>
      </w:r>
      <w:r w:rsidR="00895468">
        <w:rPr>
          <w:rFonts w:ascii="Times New Roman" w:hAnsi="Times New Roman"/>
          <w:noProof/>
          <w:lang w:val="en-US" w:eastAsia="cs-CZ"/>
        </w:rPr>
        <w:fldChar w:fldCharType="begin"/>
      </w:r>
      <w:r w:rsidRPr="00CE4786">
        <w:rPr>
          <w:rFonts w:ascii="Times New Roman" w:hAnsi="Times New Roman"/>
          <w:noProof/>
          <w:lang w:eastAsia="cs-CZ"/>
        </w:rPr>
        <w:instrText xml:space="preserve"> REF _Ref318377028 \r \h </w:instrText>
      </w:r>
      <w:r w:rsidR="00895468">
        <w:rPr>
          <w:rFonts w:ascii="Times New Roman" w:hAnsi="Times New Roman"/>
          <w:noProof/>
          <w:lang w:val="en-US" w:eastAsia="cs-CZ"/>
        </w:rPr>
      </w:r>
      <w:r w:rsidR="00895468">
        <w:rPr>
          <w:rFonts w:ascii="Times New Roman" w:hAnsi="Times New Roman"/>
          <w:noProof/>
          <w:lang w:val="en-US" w:eastAsia="cs-CZ"/>
        </w:rPr>
        <w:fldChar w:fldCharType="separate"/>
      </w:r>
      <w:r>
        <w:rPr>
          <w:rFonts w:ascii="Times New Roman" w:hAnsi="Times New Roman"/>
          <w:noProof/>
          <w:lang w:val="en-US" w:eastAsia="cs-CZ"/>
        </w:rPr>
        <w:t>2.1</w:t>
      </w:r>
      <w:r w:rsidR="00895468">
        <w:rPr>
          <w:rFonts w:ascii="Times New Roman" w:hAnsi="Times New Roman"/>
          <w:noProof/>
          <w:lang w:val="en-US" w:eastAsia="cs-CZ"/>
        </w:rPr>
        <w:fldChar w:fldCharType="end"/>
      </w:r>
      <w:r>
        <w:rPr>
          <w:rFonts w:ascii="Times New Roman" w:hAnsi="Times New Roman"/>
          <w:noProof/>
          <w:lang w:val="en-US" w:eastAsia="cs-CZ"/>
        </w:rPr>
        <w:t xml:space="preserve"> této výzvy, resp. za příslušnou část veřejné zakázky, pro kterou uchazeč podává nabídku.</w:t>
      </w:r>
    </w:p>
    <w:p w:rsidR="00A44C60" w:rsidRDefault="00A44C60" w:rsidP="00A44C60">
      <w:pPr>
        <w:keepNext/>
        <w:spacing w:after="40"/>
        <w:ind w:left="284"/>
        <w:jc w:val="both"/>
        <w:rPr>
          <w:rFonts w:ascii="Times New Roman" w:hAnsi="Times New Roman"/>
          <w:noProof/>
          <w:lang w:val="en-US" w:eastAsia="cs-CZ"/>
        </w:rPr>
      </w:pPr>
      <w:r>
        <w:rPr>
          <w:rFonts w:ascii="Times New Roman" w:hAnsi="Times New Roman"/>
          <w:noProof/>
          <w:lang w:val="en-US" w:eastAsia="cs-CZ"/>
        </w:rPr>
        <w:t>Celkovou nabídkovou cenu u</w:t>
      </w:r>
      <w:r w:rsidR="0024061C">
        <w:rPr>
          <w:rFonts w:ascii="Times New Roman" w:hAnsi="Times New Roman"/>
          <w:noProof/>
          <w:lang w:val="en-US" w:eastAsia="cs-CZ"/>
        </w:rPr>
        <w:t>ch</w:t>
      </w:r>
      <w:r>
        <w:rPr>
          <w:rFonts w:ascii="Times New Roman" w:hAnsi="Times New Roman"/>
          <w:noProof/>
          <w:lang w:val="en-US" w:eastAsia="cs-CZ"/>
        </w:rPr>
        <w:t>azeč uvede v kalkulaci za jednotlivé položky plnění</w:t>
      </w:r>
      <w:r w:rsidR="00C17338">
        <w:rPr>
          <w:rFonts w:ascii="Times New Roman" w:hAnsi="Times New Roman"/>
          <w:noProof/>
          <w:lang w:val="en-US" w:eastAsia="cs-CZ"/>
        </w:rPr>
        <w:t xml:space="preserve"> dle přílohy č. 2 zadávací dokumentace</w:t>
      </w:r>
      <w:r>
        <w:rPr>
          <w:rFonts w:ascii="Times New Roman" w:hAnsi="Times New Roman"/>
          <w:noProof/>
          <w:lang w:val="en-US" w:eastAsia="cs-CZ"/>
        </w:rPr>
        <w:t>.</w:t>
      </w:r>
    </w:p>
    <w:p w:rsidR="004B6862" w:rsidRDefault="00A44C60" w:rsidP="00A44C60">
      <w:pPr>
        <w:pStyle w:val="Nadpis3"/>
        <w:spacing w:before="40" w:after="0"/>
        <w:ind w:left="284"/>
        <w:jc w:val="both"/>
        <w:rPr>
          <w:rFonts w:ascii="Times New Roman" w:hAnsi="Times New Roman" w:cs="Times New Roman"/>
          <w:b w:val="0"/>
          <w:noProof/>
          <w:sz w:val="22"/>
          <w:szCs w:val="22"/>
          <w:lang w:eastAsia="cs-CZ"/>
        </w:rPr>
      </w:pP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Nabídková 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cen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a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navrhnutá uchazečem 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bud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e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zahrnovat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 xml:space="preserve"> veškeré </w:t>
      </w:r>
      <w:r>
        <w:rPr>
          <w:rFonts w:ascii="Times New Roman" w:hAnsi="Times New Roman"/>
          <w:b w:val="0"/>
          <w:noProof/>
          <w:sz w:val="22"/>
          <w:szCs w:val="22"/>
          <w:lang w:eastAsia="cs-CZ"/>
        </w:rPr>
        <w:t>náklady uchazeče vzniklé a nezbyt</w:t>
      </w:r>
      <w:r w:rsidRPr="00FD6D15">
        <w:rPr>
          <w:rFonts w:ascii="Times New Roman" w:hAnsi="Times New Roman"/>
          <w:b w:val="0"/>
          <w:noProof/>
          <w:sz w:val="22"/>
          <w:szCs w:val="22"/>
          <w:lang w:eastAsia="cs-CZ"/>
        </w:rPr>
        <w:t>né pro řádné splnění veřejné zakázky</w:t>
      </w:r>
      <w:r w:rsidR="004B6862" w:rsidRPr="00FD6D15">
        <w:rPr>
          <w:rFonts w:ascii="Times New Roman" w:hAnsi="Times New Roman" w:cs="Times New Roman"/>
          <w:b w:val="0"/>
          <w:noProof/>
          <w:sz w:val="22"/>
          <w:szCs w:val="22"/>
          <w:lang w:eastAsia="cs-CZ"/>
        </w:rPr>
        <w:t>.</w:t>
      </w:r>
    </w:p>
    <w:p w:rsidR="004B6862" w:rsidRPr="00B7682B" w:rsidRDefault="004B6862" w:rsidP="00047232">
      <w:pPr>
        <w:keepNext/>
        <w:spacing w:after="120"/>
        <w:ind w:left="357"/>
        <w:jc w:val="both"/>
        <w:rPr>
          <w:rFonts w:ascii="Times New Roman" w:hAnsi="Times New Roman"/>
          <w:noProof/>
          <w:lang w:eastAsia="cs-CZ"/>
        </w:rPr>
      </w:pPr>
    </w:p>
    <w:p w:rsidR="004B6862" w:rsidRPr="005F550D" w:rsidRDefault="004B6862" w:rsidP="00047232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5" w:name="_Toc320610232"/>
      <w:r w:rsidRPr="005F550D">
        <w:rPr>
          <w:rFonts w:ascii="Times New Roman" w:hAnsi="Times New Roman" w:cs="Times New Roman"/>
          <w:noProof/>
          <w:sz w:val="28"/>
          <w:szCs w:val="28"/>
          <w:lang w:eastAsia="cs-CZ"/>
        </w:rPr>
        <w:t>DOBA A MÍSTO PLNĚNÍ VEŘEJNÉ ZAKÁZKY</w:t>
      </w:r>
      <w:bookmarkEnd w:id="5"/>
    </w:p>
    <w:p w:rsidR="004B6862" w:rsidRPr="005F550D" w:rsidRDefault="004B6862" w:rsidP="00047232">
      <w:pPr>
        <w:pStyle w:val="Nadpis3"/>
        <w:numPr>
          <w:ilvl w:val="1"/>
          <w:numId w:val="12"/>
        </w:numPr>
        <w:spacing w:before="120"/>
        <w:ind w:left="935" w:hanging="578"/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bookmarkStart w:id="6" w:name="_Ref319933653"/>
      <w:r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Doba plnění veřejné zakázky</w:t>
      </w:r>
      <w:bookmarkEnd w:id="6"/>
    </w:p>
    <w:p w:rsidR="001D3115" w:rsidRDefault="004B6862" w:rsidP="00047232">
      <w:pPr>
        <w:keepNext/>
        <w:spacing w:after="0"/>
        <w:ind w:left="360"/>
        <w:jc w:val="both"/>
        <w:rPr>
          <w:rFonts w:ascii="Times New Roman" w:hAnsi="Times New Roman"/>
        </w:rPr>
      </w:pPr>
      <w:r w:rsidRPr="00B7682B">
        <w:rPr>
          <w:rFonts w:ascii="Times New Roman" w:hAnsi="Times New Roman"/>
        </w:rPr>
        <w:t>Předpokládaný termín zahájení plnění je den podpisu smlouvy</w:t>
      </w:r>
      <w:r>
        <w:rPr>
          <w:rFonts w:ascii="Times New Roman" w:hAnsi="Times New Roman"/>
        </w:rPr>
        <w:t xml:space="preserve"> s vybraným uchazečem</w:t>
      </w:r>
      <w:r w:rsidRPr="00B7682B">
        <w:rPr>
          <w:rFonts w:ascii="Times New Roman" w:hAnsi="Times New Roman"/>
        </w:rPr>
        <w:t xml:space="preserve">, přičemž předpokládané datum uzavření smlouvy je bez zbytečného odkladu po ukončení </w:t>
      </w:r>
      <w:r>
        <w:rPr>
          <w:rFonts w:ascii="Times New Roman" w:hAnsi="Times New Roman"/>
        </w:rPr>
        <w:t>tohoto výběrového</w:t>
      </w:r>
      <w:r w:rsidRPr="00B7682B">
        <w:rPr>
          <w:rFonts w:ascii="Times New Roman" w:hAnsi="Times New Roman"/>
        </w:rPr>
        <w:t xml:space="preserve"> řízení.</w:t>
      </w:r>
    </w:p>
    <w:p w:rsidR="001D3115" w:rsidRDefault="001D3115" w:rsidP="001D3115">
      <w:pPr>
        <w:keepNext/>
        <w:spacing w:after="4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Uchazeč je povinen dodat plnění k jednotlivým částem veřejné zakázky v následujících lhůtách:</w:t>
      </w:r>
    </w:p>
    <w:p w:rsidR="009D3699" w:rsidRPr="00242C2E" w:rsidRDefault="00C17338" w:rsidP="009D3699">
      <w:pPr>
        <w:keepNext/>
        <w:spacing w:after="4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9D3699" w:rsidRPr="00242C2E">
        <w:rPr>
          <w:rFonts w:ascii="Times New Roman" w:hAnsi="Times New Roman"/>
          <w:noProof/>
          <w:lang w:eastAsia="cs-CZ"/>
        </w:rPr>
        <w:t xml:space="preserve">ást </w:t>
      </w:r>
      <w:r w:rsidR="009D3699">
        <w:rPr>
          <w:rFonts w:ascii="Times New Roman" w:hAnsi="Times New Roman"/>
          <w:noProof/>
          <w:lang w:eastAsia="cs-CZ"/>
        </w:rPr>
        <w:t>1</w:t>
      </w:r>
      <w:r w:rsidR="009D3699" w:rsidRPr="00242C2E">
        <w:rPr>
          <w:rFonts w:ascii="Times New Roman" w:hAnsi="Times New Roman"/>
          <w:noProof/>
          <w:lang w:eastAsia="cs-CZ"/>
        </w:rPr>
        <w:t>)</w:t>
      </w:r>
      <w:r w:rsidR="009D3699">
        <w:rPr>
          <w:rFonts w:ascii="Times New Roman" w:hAnsi="Times New Roman"/>
          <w:noProof/>
          <w:lang w:eastAsia="cs-CZ"/>
        </w:rPr>
        <w:tab/>
        <w:t>Zajištění výpočetní a projekční techniky:</w:t>
      </w:r>
      <w:r w:rsidR="009D3699">
        <w:rPr>
          <w:rFonts w:ascii="Times New Roman" w:hAnsi="Times New Roman"/>
          <w:noProof/>
          <w:lang w:eastAsia="cs-CZ"/>
        </w:rPr>
        <w:tab/>
        <w:t>do 7 dnů od podpisu smlouvy,</w:t>
      </w:r>
    </w:p>
    <w:p w:rsidR="001D3115" w:rsidRDefault="00C17338" w:rsidP="001D3115">
      <w:pPr>
        <w:keepNext/>
        <w:spacing w:after="4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1D3115" w:rsidRPr="00242C2E">
        <w:rPr>
          <w:rFonts w:ascii="Times New Roman" w:hAnsi="Times New Roman"/>
          <w:noProof/>
          <w:lang w:eastAsia="cs-CZ"/>
        </w:rPr>
        <w:t xml:space="preserve">ást </w:t>
      </w:r>
      <w:r w:rsidR="009D3699">
        <w:rPr>
          <w:rFonts w:ascii="Times New Roman" w:hAnsi="Times New Roman"/>
          <w:noProof/>
          <w:lang w:eastAsia="cs-CZ"/>
        </w:rPr>
        <w:t>2</w:t>
      </w:r>
      <w:r w:rsidR="001D3115" w:rsidRPr="00242C2E">
        <w:rPr>
          <w:rFonts w:ascii="Times New Roman" w:hAnsi="Times New Roman"/>
          <w:noProof/>
          <w:lang w:eastAsia="cs-CZ"/>
        </w:rPr>
        <w:t>)</w:t>
      </w:r>
      <w:r w:rsidR="001D3115">
        <w:rPr>
          <w:rFonts w:ascii="Times New Roman" w:hAnsi="Times New Roman"/>
          <w:noProof/>
          <w:lang w:eastAsia="cs-CZ"/>
        </w:rPr>
        <w:tab/>
        <w:t>Zajištění mobilních telefonů:</w:t>
      </w:r>
      <w:r w:rsidR="001D3115">
        <w:rPr>
          <w:rFonts w:ascii="Times New Roman" w:hAnsi="Times New Roman"/>
          <w:noProof/>
          <w:lang w:eastAsia="cs-CZ"/>
        </w:rPr>
        <w:tab/>
      </w:r>
      <w:r w:rsidR="001D3115">
        <w:rPr>
          <w:rFonts w:ascii="Times New Roman" w:hAnsi="Times New Roman"/>
          <w:noProof/>
          <w:lang w:eastAsia="cs-CZ"/>
        </w:rPr>
        <w:tab/>
      </w:r>
      <w:r w:rsidR="001D3115">
        <w:rPr>
          <w:rFonts w:ascii="Times New Roman" w:hAnsi="Times New Roman"/>
          <w:noProof/>
          <w:lang w:eastAsia="cs-CZ"/>
        </w:rPr>
        <w:tab/>
        <w:t xml:space="preserve">do </w:t>
      </w:r>
      <w:r w:rsidR="00D758A2">
        <w:rPr>
          <w:rFonts w:ascii="Times New Roman" w:hAnsi="Times New Roman"/>
          <w:noProof/>
          <w:lang w:eastAsia="cs-CZ"/>
        </w:rPr>
        <w:t>4</w:t>
      </w:r>
      <w:r w:rsidR="001D3115">
        <w:rPr>
          <w:rFonts w:ascii="Times New Roman" w:hAnsi="Times New Roman"/>
          <w:noProof/>
          <w:lang w:eastAsia="cs-CZ"/>
        </w:rPr>
        <w:t xml:space="preserve"> dnů od podpisu smlouvy</w:t>
      </w:r>
      <w:r w:rsidR="00D758A2">
        <w:rPr>
          <w:rFonts w:ascii="Times New Roman" w:hAnsi="Times New Roman"/>
          <w:noProof/>
          <w:lang w:eastAsia="cs-CZ"/>
        </w:rPr>
        <w:t>,</w:t>
      </w:r>
    </w:p>
    <w:p w:rsidR="002174D9" w:rsidRDefault="00C17338" w:rsidP="001D3115">
      <w:pPr>
        <w:keepNext/>
        <w:spacing w:after="0"/>
        <w:ind w:left="851"/>
        <w:jc w:val="both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č</w:t>
      </w:r>
      <w:r w:rsidR="001D3115" w:rsidRPr="00242C2E">
        <w:rPr>
          <w:rFonts w:ascii="Times New Roman" w:hAnsi="Times New Roman"/>
          <w:noProof/>
          <w:lang w:eastAsia="cs-CZ"/>
        </w:rPr>
        <w:t xml:space="preserve">ást </w:t>
      </w:r>
      <w:r w:rsidR="001D3115">
        <w:rPr>
          <w:rFonts w:ascii="Times New Roman" w:hAnsi="Times New Roman"/>
          <w:noProof/>
          <w:lang w:eastAsia="cs-CZ"/>
        </w:rPr>
        <w:t>3</w:t>
      </w:r>
      <w:r w:rsidR="001D3115" w:rsidRPr="00242C2E">
        <w:rPr>
          <w:rFonts w:ascii="Times New Roman" w:hAnsi="Times New Roman"/>
          <w:noProof/>
          <w:lang w:eastAsia="cs-CZ"/>
        </w:rPr>
        <w:t>)</w:t>
      </w:r>
      <w:r w:rsidR="001D3115">
        <w:rPr>
          <w:rFonts w:ascii="Times New Roman" w:hAnsi="Times New Roman"/>
          <w:noProof/>
          <w:lang w:eastAsia="cs-CZ"/>
        </w:rPr>
        <w:tab/>
        <w:t>Zajištění kancelářských doplňků:</w:t>
      </w:r>
      <w:r w:rsidR="001D3115">
        <w:rPr>
          <w:rFonts w:ascii="Times New Roman" w:hAnsi="Times New Roman"/>
          <w:noProof/>
          <w:lang w:eastAsia="cs-CZ"/>
        </w:rPr>
        <w:tab/>
      </w:r>
      <w:r w:rsidR="001D3115">
        <w:rPr>
          <w:rFonts w:ascii="Times New Roman" w:hAnsi="Times New Roman"/>
          <w:noProof/>
          <w:lang w:eastAsia="cs-CZ"/>
        </w:rPr>
        <w:tab/>
      </w:r>
      <w:r w:rsidR="00D758A2">
        <w:rPr>
          <w:rFonts w:ascii="Times New Roman" w:hAnsi="Times New Roman"/>
          <w:noProof/>
          <w:lang w:eastAsia="cs-CZ"/>
        </w:rPr>
        <w:t>do 5 dnů od podpisu smlouvy</w:t>
      </w:r>
      <w:r w:rsidR="002174D9">
        <w:rPr>
          <w:rFonts w:ascii="Times New Roman" w:hAnsi="Times New Roman"/>
          <w:noProof/>
          <w:lang w:eastAsia="cs-CZ"/>
        </w:rPr>
        <w:t>,</w:t>
      </w:r>
    </w:p>
    <w:p w:rsidR="004B6862" w:rsidRDefault="002174D9" w:rsidP="001D3115">
      <w:pPr>
        <w:keepNext/>
        <w:spacing w:after="0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t>č</w:t>
      </w:r>
      <w:r w:rsidRPr="00242C2E">
        <w:rPr>
          <w:rFonts w:ascii="Times New Roman" w:hAnsi="Times New Roman"/>
          <w:noProof/>
          <w:lang w:eastAsia="cs-CZ"/>
        </w:rPr>
        <w:t xml:space="preserve">ást </w:t>
      </w:r>
      <w:r>
        <w:rPr>
          <w:rFonts w:ascii="Times New Roman" w:hAnsi="Times New Roman"/>
          <w:noProof/>
          <w:lang w:eastAsia="cs-CZ"/>
        </w:rPr>
        <w:t>4</w:t>
      </w:r>
      <w:r w:rsidRPr="00242C2E">
        <w:rPr>
          <w:rFonts w:ascii="Times New Roman" w:hAnsi="Times New Roman"/>
          <w:noProof/>
          <w:lang w:eastAsia="cs-CZ"/>
        </w:rPr>
        <w:t>)</w:t>
      </w:r>
      <w:r>
        <w:rPr>
          <w:rFonts w:ascii="Times New Roman" w:hAnsi="Times New Roman"/>
          <w:noProof/>
          <w:lang w:eastAsia="cs-CZ"/>
        </w:rPr>
        <w:tab/>
      </w:r>
      <w:r w:rsidRPr="002174D9">
        <w:rPr>
          <w:rFonts w:ascii="Times New Roman" w:hAnsi="Times New Roman"/>
          <w:noProof/>
          <w:lang w:eastAsia="cs-CZ"/>
        </w:rPr>
        <w:t>Zajištění infrastruktury a síťových prvků</w:t>
      </w:r>
      <w:r>
        <w:rPr>
          <w:rFonts w:ascii="Times New Roman" w:hAnsi="Times New Roman"/>
          <w:noProof/>
          <w:lang w:eastAsia="cs-CZ"/>
        </w:rPr>
        <w:t>:</w:t>
      </w:r>
      <w:r>
        <w:rPr>
          <w:rFonts w:ascii="Times New Roman" w:hAnsi="Times New Roman"/>
          <w:noProof/>
          <w:lang w:eastAsia="cs-CZ"/>
        </w:rPr>
        <w:tab/>
        <w:t>do 7 dnů od podpisu smlouvy</w:t>
      </w:r>
      <w:r w:rsidR="00D758A2">
        <w:rPr>
          <w:rFonts w:ascii="Times New Roman" w:hAnsi="Times New Roman"/>
          <w:noProof/>
          <w:lang w:eastAsia="cs-CZ"/>
        </w:rPr>
        <w:t>.</w:t>
      </w:r>
    </w:p>
    <w:p w:rsidR="004B6862" w:rsidRPr="005F550D" w:rsidRDefault="004B6862" w:rsidP="00047232">
      <w:pPr>
        <w:pStyle w:val="Nadpis3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</w:pPr>
      <w:r w:rsidRPr="005F550D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>Místo plnění veřejné zakázky</w:t>
      </w:r>
    </w:p>
    <w:p w:rsidR="00A44C60" w:rsidRPr="00A44C60" w:rsidRDefault="001D3115" w:rsidP="00A44C60">
      <w:pPr>
        <w:keepNext/>
        <w:spacing w:after="4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Místem plnění veřejné zakázky je Hlavní město Praha. Konkrétní adresa, na kterou bude uchazečem dodán p</w:t>
      </w:r>
      <w:r w:rsidR="00A44C60" w:rsidRPr="00A44C60">
        <w:rPr>
          <w:rFonts w:ascii="Times New Roman" w:hAnsi="Times New Roman"/>
        </w:rPr>
        <w:t xml:space="preserve">ředmět plnění </w:t>
      </w:r>
      <w:r>
        <w:rPr>
          <w:rFonts w:ascii="Times New Roman" w:hAnsi="Times New Roman"/>
        </w:rPr>
        <w:t xml:space="preserve">příslušné části </w:t>
      </w:r>
      <w:r w:rsidR="00A44C60" w:rsidRPr="00A44C60">
        <w:rPr>
          <w:rFonts w:ascii="Times New Roman" w:hAnsi="Times New Roman"/>
        </w:rPr>
        <w:t>veřejné zakázky (dále také „zboží“)</w:t>
      </w:r>
      <w:r w:rsidR="008172F2">
        <w:rPr>
          <w:rFonts w:ascii="Times New Roman" w:hAnsi="Times New Roman"/>
        </w:rPr>
        <w:t>,</w:t>
      </w:r>
      <w:r w:rsidR="00A44C60" w:rsidRPr="00A44C60">
        <w:rPr>
          <w:rFonts w:ascii="Times New Roman" w:hAnsi="Times New Roman"/>
        </w:rPr>
        <w:t xml:space="preserve"> bude </w:t>
      </w:r>
      <w:r>
        <w:rPr>
          <w:rFonts w:ascii="Times New Roman" w:hAnsi="Times New Roman"/>
        </w:rPr>
        <w:t xml:space="preserve">určena </w:t>
      </w:r>
      <w:r w:rsidR="00A44C60" w:rsidRPr="00A44C60">
        <w:rPr>
          <w:rFonts w:ascii="Times New Roman" w:hAnsi="Times New Roman"/>
        </w:rPr>
        <w:t>Zadavatele</w:t>
      </w:r>
      <w:r>
        <w:rPr>
          <w:rFonts w:ascii="Times New Roman" w:hAnsi="Times New Roman"/>
        </w:rPr>
        <w:t>m nejpozději v den uzavření smlouvy.</w:t>
      </w:r>
    </w:p>
    <w:p w:rsidR="004B6862" w:rsidRPr="00B7682B" w:rsidRDefault="004B6862" w:rsidP="00C17338">
      <w:pPr>
        <w:keepNext/>
        <w:spacing w:after="120"/>
        <w:ind w:left="709"/>
        <w:jc w:val="both"/>
        <w:rPr>
          <w:rFonts w:ascii="Times New Roman" w:hAnsi="Times New Roman"/>
        </w:rPr>
      </w:pPr>
    </w:p>
    <w:p w:rsidR="004B6862" w:rsidRPr="005F550D" w:rsidRDefault="004B6862" w:rsidP="00047232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7" w:name="_Toc320610233"/>
      <w:r w:rsidRPr="005F550D">
        <w:rPr>
          <w:rFonts w:ascii="Times New Roman" w:hAnsi="Times New Roman" w:cs="Times New Roman"/>
          <w:noProof/>
          <w:sz w:val="28"/>
          <w:szCs w:val="28"/>
          <w:lang w:eastAsia="cs-CZ"/>
        </w:rPr>
        <w:t>POŽADAVKY NA KVALIFIKACI UCHAZEČE</w:t>
      </w:r>
      <w:bookmarkEnd w:id="7"/>
    </w:p>
    <w:p w:rsidR="00CA0C21" w:rsidRPr="00AC23D3" w:rsidRDefault="00386B81" w:rsidP="00386B81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Požadavky na prokázání kvalifikačních předpokladů jsou specifikovány v zadávací dokumentaci</w:t>
      </w:r>
      <w:r w:rsidR="00A44C60">
        <w:rPr>
          <w:rFonts w:ascii="Times New Roman" w:hAnsi="Times New Roman"/>
        </w:rPr>
        <w:t>, která tvoří přílohu této výzvy</w:t>
      </w:r>
      <w:r>
        <w:rPr>
          <w:rFonts w:ascii="Times New Roman" w:hAnsi="Times New Roman"/>
        </w:rPr>
        <w:t>.</w:t>
      </w:r>
    </w:p>
    <w:p w:rsidR="006E3282" w:rsidRPr="00FD6D15" w:rsidRDefault="006E3282" w:rsidP="00047232">
      <w:pPr>
        <w:pStyle w:val="Zkladntext2"/>
        <w:keepNext/>
        <w:tabs>
          <w:tab w:val="num" w:pos="900"/>
        </w:tabs>
        <w:spacing w:line="240" w:lineRule="auto"/>
        <w:ind w:left="900" w:right="22"/>
        <w:jc w:val="both"/>
        <w:rPr>
          <w:sz w:val="22"/>
          <w:szCs w:val="22"/>
        </w:rPr>
      </w:pPr>
    </w:p>
    <w:p w:rsidR="006E3282" w:rsidRPr="005F550D" w:rsidRDefault="006E3282" w:rsidP="006E3282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8" w:name="_Toc320610236"/>
      <w:r>
        <w:rPr>
          <w:rFonts w:ascii="Times New Roman" w:hAnsi="Times New Roman" w:cs="Times New Roman"/>
          <w:noProof/>
          <w:sz w:val="28"/>
          <w:szCs w:val="28"/>
          <w:lang w:eastAsia="cs-CZ"/>
        </w:rPr>
        <w:t>HODNOTÍCÍ KRITÉRIA, ZPŮSOB HODNOCENÍ NABÍDEK</w:t>
      </w:r>
      <w:bookmarkEnd w:id="8"/>
    </w:p>
    <w:p w:rsidR="00386B81" w:rsidRPr="00AC23D3" w:rsidRDefault="00386B81" w:rsidP="00386B81">
      <w:pPr>
        <w:spacing w:after="0" w:line="240" w:lineRule="auto"/>
        <w:ind w:left="426"/>
        <w:jc w:val="both"/>
        <w:rPr>
          <w:rFonts w:ascii="Times New Roman" w:hAnsi="Times New Roman"/>
        </w:rPr>
      </w:pPr>
      <w:bookmarkStart w:id="9" w:name="_Toc320610237"/>
      <w:bookmarkStart w:id="10" w:name="_Ref318381752"/>
      <w:r>
        <w:rPr>
          <w:rFonts w:ascii="Times New Roman" w:hAnsi="Times New Roman"/>
        </w:rPr>
        <w:t xml:space="preserve">Způsob hodnocení </w:t>
      </w:r>
      <w:r w:rsidR="00A44C60">
        <w:rPr>
          <w:rFonts w:ascii="Times New Roman" w:hAnsi="Times New Roman"/>
        </w:rPr>
        <w:t xml:space="preserve">nabídek </w:t>
      </w:r>
      <w:r>
        <w:rPr>
          <w:rFonts w:ascii="Times New Roman" w:hAnsi="Times New Roman"/>
        </w:rPr>
        <w:t>je vymezen v zadávací dokumentaci</w:t>
      </w:r>
      <w:r w:rsidR="00A44C60">
        <w:rPr>
          <w:rFonts w:ascii="Times New Roman" w:hAnsi="Times New Roman"/>
        </w:rPr>
        <w:t xml:space="preserve"> tvořící přílohu této výzvy</w:t>
      </w:r>
      <w:r>
        <w:rPr>
          <w:rFonts w:ascii="Times New Roman" w:hAnsi="Times New Roman"/>
        </w:rPr>
        <w:t>.</w:t>
      </w:r>
    </w:p>
    <w:p w:rsidR="00170589" w:rsidRPr="005F550D" w:rsidRDefault="00170589" w:rsidP="00170589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t>LHŮTA A MÍSTO PRO PODÁNÍ NABÍDEK</w:t>
      </w:r>
      <w:bookmarkEnd w:id="9"/>
    </w:p>
    <w:bookmarkEnd w:id="10"/>
    <w:p w:rsidR="00E25DA6" w:rsidRPr="00E25DA6" w:rsidRDefault="00E25DA6" w:rsidP="00FE3F94">
      <w:pPr>
        <w:pStyle w:val="Odstavecseseznamem"/>
        <w:keepNext/>
        <w:spacing w:after="40"/>
        <w:ind w:left="425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>Nabídku je možno podávat osobně nebo poštou prostřednictvím držitele poštovní licence na následující kontaktní adreu Zadavatele:</w:t>
      </w:r>
    </w:p>
    <w:p w:rsidR="00E25DA6" w:rsidRPr="00E25DA6" w:rsidRDefault="00E25DA6" w:rsidP="00E25DA6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Fond dalšího vzdělávání</w:t>
      </w:r>
    </w:p>
    <w:p w:rsidR="00E25DA6" w:rsidRPr="00E25DA6" w:rsidRDefault="00E25DA6" w:rsidP="00E25DA6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Stroupežnického 30</w:t>
      </w:r>
    </w:p>
    <w:p w:rsidR="00E25DA6" w:rsidRPr="00E25DA6" w:rsidRDefault="00E25DA6" w:rsidP="00E25DA6">
      <w:pPr>
        <w:pStyle w:val="Odstavecseseznamem"/>
        <w:keepNext/>
        <w:spacing w:after="40"/>
        <w:ind w:left="709"/>
        <w:jc w:val="both"/>
        <w:rPr>
          <w:rFonts w:ascii="Times New Roman" w:hAnsi="Times New Roman"/>
          <w:b/>
          <w:noProof/>
          <w:lang w:eastAsia="cs-CZ"/>
        </w:rPr>
      </w:pPr>
      <w:r w:rsidRPr="00E25DA6">
        <w:rPr>
          <w:rFonts w:ascii="Times New Roman" w:hAnsi="Times New Roman"/>
          <w:b/>
          <w:noProof/>
          <w:lang w:eastAsia="cs-CZ"/>
        </w:rPr>
        <w:t>150 00 Praha 5.</w:t>
      </w:r>
    </w:p>
    <w:p w:rsidR="00E25DA6" w:rsidRPr="00E25DA6" w:rsidRDefault="00E25DA6" w:rsidP="00FE3F94">
      <w:pPr>
        <w:pStyle w:val="Odstavecseseznamem"/>
        <w:keepNext/>
        <w:spacing w:before="40" w:after="60"/>
        <w:ind w:left="425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>Osobní podání nabídky lze učinit na výše uvedené kontaktní adrese v době: Po – Čt od 9:30 do17:00 hod., Pá od 9:00 do 14:35 hod. oproti potvrzení o převzetí nabídky. V případě podání nabídky doporučeně poštou je nezbytné, aby byla nabídka zadavateli doručena do konce lhůty pro podání nabídek. Za okamžik podání/doručení nabídky se považuje její fyzické převzetí podatelnou zadavatele na výše uvedené kontaktní adrese.</w:t>
      </w:r>
    </w:p>
    <w:p w:rsidR="00E25DA6" w:rsidRPr="00E25DA6" w:rsidRDefault="00E25DA6" w:rsidP="00FE3F94">
      <w:pPr>
        <w:pStyle w:val="Odstavecseseznamem"/>
        <w:keepNext/>
        <w:spacing w:after="60"/>
        <w:ind w:left="426"/>
        <w:contextualSpacing w:val="0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 xml:space="preserve">Nabídky musí být zadavateli </w:t>
      </w:r>
      <w:r w:rsidR="00E064BC" w:rsidRPr="00E25DA6">
        <w:rPr>
          <w:rFonts w:ascii="Times New Roman" w:hAnsi="Times New Roman"/>
          <w:noProof/>
          <w:lang w:eastAsia="cs-CZ"/>
        </w:rPr>
        <w:t xml:space="preserve">doručeny </w:t>
      </w:r>
      <w:r w:rsidRPr="00E25DA6">
        <w:rPr>
          <w:rFonts w:ascii="Times New Roman" w:hAnsi="Times New Roman"/>
          <w:noProof/>
          <w:lang w:eastAsia="cs-CZ"/>
        </w:rPr>
        <w:t xml:space="preserve">na shora uvedenou kontaktní adresu nejpozději </w:t>
      </w:r>
      <w:r w:rsidR="00E064BC">
        <w:rPr>
          <w:rFonts w:ascii="Times New Roman" w:hAnsi="Times New Roman"/>
          <w:noProof/>
          <w:lang w:eastAsia="cs-CZ"/>
        </w:rPr>
        <w:t>23</w:t>
      </w:r>
      <w:r w:rsidR="00A44C60">
        <w:rPr>
          <w:rFonts w:ascii="Times New Roman" w:hAnsi="Times New Roman"/>
          <w:noProof/>
          <w:lang w:eastAsia="cs-CZ"/>
        </w:rPr>
        <w:t>. 4. 2012</w:t>
      </w:r>
      <w:r w:rsidRPr="00E25DA6">
        <w:rPr>
          <w:rFonts w:ascii="Times New Roman" w:hAnsi="Times New Roman"/>
          <w:noProof/>
          <w:lang w:eastAsia="cs-CZ"/>
        </w:rPr>
        <w:t xml:space="preserve"> do 12.00 hod.</w:t>
      </w:r>
    </w:p>
    <w:p w:rsidR="004B6862" w:rsidRPr="00A41E41" w:rsidRDefault="00E25DA6" w:rsidP="00047232">
      <w:pPr>
        <w:keepNext/>
        <w:tabs>
          <w:tab w:val="num" w:pos="709"/>
        </w:tabs>
        <w:ind w:left="426"/>
        <w:jc w:val="both"/>
        <w:rPr>
          <w:rFonts w:ascii="Times New Roman" w:hAnsi="Times New Roman"/>
          <w:noProof/>
          <w:lang w:eastAsia="cs-CZ"/>
        </w:rPr>
      </w:pPr>
      <w:r w:rsidRPr="00E25DA6">
        <w:rPr>
          <w:rFonts w:ascii="Times New Roman" w:hAnsi="Times New Roman"/>
          <w:noProof/>
          <w:lang w:eastAsia="cs-CZ"/>
        </w:rPr>
        <w:t>Nabídky doručené zadavateli po uplynutí stanovené lhůty nebudou otevírány. Opožděně podané nabídky zadavatel nevrací a ponechává je přiložené k dokumentaci o zadá</w:t>
      </w:r>
      <w:r w:rsidR="00E064BC">
        <w:rPr>
          <w:rFonts w:ascii="Times New Roman" w:hAnsi="Times New Roman"/>
          <w:noProof/>
          <w:lang w:eastAsia="cs-CZ"/>
        </w:rPr>
        <w:t>vá</w:t>
      </w:r>
      <w:r w:rsidRPr="00E25DA6">
        <w:rPr>
          <w:rFonts w:ascii="Times New Roman" w:hAnsi="Times New Roman"/>
          <w:noProof/>
          <w:lang w:eastAsia="cs-CZ"/>
        </w:rPr>
        <w:t>ní veřejné zakázky</w:t>
      </w:r>
      <w:r w:rsidR="004B6862" w:rsidRPr="00A41E41">
        <w:rPr>
          <w:rFonts w:ascii="Times New Roman" w:hAnsi="Times New Roman"/>
          <w:noProof/>
          <w:lang w:eastAsia="cs-CZ"/>
        </w:rPr>
        <w:t>.</w:t>
      </w:r>
    </w:p>
    <w:p w:rsidR="004B6862" w:rsidRDefault="004B6862" w:rsidP="00047232">
      <w:pPr>
        <w:pStyle w:val="Odstavecseseznamem"/>
        <w:keepNext/>
        <w:jc w:val="both"/>
        <w:rPr>
          <w:rFonts w:ascii="Times New Roman" w:hAnsi="Times New Roman"/>
          <w:noProof/>
          <w:lang w:eastAsia="cs-CZ"/>
        </w:rPr>
      </w:pPr>
    </w:p>
    <w:p w:rsidR="00170589" w:rsidRPr="005F550D" w:rsidRDefault="00170589" w:rsidP="00170589">
      <w:pPr>
        <w:pStyle w:val="Nadpis1"/>
        <w:numPr>
          <w:ilvl w:val="0"/>
          <w:numId w:val="12"/>
        </w:numPr>
        <w:tabs>
          <w:tab w:val="num" w:pos="540"/>
        </w:tabs>
        <w:ind w:left="540" w:hanging="540"/>
        <w:rPr>
          <w:rFonts w:ascii="Times New Roman" w:hAnsi="Times New Roman" w:cs="Times New Roman"/>
          <w:noProof/>
          <w:sz w:val="28"/>
          <w:szCs w:val="28"/>
          <w:lang w:eastAsia="cs-CZ"/>
        </w:rPr>
      </w:pPr>
      <w:bookmarkStart w:id="11" w:name="_Toc320610240"/>
      <w:r>
        <w:rPr>
          <w:rFonts w:ascii="Times New Roman" w:hAnsi="Times New Roman" w:cs="Times New Roman"/>
          <w:noProof/>
          <w:sz w:val="28"/>
          <w:szCs w:val="28"/>
          <w:lang w:eastAsia="cs-CZ"/>
        </w:rPr>
        <w:t>SEZNAM PŘÍLOH VÝZVY</w:t>
      </w:r>
      <w:bookmarkEnd w:id="11"/>
    </w:p>
    <w:p w:rsidR="00B87C4B" w:rsidRPr="00B7682B" w:rsidRDefault="004B6862" w:rsidP="00386B81">
      <w:pPr>
        <w:keepNext/>
        <w:spacing w:after="120"/>
        <w:jc w:val="both"/>
        <w:rPr>
          <w:rStyle w:val="st"/>
          <w:rFonts w:ascii="Times New Roman" w:hAnsi="Times New Roman"/>
        </w:rPr>
      </w:pPr>
      <w:r w:rsidRPr="00B7682B">
        <w:rPr>
          <w:rFonts w:ascii="Times New Roman" w:hAnsi="Times New Roman"/>
          <w:noProof/>
          <w:lang w:eastAsia="cs-CZ"/>
        </w:rPr>
        <w:t>Příloha č. 1</w:t>
      </w:r>
      <w:r>
        <w:rPr>
          <w:rFonts w:ascii="Times New Roman" w:hAnsi="Times New Roman"/>
          <w:noProof/>
          <w:lang w:eastAsia="cs-CZ"/>
        </w:rPr>
        <w:t xml:space="preserve">: </w:t>
      </w:r>
      <w:r w:rsidR="00386B81">
        <w:rPr>
          <w:rFonts w:ascii="Times New Roman" w:hAnsi="Times New Roman"/>
          <w:noProof/>
          <w:lang w:eastAsia="cs-CZ"/>
        </w:rPr>
        <w:t xml:space="preserve">Zadávací dokumentace </w:t>
      </w:r>
      <w:r w:rsidR="00A44C60">
        <w:rPr>
          <w:rFonts w:ascii="Times New Roman" w:hAnsi="Times New Roman"/>
          <w:noProof/>
          <w:lang w:eastAsia="cs-CZ"/>
        </w:rPr>
        <w:t xml:space="preserve">(včetně jejích </w:t>
      </w:r>
      <w:r w:rsidR="00386B81">
        <w:rPr>
          <w:rFonts w:ascii="Times New Roman" w:hAnsi="Times New Roman"/>
          <w:noProof/>
          <w:lang w:eastAsia="cs-CZ"/>
        </w:rPr>
        <w:t>příloh</w:t>
      </w:r>
      <w:r w:rsidR="00A44C60">
        <w:rPr>
          <w:rFonts w:ascii="Times New Roman" w:hAnsi="Times New Roman"/>
          <w:noProof/>
          <w:lang w:eastAsia="cs-CZ"/>
        </w:rPr>
        <w:t>)</w:t>
      </w:r>
    </w:p>
    <w:p w:rsidR="004B6862" w:rsidRDefault="004B6862" w:rsidP="00047232">
      <w:pPr>
        <w:keepNext/>
        <w:jc w:val="both"/>
        <w:rPr>
          <w:rFonts w:ascii="Times New Roman" w:hAnsi="Times New Roman"/>
          <w:noProof/>
          <w:lang w:eastAsia="cs-CZ"/>
        </w:rPr>
      </w:pPr>
    </w:p>
    <w:p w:rsidR="004B6862" w:rsidRDefault="004B6862" w:rsidP="00047232">
      <w:pPr>
        <w:keepNext/>
        <w:jc w:val="both"/>
        <w:rPr>
          <w:rFonts w:ascii="Times New Roman" w:hAnsi="Times New Roman"/>
          <w:noProof/>
          <w:lang w:eastAsia="cs-CZ"/>
        </w:rPr>
      </w:pPr>
      <w:r w:rsidRPr="00B7682B">
        <w:rPr>
          <w:rFonts w:ascii="Times New Roman" w:hAnsi="Times New Roman"/>
          <w:noProof/>
          <w:lang w:eastAsia="cs-CZ"/>
        </w:rPr>
        <w:t xml:space="preserve">V Praze dne </w:t>
      </w:r>
      <w:r w:rsidR="009D741B">
        <w:rPr>
          <w:rFonts w:ascii="Times New Roman" w:hAnsi="Times New Roman"/>
          <w:noProof/>
          <w:lang w:eastAsia="cs-CZ"/>
        </w:rPr>
        <w:t>6</w:t>
      </w:r>
      <w:r w:rsidR="00A44C60">
        <w:rPr>
          <w:rFonts w:ascii="Times New Roman" w:hAnsi="Times New Roman"/>
          <w:noProof/>
          <w:lang w:eastAsia="cs-CZ"/>
        </w:rPr>
        <w:t xml:space="preserve">. </w:t>
      </w:r>
      <w:r w:rsidR="00E064BC">
        <w:rPr>
          <w:rFonts w:ascii="Times New Roman" w:hAnsi="Times New Roman"/>
          <w:noProof/>
          <w:lang w:eastAsia="cs-CZ"/>
        </w:rPr>
        <w:t>4</w:t>
      </w:r>
      <w:r w:rsidR="00A44C60">
        <w:rPr>
          <w:rFonts w:ascii="Times New Roman" w:hAnsi="Times New Roman"/>
          <w:noProof/>
          <w:lang w:eastAsia="cs-CZ"/>
        </w:rPr>
        <w:t>. 2012</w:t>
      </w:r>
    </w:p>
    <w:p w:rsidR="00A44C60" w:rsidRDefault="00A44C60" w:rsidP="00047232">
      <w:pPr>
        <w:keepNext/>
        <w:spacing w:after="0"/>
        <w:ind w:left="3538"/>
        <w:jc w:val="center"/>
        <w:rPr>
          <w:rFonts w:ascii="Times New Roman" w:hAnsi="Times New Roman"/>
          <w:noProof/>
          <w:lang w:eastAsia="cs-CZ"/>
        </w:rPr>
      </w:pPr>
    </w:p>
    <w:p w:rsidR="004B6862" w:rsidRDefault="004B6862" w:rsidP="00047232">
      <w:pPr>
        <w:keepNext/>
        <w:spacing w:after="0"/>
        <w:ind w:left="3538"/>
        <w:jc w:val="center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………………………………</w:t>
      </w:r>
    </w:p>
    <w:p w:rsidR="004B6862" w:rsidRDefault="004B6862" w:rsidP="00047232">
      <w:pPr>
        <w:keepNext/>
        <w:spacing w:after="40"/>
        <w:ind w:left="3538"/>
        <w:jc w:val="center"/>
        <w:rPr>
          <w:rFonts w:ascii="Times New Roman" w:hAnsi="Times New Roman"/>
          <w:noProof/>
          <w:lang w:eastAsia="cs-CZ"/>
        </w:rPr>
      </w:pPr>
      <w:r w:rsidRPr="007344F3">
        <w:rPr>
          <w:rFonts w:ascii="Times New Roman" w:hAnsi="Times New Roman"/>
          <w:b/>
          <w:noProof/>
          <w:lang w:eastAsia="cs-CZ"/>
        </w:rPr>
        <w:t>Ing. Pavel Kryštof, ředitel</w:t>
      </w:r>
    </w:p>
    <w:p w:rsidR="004B6862" w:rsidRPr="00B7682B" w:rsidRDefault="004B6862" w:rsidP="00047232">
      <w:pPr>
        <w:keepNext/>
        <w:spacing w:after="0"/>
        <w:ind w:left="3538"/>
        <w:jc w:val="center"/>
        <w:rPr>
          <w:rFonts w:ascii="Times New Roman" w:hAnsi="Times New Roman"/>
          <w:noProof/>
          <w:lang w:eastAsia="cs-CZ"/>
        </w:rPr>
      </w:pPr>
      <w:r>
        <w:rPr>
          <w:rFonts w:ascii="Times New Roman" w:hAnsi="Times New Roman"/>
          <w:noProof/>
          <w:lang w:eastAsia="cs-CZ"/>
        </w:rPr>
        <w:t>Fond dalšího vzdělávání</w:t>
      </w:r>
    </w:p>
    <w:sectPr w:rsidR="004B6862" w:rsidRPr="00B7682B" w:rsidSect="00855C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84" w:rsidRDefault="006C6F84" w:rsidP="00516A48">
      <w:pPr>
        <w:spacing w:after="0" w:line="240" w:lineRule="auto"/>
      </w:pPr>
      <w:r>
        <w:separator/>
      </w:r>
    </w:p>
  </w:endnote>
  <w:endnote w:type="continuationSeparator" w:id="0">
    <w:p w:rsidR="006C6F84" w:rsidRDefault="006C6F84" w:rsidP="005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5C" w:rsidRDefault="00D5475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5E" w:rsidRPr="00855CF7" w:rsidRDefault="00895468" w:rsidP="00C349FD">
    <w:pPr>
      <w:pStyle w:val="Zpat"/>
      <w:jc w:val="center"/>
      <w:rPr>
        <w:rFonts w:ascii="Times New Roman" w:hAnsi="Times New Roman"/>
        <w:i/>
        <w:sz w:val="18"/>
        <w:szCs w:val="18"/>
      </w:rPr>
    </w:pPr>
    <w:r w:rsidRPr="00855CF7">
      <w:rPr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Fonts w:ascii="Times New Roman" w:hAnsi="Times New Roman"/>
        <w:i/>
        <w:sz w:val="18"/>
        <w:szCs w:val="18"/>
      </w:rPr>
      <w:instrText xml:space="preserve"> PAGE   \* MERGEFORMAT </w:instrText>
    </w:r>
    <w:r w:rsidRPr="00855CF7">
      <w:rPr>
        <w:rFonts w:ascii="Times New Roman" w:hAnsi="Times New Roman"/>
        <w:i/>
        <w:sz w:val="18"/>
        <w:szCs w:val="18"/>
      </w:rPr>
      <w:fldChar w:fldCharType="separate"/>
    </w:r>
    <w:r w:rsidR="00FA00C2">
      <w:rPr>
        <w:rFonts w:ascii="Times New Roman" w:hAnsi="Times New Roman"/>
        <w:i/>
        <w:noProof/>
        <w:sz w:val="18"/>
        <w:szCs w:val="18"/>
      </w:rPr>
      <w:t>2</w:t>
    </w:r>
    <w:r w:rsidRPr="00855CF7">
      <w:rPr>
        <w:rFonts w:ascii="Times New Roman" w:hAnsi="Times New Roman"/>
        <w:i/>
        <w:sz w:val="18"/>
        <w:szCs w:val="18"/>
      </w:rPr>
      <w:fldChar w:fldCharType="end"/>
    </w:r>
    <w:r w:rsidR="00EA3B5E" w:rsidRPr="00855CF7">
      <w:rPr>
        <w:rFonts w:ascii="Times New Roman" w:hAnsi="Times New Roman"/>
        <w:i/>
        <w:sz w:val="18"/>
        <w:szCs w:val="18"/>
      </w:rPr>
      <w:t>/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Style w:val="slostrnky"/>
        <w:rFonts w:ascii="Times New Roman" w:hAnsi="Times New Roman"/>
        <w:i/>
        <w:sz w:val="18"/>
        <w:szCs w:val="18"/>
      </w:rPr>
      <w:instrText xml:space="preserve"> NUMPAGES </w:instrTex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separate"/>
    </w:r>
    <w:r w:rsidR="00FA00C2">
      <w:rPr>
        <w:rStyle w:val="slostrnky"/>
        <w:rFonts w:ascii="Times New Roman" w:hAnsi="Times New Roman"/>
        <w:i/>
        <w:noProof/>
        <w:sz w:val="18"/>
        <w:szCs w:val="18"/>
      </w:rPr>
      <w:t>4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5C" w:rsidRDefault="00D547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84" w:rsidRDefault="006C6F84" w:rsidP="00516A48">
      <w:pPr>
        <w:spacing w:after="0" w:line="240" w:lineRule="auto"/>
      </w:pPr>
      <w:r>
        <w:separator/>
      </w:r>
    </w:p>
  </w:footnote>
  <w:footnote w:type="continuationSeparator" w:id="0">
    <w:p w:rsidR="006C6F84" w:rsidRDefault="006C6F84" w:rsidP="005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5C" w:rsidRDefault="00D547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5C" w:rsidRDefault="0024061C" w:rsidP="00D5475C">
    <w:pPr>
      <w:pStyle w:val="Zhlav"/>
    </w:pPr>
    <w:r>
      <w:rPr>
        <w:b/>
        <w:noProof/>
        <w:lang w:eastAsia="cs-CZ"/>
      </w:rPr>
      <w:drawing>
        <wp:inline distT="0" distB="0" distL="0" distR="0">
          <wp:extent cx="6039485" cy="925195"/>
          <wp:effectExtent l="0" t="0" r="0" b="8255"/>
          <wp:docPr id="1" name="obrázek 1" descr="logoOPVK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OPVK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94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403F" w:rsidRDefault="00FA403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5C" w:rsidRDefault="00D5475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301"/>
    <w:multiLevelType w:val="multilevel"/>
    <w:tmpl w:val="3EE422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">
    <w:nsid w:val="041263A8"/>
    <w:multiLevelType w:val="hybridMultilevel"/>
    <w:tmpl w:val="48044A7C"/>
    <w:lvl w:ilvl="0" w:tplc="5A0A8C8E">
      <w:start w:val="1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597D8E"/>
    <w:multiLevelType w:val="multilevel"/>
    <w:tmpl w:val="1EAE51A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52D3304"/>
    <w:multiLevelType w:val="hybridMultilevel"/>
    <w:tmpl w:val="B96E5FBA"/>
    <w:lvl w:ilvl="0" w:tplc="F6D4E1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88277C"/>
    <w:multiLevelType w:val="hybridMultilevel"/>
    <w:tmpl w:val="F6C6C13A"/>
    <w:lvl w:ilvl="0" w:tplc="4E0A6E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">
    <w:nsid w:val="104F4A67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11BD3ADE"/>
    <w:multiLevelType w:val="hybridMultilevel"/>
    <w:tmpl w:val="1FD6D66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FC017C"/>
    <w:multiLevelType w:val="hybridMultilevel"/>
    <w:tmpl w:val="30301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23F81E7F"/>
    <w:multiLevelType w:val="hybridMultilevel"/>
    <w:tmpl w:val="328227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4CD175C"/>
    <w:multiLevelType w:val="hybridMultilevel"/>
    <w:tmpl w:val="E488B5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624781"/>
    <w:multiLevelType w:val="hybridMultilevel"/>
    <w:tmpl w:val="B636D30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AE459A"/>
    <w:multiLevelType w:val="hybridMultilevel"/>
    <w:tmpl w:val="E0CEC9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9A4406"/>
    <w:multiLevelType w:val="hybridMultilevel"/>
    <w:tmpl w:val="23BAD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7C7F7E"/>
    <w:multiLevelType w:val="hybridMultilevel"/>
    <w:tmpl w:val="C92074C4"/>
    <w:lvl w:ilvl="0" w:tplc="DC38E0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F35387"/>
    <w:multiLevelType w:val="hybridMultilevel"/>
    <w:tmpl w:val="F678DA0A"/>
    <w:lvl w:ilvl="0" w:tplc="49A261B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37F626C6"/>
    <w:multiLevelType w:val="multilevel"/>
    <w:tmpl w:val="CDD63D7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ABD314D"/>
    <w:multiLevelType w:val="hybridMultilevel"/>
    <w:tmpl w:val="597EB144"/>
    <w:lvl w:ilvl="0" w:tplc="78D892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FFD0264"/>
    <w:multiLevelType w:val="hybridMultilevel"/>
    <w:tmpl w:val="DCC2AE42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cs="Times New Roman"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D86707"/>
    <w:multiLevelType w:val="hybridMultilevel"/>
    <w:tmpl w:val="FB604FF0"/>
    <w:lvl w:ilvl="0" w:tplc="0B60D5FE">
      <w:start w:val="4"/>
      <w:numFmt w:val="ordinal"/>
      <w:lvlText w:val="%14.1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F375E7"/>
    <w:multiLevelType w:val="hybridMultilevel"/>
    <w:tmpl w:val="C250F74E"/>
    <w:lvl w:ilvl="0" w:tplc="F6D4E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7">
    <w:nsid w:val="58AE5095"/>
    <w:multiLevelType w:val="hybridMultilevel"/>
    <w:tmpl w:val="4A6EA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A029E"/>
    <w:multiLevelType w:val="hybridMultilevel"/>
    <w:tmpl w:val="160AFB36"/>
    <w:lvl w:ilvl="0" w:tplc="67209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1">
    <w:nsid w:val="60C70D9C"/>
    <w:multiLevelType w:val="hybridMultilevel"/>
    <w:tmpl w:val="04E28C1C"/>
    <w:lvl w:ilvl="0" w:tplc="CD108BA2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187E8E"/>
    <w:multiLevelType w:val="hybridMultilevel"/>
    <w:tmpl w:val="8B547CE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D1C59FC">
      <w:start w:val="9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40C6336"/>
    <w:multiLevelType w:val="hybridMultilevel"/>
    <w:tmpl w:val="F2DA3B5A"/>
    <w:lvl w:ilvl="0" w:tplc="AE348CE0">
      <w:numFmt w:val="bullet"/>
      <w:lvlText w:val="•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>
    <w:nsid w:val="64F96961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>
    <w:nsid w:val="7218494B"/>
    <w:multiLevelType w:val="hybridMultilevel"/>
    <w:tmpl w:val="67CC5746"/>
    <w:lvl w:ilvl="0" w:tplc="999EDB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A0933"/>
    <w:multiLevelType w:val="multilevel"/>
    <w:tmpl w:val="B96E5F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7676594B"/>
    <w:multiLevelType w:val="hybridMultilevel"/>
    <w:tmpl w:val="0ADAB3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8F4D17"/>
    <w:multiLevelType w:val="hybridMultilevel"/>
    <w:tmpl w:val="4E043FAE"/>
    <w:lvl w:ilvl="0" w:tplc="7DF4654A">
      <w:start w:val="4"/>
      <w:numFmt w:val="ordinal"/>
      <w:lvlText w:val="%14.2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737B2B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>
    <w:nsid w:val="7B0B2CAB"/>
    <w:multiLevelType w:val="hybridMultilevel"/>
    <w:tmpl w:val="B428F6F8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4"/>
  </w:num>
  <w:num w:numId="5">
    <w:abstractNumId w:val="40"/>
  </w:num>
  <w:num w:numId="6">
    <w:abstractNumId w:val="17"/>
  </w:num>
  <w:num w:numId="7">
    <w:abstractNumId w:val="12"/>
  </w:num>
  <w:num w:numId="8">
    <w:abstractNumId w:val="15"/>
  </w:num>
  <w:num w:numId="9">
    <w:abstractNumId w:val="27"/>
  </w:num>
  <w:num w:numId="10">
    <w:abstractNumId w:val="32"/>
  </w:num>
  <w:num w:numId="11">
    <w:abstractNumId w:val="10"/>
  </w:num>
  <w:num w:numId="12">
    <w:abstractNumId w:val="41"/>
  </w:num>
  <w:num w:numId="13">
    <w:abstractNumId w:val="4"/>
  </w:num>
  <w:num w:numId="14">
    <w:abstractNumId w:val="25"/>
  </w:num>
  <w:num w:numId="15">
    <w:abstractNumId w:val="18"/>
  </w:num>
  <w:num w:numId="16">
    <w:abstractNumId w:val="0"/>
  </w:num>
  <w:num w:numId="17">
    <w:abstractNumId w:val="21"/>
  </w:num>
  <w:num w:numId="18">
    <w:abstractNumId w:val="30"/>
  </w:num>
  <w:num w:numId="19">
    <w:abstractNumId w:val="22"/>
  </w:num>
  <w:num w:numId="20">
    <w:abstractNumId w:val="2"/>
  </w:num>
  <w:num w:numId="21">
    <w:abstractNumId w:val="5"/>
  </w:num>
  <w:num w:numId="22">
    <w:abstractNumId w:val="42"/>
  </w:num>
  <w:num w:numId="23">
    <w:abstractNumId w:val="34"/>
  </w:num>
  <w:num w:numId="24">
    <w:abstractNumId w:val="3"/>
  </w:num>
  <w:num w:numId="25">
    <w:abstractNumId w:val="13"/>
  </w:num>
  <w:num w:numId="26">
    <w:abstractNumId w:val="37"/>
  </w:num>
  <w:num w:numId="27">
    <w:abstractNumId w:val="7"/>
  </w:num>
  <w:num w:numId="28">
    <w:abstractNumId w:val="9"/>
  </w:num>
  <w:num w:numId="29">
    <w:abstractNumId w:val="6"/>
  </w:num>
  <w:num w:numId="30">
    <w:abstractNumId w:val="11"/>
  </w:num>
  <w:num w:numId="31">
    <w:abstractNumId w:val="33"/>
  </w:num>
  <w:num w:numId="32">
    <w:abstractNumId w:val="8"/>
  </w:num>
  <w:num w:numId="33">
    <w:abstractNumId w:val="36"/>
  </w:num>
  <w:num w:numId="34">
    <w:abstractNumId w:val="35"/>
  </w:num>
  <w:num w:numId="35">
    <w:abstractNumId w:val="39"/>
  </w:num>
  <w:num w:numId="36">
    <w:abstractNumId w:val="28"/>
  </w:num>
  <w:num w:numId="37">
    <w:abstractNumId w:val="29"/>
  </w:num>
  <w:num w:numId="38">
    <w:abstractNumId w:val="26"/>
  </w:num>
  <w:num w:numId="39">
    <w:abstractNumId w:val="23"/>
  </w:num>
  <w:num w:numId="40">
    <w:abstractNumId w:val="14"/>
  </w:num>
  <w:num w:numId="41">
    <w:abstractNumId w:val="38"/>
  </w:num>
  <w:num w:numId="42">
    <w:abstractNumId w:val="31"/>
  </w:num>
  <w:num w:numId="43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288"/>
    <w:rsid w:val="00022824"/>
    <w:rsid w:val="00031E80"/>
    <w:rsid w:val="0003742E"/>
    <w:rsid w:val="00047232"/>
    <w:rsid w:val="0005376B"/>
    <w:rsid w:val="00067B8F"/>
    <w:rsid w:val="00072437"/>
    <w:rsid w:val="00072814"/>
    <w:rsid w:val="00077E0F"/>
    <w:rsid w:val="00092F95"/>
    <w:rsid w:val="00097968"/>
    <w:rsid w:val="000D142B"/>
    <w:rsid w:val="000D35A1"/>
    <w:rsid w:val="000D7609"/>
    <w:rsid w:val="000E7BF5"/>
    <w:rsid w:val="000F17D7"/>
    <w:rsid w:val="000F3301"/>
    <w:rsid w:val="00104B1E"/>
    <w:rsid w:val="00110CBB"/>
    <w:rsid w:val="00127F64"/>
    <w:rsid w:val="00127F96"/>
    <w:rsid w:val="001343A1"/>
    <w:rsid w:val="00134F7D"/>
    <w:rsid w:val="00145902"/>
    <w:rsid w:val="00147D0B"/>
    <w:rsid w:val="00160E14"/>
    <w:rsid w:val="00166E43"/>
    <w:rsid w:val="00170589"/>
    <w:rsid w:val="001A5560"/>
    <w:rsid w:val="001A5D09"/>
    <w:rsid w:val="001C0B58"/>
    <w:rsid w:val="001C3F98"/>
    <w:rsid w:val="001C5E00"/>
    <w:rsid w:val="001C6868"/>
    <w:rsid w:val="001D0AF7"/>
    <w:rsid w:val="001D3115"/>
    <w:rsid w:val="001D5AD4"/>
    <w:rsid w:val="001E1E5E"/>
    <w:rsid w:val="002174D9"/>
    <w:rsid w:val="00221597"/>
    <w:rsid w:val="00230107"/>
    <w:rsid w:val="00233023"/>
    <w:rsid w:val="00237903"/>
    <w:rsid w:val="00237B31"/>
    <w:rsid w:val="0024061C"/>
    <w:rsid w:val="00242C2E"/>
    <w:rsid w:val="00244646"/>
    <w:rsid w:val="00246BBB"/>
    <w:rsid w:val="00247BB6"/>
    <w:rsid w:val="00267254"/>
    <w:rsid w:val="00270679"/>
    <w:rsid w:val="0027570F"/>
    <w:rsid w:val="002774CD"/>
    <w:rsid w:val="0028543D"/>
    <w:rsid w:val="002A1AEB"/>
    <w:rsid w:val="002B1D5B"/>
    <w:rsid w:val="002B7D7D"/>
    <w:rsid w:val="002C3F75"/>
    <w:rsid w:val="002E6ED5"/>
    <w:rsid w:val="0030537D"/>
    <w:rsid w:val="00310F7B"/>
    <w:rsid w:val="00313053"/>
    <w:rsid w:val="0033217E"/>
    <w:rsid w:val="00334857"/>
    <w:rsid w:val="00342988"/>
    <w:rsid w:val="00343B9E"/>
    <w:rsid w:val="00350CEB"/>
    <w:rsid w:val="003833E9"/>
    <w:rsid w:val="00384B8A"/>
    <w:rsid w:val="00386B81"/>
    <w:rsid w:val="003A5C65"/>
    <w:rsid w:val="003C6E9C"/>
    <w:rsid w:val="003D44D1"/>
    <w:rsid w:val="003F119C"/>
    <w:rsid w:val="004262D5"/>
    <w:rsid w:val="004446F5"/>
    <w:rsid w:val="00451213"/>
    <w:rsid w:val="00464EC9"/>
    <w:rsid w:val="00480E44"/>
    <w:rsid w:val="00496C9C"/>
    <w:rsid w:val="0049747B"/>
    <w:rsid w:val="004A2AAB"/>
    <w:rsid w:val="004A4F99"/>
    <w:rsid w:val="004B5754"/>
    <w:rsid w:val="004B6862"/>
    <w:rsid w:val="004C5AA9"/>
    <w:rsid w:val="004C6867"/>
    <w:rsid w:val="004C6BB6"/>
    <w:rsid w:val="004D225D"/>
    <w:rsid w:val="004F291E"/>
    <w:rsid w:val="004F6D6B"/>
    <w:rsid w:val="00503626"/>
    <w:rsid w:val="00511D04"/>
    <w:rsid w:val="00516A48"/>
    <w:rsid w:val="00517652"/>
    <w:rsid w:val="005220BA"/>
    <w:rsid w:val="0052236B"/>
    <w:rsid w:val="00550BC8"/>
    <w:rsid w:val="005570E0"/>
    <w:rsid w:val="00563C3C"/>
    <w:rsid w:val="00574106"/>
    <w:rsid w:val="0057641F"/>
    <w:rsid w:val="00590362"/>
    <w:rsid w:val="0059438C"/>
    <w:rsid w:val="00594777"/>
    <w:rsid w:val="005B7E3E"/>
    <w:rsid w:val="005E1443"/>
    <w:rsid w:val="005F550D"/>
    <w:rsid w:val="005F5786"/>
    <w:rsid w:val="00605C82"/>
    <w:rsid w:val="00620C9E"/>
    <w:rsid w:val="00623914"/>
    <w:rsid w:val="00624929"/>
    <w:rsid w:val="00625C3C"/>
    <w:rsid w:val="00625FCC"/>
    <w:rsid w:val="00626798"/>
    <w:rsid w:val="00634AC2"/>
    <w:rsid w:val="0064064A"/>
    <w:rsid w:val="00647015"/>
    <w:rsid w:val="0065120B"/>
    <w:rsid w:val="00662D2C"/>
    <w:rsid w:val="00682723"/>
    <w:rsid w:val="006879CE"/>
    <w:rsid w:val="0069563F"/>
    <w:rsid w:val="006A6B69"/>
    <w:rsid w:val="006B5EFD"/>
    <w:rsid w:val="006C6F84"/>
    <w:rsid w:val="006E3282"/>
    <w:rsid w:val="006E5040"/>
    <w:rsid w:val="006E7E86"/>
    <w:rsid w:val="00715EF4"/>
    <w:rsid w:val="00716451"/>
    <w:rsid w:val="00720AC5"/>
    <w:rsid w:val="007247E9"/>
    <w:rsid w:val="00731165"/>
    <w:rsid w:val="007344F3"/>
    <w:rsid w:val="0073524B"/>
    <w:rsid w:val="00737A1A"/>
    <w:rsid w:val="007401B8"/>
    <w:rsid w:val="00741776"/>
    <w:rsid w:val="0075347C"/>
    <w:rsid w:val="00755BFB"/>
    <w:rsid w:val="00756A85"/>
    <w:rsid w:val="00772154"/>
    <w:rsid w:val="00796E5F"/>
    <w:rsid w:val="007A11FF"/>
    <w:rsid w:val="007C0478"/>
    <w:rsid w:val="007C2779"/>
    <w:rsid w:val="007C3DA4"/>
    <w:rsid w:val="007F0979"/>
    <w:rsid w:val="007F1D2A"/>
    <w:rsid w:val="00801194"/>
    <w:rsid w:val="00811A87"/>
    <w:rsid w:val="00814D6A"/>
    <w:rsid w:val="008172F2"/>
    <w:rsid w:val="0082304F"/>
    <w:rsid w:val="008254B9"/>
    <w:rsid w:val="00825CE2"/>
    <w:rsid w:val="0083034C"/>
    <w:rsid w:val="00835325"/>
    <w:rsid w:val="00855CF7"/>
    <w:rsid w:val="0085637E"/>
    <w:rsid w:val="0086571E"/>
    <w:rsid w:val="00865A8A"/>
    <w:rsid w:val="00874449"/>
    <w:rsid w:val="00877DA7"/>
    <w:rsid w:val="0089113B"/>
    <w:rsid w:val="00892FFE"/>
    <w:rsid w:val="00895468"/>
    <w:rsid w:val="008A480D"/>
    <w:rsid w:val="008A6E86"/>
    <w:rsid w:val="008B417D"/>
    <w:rsid w:val="008B4E5A"/>
    <w:rsid w:val="008D006F"/>
    <w:rsid w:val="008D07D0"/>
    <w:rsid w:val="008D6B91"/>
    <w:rsid w:val="008F2CAA"/>
    <w:rsid w:val="00917357"/>
    <w:rsid w:val="00974BB0"/>
    <w:rsid w:val="009810A9"/>
    <w:rsid w:val="00982823"/>
    <w:rsid w:val="0099025C"/>
    <w:rsid w:val="009A602A"/>
    <w:rsid w:val="009B05B1"/>
    <w:rsid w:val="009D3699"/>
    <w:rsid w:val="009D741B"/>
    <w:rsid w:val="009E2CF6"/>
    <w:rsid w:val="009E5BB0"/>
    <w:rsid w:val="009F312B"/>
    <w:rsid w:val="009F56A8"/>
    <w:rsid w:val="009F5C8C"/>
    <w:rsid w:val="00A12304"/>
    <w:rsid w:val="00A174C1"/>
    <w:rsid w:val="00A20D6B"/>
    <w:rsid w:val="00A22D3F"/>
    <w:rsid w:val="00A26E6B"/>
    <w:rsid w:val="00A41E41"/>
    <w:rsid w:val="00A4213E"/>
    <w:rsid w:val="00A44C60"/>
    <w:rsid w:val="00A451DB"/>
    <w:rsid w:val="00A45694"/>
    <w:rsid w:val="00A61C1A"/>
    <w:rsid w:val="00A80616"/>
    <w:rsid w:val="00A81746"/>
    <w:rsid w:val="00AA124E"/>
    <w:rsid w:val="00AA7808"/>
    <w:rsid w:val="00AC1E60"/>
    <w:rsid w:val="00AC23D3"/>
    <w:rsid w:val="00AC3096"/>
    <w:rsid w:val="00AC4061"/>
    <w:rsid w:val="00AD26CD"/>
    <w:rsid w:val="00AE307C"/>
    <w:rsid w:val="00AF2440"/>
    <w:rsid w:val="00AF648F"/>
    <w:rsid w:val="00B114FA"/>
    <w:rsid w:val="00B22D82"/>
    <w:rsid w:val="00B33986"/>
    <w:rsid w:val="00B601DD"/>
    <w:rsid w:val="00B62DEC"/>
    <w:rsid w:val="00B705EE"/>
    <w:rsid w:val="00B706B0"/>
    <w:rsid w:val="00B7682B"/>
    <w:rsid w:val="00B8087F"/>
    <w:rsid w:val="00B87C4B"/>
    <w:rsid w:val="00BA7CA8"/>
    <w:rsid w:val="00BB4633"/>
    <w:rsid w:val="00BB4CDD"/>
    <w:rsid w:val="00BD7E26"/>
    <w:rsid w:val="00BE64BC"/>
    <w:rsid w:val="00BF0288"/>
    <w:rsid w:val="00BF132D"/>
    <w:rsid w:val="00C07CE6"/>
    <w:rsid w:val="00C11A91"/>
    <w:rsid w:val="00C17338"/>
    <w:rsid w:val="00C31A5B"/>
    <w:rsid w:val="00C32BA4"/>
    <w:rsid w:val="00C349FD"/>
    <w:rsid w:val="00C35F3A"/>
    <w:rsid w:val="00C43069"/>
    <w:rsid w:val="00C45BE9"/>
    <w:rsid w:val="00C54E82"/>
    <w:rsid w:val="00C623C8"/>
    <w:rsid w:val="00C80ABC"/>
    <w:rsid w:val="00CA0C21"/>
    <w:rsid w:val="00CC0990"/>
    <w:rsid w:val="00CD0509"/>
    <w:rsid w:val="00CD4FD3"/>
    <w:rsid w:val="00CE4786"/>
    <w:rsid w:val="00CE4965"/>
    <w:rsid w:val="00CE718D"/>
    <w:rsid w:val="00CF0DA9"/>
    <w:rsid w:val="00D05389"/>
    <w:rsid w:val="00D15DA0"/>
    <w:rsid w:val="00D23025"/>
    <w:rsid w:val="00D30F55"/>
    <w:rsid w:val="00D35BF4"/>
    <w:rsid w:val="00D50941"/>
    <w:rsid w:val="00D52768"/>
    <w:rsid w:val="00D5308E"/>
    <w:rsid w:val="00D5475C"/>
    <w:rsid w:val="00D718E9"/>
    <w:rsid w:val="00D74B03"/>
    <w:rsid w:val="00D758A2"/>
    <w:rsid w:val="00D862DA"/>
    <w:rsid w:val="00D93034"/>
    <w:rsid w:val="00DA4EBE"/>
    <w:rsid w:val="00DA5B52"/>
    <w:rsid w:val="00DC7DF5"/>
    <w:rsid w:val="00DD40E3"/>
    <w:rsid w:val="00DD5155"/>
    <w:rsid w:val="00DE30E6"/>
    <w:rsid w:val="00E0166B"/>
    <w:rsid w:val="00E064BC"/>
    <w:rsid w:val="00E13067"/>
    <w:rsid w:val="00E25DA6"/>
    <w:rsid w:val="00E30760"/>
    <w:rsid w:val="00E34C11"/>
    <w:rsid w:val="00E36BCB"/>
    <w:rsid w:val="00E4387E"/>
    <w:rsid w:val="00E44491"/>
    <w:rsid w:val="00E46843"/>
    <w:rsid w:val="00E52A7A"/>
    <w:rsid w:val="00E5596F"/>
    <w:rsid w:val="00E77FD4"/>
    <w:rsid w:val="00E83C80"/>
    <w:rsid w:val="00E8684E"/>
    <w:rsid w:val="00E938D2"/>
    <w:rsid w:val="00EA2B20"/>
    <w:rsid w:val="00EA3245"/>
    <w:rsid w:val="00EA3B5E"/>
    <w:rsid w:val="00EE640E"/>
    <w:rsid w:val="00EE705A"/>
    <w:rsid w:val="00EF7587"/>
    <w:rsid w:val="00F03134"/>
    <w:rsid w:val="00F125AB"/>
    <w:rsid w:val="00F270B5"/>
    <w:rsid w:val="00F30257"/>
    <w:rsid w:val="00F33C1A"/>
    <w:rsid w:val="00F41324"/>
    <w:rsid w:val="00F4141F"/>
    <w:rsid w:val="00F44DF3"/>
    <w:rsid w:val="00F726BA"/>
    <w:rsid w:val="00F8718B"/>
    <w:rsid w:val="00FA00C2"/>
    <w:rsid w:val="00FA403F"/>
    <w:rsid w:val="00FA4D8C"/>
    <w:rsid w:val="00FA5DDF"/>
    <w:rsid w:val="00FB7C75"/>
    <w:rsid w:val="00FD6D15"/>
    <w:rsid w:val="00FD7C10"/>
    <w:rsid w:val="00FE3F94"/>
    <w:rsid w:val="00FE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iloslav.helebrant@fdv.mpsv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57B8-D713-4941-ADAC-B7493137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A PROKÁZÁNÍ SPLNĚNÍ KVALIFIKACE</vt:lpstr>
    </vt:vector>
  </TitlesOfParts>
  <Company/>
  <LinksUpToDate>false</LinksUpToDate>
  <CharactersWithSpaces>5688</CharactersWithSpaces>
  <SharedDoc>false</SharedDoc>
  <HLinks>
    <vt:vector size="6" baseType="variant"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mailto:veronika.peliskova@fdv.mpsv.cz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A PROKÁZÁNÍ SPLNĚNÍ KVALIFIKACE</dc:title>
  <dc:creator>Jarda Sauer</dc:creator>
  <cp:lastModifiedBy>Mila</cp:lastModifiedBy>
  <cp:revision>2</cp:revision>
  <cp:lastPrinted>2012-03-16T07:34:00Z</cp:lastPrinted>
  <dcterms:created xsi:type="dcterms:W3CDTF">2012-04-05T12:52:00Z</dcterms:created>
  <dcterms:modified xsi:type="dcterms:W3CDTF">2012-04-05T12:52:00Z</dcterms:modified>
</cp:coreProperties>
</file>