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AFC" w:rsidRDefault="00455AFC"/>
    <w:p w:rsidR="0079205F" w:rsidRPr="003C5DB5" w:rsidRDefault="0079205F">
      <w:pPr>
        <w:rPr>
          <w:b/>
        </w:rPr>
      </w:pPr>
      <w:r w:rsidRPr="003C5DB5">
        <w:rPr>
          <w:b/>
        </w:rPr>
        <w:t>Zadavatel:</w:t>
      </w:r>
    </w:p>
    <w:p w:rsidR="00455AFC" w:rsidRDefault="0079205F">
      <w:pPr>
        <w:rPr>
          <w:rFonts w:ascii="Times New Roman" w:hAnsi="Times New Roman"/>
          <w:sz w:val="24"/>
          <w:szCs w:val="24"/>
        </w:rPr>
      </w:pPr>
      <w:r>
        <w:rPr>
          <w:rFonts w:ascii="Times New Roman" w:hAnsi="Times New Roman"/>
          <w:sz w:val="24"/>
          <w:szCs w:val="24"/>
        </w:rPr>
        <w:t>Dětský domov a Ško</w:t>
      </w:r>
      <w:r w:rsidR="00EF4D4A">
        <w:rPr>
          <w:rFonts w:ascii="Times New Roman" w:hAnsi="Times New Roman"/>
          <w:sz w:val="24"/>
          <w:szCs w:val="24"/>
        </w:rPr>
        <w:t>l</w:t>
      </w:r>
      <w:r>
        <w:rPr>
          <w:rFonts w:ascii="Times New Roman" w:hAnsi="Times New Roman"/>
          <w:sz w:val="24"/>
          <w:szCs w:val="24"/>
        </w:rPr>
        <w:t xml:space="preserve">ní jídelna, Chomutov, </w:t>
      </w:r>
      <w:proofErr w:type="spellStart"/>
      <w:r>
        <w:rPr>
          <w:rFonts w:ascii="Times New Roman" w:hAnsi="Times New Roman"/>
          <w:sz w:val="24"/>
          <w:szCs w:val="24"/>
        </w:rPr>
        <w:t>Čelakovského</w:t>
      </w:r>
      <w:proofErr w:type="spellEnd"/>
      <w:r>
        <w:rPr>
          <w:rFonts w:ascii="Times New Roman" w:hAnsi="Times New Roman"/>
          <w:sz w:val="24"/>
          <w:szCs w:val="24"/>
        </w:rPr>
        <w:t xml:space="preserve"> 822, příspěvková organizace (dále </w:t>
      </w:r>
      <w:r w:rsidR="0049675E" w:rsidRPr="00915FC0">
        <w:rPr>
          <w:rFonts w:ascii="Times New Roman" w:hAnsi="Times New Roman"/>
          <w:sz w:val="24"/>
          <w:szCs w:val="24"/>
        </w:rPr>
        <w:t>organizace)</w:t>
      </w:r>
    </w:p>
    <w:p w:rsidR="0079205F" w:rsidRPr="00D6093F" w:rsidRDefault="0049675E" w:rsidP="00915FC0">
      <w:pPr>
        <w:jc w:val="both"/>
        <w:rPr>
          <w:rFonts w:ascii="Times New Roman" w:hAnsi="Times New Roman"/>
          <w:b/>
          <w:sz w:val="24"/>
          <w:szCs w:val="24"/>
        </w:rPr>
      </w:pPr>
      <w:r w:rsidRPr="00D6093F">
        <w:rPr>
          <w:rFonts w:ascii="Times New Roman" w:hAnsi="Times New Roman"/>
          <w:b/>
          <w:sz w:val="24"/>
          <w:szCs w:val="24"/>
        </w:rPr>
        <w:t xml:space="preserve">Ev. č.: </w:t>
      </w:r>
      <w:r w:rsidRPr="00C9082C">
        <w:rPr>
          <w:rFonts w:ascii="Times New Roman" w:hAnsi="Times New Roman"/>
          <w:b/>
          <w:sz w:val="24"/>
          <w:szCs w:val="24"/>
        </w:rPr>
        <w:t>VZ-</w:t>
      </w:r>
      <w:r w:rsidR="00C9082C" w:rsidRPr="00C9082C">
        <w:rPr>
          <w:rFonts w:ascii="Times New Roman" w:hAnsi="Times New Roman"/>
          <w:b/>
          <w:sz w:val="24"/>
          <w:szCs w:val="24"/>
        </w:rPr>
        <w:t>171</w:t>
      </w:r>
      <w:r w:rsidR="00C9082C">
        <w:rPr>
          <w:rFonts w:ascii="Times New Roman" w:hAnsi="Times New Roman"/>
          <w:b/>
          <w:sz w:val="24"/>
          <w:szCs w:val="24"/>
        </w:rPr>
        <w:t>/2012</w:t>
      </w:r>
      <w:r w:rsidRPr="00D6093F">
        <w:rPr>
          <w:rFonts w:ascii="Times New Roman" w:hAnsi="Times New Roman"/>
          <w:b/>
          <w:sz w:val="24"/>
          <w:szCs w:val="24"/>
        </w:rPr>
        <w:tab/>
      </w:r>
      <w:r w:rsidRPr="00D6093F">
        <w:rPr>
          <w:rFonts w:ascii="Times New Roman" w:hAnsi="Times New Roman"/>
          <w:b/>
          <w:sz w:val="24"/>
          <w:szCs w:val="24"/>
        </w:rPr>
        <w:tab/>
      </w:r>
    </w:p>
    <w:p w:rsidR="0049675E" w:rsidRPr="00D6093F" w:rsidRDefault="0049675E" w:rsidP="00915FC0">
      <w:pPr>
        <w:jc w:val="both"/>
        <w:rPr>
          <w:rFonts w:ascii="Times New Roman" w:hAnsi="Times New Roman"/>
          <w:b/>
          <w:sz w:val="24"/>
          <w:szCs w:val="24"/>
        </w:rPr>
      </w:pPr>
      <w:r w:rsidRPr="00D6093F">
        <w:rPr>
          <w:rFonts w:ascii="Times New Roman" w:hAnsi="Times New Roman"/>
          <w:b/>
          <w:sz w:val="24"/>
          <w:szCs w:val="24"/>
        </w:rPr>
        <w:t>Výzva k podání nabídky k plnění veřejné zakázky malého</w:t>
      </w:r>
      <w:r w:rsidR="00915FC0" w:rsidRPr="00D6093F">
        <w:rPr>
          <w:rFonts w:ascii="Times New Roman" w:hAnsi="Times New Roman"/>
          <w:b/>
          <w:sz w:val="24"/>
          <w:szCs w:val="24"/>
        </w:rPr>
        <w:t xml:space="preserve"> ro</w:t>
      </w:r>
      <w:r w:rsidRPr="00D6093F">
        <w:rPr>
          <w:rFonts w:ascii="Times New Roman" w:hAnsi="Times New Roman"/>
          <w:b/>
          <w:sz w:val="24"/>
          <w:szCs w:val="24"/>
        </w:rPr>
        <w:t xml:space="preserve">zsahu na služby k zajištění </w:t>
      </w:r>
      <w:r w:rsidR="0079205F" w:rsidRPr="00D6093F">
        <w:rPr>
          <w:rFonts w:ascii="Times New Roman" w:hAnsi="Times New Roman"/>
          <w:b/>
          <w:sz w:val="24"/>
          <w:szCs w:val="24"/>
        </w:rPr>
        <w:t>služby</w:t>
      </w:r>
      <w:r w:rsidRPr="00D6093F">
        <w:rPr>
          <w:rFonts w:ascii="Times New Roman" w:hAnsi="Times New Roman"/>
          <w:b/>
          <w:sz w:val="24"/>
          <w:szCs w:val="24"/>
        </w:rPr>
        <w:t>: „</w:t>
      </w:r>
      <w:r w:rsidR="0079205F" w:rsidRPr="00D6093F">
        <w:rPr>
          <w:rFonts w:ascii="Times New Roman" w:hAnsi="Times New Roman"/>
          <w:b/>
          <w:sz w:val="24"/>
          <w:szCs w:val="24"/>
        </w:rPr>
        <w:t>Tvorba a tisk hodnotící metodiky</w:t>
      </w:r>
      <w:r w:rsidRPr="00D6093F">
        <w:rPr>
          <w:rFonts w:ascii="Times New Roman" w:hAnsi="Times New Roman"/>
          <w:b/>
          <w:sz w:val="24"/>
          <w:szCs w:val="24"/>
        </w:rPr>
        <w:t xml:space="preserve">“ pro projekt </w:t>
      </w:r>
      <w:r w:rsidR="0079205F" w:rsidRPr="00D6093F">
        <w:rPr>
          <w:rFonts w:ascii="Times New Roman" w:hAnsi="Times New Roman"/>
          <w:b/>
          <w:sz w:val="24"/>
          <w:szCs w:val="24"/>
        </w:rPr>
        <w:t>Budoucnost pro Samuela</w:t>
      </w:r>
      <w:r w:rsidRPr="00D6093F">
        <w:rPr>
          <w:rFonts w:ascii="Times New Roman" w:hAnsi="Times New Roman"/>
          <w:b/>
          <w:sz w:val="24"/>
          <w:szCs w:val="24"/>
        </w:rPr>
        <w:t xml:space="preserve"> CZ.1.07/</w:t>
      </w:r>
      <w:r w:rsidR="0079205F" w:rsidRPr="00D6093F">
        <w:rPr>
          <w:rFonts w:ascii="Times New Roman" w:hAnsi="Times New Roman"/>
          <w:b/>
          <w:sz w:val="24"/>
          <w:szCs w:val="24"/>
        </w:rPr>
        <w:t>1</w:t>
      </w:r>
      <w:r w:rsidRPr="00D6093F">
        <w:rPr>
          <w:rFonts w:ascii="Times New Roman" w:hAnsi="Times New Roman"/>
          <w:b/>
          <w:sz w:val="24"/>
          <w:szCs w:val="24"/>
        </w:rPr>
        <w:t>.2.0</w:t>
      </w:r>
      <w:r w:rsidR="0079205F" w:rsidRPr="00D6093F">
        <w:rPr>
          <w:rFonts w:ascii="Times New Roman" w:hAnsi="Times New Roman"/>
          <w:b/>
          <w:sz w:val="24"/>
          <w:szCs w:val="24"/>
        </w:rPr>
        <w:t>0</w:t>
      </w:r>
      <w:r w:rsidRPr="00D6093F">
        <w:rPr>
          <w:rFonts w:ascii="Times New Roman" w:hAnsi="Times New Roman"/>
          <w:b/>
          <w:sz w:val="24"/>
          <w:szCs w:val="24"/>
        </w:rPr>
        <w:t>/</w:t>
      </w:r>
      <w:r w:rsidR="0079205F" w:rsidRPr="00D6093F">
        <w:rPr>
          <w:rFonts w:ascii="Times New Roman" w:hAnsi="Times New Roman"/>
          <w:b/>
          <w:sz w:val="24"/>
          <w:szCs w:val="24"/>
        </w:rPr>
        <w:t>14.0108</w:t>
      </w:r>
    </w:p>
    <w:p w:rsidR="00451C15" w:rsidRDefault="0079205F" w:rsidP="0079205F">
      <w:pPr>
        <w:rPr>
          <w:rFonts w:ascii="Times New Roman" w:hAnsi="Times New Roman"/>
          <w:sz w:val="24"/>
          <w:szCs w:val="24"/>
        </w:rPr>
      </w:pPr>
      <w:r>
        <w:rPr>
          <w:rFonts w:ascii="Times New Roman" w:hAnsi="Times New Roman"/>
          <w:sz w:val="24"/>
          <w:szCs w:val="24"/>
        </w:rPr>
        <w:tab/>
      </w:r>
      <w:r w:rsidR="00366B38">
        <w:rPr>
          <w:rFonts w:ascii="Times New Roman" w:hAnsi="Times New Roman"/>
          <w:sz w:val="24"/>
          <w:szCs w:val="24"/>
        </w:rPr>
        <w:t>Počet stran: 15</w:t>
      </w:r>
      <w:r w:rsidR="00451C15" w:rsidRPr="00915FC0">
        <w:rPr>
          <w:rFonts w:ascii="Times New Roman" w:hAnsi="Times New Roman"/>
          <w:sz w:val="24"/>
          <w:szCs w:val="24"/>
        </w:rPr>
        <w:t xml:space="preserve"> (včetně příloh)</w:t>
      </w:r>
    </w:p>
    <w:p w:rsidR="00915FC0" w:rsidRDefault="00915FC0" w:rsidP="0079205F">
      <w:pPr>
        <w:rPr>
          <w:rFonts w:ascii="Times New Roman" w:hAnsi="Times New Roman"/>
          <w:sz w:val="24"/>
          <w:szCs w:val="24"/>
        </w:rPr>
      </w:pPr>
      <w:r>
        <w:rPr>
          <w:rFonts w:ascii="Times New Roman" w:hAnsi="Times New Roman"/>
          <w:sz w:val="24"/>
          <w:szCs w:val="24"/>
        </w:rPr>
        <w:tab/>
        <w:t xml:space="preserve">Počet příloh: </w:t>
      </w:r>
      <w:r w:rsidR="00366B38">
        <w:rPr>
          <w:rFonts w:ascii="Times New Roman" w:hAnsi="Times New Roman"/>
          <w:sz w:val="24"/>
          <w:szCs w:val="24"/>
        </w:rPr>
        <w:t xml:space="preserve">3 </w:t>
      </w:r>
      <w:r>
        <w:rPr>
          <w:rFonts w:ascii="Times New Roman" w:hAnsi="Times New Roman"/>
          <w:sz w:val="24"/>
          <w:szCs w:val="24"/>
        </w:rPr>
        <w:t xml:space="preserve">(krycí list nabídky, specifikace zakázky, </w:t>
      </w:r>
      <w:r w:rsidR="0079205F">
        <w:rPr>
          <w:rFonts w:ascii="Times New Roman" w:hAnsi="Times New Roman"/>
          <w:sz w:val="24"/>
          <w:szCs w:val="24"/>
        </w:rPr>
        <w:t>Čestného prohlášení</w:t>
      </w:r>
      <w:r>
        <w:rPr>
          <w:rFonts w:ascii="Times New Roman" w:hAnsi="Times New Roman"/>
          <w:sz w:val="24"/>
          <w:szCs w:val="24"/>
        </w:rPr>
        <w:t>)</w:t>
      </w:r>
    </w:p>
    <w:p w:rsidR="00915FC0" w:rsidRDefault="00915FC0">
      <w:pPr>
        <w:rPr>
          <w:rFonts w:ascii="Times New Roman" w:hAnsi="Times New Roman"/>
          <w:sz w:val="24"/>
          <w:szCs w:val="24"/>
        </w:rPr>
      </w:pPr>
    </w:p>
    <w:p w:rsidR="00915FC0" w:rsidRDefault="00915FC0" w:rsidP="00915FC0">
      <w:pPr>
        <w:jc w:val="both"/>
        <w:rPr>
          <w:rFonts w:ascii="Times New Roman" w:hAnsi="Times New Roman"/>
          <w:sz w:val="24"/>
          <w:szCs w:val="24"/>
        </w:rPr>
      </w:pPr>
      <w:r>
        <w:rPr>
          <w:rFonts w:ascii="Times New Roman" w:hAnsi="Times New Roman"/>
          <w:sz w:val="24"/>
          <w:szCs w:val="24"/>
        </w:rPr>
        <w:t xml:space="preserve">Věc: </w:t>
      </w:r>
      <w:r w:rsidR="0079205F" w:rsidRPr="00915FC0">
        <w:rPr>
          <w:rFonts w:ascii="Times New Roman" w:hAnsi="Times New Roman"/>
          <w:sz w:val="24"/>
          <w:szCs w:val="24"/>
        </w:rPr>
        <w:t>„</w:t>
      </w:r>
      <w:r w:rsidR="0079205F">
        <w:rPr>
          <w:rFonts w:ascii="Times New Roman" w:hAnsi="Times New Roman"/>
          <w:sz w:val="24"/>
          <w:szCs w:val="24"/>
        </w:rPr>
        <w:t>Tvorba a tisk hodnotící metodiky</w:t>
      </w:r>
      <w:r w:rsidR="0079205F" w:rsidRPr="00915FC0">
        <w:rPr>
          <w:rFonts w:ascii="Times New Roman" w:hAnsi="Times New Roman"/>
          <w:sz w:val="24"/>
          <w:szCs w:val="24"/>
        </w:rPr>
        <w:t xml:space="preserve">“ pro projekt </w:t>
      </w:r>
      <w:r w:rsidR="0079205F">
        <w:rPr>
          <w:rFonts w:ascii="Times New Roman" w:hAnsi="Times New Roman"/>
          <w:sz w:val="24"/>
          <w:szCs w:val="24"/>
        </w:rPr>
        <w:t>Budoucnost pro Samuela</w:t>
      </w:r>
      <w:r w:rsidR="0079205F" w:rsidRPr="00915FC0">
        <w:rPr>
          <w:rFonts w:ascii="Times New Roman" w:hAnsi="Times New Roman"/>
          <w:sz w:val="24"/>
          <w:szCs w:val="24"/>
        </w:rPr>
        <w:t xml:space="preserve"> CZ.1.07/</w:t>
      </w:r>
      <w:r w:rsidR="0079205F">
        <w:rPr>
          <w:rFonts w:ascii="Times New Roman" w:hAnsi="Times New Roman"/>
          <w:sz w:val="24"/>
          <w:szCs w:val="24"/>
        </w:rPr>
        <w:t>1</w:t>
      </w:r>
      <w:r w:rsidR="0079205F" w:rsidRPr="00915FC0">
        <w:rPr>
          <w:rFonts w:ascii="Times New Roman" w:hAnsi="Times New Roman"/>
          <w:sz w:val="24"/>
          <w:szCs w:val="24"/>
        </w:rPr>
        <w:t>.2.0</w:t>
      </w:r>
      <w:r w:rsidR="0079205F">
        <w:rPr>
          <w:rFonts w:ascii="Times New Roman" w:hAnsi="Times New Roman"/>
          <w:sz w:val="24"/>
          <w:szCs w:val="24"/>
        </w:rPr>
        <w:t>0</w:t>
      </w:r>
      <w:r w:rsidR="0079205F" w:rsidRPr="00915FC0">
        <w:rPr>
          <w:rFonts w:ascii="Times New Roman" w:hAnsi="Times New Roman"/>
          <w:sz w:val="24"/>
          <w:szCs w:val="24"/>
        </w:rPr>
        <w:t>/</w:t>
      </w:r>
      <w:r w:rsidR="0079205F">
        <w:rPr>
          <w:rFonts w:ascii="Times New Roman" w:hAnsi="Times New Roman"/>
          <w:sz w:val="24"/>
          <w:szCs w:val="24"/>
        </w:rPr>
        <w:t>14.0108</w:t>
      </w:r>
    </w:p>
    <w:p w:rsidR="00915FC0" w:rsidRDefault="00915FC0" w:rsidP="00915FC0">
      <w:pPr>
        <w:jc w:val="both"/>
        <w:rPr>
          <w:rFonts w:ascii="Times New Roman" w:hAnsi="Times New Roman"/>
          <w:sz w:val="24"/>
          <w:szCs w:val="24"/>
        </w:rPr>
      </w:pPr>
      <w:r>
        <w:rPr>
          <w:rFonts w:ascii="Times New Roman" w:hAnsi="Times New Roman"/>
          <w:sz w:val="24"/>
          <w:szCs w:val="24"/>
        </w:rPr>
        <w:t>V souladu s § 6 a 12 odst. 6 zákona č. 137/2006 č. 137/2006 Sb., o veřejných zakázkách, ve znění pozdějších předpisů (dále jen zákon) Vás</w:t>
      </w:r>
    </w:p>
    <w:p w:rsidR="00915FC0" w:rsidRDefault="00915FC0" w:rsidP="00915FC0">
      <w:pPr>
        <w:jc w:val="center"/>
        <w:rPr>
          <w:rFonts w:ascii="Times New Roman" w:hAnsi="Times New Roman"/>
          <w:b/>
          <w:sz w:val="24"/>
          <w:szCs w:val="24"/>
        </w:rPr>
      </w:pPr>
      <w:r w:rsidRPr="00915FC0">
        <w:rPr>
          <w:rFonts w:ascii="Times New Roman" w:hAnsi="Times New Roman"/>
          <w:b/>
          <w:sz w:val="24"/>
          <w:szCs w:val="24"/>
        </w:rPr>
        <w:t>vyzývám k podání nabídky na zajištění služby:</w:t>
      </w:r>
    </w:p>
    <w:p w:rsidR="0079205F" w:rsidRDefault="0079205F" w:rsidP="00D36218">
      <w:pPr>
        <w:jc w:val="both"/>
        <w:rPr>
          <w:rFonts w:ascii="Times New Roman" w:hAnsi="Times New Roman"/>
          <w:sz w:val="24"/>
          <w:szCs w:val="24"/>
        </w:rPr>
      </w:pPr>
      <w:r w:rsidRPr="00915FC0">
        <w:rPr>
          <w:rFonts w:ascii="Times New Roman" w:hAnsi="Times New Roman"/>
          <w:sz w:val="24"/>
          <w:szCs w:val="24"/>
        </w:rPr>
        <w:t>„</w:t>
      </w:r>
      <w:r>
        <w:rPr>
          <w:rFonts w:ascii="Times New Roman" w:hAnsi="Times New Roman"/>
          <w:sz w:val="24"/>
          <w:szCs w:val="24"/>
        </w:rPr>
        <w:t>Tvorba a tisk hodnotící metodiky</w:t>
      </w:r>
      <w:r w:rsidRPr="00915FC0">
        <w:rPr>
          <w:rFonts w:ascii="Times New Roman" w:hAnsi="Times New Roman"/>
          <w:sz w:val="24"/>
          <w:szCs w:val="24"/>
        </w:rPr>
        <w:t xml:space="preserve">“ pro projekt </w:t>
      </w:r>
      <w:r>
        <w:rPr>
          <w:rFonts w:ascii="Times New Roman" w:hAnsi="Times New Roman"/>
          <w:sz w:val="24"/>
          <w:szCs w:val="24"/>
        </w:rPr>
        <w:t>Budoucnost pro Samuela</w:t>
      </w:r>
      <w:r w:rsidRPr="00915FC0">
        <w:rPr>
          <w:rFonts w:ascii="Times New Roman" w:hAnsi="Times New Roman"/>
          <w:sz w:val="24"/>
          <w:szCs w:val="24"/>
        </w:rPr>
        <w:t xml:space="preserve"> CZ.1.07/</w:t>
      </w:r>
      <w:r>
        <w:rPr>
          <w:rFonts w:ascii="Times New Roman" w:hAnsi="Times New Roman"/>
          <w:sz w:val="24"/>
          <w:szCs w:val="24"/>
        </w:rPr>
        <w:t>1</w:t>
      </w:r>
      <w:r w:rsidRPr="00915FC0">
        <w:rPr>
          <w:rFonts w:ascii="Times New Roman" w:hAnsi="Times New Roman"/>
          <w:sz w:val="24"/>
          <w:szCs w:val="24"/>
        </w:rPr>
        <w:t>.2.0</w:t>
      </w:r>
      <w:r>
        <w:rPr>
          <w:rFonts w:ascii="Times New Roman" w:hAnsi="Times New Roman"/>
          <w:sz w:val="24"/>
          <w:szCs w:val="24"/>
        </w:rPr>
        <w:t>0</w:t>
      </w:r>
      <w:r w:rsidRPr="00915FC0">
        <w:rPr>
          <w:rFonts w:ascii="Times New Roman" w:hAnsi="Times New Roman"/>
          <w:sz w:val="24"/>
          <w:szCs w:val="24"/>
        </w:rPr>
        <w:t>/</w:t>
      </w:r>
      <w:r>
        <w:rPr>
          <w:rFonts w:ascii="Times New Roman" w:hAnsi="Times New Roman"/>
          <w:sz w:val="24"/>
          <w:szCs w:val="24"/>
        </w:rPr>
        <w:t>14.0108</w:t>
      </w:r>
    </w:p>
    <w:p w:rsidR="00D36218" w:rsidRDefault="00D36218" w:rsidP="00D36218">
      <w:pPr>
        <w:jc w:val="both"/>
        <w:rPr>
          <w:rFonts w:ascii="Times New Roman" w:hAnsi="Times New Roman"/>
          <w:sz w:val="24"/>
          <w:szCs w:val="24"/>
          <w:u w:val="single"/>
        </w:rPr>
      </w:pPr>
      <w:r w:rsidRPr="00D36218">
        <w:rPr>
          <w:rFonts w:ascii="Times New Roman" w:hAnsi="Times New Roman"/>
          <w:sz w:val="24"/>
          <w:szCs w:val="24"/>
          <w:u w:val="single"/>
        </w:rPr>
        <w:t>Základní údaje o zadavateli: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087"/>
      </w:tblGrid>
      <w:tr w:rsidR="00D36218" w:rsidRPr="00F14D15" w:rsidTr="00F14D15">
        <w:tc>
          <w:tcPr>
            <w:tcW w:w="2235" w:type="dxa"/>
          </w:tcPr>
          <w:p w:rsidR="00D36218" w:rsidRPr="00F14D15" w:rsidRDefault="00D36218" w:rsidP="00F14D15">
            <w:pPr>
              <w:jc w:val="both"/>
              <w:rPr>
                <w:rFonts w:ascii="Times New Roman" w:hAnsi="Times New Roman"/>
                <w:sz w:val="24"/>
                <w:szCs w:val="24"/>
              </w:rPr>
            </w:pPr>
            <w:r w:rsidRPr="00F14D15">
              <w:rPr>
                <w:rFonts w:ascii="Times New Roman" w:hAnsi="Times New Roman"/>
                <w:sz w:val="24"/>
                <w:szCs w:val="24"/>
              </w:rPr>
              <w:t>Název:</w:t>
            </w:r>
          </w:p>
        </w:tc>
        <w:tc>
          <w:tcPr>
            <w:tcW w:w="7087" w:type="dxa"/>
          </w:tcPr>
          <w:p w:rsidR="00D36218" w:rsidRPr="00F14D15" w:rsidRDefault="0079205F" w:rsidP="00F14D15">
            <w:pPr>
              <w:jc w:val="both"/>
              <w:rPr>
                <w:rFonts w:ascii="Times New Roman" w:hAnsi="Times New Roman"/>
                <w:sz w:val="24"/>
                <w:szCs w:val="24"/>
              </w:rPr>
            </w:pPr>
            <w:r>
              <w:rPr>
                <w:rFonts w:ascii="Times New Roman" w:hAnsi="Times New Roman"/>
                <w:sz w:val="24"/>
                <w:szCs w:val="24"/>
              </w:rPr>
              <w:t>Dětský domov a Ško</w:t>
            </w:r>
            <w:r w:rsidR="00913ADE">
              <w:rPr>
                <w:rFonts w:ascii="Times New Roman" w:hAnsi="Times New Roman"/>
                <w:sz w:val="24"/>
                <w:szCs w:val="24"/>
              </w:rPr>
              <w:t>l</w:t>
            </w:r>
            <w:r>
              <w:rPr>
                <w:rFonts w:ascii="Times New Roman" w:hAnsi="Times New Roman"/>
                <w:sz w:val="24"/>
                <w:szCs w:val="24"/>
              </w:rPr>
              <w:t xml:space="preserve">ní jídelna, Chomutov, </w:t>
            </w:r>
            <w:proofErr w:type="spellStart"/>
            <w:r>
              <w:rPr>
                <w:rFonts w:ascii="Times New Roman" w:hAnsi="Times New Roman"/>
                <w:sz w:val="24"/>
                <w:szCs w:val="24"/>
              </w:rPr>
              <w:t>Čelakovského</w:t>
            </w:r>
            <w:proofErr w:type="spellEnd"/>
            <w:r>
              <w:rPr>
                <w:rFonts w:ascii="Times New Roman" w:hAnsi="Times New Roman"/>
                <w:sz w:val="24"/>
                <w:szCs w:val="24"/>
              </w:rPr>
              <w:t xml:space="preserve"> 822, příspěvková organizace</w:t>
            </w:r>
          </w:p>
        </w:tc>
      </w:tr>
      <w:tr w:rsidR="00D36218" w:rsidRPr="00F14D15" w:rsidTr="00F14D15">
        <w:tc>
          <w:tcPr>
            <w:tcW w:w="2235" w:type="dxa"/>
          </w:tcPr>
          <w:p w:rsidR="00D36218" w:rsidRPr="00F14D15" w:rsidRDefault="00D36218" w:rsidP="00F14D15">
            <w:pPr>
              <w:jc w:val="both"/>
              <w:rPr>
                <w:rFonts w:ascii="Times New Roman" w:hAnsi="Times New Roman"/>
                <w:sz w:val="24"/>
                <w:szCs w:val="24"/>
              </w:rPr>
            </w:pPr>
            <w:r w:rsidRPr="00F14D15">
              <w:rPr>
                <w:rFonts w:ascii="Times New Roman" w:hAnsi="Times New Roman"/>
                <w:sz w:val="24"/>
                <w:szCs w:val="24"/>
              </w:rPr>
              <w:t>Sídlo:</w:t>
            </w:r>
          </w:p>
        </w:tc>
        <w:tc>
          <w:tcPr>
            <w:tcW w:w="7087" w:type="dxa"/>
          </w:tcPr>
          <w:p w:rsidR="00D36218" w:rsidRPr="00F14D15" w:rsidRDefault="0079205F" w:rsidP="00F14D15">
            <w:pPr>
              <w:jc w:val="both"/>
              <w:rPr>
                <w:rFonts w:ascii="Times New Roman" w:hAnsi="Times New Roman"/>
                <w:sz w:val="24"/>
                <w:szCs w:val="24"/>
              </w:rPr>
            </w:pPr>
            <w:proofErr w:type="spellStart"/>
            <w:r>
              <w:rPr>
                <w:rFonts w:ascii="Times New Roman" w:hAnsi="Times New Roman"/>
                <w:sz w:val="24"/>
                <w:szCs w:val="24"/>
              </w:rPr>
              <w:t>Čelakovského</w:t>
            </w:r>
            <w:proofErr w:type="spellEnd"/>
            <w:r>
              <w:rPr>
                <w:rFonts w:ascii="Times New Roman" w:hAnsi="Times New Roman"/>
                <w:sz w:val="24"/>
                <w:szCs w:val="24"/>
              </w:rPr>
              <w:t xml:space="preserve"> 822/8, </w:t>
            </w:r>
            <w:proofErr w:type="gramStart"/>
            <w:r>
              <w:rPr>
                <w:rFonts w:ascii="Times New Roman" w:hAnsi="Times New Roman"/>
                <w:sz w:val="24"/>
                <w:szCs w:val="24"/>
              </w:rPr>
              <w:t>430 01  Chomutov</w:t>
            </w:r>
            <w:proofErr w:type="gramEnd"/>
          </w:p>
        </w:tc>
      </w:tr>
      <w:tr w:rsidR="00D36218" w:rsidRPr="00F14D15" w:rsidTr="00F14D15">
        <w:tc>
          <w:tcPr>
            <w:tcW w:w="2235" w:type="dxa"/>
          </w:tcPr>
          <w:p w:rsidR="00D36218" w:rsidRPr="00F14D15" w:rsidRDefault="00D36218" w:rsidP="00F14D15">
            <w:pPr>
              <w:jc w:val="both"/>
              <w:rPr>
                <w:rFonts w:ascii="Times New Roman" w:hAnsi="Times New Roman"/>
                <w:sz w:val="24"/>
                <w:szCs w:val="24"/>
              </w:rPr>
            </w:pPr>
            <w:r w:rsidRPr="00F14D15">
              <w:rPr>
                <w:rFonts w:ascii="Times New Roman" w:hAnsi="Times New Roman"/>
                <w:sz w:val="24"/>
                <w:szCs w:val="24"/>
              </w:rPr>
              <w:t>Zastoupený:</w:t>
            </w:r>
          </w:p>
        </w:tc>
        <w:tc>
          <w:tcPr>
            <w:tcW w:w="7087" w:type="dxa"/>
          </w:tcPr>
          <w:p w:rsidR="00D36218" w:rsidRPr="00F14D15" w:rsidRDefault="0079205F" w:rsidP="00F14D15">
            <w:pPr>
              <w:jc w:val="both"/>
              <w:rPr>
                <w:rFonts w:ascii="Times New Roman" w:hAnsi="Times New Roman"/>
                <w:sz w:val="24"/>
                <w:szCs w:val="24"/>
              </w:rPr>
            </w:pPr>
            <w:r>
              <w:rPr>
                <w:rFonts w:ascii="Times New Roman" w:hAnsi="Times New Roman"/>
                <w:sz w:val="24"/>
                <w:szCs w:val="24"/>
              </w:rPr>
              <w:t xml:space="preserve">Mgr. Jitkou </w:t>
            </w:r>
            <w:proofErr w:type="spellStart"/>
            <w:r>
              <w:rPr>
                <w:rFonts w:ascii="Times New Roman" w:hAnsi="Times New Roman"/>
                <w:sz w:val="24"/>
                <w:szCs w:val="24"/>
              </w:rPr>
              <w:t>Pojmanovou</w:t>
            </w:r>
            <w:proofErr w:type="spellEnd"/>
            <w:r>
              <w:rPr>
                <w:rFonts w:ascii="Times New Roman" w:hAnsi="Times New Roman"/>
                <w:sz w:val="24"/>
                <w:szCs w:val="24"/>
              </w:rPr>
              <w:t>, ředitelkou</w:t>
            </w:r>
          </w:p>
        </w:tc>
      </w:tr>
      <w:tr w:rsidR="00D36218" w:rsidRPr="00F14D15" w:rsidTr="00F14D15">
        <w:tc>
          <w:tcPr>
            <w:tcW w:w="2235" w:type="dxa"/>
          </w:tcPr>
          <w:p w:rsidR="00D36218" w:rsidRPr="00F14D15" w:rsidRDefault="00D36218" w:rsidP="00F14D15">
            <w:pPr>
              <w:jc w:val="both"/>
              <w:rPr>
                <w:rFonts w:ascii="Times New Roman" w:hAnsi="Times New Roman"/>
                <w:sz w:val="24"/>
                <w:szCs w:val="24"/>
              </w:rPr>
            </w:pPr>
            <w:r w:rsidRPr="00F14D15">
              <w:rPr>
                <w:rFonts w:ascii="Times New Roman" w:hAnsi="Times New Roman"/>
                <w:sz w:val="24"/>
                <w:szCs w:val="24"/>
              </w:rPr>
              <w:t>IČO:</w:t>
            </w:r>
          </w:p>
        </w:tc>
        <w:tc>
          <w:tcPr>
            <w:tcW w:w="7087" w:type="dxa"/>
          </w:tcPr>
          <w:p w:rsidR="00D36218" w:rsidRPr="00F14D15" w:rsidRDefault="00B624C7" w:rsidP="00F14D15">
            <w:pPr>
              <w:jc w:val="both"/>
              <w:rPr>
                <w:rFonts w:ascii="Times New Roman" w:hAnsi="Times New Roman"/>
                <w:sz w:val="24"/>
                <w:szCs w:val="24"/>
              </w:rPr>
            </w:pPr>
            <w:r>
              <w:rPr>
                <w:rFonts w:ascii="Times New Roman" w:hAnsi="Times New Roman"/>
                <w:sz w:val="24"/>
                <w:szCs w:val="24"/>
              </w:rPr>
              <w:t>61345733</w:t>
            </w:r>
          </w:p>
        </w:tc>
      </w:tr>
      <w:tr w:rsidR="00D36218" w:rsidRPr="00F14D15" w:rsidTr="00F14D15">
        <w:tc>
          <w:tcPr>
            <w:tcW w:w="2235" w:type="dxa"/>
          </w:tcPr>
          <w:p w:rsidR="00D36218" w:rsidRPr="00F14D15" w:rsidRDefault="00D36218" w:rsidP="00F14D15">
            <w:pPr>
              <w:jc w:val="both"/>
              <w:rPr>
                <w:rFonts w:ascii="Times New Roman" w:hAnsi="Times New Roman"/>
                <w:sz w:val="24"/>
                <w:szCs w:val="24"/>
              </w:rPr>
            </w:pPr>
            <w:r w:rsidRPr="00F14D15">
              <w:rPr>
                <w:rFonts w:ascii="Times New Roman" w:hAnsi="Times New Roman"/>
                <w:sz w:val="24"/>
                <w:szCs w:val="24"/>
              </w:rPr>
              <w:t>Kontaktní osoba:</w:t>
            </w:r>
          </w:p>
        </w:tc>
        <w:tc>
          <w:tcPr>
            <w:tcW w:w="7087" w:type="dxa"/>
          </w:tcPr>
          <w:p w:rsidR="00D36218" w:rsidRPr="00F14D15" w:rsidRDefault="0079205F" w:rsidP="00F14D15">
            <w:pPr>
              <w:spacing w:line="200" w:lineRule="exact"/>
              <w:jc w:val="both"/>
              <w:rPr>
                <w:rFonts w:ascii="Times New Roman" w:hAnsi="Times New Roman"/>
                <w:sz w:val="24"/>
                <w:szCs w:val="24"/>
              </w:rPr>
            </w:pPr>
            <w:r>
              <w:rPr>
                <w:rFonts w:ascii="Times New Roman" w:hAnsi="Times New Roman"/>
                <w:sz w:val="24"/>
                <w:szCs w:val="24"/>
              </w:rPr>
              <w:t xml:space="preserve">Mgr. </w:t>
            </w:r>
            <w:r w:rsidR="00913ADE">
              <w:rPr>
                <w:rFonts w:ascii="Times New Roman" w:hAnsi="Times New Roman"/>
                <w:sz w:val="24"/>
                <w:szCs w:val="24"/>
              </w:rPr>
              <w:t>Iva Bosáková</w:t>
            </w:r>
            <w:r w:rsidR="00713112" w:rsidRPr="00F14D15">
              <w:rPr>
                <w:rFonts w:ascii="Times New Roman" w:hAnsi="Times New Roman"/>
                <w:sz w:val="24"/>
                <w:szCs w:val="24"/>
              </w:rPr>
              <w:t>,</w:t>
            </w:r>
            <w:r w:rsidR="00913ADE">
              <w:rPr>
                <w:rFonts w:ascii="Times New Roman" w:hAnsi="Times New Roman"/>
                <w:sz w:val="24"/>
                <w:szCs w:val="24"/>
              </w:rPr>
              <w:t xml:space="preserve"> věcný</w:t>
            </w:r>
            <w:r w:rsidR="00713112" w:rsidRPr="00F14D15">
              <w:rPr>
                <w:rFonts w:ascii="Times New Roman" w:hAnsi="Times New Roman"/>
                <w:sz w:val="24"/>
                <w:szCs w:val="24"/>
              </w:rPr>
              <w:t xml:space="preserve"> </w:t>
            </w:r>
            <w:r w:rsidR="003E5FAF" w:rsidRPr="00F14D15">
              <w:rPr>
                <w:rFonts w:ascii="Times New Roman" w:hAnsi="Times New Roman"/>
                <w:sz w:val="24"/>
                <w:szCs w:val="24"/>
              </w:rPr>
              <w:t>manažer projektu</w:t>
            </w:r>
          </w:p>
          <w:p w:rsidR="00D6093F" w:rsidRPr="00D6093F" w:rsidRDefault="003E5FAF" w:rsidP="00D6093F">
            <w:pPr>
              <w:spacing w:line="200" w:lineRule="exact"/>
              <w:jc w:val="both"/>
              <w:rPr>
                <w:rFonts w:ascii="Times New Roman" w:hAnsi="Times New Roman"/>
                <w:sz w:val="24"/>
                <w:szCs w:val="24"/>
              </w:rPr>
            </w:pPr>
            <w:r w:rsidRPr="00D6093F">
              <w:rPr>
                <w:rFonts w:ascii="Times New Roman" w:hAnsi="Times New Roman"/>
                <w:sz w:val="24"/>
                <w:szCs w:val="24"/>
              </w:rPr>
              <w:t xml:space="preserve">Tel.: </w:t>
            </w:r>
            <w:r w:rsidR="00C11B7F">
              <w:rPr>
                <w:rFonts w:ascii="Times New Roman" w:hAnsi="Times New Roman"/>
                <w:sz w:val="24"/>
                <w:szCs w:val="24"/>
              </w:rPr>
              <w:t>603 889 331</w:t>
            </w:r>
          </w:p>
          <w:p w:rsidR="003E5FAF" w:rsidRPr="00D6093F" w:rsidRDefault="00C11B7F" w:rsidP="00D6093F">
            <w:pPr>
              <w:spacing w:line="200" w:lineRule="exact"/>
              <w:jc w:val="both"/>
              <w:rPr>
                <w:rFonts w:ascii="Times New Roman" w:hAnsi="Times New Roman"/>
                <w:sz w:val="24"/>
                <w:szCs w:val="24"/>
                <w:highlight w:val="yellow"/>
              </w:rPr>
            </w:pPr>
            <w:r>
              <w:rPr>
                <w:rFonts w:ascii="Times New Roman" w:hAnsi="Times New Roman"/>
                <w:sz w:val="24"/>
                <w:szCs w:val="24"/>
              </w:rPr>
              <w:t>E-mail: soc.prac</w:t>
            </w:r>
            <w:r w:rsidR="003E5FAF" w:rsidRPr="00D6093F">
              <w:rPr>
                <w:rFonts w:ascii="Times New Roman" w:hAnsi="Times New Roman"/>
                <w:sz w:val="24"/>
                <w:szCs w:val="24"/>
              </w:rPr>
              <w:t>@</w:t>
            </w:r>
            <w:r w:rsidR="00D6093F" w:rsidRPr="00D6093F">
              <w:rPr>
                <w:rFonts w:ascii="Times New Roman" w:hAnsi="Times New Roman"/>
                <w:sz w:val="24"/>
                <w:szCs w:val="24"/>
              </w:rPr>
              <w:t>ddcv</w:t>
            </w:r>
            <w:r w:rsidR="003E5FAF" w:rsidRPr="00D6093F">
              <w:rPr>
                <w:rFonts w:ascii="Times New Roman" w:hAnsi="Times New Roman"/>
                <w:sz w:val="24"/>
                <w:szCs w:val="24"/>
              </w:rPr>
              <w:t>.cz</w:t>
            </w:r>
          </w:p>
        </w:tc>
      </w:tr>
    </w:tbl>
    <w:p w:rsidR="00AA0403" w:rsidRDefault="00AA0403" w:rsidP="00AA0403">
      <w:pPr>
        <w:jc w:val="both"/>
        <w:rPr>
          <w:rFonts w:ascii="Times New Roman" w:hAnsi="Times New Roman"/>
          <w:b/>
          <w:sz w:val="24"/>
          <w:szCs w:val="24"/>
        </w:rPr>
      </w:pPr>
    </w:p>
    <w:p w:rsidR="00B624C7" w:rsidRDefault="00B624C7" w:rsidP="00AA0403">
      <w:pPr>
        <w:jc w:val="both"/>
        <w:rPr>
          <w:rFonts w:ascii="Times New Roman" w:hAnsi="Times New Roman"/>
          <w:b/>
          <w:sz w:val="24"/>
          <w:szCs w:val="24"/>
        </w:rPr>
      </w:pPr>
    </w:p>
    <w:p w:rsidR="00915FC0" w:rsidRPr="00B624C7" w:rsidRDefault="003E5FAF" w:rsidP="00B624C7">
      <w:pPr>
        <w:numPr>
          <w:ilvl w:val="0"/>
          <w:numId w:val="1"/>
        </w:numPr>
        <w:ind w:left="567" w:hanging="567"/>
        <w:jc w:val="both"/>
        <w:rPr>
          <w:rFonts w:ascii="Times New Roman" w:hAnsi="Times New Roman"/>
          <w:b/>
          <w:sz w:val="24"/>
          <w:szCs w:val="24"/>
        </w:rPr>
      </w:pPr>
      <w:r w:rsidRPr="00B624C7">
        <w:rPr>
          <w:rFonts w:ascii="Times New Roman" w:hAnsi="Times New Roman"/>
          <w:b/>
          <w:sz w:val="24"/>
          <w:szCs w:val="24"/>
        </w:rPr>
        <w:t>Vymezení předmětu zakázky</w:t>
      </w:r>
    </w:p>
    <w:p w:rsidR="00B45A4A" w:rsidRDefault="00345E20" w:rsidP="00AA0403">
      <w:pPr>
        <w:jc w:val="both"/>
        <w:rPr>
          <w:rFonts w:ascii="Times New Roman" w:hAnsi="Times New Roman"/>
          <w:sz w:val="24"/>
          <w:szCs w:val="24"/>
        </w:rPr>
      </w:pPr>
      <w:r>
        <w:rPr>
          <w:rFonts w:ascii="Times New Roman" w:hAnsi="Times New Roman"/>
          <w:sz w:val="24"/>
          <w:szCs w:val="24"/>
        </w:rPr>
        <w:t xml:space="preserve">Předmětem zakázky je tvorba hodnotící metodiky a její tisk </w:t>
      </w:r>
      <w:r w:rsidR="003E5FAF">
        <w:rPr>
          <w:rFonts w:ascii="Times New Roman" w:hAnsi="Times New Roman"/>
          <w:sz w:val="24"/>
          <w:szCs w:val="24"/>
        </w:rPr>
        <w:t>vymezené ve sp</w:t>
      </w:r>
      <w:r w:rsidR="00AA0403">
        <w:rPr>
          <w:rFonts w:ascii="Times New Roman" w:hAnsi="Times New Roman"/>
          <w:sz w:val="24"/>
          <w:szCs w:val="24"/>
        </w:rPr>
        <w:t xml:space="preserve">ecifikaci (Příloha č. 2 </w:t>
      </w:r>
      <w:proofErr w:type="gramStart"/>
      <w:r w:rsidR="00AA0403">
        <w:rPr>
          <w:rFonts w:ascii="Times New Roman" w:hAnsi="Times New Roman"/>
          <w:sz w:val="24"/>
          <w:szCs w:val="24"/>
        </w:rPr>
        <w:t>této</w:t>
      </w:r>
      <w:proofErr w:type="gramEnd"/>
      <w:r w:rsidR="00AA0403">
        <w:rPr>
          <w:rFonts w:ascii="Times New Roman" w:hAnsi="Times New Roman"/>
          <w:sz w:val="24"/>
          <w:szCs w:val="24"/>
        </w:rPr>
        <w:t xml:space="preserve"> výzvy) pro realizaci projektu OP VK s názvem </w:t>
      </w:r>
      <w:r>
        <w:rPr>
          <w:rFonts w:ascii="Times New Roman" w:hAnsi="Times New Roman"/>
          <w:sz w:val="24"/>
          <w:szCs w:val="24"/>
        </w:rPr>
        <w:t>Budoucnost pro Samuela</w:t>
      </w:r>
      <w:r w:rsidRPr="00915FC0">
        <w:rPr>
          <w:rFonts w:ascii="Times New Roman" w:hAnsi="Times New Roman"/>
          <w:sz w:val="24"/>
          <w:szCs w:val="24"/>
        </w:rPr>
        <w:t xml:space="preserve"> CZ.1.07/</w:t>
      </w:r>
      <w:r>
        <w:rPr>
          <w:rFonts w:ascii="Times New Roman" w:hAnsi="Times New Roman"/>
          <w:sz w:val="24"/>
          <w:szCs w:val="24"/>
        </w:rPr>
        <w:t>1</w:t>
      </w:r>
      <w:r w:rsidRPr="00915FC0">
        <w:rPr>
          <w:rFonts w:ascii="Times New Roman" w:hAnsi="Times New Roman"/>
          <w:sz w:val="24"/>
          <w:szCs w:val="24"/>
        </w:rPr>
        <w:t>.2.0</w:t>
      </w:r>
      <w:r>
        <w:rPr>
          <w:rFonts w:ascii="Times New Roman" w:hAnsi="Times New Roman"/>
          <w:sz w:val="24"/>
          <w:szCs w:val="24"/>
        </w:rPr>
        <w:t>0</w:t>
      </w:r>
      <w:r w:rsidRPr="00915FC0">
        <w:rPr>
          <w:rFonts w:ascii="Times New Roman" w:hAnsi="Times New Roman"/>
          <w:sz w:val="24"/>
          <w:szCs w:val="24"/>
        </w:rPr>
        <w:t>/</w:t>
      </w:r>
      <w:r>
        <w:rPr>
          <w:rFonts w:ascii="Times New Roman" w:hAnsi="Times New Roman"/>
          <w:sz w:val="24"/>
          <w:szCs w:val="24"/>
        </w:rPr>
        <w:t>14.0108</w:t>
      </w:r>
      <w:r w:rsidR="00AA0403">
        <w:rPr>
          <w:rFonts w:ascii="Times New Roman" w:hAnsi="Times New Roman"/>
          <w:sz w:val="24"/>
          <w:szCs w:val="24"/>
        </w:rPr>
        <w:t>, financovaného Evropským sociálním fondem EU a st</w:t>
      </w:r>
      <w:r w:rsidR="00B624C7">
        <w:rPr>
          <w:rFonts w:ascii="Times New Roman" w:hAnsi="Times New Roman"/>
          <w:sz w:val="24"/>
          <w:szCs w:val="24"/>
        </w:rPr>
        <w:t>á</w:t>
      </w:r>
      <w:r w:rsidR="00AA0403">
        <w:rPr>
          <w:rFonts w:ascii="Times New Roman" w:hAnsi="Times New Roman"/>
          <w:sz w:val="24"/>
          <w:szCs w:val="24"/>
        </w:rPr>
        <w:t xml:space="preserve">tním rozpočtem České republiky. </w:t>
      </w:r>
    </w:p>
    <w:p w:rsidR="00B45A4A" w:rsidRDefault="00AA0403" w:rsidP="00AA0403">
      <w:pPr>
        <w:jc w:val="both"/>
        <w:rPr>
          <w:rFonts w:ascii="Times New Roman" w:hAnsi="Times New Roman"/>
          <w:sz w:val="24"/>
          <w:szCs w:val="24"/>
        </w:rPr>
      </w:pPr>
      <w:r>
        <w:rPr>
          <w:rFonts w:ascii="Times New Roman" w:hAnsi="Times New Roman"/>
          <w:sz w:val="24"/>
          <w:szCs w:val="24"/>
        </w:rPr>
        <w:t xml:space="preserve">Maximální doba plnění </w:t>
      </w:r>
      <w:r w:rsidR="00B45A4A">
        <w:rPr>
          <w:rFonts w:ascii="Times New Roman" w:hAnsi="Times New Roman"/>
          <w:sz w:val="24"/>
          <w:szCs w:val="24"/>
        </w:rPr>
        <w:t>dodávky:</w:t>
      </w:r>
    </w:p>
    <w:p w:rsidR="00B45A4A" w:rsidRDefault="00B45A4A" w:rsidP="00B45A4A">
      <w:pPr>
        <w:autoSpaceDE w:val="0"/>
        <w:autoSpaceDN w:val="0"/>
        <w:adjustRightInd w:val="0"/>
        <w:spacing w:line="240" w:lineRule="auto"/>
        <w:jc w:val="both"/>
        <w:rPr>
          <w:rFonts w:ascii="Times New Roman" w:hAnsi="Times New Roman"/>
          <w:b/>
          <w:sz w:val="24"/>
          <w:szCs w:val="24"/>
        </w:rPr>
      </w:pPr>
      <w:r>
        <w:rPr>
          <w:rFonts w:ascii="Times New Roman" w:hAnsi="Times New Roman"/>
          <w:sz w:val="24"/>
          <w:szCs w:val="24"/>
        </w:rPr>
        <w:t xml:space="preserve">1/ </w:t>
      </w:r>
      <w:r w:rsidR="00345E20">
        <w:rPr>
          <w:rFonts w:ascii="Times New Roman" w:hAnsi="Times New Roman"/>
          <w:sz w:val="24"/>
          <w:szCs w:val="24"/>
        </w:rPr>
        <w:t xml:space="preserve">maximální doba předání hotového díla, tzn. schválených textů metodiky, schválení grafiky, vytištění požadovaného počtu kusů je </w:t>
      </w:r>
      <w:r w:rsidR="00C11B7F">
        <w:rPr>
          <w:rFonts w:ascii="Times New Roman" w:hAnsi="Times New Roman"/>
          <w:sz w:val="24"/>
          <w:szCs w:val="24"/>
        </w:rPr>
        <w:t>31. 7. 2012</w:t>
      </w:r>
      <w:r w:rsidR="0008179B">
        <w:rPr>
          <w:rFonts w:ascii="Times New Roman" w:hAnsi="Times New Roman"/>
          <w:sz w:val="24"/>
          <w:szCs w:val="24"/>
        </w:rPr>
        <w:t xml:space="preserve"> do 12.00 hodin</w:t>
      </w:r>
      <w:r w:rsidR="00345E20" w:rsidRPr="003C5DB5">
        <w:rPr>
          <w:rFonts w:ascii="Times New Roman" w:hAnsi="Times New Roman"/>
          <w:sz w:val="24"/>
          <w:szCs w:val="24"/>
        </w:rPr>
        <w:t>.</w:t>
      </w:r>
    </w:p>
    <w:p w:rsidR="00B45A4A" w:rsidRDefault="00B45A4A" w:rsidP="00B45A4A">
      <w:pPr>
        <w:autoSpaceDE w:val="0"/>
        <w:autoSpaceDN w:val="0"/>
        <w:adjustRightInd w:val="0"/>
        <w:spacing w:line="240" w:lineRule="auto"/>
        <w:jc w:val="both"/>
        <w:rPr>
          <w:rFonts w:ascii="Times New Roman" w:hAnsi="Times New Roman"/>
          <w:sz w:val="24"/>
          <w:szCs w:val="24"/>
        </w:rPr>
      </w:pPr>
    </w:p>
    <w:p w:rsidR="00AA0403" w:rsidRDefault="00AA0403" w:rsidP="003C3615">
      <w:pPr>
        <w:numPr>
          <w:ilvl w:val="0"/>
          <w:numId w:val="1"/>
        </w:numPr>
        <w:ind w:hanging="1080"/>
        <w:jc w:val="both"/>
        <w:rPr>
          <w:rFonts w:ascii="Times New Roman" w:hAnsi="Times New Roman"/>
          <w:b/>
          <w:sz w:val="24"/>
          <w:szCs w:val="24"/>
        </w:rPr>
      </w:pPr>
      <w:r w:rsidRPr="003C3615">
        <w:rPr>
          <w:rFonts w:ascii="Times New Roman" w:hAnsi="Times New Roman"/>
          <w:b/>
          <w:sz w:val="24"/>
          <w:szCs w:val="24"/>
        </w:rPr>
        <w:t>Rozsah specifikace zakázky</w:t>
      </w:r>
    </w:p>
    <w:p w:rsidR="003C3615" w:rsidRDefault="003C3615" w:rsidP="003C3615">
      <w:pPr>
        <w:ind w:left="1080" w:hanging="1080"/>
        <w:jc w:val="both"/>
        <w:rPr>
          <w:rFonts w:ascii="Times New Roman" w:hAnsi="Times New Roman"/>
          <w:b/>
          <w:sz w:val="24"/>
          <w:szCs w:val="24"/>
        </w:rPr>
      </w:pPr>
      <w:r>
        <w:rPr>
          <w:rFonts w:ascii="Times New Roman" w:hAnsi="Times New Roman"/>
          <w:sz w:val="24"/>
          <w:szCs w:val="24"/>
        </w:rPr>
        <w:t xml:space="preserve">Specifikace tvoří </w:t>
      </w:r>
      <w:r w:rsidRPr="003C3615">
        <w:rPr>
          <w:rFonts w:ascii="Times New Roman" w:hAnsi="Times New Roman"/>
          <w:b/>
          <w:sz w:val="24"/>
          <w:szCs w:val="24"/>
        </w:rPr>
        <w:t>Přílohu č. 2</w:t>
      </w:r>
    </w:p>
    <w:p w:rsidR="00B624C7" w:rsidRDefault="00D6093F" w:rsidP="00717075">
      <w:pPr>
        <w:autoSpaceDE w:val="0"/>
        <w:autoSpaceDN w:val="0"/>
        <w:adjustRightInd w:val="0"/>
        <w:spacing w:line="240" w:lineRule="auto"/>
        <w:jc w:val="both"/>
        <w:rPr>
          <w:rFonts w:ascii="Times New Roman" w:hAnsi="Times New Roman"/>
          <w:sz w:val="24"/>
          <w:szCs w:val="24"/>
        </w:rPr>
      </w:pPr>
      <w:r w:rsidRPr="00D6093F">
        <w:rPr>
          <w:rFonts w:ascii="Times New Roman" w:hAnsi="Times New Roman"/>
          <w:sz w:val="24"/>
          <w:szCs w:val="24"/>
        </w:rPr>
        <w:t xml:space="preserve">Hodnotící metodika </w:t>
      </w:r>
      <w:r>
        <w:rPr>
          <w:rFonts w:ascii="Times New Roman" w:hAnsi="Times New Roman"/>
          <w:sz w:val="24"/>
          <w:szCs w:val="24"/>
        </w:rPr>
        <w:t>– vytvoření, grafické zpracování, sazba a tisk</w:t>
      </w:r>
    </w:p>
    <w:p w:rsidR="00717075" w:rsidRPr="00D6093F" w:rsidRDefault="00717075" w:rsidP="00717075">
      <w:pPr>
        <w:autoSpaceDE w:val="0"/>
        <w:autoSpaceDN w:val="0"/>
        <w:adjustRightInd w:val="0"/>
        <w:spacing w:line="240" w:lineRule="auto"/>
        <w:jc w:val="both"/>
        <w:rPr>
          <w:rFonts w:ascii="Times New Roman" w:hAnsi="Times New Roman"/>
          <w:sz w:val="24"/>
          <w:szCs w:val="24"/>
        </w:rPr>
      </w:pPr>
      <w:r w:rsidRPr="00D6093F">
        <w:rPr>
          <w:rFonts w:ascii="Times New Roman" w:hAnsi="Times New Roman"/>
          <w:sz w:val="24"/>
          <w:szCs w:val="24"/>
        </w:rPr>
        <w:t xml:space="preserve"> </w:t>
      </w:r>
    </w:p>
    <w:p w:rsidR="003C3615" w:rsidRPr="003C3615" w:rsidRDefault="003C3615" w:rsidP="003C3615">
      <w:pPr>
        <w:numPr>
          <w:ilvl w:val="0"/>
          <w:numId w:val="1"/>
        </w:numPr>
        <w:ind w:left="0" w:firstLine="0"/>
        <w:jc w:val="both"/>
        <w:rPr>
          <w:rFonts w:ascii="Times New Roman" w:hAnsi="Times New Roman"/>
          <w:b/>
          <w:sz w:val="24"/>
          <w:szCs w:val="24"/>
        </w:rPr>
      </w:pPr>
      <w:r w:rsidRPr="003C3615">
        <w:rPr>
          <w:rFonts w:ascii="Times New Roman" w:hAnsi="Times New Roman"/>
          <w:b/>
          <w:sz w:val="24"/>
          <w:szCs w:val="24"/>
        </w:rPr>
        <w:t>Požadavek na způsob zpracování nabídkové ceny</w:t>
      </w:r>
    </w:p>
    <w:p w:rsidR="003C3615" w:rsidRPr="00B45A4A" w:rsidRDefault="00F310A5" w:rsidP="003C3615">
      <w:pPr>
        <w:jc w:val="both"/>
        <w:rPr>
          <w:rFonts w:ascii="Times New Roman" w:hAnsi="Times New Roman"/>
          <w:b/>
          <w:i/>
          <w:sz w:val="24"/>
          <w:szCs w:val="24"/>
        </w:rPr>
      </w:pPr>
      <w:r w:rsidRPr="00B45A4A">
        <w:rPr>
          <w:rFonts w:ascii="Times New Roman" w:hAnsi="Times New Roman"/>
          <w:b/>
          <w:i/>
          <w:sz w:val="24"/>
          <w:szCs w:val="24"/>
        </w:rPr>
        <w:t>Uchazeč zpracuje nabídkovou cenu v následujícím členění:</w:t>
      </w:r>
    </w:p>
    <w:p w:rsidR="00B45A4A" w:rsidRDefault="00717075" w:rsidP="0071707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1/ </w:t>
      </w:r>
      <w:r w:rsidR="00345E20">
        <w:rPr>
          <w:rFonts w:ascii="Times New Roman" w:hAnsi="Times New Roman"/>
          <w:sz w:val="24"/>
          <w:szCs w:val="24"/>
        </w:rPr>
        <w:t>vytvoření hodnotící metodiky</w:t>
      </w:r>
      <w:r w:rsidRPr="00F31F3A">
        <w:rPr>
          <w:rFonts w:ascii="Times New Roman" w:hAnsi="Times New Roman"/>
          <w:sz w:val="24"/>
          <w:szCs w:val="24"/>
        </w:rPr>
        <w:t xml:space="preserve"> </w:t>
      </w:r>
    </w:p>
    <w:p w:rsidR="00717075" w:rsidRDefault="00717075" w:rsidP="00345E20">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2/ </w:t>
      </w:r>
      <w:r w:rsidR="00345E20">
        <w:rPr>
          <w:rFonts w:ascii="Times New Roman" w:hAnsi="Times New Roman"/>
          <w:sz w:val="24"/>
          <w:szCs w:val="24"/>
        </w:rPr>
        <w:t>grafické zpracování, sazba a tisk hodnotící metodiky</w:t>
      </w:r>
    </w:p>
    <w:p w:rsidR="00D6093F" w:rsidRDefault="00D6093F" w:rsidP="00E33475">
      <w:pPr>
        <w:spacing w:after="0"/>
        <w:jc w:val="both"/>
        <w:rPr>
          <w:rFonts w:ascii="Times New Roman" w:hAnsi="Times New Roman"/>
          <w:b/>
          <w:i/>
          <w:sz w:val="24"/>
          <w:szCs w:val="24"/>
        </w:rPr>
      </w:pPr>
    </w:p>
    <w:p w:rsidR="00F310A5" w:rsidRPr="00B45A4A" w:rsidRDefault="00F310A5" w:rsidP="00F310A5">
      <w:pPr>
        <w:jc w:val="both"/>
        <w:rPr>
          <w:rFonts w:ascii="Times New Roman" w:hAnsi="Times New Roman"/>
          <w:b/>
          <w:i/>
          <w:sz w:val="24"/>
          <w:szCs w:val="24"/>
        </w:rPr>
      </w:pPr>
      <w:r w:rsidRPr="00B45A4A">
        <w:rPr>
          <w:rFonts w:ascii="Times New Roman" w:hAnsi="Times New Roman"/>
          <w:b/>
          <w:i/>
          <w:sz w:val="24"/>
          <w:szCs w:val="24"/>
        </w:rPr>
        <w:t>Cenová nabídka bude obsahovat:</w:t>
      </w:r>
    </w:p>
    <w:p w:rsidR="00717075" w:rsidRDefault="00F826EA" w:rsidP="0071707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1/ vyt</w:t>
      </w:r>
      <w:r w:rsidR="000D1AF3">
        <w:rPr>
          <w:rFonts w:ascii="Times New Roman" w:hAnsi="Times New Roman"/>
          <w:sz w:val="24"/>
          <w:szCs w:val="24"/>
        </w:rPr>
        <w:t xml:space="preserve">voření hodnotící metodiky </w:t>
      </w:r>
      <w:r w:rsidR="00717075">
        <w:rPr>
          <w:rFonts w:ascii="Times New Roman" w:hAnsi="Times New Roman"/>
          <w:sz w:val="24"/>
          <w:szCs w:val="24"/>
        </w:rPr>
        <w:t xml:space="preserve">bez </w:t>
      </w:r>
      <w:r w:rsidR="00717075" w:rsidRPr="00F31F3A">
        <w:rPr>
          <w:rFonts w:ascii="Times New Roman" w:hAnsi="Times New Roman"/>
          <w:sz w:val="24"/>
          <w:szCs w:val="24"/>
        </w:rPr>
        <w:t>DPH a s</w:t>
      </w:r>
      <w:r w:rsidR="00717075">
        <w:rPr>
          <w:rFonts w:ascii="Times New Roman" w:hAnsi="Times New Roman"/>
          <w:sz w:val="24"/>
          <w:szCs w:val="24"/>
        </w:rPr>
        <w:t> </w:t>
      </w:r>
      <w:r w:rsidR="00717075" w:rsidRPr="00F31F3A">
        <w:rPr>
          <w:rFonts w:ascii="Times New Roman" w:hAnsi="Times New Roman"/>
          <w:sz w:val="24"/>
          <w:szCs w:val="24"/>
        </w:rPr>
        <w:t>DPH</w:t>
      </w:r>
    </w:p>
    <w:p w:rsidR="00717075" w:rsidRDefault="00717075" w:rsidP="0071707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xml:space="preserve">2/ </w:t>
      </w:r>
      <w:r w:rsidR="000D1AF3">
        <w:rPr>
          <w:rFonts w:ascii="Times New Roman" w:hAnsi="Times New Roman"/>
          <w:sz w:val="24"/>
          <w:szCs w:val="24"/>
        </w:rPr>
        <w:t>grafické zpracování, sazba a tisk hodnotící metodiky</w:t>
      </w:r>
      <w:r>
        <w:rPr>
          <w:rFonts w:ascii="Times New Roman" w:hAnsi="Times New Roman"/>
          <w:sz w:val="24"/>
          <w:szCs w:val="24"/>
        </w:rPr>
        <w:t xml:space="preserve"> bez DPH a s DPH</w:t>
      </w:r>
    </w:p>
    <w:p w:rsidR="00717075" w:rsidRDefault="000D1AF3" w:rsidP="00717075">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3</w:t>
      </w:r>
      <w:r w:rsidR="00F826EA">
        <w:rPr>
          <w:rFonts w:ascii="Times New Roman" w:hAnsi="Times New Roman"/>
          <w:sz w:val="24"/>
          <w:szCs w:val="24"/>
        </w:rPr>
        <w:t>/ Celková</w:t>
      </w:r>
      <w:r w:rsidR="00717075">
        <w:rPr>
          <w:rFonts w:ascii="Times New Roman" w:hAnsi="Times New Roman"/>
          <w:sz w:val="24"/>
          <w:szCs w:val="24"/>
        </w:rPr>
        <w:t xml:space="preserve"> cena zakázky bez DPH a s DPH</w:t>
      </w:r>
    </w:p>
    <w:p w:rsidR="00E35AFD" w:rsidRDefault="00E35AFD" w:rsidP="00E33475">
      <w:pPr>
        <w:spacing w:after="0"/>
        <w:jc w:val="both"/>
        <w:rPr>
          <w:rFonts w:ascii="Times New Roman" w:hAnsi="Times New Roman"/>
          <w:sz w:val="24"/>
          <w:szCs w:val="24"/>
        </w:rPr>
      </w:pPr>
      <w:r>
        <w:rPr>
          <w:rFonts w:ascii="Times New Roman" w:hAnsi="Times New Roman"/>
          <w:sz w:val="24"/>
          <w:szCs w:val="24"/>
        </w:rPr>
        <w:t xml:space="preserve">Nabídková cena bude uvedena </w:t>
      </w:r>
      <w:r w:rsidRPr="00B45A4A">
        <w:rPr>
          <w:rFonts w:ascii="Times New Roman" w:hAnsi="Times New Roman"/>
          <w:b/>
          <w:sz w:val="24"/>
          <w:szCs w:val="24"/>
        </w:rPr>
        <w:t>v českých korunách</w:t>
      </w:r>
      <w:r>
        <w:rPr>
          <w:rFonts w:ascii="Times New Roman" w:hAnsi="Times New Roman"/>
          <w:sz w:val="24"/>
          <w:szCs w:val="24"/>
        </w:rPr>
        <w:t>. Cena uvedená v nabídce bude považována za celkovou a nepřekročitelnou. Neúplnost nebo překročení maximálních cen je důvodem k vyřazení nabídky a vy</w:t>
      </w:r>
      <w:r w:rsidR="00B45A4A">
        <w:rPr>
          <w:rFonts w:ascii="Times New Roman" w:hAnsi="Times New Roman"/>
          <w:sz w:val="24"/>
          <w:szCs w:val="24"/>
        </w:rPr>
        <w:t>l</w:t>
      </w:r>
      <w:r>
        <w:rPr>
          <w:rFonts w:ascii="Times New Roman" w:hAnsi="Times New Roman"/>
          <w:sz w:val="24"/>
          <w:szCs w:val="24"/>
        </w:rPr>
        <w:t>oučení uchazeče.</w:t>
      </w:r>
    </w:p>
    <w:p w:rsidR="00B11411" w:rsidRDefault="00B11411" w:rsidP="00E35AFD">
      <w:pPr>
        <w:jc w:val="both"/>
        <w:rPr>
          <w:rFonts w:ascii="Times New Roman" w:hAnsi="Times New Roman"/>
          <w:sz w:val="24"/>
          <w:szCs w:val="24"/>
        </w:rPr>
      </w:pPr>
    </w:p>
    <w:p w:rsidR="00B11411" w:rsidRDefault="00B11411" w:rsidP="00E35AFD">
      <w:pPr>
        <w:jc w:val="both"/>
        <w:rPr>
          <w:rFonts w:ascii="Times New Roman" w:hAnsi="Times New Roman"/>
          <w:sz w:val="24"/>
          <w:szCs w:val="24"/>
        </w:rPr>
      </w:pPr>
    </w:p>
    <w:p w:rsidR="00B11411" w:rsidRDefault="00B11411" w:rsidP="00E35AFD">
      <w:pPr>
        <w:jc w:val="both"/>
        <w:rPr>
          <w:rFonts w:ascii="Times New Roman" w:hAnsi="Times New Roman"/>
          <w:sz w:val="24"/>
          <w:szCs w:val="24"/>
        </w:rPr>
      </w:pPr>
    </w:p>
    <w:p w:rsidR="00E35AFD" w:rsidRDefault="00E35AFD" w:rsidP="00E35AFD">
      <w:pPr>
        <w:numPr>
          <w:ilvl w:val="0"/>
          <w:numId w:val="1"/>
        </w:numPr>
        <w:ind w:left="567" w:hanging="567"/>
        <w:jc w:val="both"/>
        <w:rPr>
          <w:rFonts w:ascii="Times New Roman" w:hAnsi="Times New Roman"/>
          <w:b/>
          <w:sz w:val="24"/>
          <w:szCs w:val="24"/>
        </w:rPr>
      </w:pPr>
      <w:r w:rsidRPr="00E35AFD">
        <w:rPr>
          <w:rFonts w:ascii="Times New Roman" w:hAnsi="Times New Roman"/>
          <w:b/>
          <w:sz w:val="24"/>
          <w:szCs w:val="24"/>
        </w:rPr>
        <w:t>Místo realizace zakázky</w:t>
      </w:r>
    </w:p>
    <w:p w:rsidR="00B624C7" w:rsidRDefault="000D1AF3" w:rsidP="00D6093F">
      <w:pPr>
        <w:jc w:val="both"/>
        <w:rPr>
          <w:rFonts w:ascii="Times New Roman" w:hAnsi="Times New Roman"/>
          <w:sz w:val="24"/>
          <w:szCs w:val="24"/>
        </w:rPr>
      </w:pPr>
      <w:r>
        <w:rPr>
          <w:rFonts w:ascii="Times New Roman" w:hAnsi="Times New Roman"/>
          <w:sz w:val="24"/>
          <w:szCs w:val="24"/>
        </w:rPr>
        <w:t xml:space="preserve">Dětský domov a Školní jídelna, Chomutov, </w:t>
      </w:r>
      <w:proofErr w:type="spellStart"/>
      <w:r>
        <w:rPr>
          <w:rFonts w:ascii="Times New Roman" w:hAnsi="Times New Roman"/>
          <w:sz w:val="24"/>
          <w:szCs w:val="24"/>
        </w:rPr>
        <w:t>Čelakovského</w:t>
      </w:r>
      <w:proofErr w:type="spellEnd"/>
      <w:r>
        <w:rPr>
          <w:rFonts w:ascii="Times New Roman" w:hAnsi="Times New Roman"/>
          <w:sz w:val="24"/>
          <w:szCs w:val="24"/>
        </w:rPr>
        <w:t xml:space="preserve"> 822, příspěvková organizace</w:t>
      </w:r>
    </w:p>
    <w:p w:rsidR="00B11411" w:rsidRDefault="00B11411" w:rsidP="00E33475">
      <w:pPr>
        <w:spacing w:after="0"/>
        <w:jc w:val="both"/>
        <w:rPr>
          <w:rFonts w:ascii="Times New Roman" w:hAnsi="Times New Roman"/>
          <w:b/>
          <w:sz w:val="24"/>
          <w:szCs w:val="24"/>
        </w:rPr>
      </w:pPr>
    </w:p>
    <w:p w:rsidR="00E35AFD" w:rsidRDefault="00E35AFD" w:rsidP="00E35AFD">
      <w:pPr>
        <w:numPr>
          <w:ilvl w:val="0"/>
          <w:numId w:val="1"/>
        </w:numPr>
        <w:ind w:left="567" w:hanging="567"/>
        <w:jc w:val="both"/>
        <w:rPr>
          <w:rFonts w:ascii="Times New Roman" w:hAnsi="Times New Roman"/>
          <w:b/>
          <w:sz w:val="24"/>
          <w:szCs w:val="24"/>
        </w:rPr>
      </w:pPr>
      <w:r w:rsidRPr="00E35AFD">
        <w:rPr>
          <w:rFonts w:ascii="Times New Roman" w:hAnsi="Times New Roman"/>
          <w:b/>
          <w:sz w:val="24"/>
          <w:szCs w:val="24"/>
        </w:rPr>
        <w:t>Forma a obsah nabídek</w:t>
      </w:r>
    </w:p>
    <w:p w:rsidR="00E35AFD" w:rsidRDefault="00960C96" w:rsidP="00E35AFD">
      <w:pPr>
        <w:jc w:val="both"/>
        <w:rPr>
          <w:rFonts w:ascii="Times New Roman" w:hAnsi="Times New Roman"/>
          <w:sz w:val="24"/>
          <w:szCs w:val="24"/>
        </w:rPr>
      </w:pPr>
      <w:r>
        <w:rPr>
          <w:rFonts w:ascii="Times New Roman" w:hAnsi="Times New Roman"/>
          <w:sz w:val="24"/>
          <w:szCs w:val="24"/>
        </w:rPr>
        <w:t>Nabídku podá uchazeč v listinné podobě v jednom vyhotovení dle formálních a technických podmínek zadavatele uvedených v této výzvě. Elektronické podání ani varianty nabídek se nepřipouští.</w:t>
      </w:r>
    </w:p>
    <w:p w:rsidR="00960C96" w:rsidRDefault="00960C96" w:rsidP="00E35AFD">
      <w:pPr>
        <w:jc w:val="both"/>
        <w:rPr>
          <w:rFonts w:ascii="Times New Roman" w:hAnsi="Times New Roman"/>
          <w:sz w:val="24"/>
          <w:szCs w:val="24"/>
        </w:rPr>
      </w:pPr>
      <w:r>
        <w:rPr>
          <w:rFonts w:ascii="Times New Roman" w:hAnsi="Times New Roman"/>
          <w:sz w:val="24"/>
          <w:szCs w:val="24"/>
        </w:rPr>
        <w:t>Nabídka včetně veškerých požadovaných dokladů bude u fyzických osob potvrzena uchazečem a u právnických osob bude potvrzena statutárním orgánem uchazeče, nebo osobou pověřenou zastupováním statutárního orgánu. V případě potvrzení nabídky pověřenou osobou doloží uchazeč v nabídce plnou moc, případně platný pověřovací dokument. Uvedené doklady uchazeč předloží v originálním vyhotovení nebo jejich úředně ověřené kopii.</w:t>
      </w:r>
    </w:p>
    <w:p w:rsidR="00960C96" w:rsidRDefault="00960C96" w:rsidP="00E35AFD">
      <w:pPr>
        <w:jc w:val="both"/>
        <w:rPr>
          <w:rFonts w:ascii="Times New Roman" w:hAnsi="Times New Roman"/>
          <w:sz w:val="24"/>
          <w:szCs w:val="24"/>
        </w:rPr>
      </w:pPr>
      <w:r>
        <w:rPr>
          <w:rFonts w:ascii="Times New Roman" w:hAnsi="Times New Roman"/>
          <w:sz w:val="24"/>
          <w:szCs w:val="24"/>
        </w:rPr>
        <w:t xml:space="preserve">Nabídka včetně </w:t>
      </w:r>
      <w:r w:rsidR="006E25B1">
        <w:rPr>
          <w:rFonts w:ascii="Times New Roman" w:hAnsi="Times New Roman"/>
          <w:sz w:val="24"/>
          <w:szCs w:val="24"/>
        </w:rPr>
        <w:t>veškerých dokumentů a příloh bude zpracována v českém jazyce. Nebude obsahovat opravy a přepisy, které by zadavatele mohly uvést v omyl. Nabídka bude včetně veškerých požadovaných dokladů a příloh řádně svázána do jednoho svazku a bude dostatečným způsobem zajištěna proti manipulaci s jednotlivými listy (pomocí provázku a pečetě nebo nálepkami opatřenými podpisem, případně nezaměnitelným razítkem).</w:t>
      </w:r>
    </w:p>
    <w:p w:rsidR="006E25B1" w:rsidRDefault="006E25B1" w:rsidP="00E35AFD">
      <w:pPr>
        <w:jc w:val="both"/>
        <w:rPr>
          <w:rFonts w:ascii="Times New Roman" w:hAnsi="Times New Roman"/>
          <w:sz w:val="24"/>
          <w:szCs w:val="24"/>
        </w:rPr>
      </w:pPr>
      <w:r>
        <w:rPr>
          <w:rFonts w:ascii="Times New Roman" w:hAnsi="Times New Roman"/>
          <w:sz w:val="24"/>
          <w:szCs w:val="24"/>
        </w:rPr>
        <w:t>Všechny listy nabídky i přílohy budou v pravém roku řádně očíslovány nepřerušovanou řadou počínaje číslem 1. Poslední listem nabídky bude prohlášení uchazeče u fyzických osob uchazečem a u právnických osob bude potvrzené statutárním orgánem uchazeče dle způsobu pod</w:t>
      </w:r>
      <w:r w:rsidR="00B11411">
        <w:rPr>
          <w:rFonts w:ascii="Times New Roman" w:hAnsi="Times New Roman"/>
          <w:sz w:val="24"/>
          <w:szCs w:val="24"/>
        </w:rPr>
        <w:t xml:space="preserve">episování za společnost zapsanou </w:t>
      </w:r>
      <w:r>
        <w:rPr>
          <w:rFonts w:ascii="Times New Roman" w:hAnsi="Times New Roman"/>
          <w:sz w:val="24"/>
          <w:szCs w:val="24"/>
        </w:rPr>
        <w:t>v obchodním rejstříku či osobou pověřenou k zastupování statutárního orgánu uchazeče, které stanoví celkový počet v nabídce.</w:t>
      </w:r>
    </w:p>
    <w:p w:rsidR="000D1AF3" w:rsidRDefault="000D1AF3" w:rsidP="00E35AFD">
      <w:pPr>
        <w:jc w:val="both"/>
        <w:rPr>
          <w:rFonts w:ascii="Times New Roman" w:hAnsi="Times New Roman"/>
          <w:sz w:val="24"/>
          <w:szCs w:val="24"/>
        </w:rPr>
      </w:pPr>
      <w:r>
        <w:rPr>
          <w:rFonts w:ascii="Times New Roman" w:hAnsi="Times New Roman"/>
          <w:sz w:val="24"/>
          <w:szCs w:val="24"/>
        </w:rPr>
        <w:t>Nabídka bude předána v 1 tištěném originále, zároveň uchazeč přiloží kopii na CD (postačí naskenovaný originál).</w:t>
      </w:r>
    </w:p>
    <w:p w:rsidR="00717075" w:rsidRDefault="00717075" w:rsidP="00E33475">
      <w:pPr>
        <w:spacing w:after="0"/>
        <w:jc w:val="both"/>
        <w:rPr>
          <w:rFonts w:ascii="Times New Roman" w:hAnsi="Times New Roman"/>
          <w:sz w:val="24"/>
          <w:szCs w:val="24"/>
          <w:u w:val="single"/>
        </w:rPr>
      </w:pPr>
    </w:p>
    <w:p w:rsidR="006E25B1" w:rsidRPr="006E25B1" w:rsidRDefault="006E25B1" w:rsidP="00E35AFD">
      <w:pPr>
        <w:jc w:val="both"/>
        <w:rPr>
          <w:rFonts w:ascii="Times New Roman" w:hAnsi="Times New Roman"/>
          <w:sz w:val="24"/>
          <w:szCs w:val="24"/>
          <w:u w:val="single"/>
        </w:rPr>
      </w:pPr>
      <w:r w:rsidRPr="006E25B1">
        <w:rPr>
          <w:rFonts w:ascii="Times New Roman" w:hAnsi="Times New Roman"/>
          <w:sz w:val="24"/>
          <w:szCs w:val="24"/>
          <w:u w:val="single"/>
        </w:rPr>
        <w:t>Způsob a doba doručení nabídky:</w:t>
      </w:r>
    </w:p>
    <w:p w:rsidR="006E25B1" w:rsidRDefault="006E25B1" w:rsidP="00E35AFD">
      <w:pPr>
        <w:jc w:val="both"/>
        <w:rPr>
          <w:rFonts w:ascii="Times New Roman" w:hAnsi="Times New Roman"/>
          <w:sz w:val="24"/>
          <w:szCs w:val="24"/>
        </w:rPr>
      </w:pPr>
      <w:r>
        <w:rPr>
          <w:rFonts w:ascii="Times New Roman" w:hAnsi="Times New Roman"/>
          <w:sz w:val="24"/>
          <w:szCs w:val="24"/>
        </w:rPr>
        <w:t xml:space="preserve">Uchazeči podají nabídku v uzavřené neporušené obálce či jiném obalu výrazně označené </w:t>
      </w:r>
      <w:r w:rsidRPr="00F10D69">
        <w:rPr>
          <w:rFonts w:ascii="Times New Roman" w:hAnsi="Times New Roman"/>
          <w:sz w:val="24"/>
          <w:szCs w:val="24"/>
          <w:u w:val="single"/>
        </w:rPr>
        <w:t xml:space="preserve">„NABÍDKA </w:t>
      </w:r>
      <w:proofErr w:type="spellStart"/>
      <w:r w:rsidRPr="00F10D69">
        <w:rPr>
          <w:rFonts w:ascii="Times New Roman" w:hAnsi="Times New Roman"/>
          <w:sz w:val="24"/>
          <w:szCs w:val="24"/>
          <w:u w:val="single"/>
        </w:rPr>
        <w:t>ev.č</w:t>
      </w:r>
      <w:proofErr w:type="spellEnd"/>
      <w:r w:rsidRPr="00F10D69">
        <w:rPr>
          <w:rFonts w:ascii="Times New Roman" w:hAnsi="Times New Roman"/>
          <w:sz w:val="24"/>
          <w:szCs w:val="24"/>
          <w:u w:val="single"/>
        </w:rPr>
        <w:t xml:space="preserve">. </w:t>
      </w:r>
      <w:r w:rsidR="000D1AF3" w:rsidRPr="002E7B56">
        <w:rPr>
          <w:rFonts w:ascii="Times New Roman" w:hAnsi="Times New Roman"/>
          <w:sz w:val="24"/>
          <w:szCs w:val="24"/>
          <w:u w:val="single"/>
        </w:rPr>
        <w:t>VZ-</w:t>
      </w:r>
      <w:r w:rsidR="002E7B56" w:rsidRPr="002E7B56">
        <w:rPr>
          <w:rFonts w:ascii="Times New Roman" w:hAnsi="Times New Roman"/>
          <w:sz w:val="24"/>
          <w:szCs w:val="24"/>
          <w:u w:val="single"/>
        </w:rPr>
        <w:t>171</w:t>
      </w:r>
      <w:r w:rsidR="002E7B56">
        <w:rPr>
          <w:rFonts w:ascii="Times New Roman" w:hAnsi="Times New Roman"/>
          <w:sz w:val="24"/>
          <w:szCs w:val="24"/>
          <w:u w:val="single"/>
        </w:rPr>
        <w:t>/2012</w:t>
      </w:r>
      <w:r w:rsidR="00F85470" w:rsidRPr="00F10D69">
        <w:rPr>
          <w:rFonts w:ascii="Times New Roman" w:hAnsi="Times New Roman"/>
          <w:sz w:val="24"/>
          <w:szCs w:val="24"/>
          <w:u w:val="single"/>
        </w:rPr>
        <w:t xml:space="preserve"> </w:t>
      </w:r>
      <w:r w:rsidR="00F10D69" w:rsidRPr="00F10D69">
        <w:rPr>
          <w:rFonts w:ascii="Times New Roman" w:hAnsi="Times New Roman"/>
          <w:sz w:val="24"/>
          <w:szCs w:val="24"/>
          <w:u w:val="single"/>
        </w:rPr>
        <w:t>„</w:t>
      </w:r>
      <w:r w:rsidR="000D1AF3">
        <w:rPr>
          <w:rFonts w:ascii="Times New Roman" w:hAnsi="Times New Roman"/>
          <w:sz w:val="24"/>
          <w:szCs w:val="24"/>
          <w:u w:val="single"/>
        </w:rPr>
        <w:t>Tvorba a tisk hodnotící metodiky</w:t>
      </w:r>
      <w:r w:rsidR="00F10D69" w:rsidRPr="00F10D69">
        <w:rPr>
          <w:rFonts w:ascii="Times New Roman" w:hAnsi="Times New Roman"/>
          <w:sz w:val="24"/>
          <w:szCs w:val="24"/>
          <w:u w:val="single"/>
        </w:rPr>
        <w:t>“</w:t>
      </w:r>
      <w:r w:rsidR="00F10D69">
        <w:rPr>
          <w:rFonts w:ascii="Times New Roman" w:hAnsi="Times New Roman"/>
          <w:sz w:val="24"/>
          <w:szCs w:val="24"/>
        </w:rPr>
        <w:t xml:space="preserve"> a výzvou </w:t>
      </w:r>
      <w:r w:rsidR="00F10D69" w:rsidRPr="00F10D69">
        <w:rPr>
          <w:rFonts w:ascii="Times New Roman" w:hAnsi="Times New Roman"/>
          <w:sz w:val="24"/>
          <w:szCs w:val="24"/>
          <w:u w:val="single"/>
        </w:rPr>
        <w:t>„NEOTVÍRAT“</w:t>
      </w:r>
      <w:r w:rsidR="00F10D69">
        <w:rPr>
          <w:rFonts w:ascii="Times New Roman" w:hAnsi="Times New Roman"/>
          <w:sz w:val="24"/>
          <w:szCs w:val="24"/>
        </w:rPr>
        <w:t>.</w:t>
      </w:r>
    </w:p>
    <w:p w:rsidR="00F10D69" w:rsidRDefault="00F10D69" w:rsidP="00E35AFD">
      <w:pPr>
        <w:jc w:val="both"/>
        <w:rPr>
          <w:rFonts w:ascii="Times New Roman" w:hAnsi="Times New Roman"/>
          <w:b/>
          <w:sz w:val="24"/>
          <w:szCs w:val="24"/>
        </w:rPr>
      </w:pPr>
      <w:r>
        <w:rPr>
          <w:rFonts w:ascii="Times New Roman" w:hAnsi="Times New Roman"/>
          <w:sz w:val="24"/>
          <w:szCs w:val="24"/>
        </w:rPr>
        <w:t xml:space="preserve">Obálka, či jiný obal odpovídajícím způsobem zajištěn proti manipulaci (spoje obálky musí být přelepeny a orazítkovány či parafovány nebo jinak značeny identifikačním údajem uchazeče), </w:t>
      </w:r>
      <w:r>
        <w:rPr>
          <w:rFonts w:ascii="Times New Roman" w:hAnsi="Times New Roman"/>
          <w:sz w:val="24"/>
          <w:szCs w:val="24"/>
        </w:rPr>
        <w:lastRenderedPageBreak/>
        <w:t>obálka bude označena názvem a adresou uchazeče, identifikačním číslem uchazeče a adresou zadavatele. Při odeslání poštou nabídku zaslat</w:t>
      </w:r>
      <w:r w:rsidRPr="00F10D69">
        <w:rPr>
          <w:rFonts w:ascii="Times New Roman" w:hAnsi="Times New Roman"/>
          <w:b/>
          <w:sz w:val="24"/>
          <w:szCs w:val="24"/>
        </w:rPr>
        <w:t xml:space="preserve"> doporučeně.</w:t>
      </w:r>
    </w:p>
    <w:p w:rsidR="00F10D69" w:rsidRDefault="00F10D69" w:rsidP="00090E19">
      <w:pPr>
        <w:spacing w:after="0"/>
        <w:jc w:val="both"/>
        <w:rPr>
          <w:rFonts w:ascii="Times New Roman" w:hAnsi="Times New Roman"/>
          <w:b/>
          <w:sz w:val="24"/>
          <w:szCs w:val="24"/>
        </w:rPr>
      </w:pPr>
    </w:p>
    <w:p w:rsidR="00F10D69" w:rsidRDefault="00F10D69" w:rsidP="00E35AFD">
      <w:pPr>
        <w:jc w:val="both"/>
        <w:rPr>
          <w:rFonts w:ascii="Times New Roman" w:hAnsi="Times New Roman"/>
          <w:sz w:val="24"/>
          <w:szCs w:val="24"/>
        </w:rPr>
      </w:pPr>
      <w:r w:rsidRPr="00F10D69">
        <w:rPr>
          <w:rFonts w:ascii="Times New Roman" w:hAnsi="Times New Roman"/>
          <w:sz w:val="24"/>
          <w:szCs w:val="24"/>
        </w:rPr>
        <w:t>Nabídky je možno podávat osobně na adresu zadavatele v pracovn</w:t>
      </w:r>
      <w:r w:rsidR="000D1AF3">
        <w:rPr>
          <w:rFonts w:ascii="Times New Roman" w:hAnsi="Times New Roman"/>
          <w:sz w:val="24"/>
          <w:szCs w:val="24"/>
        </w:rPr>
        <w:t>ích dnech v pondělí – pátek od 09</w:t>
      </w:r>
      <w:r w:rsidRPr="00F10D69">
        <w:rPr>
          <w:rFonts w:ascii="Times New Roman" w:hAnsi="Times New Roman"/>
          <w:sz w:val="24"/>
          <w:szCs w:val="24"/>
        </w:rPr>
        <w:t>.</w:t>
      </w:r>
      <w:r w:rsidR="000D1AF3">
        <w:rPr>
          <w:rFonts w:ascii="Times New Roman" w:hAnsi="Times New Roman"/>
          <w:sz w:val="24"/>
          <w:szCs w:val="24"/>
        </w:rPr>
        <w:t>0</w:t>
      </w:r>
      <w:r w:rsidRPr="00F10D69">
        <w:rPr>
          <w:rFonts w:ascii="Times New Roman" w:hAnsi="Times New Roman"/>
          <w:sz w:val="24"/>
          <w:szCs w:val="24"/>
        </w:rPr>
        <w:t>0 do 1</w:t>
      </w:r>
      <w:r w:rsidR="00090E19">
        <w:rPr>
          <w:rFonts w:ascii="Times New Roman" w:hAnsi="Times New Roman"/>
          <w:sz w:val="24"/>
          <w:szCs w:val="24"/>
        </w:rPr>
        <w:t>5</w:t>
      </w:r>
      <w:r w:rsidRPr="00F10D69">
        <w:rPr>
          <w:rFonts w:ascii="Times New Roman" w:hAnsi="Times New Roman"/>
          <w:sz w:val="24"/>
          <w:szCs w:val="24"/>
        </w:rPr>
        <w:t xml:space="preserve">.00 hod. do kanceláře </w:t>
      </w:r>
      <w:r w:rsidR="00090E19">
        <w:rPr>
          <w:rFonts w:ascii="Times New Roman" w:hAnsi="Times New Roman"/>
          <w:sz w:val="24"/>
          <w:szCs w:val="24"/>
        </w:rPr>
        <w:t>dětského domova</w:t>
      </w:r>
      <w:r>
        <w:rPr>
          <w:rFonts w:ascii="Times New Roman" w:hAnsi="Times New Roman"/>
          <w:sz w:val="24"/>
          <w:szCs w:val="24"/>
        </w:rPr>
        <w:t>. Uchazeči mohou též podat nabídku poštou na adresu zadavatele:</w:t>
      </w:r>
    </w:p>
    <w:p w:rsidR="00F10D69" w:rsidRPr="00480F87" w:rsidRDefault="000D1AF3" w:rsidP="000D1AF3">
      <w:pPr>
        <w:spacing w:line="240" w:lineRule="auto"/>
        <w:jc w:val="both"/>
        <w:rPr>
          <w:rFonts w:ascii="Times New Roman" w:hAnsi="Times New Roman"/>
          <w:b/>
          <w:sz w:val="24"/>
          <w:szCs w:val="24"/>
        </w:rPr>
      </w:pPr>
      <w:r>
        <w:rPr>
          <w:rFonts w:ascii="Times New Roman" w:hAnsi="Times New Roman"/>
          <w:b/>
          <w:sz w:val="24"/>
          <w:szCs w:val="24"/>
        </w:rPr>
        <w:t xml:space="preserve">Dětský domov a Školní jídelna, Chomutov, </w:t>
      </w:r>
      <w:proofErr w:type="spellStart"/>
      <w:r>
        <w:rPr>
          <w:rFonts w:ascii="Times New Roman" w:hAnsi="Times New Roman"/>
          <w:b/>
          <w:sz w:val="24"/>
          <w:szCs w:val="24"/>
        </w:rPr>
        <w:t>Čelakovského</w:t>
      </w:r>
      <w:proofErr w:type="spellEnd"/>
      <w:r>
        <w:rPr>
          <w:rFonts w:ascii="Times New Roman" w:hAnsi="Times New Roman"/>
          <w:b/>
          <w:sz w:val="24"/>
          <w:szCs w:val="24"/>
        </w:rPr>
        <w:t xml:space="preserve"> 822, příspěvková organizace</w:t>
      </w:r>
    </w:p>
    <w:p w:rsidR="00F10D69" w:rsidRPr="00480F87" w:rsidRDefault="000D1AF3" w:rsidP="000D1AF3">
      <w:pPr>
        <w:spacing w:line="240" w:lineRule="auto"/>
        <w:jc w:val="both"/>
        <w:rPr>
          <w:rFonts w:ascii="Times New Roman" w:hAnsi="Times New Roman"/>
          <w:b/>
          <w:sz w:val="24"/>
          <w:szCs w:val="24"/>
        </w:rPr>
      </w:pPr>
      <w:proofErr w:type="spellStart"/>
      <w:r>
        <w:rPr>
          <w:rFonts w:ascii="Times New Roman" w:hAnsi="Times New Roman"/>
          <w:b/>
          <w:sz w:val="24"/>
          <w:szCs w:val="24"/>
        </w:rPr>
        <w:t>Čelakovského</w:t>
      </w:r>
      <w:proofErr w:type="spellEnd"/>
      <w:r>
        <w:rPr>
          <w:rFonts w:ascii="Times New Roman" w:hAnsi="Times New Roman"/>
          <w:b/>
          <w:sz w:val="24"/>
          <w:szCs w:val="24"/>
        </w:rPr>
        <w:t xml:space="preserve"> 822/8</w:t>
      </w:r>
    </w:p>
    <w:p w:rsidR="00480F87" w:rsidRDefault="000D1AF3" w:rsidP="000D1AF3">
      <w:pPr>
        <w:spacing w:line="240" w:lineRule="auto"/>
        <w:jc w:val="both"/>
        <w:rPr>
          <w:rFonts w:ascii="Times New Roman" w:hAnsi="Times New Roman"/>
          <w:b/>
          <w:sz w:val="24"/>
          <w:szCs w:val="24"/>
        </w:rPr>
      </w:pPr>
      <w:proofErr w:type="gramStart"/>
      <w:r>
        <w:rPr>
          <w:rFonts w:ascii="Times New Roman" w:hAnsi="Times New Roman"/>
          <w:b/>
          <w:sz w:val="24"/>
          <w:szCs w:val="24"/>
        </w:rPr>
        <w:t>430 01  Chomutov</w:t>
      </w:r>
      <w:proofErr w:type="gramEnd"/>
    </w:p>
    <w:p w:rsidR="00480F87" w:rsidRDefault="00480F87" w:rsidP="00480F87">
      <w:pPr>
        <w:jc w:val="both"/>
        <w:rPr>
          <w:rFonts w:ascii="Times New Roman" w:hAnsi="Times New Roman"/>
          <w:sz w:val="24"/>
          <w:szCs w:val="24"/>
        </w:rPr>
      </w:pPr>
      <w:r>
        <w:rPr>
          <w:rFonts w:ascii="Times New Roman" w:hAnsi="Times New Roman"/>
          <w:sz w:val="24"/>
          <w:szCs w:val="24"/>
        </w:rPr>
        <w:t>V případě doručení nabídky poštou je za okamžik převzetí zadavatelem považováno převzetí nabídky podatelnou zadavatele</w:t>
      </w:r>
      <w:r w:rsidR="000D1AF3">
        <w:rPr>
          <w:rFonts w:ascii="Times New Roman" w:hAnsi="Times New Roman"/>
          <w:sz w:val="24"/>
          <w:szCs w:val="24"/>
        </w:rPr>
        <w:t>, ne podáním na poště</w:t>
      </w:r>
      <w:r>
        <w:rPr>
          <w:rFonts w:ascii="Times New Roman" w:hAnsi="Times New Roman"/>
          <w:sz w:val="24"/>
          <w:szCs w:val="24"/>
        </w:rPr>
        <w:t>.</w:t>
      </w:r>
    </w:p>
    <w:p w:rsidR="00441363" w:rsidRDefault="00441363" w:rsidP="00480F87">
      <w:pPr>
        <w:jc w:val="both"/>
        <w:rPr>
          <w:rFonts w:ascii="Times New Roman" w:hAnsi="Times New Roman"/>
          <w:sz w:val="24"/>
          <w:szCs w:val="24"/>
          <w:u w:val="single"/>
        </w:rPr>
      </w:pPr>
      <w:r w:rsidRPr="00441363">
        <w:rPr>
          <w:rFonts w:ascii="Times New Roman" w:hAnsi="Times New Roman"/>
          <w:sz w:val="24"/>
          <w:szCs w:val="24"/>
          <w:u w:val="single"/>
        </w:rPr>
        <w:t>Nabídka musí obsahovat:</w:t>
      </w:r>
    </w:p>
    <w:p w:rsidR="00F731B1" w:rsidRPr="00D6093F" w:rsidRDefault="00314E05" w:rsidP="00F731B1">
      <w:pPr>
        <w:numPr>
          <w:ilvl w:val="0"/>
          <w:numId w:val="6"/>
        </w:numPr>
        <w:ind w:left="567" w:hanging="567"/>
        <w:jc w:val="both"/>
        <w:rPr>
          <w:rFonts w:ascii="Times New Roman" w:hAnsi="Times New Roman"/>
          <w:sz w:val="24"/>
          <w:szCs w:val="24"/>
          <w:u w:val="single"/>
        </w:rPr>
      </w:pPr>
      <w:r w:rsidRPr="00D6093F">
        <w:rPr>
          <w:rFonts w:ascii="Times New Roman" w:hAnsi="Times New Roman"/>
          <w:sz w:val="24"/>
          <w:szCs w:val="24"/>
        </w:rPr>
        <w:t>Podrobný popis a specifikaci plnění zakázky. Specifikace bude v souladu s požadavky z</w:t>
      </w:r>
      <w:r w:rsidR="00D6093F" w:rsidRPr="00D6093F">
        <w:rPr>
          <w:rFonts w:ascii="Times New Roman" w:hAnsi="Times New Roman"/>
          <w:sz w:val="24"/>
          <w:szCs w:val="24"/>
        </w:rPr>
        <w:t>a</w:t>
      </w:r>
      <w:r w:rsidRPr="00D6093F">
        <w:rPr>
          <w:rFonts w:ascii="Times New Roman" w:hAnsi="Times New Roman"/>
          <w:sz w:val="24"/>
          <w:szCs w:val="24"/>
        </w:rPr>
        <w:t>davatele zakázky.</w:t>
      </w:r>
    </w:p>
    <w:p w:rsidR="00314E05" w:rsidRPr="00314E05" w:rsidRDefault="00314E05" w:rsidP="00314E05">
      <w:pPr>
        <w:numPr>
          <w:ilvl w:val="0"/>
          <w:numId w:val="6"/>
        </w:numPr>
        <w:ind w:left="567" w:hanging="567"/>
        <w:jc w:val="both"/>
        <w:rPr>
          <w:rFonts w:ascii="Times New Roman" w:hAnsi="Times New Roman"/>
          <w:sz w:val="24"/>
          <w:szCs w:val="24"/>
          <w:u w:val="single"/>
        </w:rPr>
      </w:pPr>
      <w:r>
        <w:rPr>
          <w:rFonts w:ascii="Times New Roman" w:hAnsi="Times New Roman"/>
          <w:sz w:val="24"/>
          <w:szCs w:val="24"/>
        </w:rPr>
        <w:t>Nabídková cena musí být uvedena bez DPH i včetně DPH a to v následujícím členění viz krycí list nabídky:</w:t>
      </w:r>
    </w:p>
    <w:p w:rsidR="00F731B1" w:rsidRDefault="00F731B1" w:rsidP="00F731B1">
      <w:pPr>
        <w:autoSpaceDE w:val="0"/>
        <w:autoSpaceDN w:val="0"/>
        <w:adjustRightInd w:val="0"/>
        <w:spacing w:line="240" w:lineRule="auto"/>
        <w:ind w:left="720"/>
        <w:jc w:val="both"/>
        <w:rPr>
          <w:rFonts w:ascii="Times New Roman" w:hAnsi="Times New Roman"/>
          <w:sz w:val="24"/>
          <w:szCs w:val="24"/>
        </w:rPr>
      </w:pPr>
      <w:r>
        <w:rPr>
          <w:rFonts w:ascii="Times New Roman" w:hAnsi="Times New Roman"/>
          <w:sz w:val="24"/>
          <w:szCs w:val="24"/>
        </w:rPr>
        <w:t xml:space="preserve">1/ </w:t>
      </w:r>
      <w:r w:rsidR="002C072C">
        <w:rPr>
          <w:rFonts w:ascii="Times New Roman" w:hAnsi="Times New Roman"/>
          <w:sz w:val="24"/>
          <w:szCs w:val="24"/>
        </w:rPr>
        <w:t>Zpracování hodnotící metodiky</w:t>
      </w:r>
      <w:r w:rsidRPr="00F31F3A">
        <w:rPr>
          <w:rFonts w:ascii="Times New Roman" w:hAnsi="Times New Roman"/>
          <w:sz w:val="24"/>
          <w:szCs w:val="24"/>
        </w:rPr>
        <w:t xml:space="preserve"> </w:t>
      </w:r>
      <w:r>
        <w:rPr>
          <w:rFonts w:ascii="Times New Roman" w:hAnsi="Times New Roman"/>
          <w:sz w:val="24"/>
          <w:szCs w:val="24"/>
        </w:rPr>
        <w:t xml:space="preserve">bez </w:t>
      </w:r>
      <w:r w:rsidRPr="00F31F3A">
        <w:rPr>
          <w:rFonts w:ascii="Times New Roman" w:hAnsi="Times New Roman"/>
          <w:sz w:val="24"/>
          <w:szCs w:val="24"/>
        </w:rPr>
        <w:t>DPH a s</w:t>
      </w:r>
      <w:r>
        <w:rPr>
          <w:rFonts w:ascii="Times New Roman" w:hAnsi="Times New Roman"/>
          <w:sz w:val="24"/>
          <w:szCs w:val="24"/>
        </w:rPr>
        <w:t> </w:t>
      </w:r>
      <w:r w:rsidRPr="00F31F3A">
        <w:rPr>
          <w:rFonts w:ascii="Times New Roman" w:hAnsi="Times New Roman"/>
          <w:sz w:val="24"/>
          <w:szCs w:val="24"/>
        </w:rPr>
        <w:t>DPH</w:t>
      </w:r>
    </w:p>
    <w:p w:rsidR="00F731B1" w:rsidRDefault="00F731B1" w:rsidP="00F731B1">
      <w:pPr>
        <w:autoSpaceDE w:val="0"/>
        <w:autoSpaceDN w:val="0"/>
        <w:adjustRightInd w:val="0"/>
        <w:spacing w:line="240" w:lineRule="auto"/>
        <w:ind w:left="720"/>
        <w:jc w:val="both"/>
        <w:rPr>
          <w:rFonts w:ascii="Times New Roman" w:hAnsi="Times New Roman"/>
          <w:sz w:val="24"/>
          <w:szCs w:val="24"/>
        </w:rPr>
      </w:pPr>
      <w:r>
        <w:rPr>
          <w:rFonts w:ascii="Times New Roman" w:hAnsi="Times New Roman"/>
          <w:sz w:val="24"/>
          <w:szCs w:val="24"/>
        </w:rPr>
        <w:t xml:space="preserve">2/ </w:t>
      </w:r>
      <w:r w:rsidR="002C072C">
        <w:rPr>
          <w:rFonts w:ascii="Times New Roman" w:hAnsi="Times New Roman"/>
          <w:sz w:val="24"/>
          <w:szCs w:val="24"/>
        </w:rPr>
        <w:t>Grafické zpracování, sazba a tisk</w:t>
      </w:r>
      <w:r>
        <w:rPr>
          <w:rFonts w:ascii="Times New Roman" w:hAnsi="Times New Roman"/>
          <w:sz w:val="24"/>
          <w:szCs w:val="24"/>
        </w:rPr>
        <w:t xml:space="preserve"> bez DPH a s DPH</w:t>
      </w:r>
    </w:p>
    <w:p w:rsidR="00F731B1" w:rsidRDefault="00F731B1" w:rsidP="00F731B1">
      <w:pPr>
        <w:autoSpaceDE w:val="0"/>
        <w:autoSpaceDN w:val="0"/>
        <w:adjustRightInd w:val="0"/>
        <w:spacing w:line="240" w:lineRule="auto"/>
        <w:ind w:left="720"/>
        <w:jc w:val="both"/>
        <w:rPr>
          <w:rFonts w:ascii="Times New Roman" w:hAnsi="Times New Roman"/>
          <w:sz w:val="24"/>
          <w:szCs w:val="24"/>
        </w:rPr>
      </w:pPr>
      <w:r>
        <w:rPr>
          <w:rFonts w:ascii="Times New Roman" w:hAnsi="Times New Roman"/>
          <w:sz w:val="24"/>
          <w:szCs w:val="24"/>
        </w:rPr>
        <w:t>3/ Celkové cena zakázky bez DPH a s DPH</w:t>
      </w:r>
    </w:p>
    <w:p w:rsidR="00314E05" w:rsidRDefault="00314E05" w:rsidP="00314E05">
      <w:pPr>
        <w:numPr>
          <w:ilvl w:val="0"/>
          <w:numId w:val="6"/>
        </w:numPr>
        <w:ind w:left="567" w:hanging="567"/>
        <w:jc w:val="both"/>
        <w:rPr>
          <w:rFonts w:ascii="Times New Roman" w:hAnsi="Times New Roman"/>
          <w:sz w:val="24"/>
          <w:szCs w:val="24"/>
        </w:rPr>
      </w:pPr>
      <w:r>
        <w:rPr>
          <w:rFonts w:ascii="Times New Roman" w:hAnsi="Times New Roman"/>
          <w:sz w:val="24"/>
          <w:szCs w:val="24"/>
        </w:rPr>
        <w:t>Doklady prokazující splnění kvalifikačních požadavků – viz bod. VIII. Zadávací dokumentace</w:t>
      </w:r>
    </w:p>
    <w:p w:rsidR="00314E05" w:rsidRDefault="00314E05" w:rsidP="00314E05">
      <w:pPr>
        <w:jc w:val="both"/>
        <w:rPr>
          <w:rFonts w:ascii="Times New Roman" w:hAnsi="Times New Roman"/>
          <w:sz w:val="24"/>
          <w:szCs w:val="24"/>
        </w:rPr>
      </w:pPr>
      <w:r>
        <w:rPr>
          <w:rFonts w:ascii="Times New Roman" w:hAnsi="Times New Roman"/>
          <w:sz w:val="24"/>
          <w:szCs w:val="24"/>
        </w:rPr>
        <w:t>Všechny náklady a výdaje spojené s vypracováním a předložením nabídky nese uchazeč.</w:t>
      </w:r>
    </w:p>
    <w:p w:rsidR="00314E05" w:rsidRDefault="00314E05" w:rsidP="00314E05">
      <w:pPr>
        <w:numPr>
          <w:ilvl w:val="0"/>
          <w:numId w:val="1"/>
        </w:numPr>
        <w:ind w:left="567" w:hanging="567"/>
        <w:jc w:val="both"/>
        <w:rPr>
          <w:rFonts w:ascii="Times New Roman" w:hAnsi="Times New Roman"/>
          <w:b/>
          <w:sz w:val="24"/>
          <w:szCs w:val="24"/>
        </w:rPr>
      </w:pPr>
      <w:r w:rsidRPr="00314E05">
        <w:rPr>
          <w:rFonts w:ascii="Times New Roman" w:hAnsi="Times New Roman"/>
          <w:b/>
          <w:sz w:val="24"/>
          <w:szCs w:val="24"/>
        </w:rPr>
        <w:t>Lhůta pro podání nabídek</w:t>
      </w:r>
    </w:p>
    <w:p w:rsidR="00314E05" w:rsidRDefault="00314E05" w:rsidP="00314E05">
      <w:pPr>
        <w:jc w:val="both"/>
        <w:rPr>
          <w:rFonts w:ascii="Times New Roman" w:hAnsi="Times New Roman"/>
          <w:b/>
          <w:sz w:val="24"/>
          <w:szCs w:val="24"/>
        </w:rPr>
      </w:pPr>
      <w:r>
        <w:rPr>
          <w:rFonts w:ascii="Times New Roman" w:hAnsi="Times New Roman"/>
          <w:sz w:val="24"/>
          <w:szCs w:val="24"/>
        </w:rPr>
        <w:t xml:space="preserve">Lhůta pro podání nabídky končí dne </w:t>
      </w:r>
      <w:r w:rsidR="008831C0">
        <w:rPr>
          <w:rFonts w:ascii="Times New Roman" w:hAnsi="Times New Roman"/>
          <w:b/>
          <w:sz w:val="24"/>
          <w:szCs w:val="24"/>
        </w:rPr>
        <w:t>4</w:t>
      </w:r>
      <w:r w:rsidR="00D462DB" w:rsidRPr="00D10C20">
        <w:rPr>
          <w:rFonts w:ascii="Times New Roman" w:hAnsi="Times New Roman"/>
          <w:b/>
          <w:sz w:val="24"/>
          <w:szCs w:val="24"/>
        </w:rPr>
        <w:t>.</w:t>
      </w:r>
      <w:r w:rsidR="00D462DB" w:rsidRPr="00D6093F">
        <w:rPr>
          <w:rFonts w:ascii="Times New Roman" w:hAnsi="Times New Roman"/>
          <w:b/>
          <w:sz w:val="24"/>
          <w:szCs w:val="24"/>
        </w:rPr>
        <w:t xml:space="preserve"> </w:t>
      </w:r>
      <w:r w:rsidR="008831C0">
        <w:rPr>
          <w:rFonts w:ascii="Times New Roman" w:hAnsi="Times New Roman"/>
          <w:b/>
          <w:sz w:val="24"/>
          <w:szCs w:val="24"/>
        </w:rPr>
        <w:t>května</w:t>
      </w:r>
      <w:r w:rsidR="003A7B4A" w:rsidRPr="00D6093F">
        <w:rPr>
          <w:rFonts w:ascii="Times New Roman" w:hAnsi="Times New Roman"/>
          <w:b/>
          <w:sz w:val="24"/>
          <w:szCs w:val="24"/>
        </w:rPr>
        <w:t xml:space="preserve"> 2</w:t>
      </w:r>
      <w:r w:rsidR="00D462DB" w:rsidRPr="00D6093F">
        <w:rPr>
          <w:rFonts w:ascii="Times New Roman" w:hAnsi="Times New Roman"/>
          <w:b/>
          <w:sz w:val="24"/>
          <w:szCs w:val="24"/>
        </w:rPr>
        <w:t>01</w:t>
      </w:r>
      <w:r w:rsidR="003A7B4A" w:rsidRPr="00D6093F">
        <w:rPr>
          <w:rFonts w:ascii="Times New Roman" w:hAnsi="Times New Roman"/>
          <w:b/>
          <w:sz w:val="24"/>
          <w:szCs w:val="24"/>
        </w:rPr>
        <w:t>2</w:t>
      </w:r>
      <w:r w:rsidR="00D462DB" w:rsidRPr="00D6093F">
        <w:rPr>
          <w:rFonts w:ascii="Times New Roman" w:hAnsi="Times New Roman"/>
          <w:b/>
          <w:sz w:val="24"/>
          <w:szCs w:val="24"/>
        </w:rPr>
        <w:t xml:space="preserve"> </w:t>
      </w:r>
      <w:proofErr w:type="gramStart"/>
      <w:r w:rsidR="00A26742">
        <w:rPr>
          <w:rFonts w:ascii="Times New Roman" w:hAnsi="Times New Roman"/>
          <w:b/>
          <w:sz w:val="24"/>
          <w:szCs w:val="24"/>
        </w:rPr>
        <w:t>ve</w:t>
      </w:r>
      <w:proofErr w:type="gramEnd"/>
      <w:r w:rsidR="00A26742">
        <w:rPr>
          <w:rFonts w:ascii="Times New Roman" w:hAnsi="Times New Roman"/>
          <w:b/>
          <w:sz w:val="24"/>
          <w:szCs w:val="24"/>
        </w:rPr>
        <w:t xml:space="preserve"> 12</w:t>
      </w:r>
      <w:r w:rsidR="00D462DB" w:rsidRPr="00D6093F">
        <w:rPr>
          <w:rFonts w:ascii="Times New Roman" w:hAnsi="Times New Roman"/>
          <w:b/>
          <w:sz w:val="24"/>
          <w:szCs w:val="24"/>
        </w:rPr>
        <w:t>:00 hodin</w:t>
      </w:r>
      <w:r w:rsidR="00D462DB">
        <w:rPr>
          <w:rFonts w:ascii="Times New Roman" w:hAnsi="Times New Roman"/>
          <w:sz w:val="24"/>
          <w:szCs w:val="24"/>
        </w:rPr>
        <w:t xml:space="preserve">. Nabídka musí být doručena do konce dodací lhůty pro podání nabídek. </w:t>
      </w:r>
      <w:r w:rsidR="00D462DB" w:rsidRPr="00D462DB">
        <w:rPr>
          <w:rFonts w:ascii="Times New Roman" w:hAnsi="Times New Roman"/>
          <w:b/>
          <w:sz w:val="24"/>
          <w:szCs w:val="24"/>
        </w:rPr>
        <w:t>Nabídky doručené po tomto termínu</w:t>
      </w:r>
      <w:r w:rsidR="00D462DB">
        <w:rPr>
          <w:rFonts w:ascii="Times New Roman" w:hAnsi="Times New Roman"/>
          <w:b/>
          <w:sz w:val="24"/>
          <w:szCs w:val="24"/>
        </w:rPr>
        <w:t>,</w:t>
      </w:r>
      <w:r w:rsidR="00D462DB" w:rsidRPr="00D462DB">
        <w:rPr>
          <w:rFonts w:ascii="Times New Roman" w:hAnsi="Times New Roman"/>
          <w:b/>
          <w:sz w:val="24"/>
          <w:szCs w:val="24"/>
        </w:rPr>
        <w:t xml:space="preserve"> nebud</w:t>
      </w:r>
      <w:r w:rsidR="00B11411">
        <w:rPr>
          <w:rFonts w:ascii="Times New Roman" w:hAnsi="Times New Roman"/>
          <w:b/>
          <w:sz w:val="24"/>
          <w:szCs w:val="24"/>
        </w:rPr>
        <w:t>o</w:t>
      </w:r>
      <w:r w:rsidR="00D462DB" w:rsidRPr="00D462DB">
        <w:rPr>
          <w:rFonts w:ascii="Times New Roman" w:hAnsi="Times New Roman"/>
          <w:b/>
          <w:sz w:val="24"/>
          <w:szCs w:val="24"/>
        </w:rPr>
        <w:t>u zařazeny do hodnocení.</w:t>
      </w:r>
    </w:p>
    <w:p w:rsidR="00D462DB" w:rsidRDefault="00D462DB" w:rsidP="00314E05">
      <w:pPr>
        <w:jc w:val="both"/>
        <w:rPr>
          <w:rFonts w:ascii="Times New Roman" w:hAnsi="Times New Roman"/>
          <w:sz w:val="24"/>
          <w:szCs w:val="24"/>
        </w:rPr>
      </w:pPr>
      <w:r>
        <w:rPr>
          <w:rFonts w:ascii="Times New Roman" w:hAnsi="Times New Roman"/>
          <w:sz w:val="24"/>
          <w:szCs w:val="24"/>
        </w:rPr>
        <w:t xml:space="preserve">Zadávací řízení je zveřejněno na stránkách </w:t>
      </w:r>
      <w:hyperlink r:id="rId8" w:history="1">
        <w:r w:rsidR="00D6093F" w:rsidRPr="008930CB">
          <w:rPr>
            <w:rStyle w:val="Hypertextovodkaz"/>
            <w:rFonts w:ascii="Times New Roman" w:hAnsi="Times New Roman"/>
            <w:sz w:val="24"/>
            <w:szCs w:val="24"/>
          </w:rPr>
          <w:t>www.msmt.cz</w:t>
        </w:r>
      </w:hyperlink>
      <w:r w:rsidR="00E970D8">
        <w:t xml:space="preserve">; </w:t>
      </w:r>
      <w:hyperlink r:id="rId9" w:history="1">
        <w:r w:rsidR="00E970D8" w:rsidRPr="00431798">
          <w:rPr>
            <w:rStyle w:val="Hypertextovodkaz"/>
          </w:rPr>
          <w:t>www.budoucnostprosamuela.cz</w:t>
        </w:r>
      </w:hyperlink>
      <w:r w:rsidR="00E970D8">
        <w:t xml:space="preserve"> </w:t>
      </w:r>
      <w:r w:rsidR="00D6093F">
        <w:rPr>
          <w:rFonts w:ascii="Times New Roman" w:hAnsi="Times New Roman"/>
          <w:sz w:val="24"/>
          <w:szCs w:val="24"/>
        </w:rPr>
        <w:t xml:space="preserve"> </w:t>
      </w:r>
    </w:p>
    <w:p w:rsidR="00D462DB" w:rsidRDefault="00D462DB" w:rsidP="00D462DB">
      <w:pPr>
        <w:numPr>
          <w:ilvl w:val="0"/>
          <w:numId w:val="1"/>
        </w:numPr>
        <w:ind w:left="567" w:hanging="567"/>
        <w:jc w:val="both"/>
        <w:rPr>
          <w:rFonts w:ascii="Times New Roman" w:hAnsi="Times New Roman"/>
          <w:b/>
          <w:sz w:val="24"/>
          <w:szCs w:val="24"/>
        </w:rPr>
      </w:pPr>
      <w:r w:rsidRPr="00D462DB">
        <w:rPr>
          <w:rFonts w:ascii="Times New Roman" w:hAnsi="Times New Roman"/>
          <w:b/>
          <w:sz w:val="24"/>
          <w:szCs w:val="24"/>
        </w:rPr>
        <w:t>Otevírání obálek</w:t>
      </w:r>
    </w:p>
    <w:p w:rsidR="00D462DB" w:rsidRPr="00D462DB" w:rsidRDefault="00D462DB" w:rsidP="00D462DB">
      <w:pPr>
        <w:jc w:val="both"/>
        <w:rPr>
          <w:rFonts w:ascii="Times New Roman" w:hAnsi="Times New Roman"/>
          <w:sz w:val="24"/>
          <w:szCs w:val="24"/>
        </w:rPr>
      </w:pPr>
      <w:r>
        <w:rPr>
          <w:rFonts w:ascii="Times New Roman" w:hAnsi="Times New Roman"/>
          <w:b/>
          <w:sz w:val="24"/>
          <w:szCs w:val="24"/>
        </w:rPr>
        <w:t>Otevírání obálek</w:t>
      </w:r>
      <w:r>
        <w:rPr>
          <w:rFonts w:ascii="Times New Roman" w:hAnsi="Times New Roman"/>
          <w:sz w:val="24"/>
          <w:szCs w:val="24"/>
        </w:rPr>
        <w:t xml:space="preserve"> bude probíhat </w:t>
      </w:r>
      <w:r w:rsidR="008831C0">
        <w:rPr>
          <w:rFonts w:ascii="Times New Roman" w:hAnsi="Times New Roman"/>
          <w:sz w:val="24"/>
          <w:szCs w:val="24"/>
        </w:rPr>
        <w:t>4</w:t>
      </w:r>
      <w:r w:rsidRPr="00D6093F">
        <w:rPr>
          <w:rFonts w:ascii="Times New Roman" w:hAnsi="Times New Roman"/>
          <w:sz w:val="24"/>
          <w:szCs w:val="24"/>
        </w:rPr>
        <w:t xml:space="preserve">. </w:t>
      </w:r>
      <w:r w:rsidR="008831C0">
        <w:rPr>
          <w:rFonts w:ascii="Times New Roman" w:hAnsi="Times New Roman"/>
          <w:sz w:val="24"/>
          <w:szCs w:val="24"/>
        </w:rPr>
        <w:t>května</w:t>
      </w:r>
      <w:r w:rsidRPr="00D6093F">
        <w:rPr>
          <w:rFonts w:ascii="Times New Roman" w:hAnsi="Times New Roman"/>
          <w:sz w:val="24"/>
          <w:szCs w:val="24"/>
        </w:rPr>
        <w:t xml:space="preserve"> </w:t>
      </w:r>
      <w:r w:rsidR="003A7B4A" w:rsidRPr="00D6093F">
        <w:rPr>
          <w:rFonts w:ascii="Times New Roman" w:hAnsi="Times New Roman"/>
          <w:sz w:val="24"/>
          <w:szCs w:val="24"/>
        </w:rPr>
        <w:t>2012</w:t>
      </w:r>
      <w:r w:rsidR="00A26742">
        <w:rPr>
          <w:rFonts w:ascii="Times New Roman" w:hAnsi="Times New Roman"/>
          <w:sz w:val="24"/>
          <w:szCs w:val="24"/>
        </w:rPr>
        <w:t xml:space="preserve"> od 13</w:t>
      </w:r>
      <w:r w:rsidRPr="00D6093F">
        <w:rPr>
          <w:rFonts w:ascii="Times New Roman" w:hAnsi="Times New Roman"/>
          <w:sz w:val="24"/>
          <w:szCs w:val="24"/>
        </w:rPr>
        <w:t>:00 hodin</w:t>
      </w:r>
      <w:r>
        <w:rPr>
          <w:rFonts w:ascii="Times New Roman" w:hAnsi="Times New Roman"/>
          <w:sz w:val="24"/>
          <w:szCs w:val="24"/>
        </w:rPr>
        <w:t xml:space="preserve">, v prostorách </w:t>
      </w:r>
      <w:r w:rsidR="003A7B4A">
        <w:rPr>
          <w:rFonts w:ascii="Times New Roman" w:hAnsi="Times New Roman"/>
          <w:sz w:val="24"/>
          <w:szCs w:val="24"/>
        </w:rPr>
        <w:t>zadavatele</w:t>
      </w:r>
    </w:p>
    <w:p w:rsidR="00314E05" w:rsidRDefault="005F6345" w:rsidP="005F6345">
      <w:pPr>
        <w:jc w:val="both"/>
        <w:rPr>
          <w:rFonts w:ascii="Times New Roman" w:hAnsi="Times New Roman"/>
          <w:sz w:val="24"/>
          <w:szCs w:val="24"/>
        </w:rPr>
      </w:pPr>
      <w:r>
        <w:rPr>
          <w:rFonts w:ascii="Times New Roman" w:hAnsi="Times New Roman"/>
          <w:sz w:val="24"/>
          <w:szCs w:val="24"/>
        </w:rPr>
        <w:lastRenderedPageBreak/>
        <w:t>Osoby oprávněné být při otevírání obálek s nabídkami jsou:</w:t>
      </w:r>
    </w:p>
    <w:p w:rsidR="005F6345" w:rsidRPr="00F27A84" w:rsidRDefault="005F6345" w:rsidP="00F27A84">
      <w:pPr>
        <w:numPr>
          <w:ilvl w:val="0"/>
          <w:numId w:val="7"/>
        </w:numPr>
        <w:spacing w:line="240" w:lineRule="auto"/>
        <w:ind w:left="924" w:hanging="357"/>
        <w:jc w:val="both"/>
        <w:rPr>
          <w:rFonts w:ascii="Times New Roman" w:hAnsi="Times New Roman"/>
          <w:sz w:val="24"/>
          <w:szCs w:val="24"/>
          <w:u w:val="single"/>
        </w:rPr>
      </w:pPr>
      <w:r>
        <w:rPr>
          <w:rFonts w:ascii="Times New Roman" w:hAnsi="Times New Roman"/>
          <w:sz w:val="24"/>
          <w:szCs w:val="24"/>
        </w:rPr>
        <w:t>Členové hodnotící komise</w:t>
      </w:r>
    </w:p>
    <w:p w:rsidR="00F27A84" w:rsidRPr="005F6345" w:rsidRDefault="00F27A84" w:rsidP="00F27A84">
      <w:pPr>
        <w:numPr>
          <w:ilvl w:val="0"/>
          <w:numId w:val="7"/>
        </w:numPr>
        <w:spacing w:line="240" w:lineRule="auto"/>
        <w:ind w:left="924" w:hanging="357"/>
        <w:jc w:val="both"/>
        <w:rPr>
          <w:rFonts w:ascii="Times New Roman" w:hAnsi="Times New Roman"/>
          <w:sz w:val="24"/>
          <w:szCs w:val="24"/>
          <w:u w:val="single"/>
        </w:rPr>
      </w:pPr>
      <w:r>
        <w:rPr>
          <w:rFonts w:ascii="Times New Roman" w:hAnsi="Times New Roman"/>
          <w:sz w:val="24"/>
          <w:szCs w:val="24"/>
        </w:rPr>
        <w:t xml:space="preserve">Zástupci </w:t>
      </w:r>
      <w:r w:rsidR="003A7B4A">
        <w:rPr>
          <w:rFonts w:ascii="Times New Roman" w:hAnsi="Times New Roman"/>
          <w:sz w:val="24"/>
          <w:szCs w:val="24"/>
        </w:rPr>
        <w:t>zadavatele</w:t>
      </w:r>
    </w:p>
    <w:p w:rsidR="005F6345" w:rsidRPr="00F27A84" w:rsidRDefault="005F6345" w:rsidP="00F731B1">
      <w:pPr>
        <w:numPr>
          <w:ilvl w:val="0"/>
          <w:numId w:val="7"/>
        </w:numPr>
        <w:spacing w:line="240" w:lineRule="auto"/>
        <w:ind w:left="709" w:hanging="142"/>
        <w:jc w:val="both"/>
        <w:rPr>
          <w:rFonts w:ascii="Times New Roman" w:hAnsi="Times New Roman"/>
          <w:sz w:val="24"/>
          <w:szCs w:val="24"/>
          <w:u w:val="single"/>
        </w:rPr>
      </w:pPr>
      <w:r>
        <w:rPr>
          <w:rFonts w:ascii="Times New Roman" w:hAnsi="Times New Roman"/>
          <w:sz w:val="24"/>
          <w:szCs w:val="24"/>
        </w:rPr>
        <w:t xml:space="preserve">Zástupce uchazeče, který podal nabídku řádně a včas. Oprávnění zástupce uchazečů se musí prokázat písemnou plnou mocí podepsanou statutárním zástupcem uchazeče, pokud jím sami nejsou. Dále bude u sebe mít výpis z obchodního rejstříku pro prokázání </w:t>
      </w:r>
      <w:r w:rsidR="00F27A84">
        <w:rPr>
          <w:rFonts w:ascii="Times New Roman" w:hAnsi="Times New Roman"/>
          <w:sz w:val="24"/>
          <w:szCs w:val="24"/>
        </w:rPr>
        <w:t>oprávněné osoby, která plnou moc podepsala.</w:t>
      </w:r>
    </w:p>
    <w:p w:rsidR="003A7B4A" w:rsidRPr="003A7B4A" w:rsidRDefault="00F27A84" w:rsidP="00F27A84">
      <w:pPr>
        <w:numPr>
          <w:ilvl w:val="0"/>
          <w:numId w:val="7"/>
        </w:numPr>
        <w:spacing w:line="240" w:lineRule="auto"/>
        <w:ind w:left="924" w:hanging="357"/>
        <w:jc w:val="both"/>
        <w:rPr>
          <w:rFonts w:ascii="Times New Roman" w:hAnsi="Times New Roman"/>
          <w:sz w:val="24"/>
          <w:szCs w:val="24"/>
          <w:u w:val="single"/>
        </w:rPr>
      </w:pPr>
      <w:r>
        <w:rPr>
          <w:rFonts w:ascii="Times New Roman" w:hAnsi="Times New Roman"/>
          <w:sz w:val="24"/>
          <w:szCs w:val="24"/>
        </w:rPr>
        <w:t xml:space="preserve">Zástupce poskytovatele dotace – </w:t>
      </w:r>
      <w:r w:rsidR="003A7B4A">
        <w:rPr>
          <w:rFonts w:ascii="Times New Roman" w:hAnsi="Times New Roman"/>
          <w:sz w:val="24"/>
          <w:szCs w:val="24"/>
        </w:rPr>
        <w:t>MŠMT</w:t>
      </w:r>
    </w:p>
    <w:p w:rsidR="00F27A84" w:rsidRPr="00840ABC" w:rsidRDefault="003A7B4A" w:rsidP="00F27A84">
      <w:pPr>
        <w:numPr>
          <w:ilvl w:val="0"/>
          <w:numId w:val="7"/>
        </w:numPr>
        <w:spacing w:line="240" w:lineRule="auto"/>
        <w:ind w:left="924" w:hanging="357"/>
        <w:jc w:val="both"/>
        <w:rPr>
          <w:rFonts w:ascii="Times New Roman" w:hAnsi="Times New Roman"/>
          <w:sz w:val="24"/>
          <w:szCs w:val="24"/>
          <w:u w:val="single"/>
        </w:rPr>
      </w:pPr>
      <w:r>
        <w:rPr>
          <w:rFonts w:ascii="Times New Roman" w:hAnsi="Times New Roman"/>
          <w:sz w:val="24"/>
          <w:szCs w:val="24"/>
        </w:rPr>
        <w:t xml:space="preserve">Zástupce zřizovatele </w:t>
      </w:r>
      <w:r w:rsidR="00F27A84">
        <w:rPr>
          <w:rFonts w:ascii="Times New Roman" w:hAnsi="Times New Roman"/>
          <w:sz w:val="24"/>
          <w:szCs w:val="24"/>
        </w:rPr>
        <w:t>Ústecký kraj (Krajský úřad)</w:t>
      </w:r>
    </w:p>
    <w:p w:rsidR="00840ABC" w:rsidRDefault="00840ABC" w:rsidP="00840ABC">
      <w:pPr>
        <w:spacing w:line="240" w:lineRule="auto"/>
        <w:jc w:val="both"/>
        <w:rPr>
          <w:rFonts w:ascii="Times New Roman" w:hAnsi="Times New Roman"/>
          <w:sz w:val="24"/>
          <w:szCs w:val="24"/>
        </w:rPr>
      </w:pPr>
      <w:r>
        <w:rPr>
          <w:rFonts w:ascii="Times New Roman" w:hAnsi="Times New Roman"/>
          <w:sz w:val="24"/>
          <w:szCs w:val="24"/>
        </w:rPr>
        <w:t>Vyrozumění uchazečů provede zadavatel v</w:t>
      </w:r>
      <w:r w:rsidR="004471F1">
        <w:rPr>
          <w:rFonts w:ascii="Times New Roman" w:hAnsi="Times New Roman"/>
          <w:sz w:val="24"/>
          <w:szCs w:val="24"/>
        </w:rPr>
        <w:t xml:space="preserve"> nejzazším možném termínu po schválení výběru dodavatele Krajským úřadem Ústeckého kraje, nejpozději však do </w:t>
      </w:r>
      <w:proofErr w:type="gramStart"/>
      <w:r w:rsidR="004471F1">
        <w:rPr>
          <w:rFonts w:ascii="Times New Roman" w:hAnsi="Times New Roman"/>
          <w:sz w:val="24"/>
          <w:szCs w:val="24"/>
        </w:rPr>
        <w:t>31.5.</w:t>
      </w:r>
      <w:r w:rsidRPr="00D6093F">
        <w:rPr>
          <w:rFonts w:ascii="Times New Roman" w:hAnsi="Times New Roman"/>
          <w:sz w:val="24"/>
          <w:szCs w:val="24"/>
        </w:rPr>
        <w:t>201</w:t>
      </w:r>
      <w:r w:rsidR="003A7B4A" w:rsidRPr="00D6093F">
        <w:rPr>
          <w:rFonts w:ascii="Times New Roman" w:hAnsi="Times New Roman"/>
          <w:sz w:val="24"/>
          <w:szCs w:val="24"/>
        </w:rPr>
        <w:t>2</w:t>
      </w:r>
      <w:proofErr w:type="gramEnd"/>
      <w:r>
        <w:rPr>
          <w:rFonts w:ascii="Times New Roman" w:hAnsi="Times New Roman"/>
          <w:sz w:val="24"/>
          <w:szCs w:val="24"/>
        </w:rPr>
        <w:t>.</w:t>
      </w:r>
    </w:p>
    <w:p w:rsidR="00840ABC" w:rsidRPr="00840ABC" w:rsidRDefault="00840ABC" w:rsidP="00840ABC">
      <w:pPr>
        <w:spacing w:line="240" w:lineRule="auto"/>
        <w:ind w:left="567"/>
        <w:jc w:val="both"/>
        <w:rPr>
          <w:rFonts w:ascii="Times New Roman" w:hAnsi="Times New Roman"/>
          <w:b/>
          <w:sz w:val="24"/>
          <w:szCs w:val="24"/>
          <w:u w:val="single"/>
        </w:rPr>
      </w:pPr>
    </w:p>
    <w:p w:rsidR="00840ABC" w:rsidRPr="00840ABC" w:rsidRDefault="00840ABC" w:rsidP="00840ABC">
      <w:pPr>
        <w:numPr>
          <w:ilvl w:val="0"/>
          <w:numId w:val="1"/>
        </w:numPr>
        <w:spacing w:line="240" w:lineRule="auto"/>
        <w:ind w:left="567" w:hanging="567"/>
        <w:jc w:val="both"/>
        <w:rPr>
          <w:rFonts w:ascii="Times New Roman" w:hAnsi="Times New Roman"/>
          <w:b/>
          <w:sz w:val="24"/>
          <w:szCs w:val="24"/>
          <w:u w:val="single"/>
        </w:rPr>
      </w:pPr>
      <w:r w:rsidRPr="00840ABC">
        <w:rPr>
          <w:rFonts w:ascii="Times New Roman" w:hAnsi="Times New Roman"/>
          <w:b/>
          <w:sz w:val="24"/>
          <w:szCs w:val="24"/>
        </w:rPr>
        <w:t>Prokázání kvalifikace uchazečů</w:t>
      </w:r>
    </w:p>
    <w:p w:rsidR="00ED6EEC" w:rsidRDefault="00ED6EEC" w:rsidP="00ED6EEC">
      <w:pPr>
        <w:spacing w:line="240" w:lineRule="auto"/>
        <w:jc w:val="both"/>
        <w:rPr>
          <w:rFonts w:ascii="Times New Roman" w:hAnsi="Times New Roman"/>
          <w:sz w:val="24"/>
          <w:szCs w:val="24"/>
        </w:rPr>
      </w:pPr>
      <w:r>
        <w:rPr>
          <w:rFonts w:ascii="Times New Roman" w:hAnsi="Times New Roman"/>
          <w:sz w:val="24"/>
          <w:szCs w:val="24"/>
        </w:rPr>
        <w:t>Uchazeč musí v nabídce prokázat stanoveným způsobem slnění těchto kvalifikačních předpokladů:</w:t>
      </w:r>
    </w:p>
    <w:p w:rsidR="00ED6EEC" w:rsidRPr="00840ABC" w:rsidRDefault="00ED6EEC" w:rsidP="00ED6EEC">
      <w:pPr>
        <w:widowControl w:val="0"/>
        <w:numPr>
          <w:ilvl w:val="0"/>
          <w:numId w:val="9"/>
        </w:numPr>
        <w:spacing w:before="100" w:after="0" w:line="240" w:lineRule="auto"/>
        <w:jc w:val="both"/>
        <w:rPr>
          <w:rFonts w:ascii="Times New Roman" w:hAnsi="Times New Roman"/>
          <w:sz w:val="24"/>
          <w:szCs w:val="24"/>
        </w:rPr>
      </w:pPr>
      <w:r w:rsidRPr="00840ABC">
        <w:rPr>
          <w:rFonts w:ascii="Times New Roman" w:hAnsi="Times New Roman"/>
          <w:sz w:val="24"/>
          <w:szCs w:val="24"/>
        </w:rPr>
        <w:t>Základní kvalifikační předpoklady</w:t>
      </w:r>
    </w:p>
    <w:p w:rsidR="00ED6EEC" w:rsidRPr="00840ABC" w:rsidRDefault="00ED6EEC" w:rsidP="00ED6EEC">
      <w:pPr>
        <w:widowControl w:val="0"/>
        <w:numPr>
          <w:ilvl w:val="1"/>
          <w:numId w:val="11"/>
        </w:numPr>
        <w:spacing w:before="100" w:after="0" w:line="240" w:lineRule="auto"/>
        <w:jc w:val="both"/>
        <w:rPr>
          <w:rFonts w:ascii="Times New Roman" w:hAnsi="Times New Roman"/>
          <w:sz w:val="24"/>
          <w:szCs w:val="24"/>
        </w:rPr>
      </w:pPr>
      <w:r w:rsidRPr="00840ABC">
        <w:rPr>
          <w:rFonts w:ascii="Times New Roman" w:hAnsi="Times New Roman"/>
          <w:sz w:val="24"/>
          <w:szCs w:val="24"/>
        </w:rPr>
        <w:t xml:space="preserve">dle § 53 odst. 1 písm. a) až </w:t>
      </w:r>
      <w:r w:rsidRPr="00ED6EEC">
        <w:rPr>
          <w:rFonts w:ascii="Times New Roman" w:hAnsi="Times New Roman"/>
          <w:sz w:val="24"/>
          <w:szCs w:val="24"/>
        </w:rPr>
        <w:t>k)</w:t>
      </w:r>
      <w:r w:rsidRPr="00840ABC">
        <w:rPr>
          <w:rFonts w:ascii="Times New Roman" w:hAnsi="Times New Roman"/>
          <w:sz w:val="24"/>
          <w:szCs w:val="24"/>
        </w:rPr>
        <w:t xml:space="preserve"> zákona uchazeč doloží čestným prohlášením; </w:t>
      </w:r>
    </w:p>
    <w:p w:rsidR="00ED6EEC" w:rsidRPr="00840ABC" w:rsidRDefault="00ED6EEC" w:rsidP="00ED6EEC">
      <w:pPr>
        <w:widowControl w:val="0"/>
        <w:numPr>
          <w:ilvl w:val="0"/>
          <w:numId w:val="10"/>
        </w:numPr>
        <w:spacing w:before="100" w:after="0" w:line="240" w:lineRule="auto"/>
        <w:jc w:val="both"/>
        <w:rPr>
          <w:rFonts w:ascii="Times New Roman" w:hAnsi="Times New Roman"/>
          <w:sz w:val="24"/>
          <w:szCs w:val="24"/>
        </w:rPr>
      </w:pPr>
      <w:r w:rsidRPr="00840ABC">
        <w:rPr>
          <w:rFonts w:ascii="Times New Roman" w:hAnsi="Times New Roman"/>
          <w:sz w:val="24"/>
          <w:szCs w:val="24"/>
        </w:rPr>
        <w:t>Profesní kvalifikační předpoklady</w:t>
      </w:r>
    </w:p>
    <w:p w:rsidR="00ED6EEC" w:rsidRPr="00840ABC" w:rsidRDefault="00ED6EEC" w:rsidP="00ED6EEC">
      <w:pPr>
        <w:widowControl w:val="0"/>
        <w:numPr>
          <w:ilvl w:val="1"/>
          <w:numId w:val="12"/>
        </w:numPr>
        <w:spacing w:before="100" w:after="0" w:line="240" w:lineRule="auto"/>
        <w:jc w:val="both"/>
        <w:rPr>
          <w:rFonts w:ascii="Times New Roman" w:hAnsi="Times New Roman"/>
          <w:sz w:val="24"/>
          <w:szCs w:val="24"/>
        </w:rPr>
      </w:pPr>
      <w:r w:rsidRPr="00840ABC">
        <w:rPr>
          <w:rFonts w:ascii="Times New Roman" w:hAnsi="Times New Roman"/>
          <w:sz w:val="24"/>
          <w:szCs w:val="24"/>
        </w:rPr>
        <w:t xml:space="preserve">dle § 54 písm. a) zákona uchazeč doloží výpisem z obchodního rejstříku či z jiné obdobné evidence, je-li v ní uchazeč zapsán, </w:t>
      </w:r>
    </w:p>
    <w:p w:rsidR="00ED6EEC" w:rsidRPr="00840ABC" w:rsidRDefault="00ED6EEC" w:rsidP="00ED6EEC">
      <w:pPr>
        <w:widowControl w:val="0"/>
        <w:numPr>
          <w:ilvl w:val="1"/>
          <w:numId w:val="12"/>
        </w:numPr>
        <w:spacing w:after="0" w:line="240" w:lineRule="auto"/>
        <w:jc w:val="both"/>
        <w:rPr>
          <w:rFonts w:ascii="Times New Roman" w:hAnsi="Times New Roman"/>
          <w:b/>
          <w:sz w:val="24"/>
          <w:szCs w:val="24"/>
          <w:u w:val="single"/>
        </w:rPr>
      </w:pPr>
      <w:r w:rsidRPr="00840ABC">
        <w:rPr>
          <w:rFonts w:ascii="Times New Roman" w:hAnsi="Times New Roman"/>
          <w:sz w:val="24"/>
          <w:szCs w:val="24"/>
        </w:rPr>
        <w:t>dle § 54 písm. b) zákona uchazeč doloží dokladem o oprávnění k podnikání podle zvláštních právních předpisů v rozsahu odpovídajícím předmětu veřejné zakázky, zejména dokladem prokazujícím příslušné živnostenské oprávnění či licenci</w:t>
      </w:r>
    </w:p>
    <w:p w:rsidR="00ED6EEC" w:rsidRPr="00ED6EEC" w:rsidRDefault="00ED6EEC" w:rsidP="00ED6EEC">
      <w:pPr>
        <w:widowControl w:val="0"/>
        <w:numPr>
          <w:ilvl w:val="0"/>
          <w:numId w:val="13"/>
        </w:numPr>
        <w:spacing w:before="100" w:after="0" w:line="240" w:lineRule="auto"/>
        <w:jc w:val="both"/>
        <w:rPr>
          <w:rFonts w:ascii="Times New Roman" w:hAnsi="Times New Roman"/>
          <w:sz w:val="24"/>
          <w:szCs w:val="24"/>
        </w:rPr>
      </w:pPr>
      <w:r w:rsidRPr="00ED6EEC">
        <w:rPr>
          <w:rFonts w:ascii="Times New Roman" w:hAnsi="Times New Roman"/>
          <w:sz w:val="24"/>
          <w:szCs w:val="24"/>
        </w:rPr>
        <w:t>Technické kvalifikační předpoklady</w:t>
      </w:r>
    </w:p>
    <w:p w:rsidR="00ED6EEC" w:rsidRPr="00ED6EEC" w:rsidRDefault="00ED6EEC" w:rsidP="00ED6EEC">
      <w:pPr>
        <w:numPr>
          <w:ilvl w:val="3"/>
          <w:numId w:val="14"/>
        </w:numPr>
        <w:spacing w:before="100" w:after="0" w:line="240" w:lineRule="auto"/>
        <w:jc w:val="both"/>
        <w:rPr>
          <w:rFonts w:ascii="Times New Roman" w:hAnsi="Times New Roman"/>
          <w:sz w:val="24"/>
          <w:szCs w:val="24"/>
        </w:rPr>
      </w:pPr>
      <w:r w:rsidRPr="00ED6EEC">
        <w:rPr>
          <w:rFonts w:ascii="Times New Roman" w:hAnsi="Times New Roman"/>
          <w:sz w:val="24"/>
          <w:szCs w:val="24"/>
        </w:rPr>
        <w:t xml:space="preserve">dle § 56 odst. 2 písmene a) zákona s tím, že uchazeč doloží seznam nejméně 2 významných služeb </w:t>
      </w:r>
      <w:r w:rsidRPr="00ED6EEC">
        <w:rPr>
          <w:rFonts w:ascii="Times New Roman" w:hAnsi="Times New Roman"/>
          <w:bCs/>
          <w:sz w:val="24"/>
          <w:szCs w:val="24"/>
        </w:rPr>
        <w:t>s obdobnými parametry jako má tato zakázka,</w:t>
      </w:r>
      <w:r w:rsidRPr="00ED6EEC">
        <w:rPr>
          <w:rFonts w:ascii="Times New Roman" w:hAnsi="Times New Roman"/>
          <w:sz w:val="24"/>
          <w:szCs w:val="24"/>
        </w:rPr>
        <w:t xml:space="preserve"> poskytnutých uchazečem v posledních 3 letech, s uvedením jejich rozsahu v Kč, doby poskytnutí a kontaktních osob objednatele, minimální hodnota těchto zakázek musí být</w:t>
      </w:r>
      <w:r w:rsidRPr="00ED6EEC">
        <w:rPr>
          <w:rFonts w:ascii="Times New Roman" w:hAnsi="Times New Roman"/>
          <w:b/>
          <w:sz w:val="24"/>
          <w:szCs w:val="24"/>
        </w:rPr>
        <w:t xml:space="preserve"> </w:t>
      </w:r>
      <w:r w:rsidRPr="00ED6EEC">
        <w:rPr>
          <w:rFonts w:ascii="Times New Roman" w:hAnsi="Times New Roman"/>
          <w:sz w:val="24"/>
          <w:szCs w:val="24"/>
        </w:rPr>
        <w:t xml:space="preserve">alespoň 250 tis. Kč bez DPH, přílohou tohoto seznamu musí být </w:t>
      </w:r>
    </w:p>
    <w:p w:rsidR="00ED6EEC" w:rsidRPr="00ED6EEC" w:rsidRDefault="00ED6EEC" w:rsidP="00ED6EEC">
      <w:pPr>
        <w:numPr>
          <w:ilvl w:val="0"/>
          <w:numId w:val="27"/>
        </w:numPr>
        <w:tabs>
          <w:tab w:val="clear" w:pos="284"/>
        </w:tabs>
        <w:spacing w:after="0" w:line="240" w:lineRule="auto"/>
        <w:ind w:left="851"/>
        <w:jc w:val="both"/>
        <w:rPr>
          <w:rFonts w:ascii="Times New Roman" w:hAnsi="Times New Roman"/>
          <w:sz w:val="24"/>
          <w:szCs w:val="24"/>
        </w:rPr>
      </w:pPr>
      <w:r w:rsidRPr="00ED6EEC">
        <w:rPr>
          <w:rFonts w:ascii="Times New Roman" w:hAnsi="Times New Roman"/>
          <w:sz w:val="24"/>
          <w:szCs w:val="24"/>
        </w:rPr>
        <w:t>osvědčení vydaná veřejným zadavatelem, pokud byly služby poskytovány veřejnému zadavateli, nebo</w:t>
      </w:r>
    </w:p>
    <w:p w:rsidR="00ED6EEC" w:rsidRPr="00ED6EEC" w:rsidRDefault="00ED6EEC" w:rsidP="00ED6EEC">
      <w:pPr>
        <w:numPr>
          <w:ilvl w:val="0"/>
          <w:numId w:val="27"/>
        </w:numPr>
        <w:tabs>
          <w:tab w:val="clear" w:pos="284"/>
        </w:tabs>
        <w:spacing w:after="0" w:line="240" w:lineRule="auto"/>
        <w:ind w:left="851"/>
        <w:jc w:val="both"/>
        <w:rPr>
          <w:rFonts w:ascii="Times New Roman" w:hAnsi="Times New Roman"/>
          <w:bCs/>
          <w:sz w:val="24"/>
          <w:szCs w:val="24"/>
        </w:rPr>
      </w:pPr>
      <w:r w:rsidRPr="00ED6EEC">
        <w:rPr>
          <w:rFonts w:ascii="Times New Roman" w:hAnsi="Times New Roman"/>
          <w:sz w:val="24"/>
          <w:szCs w:val="24"/>
        </w:rPr>
        <w:t>osvědčení vydaná jinou osobou, pokud byly služby poskytovány jiné osobě než veřejnému zadavateli, nebo</w:t>
      </w:r>
    </w:p>
    <w:p w:rsidR="00ED6EEC" w:rsidRPr="00ED6EEC" w:rsidRDefault="00ED6EEC" w:rsidP="00ED6EEC">
      <w:pPr>
        <w:numPr>
          <w:ilvl w:val="0"/>
          <w:numId w:val="27"/>
        </w:numPr>
        <w:spacing w:after="0" w:line="240" w:lineRule="auto"/>
        <w:ind w:left="851"/>
        <w:jc w:val="both"/>
        <w:rPr>
          <w:rFonts w:eastAsia="Times New Roman"/>
          <w:sz w:val="24"/>
          <w:szCs w:val="24"/>
        </w:rPr>
      </w:pPr>
      <w:r w:rsidRPr="00ED6EEC">
        <w:rPr>
          <w:rFonts w:ascii="Times New Roman" w:hAnsi="Times New Roman"/>
          <w:sz w:val="24"/>
          <w:szCs w:val="24"/>
        </w:rPr>
        <w:t>smlouva s jinou osobou a doklad o uskutečnění plnění uchazečem, pokud byly služby poskytovány jiné osobě než veřejnému zadavateli a není-li současně možné osvědčení podle bodu 2 od této osoby získat z důvodu spočívajících na její straně</w:t>
      </w:r>
      <w:r w:rsidRPr="00ED6EEC">
        <w:rPr>
          <w:sz w:val="24"/>
          <w:szCs w:val="24"/>
        </w:rPr>
        <w:t>.</w:t>
      </w:r>
    </w:p>
    <w:p w:rsidR="00ED6EEC" w:rsidRDefault="00ED6EEC" w:rsidP="00ED6EEC">
      <w:pPr>
        <w:spacing w:after="100"/>
        <w:ind w:left="284"/>
        <w:jc w:val="both"/>
        <w:rPr>
          <w:rFonts w:ascii="Arial" w:hAnsi="Arial" w:cs="Arial"/>
        </w:rPr>
      </w:pPr>
    </w:p>
    <w:p w:rsidR="00ED6EEC" w:rsidRPr="00001BFF" w:rsidRDefault="00ED6EEC" w:rsidP="00ED6EEC">
      <w:pPr>
        <w:spacing w:after="100"/>
        <w:jc w:val="both"/>
        <w:rPr>
          <w:rFonts w:ascii="Times New Roman" w:hAnsi="Times New Roman"/>
          <w:sz w:val="24"/>
          <w:szCs w:val="24"/>
        </w:rPr>
      </w:pPr>
      <w:r w:rsidRPr="00001BFF">
        <w:rPr>
          <w:rFonts w:ascii="Times New Roman" w:hAnsi="Times New Roman"/>
          <w:sz w:val="24"/>
          <w:szCs w:val="24"/>
        </w:rPr>
        <w:t xml:space="preserve">Uchazeči mohou k prokázání základních kvalifikačních předpokladů dle § 53 odst. 1 zákona a profesních kvalifikačních předpokladů dle § 54 zákona využít za podmínek stanovených v § 127 zákona výpisu ze seznamu kvalifikovaných dodavatelů ne staršího než </w:t>
      </w:r>
      <w:r w:rsidRPr="00001BFF">
        <w:rPr>
          <w:rFonts w:ascii="Times New Roman" w:hAnsi="Times New Roman"/>
          <w:b/>
          <w:sz w:val="24"/>
          <w:szCs w:val="24"/>
        </w:rPr>
        <w:t>3 měsíce</w:t>
      </w:r>
      <w:r w:rsidRPr="00001BFF">
        <w:rPr>
          <w:rFonts w:ascii="Times New Roman" w:hAnsi="Times New Roman"/>
          <w:sz w:val="24"/>
          <w:szCs w:val="24"/>
        </w:rPr>
        <w:t xml:space="preserve">. </w:t>
      </w:r>
    </w:p>
    <w:p w:rsidR="00ED6EEC" w:rsidRPr="00001BFF" w:rsidRDefault="00ED6EEC" w:rsidP="00ED6EEC">
      <w:pPr>
        <w:pStyle w:val="Zkladntextodsazen"/>
        <w:spacing w:after="100"/>
        <w:ind w:left="0"/>
        <w:jc w:val="both"/>
      </w:pPr>
      <w:r w:rsidRPr="00001BFF">
        <w:t xml:space="preserve">Uchazeči mohou k prokázání kvalifikačních předpokladů využít za podmínek stanovených v § 134 zákona certifikátu vydaného v rámci systému certifikovaných dodavatelů ne staršího než </w:t>
      </w:r>
      <w:r w:rsidRPr="00001BFF">
        <w:rPr>
          <w:b/>
        </w:rPr>
        <w:t>1 rok.</w:t>
      </w:r>
      <w:r w:rsidRPr="00001BFF">
        <w:t xml:space="preserve"> Tento certifikát nahrazuje prokázání kvalifikace uchazeče v rozsahu v něm uvedených údajů. </w:t>
      </w:r>
    </w:p>
    <w:p w:rsidR="00ED6EEC" w:rsidRPr="00001BFF" w:rsidRDefault="00ED6EEC" w:rsidP="00ED6EEC">
      <w:pPr>
        <w:pStyle w:val="Zkladntextodsazen"/>
        <w:ind w:left="0"/>
        <w:jc w:val="both"/>
      </w:pPr>
      <w:r w:rsidRPr="00001BFF">
        <w:t xml:space="preserve">Všechny doklady prokazující splnění kvalifikace stačí předložit v souladu s ustanovením § 57 odst. 1 zákona </w:t>
      </w:r>
      <w:r w:rsidRPr="00001BFF">
        <w:rPr>
          <w:b/>
        </w:rPr>
        <w:t>v prosté kopii</w:t>
      </w:r>
      <w:r w:rsidRPr="00001BFF">
        <w:t>, dle § 51 odst. 7 zákona</w:t>
      </w:r>
      <w:r w:rsidRPr="00001BFF">
        <w:rPr>
          <w:b/>
        </w:rPr>
        <w:t xml:space="preserve"> </w:t>
      </w:r>
      <w:r w:rsidRPr="00001BFF">
        <w:t xml:space="preserve">v českém nebo slovenském jazyce. Doklady prokazující splnění základních kvalifikačních předpokladů a výpis z obchodního rejstříku nesmějí být v souladu s ustanovením § 57 odst. 2 zákona k poslednímu dni, ke kterému má být prokázáno splnění kvalifikace, starší </w:t>
      </w:r>
      <w:r w:rsidRPr="00001BFF">
        <w:rPr>
          <w:b/>
        </w:rPr>
        <w:t>90</w:t>
      </w:r>
      <w:r w:rsidRPr="00001BFF">
        <w:t xml:space="preserve"> kalendářních dní.</w:t>
      </w:r>
    </w:p>
    <w:p w:rsidR="00ED6EEC" w:rsidRDefault="00ED6EEC" w:rsidP="00ED6EEC">
      <w:pPr>
        <w:pStyle w:val="Odstavecseseznamem"/>
        <w:spacing w:after="0" w:line="240" w:lineRule="auto"/>
        <w:ind w:left="0"/>
        <w:jc w:val="both"/>
        <w:rPr>
          <w:rFonts w:ascii="Times New Roman" w:hAnsi="Times New Roman"/>
          <w:sz w:val="24"/>
          <w:szCs w:val="24"/>
        </w:rPr>
      </w:pPr>
      <w:r w:rsidRPr="00001BFF">
        <w:rPr>
          <w:rFonts w:ascii="Times New Roman" w:hAnsi="Times New Roman"/>
          <w:sz w:val="24"/>
          <w:szCs w:val="24"/>
        </w:rPr>
        <w:t>K prokázání základních kvalifikačních předpokladů doporučujeme použít přiložený vzor čestného prohlášení.</w:t>
      </w:r>
    </w:p>
    <w:p w:rsidR="00ED6EEC" w:rsidRPr="00001BFF" w:rsidRDefault="00ED6EEC" w:rsidP="00ED6EEC">
      <w:pPr>
        <w:pStyle w:val="Odstavecseseznamem"/>
        <w:spacing w:after="0" w:line="240" w:lineRule="auto"/>
        <w:ind w:left="0"/>
        <w:jc w:val="both"/>
        <w:rPr>
          <w:rFonts w:ascii="Times New Roman" w:hAnsi="Times New Roman"/>
          <w:sz w:val="24"/>
          <w:szCs w:val="24"/>
        </w:rPr>
      </w:pPr>
    </w:p>
    <w:p w:rsidR="00ED6EEC" w:rsidRPr="00001BFF" w:rsidRDefault="00ED6EEC" w:rsidP="00ED6EEC">
      <w:pPr>
        <w:pStyle w:val="Odstavecseseznamem"/>
        <w:spacing w:after="0" w:line="240" w:lineRule="auto"/>
        <w:ind w:left="0"/>
        <w:jc w:val="both"/>
        <w:rPr>
          <w:rFonts w:ascii="Times New Roman" w:hAnsi="Times New Roman"/>
          <w:sz w:val="24"/>
          <w:szCs w:val="24"/>
        </w:rPr>
      </w:pPr>
      <w:r w:rsidRPr="00001BFF">
        <w:rPr>
          <w:rFonts w:ascii="Times New Roman" w:hAnsi="Times New Roman"/>
          <w:sz w:val="24"/>
          <w:szCs w:val="24"/>
        </w:rPr>
        <w:t>Zadavatel si vyhrazuje právo požadovat od vybraného uchazeče přeložení originálu nebo ověřené kopie výpisu z obchodního rejstříku a dokladu prokazujícího příslušné živnostenské oprávnění.</w:t>
      </w:r>
    </w:p>
    <w:p w:rsidR="00ED6EEC" w:rsidRPr="00001BFF" w:rsidRDefault="00ED6EEC" w:rsidP="00ED6EEC">
      <w:pPr>
        <w:pStyle w:val="Odstavecseseznamem"/>
        <w:spacing w:after="0" w:line="240" w:lineRule="auto"/>
        <w:ind w:left="284"/>
        <w:jc w:val="both"/>
        <w:rPr>
          <w:rFonts w:ascii="Times New Roman" w:hAnsi="Times New Roman"/>
          <w:sz w:val="24"/>
          <w:szCs w:val="24"/>
        </w:rPr>
      </w:pPr>
    </w:p>
    <w:p w:rsidR="00ED6EEC" w:rsidRDefault="00ED6EEC" w:rsidP="00ED6EEC">
      <w:pPr>
        <w:pStyle w:val="Zkladntextodsazen"/>
        <w:ind w:left="0"/>
        <w:jc w:val="both"/>
      </w:pPr>
      <w:r w:rsidRPr="00001BFF">
        <w:t xml:space="preserve">Uchazeči, kteří </w:t>
      </w:r>
      <w:proofErr w:type="spellStart"/>
      <w:r w:rsidRPr="00001BFF">
        <w:t>neprokáží</w:t>
      </w:r>
      <w:proofErr w:type="spellEnd"/>
      <w:r w:rsidRPr="00001BFF">
        <w:t xml:space="preserve"> kvalifikaci v požadovaném rozsahu, budou ze zadávacího řízení vyloučeni.</w:t>
      </w:r>
      <w:r>
        <w:t xml:space="preserve"> </w:t>
      </w:r>
      <w:r w:rsidRPr="00ED6EEC">
        <w:t>Zadavatel si vyhrazuje právo postupovat při posuzování kvalifikace analogicky, jako dle § 59 odst. 4 zákona.</w:t>
      </w:r>
    </w:p>
    <w:p w:rsidR="00001BFF" w:rsidRDefault="00001BFF" w:rsidP="00001BFF">
      <w:pPr>
        <w:pStyle w:val="Zkladntextodsazen"/>
        <w:ind w:left="0"/>
        <w:jc w:val="both"/>
      </w:pPr>
    </w:p>
    <w:p w:rsidR="00001BFF" w:rsidRPr="00001BFF" w:rsidRDefault="00001BFF" w:rsidP="00001BFF">
      <w:pPr>
        <w:pStyle w:val="Zkladntextodsazen"/>
        <w:numPr>
          <w:ilvl w:val="0"/>
          <w:numId w:val="1"/>
        </w:numPr>
        <w:ind w:left="567" w:hanging="567"/>
        <w:jc w:val="both"/>
        <w:rPr>
          <w:b/>
        </w:rPr>
      </w:pPr>
      <w:r w:rsidRPr="00001BFF">
        <w:rPr>
          <w:b/>
        </w:rPr>
        <w:t>Doba plnění veřejné zakázky</w:t>
      </w:r>
    </w:p>
    <w:p w:rsidR="00840ABC" w:rsidRDefault="00001BFF" w:rsidP="00840ABC">
      <w:pPr>
        <w:spacing w:line="240" w:lineRule="auto"/>
        <w:jc w:val="both"/>
        <w:rPr>
          <w:rFonts w:ascii="Times New Roman" w:hAnsi="Times New Roman"/>
          <w:sz w:val="24"/>
          <w:szCs w:val="24"/>
        </w:rPr>
      </w:pPr>
      <w:r>
        <w:rPr>
          <w:rFonts w:ascii="Times New Roman" w:hAnsi="Times New Roman"/>
          <w:sz w:val="24"/>
          <w:szCs w:val="24"/>
        </w:rPr>
        <w:t xml:space="preserve">Předpokládaný termín zahájení plnění: </w:t>
      </w:r>
      <w:r w:rsidR="00143E6F">
        <w:rPr>
          <w:rFonts w:ascii="Times New Roman" w:hAnsi="Times New Roman"/>
          <w:sz w:val="24"/>
          <w:szCs w:val="24"/>
        </w:rPr>
        <w:t>1.</w:t>
      </w:r>
      <w:r w:rsidR="008B1F38">
        <w:rPr>
          <w:rFonts w:ascii="Times New Roman" w:hAnsi="Times New Roman"/>
          <w:sz w:val="24"/>
          <w:szCs w:val="24"/>
        </w:rPr>
        <w:t xml:space="preserve"> </w:t>
      </w:r>
      <w:r w:rsidR="00143E6F">
        <w:rPr>
          <w:rFonts w:ascii="Times New Roman" w:hAnsi="Times New Roman"/>
          <w:sz w:val="24"/>
          <w:szCs w:val="24"/>
        </w:rPr>
        <w:t>6</w:t>
      </w:r>
      <w:r w:rsidR="00D6093F" w:rsidRPr="00D6093F">
        <w:rPr>
          <w:rFonts w:ascii="Times New Roman" w:hAnsi="Times New Roman"/>
          <w:sz w:val="24"/>
          <w:szCs w:val="24"/>
        </w:rPr>
        <w:t>.</w:t>
      </w:r>
      <w:r w:rsidR="008B1F38">
        <w:rPr>
          <w:rFonts w:ascii="Times New Roman" w:hAnsi="Times New Roman"/>
          <w:sz w:val="24"/>
          <w:szCs w:val="24"/>
        </w:rPr>
        <w:t xml:space="preserve"> </w:t>
      </w:r>
      <w:r w:rsidRPr="00D6093F">
        <w:rPr>
          <w:rFonts w:ascii="Times New Roman" w:hAnsi="Times New Roman"/>
          <w:sz w:val="24"/>
          <w:szCs w:val="24"/>
        </w:rPr>
        <w:t>201</w:t>
      </w:r>
      <w:r w:rsidR="003A7B4A" w:rsidRPr="00D6093F">
        <w:rPr>
          <w:rFonts w:ascii="Times New Roman" w:hAnsi="Times New Roman"/>
          <w:sz w:val="24"/>
          <w:szCs w:val="24"/>
        </w:rPr>
        <w:t>2</w:t>
      </w:r>
    </w:p>
    <w:p w:rsidR="00001BFF" w:rsidRDefault="00001BFF" w:rsidP="00840ABC">
      <w:pPr>
        <w:spacing w:line="240" w:lineRule="auto"/>
        <w:jc w:val="both"/>
        <w:rPr>
          <w:rFonts w:ascii="Times New Roman" w:hAnsi="Times New Roman"/>
          <w:sz w:val="24"/>
          <w:szCs w:val="24"/>
        </w:rPr>
      </w:pPr>
      <w:r>
        <w:rPr>
          <w:rFonts w:ascii="Times New Roman" w:hAnsi="Times New Roman"/>
          <w:sz w:val="24"/>
          <w:szCs w:val="24"/>
        </w:rPr>
        <w:t xml:space="preserve">Předpokládaný termín ukončení </w:t>
      </w:r>
      <w:r w:rsidR="00F731B1">
        <w:rPr>
          <w:rFonts w:ascii="Times New Roman" w:hAnsi="Times New Roman"/>
          <w:sz w:val="24"/>
          <w:szCs w:val="24"/>
        </w:rPr>
        <w:t xml:space="preserve">veškerých aktivit </w:t>
      </w:r>
      <w:r>
        <w:rPr>
          <w:rFonts w:ascii="Times New Roman" w:hAnsi="Times New Roman"/>
          <w:sz w:val="24"/>
          <w:szCs w:val="24"/>
        </w:rPr>
        <w:t xml:space="preserve">plnění: </w:t>
      </w:r>
      <w:r w:rsidR="00143E6F">
        <w:rPr>
          <w:rFonts w:ascii="Times New Roman" w:hAnsi="Times New Roman"/>
          <w:sz w:val="24"/>
          <w:szCs w:val="24"/>
        </w:rPr>
        <w:t>31. 7. 2012 do 12</w:t>
      </w:r>
      <w:r w:rsidR="003A7B4A">
        <w:rPr>
          <w:rFonts w:ascii="Times New Roman" w:hAnsi="Times New Roman"/>
          <w:sz w:val="24"/>
          <w:szCs w:val="24"/>
        </w:rPr>
        <w:t>,00 hodin</w:t>
      </w:r>
    </w:p>
    <w:p w:rsidR="00001BFF" w:rsidRDefault="00001BFF" w:rsidP="00840ABC">
      <w:pPr>
        <w:spacing w:line="240" w:lineRule="auto"/>
        <w:jc w:val="both"/>
        <w:rPr>
          <w:rFonts w:ascii="Times New Roman" w:hAnsi="Times New Roman"/>
          <w:sz w:val="24"/>
          <w:szCs w:val="24"/>
        </w:rPr>
      </w:pPr>
    </w:p>
    <w:p w:rsidR="00001BFF" w:rsidRDefault="00001BFF" w:rsidP="00001BFF">
      <w:pPr>
        <w:numPr>
          <w:ilvl w:val="0"/>
          <w:numId w:val="1"/>
        </w:numPr>
        <w:spacing w:line="240" w:lineRule="auto"/>
        <w:ind w:left="567" w:hanging="567"/>
        <w:jc w:val="both"/>
        <w:rPr>
          <w:rFonts w:ascii="Times New Roman" w:hAnsi="Times New Roman"/>
          <w:b/>
          <w:sz w:val="24"/>
          <w:szCs w:val="24"/>
        </w:rPr>
      </w:pPr>
      <w:r w:rsidRPr="00001BFF">
        <w:rPr>
          <w:rFonts w:ascii="Times New Roman" w:hAnsi="Times New Roman"/>
          <w:b/>
          <w:sz w:val="24"/>
          <w:szCs w:val="24"/>
        </w:rPr>
        <w:t>Předpokládaná hodnota zakázky</w:t>
      </w:r>
    </w:p>
    <w:p w:rsidR="00001BFF" w:rsidRDefault="00001BFF" w:rsidP="00001BFF">
      <w:pPr>
        <w:spacing w:line="240" w:lineRule="auto"/>
        <w:jc w:val="both"/>
        <w:rPr>
          <w:rFonts w:ascii="Times New Roman" w:hAnsi="Times New Roman"/>
          <w:b/>
          <w:sz w:val="24"/>
          <w:szCs w:val="24"/>
        </w:rPr>
      </w:pPr>
      <w:r>
        <w:rPr>
          <w:rFonts w:ascii="Times New Roman" w:hAnsi="Times New Roman"/>
          <w:sz w:val="24"/>
          <w:szCs w:val="24"/>
        </w:rPr>
        <w:t xml:space="preserve">Předpokládaná hodnota celé zakázky činí </w:t>
      </w:r>
      <w:r w:rsidR="00E970D8">
        <w:rPr>
          <w:rFonts w:ascii="Times New Roman" w:hAnsi="Times New Roman"/>
          <w:b/>
          <w:sz w:val="24"/>
          <w:szCs w:val="24"/>
        </w:rPr>
        <w:t>75</w:t>
      </w:r>
      <w:r w:rsidR="003A7B4A">
        <w:rPr>
          <w:rFonts w:ascii="Times New Roman" w:hAnsi="Times New Roman"/>
          <w:b/>
          <w:sz w:val="24"/>
          <w:szCs w:val="24"/>
        </w:rPr>
        <w:t>0</w:t>
      </w:r>
      <w:r w:rsidRPr="00001BFF">
        <w:rPr>
          <w:rFonts w:ascii="Times New Roman" w:hAnsi="Times New Roman"/>
          <w:b/>
          <w:sz w:val="24"/>
          <w:szCs w:val="24"/>
        </w:rPr>
        <w:t>.000,- Kč bez DPH</w:t>
      </w:r>
    </w:p>
    <w:p w:rsidR="00001BFF" w:rsidRDefault="00001BFF" w:rsidP="00001BFF">
      <w:pPr>
        <w:spacing w:line="240" w:lineRule="auto"/>
        <w:jc w:val="both"/>
        <w:rPr>
          <w:rFonts w:ascii="Times New Roman" w:hAnsi="Times New Roman"/>
          <w:b/>
          <w:sz w:val="24"/>
          <w:szCs w:val="24"/>
        </w:rPr>
      </w:pPr>
    </w:p>
    <w:p w:rsidR="00001BFF" w:rsidRDefault="00001BFF" w:rsidP="00001BFF">
      <w:pPr>
        <w:numPr>
          <w:ilvl w:val="0"/>
          <w:numId w:val="1"/>
        </w:numPr>
        <w:spacing w:line="240" w:lineRule="auto"/>
        <w:ind w:left="567" w:hanging="567"/>
        <w:jc w:val="both"/>
        <w:rPr>
          <w:rFonts w:ascii="Times New Roman" w:hAnsi="Times New Roman"/>
          <w:b/>
          <w:sz w:val="24"/>
          <w:szCs w:val="24"/>
        </w:rPr>
      </w:pPr>
      <w:r>
        <w:rPr>
          <w:rFonts w:ascii="Times New Roman" w:hAnsi="Times New Roman"/>
          <w:b/>
          <w:sz w:val="24"/>
          <w:szCs w:val="24"/>
        </w:rPr>
        <w:t>Platební podmínky</w:t>
      </w:r>
    </w:p>
    <w:p w:rsidR="007C309C" w:rsidRDefault="00001BFF" w:rsidP="003A7B4A">
      <w:pPr>
        <w:jc w:val="both"/>
        <w:rPr>
          <w:rFonts w:ascii="Times New Roman" w:hAnsi="Times New Roman"/>
          <w:sz w:val="24"/>
          <w:szCs w:val="24"/>
        </w:rPr>
      </w:pPr>
      <w:r>
        <w:rPr>
          <w:rFonts w:ascii="Times New Roman" w:hAnsi="Times New Roman"/>
          <w:sz w:val="24"/>
          <w:szCs w:val="24"/>
        </w:rPr>
        <w:t xml:space="preserve">Platby budou probíhat z projektového účtu </w:t>
      </w:r>
      <w:r w:rsidR="003A7B4A" w:rsidRPr="003A7B4A">
        <w:rPr>
          <w:rFonts w:ascii="Times New Roman" w:hAnsi="Times New Roman"/>
          <w:sz w:val="24"/>
          <w:szCs w:val="24"/>
        </w:rPr>
        <w:t>(Budoucnost</w:t>
      </w:r>
      <w:r w:rsidR="003A7B4A">
        <w:rPr>
          <w:rFonts w:ascii="Times New Roman" w:hAnsi="Times New Roman"/>
          <w:sz w:val="24"/>
          <w:szCs w:val="24"/>
        </w:rPr>
        <w:t xml:space="preserve"> pro Samuela</w:t>
      </w:r>
      <w:r w:rsidR="003A7B4A" w:rsidRPr="00915FC0">
        <w:rPr>
          <w:rFonts w:ascii="Times New Roman" w:hAnsi="Times New Roman"/>
          <w:sz w:val="24"/>
          <w:szCs w:val="24"/>
        </w:rPr>
        <w:t xml:space="preserve"> CZ.1.07/</w:t>
      </w:r>
      <w:r w:rsidR="003A7B4A">
        <w:rPr>
          <w:rFonts w:ascii="Times New Roman" w:hAnsi="Times New Roman"/>
          <w:sz w:val="24"/>
          <w:szCs w:val="24"/>
        </w:rPr>
        <w:t>1</w:t>
      </w:r>
      <w:r w:rsidR="003A7B4A" w:rsidRPr="00915FC0">
        <w:rPr>
          <w:rFonts w:ascii="Times New Roman" w:hAnsi="Times New Roman"/>
          <w:sz w:val="24"/>
          <w:szCs w:val="24"/>
        </w:rPr>
        <w:t>.2.0</w:t>
      </w:r>
      <w:r w:rsidR="003A7B4A">
        <w:rPr>
          <w:rFonts w:ascii="Times New Roman" w:hAnsi="Times New Roman"/>
          <w:sz w:val="24"/>
          <w:szCs w:val="24"/>
        </w:rPr>
        <w:t>0</w:t>
      </w:r>
      <w:r w:rsidR="003A7B4A" w:rsidRPr="00915FC0">
        <w:rPr>
          <w:rFonts w:ascii="Times New Roman" w:hAnsi="Times New Roman"/>
          <w:sz w:val="24"/>
          <w:szCs w:val="24"/>
        </w:rPr>
        <w:t>/</w:t>
      </w:r>
      <w:r w:rsidR="003A7B4A">
        <w:rPr>
          <w:rFonts w:ascii="Times New Roman" w:hAnsi="Times New Roman"/>
          <w:sz w:val="24"/>
          <w:szCs w:val="24"/>
        </w:rPr>
        <w:t>14.0108</w:t>
      </w:r>
      <w:r w:rsidRPr="003A7B4A">
        <w:rPr>
          <w:rFonts w:ascii="Times New Roman" w:hAnsi="Times New Roman"/>
          <w:sz w:val="24"/>
          <w:szCs w:val="24"/>
        </w:rPr>
        <w:t>)</w:t>
      </w:r>
      <w:r>
        <w:rPr>
          <w:rFonts w:ascii="Times New Roman" w:hAnsi="Times New Roman"/>
          <w:sz w:val="24"/>
          <w:szCs w:val="24"/>
        </w:rPr>
        <w:t xml:space="preserve"> zadavatele (</w:t>
      </w:r>
      <w:r w:rsidR="003A7B4A">
        <w:rPr>
          <w:rFonts w:ascii="Times New Roman" w:hAnsi="Times New Roman"/>
          <w:sz w:val="24"/>
          <w:szCs w:val="24"/>
        </w:rPr>
        <w:t xml:space="preserve">Dětský domov a Školní jídelna, Chomutov, </w:t>
      </w:r>
      <w:proofErr w:type="spellStart"/>
      <w:r w:rsidR="003A7B4A">
        <w:rPr>
          <w:rFonts w:ascii="Times New Roman" w:hAnsi="Times New Roman"/>
          <w:sz w:val="24"/>
          <w:szCs w:val="24"/>
        </w:rPr>
        <w:t>Čelakovského</w:t>
      </w:r>
      <w:proofErr w:type="spellEnd"/>
      <w:r w:rsidR="003A7B4A">
        <w:rPr>
          <w:rFonts w:ascii="Times New Roman" w:hAnsi="Times New Roman"/>
          <w:sz w:val="24"/>
          <w:szCs w:val="24"/>
        </w:rPr>
        <w:t xml:space="preserve"> 822, příspěvková organizace</w:t>
      </w:r>
      <w:r>
        <w:rPr>
          <w:rFonts w:ascii="Times New Roman" w:hAnsi="Times New Roman"/>
          <w:sz w:val="24"/>
          <w:szCs w:val="24"/>
        </w:rPr>
        <w:t>)</w:t>
      </w:r>
      <w:r w:rsidR="007C309C">
        <w:rPr>
          <w:rFonts w:ascii="Times New Roman" w:hAnsi="Times New Roman"/>
          <w:sz w:val="24"/>
          <w:szCs w:val="24"/>
        </w:rPr>
        <w:t xml:space="preserve"> projektu. Zadavatel </w:t>
      </w:r>
      <w:r w:rsidR="003A7B4A">
        <w:rPr>
          <w:rFonts w:ascii="Times New Roman" w:hAnsi="Times New Roman"/>
          <w:sz w:val="24"/>
          <w:szCs w:val="24"/>
        </w:rPr>
        <w:t>nebude poskytovat zálohy</w:t>
      </w:r>
      <w:r w:rsidR="007C309C">
        <w:rPr>
          <w:rFonts w:ascii="Times New Roman" w:hAnsi="Times New Roman"/>
          <w:sz w:val="24"/>
          <w:szCs w:val="24"/>
        </w:rPr>
        <w:t xml:space="preserve">. </w:t>
      </w:r>
    </w:p>
    <w:p w:rsidR="00001BFF" w:rsidRDefault="00540D8D" w:rsidP="00001BFF">
      <w:pPr>
        <w:spacing w:line="240" w:lineRule="auto"/>
        <w:jc w:val="both"/>
        <w:rPr>
          <w:rFonts w:ascii="Times New Roman" w:hAnsi="Times New Roman"/>
          <w:sz w:val="24"/>
          <w:szCs w:val="24"/>
        </w:rPr>
      </w:pPr>
      <w:r>
        <w:rPr>
          <w:rFonts w:ascii="Times New Roman" w:hAnsi="Times New Roman"/>
          <w:sz w:val="24"/>
          <w:szCs w:val="24"/>
        </w:rPr>
        <w:lastRenderedPageBreak/>
        <w:t xml:space="preserve">Veškeré služby v rámci této zakázky budou řádně předány na základě vystavených předávacích protokolů. </w:t>
      </w:r>
      <w:r w:rsidR="007C309C">
        <w:rPr>
          <w:rFonts w:ascii="Times New Roman" w:hAnsi="Times New Roman"/>
          <w:sz w:val="24"/>
          <w:szCs w:val="24"/>
        </w:rPr>
        <w:t xml:space="preserve">Cena </w:t>
      </w:r>
      <w:r>
        <w:rPr>
          <w:rFonts w:ascii="Times New Roman" w:hAnsi="Times New Roman"/>
          <w:sz w:val="24"/>
          <w:szCs w:val="24"/>
        </w:rPr>
        <w:t xml:space="preserve">zakázky </w:t>
      </w:r>
      <w:r w:rsidR="007C309C">
        <w:rPr>
          <w:rFonts w:ascii="Times New Roman" w:hAnsi="Times New Roman"/>
          <w:sz w:val="24"/>
          <w:szCs w:val="24"/>
        </w:rPr>
        <w:t xml:space="preserve">bude </w:t>
      </w:r>
      <w:r w:rsidR="00D67427">
        <w:rPr>
          <w:rFonts w:ascii="Times New Roman" w:hAnsi="Times New Roman"/>
          <w:sz w:val="24"/>
          <w:szCs w:val="24"/>
        </w:rPr>
        <w:t>placena</w:t>
      </w:r>
      <w:r w:rsidR="007C309C">
        <w:rPr>
          <w:rFonts w:ascii="Times New Roman" w:hAnsi="Times New Roman"/>
          <w:sz w:val="24"/>
          <w:szCs w:val="24"/>
        </w:rPr>
        <w:t xml:space="preserve"> na základě </w:t>
      </w:r>
      <w:r>
        <w:rPr>
          <w:rFonts w:ascii="Times New Roman" w:hAnsi="Times New Roman"/>
          <w:sz w:val="24"/>
          <w:szCs w:val="24"/>
        </w:rPr>
        <w:t xml:space="preserve">řádně </w:t>
      </w:r>
      <w:r w:rsidR="007C309C">
        <w:rPr>
          <w:rFonts w:ascii="Times New Roman" w:hAnsi="Times New Roman"/>
          <w:sz w:val="24"/>
          <w:szCs w:val="24"/>
        </w:rPr>
        <w:t>vystav</w:t>
      </w:r>
      <w:r>
        <w:rPr>
          <w:rFonts w:ascii="Times New Roman" w:hAnsi="Times New Roman"/>
          <w:sz w:val="24"/>
          <w:szCs w:val="24"/>
        </w:rPr>
        <w:t>en</w:t>
      </w:r>
      <w:r w:rsidR="003A7B4A">
        <w:rPr>
          <w:rFonts w:ascii="Times New Roman" w:hAnsi="Times New Roman"/>
          <w:sz w:val="24"/>
          <w:szCs w:val="24"/>
        </w:rPr>
        <w:t>é</w:t>
      </w:r>
      <w:r w:rsidR="007C309C">
        <w:rPr>
          <w:rFonts w:ascii="Times New Roman" w:hAnsi="Times New Roman"/>
          <w:sz w:val="24"/>
          <w:szCs w:val="24"/>
        </w:rPr>
        <w:t xml:space="preserve"> </w:t>
      </w:r>
      <w:r w:rsidR="002B1464">
        <w:rPr>
          <w:rFonts w:ascii="Times New Roman" w:hAnsi="Times New Roman"/>
          <w:sz w:val="24"/>
          <w:szCs w:val="24"/>
        </w:rPr>
        <w:t>faktur</w:t>
      </w:r>
      <w:r w:rsidR="003A7B4A">
        <w:rPr>
          <w:rFonts w:ascii="Times New Roman" w:hAnsi="Times New Roman"/>
          <w:sz w:val="24"/>
          <w:szCs w:val="24"/>
        </w:rPr>
        <w:t>y</w:t>
      </w:r>
      <w:r>
        <w:rPr>
          <w:rFonts w:ascii="Times New Roman" w:hAnsi="Times New Roman"/>
          <w:sz w:val="24"/>
          <w:szCs w:val="24"/>
        </w:rPr>
        <w:t xml:space="preserve"> zhotovitelem. </w:t>
      </w:r>
      <w:r w:rsidR="002B1464">
        <w:rPr>
          <w:rFonts w:ascii="Times New Roman" w:hAnsi="Times New Roman"/>
          <w:sz w:val="24"/>
          <w:szCs w:val="24"/>
        </w:rPr>
        <w:t>Splatnost faktur je dohodou smluvních stran stanovena na nejméně 60 dnů ode dne jejich prokazatelného doručení zadavateli.</w:t>
      </w:r>
      <w:r w:rsidR="0044004F">
        <w:rPr>
          <w:rFonts w:ascii="Times New Roman" w:hAnsi="Times New Roman"/>
          <w:sz w:val="24"/>
          <w:szCs w:val="24"/>
        </w:rPr>
        <w:t xml:space="preserve"> Faktura musí vždy obsahovat název a identifikaci projektu.</w:t>
      </w:r>
    </w:p>
    <w:p w:rsidR="002B1464" w:rsidRDefault="002B1464" w:rsidP="00001BFF">
      <w:pPr>
        <w:spacing w:line="240" w:lineRule="auto"/>
        <w:jc w:val="both"/>
        <w:rPr>
          <w:rFonts w:ascii="Times New Roman" w:hAnsi="Times New Roman"/>
          <w:sz w:val="24"/>
          <w:szCs w:val="24"/>
        </w:rPr>
      </w:pPr>
      <w:r>
        <w:rPr>
          <w:rFonts w:ascii="Times New Roman" w:hAnsi="Times New Roman"/>
          <w:sz w:val="24"/>
          <w:szCs w:val="24"/>
        </w:rPr>
        <w:t>Zaplacením se pro účely této smlouvy rozumí odepsání příslušné částky z účtu zadavatele na účet uchazeče. Faktura musí obsahovat veškeré náležitosti daňového dokladu podle platných obecně závazných právních předpisů. Zadavatel si vyhrazuje právo před uplynutím lhůty splatnosti vrátit faktury, pokud neobsahuje požadované náležitosti nebo obsahuje nesprávné cenové údaje. Oprávněným vrácením faktury, přestává běžet původní lhůta splatnosti. Opravená nebo přepracované faktura bude opatřena novou lhůtou splatnosti.</w:t>
      </w:r>
    </w:p>
    <w:p w:rsidR="003C5DB5" w:rsidRPr="003C5DB5" w:rsidRDefault="003C5DB5" w:rsidP="003C5DB5">
      <w:pPr>
        <w:spacing w:after="0" w:line="240" w:lineRule="auto"/>
        <w:jc w:val="both"/>
        <w:rPr>
          <w:rFonts w:ascii="Times New Roman" w:hAnsi="Times New Roman"/>
          <w:sz w:val="24"/>
          <w:szCs w:val="24"/>
        </w:rPr>
      </w:pPr>
      <w:r>
        <w:rPr>
          <w:rFonts w:ascii="Times New Roman" w:hAnsi="Times New Roman"/>
          <w:sz w:val="24"/>
          <w:szCs w:val="24"/>
        </w:rPr>
        <w:t xml:space="preserve">V </w:t>
      </w:r>
      <w:r w:rsidRPr="003C5DB5">
        <w:rPr>
          <w:rFonts w:ascii="Times New Roman" w:hAnsi="Times New Roman"/>
          <w:sz w:val="24"/>
          <w:szCs w:val="24"/>
        </w:rPr>
        <w:t>případě prodlení zadavatele s placením faktur je dodavatel oprávněn účtovat smluvní pokutu ve výši 0,05 % z dlužné částky z</w:t>
      </w:r>
      <w:r>
        <w:rPr>
          <w:rFonts w:ascii="Times New Roman" w:hAnsi="Times New Roman"/>
          <w:sz w:val="24"/>
          <w:szCs w:val="24"/>
        </w:rPr>
        <w:t>a každý i započatý den prodlení.</w:t>
      </w:r>
    </w:p>
    <w:p w:rsidR="00BA3240" w:rsidRPr="003C5DB5" w:rsidRDefault="003C5DB5" w:rsidP="003C5DB5">
      <w:pPr>
        <w:spacing w:line="240" w:lineRule="auto"/>
        <w:jc w:val="both"/>
        <w:rPr>
          <w:rFonts w:ascii="Times New Roman" w:hAnsi="Times New Roman"/>
          <w:b/>
          <w:sz w:val="24"/>
          <w:szCs w:val="24"/>
        </w:rPr>
      </w:pPr>
      <w:r>
        <w:rPr>
          <w:rFonts w:ascii="Times New Roman" w:hAnsi="Times New Roman"/>
          <w:sz w:val="24"/>
          <w:szCs w:val="24"/>
        </w:rPr>
        <w:t>V</w:t>
      </w:r>
      <w:r w:rsidRPr="003C5DB5">
        <w:rPr>
          <w:rFonts w:ascii="Times New Roman" w:hAnsi="Times New Roman"/>
          <w:sz w:val="24"/>
          <w:szCs w:val="24"/>
        </w:rPr>
        <w:t xml:space="preserve"> případě prodlení dodavatele s předáním předmětu zakázky je zadavatel oprávněn účtovat dodavateli smluvní pokutu </w:t>
      </w:r>
      <w:proofErr w:type="gramStart"/>
      <w:r w:rsidRPr="003C5DB5">
        <w:rPr>
          <w:rFonts w:ascii="Times New Roman" w:hAnsi="Times New Roman"/>
          <w:sz w:val="24"/>
          <w:szCs w:val="24"/>
        </w:rPr>
        <w:t>ve  0,1</w:t>
      </w:r>
      <w:proofErr w:type="gramEnd"/>
      <w:r w:rsidRPr="003C5DB5">
        <w:rPr>
          <w:rFonts w:ascii="Times New Roman" w:hAnsi="Times New Roman"/>
          <w:sz w:val="24"/>
          <w:szCs w:val="24"/>
        </w:rPr>
        <w:t xml:space="preserve"> % z celkové hodnoty zakázky</w:t>
      </w:r>
      <w:r>
        <w:rPr>
          <w:rFonts w:ascii="Times New Roman" w:hAnsi="Times New Roman"/>
          <w:sz w:val="24"/>
          <w:szCs w:val="24"/>
        </w:rPr>
        <w:t>.</w:t>
      </w:r>
    </w:p>
    <w:p w:rsidR="002B1464" w:rsidRDefault="002B1464" w:rsidP="002B1464">
      <w:pPr>
        <w:numPr>
          <w:ilvl w:val="0"/>
          <w:numId w:val="1"/>
        </w:numPr>
        <w:spacing w:line="240" w:lineRule="auto"/>
        <w:ind w:left="567" w:hanging="567"/>
        <w:jc w:val="both"/>
        <w:rPr>
          <w:rFonts w:ascii="Times New Roman" w:hAnsi="Times New Roman"/>
          <w:b/>
          <w:sz w:val="24"/>
          <w:szCs w:val="24"/>
        </w:rPr>
      </w:pPr>
      <w:r>
        <w:rPr>
          <w:rFonts w:ascii="Times New Roman" w:hAnsi="Times New Roman"/>
          <w:b/>
          <w:sz w:val="24"/>
          <w:szCs w:val="24"/>
        </w:rPr>
        <w:t>Kr</w:t>
      </w:r>
      <w:r w:rsidRPr="002B1464">
        <w:rPr>
          <w:rFonts w:ascii="Times New Roman" w:hAnsi="Times New Roman"/>
          <w:b/>
          <w:sz w:val="24"/>
          <w:szCs w:val="24"/>
        </w:rPr>
        <w:t>itéria pro posouzení nabídky</w:t>
      </w:r>
    </w:p>
    <w:p w:rsidR="002B1464" w:rsidRPr="002B1464" w:rsidRDefault="002B1464" w:rsidP="002B1464">
      <w:pPr>
        <w:jc w:val="both"/>
        <w:rPr>
          <w:rFonts w:ascii="Times New Roman" w:hAnsi="Times New Roman"/>
          <w:bCs/>
          <w:sz w:val="24"/>
          <w:szCs w:val="24"/>
        </w:rPr>
      </w:pPr>
      <w:r w:rsidRPr="002B1464">
        <w:rPr>
          <w:rFonts w:ascii="Times New Roman" w:hAnsi="Times New Roman"/>
          <w:bCs/>
          <w:sz w:val="24"/>
          <w:szCs w:val="24"/>
        </w:rPr>
        <w:t>1. Nabídka byla předána zadavateli ve stanovené lhůtě a stanoveným způsobem: ANO – NE</w:t>
      </w:r>
    </w:p>
    <w:p w:rsidR="002B1464" w:rsidRPr="002B1464" w:rsidRDefault="002B1464" w:rsidP="002B1464">
      <w:pPr>
        <w:jc w:val="both"/>
        <w:rPr>
          <w:rFonts w:ascii="Times New Roman" w:hAnsi="Times New Roman"/>
          <w:bCs/>
          <w:sz w:val="24"/>
          <w:szCs w:val="24"/>
        </w:rPr>
      </w:pPr>
      <w:r w:rsidRPr="002B1464">
        <w:rPr>
          <w:rFonts w:ascii="Times New Roman" w:hAnsi="Times New Roman"/>
          <w:bCs/>
          <w:sz w:val="24"/>
          <w:szCs w:val="24"/>
        </w:rPr>
        <w:t>2. Nabídka byla podepsána oprávněnou osobou: ANO – NE</w:t>
      </w:r>
    </w:p>
    <w:p w:rsidR="002B1464" w:rsidRPr="00BA3240" w:rsidRDefault="002B1464" w:rsidP="002B1464">
      <w:pPr>
        <w:jc w:val="both"/>
        <w:rPr>
          <w:rFonts w:ascii="Times New Roman" w:hAnsi="Times New Roman"/>
          <w:bCs/>
          <w:sz w:val="24"/>
          <w:szCs w:val="24"/>
        </w:rPr>
      </w:pPr>
      <w:r w:rsidRPr="00BA3240">
        <w:rPr>
          <w:rFonts w:ascii="Times New Roman" w:hAnsi="Times New Roman"/>
          <w:bCs/>
          <w:sz w:val="24"/>
          <w:szCs w:val="24"/>
        </w:rPr>
        <w:t>3. Nabídka obsahuje kompletní identifikaci uchazeče: ANO – NE</w:t>
      </w:r>
    </w:p>
    <w:p w:rsidR="002B1464" w:rsidRPr="002B1464" w:rsidRDefault="002B1464" w:rsidP="002B1464">
      <w:pPr>
        <w:jc w:val="both"/>
        <w:rPr>
          <w:rFonts w:ascii="Times New Roman" w:hAnsi="Times New Roman"/>
          <w:bCs/>
          <w:sz w:val="24"/>
          <w:szCs w:val="24"/>
        </w:rPr>
      </w:pPr>
      <w:r w:rsidRPr="002B1464">
        <w:rPr>
          <w:rFonts w:ascii="Times New Roman" w:hAnsi="Times New Roman"/>
          <w:bCs/>
          <w:sz w:val="24"/>
          <w:szCs w:val="24"/>
        </w:rPr>
        <w:t>4. Nabídka obsahuje d</w:t>
      </w:r>
      <w:r w:rsidRPr="002B1464">
        <w:rPr>
          <w:rFonts w:ascii="Times New Roman" w:hAnsi="Times New Roman"/>
          <w:sz w:val="24"/>
          <w:szCs w:val="24"/>
        </w:rPr>
        <w:t>oklady prokazující splnění kvalifikačních požadavků</w:t>
      </w:r>
      <w:r w:rsidRPr="002B1464">
        <w:rPr>
          <w:rFonts w:ascii="Times New Roman" w:hAnsi="Times New Roman"/>
          <w:bCs/>
          <w:sz w:val="24"/>
          <w:szCs w:val="24"/>
        </w:rPr>
        <w:t>: ANO – NE</w:t>
      </w:r>
    </w:p>
    <w:p w:rsidR="002B1464" w:rsidRPr="002B1464" w:rsidRDefault="002B1464" w:rsidP="002B1464">
      <w:pPr>
        <w:jc w:val="both"/>
        <w:rPr>
          <w:rFonts w:ascii="Times New Roman" w:hAnsi="Times New Roman"/>
          <w:bCs/>
          <w:sz w:val="24"/>
          <w:szCs w:val="24"/>
        </w:rPr>
      </w:pPr>
      <w:r w:rsidRPr="002B1464">
        <w:rPr>
          <w:rFonts w:ascii="Times New Roman" w:hAnsi="Times New Roman"/>
          <w:bCs/>
          <w:sz w:val="24"/>
          <w:szCs w:val="24"/>
        </w:rPr>
        <w:t>5. Nabídka obsahuje podrobný popis předmětu zajištění dle podmínek výzvy: ANO-NE</w:t>
      </w:r>
    </w:p>
    <w:p w:rsidR="002B1464" w:rsidRPr="002B1464" w:rsidRDefault="0044004F" w:rsidP="002B1464">
      <w:pPr>
        <w:jc w:val="both"/>
        <w:rPr>
          <w:rFonts w:ascii="Times New Roman" w:hAnsi="Times New Roman"/>
          <w:bCs/>
          <w:sz w:val="24"/>
          <w:szCs w:val="24"/>
        </w:rPr>
      </w:pPr>
      <w:r>
        <w:rPr>
          <w:rFonts w:ascii="Times New Roman" w:hAnsi="Times New Roman"/>
          <w:bCs/>
          <w:sz w:val="24"/>
          <w:szCs w:val="24"/>
        </w:rPr>
        <w:t>6</w:t>
      </w:r>
      <w:r w:rsidR="002B1464" w:rsidRPr="002B1464">
        <w:rPr>
          <w:rFonts w:ascii="Times New Roman" w:hAnsi="Times New Roman"/>
          <w:bCs/>
          <w:sz w:val="24"/>
          <w:szCs w:val="24"/>
        </w:rPr>
        <w:t>. Nabídka obsahuje vyplněnou Přílohu č. 1 – Krycí list nabídky: ANO – NE</w:t>
      </w:r>
    </w:p>
    <w:p w:rsidR="002B1464" w:rsidRPr="002B1464" w:rsidRDefault="0044004F" w:rsidP="002B1464">
      <w:pPr>
        <w:jc w:val="both"/>
        <w:rPr>
          <w:rFonts w:ascii="Times New Roman" w:hAnsi="Times New Roman"/>
          <w:bCs/>
          <w:sz w:val="24"/>
          <w:szCs w:val="24"/>
        </w:rPr>
      </w:pPr>
      <w:r>
        <w:rPr>
          <w:rFonts w:ascii="Times New Roman" w:hAnsi="Times New Roman"/>
          <w:bCs/>
          <w:sz w:val="24"/>
          <w:szCs w:val="24"/>
        </w:rPr>
        <w:t>7</w:t>
      </w:r>
      <w:r w:rsidR="002B1464" w:rsidRPr="002B1464">
        <w:rPr>
          <w:rFonts w:ascii="Times New Roman" w:hAnsi="Times New Roman"/>
          <w:bCs/>
          <w:sz w:val="24"/>
          <w:szCs w:val="24"/>
        </w:rPr>
        <w:t xml:space="preserve">. Nabídka </w:t>
      </w:r>
      <w:r w:rsidR="002B1464" w:rsidRPr="0044004F">
        <w:rPr>
          <w:rFonts w:ascii="Times New Roman" w:hAnsi="Times New Roman"/>
          <w:bCs/>
          <w:sz w:val="24"/>
          <w:szCs w:val="24"/>
        </w:rPr>
        <w:t>obsahuje</w:t>
      </w:r>
      <w:r w:rsidRPr="0044004F">
        <w:rPr>
          <w:rFonts w:ascii="Times New Roman" w:hAnsi="Times New Roman"/>
          <w:bCs/>
          <w:sz w:val="24"/>
          <w:szCs w:val="24"/>
        </w:rPr>
        <w:t xml:space="preserve"> dle </w:t>
      </w:r>
      <w:r w:rsidR="002B1464" w:rsidRPr="0044004F">
        <w:rPr>
          <w:rFonts w:ascii="Times New Roman" w:hAnsi="Times New Roman"/>
          <w:bCs/>
          <w:sz w:val="24"/>
          <w:szCs w:val="24"/>
        </w:rPr>
        <w:t>Příloh</w:t>
      </w:r>
      <w:r w:rsidRPr="0044004F">
        <w:rPr>
          <w:rFonts w:ascii="Times New Roman" w:hAnsi="Times New Roman"/>
          <w:bCs/>
          <w:sz w:val="24"/>
          <w:szCs w:val="24"/>
        </w:rPr>
        <w:t>y</w:t>
      </w:r>
      <w:r w:rsidR="002B1464" w:rsidRPr="0044004F">
        <w:rPr>
          <w:rFonts w:ascii="Times New Roman" w:hAnsi="Times New Roman"/>
          <w:bCs/>
          <w:sz w:val="24"/>
          <w:szCs w:val="24"/>
        </w:rPr>
        <w:t xml:space="preserve"> č. 2 - Specifikac</w:t>
      </w:r>
      <w:r w:rsidRPr="0044004F">
        <w:rPr>
          <w:rFonts w:ascii="Times New Roman" w:hAnsi="Times New Roman"/>
          <w:bCs/>
          <w:sz w:val="24"/>
          <w:szCs w:val="24"/>
        </w:rPr>
        <w:t>i</w:t>
      </w:r>
      <w:r w:rsidR="002B1464" w:rsidRPr="0044004F">
        <w:rPr>
          <w:rFonts w:ascii="Times New Roman" w:hAnsi="Times New Roman"/>
          <w:bCs/>
          <w:sz w:val="24"/>
          <w:szCs w:val="24"/>
        </w:rPr>
        <w:t xml:space="preserve"> předmětu plnění v požadovaném rozsahu: ANO – NE</w:t>
      </w:r>
    </w:p>
    <w:p w:rsidR="002B1464" w:rsidRPr="002B1464" w:rsidRDefault="0044004F" w:rsidP="002B1464">
      <w:pPr>
        <w:jc w:val="both"/>
        <w:rPr>
          <w:rFonts w:ascii="Times New Roman" w:hAnsi="Times New Roman"/>
          <w:bCs/>
          <w:sz w:val="24"/>
          <w:szCs w:val="24"/>
        </w:rPr>
      </w:pPr>
      <w:r>
        <w:rPr>
          <w:rFonts w:ascii="Times New Roman" w:hAnsi="Times New Roman"/>
          <w:bCs/>
          <w:sz w:val="24"/>
          <w:szCs w:val="24"/>
        </w:rPr>
        <w:t>8</w:t>
      </w:r>
      <w:r w:rsidR="002B1464" w:rsidRPr="002B1464">
        <w:rPr>
          <w:rFonts w:ascii="Times New Roman" w:hAnsi="Times New Roman"/>
          <w:bCs/>
          <w:sz w:val="24"/>
          <w:szCs w:val="24"/>
        </w:rPr>
        <w:t>. Nabídka obsahuje požadavky na strukturu nabídkové ceny: ANO – NE</w:t>
      </w:r>
    </w:p>
    <w:p w:rsidR="002B1464" w:rsidRPr="002B1464" w:rsidRDefault="002B1464" w:rsidP="002B1464">
      <w:pPr>
        <w:jc w:val="both"/>
        <w:rPr>
          <w:rFonts w:ascii="Times New Roman" w:hAnsi="Times New Roman"/>
          <w:bCs/>
          <w:sz w:val="24"/>
          <w:szCs w:val="24"/>
        </w:rPr>
      </w:pPr>
      <w:r w:rsidRPr="002B1464">
        <w:rPr>
          <w:rFonts w:ascii="Times New Roman" w:hAnsi="Times New Roman"/>
          <w:bCs/>
          <w:sz w:val="24"/>
          <w:szCs w:val="24"/>
        </w:rPr>
        <w:t>Pokud nabídka uchazeče nesplňuje jakýkoliv shora uvedený bod, bude vyřazen</w:t>
      </w:r>
      <w:r w:rsidR="00BA3240">
        <w:rPr>
          <w:rFonts w:ascii="Times New Roman" w:hAnsi="Times New Roman"/>
          <w:bCs/>
          <w:sz w:val="24"/>
          <w:szCs w:val="24"/>
        </w:rPr>
        <w:t>a</w:t>
      </w:r>
      <w:r w:rsidRPr="002B1464">
        <w:rPr>
          <w:rFonts w:ascii="Times New Roman" w:hAnsi="Times New Roman"/>
          <w:bCs/>
          <w:sz w:val="24"/>
          <w:szCs w:val="24"/>
        </w:rPr>
        <w:t xml:space="preserve"> a uchazeč bude vyloučen.</w:t>
      </w:r>
    </w:p>
    <w:p w:rsidR="00B46F44" w:rsidRDefault="00B46F44" w:rsidP="002B1464">
      <w:pPr>
        <w:spacing w:line="240" w:lineRule="auto"/>
        <w:jc w:val="both"/>
        <w:rPr>
          <w:rFonts w:ascii="Times New Roman" w:hAnsi="Times New Roman"/>
          <w:sz w:val="24"/>
          <w:szCs w:val="24"/>
        </w:rPr>
      </w:pPr>
    </w:p>
    <w:p w:rsidR="00BA3240" w:rsidRDefault="00BA3240" w:rsidP="00BA3240">
      <w:pPr>
        <w:numPr>
          <w:ilvl w:val="0"/>
          <w:numId w:val="1"/>
        </w:numPr>
        <w:spacing w:line="240" w:lineRule="auto"/>
        <w:ind w:left="567" w:hanging="567"/>
        <w:jc w:val="both"/>
        <w:rPr>
          <w:rFonts w:ascii="Times New Roman" w:hAnsi="Times New Roman"/>
          <w:b/>
          <w:sz w:val="24"/>
          <w:szCs w:val="24"/>
        </w:rPr>
      </w:pPr>
      <w:r w:rsidRPr="00BA3240">
        <w:rPr>
          <w:rFonts w:ascii="Times New Roman" w:hAnsi="Times New Roman"/>
          <w:b/>
          <w:sz w:val="24"/>
          <w:szCs w:val="24"/>
        </w:rPr>
        <w:t>Hodnotící kritérium</w:t>
      </w:r>
    </w:p>
    <w:p w:rsidR="00B24939" w:rsidRPr="00B24939" w:rsidRDefault="00B24939" w:rsidP="00B24939">
      <w:pPr>
        <w:pStyle w:val="Odstavecseseznamem"/>
        <w:ind w:left="0"/>
        <w:jc w:val="both"/>
        <w:rPr>
          <w:rFonts w:ascii="Times New Roman" w:hAnsi="Times New Roman"/>
          <w:sz w:val="24"/>
          <w:szCs w:val="24"/>
        </w:rPr>
      </w:pPr>
      <w:r w:rsidRPr="00B24939">
        <w:rPr>
          <w:rFonts w:ascii="Times New Roman" w:hAnsi="Times New Roman"/>
          <w:sz w:val="24"/>
          <w:szCs w:val="24"/>
        </w:rPr>
        <w:t>Nabídky uchazečů budou hodnoceny na základě těchto hodnotících kritérií:</w:t>
      </w:r>
    </w:p>
    <w:p w:rsidR="00B24939" w:rsidRPr="00B24939" w:rsidRDefault="00B24939" w:rsidP="00B24939">
      <w:pPr>
        <w:pStyle w:val="Odstavecseseznamem"/>
        <w:numPr>
          <w:ilvl w:val="0"/>
          <w:numId w:val="24"/>
        </w:numPr>
        <w:spacing w:after="0" w:line="240" w:lineRule="auto"/>
        <w:jc w:val="both"/>
        <w:rPr>
          <w:rFonts w:ascii="Times New Roman" w:hAnsi="Times New Roman"/>
          <w:sz w:val="24"/>
          <w:szCs w:val="24"/>
        </w:rPr>
      </w:pPr>
      <w:r w:rsidRPr="00B24939">
        <w:rPr>
          <w:rFonts w:ascii="Times New Roman" w:hAnsi="Times New Roman"/>
          <w:sz w:val="24"/>
          <w:szCs w:val="24"/>
        </w:rPr>
        <w:t>K</w:t>
      </w:r>
      <w:r w:rsidR="00D10C20">
        <w:rPr>
          <w:rFonts w:ascii="Times New Roman" w:hAnsi="Times New Roman"/>
          <w:sz w:val="24"/>
          <w:szCs w:val="24"/>
        </w:rPr>
        <w:t>ritérium A: Cena bez DPH (váha 8</w:t>
      </w:r>
      <w:r w:rsidRPr="00B24939">
        <w:rPr>
          <w:rFonts w:ascii="Times New Roman" w:hAnsi="Times New Roman"/>
          <w:sz w:val="24"/>
          <w:szCs w:val="24"/>
        </w:rPr>
        <w:t>0 %)</w:t>
      </w:r>
    </w:p>
    <w:p w:rsidR="00B24939" w:rsidRPr="00B24939" w:rsidRDefault="00B24939" w:rsidP="00B24939">
      <w:pPr>
        <w:pStyle w:val="Odstavecseseznamem"/>
        <w:numPr>
          <w:ilvl w:val="0"/>
          <w:numId w:val="24"/>
        </w:numPr>
        <w:spacing w:after="0" w:line="240" w:lineRule="auto"/>
        <w:jc w:val="both"/>
        <w:rPr>
          <w:rFonts w:ascii="Times New Roman" w:hAnsi="Times New Roman"/>
          <w:sz w:val="24"/>
          <w:szCs w:val="24"/>
        </w:rPr>
      </w:pPr>
      <w:r w:rsidRPr="00B24939">
        <w:rPr>
          <w:rFonts w:ascii="Times New Roman" w:hAnsi="Times New Roman"/>
          <w:sz w:val="24"/>
          <w:szCs w:val="24"/>
        </w:rPr>
        <w:t xml:space="preserve">Kritérium B: Kvalita technického řešení (váha </w:t>
      </w:r>
      <w:r w:rsidR="00D10C20">
        <w:rPr>
          <w:rFonts w:ascii="Times New Roman" w:hAnsi="Times New Roman"/>
          <w:sz w:val="24"/>
          <w:szCs w:val="24"/>
        </w:rPr>
        <w:t>2</w:t>
      </w:r>
      <w:r w:rsidRPr="00B24939">
        <w:rPr>
          <w:rFonts w:ascii="Times New Roman" w:hAnsi="Times New Roman"/>
          <w:sz w:val="24"/>
          <w:szCs w:val="24"/>
        </w:rPr>
        <w:t>0 %)</w:t>
      </w:r>
    </w:p>
    <w:p w:rsidR="00B24939" w:rsidRPr="00B24939" w:rsidRDefault="00B24939" w:rsidP="00B24939">
      <w:pPr>
        <w:pStyle w:val="Odstavecseseznamem"/>
        <w:ind w:left="0"/>
        <w:jc w:val="both"/>
        <w:rPr>
          <w:rFonts w:ascii="Times New Roman" w:hAnsi="Times New Roman"/>
          <w:sz w:val="24"/>
          <w:szCs w:val="24"/>
        </w:rPr>
      </w:pPr>
    </w:p>
    <w:p w:rsidR="00B24939" w:rsidRPr="00B24939" w:rsidRDefault="00B24939" w:rsidP="00B24939">
      <w:pPr>
        <w:pStyle w:val="Odstavecseseznamem"/>
        <w:ind w:left="0"/>
        <w:jc w:val="both"/>
        <w:rPr>
          <w:rFonts w:ascii="Times New Roman" w:hAnsi="Times New Roman"/>
          <w:b/>
          <w:sz w:val="24"/>
          <w:szCs w:val="24"/>
        </w:rPr>
      </w:pPr>
      <w:r w:rsidRPr="00B24939">
        <w:rPr>
          <w:rFonts w:ascii="Times New Roman" w:hAnsi="Times New Roman"/>
          <w:b/>
          <w:sz w:val="24"/>
          <w:szCs w:val="24"/>
        </w:rPr>
        <w:lastRenderedPageBreak/>
        <w:t>Hodnocení provede 3členná hodnotící komise.</w:t>
      </w:r>
    </w:p>
    <w:p w:rsidR="00B24939" w:rsidRPr="00B24939" w:rsidRDefault="00B24939" w:rsidP="00B24939">
      <w:pPr>
        <w:pStyle w:val="Odstavecseseznamem"/>
        <w:ind w:left="0"/>
        <w:jc w:val="both"/>
        <w:rPr>
          <w:rFonts w:ascii="Times New Roman" w:hAnsi="Times New Roman"/>
          <w:sz w:val="24"/>
          <w:szCs w:val="24"/>
        </w:rPr>
      </w:pPr>
    </w:p>
    <w:p w:rsidR="00B24939" w:rsidRPr="00B24939" w:rsidRDefault="00B24939" w:rsidP="00B24939">
      <w:pPr>
        <w:pStyle w:val="Odstavecseseznamem"/>
        <w:ind w:left="0"/>
        <w:jc w:val="both"/>
        <w:rPr>
          <w:rFonts w:ascii="Times New Roman" w:hAnsi="Times New Roman"/>
          <w:sz w:val="24"/>
          <w:szCs w:val="24"/>
        </w:rPr>
      </w:pPr>
      <w:r w:rsidRPr="00B24939">
        <w:rPr>
          <w:rFonts w:ascii="Times New Roman" w:hAnsi="Times New Roman"/>
          <w:sz w:val="24"/>
          <w:szCs w:val="24"/>
        </w:rPr>
        <w:t xml:space="preserve">Maximální možný bodový zisk celkem za obě hodnotící kritéria činí 100 </w:t>
      </w:r>
      <w:r w:rsidR="00D6093F">
        <w:rPr>
          <w:rFonts w:ascii="Times New Roman" w:hAnsi="Times New Roman"/>
          <w:sz w:val="24"/>
          <w:szCs w:val="24"/>
        </w:rPr>
        <w:t xml:space="preserve">bodů (max. 80 bodů za kritérium A </w:t>
      </w:r>
      <w:proofErr w:type="spellStart"/>
      <w:r w:rsidR="00D6093F">
        <w:rPr>
          <w:rFonts w:ascii="Times New Roman" w:hAnsi="Times New Roman"/>
          <w:sz w:val="24"/>
          <w:szCs w:val="24"/>
        </w:rPr>
        <w:t>a</w:t>
      </w:r>
      <w:proofErr w:type="spellEnd"/>
      <w:r w:rsidR="00D6093F">
        <w:rPr>
          <w:rFonts w:ascii="Times New Roman" w:hAnsi="Times New Roman"/>
          <w:sz w:val="24"/>
          <w:szCs w:val="24"/>
        </w:rPr>
        <w:t xml:space="preserve"> max. 2</w:t>
      </w:r>
      <w:r w:rsidRPr="00B24939">
        <w:rPr>
          <w:rFonts w:ascii="Times New Roman" w:hAnsi="Times New Roman"/>
          <w:sz w:val="24"/>
          <w:szCs w:val="24"/>
        </w:rPr>
        <w:t>0 bodů za kritérium B).</w:t>
      </w:r>
    </w:p>
    <w:p w:rsidR="00B24939" w:rsidRPr="00B24939" w:rsidRDefault="00B24939" w:rsidP="00B24939">
      <w:pPr>
        <w:pStyle w:val="Odstavecseseznamem"/>
        <w:ind w:left="0"/>
        <w:jc w:val="both"/>
        <w:rPr>
          <w:rFonts w:ascii="Times New Roman" w:hAnsi="Times New Roman"/>
          <w:sz w:val="24"/>
          <w:szCs w:val="24"/>
        </w:rPr>
      </w:pPr>
    </w:p>
    <w:p w:rsidR="00B24939" w:rsidRPr="00B24939" w:rsidRDefault="00B24939" w:rsidP="00B24939">
      <w:pPr>
        <w:pStyle w:val="Odstavecseseznamem"/>
        <w:ind w:left="0"/>
        <w:jc w:val="both"/>
        <w:rPr>
          <w:rFonts w:ascii="Times New Roman" w:hAnsi="Times New Roman"/>
          <w:b/>
          <w:sz w:val="24"/>
          <w:szCs w:val="24"/>
          <w:u w:val="single"/>
        </w:rPr>
      </w:pPr>
      <w:r w:rsidRPr="00B24939">
        <w:rPr>
          <w:rFonts w:ascii="Times New Roman" w:hAnsi="Times New Roman"/>
          <w:b/>
          <w:sz w:val="24"/>
          <w:szCs w:val="24"/>
          <w:u w:val="single"/>
        </w:rPr>
        <w:t>Hodnotící kritérium A</w:t>
      </w:r>
    </w:p>
    <w:p w:rsidR="00B24939" w:rsidRPr="00B24939" w:rsidRDefault="00B24939" w:rsidP="00B24939">
      <w:pPr>
        <w:pStyle w:val="Odstavecseseznamem"/>
        <w:ind w:left="0"/>
        <w:jc w:val="both"/>
        <w:rPr>
          <w:rFonts w:ascii="Times New Roman" w:hAnsi="Times New Roman"/>
          <w:sz w:val="24"/>
          <w:szCs w:val="24"/>
        </w:rPr>
      </w:pPr>
      <w:r w:rsidRPr="00B24939">
        <w:rPr>
          <w:rFonts w:ascii="Times New Roman" w:hAnsi="Times New Roman"/>
          <w:sz w:val="24"/>
          <w:szCs w:val="24"/>
        </w:rPr>
        <w:t>Hodnocení bude provedeno dle následujícího vzorce:</w:t>
      </w:r>
    </w:p>
    <w:p w:rsidR="00B24939" w:rsidRPr="00B24939" w:rsidRDefault="00B24939" w:rsidP="00B24939">
      <w:pPr>
        <w:pStyle w:val="Odstavecseseznamem"/>
        <w:ind w:left="0"/>
        <w:jc w:val="both"/>
        <w:rPr>
          <w:rFonts w:ascii="Times New Roman" w:hAnsi="Times New Roman"/>
          <w:sz w:val="24"/>
          <w:szCs w:val="24"/>
        </w:rPr>
      </w:pPr>
      <w:r w:rsidRPr="00B24939">
        <w:rPr>
          <w:rFonts w:ascii="Times New Roman" w:hAnsi="Times New Roman"/>
          <w:sz w:val="24"/>
          <w:szCs w:val="24"/>
        </w:rPr>
        <w:t xml:space="preserve">Nejvýhodnější nabídka (nejnižší cena </w:t>
      </w:r>
      <w:r w:rsidR="00D6093F">
        <w:rPr>
          <w:rFonts w:ascii="Times New Roman" w:hAnsi="Times New Roman"/>
          <w:sz w:val="24"/>
          <w:szCs w:val="24"/>
        </w:rPr>
        <w:t>bez DPH) / Hodnocená nabídka * 8</w:t>
      </w:r>
      <w:r w:rsidRPr="00B24939">
        <w:rPr>
          <w:rFonts w:ascii="Times New Roman" w:hAnsi="Times New Roman"/>
          <w:sz w:val="24"/>
          <w:szCs w:val="24"/>
        </w:rPr>
        <w:t>0 = bodový zisk hodnocené nabídky za hodnotící kritérium A.</w:t>
      </w:r>
    </w:p>
    <w:p w:rsidR="00B24939" w:rsidRPr="00B24939" w:rsidRDefault="00B24939" w:rsidP="00B24939">
      <w:pPr>
        <w:pStyle w:val="Odstavecseseznamem"/>
        <w:ind w:left="0"/>
        <w:jc w:val="both"/>
        <w:rPr>
          <w:rFonts w:ascii="Times New Roman" w:hAnsi="Times New Roman"/>
          <w:sz w:val="24"/>
          <w:szCs w:val="24"/>
        </w:rPr>
      </w:pPr>
    </w:p>
    <w:p w:rsidR="00B24939" w:rsidRPr="00B24939" w:rsidRDefault="00B24939" w:rsidP="00B24939">
      <w:pPr>
        <w:pStyle w:val="Odstavecseseznamem"/>
        <w:ind w:left="0"/>
        <w:jc w:val="both"/>
        <w:rPr>
          <w:rFonts w:ascii="Times New Roman" w:hAnsi="Times New Roman"/>
          <w:sz w:val="24"/>
          <w:szCs w:val="24"/>
        </w:rPr>
      </w:pPr>
    </w:p>
    <w:p w:rsidR="00B24939" w:rsidRPr="00B24939" w:rsidRDefault="00B24939" w:rsidP="00B24939">
      <w:pPr>
        <w:pStyle w:val="Odstavecseseznamem"/>
        <w:ind w:left="0"/>
        <w:jc w:val="both"/>
        <w:rPr>
          <w:rFonts w:ascii="Times New Roman" w:hAnsi="Times New Roman"/>
          <w:b/>
          <w:sz w:val="24"/>
          <w:szCs w:val="24"/>
          <w:u w:val="single"/>
        </w:rPr>
      </w:pPr>
      <w:r w:rsidRPr="00B24939">
        <w:rPr>
          <w:rFonts w:ascii="Times New Roman" w:hAnsi="Times New Roman"/>
          <w:b/>
          <w:sz w:val="24"/>
          <w:szCs w:val="24"/>
          <w:u w:val="single"/>
        </w:rPr>
        <w:t>Hodnotící kritérium B</w:t>
      </w:r>
    </w:p>
    <w:p w:rsidR="00B24939" w:rsidRPr="00B24939" w:rsidRDefault="00B24939" w:rsidP="00B24939">
      <w:pPr>
        <w:pStyle w:val="Odstavecseseznamem"/>
        <w:ind w:left="0"/>
        <w:jc w:val="both"/>
        <w:rPr>
          <w:rFonts w:ascii="Times New Roman" w:hAnsi="Times New Roman"/>
          <w:sz w:val="24"/>
          <w:szCs w:val="24"/>
        </w:rPr>
      </w:pPr>
      <w:r w:rsidRPr="00B24939">
        <w:rPr>
          <w:rFonts w:ascii="Times New Roman" w:hAnsi="Times New Roman"/>
          <w:sz w:val="24"/>
          <w:szCs w:val="24"/>
        </w:rPr>
        <w:t>Jedná se o subjektivní kritérium, kdy budou hodnotící komisí hodnoceny kvalitativní aspekty nabízeného plnění (na základě údajů uvedených ve věcné části nabídky uchazeče).</w:t>
      </w:r>
    </w:p>
    <w:p w:rsidR="00B24939" w:rsidRPr="00B24939" w:rsidRDefault="00B24939" w:rsidP="00B24939">
      <w:pPr>
        <w:pStyle w:val="Odstavecseseznamem"/>
        <w:ind w:left="0"/>
        <w:jc w:val="both"/>
        <w:rPr>
          <w:rFonts w:ascii="Times New Roman" w:hAnsi="Times New Roman"/>
          <w:sz w:val="24"/>
          <w:szCs w:val="24"/>
        </w:rPr>
      </w:pPr>
    </w:p>
    <w:p w:rsidR="00B24939" w:rsidRPr="00B24939" w:rsidRDefault="00B24939" w:rsidP="00B24939">
      <w:pPr>
        <w:pStyle w:val="Odstavecseseznamem"/>
        <w:ind w:left="0"/>
        <w:jc w:val="both"/>
        <w:rPr>
          <w:rFonts w:ascii="Times New Roman" w:hAnsi="Times New Roman"/>
          <w:sz w:val="24"/>
          <w:szCs w:val="24"/>
        </w:rPr>
      </w:pPr>
      <w:r w:rsidRPr="00B24939">
        <w:rPr>
          <w:rFonts w:ascii="Times New Roman" w:hAnsi="Times New Roman"/>
          <w:sz w:val="24"/>
          <w:szCs w:val="24"/>
        </w:rPr>
        <w:t>Nejvýhodnější a nejkvalitnější nabídce přidělí hodnotící kom</w:t>
      </w:r>
      <w:r w:rsidR="00D6093F">
        <w:rPr>
          <w:rFonts w:ascii="Times New Roman" w:hAnsi="Times New Roman"/>
          <w:sz w:val="24"/>
          <w:szCs w:val="24"/>
        </w:rPr>
        <w:t>ise maximální počet bodů, tedy 2</w:t>
      </w:r>
      <w:r w:rsidRPr="00B24939">
        <w:rPr>
          <w:rFonts w:ascii="Times New Roman" w:hAnsi="Times New Roman"/>
          <w:sz w:val="24"/>
          <w:szCs w:val="24"/>
        </w:rPr>
        <w:t>0 bodů. Hodnocení ostatních nabídek bude odvozeno od této nejlepší nabídky, včetně uvedení důvodů sníženého bodového hodnocení pro jednotlivé nabídky.</w:t>
      </w:r>
    </w:p>
    <w:p w:rsidR="00B24939" w:rsidRPr="00B24939" w:rsidRDefault="00B24939" w:rsidP="00B24939">
      <w:pPr>
        <w:pStyle w:val="Odstavecseseznamem"/>
        <w:ind w:left="0"/>
        <w:jc w:val="both"/>
        <w:rPr>
          <w:rFonts w:ascii="Times New Roman" w:hAnsi="Times New Roman"/>
          <w:sz w:val="24"/>
          <w:szCs w:val="24"/>
        </w:rPr>
      </w:pPr>
    </w:p>
    <w:p w:rsidR="00B24939" w:rsidRPr="00B24939" w:rsidRDefault="00B24939" w:rsidP="00B24939">
      <w:pPr>
        <w:pStyle w:val="Odstavecseseznamem"/>
        <w:ind w:left="0"/>
        <w:jc w:val="both"/>
        <w:rPr>
          <w:rFonts w:ascii="Times New Roman" w:hAnsi="Times New Roman"/>
          <w:sz w:val="24"/>
          <w:szCs w:val="24"/>
        </w:rPr>
      </w:pPr>
      <w:r w:rsidRPr="00B24939">
        <w:rPr>
          <w:rFonts w:ascii="Times New Roman" w:hAnsi="Times New Roman"/>
          <w:sz w:val="24"/>
          <w:szCs w:val="24"/>
        </w:rPr>
        <w:t>V rámci hodnotícího kritéria B budou komplexně hodnoceny zejména tyto prvky:</w:t>
      </w:r>
    </w:p>
    <w:p w:rsidR="00B24939" w:rsidRPr="00B24939" w:rsidRDefault="00B24939" w:rsidP="00B24939">
      <w:pPr>
        <w:pStyle w:val="Odstavecseseznamem"/>
        <w:numPr>
          <w:ilvl w:val="0"/>
          <w:numId w:val="25"/>
        </w:numPr>
        <w:spacing w:after="0" w:line="240" w:lineRule="auto"/>
        <w:jc w:val="both"/>
        <w:rPr>
          <w:rFonts w:ascii="Times New Roman" w:hAnsi="Times New Roman"/>
          <w:sz w:val="24"/>
          <w:szCs w:val="24"/>
        </w:rPr>
      </w:pPr>
      <w:r w:rsidRPr="00B24939">
        <w:rPr>
          <w:rFonts w:ascii="Times New Roman" w:hAnsi="Times New Roman"/>
          <w:sz w:val="24"/>
          <w:szCs w:val="24"/>
        </w:rPr>
        <w:t>Navržená metodika sběru dat (způsob komunikace s přímými aktéry projektu, způsob sběru primárních a sekundárních dat). Preferovány jsou takové nástroje sběru dat, které zajistí maximální výtěžnost a vypovídající hodnotu sebraných dat ve vztahu k cílům zakázky i celého projektu (sběr dat přímo u zdroje).</w:t>
      </w:r>
    </w:p>
    <w:p w:rsidR="00B24939" w:rsidRDefault="00B24939" w:rsidP="00B24939">
      <w:pPr>
        <w:pStyle w:val="Odstavecseseznamem"/>
        <w:numPr>
          <w:ilvl w:val="0"/>
          <w:numId w:val="25"/>
        </w:numPr>
        <w:spacing w:after="0" w:line="240" w:lineRule="auto"/>
        <w:jc w:val="both"/>
        <w:rPr>
          <w:rFonts w:ascii="Times New Roman" w:hAnsi="Times New Roman"/>
          <w:sz w:val="24"/>
          <w:szCs w:val="24"/>
        </w:rPr>
      </w:pPr>
      <w:r w:rsidRPr="00B24939">
        <w:rPr>
          <w:rFonts w:ascii="Times New Roman" w:hAnsi="Times New Roman"/>
          <w:sz w:val="24"/>
          <w:szCs w:val="24"/>
        </w:rPr>
        <w:t xml:space="preserve">Provázanost a komplexnost navržené detailní obsahové struktury dokumentu (v souladu s uvedenou požadovanou základní strukturou dokumentu), zejména s ohledem na budoucí využití pracovníky z dětských domovů a obdobných zařízení. </w:t>
      </w:r>
    </w:p>
    <w:p w:rsidR="00D6093F" w:rsidRPr="00B24939" w:rsidRDefault="00D6093F" w:rsidP="00D6093F">
      <w:pPr>
        <w:pStyle w:val="Odstavecseseznamem"/>
        <w:spacing w:after="0" w:line="240" w:lineRule="auto"/>
        <w:ind w:left="780"/>
        <w:jc w:val="both"/>
        <w:rPr>
          <w:rFonts w:ascii="Times New Roman" w:hAnsi="Times New Roman"/>
          <w:sz w:val="24"/>
          <w:szCs w:val="24"/>
        </w:rPr>
      </w:pPr>
    </w:p>
    <w:p w:rsidR="0064347A" w:rsidRDefault="0064347A" w:rsidP="0064347A">
      <w:pPr>
        <w:numPr>
          <w:ilvl w:val="0"/>
          <w:numId w:val="1"/>
        </w:numPr>
        <w:spacing w:line="240" w:lineRule="auto"/>
        <w:ind w:left="567" w:hanging="567"/>
        <w:jc w:val="both"/>
        <w:rPr>
          <w:rFonts w:ascii="Times New Roman" w:hAnsi="Times New Roman"/>
          <w:b/>
          <w:sz w:val="24"/>
          <w:szCs w:val="24"/>
        </w:rPr>
      </w:pPr>
      <w:r w:rsidRPr="0064347A">
        <w:rPr>
          <w:rFonts w:ascii="Times New Roman" w:hAnsi="Times New Roman"/>
          <w:b/>
          <w:sz w:val="24"/>
          <w:szCs w:val="24"/>
        </w:rPr>
        <w:t>Návrh smlouvy mezi zadavatelem a uchazečem</w:t>
      </w:r>
    </w:p>
    <w:p w:rsidR="0064347A" w:rsidRPr="0044004F" w:rsidRDefault="0064347A" w:rsidP="0064347A">
      <w:pPr>
        <w:spacing w:line="240" w:lineRule="auto"/>
        <w:jc w:val="both"/>
        <w:rPr>
          <w:rFonts w:ascii="Times New Roman" w:hAnsi="Times New Roman"/>
          <w:sz w:val="24"/>
          <w:szCs w:val="24"/>
        </w:rPr>
      </w:pPr>
      <w:r>
        <w:rPr>
          <w:rFonts w:ascii="Times New Roman" w:hAnsi="Times New Roman"/>
          <w:sz w:val="24"/>
          <w:szCs w:val="24"/>
        </w:rPr>
        <w:t xml:space="preserve">Smluvní vztah mezi zadavatelem a úspěšným uchazečem bude upraven smlouvou o zajištění služby. </w:t>
      </w:r>
      <w:r w:rsidRPr="0044004F">
        <w:rPr>
          <w:rFonts w:ascii="Times New Roman" w:hAnsi="Times New Roman"/>
          <w:sz w:val="24"/>
          <w:szCs w:val="24"/>
        </w:rPr>
        <w:t xml:space="preserve">Návrh smlouvy mezi zadavatelem a uchazečem bude součástí nabídky, kterou </w:t>
      </w:r>
      <w:r w:rsidRPr="0044004F">
        <w:rPr>
          <w:rFonts w:ascii="Times New Roman" w:hAnsi="Times New Roman"/>
          <w:b/>
          <w:sz w:val="24"/>
          <w:szCs w:val="24"/>
        </w:rPr>
        <w:t>předloží uchazeč</w:t>
      </w:r>
      <w:r w:rsidRPr="0044004F">
        <w:rPr>
          <w:rFonts w:ascii="Times New Roman" w:hAnsi="Times New Roman"/>
          <w:sz w:val="24"/>
          <w:szCs w:val="24"/>
        </w:rPr>
        <w:t>.</w:t>
      </w:r>
    </w:p>
    <w:p w:rsidR="0064347A" w:rsidRDefault="0064347A" w:rsidP="0064347A">
      <w:pPr>
        <w:spacing w:line="240" w:lineRule="auto"/>
        <w:jc w:val="both"/>
        <w:rPr>
          <w:rFonts w:ascii="Times New Roman" w:hAnsi="Times New Roman"/>
          <w:sz w:val="24"/>
          <w:szCs w:val="24"/>
        </w:rPr>
      </w:pPr>
      <w:r>
        <w:rPr>
          <w:rFonts w:ascii="Times New Roman" w:hAnsi="Times New Roman"/>
          <w:sz w:val="24"/>
          <w:szCs w:val="24"/>
        </w:rPr>
        <w:t xml:space="preserve">Smlouva bude uzavřena na dobu určitou. Zahájení plnění se předpokládá dnem podpisu smlouvy všemi zúčastněnými, doba trvání plnění nejpozději </w:t>
      </w:r>
      <w:r w:rsidR="00A45EEF">
        <w:rPr>
          <w:rFonts w:ascii="Times New Roman" w:hAnsi="Times New Roman"/>
          <w:sz w:val="24"/>
          <w:szCs w:val="24"/>
        </w:rPr>
        <w:t>do 31. 7</w:t>
      </w:r>
      <w:r w:rsidR="00D6093F">
        <w:rPr>
          <w:rFonts w:ascii="Times New Roman" w:hAnsi="Times New Roman"/>
          <w:sz w:val="24"/>
          <w:szCs w:val="24"/>
        </w:rPr>
        <w:t>. 2012.</w:t>
      </w:r>
    </w:p>
    <w:p w:rsidR="0064347A" w:rsidRDefault="0064347A" w:rsidP="0064347A">
      <w:pPr>
        <w:jc w:val="both"/>
        <w:rPr>
          <w:rFonts w:ascii="Times New Roman" w:hAnsi="Times New Roman"/>
          <w:sz w:val="24"/>
          <w:szCs w:val="24"/>
        </w:rPr>
      </w:pPr>
      <w:r w:rsidRPr="0064347A">
        <w:rPr>
          <w:rFonts w:ascii="Times New Roman" w:hAnsi="Times New Roman"/>
          <w:sz w:val="24"/>
          <w:szCs w:val="24"/>
        </w:rPr>
        <w:t xml:space="preserve">Návrh smlouvy musí obsahovat též podmínku, že jako uchazeč jste povinen umožnit všem osobám oprávněným k výkonu kontroly dle podmínek ESF OP VK provést kontrolu dokladů o uskutečněných dodávkách do konce roku 2025. Dokumenty a účetní doklady budou uchovány způsobem uvedeným v zákoně č. 563/1991 Sb., ve znění pozdějších předpisů a v zákoně č. 499/2004 Sb., o archivnictví a spisové službě a o změně některých zákonů, </w:t>
      </w:r>
      <w:r w:rsidRPr="0064347A">
        <w:rPr>
          <w:rFonts w:ascii="Times New Roman" w:hAnsi="Times New Roman"/>
          <w:sz w:val="24"/>
          <w:szCs w:val="24"/>
        </w:rPr>
        <w:lastRenderedPageBreak/>
        <w:t>v platném znění a dalšími platnými právními předpisy ČR.</w:t>
      </w:r>
      <w:r w:rsidR="00BB12F1">
        <w:rPr>
          <w:rFonts w:ascii="Times New Roman" w:hAnsi="Times New Roman"/>
          <w:sz w:val="24"/>
          <w:szCs w:val="24"/>
        </w:rPr>
        <w:t xml:space="preserve"> Veškeré vystavené faktury budou označeny názvem a identifikací projektu.</w:t>
      </w:r>
    </w:p>
    <w:p w:rsidR="0064347A" w:rsidRDefault="0064347A" w:rsidP="0064347A">
      <w:pPr>
        <w:numPr>
          <w:ilvl w:val="0"/>
          <w:numId w:val="1"/>
        </w:numPr>
        <w:ind w:left="567" w:hanging="567"/>
        <w:jc w:val="both"/>
        <w:rPr>
          <w:rFonts w:ascii="Times New Roman" w:hAnsi="Times New Roman"/>
          <w:b/>
          <w:sz w:val="24"/>
          <w:szCs w:val="24"/>
        </w:rPr>
      </w:pPr>
      <w:r w:rsidRPr="0064347A">
        <w:rPr>
          <w:rFonts w:ascii="Times New Roman" w:hAnsi="Times New Roman"/>
          <w:b/>
          <w:sz w:val="24"/>
          <w:szCs w:val="24"/>
        </w:rPr>
        <w:t>Sankce</w:t>
      </w:r>
    </w:p>
    <w:p w:rsidR="00793244" w:rsidRPr="00793244" w:rsidRDefault="00793244" w:rsidP="00793244">
      <w:pPr>
        <w:jc w:val="both"/>
        <w:rPr>
          <w:rFonts w:ascii="Times New Roman" w:hAnsi="Times New Roman"/>
          <w:sz w:val="24"/>
          <w:szCs w:val="24"/>
        </w:rPr>
      </w:pPr>
      <w:r w:rsidRPr="00793244">
        <w:rPr>
          <w:rFonts w:ascii="Times New Roman" w:hAnsi="Times New Roman"/>
          <w:sz w:val="24"/>
          <w:szCs w:val="24"/>
        </w:rPr>
        <w:t>V případě prodlení uchazeče s provedením služby nebo její části je zadavatel oprávněn účtovat uchazeči smluvní pokutu ve výši 0</w:t>
      </w:r>
      <w:r w:rsidR="00064429">
        <w:rPr>
          <w:rFonts w:ascii="Times New Roman" w:hAnsi="Times New Roman"/>
          <w:sz w:val="24"/>
          <w:szCs w:val="24"/>
        </w:rPr>
        <w:t>,1</w:t>
      </w:r>
      <w:r w:rsidRPr="00793244">
        <w:rPr>
          <w:rFonts w:ascii="Times New Roman" w:hAnsi="Times New Roman"/>
          <w:sz w:val="24"/>
          <w:szCs w:val="24"/>
        </w:rPr>
        <w:t xml:space="preserve"> % z celkové ceny dodávky, a to za každý i započatý den prodlení. Zaplacením smluvní pokuty není dotčeno právo na náhradu škody.</w:t>
      </w:r>
    </w:p>
    <w:p w:rsidR="00793244" w:rsidRPr="00793244" w:rsidRDefault="00793244" w:rsidP="00793244">
      <w:pPr>
        <w:numPr>
          <w:ilvl w:val="0"/>
          <w:numId w:val="1"/>
        </w:numPr>
        <w:ind w:left="567" w:hanging="567"/>
        <w:jc w:val="both"/>
        <w:rPr>
          <w:rFonts w:ascii="Times New Roman" w:hAnsi="Times New Roman"/>
          <w:b/>
          <w:sz w:val="24"/>
          <w:szCs w:val="24"/>
        </w:rPr>
      </w:pPr>
      <w:r w:rsidRPr="00793244">
        <w:rPr>
          <w:rFonts w:ascii="Times New Roman" w:hAnsi="Times New Roman"/>
          <w:b/>
          <w:sz w:val="24"/>
          <w:szCs w:val="24"/>
        </w:rPr>
        <w:t>Další podmínky</w:t>
      </w:r>
    </w:p>
    <w:p w:rsidR="00793244" w:rsidRPr="00793244" w:rsidRDefault="00793244" w:rsidP="00793244">
      <w:pPr>
        <w:numPr>
          <w:ilvl w:val="0"/>
          <w:numId w:val="17"/>
        </w:numPr>
        <w:spacing w:after="0" w:line="240" w:lineRule="auto"/>
        <w:ind w:left="567" w:hanging="567"/>
        <w:jc w:val="both"/>
        <w:rPr>
          <w:rFonts w:ascii="Times New Roman" w:hAnsi="Times New Roman"/>
          <w:sz w:val="24"/>
          <w:szCs w:val="24"/>
        </w:rPr>
      </w:pPr>
      <w:r w:rsidRPr="00793244">
        <w:rPr>
          <w:rFonts w:ascii="Times New Roman" w:hAnsi="Times New Roman"/>
          <w:sz w:val="24"/>
          <w:szCs w:val="24"/>
        </w:rPr>
        <w:t>Uchazeči mohou podat pouze jednu nabídku bez variantního řešení</w:t>
      </w:r>
    </w:p>
    <w:p w:rsidR="00793244" w:rsidRPr="00793244" w:rsidRDefault="00793244" w:rsidP="00793244">
      <w:pPr>
        <w:numPr>
          <w:ilvl w:val="0"/>
          <w:numId w:val="17"/>
        </w:numPr>
        <w:spacing w:after="0" w:line="240" w:lineRule="auto"/>
        <w:ind w:left="567" w:hanging="567"/>
        <w:jc w:val="both"/>
        <w:rPr>
          <w:rFonts w:ascii="Times New Roman" w:hAnsi="Times New Roman"/>
          <w:sz w:val="24"/>
          <w:szCs w:val="24"/>
        </w:rPr>
      </w:pPr>
      <w:r w:rsidRPr="00793244">
        <w:rPr>
          <w:rFonts w:ascii="Times New Roman" w:hAnsi="Times New Roman"/>
          <w:sz w:val="24"/>
          <w:szCs w:val="24"/>
        </w:rPr>
        <w:t>Zadavatel si vyhrazuje právo upřesnit podmínky zakázky.</w:t>
      </w:r>
    </w:p>
    <w:p w:rsidR="00793244" w:rsidRPr="00793244" w:rsidRDefault="00E64830" w:rsidP="00793244">
      <w:pPr>
        <w:numPr>
          <w:ilvl w:val="0"/>
          <w:numId w:val="17"/>
        </w:numPr>
        <w:spacing w:after="0" w:line="240" w:lineRule="auto"/>
        <w:ind w:left="567" w:hanging="567"/>
        <w:jc w:val="both"/>
        <w:rPr>
          <w:rFonts w:ascii="Times New Roman" w:hAnsi="Times New Roman"/>
          <w:sz w:val="24"/>
          <w:szCs w:val="24"/>
        </w:rPr>
      </w:pPr>
      <w:r>
        <w:rPr>
          <w:rFonts w:ascii="Times New Roman" w:hAnsi="Times New Roman"/>
          <w:sz w:val="24"/>
          <w:szCs w:val="24"/>
        </w:rPr>
        <w:t>P</w:t>
      </w:r>
      <w:r w:rsidR="00793244" w:rsidRPr="00793244">
        <w:rPr>
          <w:rFonts w:ascii="Times New Roman" w:hAnsi="Times New Roman"/>
          <w:sz w:val="24"/>
          <w:szCs w:val="24"/>
        </w:rPr>
        <w:t>řípadné dotazy k zadávací dokumentaci je možné vznést písemně nebo e-mailem.</w:t>
      </w:r>
    </w:p>
    <w:p w:rsidR="00793244" w:rsidRPr="00793244" w:rsidRDefault="00793244" w:rsidP="00793244">
      <w:pPr>
        <w:numPr>
          <w:ilvl w:val="0"/>
          <w:numId w:val="17"/>
        </w:numPr>
        <w:spacing w:after="0" w:line="240" w:lineRule="auto"/>
        <w:ind w:left="567" w:hanging="567"/>
        <w:jc w:val="both"/>
        <w:rPr>
          <w:rFonts w:ascii="Times New Roman" w:hAnsi="Times New Roman"/>
          <w:sz w:val="24"/>
          <w:szCs w:val="24"/>
        </w:rPr>
      </w:pPr>
      <w:r w:rsidRPr="00793244">
        <w:rPr>
          <w:rFonts w:ascii="Times New Roman" w:hAnsi="Times New Roman"/>
          <w:sz w:val="24"/>
          <w:szCs w:val="24"/>
        </w:rPr>
        <w:t xml:space="preserve">Dotazy musí být zadavateli doručeny nejpozději do </w:t>
      </w:r>
      <w:r w:rsidR="00064429">
        <w:rPr>
          <w:rFonts w:ascii="Times New Roman" w:hAnsi="Times New Roman"/>
          <w:b/>
          <w:sz w:val="24"/>
          <w:szCs w:val="24"/>
        </w:rPr>
        <w:t>27</w:t>
      </w:r>
      <w:r w:rsidR="009627A9" w:rsidRPr="00E64830">
        <w:rPr>
          <w:rFonts w:ascii="Times New Roman" w:hAnsi="Times New Roman"/>
          <w:b/>
          <w:sz w:val="24"/>
          <w:szCs w:val="24"/>
        </w:rPr>
        <w:t xml:space="preserve">. </w:t>
      </w:r>
      <w:r w:rsidR="00E64830" w:rsidRPr="00E64830">
        <w:rPr>
          <w:rFonts w:ascii="Times New Roman" w:hAnsi="Times New Roman"/>
          <w:b/>
          <w:sz w:val="24"/>
          <w:szCs w:val="24"/>
        </w:rPr>
        <w:t xml:space="preserve">dubna </w:t>
      </w:r>
      <w:r w:rsidR="009627A9" w:rsidRPr="00E64830">
        <w:rPr>
          <w:rFonts w:ascii="Times New Roman" w:hAnsi="Times New Roman"/>
          <w:b/>
          <w:sz w:val="24"/>
          <w:szCs w:val="24"/>
        </w:rPr>
        <w:t>2</w:t>
      </w:r>
      <w:r w:rsidRPr="00E64830">
        <w:rPr>
          <w:rFonts w:ascii="Times New Roman" w:hAnsi="Times New Roman"/>
          <w:b/>
          <w:color w:val="000000"/>
          <w:sz w:val="24"/>
          <w:szCs w:val="24"/>
        </w:rPr>
        <w:t>01</w:t>
      </w:r>
      <w:r w:rsidR="00E64830" w:rsidRPr="00E64830">
        <w:rPr>
          <w:rFonts w:ascii="Times New Roman" w:hAnsi="Times New Roman"/>
          <w:b/>
          <w:color w:val="000000"/>
          <w:sz w:val="24"/>
          <w:szCs w:val="24"/>
        </w:rPr>
        <w:t>2</w:t>
      </w:r>
      <w:r w:rsidRPr="00E64830">
        <w:rPr>
          <w:rFonts w:ascii="Times New Roman" w:hAnsi="Times New Roman"/>
          <w:b/>
          <w:color w:val="FF0000"/>
          <w:sz w:val="24"/>
          <w:szCs w:val="24"/>
        </w:rPr>
        <w:t xml:space="preserve"> </w:t>
      </w:r>
      <w:r w:rsidRPr="00E64830">
        <w:rPr>
          <w:rFonts w:ascii="Times New Roman" w:hAnsi="Times New Roman"/>
          <w:b/>
          <w:sz w:val="24"/>
          <w:szCs w:val="24"/>
        </w:rPr>
        <w:t xml:space="preserve">do </w:t>
      </w:r>
      <w:r w:rsidR="009627A9" w:rsidRPr="00E64830">
        <w:rPr>
          <w:rFonts w:ascii="Times New Roman" w:hAnsi="Times New Roman"/>
          <w:b/>
          <w:sz w:val="24"/>
          <w:szCs w:val="24"/>
        </w:rPr>
        <w:t>9</w:t>
      </w:r>
      <w:r w:rsidRPr="00E64830">
        <w:rPr>
          <w:rFonts w:ascii="Times New Roman" w:hAnsi="Times New Roman"/>
          <w:b/>
          <w:sz w:val="24"/>
          <w:szCs w:val="24"/>
        </w:rPr>
        <w:t>:00 hodin</w:t>
      </w:r>
      <w:r w:rsidRPr="00793244">
        <w:rPr>
          <w:rFonts w:ascii="Times New Roman" w:hAnsi="Times New Roman"/>
          <w:sz w:val="24"/>
          <w:szCs w:val="24"/>
        </w:rPr>
        <w:t xml:space="preserve">. Kontaktní osobou pro dotazy je: </w:t>
      </w:r>
      <w:r w:rsidR="00E64830">
        <w:rPr>
          <w:rFonts w:ascii="Times New Roman" w:hAnsi="Times New Roman"/>
          <w:sz w:val="24"/>
          <w:szCs w:val="24"/>
        </w:rPr>
        <w:t xml:space="preserve">Mgr. </w:t>
      </w:r>
      <w:r w:rsidR="00064429">
        <w:rPr>
          <w:rFonts w:ascii="Times New Roman" w:hAnsi="Times New Roman"/>
          <w:sz w:val="24"/>
          <w:szCs w:val="24"/>
        </w:rPr>
        <w:t>Iva Bosáková.</w:t>
      </w:r>
    </w:p>
    <w:p w:rsidR="00793244" w:rsidRPr="00793244" w:rsidRDefault="00793244" w:rsidP="00793244">
      <w:pPr>
        <w:numPr>
          <w:ilvl w:val="0"/>
          <w:numId w:val="17"/>
        </w:numPr>
        <w:spacing w:after="0"/>
        <w:ind w:left="567" w:hanging="567"/>
        <w:jc w:val="both"/>
        <w:rPr>
          <w:rFonts w:ascii="Times New Roman" w:hAnsi="Times New Roman"/>
          <w:sz w:val="24"/>
          <w:szCs w:val="24"/>
        </w:rPr>
      </w:pPr>
      <w:r w:rsidRPr="00793244">
        <w:rPr>
          <w:rFonts w:ascii="Times New Roman" w:hAnsi="Times New Roman"/>
          <w:sz w:val="24"/>
          <w:szCs w:val="24"/>
        </w:rPr>
        <w:t xml:space="preserve">Zadavatel si vyhrazuje právo před rozhodnutím o výběru nejvhodnější nabídky ověřit informace uváděné uchazečem v nabídce. </w:t>
      </w:r>
    </w:p>
    <w:p w:rsidR="00793244" w:rsidRPr="00793244" w:rsidRDefault="00793244" w:rsidP="00793244">
      <w:pPr>
        <w:numPr>
          <w:ilvl w:val="0"/>
          <w:numId w:val="18"/>
        </w:numPr>
        <w:spacing w:after="0" w:line="240" w:lineRule="auto"/>
        <w:ind w:left="567" w:hanging="567"/>
        <w:jc w:val="both"/>
        <w:rPr>
          <w:rFonts w:ascii="Times New Roman" w:hAnsi="Times New Roman"/>
          <w:sz w:val="24"/>
          <w:szCs w:val="24"/>
        </w:rPr>
      </w:pPr>
      <w:r w:rsidRPr="00793244">
        <w:rPr>
          <w:rFonts w:ascii="Times New Roman" w:hAnsi="Times New Roman"/>
          <w:sz w:val="24"/>
          <w:szCs w:val="24"/>
        </w:rPr>
        <w:t>Zadavatel má právo odmítnout všechny předložené nabídky a neuzavřít smlouvu se žádným z uchazečů. Žádný z uchazečů nemá ani v tomto případě nárok na náhradu nákladů spojených s vypracováním a podáním nabídky.</w:t>
      </w:r>
    </w:p>
    <w:p w:rsidR="00793244" w:rsidRPr="00793244" w:rsidRDefault="00793244" w:rsidP="009627A9">
      <w:pPr>
        <w:numPr>
          <w:ilvl w:val="0"/>
          <w:numId w:val="18"/>
        </w:numPr>
        <w:spacing w:after="0" w:line="240" w:lineRule="auto"/>
        <w:ind w:left="567" w:hanging="567"/>
        <w:jc w:val="both"/>
        <w:rPr>
          <w:rFonts w:ascii="Times New Roman" w:hAnsi="Times New Roman"/>
          <w:sz w:val="24"/>
          <w:szCs w:val="24"/>
        </w:rPr>
      </w:pPr>
      <w:r w:rsidRPr="00793244">
        <w:rPr>
          <w:rFonts w:ascii="Times New Roman" w:hAnsi="Times New Roman"/>
          <w:sz w:val="24"/>
          <w:szCs w:val="24"/>
        </w:rPr>
        <w:t xml:space="preserve">Uchazečům podáním nabídky nevznikají žádná práva na uzavření smlouvy na provedení </w:t>
      </w:r>
      <w:r w:rsidR="00E64830">
        <w:rPr>
          <w:rFonts w:ascii="Times New Roman" w:hAnsi="Times New Roman"/>
          <w:sz w:val="24"/>
          <w:szCs w:val="24"/>
        </w:rPr>
        <w:t>služby</w:t>
      </w:r>
      <w:r w:rsidRPr="00793244">
        <w:rPr>
          <w:rFonts w:ascii="Times New Roman" w:hAnsi="Times New Roman"/>
          <w:sz w:val="24"/>
          <w:szCs w:val="24"/>
        </w:rPr>
        <w:t xml:space="preserve"> se zadavatelem.</w:t>
      </w:r>
    </w:p>
    <w:p w:rsidR="00793244" w:rsidRPr="00793244" w:rsidRDefault="00793244" w:rsidP="009627A9">
      <w:pPr>
        <w:numPr>
          <w:ilvl w:val="0"/>
          <w:numId w:val="18"/>
        </w:numPr>
        <w:spacing w:after="0" w:line="240" w:lineRule="auto"/>
        <w:ind w:left="567" w:hanging="567"/>
        <w:jc w:val="both"/>
        <w:rPr>
          <w:rFonts w:ascii="Times New Roman" w:hAnsi="Times New Roman"/>
          <w:sz w:val="24"/>
          <w:szCs w:val="24"/>
        </w:rPr>
      </w:pPr>
      <w:r w:rsidRPr="00793244">
        <w:rPr>
          <w:rFonts w:ascii="Times New Roman" w:hAnsi="Times New Roman"/>
          <w:sz w:val="24"/>
          <w:szCs w:val="24"/>
        </w:rPr>
        <w:t xml:space="preserve">Nabídku nelze považovat za návrh na uzavření smlouvy. </w:t>
      </w:r>
    </w:p>
    <w:p w:rsidR="00793244" w:rsidRPr="00793244" w:rsidRDefault="00793244" w:rsidP="009627A9">
      <w:pPr>
        <w:numPr>
          <w:ilvl w:val="0"/>
          <w:numId w:val="18"/>
        </w:numPr>
        <w:spacing w:after="0" w:line="240" w:lineRule="auto"/>
        <w:ind w:left="567" w:hanging="567"/>
        <w:jc w:val="both"/>
        <w:rPr>
          <w:rFonts w:ascii="Times New Roman" w:hAnsi="Times New Roman"/>
          <w:sz w:val="24"/>
          <w:szCs w:val="24"/>
        </w:rPr>
      </w:pPr>
      <w:r w:rsidRPr="00793244">
        <w:rPr>
          <w:rFonts w:ascii="Times New Roman" w:hAnsi="Times New Roman"/>
          <w:sz w:val="24"/>
          <w:szCs w:val="24"/>
        </w:rPr>
        <w:t xml:space="preserve">Výběrem nejvhodnější nabídky uchazeči nevzniká právní vztah; zadavatel si vyhrazuje právo jednat o smlouvě a upřesnit její konečné znění. </w:t>
      </w:r>
    </w:p>
    <w:p w:rsidR="00793244" w:rsidRPr="00793244" w:rsidRDefault="00793244" w:rsidP="009627A9">
      <w:pPr>
        <w:numPr>
          <w:ilvl w:val="0"/>
          <w:numId w:val="18"/>
        </w:numPr>
        <w:spacing w:after="0" w:line="240" w:lineRule="auto"/>
        <w:ind w:left="567" w:hanging="567"/>
        <w:jc w:val="both"/>
        <w:rPr>
          <w:rFonts w:ascii="Times New Roman" w:hAnsi="Times New Roman"/>
          <w:sz w:val="24"/>
          <w:szCs w:val="24"/>
        </w:rPr>
      </w:pPr>
      <w:r w:rsidRPr="00793244">
        <w:rPr>
          <w:rFonts w:ascii="Times New Roman" w:hAnsi="Times New Roman"/>
          <w:sz w:val="24"/>
          <w:szCs w:val="24"/>
        </w:rPr>
        <w:t xml:space="preserve">Zadavatel si vyhrazuje právo využít jen část předložené nabídky. </w:t>
      </w:r>
    </w:p>
    <w:p w:rsidR="00793244" w:rsidRPr="00793244" w:rsidRDefault="00793244" w:rsidP="009627A9">
      <w:pPr>
        <w:numPr>
          <w:ilvl w:val="0"/>
          <w:numId w:val="18"/>
        </w:numPr>
        <w:spacing w:after="0" w:line="240" w:lineRule="auto"/>
        <w:ind w:left="567" w:hanging="567"/>
        <w:jc w:val="both"/>
        <w:rPr>
          <w:rFonts w:ascii="Times New Roman" w:hAnsi="Times New Roman"/>
          <w:sz w:val="24"/>
          <w:szCs w:val="24"/>
        </w:rPr>
      </w:pPr>
      <w:r w:rsidRPr="00793244">
        <w:rPr>
          <w:rFonts w:ascii="Times New Roman" w:hAnsi="Times New Roman"/>
          <w:sz w:val="24"/>
          <w:szCs w:val="24"/>
        </w:rPr>
        <w:t xml:space="preserve">Námitky proti výsledku zakázky musí být doručeny zadavateli nejpozději do 15 dnů ode dne oznámení výsledku zakázky. </w:t>
      </w:r>
    </w:p>
    <w:p w:rsidR="00793244" w:rsidRPr="00793244" w:rsidRDefault="00793244" w:rsidP="009627A9">
      <w:pPr>
        <w:numPr>
          <w:ilvl w:val="0"/>
          <w:numId w:val="18"/>
        </w:numPr>
        <w:spacing w:after="0" w:line="240" w:lineRule="auto"/>
        <w:ind w:left="567" w:hanging="567"/>
        <w:jc w:val="both"/>
        <w:rPr>
          <w:rFonts w:ascii="Times New Roman" w:hAnsi="Times New Roman"/>
          <w:sz w:val="24"/>
          <w:szCs w:val="24"/>
        </w:rPr>
      </w:pPr>
      <w:r w:rsidRPr="00793244">
        <w:rPr>
          <w:rFonts w:ascii="Times New Roman" w:hAnsi="Times New Roman"/>
          <w:sz w:val="24"/>
          <w:szCs w:val="24"/>
        </w:rPr>
        <w:t>Uchazeč se zavazuje během plnění smlouvy i po ukončení smlouvy (i po jeho předání zadavateli, zachovávat mlčenlivost o všech skutečnostech, o kterých se dozví od zadavatele v souvislosti s plněním smlouvy (zajištění předmětu služby).</w:t>
      </w:r>
    </w:p>
    <w:p w:rsidR="00793244" w:rsidRPr="00793244" w:rsidRDefault="00793244" w:rsidP="009627A9">
      <w:pPr>
        <w:numPr>
          <w:ilvl w:val="0"/>
          <w:numId w:val="18"/>
        </w:numPr>
        <w:spacing w:after="0" w:line="240" w:lineRule="auto"/>
        <w:ind w:left="567" w:hanging="567"/>
        <w:jc w:val="both"/>
        <w:rPr>
          <w:rFonts w:ascii="Times New Roman" w:hAnsi="Times New Roman"/>
          <w:sz w:val="24"/>
          <w:szCs w:val="24"/>
        </w:rPr>
      </w:pPr>
      <w:r w:rsidRPr="00793244">
        <w:rPr>
          <w:rFonts w:ascii="Times New Roman" w:hAnsi="Times New Roman"/>
          <w:color w:val="000000"/>
          <w:sz w:val="24"/>
          <w:szCs w:val="24"/>
        </w:rPr>
        <w:t>Zadavatel nepřiznává zájemci právo na náhradu nákladů spojených s účastí v zadávacím řízení. Rovněž nepožaduje poplatky za to, že se zájemce může o veřejnou zakázku ucházet.</w:t>
      </w:r>
    </w:p>
    <w:p w:rsidR="00793244" w:rsidRPr="00793244" w:rsidRDefault="00793244" w:rsidP="009627A9">
      <w:pPr>
        <w:numPr>
          <w:ilvl w:val="0"/>
          <w:numId w:val="18"/>
        </w:numPr>
        <w:spacing w:after="0" w:line="240" w:lineRule="auto"/>
        <w:ind w:left="567" w:hanging="567"/>
        <w:jc w:val="both"/>
        <w:rPr>
          <w:rFonts w:ascii="Times New Roman" w:hAnsi="Times New Roman"/>
          <w:sz w:val="24"/>
          <w:szCs w:val="24"/>
        </w:rPr>
      </w:pPr>
      <w:r w:rsidRPr="00793244">
        <w:rPr>
          <w:rFonts w:ascii="Times New Roman" w:hAnsi="Times New Roman"/>
          <w:sz w:val="24"/>
          <w:szCs w:val="24"/>
        </w:rPr>
        <w:t>Zadavatel si vyhrazuje právo zadávací řízení kdykoliv zrušit, a to i bez udání důvodu, nejpozději do uzavření smlouvy s vybraným uchazečem.</w:t>
      </w:r>
    </w:p>
    <w:p w:rsidR="0064347A" w:rsidRDefault="0064347A" w:rsidP="009627A9">
      <w:pPr>
        <w:spacing w:line="240" w:lineRule="auto"/>
        <w:ind w:left="567" w:hanging="567"/>
        <w:jc w:val="both"/>
        <w:rPr>
          <w:rFonts w:ascii="Times New Roman" w:hAnsi="Times New Roman"/>
          <w:sz w:val="24"/>
          <w:szCs w:val="24"/>
        </w:rPr>
      </w:pPr>
    </w:p>
    <w:p w:rsidR="00014B36" w:rsidRDefault="00395A47" w:rsidP="009627A9">
      <w:pPr>
        <w:spacing w:line="240" w:lineRule="auto"/>
        <w:ind w:left="567" w:hanging="567"/>
        <w:jc w:val="both"/>
        <w:rPr>
          <w:rFonts w:ascii="Times New Roman" w:hAnsi="Times New Roman"/>
          <w:sz w:val="24"/>
          <w:szCs w:val="24"/>
        </w:rPr>
      </w:pPr>
      <w:r>
        <w:rPr>
          <w:rFonts w:ascii="Times New Roman" w:hAnsi="Times New Roman"/>
          <w:sz w:val="24"/>
          <w:szCs w:val="24"/>
        </w:rPr>
        <w:t>V Chomutově</w:t>
      </w:r>
      <w:r w:rsidR="00014B36">
        <w:rPr>
          <w:rFonts w:ascii="Times New Roman" w:hAnsi="Times New Roman"/>
          <w:sz w:val="24"/>
          <w:szCs w:val="24"/>
        </w:rPr>
        <w:t xml:space="preserve"> dne </w:t>
      </w:r>
      <w:r w:rsidR="00C43935">
        <w:rPr>
          <w:rFonts w:ascii="Times New Roman" w:hAnsi="Times New Roman"/>
          <w:sz w:val="24"/>
          <w:szCs w:val="24"/>
        </w:rPr>
        <w:t>19</w:t>
      </w:r>
      <w:r w:rsidR="00014B36" w:rsidRPr="00395A47">
        <w:rPr>
          <w:rFonts w:ascii="Times New Roman" w:hAnsi="Times New Roman"/>
          <w:sz w:val="24"/>
          <w:szCs w:val="24"/>
        </w:rPr>
        <w:t>. 4. 201</w:t>
      </w:r>
      <w:r w:rsidRPr="00395A47">
        <w:rPr>
          <w:rFonts w:ascii="Times New Roman" w:hAnsi="Times New Roman"/>
          <w:sz w:val="24"/>
          <w:szCs w:val="24"/>
        </w:rPr>
        <w:t>2</w:t>
      </w:r>
    </w:p>
    <w:p w:rsidR="00495F93" w:rsidRDefault="00495F93" w:rsidP="009627A9">
      <w:pPr>
        <w:spacing w:line="240" w:lineRule="auto"/>
        <w:ind w:left="567" w:hanging="567"/>
        <w:jc w:val="both"/>
        <w:rPr>
          <w:rFonts w:ascii="Times New Roman" w:hAnsi="Times New Roman"/>
          <w:sz w:val="24"/>
          <w:szCs w:val="24"/>
        </w:rPr>
      </w:pPr>
    </w:p>
    <w:p w:rsidR="00014B36" w:rsidRDefault="00014B36" w:rsidP="009627A9">
      <w:pPr>
        <w:spacing w:line="240" w:lineRule="auto"/>
        <w:ind w:left="567" w:hanging="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95A47">
        <w:rPr>
          <w:rFonts w:ascii="Times New Roman" w:hAnsi="Times New Roman"/>
          <w:sz w:val="24"/>
          <w:szCs w:val="24"/>
        </w:rPr>
        <w:t>Mgr. Jitka Pojmanová</w:t>
      </w:r>
    </w:p>
    <w:p w:rsidR="00014B36" w:rsidRDefault="00014B36" w:rsidP="009627A9">
      <w:pPr>
        <w:spacing w:line="240" w:lineRule="auto"/>
        <w:ind w:left="567" w:hanging="56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95A47">
        <w:rPr>
          <w:rFonts w:ascii="Times New Roman" w:hAnsi="Times New Roman"/>
          <w:sz w:val="24"/>
          <w:szCs w:val="24"/>
        </w:rPr>
        <w:t>ředitelka</w:t>
      </w:r>
    </w:p>
    <w:p w:rsidR="007B6CDD" w:rsidRDefault="007B6CDD" w:rsidP="007210A8">
      <w:pPr>
        <w:spacing w:line="240" w:lineRule="auto"/>
        <w:ind w:left="567" w:hanging="567"/>
        <w:jc w:val="right"/>
        <w:rPr>
          <w:rFonts w:ascii="Times New Roman" w:hAnsi="Times New Roman"/>
          <w:b/>
          <w:sz w:val="24"/>
          <w:szCs w:val="24"/>
          <w:u w:val="single"/>
        </w:rPr>
      </w:pPr>
    </w:p>
    <w:p w:rsidR="00495F93" w:rsidRDefault="00495F93" w:rsidP="007210A8">
      <w:pPr>
        <w:spacing w:line="240" w:lineRule="auto"/>
        <w:ind w:left="567" w:hanging="567"/>
        <w:jc w:val="right"/>
        <w:rPr>
          <w:rFonts w:ascii="Times New Roman" w:hAnsi="Times New Roman"/>
          <w:b/>
          <w:sz w:val="24"/>
          <w:szCs w:val="24"/>
          <w:u w:val="single"/>
        </w:rPr>
      </w:pPr>
      <w:r w:rsidRPr="007210A8">
        <w:rPr>
          <w:rFonts w:ascii="Times New Roman" w:hAnsi="Times New Roman"/>
          <w:b/>
          <w:sz w:val="24"/>
          <w:szCs w:val="24"/>
          <w:u w:val="single"/>
        </w:rPr>
        <w:t>Příloha č. 1 – krací list nabídky</w:t>
      </w:r>
    </w:p>
    <w:p w:rsidR="007210A8" w:rsidRPr="007210A8" w:rsidRDefault="007210A8" w:rsidP="007210A8">
      <w:pPr>
        <w:jc w:val="center"/>
        <w:rPr>
          <w:rFonts w:ascii="Times New Roman" w:hAnsi="Times New Roman"/>
          <w:b/>
          <w:bCs/>
          <w:sz w:val="24"/>
          <w:szCs w:val="24"/>
        </w:rPr>
      </w:pPr>
      <w:r w:rsidRPr="007210A8">
        <w:rPr>
          <w:rFonts w:ascii="Times New Roman" w:hAnsi="Times New Roman"/>
          <w:b/>
          <w:bCs/>
          <w:sz w:val="24"/>
          <w:szCs w:val="24"/>
        </w:rPr>
        <w:t>Krycí list nabídky</w:t>
      </w:r>
    </w:p>
    <w:p w:rsidR="007210A8" w:rsidRPr="007210A8" w:rsidRDefault="007210A8" w:rsidP="007210A8">
      <w:pPr>
        <w:rPr>
          <w:rFonts w:ascii="Times New Roman" w:hAnsi="Times New Roman"/>
          <w:sz w:val="24"/>
          <w:szCs w:val="24"/>
        </w:rPr>
      </w:pPr>
      <w:r w:rsidRPr="007210A8">
        <w:rPr>
          <w:rFonts w:ascii="Times New Roman" w:hAnsi="Times New Roman"/>
          <w:sz w:val="24"/>
          <w:szCs w:val="24"/>
        </w:rPr>
        <w:t>1.   V souladu s § 6 a § 12 odst. 6 zákona č. 137/2006 Sb., o veřejných zakázkách ve znění pozdějších předpisů (dále jen zákon):</w:t>
      </w:r>
    </w:p>
    <w:tbl>
      <w:tblPr>
        <w:tblW w:w="9212" w:type="dxa"/>
        <w:tblLayout w:type="fixed"/>
        <w:tblCellMar>
          <w:left w:w="70" w:type="dxa"/>
          <w:right w:w="70" w:type="dxa"/>
        </w:tblCellMar>
        <w:tblLook w:val="0000"/>
      </w:tblPr>
      <w:tblGrid>
        <w:gridCol w:w="9212"/>
      </w:tblGrid>
      <w:tr w:rsidR="007210A8" w:rsidRPr="007210A8" w:rsidTr="00427BAA">
        <w:trPr>
          <w:cantSplit/>
        </w:trPr>
        <w:tc>
          <w:tcPr>
            <w:tcW w:w="9212" w:type="dxa"/>
          </w:tcPr>
          <w:p w:rsidR="007210A8" w:rsidRPr="007210A8" w:rsidRDefault="007210A8" w:rsidP="00395A47">
            <w:pPr>
              <w:jc w:val="both"/>
              <w:rPr>
                <w:rFonts w:ascii="Times New Roman" w:hAnsi="Times New Roman"/>
                <w:b/>
                <w:sz w:val="24"/>
                <w:szCs w:val="24"/>
              </w:rPr>
            </w:pPr>
            <w:r w:rsidRPr="007210A8">
              <w:rPr>
                <w:rFonts w:ascii="Times New Roman" w:hAnsi="Times New Roman"/>
                <w:b/>
                <w:sz w:val="24"/>
                <w:szCs w:val="24"/>
              </w:rPr>
              <w:t xml:space="preserve">Výzva k podání nabídky na zajištění </w:t>
            </w:r>
            <w:r w:rsidR="00395A47">
              <w:rPr>
                <w:rFonts w:ascii="Times New Roman" w:hAnsi="Times New Roman"/>
                <w:b/>
                <w:sz w:val="24"/>
                <w:szCs w:val="24"/>
              </w:rPr>
              <w:t>služby</w:t>
            </w:r>
            <w:r w:rsidRPr="007210A8">
              <w:rPr>
                <w:rFonts w:ascii="Times New Roman" w:hAnsi="Times New Roman"/>
                <w:b/>
                <w:sz w:val="24"/>
                <w:szCs w:val="24"/>
              </w:rPr>
              <w:t>: „</w:t>
            </w:r>
            <w:r w:rsidR="00395A47">
              <w:rPr>
                <w:rFonts w:ascii="Times New Roman" w:hAnsi="Times New Roman"/>
                <w:b/>
                <w:sz w:val="24"/>
                <w:szCs w:val="24"/>
              </w:rPr>
              <w:t>Tvorba a tisk hodnotící metodiky</w:t>
            </w:r>
            <w:r>
              <w:rPr>
                <w:rFonts w:ascii="Times New Roman" w:hAnsi="Times New Roman"/>
                <w:b/>
                <w:sz w:val="24"/>
                <w:szCs w:val="24"/>
              </w:rPr>
              <w:t xml:space="preserve">“ </w:t>
            </w:r>
            <w:r w:rsidRPr="007210A8">
              <w:rPr>
                <w:rFonts w:ascii="Times New Roman" w:hAnsi="Times New Roman"/>
                <w:b/>
                <w:sz w:val="24"/>
                <w:szCs w:val="24"/>
              </w:rPr>
              <w:t xml:space="preserve">pro projekt </w:t>
            </w:r>
            <w:r w:rsidR="00395A47">
              <w:rPr>
                <w:rFonts w:ascii="Times New Roman" w:hAnsi="Times New Roman"/>
                <w:b/>
                <w:sz w:val="24"/>
                <w:szCs w:val="24"/>
              </w:rPr>
              <w:t>Budoucnost pro Samuela</w:t>
            </w:r>
            <w:r>
              <w:rPr>
                <w:rFonts w:ascii="Times New Roman" w:hAnsi="Times New Roman"/>
                <w:b/>
                <w:sz w:val="24"/>
                <w:szCs w:val="24"/>
              </w:rPr>
              <w:t xml:space="preserve"> CZ.1.07/</w:t>
            </w:r>
            <w:r w:rsidR="00395A47">
              <w:rPr>
                <w:rFonts w:ascii="Times New Roman" w:hAnsi="Times New Roman"/>
                <w:b/>
                <w:sz w:val="24"/>
                <w:szCs w:val="24"/>
              </w:rPr>
              <w:t>1</w:t>
            </w:r>
            <w:r>
              <w:rPr>
                <w:rFonts w:ascii="Times New Roman" w:hAnsi="Times New Roman"/>
                <w:b/>
                <w:sz w:val="24"/>
                <w:szCs w:val="24"/>
              </w:rPr>
              <w:t>.2.0</w:t>
            </w:r>
            <w:r w:rsidR="00395A47">
              <w:rPr>
                <w:rFonts w:ascii="Times New Roman" w:hAnsi="Times New Roman"/>
                <w:b/>
                <w:sz w:val="24"/>
                <w:szCs w:val="24"/>
              </w:rPr>
              <w:t>0</w:t>
            </w:r>
            <w:r>
              <w:rPr>
                <w:rFonts w:ascii="Times New Roman" w:hAnsi="Times New Roman"/>
                <w:b/>
                <w:sz w:val="24"/>
                <w:szCs w:val="24"/>
              </w:rPr>
              <w:t>/</w:t>
            </w:r>
            <w:r w:rsidR="00395A47">
              <w:rPr>
                <w:rFonts w:ascii="Times New Roman" w:hAnsi="Times New Roman"/>
                <w:b/>
                <w:sz w:val="24"/>
                <w:szCs w:val="24"/>
              </w:rPr>
              <w:t>14</w:t>
            </w:r>
            <w:r>
              <w:rPr>
                <w:rFonts w:ascii="Times New Roman" w:hAnsi="Times New Roman"/>
                <w:b/>
                <w:sz w:val="24"/>
                <w:szCs w:val="24"/>
              </w:rPr>
              <w:t>.0</w:t>
            </w:r>
            <w:r w:rsidR="00395A47">
              <w:rPr>
                <w:rFonts w:ascii="Times New Roman" w:hAnsi="Times New Roman"/>
                <w:b/>
                <w:sz w:val="24"/>
                <w:szCs w:val="24"/>
              </w:rPr>
              <w:t>10</w:t>
            </w:r>
            <w:r>
              <w:rPr>
                <w:rFonts w:ascii="Times New Roman" w:hAnsi="Times New Roman"/>
                <w:b/>
                <w:sz w:val="24"/>
                <w:szCs w:val="24"/>
              </w:rPr>
              <w:t>8</w:t>
            </w:r>
          </w:p>
        </w:tc>
      </w:tr>
    </w:tbl>
    <w:p w:rsidR="00BB12F1" w:rsidRPr="00BB12F1" w:rsidRDefault="00BB12F1" w:rsidP="00BB12F1">
      <w:pPr>
        <w:spacing w:after="0" w:line="240" w:lineRule="auto"/>
        <w:ind w:left="360"/>
        <w:rPr>
          <w:rFonts w:ascii="Times New Roman" w:hAnsi="Times New Roman"/>
          <w:b/>
          <w:bCs/>
          <w:sz w:val="24"/>
          <w:szCs w:val="24"/>
        </w:rPr>
      </w:pPr>
    </w:p>
    <w:p w:rsidR="00F31F3A" w:rsidRPr="00F31F3A" w:rsidRDefault="00F31F3A" w:rsidP="00F31F3A">
      <w:pPr>
        <w:numPr>
          <w:ilvl w:val="0"/>
          <w:numId w:val="19"/>
        </w:numPr>
        <w:spacing w:after="0" w:line="240" w:lineRule="auto"/>
        <w:rPr>
          <w:rFonts w:ascii="Times New Roman" w:hAnsi="Times New Roman"/>
          <w:b/>
          <w:bCs/>
          <w:sz w:val="24"/>
          <w:szCs w:val="24"/>
        </w:rPr>
      </w:pPr>
      <w:r w:rsidRPr="00F31F3A">
        <w:rPr>
          <w:rFonts w:ascii="Times New Roman" w:hAnsi="Times New Roman"/>
          <w:sz w:val="24"/>
          <w:szCs w:val="24"/>
        </w:rPr>
        <w:t xml:space="preserve"> </w:t>
      </w:r>
      <w:r w:rsidRPr="00F31F3A">
        <w:rPr>
          <w:rFonts w:ascii="Times New Roman" w:hAnsi="Times New Roman"/>
          <w:b/>
          <w:bCs/>
          <w:sz w:val="24"/>
          <w:szCs w:val="24"/>
        </w:rPr>
        <w:t>Základní identifikační údaje</w:t>
      </w:r>
    </w:p>
    <w:p w:rsidR="00BB12F1" w:rsidRDefault="00BB12F1" w:rsidP="00F31F3A">
      <w:pPr>
        <w:rPr>
          <w:rFonts w:ascii="Times New Roman" w:hAnsi="Times New Roman"/>
          <w:b/>
          <w:bCs/>
          <w:sz w:val="24"/>
          <w:szCs w:val="24"/>
        </w:rPr>
      </w:pPr>
    </w:p>
    <w:p w:rsidR="00F31F3A" w:rsidRPr="00F31F3A" w:rsidRDefault="00F31F3A" w:rsidP="00F31F3A">
      <w:pPr>
        <w:rPr>
          <w:rFonts w:ascii="Times New Roman" w:hAnsi="Times New Roman"/>
          <w:b/>
          <w:bCs/>
          <w:sz w:val="24"/>
          <w:szCs w:val="24"/>
        </w:rPr>
      </w:pPr>
      <w:r w:rsidRPr="00F31F3A">
        <w:rPr>
          <w:rFonts w:ascii="Times New Roman" w:hAnsi="Times New Roman"/>
          <w:b/>
          <w:bCs/>
          <w:sz w:val="24"/>
          <w:szCs w:val="24"/>
        </w:rPr>
        <w:t>2.1. Zadavatel</w:t>
      </w:r>
    </w:p>
    <w:p w:rsidR="00F31F3A" w:rsidRPr="00F31F3A" w:rsidRDefault="00F31F3A" w:rsidP="00395A47">
      <w:pPr>
        <w:pStyle w:val="odsazfurt"/>
        <w:ind w:left="2124" w:hanging="2124"/>
        <w:rPr>
          <w:sz w:val="24"/>
          <w:szCs w:val="24"/>
        </w:rPr>
      </w:pPr>
      <w:r w:rsidRPr="00F31F3A">
        <w:rPr>
          <w:sz w:val="24"/>
          <w:szCs w:val="24"/>
        </w:rPr>
        <w:t>název:</w:t>
      </w:r>
      <w:r>
        <w:rPr>
          <w:sz w:val="24"/>
          <w:szCs w:val="24"/>
        </w:rPr>
        <w:tab/>
      </w:r>
      <w:r w:rsidR="00395A47">
        <w:rPr>
          <w:sz w:val="24"/>
          <w:szCs w:val="24"/>
        </w:rPr>
        <w:t xml:space="preserve">Dětský domov a Školní jídelna, Chomutov, </w:t>
      </w:r>
      <w:proofErr w:type="spellStart"/>
      <w:r w:rsidR="00395A47">
        <w:rPr>
          <w:sz w:val="24"/>
          <w:szCs w:val="24"/>
        </w:rPr>
        <w:t>Čelakovského</w:t>
      </w:r>
      <w:proofErr w:type="spellEnd"/>
      <w:r w:rsidR="00395A47">
        <w:rPr>
          <w:sz w:val="24"/>
          <w:szCs w:val="24"/>
        </w:rPr>
        <w:t xml:space="preserve"> 822, příspěvková organizace</w:t>
      </w:r>
    </w:p>
    <w:p w:rsidR="00F31F3A" w:rsidRPr="00F31F3A" w:rsidRDefault="00F31F3A" w:rsidP="00BB12F1">
      <w:pPr>
        <w:tabs>
          <w:tab w:val="left" w:pos="360"/>
        </w:tabs>
        <w:spacing w:line="240" w:lineRule="auto"/>
        <w:rPr>
          <w:rFonts w:ascii="Times New Roman" w:hAnsi="Times New Roman"/>
          <w:sz w:val="24"/>
          <w:szCs w:val="24"/>
        </w:rPr>
      </w:pPr>
      <w:r w:rsidRPr="00F31F3A">
        <w:rPr>
          <w:rFonts w:ascii="Times New Roman" w:hAnsi="Times New Roman"/>
          <w:sz w:val="24"/>
          <w:szCs w:val="24"/>
        </w:rPr>
        <w:t>sídlo:</w:t>
      </w:r>
      <w:r>
        <w:rPr>
          <w:rFonts w:ascii="Times New Roman" w:hAnsi="Times New Roman"/>
          <w:sz w:val="24"/>
          <w:szCs w:val="24"/>
        </w:rPr>
        <w:tab/>
      </w:r>
      <w:r w:rsidRPr="00F31F3A">
        <w:rPr>
          <w:rFonts w:ascii="Times New Roman" w:hAnsi="Times New Roman"/>
          <w:sz w:val="24"/>
          <w:szCs w:val="24"/>
        </w:rPr>
        <w:tab/>
      </w:r>
      <w:r>
        <w:rPr>
          <w:rFonts w:ascii="Times New Roman" w:hAnsi="Times New Roman"/>
          <w:sz w:val="24"/>
          <w:szCs w:val="24"/>
        </w:rPr>
        <w:tab/>
      </w:r>
      <w:proofErr w:type="spellStart"/>
      <w:r w:rsidR="00395A47">
        <w:rPr>
          <w:rFonts w:ascii="Times New Roman" w:hAnsi="Times New Roman"/>
          <w:sz w:val="24"/>
          <w:szCs w:val="24"/>
        </w:rPr>
        <w:t>Čelakovského</w:t>
      </w:r>
      <w:proofErr w:type="spellEnd"/>
      <w:r w:rsidR="00395A47">
        <w:rPr>
          <w:rFonts w:ascii="Times New Roman" w:hAnsi="Times New Roman"/>
          <w:sz w:val="24"/>
          <w:szCs w:val="24"/>
        </w:rPr>
        <w:t xml:space="preserve"> 822/8</w:t>
      </w:r>
      <w:r w:rsidR="003E4BCD">
        <w:rPr>
          <w:rFonts w:ascii="Times New Roman" w:hAnsi="Times New Roman"/>
          <w:sz w:val="24"/>
          <w:szCs w:val="24"/>
        </w:rPr>
        <w:t>, 43</w:t>
      </w:r>
      <w:r w:rsidR="00395A47">
        <w:rPr>
          <w:rFonts w:ascii="Times New Roman" w:hAnsi="Times New Roman"/>
          <w:sz w:val="24"/>
          <w:szCs w:val="24"/>
        </w:rPr>
        <w:t>0</w:t>
      </w:r>
      <w:r w:rsidR="003E4BCD">
        <w:rPr>
          <w:rFonts w:ascii="Times New Roman" w:hAnsi="Times New Roman"/>
          <w:sz w:val="24"/>
          <w:szCs w:val="24"/>
        </w:rPr>
        <w:t xml:space="preserve"> </w:t>
      </w:r>
      <w:r w:rsidR="00395A47">
        <w:rPr>
          <w:rFonts w:ascii="Times New Roman" w:hAnsi="Times New Roman"/>
          <w:sz w:val="24"/>
          <w:szCs w:val="24"/>
        </w:rPr>
        <w:t>01</w:t>
      </w:r>
      <w:r w:rsidR="003E4BCD">
        <w:rPr>
          <w:rFonts w:ascii="Times New Roman" w:hAnsi="Times New Roman"/>
          <w:sz w:val="24"/>
          <w:szCs w:val="24"/>
        </w:rPr>
        <w:t xml:space="preserve"> </w:t>
      </w:r>
      <w:r w:rsidR="00395A47">
        <w:rPr>
          <w:rFonts w:ascii="Times New Roman" w:hAnsi="Times New Roman"/>
          <w:sz w:val="24"/>
          <w:szCs w:val="24"/>
        </w:rPr>
        <w:t>Chomutov</w:t>
      </w:r>
    </w:p>
    <w:p w:rsidR="00F31F3A" w:rsidRPr="00F31F3A" w:rsidRDefault="00395A47" w:rsidP="00BB12F1">
      <w:pPr>
        <w:spacing w:line="240" w:lineRule="auto"/>
        <w:rPr>
          <w:rFonts w:ascii="Times New Roman" w:hAnsi="Times New Roman"/>
          <w:sz w:val="24"/>
          <w:szCs w:val="24"/>
        </w:rPr>
      </w:pPr>
      <w:r>
        <w:rPr>
          <w:rFonts w:ascii="Times New Roman" w:hAnsi="Times New Roman"/>
          <w:sz w:val="24"/>
          <w:szCs w:val="24"/>
        </w:rPr>
        <w:t>tel.</w:t>
      </w:r>
      <w:r w:rsidR="00F31F3A" w:rsidRPr="00F31F3A">
        <w:rPr>
          <w:rFonts w:ascii="Times New Roman" w:hAnsi="Times New Roman"/>
          <w:sz w:val="24"/>
          <w:szCs w:val="24"/>
        </w:rPr>
        <w:t>:</w:t>
      </w:r>
      <w:r>
        <w:rPr>
          <w:rFonts w:ascii="Times New Roman" w:hAnsi="Times New Roman"/>
          <w:sz w:val="24"/>
          <w:szCs w:val="24"/>
        </w:rPr>
        <w:tab/>
      </w:r>
      <w:r w:rsidR="00F31F3A" w:rsidRPr="00F31F3A">
        <w:rPr>
          <w:rFonts w:ascii="Times New Roman" w:hAnsi="Times New Roman"/>
          <w:sz w:val="24"/>
          <w:szCs w:val="24"/>
        </w:rPr>
        <w:tab/>
      </w:r>
      <w:r w:rsidR="00F31F3A">
        <w:rPr>
          <w:rFonts w:ascii="Times New Roman" w:hAnsi="Times New Roman"/>
          <w:sz w:val="24"/>
          <w:szCs w:val="24"/>
        </w:rPr>
        <w:tab/>
      </w:r>
      <w:r w:rsidR="00E970D8">
        <w:rPr>
          <w:rFonts w:ascii="Times New Roman" w:hAnsi="Times New Roman"/>
          <w:sz w:val="24"/>
          <w:szCs w:val="24"/>
        </w:rPr>
        <w:t>733 668 194</w:t>
      </w:r>
    </w:p>
    <w:p w:rsidR="00F31F3A" w:rsidRPr="00F31F3A" w:rsidRDefault="00F31F3A" w:rsidP="00BB12F1">
      <w:pPr>
        <w:spacing w:line="240" w:lineRule="auto"/>
        <w:rPr>
          <w:rFonts w:ascii="Times New Roman" w:hAnsi="Times New Roman"/>
          <w:sz w:val="24"/>
          <w:szCs w:val="24"/>
        </w:rPr>
      </w:pPr>
      <w:r>
        <w:rPr>
          <w:rFonts w:ascii="Times New Roman" w:hAnsi="Times New Roman"/>
          <w:sz w:val="24"/>
          <w:szCs w:val="24"/>
        </w:rPr>
        <w:t>e</w:t>
      </w:r>
      <w:r w:rsidRPr="00F31F3A">
        <w:rPr>
          <w:rFonts w:ascii="Times New Roman" w:hAnsi="Times New Roman"/>
          <w:sz w:val="24"/>
          <w:szCs w:val="24"/>
        </w:rPr>
        <w:t>-mail:</w:t>
      </w:r>
      <w:r w:rsidR="00395A47">
        <w:rPr>
          <w:rFonts w:ascii="Times New Roman" w:hAnsi="Times New Roman"/>
          <w:sz w:val="24"/>
          <w:szCs w:val="24"/>
        </w:rPr>
        <w:tab/>
      </w:r>
      <w:r w:rsidR="00395A47">
        <w:rPr>
          <w:rFonts w:ascii="Times New Roman" w:hAnsi="Times New Roman"/>
          <w:sz w:val="24"/>
          <w:szCs w:val="24"/>
        </w:rPr>
        <w:tab/>
      </w:r>
      <w:r w:rsidR="00395A47">
        <w:rPr>
          <w:rFonts w:ascii="Times New Roman" w:hAnsi="Times New Roman"/>
          <w:sz w:val="24"/>
          <w:szCs w:val="24"/>
        </w:rPr>
        <w:tab/>
        <w:t>reditel</w:t>
      </w:r>
      <w:r>
        <w:rPr>
          <w:rFonts w:ascii="Times New Roman" w:hAnsi="Times New Roman"/>
          <w:sz w:val="24"/>
          <w:szCs w:val="24"/>
        </w:rPr>
        <w:t>@</w:t>
      </w:r>
      <w:r w:rsidR="00395A47">
        <w:rPr>
          <w:rFonts w:ascii="Times New Roman" w:hAnsi="Times New Roman"/>
          <w:sz w:val="24"/>
          <w:szCs w:val="24"/>
        </w:rPr>
        <w:t>ddcv</w:t>
      </w:r>
      <w:r>
        <w:rPr>
          <w:rFonts w:ascii="Times New Roman" w:hAnsi="Times New Roman"/>
          <w:sz w:val="24"/>
          <w:szCs w:val="24"/>
        </w:rPr>
        <w:t>.cz</w:t>
      </w:r>
    </w:p>
    <w:p w:rsidR="00F31F3A" w:rsidRPr="00F31F3A" w:rsidRDefault="00F31F3A" w:rsidP="00BB12F1">
      <w:pPr>
        <w:spacing w:line="240" w:lineRule="auto"/>
        <w:rPr>
          <w:rFonts w:ascii="Times New Roman" w:hAnsi="Times New Roman"/>
          <w:sz w:val="24"/>
          <w:szCs w:val="24"/>
        </w:rPr>
      </w:pPr>
      <w:r w:rsidRPr="00F31F3A">
        <w:rPr>
          <w:rFonts w:ascii="Times New Roman" w:hAnsi="Times New Roman"/>
          <w:sz w:val="24"/>
          <w:szCs w:val="24"/>
        </w:rPr>
        <w:t>IČ   :</w:t>
      </w:r>
      <w:r>
        <w:rPr>
          <w:rFonts w:ascii="Times New Roman" w:hAnsi="Times New Roman"/>
          <w:sz w:val="24"/>
          <w:szCs w:val="24"/>
        </w:rPr>
        <w:tab/>
      </w:r>
      <w:r w:rsidRPr="00F31F3A">
        <w:rPr>
          <w:rFonts w:ascii="Times New Roman" w:hAnsi="Times New Roman"/>
          <w:sz w:val="24"/>
          <w:szCs w:val="24"/>
        </w:rPr>
        <w:tab/>
      </w:r>
      <w:r>
        <w:rPr>
          <w:rFonts w:ascii="Times New Roman" w:hAnsi="Times New Roman"/>
          <w:sz w:val="24"/>
          <w:szCs w:val="24"/>
        </w:rPr>
        <w:tab/>
      </w:r>
      <w:r w:rsidR="00E970D8">
        <w:rPr>
          <w:rFonts w:ascii="Times New Roman" w:hAnsi="Times New Roman"/>
          <w:sz w:val="24"/>
          <w:szCs w:val="24"/>
        </w:rPr>
        <w:t>61345733</w:t>
      </w:r>
    </w:p>
    <w:p w:rsidR="00F31F3A" w:rsidRPr="00F31F3A" w:rsidRDefault="00F31F3A" w:rsidP="00BB12F1">
      <w:pPr>
        <w:spacing w:line="240" w:lineRule="auto"/>
        <w:rPr>
          <w:rFonts w:ascii="Times New Roman" w:hAnsi="Times New Roman"/>
          <w:sz w:val="24"/>
          <w:szCs w:val="24"/>
        </w:rPr>
      </w:pPr>
      <w:r w:rsidRPr="00F31F3A">
        <w:rPr>
          <w:rFonts w:ascii="Times New Roman" w:hAnsi="Times New Roman"/>
          <w:sz w:val="24"/>
          <w:szCs w:val="24"/>
        </w:rPr>
        <w:t>DIČ:</w:t>
      </w:r>
      <w:r w:rsidRPr="00F31F3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95A47" w:rsidRDefault="00F31F3A" w:rsidP="00BB12F1">
      <w:pPr>
        <w:spacing w:line="240" w:lineRule="auto"/>
        <w:rPr>
          <w:rFonts w:ascii="Times New Roman" w:hAnsi="Times New Roman"/>
          <w:sz w:val="24"/>
          <w:szCs w:val="24"/>
        </w:rPr>
      </w:pPr>
      <w:r w:rsidRPr="00F31F3A">
        <w:rPr>
          <w:rFonts w:ascii="Times New Roman" w:hAnsi="Times New Roman"/>
          <w:sz w:val="24"/>
          <w:szCs w:val="24"/>
        </w:rPr>
        <w:t xml:space="preserve">Bankovní spojení: </w:t>
      </w:r>
      <w:r>
        <w:rPr>
          <w:rFonts w:ascii="Times New Roman" w:hAnsi="Times New Roman"/>
          <w:sz w:val="24"/>
          <w:szCs w:val="24"/>
        </w:rPr>
        <w:tab/>
      </w:r>
      <w:r w:rsidR="00C2795E">
        <w:rPr>
          <w:rFonts w:ascii="Times New Roman" w:hAnsi="Times New Roman"/>
          <w:sz w:val="24"/>
          <w:szCs w:val="24"/>
        </w:rPr>
        <w:t>Komerční banka Chomutov</w:t>
      </w:r>
    </w:p>
    <w:p w:rsidR="00F31F3A" w:rsidRPr="00F31F3A" w:rsidRDefault="00F31F3A" w:rsidP="00BB12F1">
      <w:pPr>
        <w:spacing w:line="240" w:lineRule="auto"/>
        <w:rPr>
          <w:rFonts w:ascii="Times New Roman" w:hAnsi="Times New Roman"/>
          <w:sz w:val="24"/>
          <w:szCs w:val="24"/>
        </w:rPr>
      </w:pPr>
      <w:r w:rsidRPr="00F31F3A">
        <w:rPr>
          <w:rFonts w:ascii="Times New Roman" w:hAnsi="Times New Roman"/>
          <w:sz w:val="24"/>
          <w:szCs w:val="24"/>
        </w:rPr>
        <w:t>Číslo účtu:</w:t>
      </w:r>
      <w:r>
        <w:rPr>
          <w:rFonts w:ascii="Times New Roman" w:hAnsi="Times New Roman"/>
          <w:sz w:val="24"/>
          <w:szCs w:val="24"/>
        </w:rPr>
        <w:tab/>
      </w:r>
      <w:r w:rsidRPr="00F31F3A">
        <w:rPr>
          <w:rFonts w:ascii="Times New Roman" w:hAnsi="Times New Roman"/>
          <w:sz w:val="24"/>
          <w:szCs w:val="24"/>
        </w:rPr>
        <w:t xml:space="preserve"> </w:t>
      </w:r>
      <w:r>
        <w:rPr>
          <w:rFonts w:ascii="Times New Roman" w:hAnsi="Times New Roman"/>
          <w:sz w:val="24"/>
          <w:szCs w:val="24"/>
        </w:rPr>
        <w:tab/>
      </w:r>
      <w:r w:rsidR="00C2795E" w:rsidRPr="00C2795E">
        <w:rPr>
          <w:rFonts w:ascii="Times New Roman" w:hAnsi="Times New Roman"/>
          <w:sz w:val="24"/>
          <w:szCs w:val="24"/>
        </w:rPr>
        <w:t>43-6396120267/0100</w:t>
      </w:r>
    </w:p>
    <w:p w:rsidR="00F31F3A" w:rsidRPr="00F31F3A" w:rsidRDefault="00F31F3A" w:rsidP="00BB12F1">
      <w:pPr>
        <w:spacing w:line="240" w:lineRule="auto"/>
        <w:rPr>
          <w:rFonts w:ascii="Times New Roman" w:hAnsi="Times New Roman"/>
          <w:sz w:val="24"/>
          <w:szCs w:val="24"/>
        </w:rPr>
      </w:pPr>
      <w:r w:rsidRPr="00F31F3A">
        <w:rPr>
          <w:rFonts w:ascii="Times New Roman" w:hAnsi="Times New Roman"/>
          <w:sz w:val="24"/>
          <w:szCs w:val="24"/>
        </w:rPr>
        <w:t xml:space="preserve">statutární zástupce: </w:t>
      </w:r>
      <w:r>
        <w:rPr>
          <w:rFonts w:ascii="Times New Roman" w:hAnsi="Times New Roman"/>
          <w:sz w:val="24"/>
          <w:szCs w:val="24"/>
        </w:rPr>
        <w:tab/>
      </w:r>
      <w:r w:rsidR="00395A47">
        <w:rPr>
          <w:rFonts w:ascii="Times New Roman" w:hAnsi="Times New Roman"/>
          <w:sz w:val="24"/>
          <w:szCs w:val="24"/>
        </w:rPr>
        <w:t>Mgr. Jitka Pojmanová</w:t>
      </w:r>
    </w:p>
    <w:p w:rsidR="00F31F3A" w:rsidRPr="00F31F3A" w:rsidRDefault="00F31F3A" w:rsidP="00BB12F1">
      <w:pPr>
        <w:spacing w:line="240" w:lineRule="auto"/>
        <w:rPr>
          <w:rFonts w:ascii="Times New Roman" w:hAnsi="Times New Roman"/>
          <w:sz w:val="24"/>
          <w:szCs w:val="24"/>
        </w:rPr>
      </w:pPr>
      <w:r w:rsidRPr="00F31F3A">
        <w:rPr>
          <w:rFonts w:ascii="Times New Roman" w:hAnsi="Times New Roman"/>
          <w:sz w:val="24"/>
          <w:szCs w:val="24"/>
        </w:rPr>
        <w:t xml:space="preserve">kontaktní osoba pro toto výběrové řízení:  </w:t>
      </w:r>
      <w:r w:rsidRPr="00F31F3A">
        <w:rPr>
          <w:rFonts w:ascii="Times New Roman" w:hAnsi="Times New Roman"/>
          <w:sz w:val="24"/>
          <w:szCs w:val="24"/>
        </w:rPr>
        <w:tab/>
      </w:r>
      <w:r w:rsidR="00395A47">
        <w:rPr>
          <w:rFonts w:ascii="Times New Roman" w:hAnsi="Times New Roman"/>
          <w:sz w:val="24"/>
          <w:szCs w:val="24"/>
        </w:rPr>
        <w:t xml:space="preserve">Mgr. </w:t>
      </w:r>
      <w:r w:rsidR="00DD4FBE">
        <w:rPr>
          <w:rFonts w:ascii="Times New Roman" w:hAnsi="Times New Roman"/>
          <w:sz w:val="24"/>
          <w:szCs w:val="24"/>
        </w:rPr>
        <w:t>Iva Bosáková</w:t>
      </w:r>
      <w:r>
        <w:rPr>
          <w:rFonts w:ascii="Times New Roman" w:hAnsi="Times New Roman"/>
          <w:sz w:val="24"/>
          <w:szCs w:val="24"/>
        </w:rPr>
        <w:t>,</w:t>
      </w:r>
      <w:r w:rsidR="00DD4FBE">
        <w:rPr>
          <w:rFonts w:ascii="Times New Roman" w:hAnsi="Times New Roman"/>
          <w:sz w:val="24"/>
          <w:szCs w:val="24"/>
        </w:rPr>
        <w:t xml:space="preserve"> věcný</w:t>
      </w:r>
      <w:r>
        <w:rPr>
          <w:rFonts w:ascii="Times New Roman" w:hAnsi="Times New Roman"/>
          <w:sz w:val="24"/>
          <w:szCs w:val="24"/>
        </w:rPr>
        <w:t xml:space="preserve"> manažer projektu </w:t>
      </w:r>
    </w:p>
    <w:p w:rsidR="00F31F3A" w:rsidRPr="00F31F3A" w:rsidRDefault="00F31F3A" w:rsidP="00BB12F1">
      <w:pPr>
        <w:pStyle w:val="odsazfurt"/>
        <w:ind w:left="0"/>
        <w:rPr>
          <w:sz w:val="24"/>
          <w:szCs w:val="24"/>
        </w:rPr>
      </w:pPr>
    </w:p>
    <w:p w:rsidR="00F31F3A" w:rsidRPr="00F31F3A" w:rsidRDefault="00F31F3A" w:rsidP="00F31F3A">
      <w:pPr>
        <w:rPr>
          <w:rFonts w:ascii="Times New Roman" w:hAnsi="Times New Roman"/>
          <w:color w:val="000000"/>
          <w:sz w:val="24"/>
          <w:szCs w:val="24"/>
        </w:rPr>
      </w:pPr>
    </w:p>
    <w:p w:rsidR="003E4BCD" w:rsidRDefault="003E4BCD" w:rsidP="003E4BCD">
      <w:pPr>
        <w:spacing w:after="0" w:line="240" w:lineRule="auto"/>
        <w:ind w:left="420"/>
        <w:rPr>
          <w:rFonts w:ascii="Times New Roman" w:hAnsi="Times New Roman"/>
          <w:b/>
          <w:bCs/>
          <w:sz w:val="24"/>
          <w:szCs w:val="24"/>
        </w:rPr>
      </w:pPr>
    </w:p>
    <w:p w:rsidR="003E4BCD" w:rsidRDefault="003E4BCD" w:rsidP="003E4BCD">
      <w:pPr>
        <w:spacing w:after="0" w:line="240" w:lineRule="auto"/>
        <w:ind w:left="420"/>
        <w:rPr>
          <w:rFonts w:ascii="Times New Roman" w:hAnsi="Times New Roman"/>
          <w:b/>
          <w:bCs/>
          <w:sz w:val="24"/>
          <w:szCs w:val="24"/>
        </w:rPr>
      </w:pPr>
    </w:p>
    <w:p w:rsidR="003E4BCD" w:rsidRDefault="003E4BCD" w:rsidP="003E4BCD">
      <w:pPr>
        <w:spacing w:after="0" w:line="240" w:lineRule="auto"/>
        <w:ind w:left="420"/>
        <w:rPr>
          <w:rFonts w:ascii="Times New Roman" w:hAnsi="Times New Roman"/>
          <w:b/>
          <w:bCs/>
          <w:sz w:val="24"/>
          <w:szCs w:val="24"/>
        </w:rPr>
      </w:pPr>
    </w:p>
    <w:p w:rsidR="00B46F44" w:rsidRDefault="00B46F44" w:rsidP="003E4BCD">
      <w:pPr>
        <w:spacing w:after="0" w:line="240" w:lineRule="auto"/>
        <w:ind w:left="420"/>
        <w:rPr>
          <w:rFonts w:ascii="Times New Roman" w:hAnsi="Times New Roman"/>
          <w:b/>
          <w:bCs/>
          <w:sz w:val="24"/>
          <w:szCs w:val="24"/>
        </w:rPr>
      </w:pPr>
    </w:p>
    <w:p w:rsidR="003E4BCD" w:rsidRDefault="003E4BCD" w:rsidP="003E4BCD">
      <w:pPr>
        <w:spacing w:after="0" w:line="240" w:lineRule="auto"/>
        <w:ind w:left="420"/>
        <w:rPr>
          <w:rFonts w:ascii="Times New Roman" w:hAnsi="Times New Roman"/>
          <w:b/>
          <w:bCs/>
          <w:sz w:val="24"/>
          <w:szCs w:val="24"/>
        </w:rPr>
      </w:pPr>
    </w:p>
    <w:p w:rsidR="00395A47" w:rsidRDefault="00395A47" w:rsidP="003E4BCD">
      <w:pPr>
        <w:spacing w:after="0" w:line="240" w:lineRule="auto"/>
        <w:ind w:left="420"/>
        <w:rPr>
          <w:rFonts w:ascii="Times New Roman" w:hAnsi="Times New Roman"/>
          <w:b/>
          <w:bCs/>
          <w:sz w:val="24"/>
          <w:szCs w:val="24"/>
        </w:rPr>
      </w:pPr>
    </w:p>
    <w:p w:rsidR="00395A47" w:rsidRDefault="00395A47" w:rsidP="003E4BCD">
      <w:pPr>
        <w:spacing w:after="0" w:line="240" w:lineRule="auto"/>
        <w:ind w:left="420"/>
        <w:rPr>
          <w:rFonts w:ascii="Times New Roman" w:hAnsi="Times New Roman"/>
          <w:b/>
          <w:bCs/>
          <w:sz w:val="24"/>
          <w:szCs w:val="24"/>
        </w:rPr>
      </w:pPr>
    </w:p>
    <w:p w:rsidR="00395A47" w:rsidRDefault="00395A47" w:rsidP="003E4BCD">
      <w:pPr>
        <w:spacing w:after="0" w:line="240" w:lineRule="auto"/>
        <w:ind w:left="420"/>
        <w:rPr>
          <w:rFonts w:ascii="Times New Roman" w:hAnsi="Times New Roman"/>
          <w:b/>
          <w:bCs/>
          <w:sz w:val="24"/>
          <w:szCs w:val="24"/>
        </w:rPr>
      </w:pPr>
    </w:p>
    <w:p w:rsidR="003E4BCD" w:rsidRDefault="003E4BCD" w:rsidP="003E4BCD">
      <w:pPr>
        <w:spacing w:after="0" w:line="240" w:lineRule="auto"/>
        <w:ind w:left="420"/>
        <w:rPr>
          <w:rFonts w:ascii="Times New Roman" w:hAnsi="Times New Roman"/>
          <w:b/>
          <w:bCs/>
          <w:sz w:val="24"/>
          <w:szCs w:val="24"/>
        </w:rPr>
      </w:pPr>
    </w:p>
    <w:p w:rsidR="00B46F44" w:rsidRDefault="00B46F44" w:rsidP="00B46F44">
      <w:pPr>
        <w:spacing w:after="0" w:line="240" w:lineRule="auto"/>
        <w:ind w:left="420"/>
        <w:rPr>
          <w:rFonts w:ascii="Times New Roman" w:hAnsi="Times New Roman"/>
          <w:b/>
          <w:bCs/>
          <w:sz w:val="24"/>
          <w:szCs w:val="24"/>
        </w:rPr>
      </w:pPr>
    </w:p>
    <w:p w:rsidR="00F31F3A" w:rsidRDefault="00F31F3A" w:rsidP="00F31F3A">
      <w:pPr>
        <w:numPr>
          <w:ilvl w:val="1"/>
          <w:numId w:val="19"/>
        </w:numPr>
        <w:spacing w:after="0" w:line="240" w:lineRule="auto"/>
        <w:rPr>
          <w:rFonts w:ascii="Times New Roman" w:hAnsi="Times New Roman"/>
          <w:b/>
          <w:bCs/>
          <w:sz w:val="24"/>
          <w:szCs w:val="24"/>
        </w:rPr>
      </w:pPr>
      <w:r w:rsidRPr="00F31F3A">
        <w:rPr>
          <w:rFonts w:ascii="Times New Roman" w:hAnsi="Times New Roman"/>
          <w:b/>
          <w:bCs/>
          <w:sz w:val="24"/>
          <w:szCs w:val="24"/>
        </w:rPr>
        <w:t>Uchazeč</w:t>
      </w:r>
    </w:p>
    <w:p w:rsidR="00F31F3A" w:rsidRPr="00F31F3A" w:rsidRDefault="00F31F3A" w:rsidP="00F31F3A">
      <w:pPr>
        <w:ind w:left="420"/>
        <w:rPr>
          <w:rFonts w:ascii="Times New Roman" w:hAnsi="Times New Roman"/>
          <w:sz w:val="24"/>
          <w:szCs w:val="24"/>
        </w:rPr>
      </w:pPr>
      <w:r w:rsidRPr="00F31F3A">
        <w:rPr>
          <w:rFonts w:ascii="Times New Roman" w:hAnsi="Times New Roman"/>
          <w:sz w:val="24"/>
          <w:szCs w:val="24"/>
        </w:rPr>
        <w:t>název:</w:t>
      </w:r>
      <w:r w:rsidR="003E4BCD">
        <w:rPr>
          <w:rFonts w:ascii="Times New Roman" w:hAnsi="Times New Roman"/>
          <w:sz w:val="24"/>
          <w:szCs w:val="24"/>
        </w:rPr>
        <w:t xml:space="preserve"> ………………………………………………………………………………………</w:t>
      </w:r>
    </w:p>
    <w:p w:rsidR="00F31F3A" w:rsidRPr="00F31F3A" w:rsidRDefault="00F31F3A" w:rsidP="00F31F3A">
      <w:pPr>
        <w:ind w:left="420"/>
        <w:rPr>
          <w:rFonts w:ascii="Times New Roman" w:hAnsi="Times New Roman"/>
          <w:sz w:val="24"/>
          <w:szCs w:val="24"/>
        </w:rPr>
      </w:pPr>
      <w:r w:rsidRPr="00F31F3A">
        <w:rPr>
          <w:rFonts w:ascii="Times New Roman" w:hAnsi="Times New Roman"/>
          <w:sz w:val="24"/>
          <w:szCs w:val="24"/>
        </w:rPr>
        <w:t>sídlo/místo podnikání:</w:t>
      </w:r>
      <w:r w:rsidR="003E4BCD">
        <w:rPr>
          <w:rFonts w:ascii="Times New Roman" w:hAnsi="Times New Roman"/>
          <w:sz w:val="24"/>
          <w:szCs w:val="24"/>
        </w:rPr>
        <w:t>………………………………………………………………………</w:t>
      </w:r>
    </w:p>
    <w:p w:rsidR="00F31F3A" w:rsidRPr="00F31F3A" w:rsidRDefault="00F31F3A" w:rsidP="00F31F3A">
      <w:pPr>
        <w:ind w:left="420"/>
        <w:rPr>
          <w:rFonts w:ascii="Times New Roman" w:hAnsi="Times New Roman"/>
          <w:sz w:val="24"/>
          <w:szCs w:val="24"/>
        </w:rPr>
      </w:pPr>
      <w:r w:rsidRPr="00F31F3A">
        <w:rPr>
          <w:rFonts w:ascii="Times New Roman" w:hAnsi="Times New Roman"/>
          <w:sz w:val="24"/>
          <w:szCs w:val="24"/>
        </w:rPr>
        <w:t>tel./fax:</w:t>
      </w:r>
      <w:r w:rsidR="003E4BCD">
        <w:rPr>
          <w:rFonts w:ascii="Times New Roman" w:hAnsi="Times New Roman"/>
          <w:sz w:val="24"/>
          <w:szCs w:val="24"/>
        </w:rPr>
        <w:t>…………………………………………………………………………………</w:t>
      </w:r>
      <w:proofErr w:type="gramStart"/>
      <w:r w:rsidR="003E4BCD">
        <w:rPr>
          <w:rFonts w:ascii="Times New Roman" w:hAnsi="Times New Roman"/>
          <w:sz w:val="24"/>
          <w:szCs w:val="24"/>
        </w:rPr>
        <w:t>…...</w:t>
      </w:r>
      <w:proofErr w:type="gramEnd"/>
    </w:p>
    <w:p w:rsidR="00F31F3A" w:rsidRPr="00F31F3A" w:rsidRDefault="00F31F3A" w:rsidP="00F31F3A">
      <w:pPr>
        <w:ind w:left="420"/>
        <w:rPr>
          <w:rFonts w:ascii="Times New Roman" w:hAnsi="Times New Roman"/>
          <w:sz w:val="24"/>
          <w:szCs w:val="24"/>
        </w:rPr>
      </w:pPr>
      <w:r w:rsidRPr="00F31F3A">
        <w:rPr>
          <w:rFonts w:ascii="Times New Roman" w:hAnsi="Times New Roman"/>
          <w:sz w:val="24"/>
          <w:szCs w:val="24"/>
        </w:rPr>
        <w:t>e-mail:</w:t>
      </w:r>
      <w:r w:rsidR="003E4BCD">
        <w:rPr>
          <w:rFonts w:ascii="Times New Roman" w:hAnsi="Times New Roman"/>
          <w:sz w:val="24"/>
          <w:szCs w:val="24"/>
        </w:rPr>
        <w:t>………………………………………………………………………………………</w:t>
      </w:r>
    </w:p>
    <w:p w:rsidR="00F31F3A" w:rsidRPr="00F31F3A" w:rsidRDefault="00F31F3A" w:rsidP="00F31F3A">
      <w:pPr>
        <w:ind w:left="420"/>
        <w:rPr>
          <w:rFonts w:ascii="Times New Roman" w:hAnsi="Times New Roman"/>
          <w:sz w:val="24"/>
          <w:szCs w:val="24"/>
        </w:rPr>
      </w:pPr>
      <w:r w:rsidRPr="00F31F3A">
        <w:rPr>
          <w:rFonts w:ascii="Times New Roman" w:hAnsi="Times New Roman"/>
          <w:sz w:val="24"/>
          <w:szCs w:val="24"/>
        </w:rPr>
        <w:t>bankovní spojení:</w:t>
      </w:r>
      <w:r w:rsidR="003E4BCD">
        <w:rPr>
          <w:rFonts w:ascii="Times New Roman" w:hAnsi="Times New Roman"/>
          <w:sz w:val="24"/>
          <w:szCs w:val="24"/>
        </w:rPr>
        <w:t xml:space="preserve"> ………………………………………………………………………</w:t>
      </w:r>
      <w:proofErr w:type="gramStart"/>
      <w:r w:rsidR="003E4BCD">
        <w:rPr>
          <w:rFonts w:ascii="Times New Roman" w:hAnsi="Times New Roman"/>
          <w:sz w:val="24"/>
          <w:szCs w:val="24"/>
        </w:rPr>
        <w:t>…..</w:t>
      </w:r>
      <w:proofErr w:type="gramEnd"/>
    </w:p>
    <w:p w:rsidR="00F31F3A" w:rsidRPr="00F31F3A" w:rsidRDefault="00F31F3A" w:rsidP="00F31F3A">
      <w:pPr>
        <w:ind w:left="420"/>
        <w:rPr>
          <w:rFonts w:ascii="Times New Roman" w:hAnsi="Times New Roman"/>
          <w:sz w:val="24"/>
          <w:szCs w:val="24"/>
        </w:rPr>
      </w:pPr>
      <w:r w:rsidRPr="00F31F3A">
        <w:rPr>
          <w:rFonts w:ascii="Times New Roman" w:hAnsi="Times New Roman"/>
          <w:sz w:val="24"/>
          <w:szCs w:val="24"/>
        </w:rPr>
        <w:t xml:space="preserve">č. účtu: </w:t>
      </w:r>
      <w:r w:rsidR="003E4BCD">
        <w:rPr>
          <w:rFonts w:ascii="Times New Roman" w:hAnsi="Times New Roman"/>
          <w:sz w:val="24"/>
          <w:szCs w:val="24"/>
        </w:rPr>
        <w:t>…………………………………………………………………………………</w:t>
      </w:r>
      <w:proofErr w:type="gramStart"/>
      <w:r w:rsidR="003E4BCD">
        <w:rPr>
          <w:rFonts w:ascii="Times New Roman" w:hAnsi="Times New Roman"/>
          <w:sz w:val="24"/>
          <w:szCs w:val="24"/>
        </w:rPr>
        <w:t>…...</w:t>
      </w:r>
      <w:proofErr w:type="gramEnd"/>
    </w:p>
    <w:p w:rsidR="00F31F3A" w:rsidRPr="00F31F3A" w:rsidRDefault="00F31F3A" w:rsidP="00F31F3A">
      <w:pPr>
        <w:ind w:left="420"/>
        <w:rPr>
          <w:rFonts w:ascii="Times New Roman" w:hAnsi="Times New Roman"/>
          <w:sz w:val="24"/>
          <w:szCs w:val="24"/>
        </w:rPr>
      </w:pPr>
      <w:r w:rsidRPr="00F31F3A">
        <w:rPr>
          <w:rFonts w:ascii="Times New Roman" w:hAnsi="Times New Roman"/>
          <w:sz w:val="24"/>
          <w:szCs w:val="24"/>
        </w:rPr>
        <w:t>IČO:</w:t>
      </w:r>
      <w:r w:rsidR="003E4BCD">
        <w:rPr>
          <w:rFonts w:ascii="Times New Roman" w:hAnsi="Times New Roman"/>
          <w:sz w:val="24"/>
          <w:szCs w:val="24"/>
        </w:rPr>
        <w:t>…………………………………………………………………………………………</w:t>
      </w:r>
    </w:p>
    <w:p w:rsidR="00F31F3A" w:rsidRPr="00F31F3A" w:rsidRDefault="00F31F3A" w:rsidP="00F31F3A">
      <w:pPr>
        <w:ind w:left="420"/>
        <w:rPr>
          <w:rFonts w:ascii="Times New Roman" w:hAnsi="Times New Roman"/>
          <w:sz w:val="24"/>
          <w:szCs w:val="24"/>
        </w:rPr>
      </w:pPr>
      <w:r w:rsidRPr="00F31F3A">
        <w:rPr>
          <w:rFonts w:ascii="Times New Roman" w:hAnsi="Times New Roman"/>
          <w:sz w:val="24"/>
          <w:szCs w:val="24"/>
        </w:rPr>
        <w:t>DIČ:</w:t>
      </w:r>
      <w:r w:rsidR="003E4BCD">
        <w:rPr>
          <w:rFonts w:ascii="Times New Roman" w:hAnsi="Times New Roman"/>
          <w:sz w:val="24"/>
          <w:szCs w:val="24"/>
        </w:rPr>
        <w:t>…………………………………………………………………………………………</w:t>
      </w:r>
    </w:p>
    <w:p w:rsidR="00F31F3A" w:rsidRPr="00F31F3A" w:rsidRDefault="00F31F3A" w:rsidP="00F31F3A">
      <w:pPr>
        <w:ind w:left="420"/>
        <w:rPr>
          <w:rFonts w:ascii="Times New Roman" w:hAnsi="Times New Roman"/>
          <w:sz w:val="24"/>
          <w:szCs w:val="24"/>
        </w:rPr>
      </w:pPr>
      <w:r w:rsidRPr="00F31F3A">
        <w:rPr>
          <w:rFonts w:ascii="Times New Roman" w:hAnsi="Times New Roman"/>
          <w:sz w:val="24"/>
          <w:szCs w:val="24"/>
        </w:rPr>
        <w:t xml:space="preserve">spisová </w:t>
      </w:r>
      <w:proofErr w:type="gramStart"/>
      <w:r w:rsidRPr="00F31F3A">
        <w:rPr>
          <w:rFonts w:ascii="Times New Roman" w:hAnsi="Times New Roman"/>
          <w:sz w:val="24"/>
          <w:szCs w:val="24"/>
        </w:rPr>
        <w:t>značka pod</w:t>
      </w:r>
      <w:proofErr w:type="gramEnd"/>
      <w:r w:rsidRPr="00F31F3A">
        <w:rPr>
          <w:rFonts w:ascii="Times New Roman" w:hAnsi="Times New Roman"/>
          <w:sz w:val="24"/>
          <w:szCs w:val="24"/>
        </w:rPr>
        <w:t xml:space="preserve"> kterou je zájemce veden u příslušného soudu:</w:t>
      </w:r>
      <w:r w:rsidR="003E4BCD">
        <w:rPr>
          <w:rFonts w:ascii="Times New Roman" w:hAnsi="Times New Roman"/>
          <w:sz w:val="24"/>
          <w:szCs w:val="24"/>
        </w:rPr>
        <w:t xml:space="preserve"> ……………..…………</w:t>
      </w:r>
    </w:p>
    <w:p w:rsidR="00F31F3A" w:rsidRPr="00F31F3A" w:rsidRDefault="003E4BCD" w:rsidP="00F31F3A">
      <w:pPr>
        <w:ind w:left="420"/>
        <w:rPr>
          <w:rFonts w:ascii="Times New Roman" w:hAnsi="Times New Roman"/>
          <w:sz w:val="24"/>
          <w:szCs w:val="24"/>
        </w:rPr>
      </w:pPr>
      <w:r>
        <w:rPr>
          <w:rFonts w:ascii="Times New Roman" w:hAnsi="Times New Roman"/>
          <w:sz w:val="24"/>
          <w:szCs w:val="24"/>
        </w:rPr>
        <w:t>………………………………………………………………………………………………</w:t>
      </w:r>
    </w:p>
    <w:p w:rsidR="00F31F3A" w:rsidRPr="00F31F3A" w:rsidRDefault="00F31F3A" w:rsidP="00F31F3A">
      <w:pPr>
        <w:ind w:left="420"/>
        <w:rPr>
          <w:rFonts w:ascii="Times New Roman" w:hAnsi="Times New Roman"/>
          <w:sz w:val="24"/>
          <w:szCs w:val="24"/>
        </w:rPr>
      </w:pPr>
      <w:r w:rsidRPr="00F31F3A">
        <w:rPr>
          <w:rFonts w:ascii="Times New Roman" w:hAnsi="Times New Roman"/>
          <w:sz w:val="24"/>
          <w:szCs w:val="24"/>
        </w:rPr>
        <w:t>osoba oprávněná jednat za zájemce:</w:t>
      </w:r>
      <w:r w:rsidR="003E4BCD">
        <w:rPr>
          <w:rFonts w:ascii="Times New Roman" w:hAnsi="Times New Roman"/>
          <w:sz w:val="24"/>
          <w:szCs w:val="24"/>
        </w:rPr>
        <w:t>……………………………………………………</w:t>
      </w:r>
      <w:proofErr w:type="gramStart"/>
      <w:r w:rsidR="003E4BCD">
        <w:rPr>
          <w:rFonts w:ascii="Times New Roman" w:hAnsi="Times New Roman"/>
          <w:sz w:val="24"/>
          <w:szCs w:val="24"/>
        </w:rPr>
        <w:t>…..</w:t>
      </w:r>
      <w:proofErr w:type="gramEnd"/>
    </w:p>
    <w:p w:rsidR="00F31F3A" w:rsidRPr="00F31F3A" w:rsidRDefault="00F31F3A" w:rsidP="00F31F3A">
      <w:pPr>
        <w:ind w:left="420"/>
        <w:rPr>
          <w:rFonts w:ascii="Times New Roman" w:hAnsi="Times New Roman"/>
          <w:sz w:val="24"/>
          <w:szCs w:val="24"/>
        </w:rPr>
      </w:pPr>
      <w:r w:rsidRPr="00F31F3A">
        <w:rPr>
          <w:rFonts w:ascii="Times New Roman" w:hAnsi="Times New Roman"/>
          <w:sz w:val="24"/>
          <w:szCs w:val="24"/>
        </w:rPr>
        <w:t>kontaktní osoba:</w:t>
      </w:r>
      <w:r w:rsidR="003E4BCD">
        <w:rPr>
          <w:rFonts w:ascii="Times New Roman" w:hAnsi="Times New Roman"/>
          <w:sz w:val="24"/>
          <w:szCs w:val="24"/>
        </w:rPr>
        <w:t xml:space="preserve"> ……………………………………………………………………………</w:t>
      </w:r>
    </w:p>
    <w:p w:rsidR="00F31F3A" w:rsidRPr="00F31F3A" w:rsidRDefault="00F31F3A" w:rsidP="00F31F3A">
      <w:pPr>
        <w:ind w:left="420"/>
        <w:rPr>
          <w:rFonts w:ascii="Times New Roman" w:hAnsi="Times New Roman"/>
          <w:sz w:val="24"/>
          <w:szCs w:val="24"/>
        </w:rPr>
      </w:pPr>
      <w:r w:rsidRPr="00F31F3A">
        <w:rPr>
          <w:rFonts w:ascii="Times New Roman" w:hAnsi="Times New Roman"/>
          <w:sz w:val="24"/>
          <w:szCs w:val="24"/>
        </w:rPr>
        <w:t>tel./fax:</w:t>
      </w:r>
      <w:r w:rsidR="003E4BCD">
        <w:rPr>
          <w:rFonts w:ascii="Times New Roman" w:hAnsi="Times New Roman"/>
          <w:sz w:val="24"/>
          <w:szCs w:val="24"/>
        </w:rPr>
        <w:t xml:space="preserve"> ………………</w:t>
      </w:r>
      <w:proofErr w:type="gramStart"/>
      <w:r w:rsidR="003E4BCD">
        <w:rPr>
          <w:rFonts w:ascii="Times New Roman" w:hAnsi="Times New Roman"/>
          <w:sz w:val="24"/>
          <w:szCs w:val="24"/>
        </w:rPr>
        <w:t>…...…</w:t>
      </w:r>
      <w:proofErr w:type="gramEnd"/>
      <w:r w:rsidR="003E4BCD">
        <w:rPr>
          <w:rFonts w:ascii="Times New Roman" w:hAnsi="Times New Roman"/>
          <w:sz w:val="24"/>
          <w:szCs w:val="24"/>
        </w:rPr>
        <w:t>……………………………………………………………...</w:t>
      </w:r>
    </w:p>
    <w:p w:rsidR="00F31F3A" w:rsidRPr="00F31F3A" w:rsidRDefault="00F31F3A" w:rsidP="00F31F3A">
      <w:pPr>
        <w:ind w:left="420"/>
        <w:rPr>
          <w:rFonts w:ascii="Times New Roman" w:hAnsi="Times New Roman"/>
          <w:sz w:val="24"/>
          <w:szCs w:val="24"/>
        </w:rPr>
      </w:pPr>
      <w:r w:rsidRPr="00F31F3A">
        <w:rPr>
          <w:rFonts w:ascii="Times New Roman" w:hAnsi="Times New Roman"/>
          <w:sz w:val="24"/>
          <w:szCs w:val="24"/>
        </w:rPr>
        <w:t>e-mail:</w:t>
      </w:r>
      <w:r w:rsidR="003E4BCD">
        <w:rPr>
          <w:rFonts w:ascii="Times New Roman" w:hAnsi="Times New Roman"/>
          <w:sz w:val="24"/>
          <w:szCs w:val="24"/>
        </w:rPr>
        <w:t>………………………………………………………………………………………</w:t>
      </w:r>
    </w:p>
    <w:p w:rsidR="00F31F3A" w:rsidRPr="003C31C3" w:rsidRDefault="00F31F3A" w:rsidP="00F31F3A">
      <w:pPr>
        <w:ind w:left="420"/>
        <w:rPr>
          <w:rFonts w:ascii="Times New Roman" w:hAnsi="Times New Roman"/>
          <w:sz w:val="16"/>
          <w:szCs w:val="16"/>
        </w:rPr>
      </w:pPr>
      <w:r w:rsidRPr="00F31F3A">
        <w:rPr>
          <w:rFonts w:ascii="Times New Roman" w:hAnsi="Times New Roman"/>
          <w:sz w:val="24"/>
          <w:szCs w:val="24"/>
        </w:rPr>
        <w:t xml:space="preserve"> </w:t>
      </w:r>
    </w:p>
    <w:p w:rsidR="003E4BCD" w:rsidRDefault="00F31F3A" w:rsidP="00F31F3A">
      <w:pPr>
        <w:numPr>
          <w:ilvl w:val="0"/>
          <w:numId w:val="19"/>
        </w:numPr>
        <w:spacing w:after="0" w:line="240" w:lineRule="auto"/>
        <w:rPr>
          <w:rFonts w:ascii="Times New Roman" w:hAnsi="Times New Roman"/>
          <w:b/>
          <w:bCs/>
          <w:sz w:val="24"/>
          <w:szCs w:val="24"/>
        </w:rPr>
      </w:pPr>
      <w:r w:rsidRPr="00F31F3A">
        <w:rPr>
          <w:rFonts w:ascii="Times New Roman" w:hAnsi="Times New Roman"/>
          <w:b/>
          <w:bCs/>
          <w:sz w:val="24"/>
          <w:szCs w:val="24"/>
        </w:rPr>
        <w:t xml:space="preserve"> Nabídková cena:</w:t>
      </w:r>
    </w:p>
    <w:p w:rsidR="003E4BCD" w:rsidRDefault="003E4BCD" w:rsidP="003E4BCD">
      <w:pPr>
        <w:spacing w:after="0" w:line="240" w:lineRule="auto"/>
        <w:ind w:left="360"/>
        <w:rPr>
          <w:rFonts w:ascii="Times New Roman" w:hAnsi="Times New Roman"/>
          <w:b/>
          <w:bCs/>
          <w:sz w:val="24"/>
          <w:szCs w:val="24"/>
        </w:rPr>
      </w:pPr>
    </w:p>
    <w:p w:rsidR="00F31F3A" w:rsidRPr="003E4BCD" w:rsidRDefault="00F31F3A" w:rsidP="003E4BCD">
      <w:pPr>
        <w:spacing w:line="240" w:lineRule="auto"/>
        <w:rPr>
          <w:rFonts w:ascii="Times New Roman" w:hAnsi="Times New Roman"/>
          <w:b/>
          <w:sz w:val="24"/>
          <w:szCs w:val="24"/>
        </w:rPr>
      </w:pPr>
      <w:r w:rsidRPr="00F31F3A">
        <w:rPr>
          <w:rFonts w:ascii="Times New Roman" w:hAnsi="Times New Roman"/>
          <w:sz w:val="24"/>
          <w:szCs w:val="24"/>
        </w:rPr>
        <w:t xml:space="preserve">Měna, ve které bude nabídková cena uvedena: Kč - </w:t>
      </w:r>
      <w:r w:rsidRPr="003E4BCD">
        <w:rPr>
          <w:rFonts w:ascii="Times New Roman" w:hAnsi="Times New Roman"/>
          <w:b/>
          <w:sz w:val="24"/>
          <w:szCs w:val="24"/>
        </w:rPr>
        <w:t>koruna česká</w:t>
      </w:r>
    </w:p>
    <w:p w:rsidR="00F31F3A" w:rsidRPr="003C31C3" w:rsidRDefault="00F31F3A" w:rsidP="00F31F3A">
      <w:pPr>
        <w:rPr>
          <w:rFonts w:ascii="Times New Roman" w:hAnsi="Times New Roman"/>
          <w:sz w:val="16"/>
          <w:szCs w:val="16"/>
        </w:rPr>
      </w:pPr>
    </w:p>
    <w:tbl>
      <w:tblPr>
        <w:tblW w:w="9781" w:type="dxa"/>
        <w:tblInd w:w="-34" w:type="dxa"/>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ook w:val="00A0"/>
      </w:tblPr>
      <w:tblGrid>
        <w:gridCol w:w="2694"/>
        <w:gridCol w:w="2282"/>
        <w:gridCol w:w="1829"/>
        <w:gridCol w:w="992"/>
        <w:gridCol w:w="1984"/>
      </w:tblGrid>
      <w:tr w:rsidR="00F31F3A" w:rsidRPr="00F31F3A" w:rsidTr="003C31C3">
        <w:trPr>
          <w:trHeight w:val="676"/>
        </w:trPr>
        <w:tc>
          <w:tcPr>
            <w:tcW w:w="2694" w:type="dxa"/>
            <w:tcBorders>
              <w:top w:val="thinThickLargeGap" w:sz="24" w:space="0" w:color="auto"/>
            </w:tcBorders>
          </w:tcPr>
          <w:p w:rsidR="00F31F3A" w:rsidRPr="00F31F3A" w:rsidRDefault="003C31C3" w:rsidP="002E0490">
            <w:pPr>
              <w:rPr>
                <w:rFonts w:ascii="Times New Roman" w:hAnsi="Times New Roman"/>
                <w:sz w:val="24"/>
                <w:szCs w:val="24"/>
              </w:rPr>
            </w:pPr>
            <w:r>
              <w:rPr>
                <w:rFonts w:ascii="Times New Roman" w:hAnsi="Times New Roman"/>
                <w:sz w:val="24"/>
                <w:szCs w:val="24"/>
              </w:rPr>
              <w:t>Tvorba hodnotící metodiky</w:t>
            </w:r>
          </w:p>
        </w:tc>
        <w:tc>
          <w:tcPr>
            <w:tcW w:w="2282" w:type="dxa"/>
            <w:tcBorders>
              <w:top w:val="thinThickLargeGap" w:sz="24" w:space="0" w:color="auto"/>
            </w:tcBorders>
          </w:tcPr>
          <w:p w:rsidR="00F31F3A" w:rsidRPr="00F31F3A" w:rsidRDefault="00F31F3A" w:rsidP="00D1302D">
            <w:pPr>
              <w:rPr>
                <w:rFonts w:ascii="Times New Roman" w:hAnsi="Times New Roman"/>
                <w:sz w:val="24"/>
                <w:szCs w:val="24"/>
              </w:rPr>
            </w:pPr>
            <w:r w:rsidRPr="00F31F3A">
              <w:rPr>
                <w:rFonts w:ascii="Times New Roman" w:hAnsi="Times New Roman"/>
                <w:sz w:val="24"/>
                <w:szCs w:val="24"/>
              </w:rPr>
              <w:t>Cena bez DPH</w:t>
            </w:r>
          </w:p>
        </w:tc>
        <w:tc>
          <w:tcPr>
            <w:tcW w:w="1829" w:type="dxa"/>
            <w:tcBorders>
              <w:top w:val="thinThickLargeGap" w:sz="24" w:space="0" w:color="auto"/>
            </w:tcBorders>
          </w:tcPr>
          <w:p w:rsidR="00F31F3A" w:rsidRPr="00F31F3A" w:rsidRDefault="00F31F3A" w:rsidP="00D1302D">
            <w:pPr>
              <w:rPr>
                <w:rFonts w:ascii="Times New Roman" w:hAnsi="Times New Roman"/>
                <w:sz w:val="24"/>
                <w:szCs w:val="24"/>
              </w:rPr>
            </w:pPr>
          </w:p>
        </w:tc>
        <w:tc>
          <w:tcPr>
            <w:tcW w:w="992" w:type="dxa"/>
            <w:tcBorders>
              <w:top w:val="thinThickLargeGap" w:sz="24" w:space="0" w:color="auto"/>
            </w:tcBorders>
          </w:tcPr>
          <w:p w:rsidR="00F31F3A" w:rsidRPr="00F31F3A" w:rsidRDefault="00F31F3A" w:rsidP="00D1302D">
            <w:pPr>
              <w:rPr>
                <w:rFonts w:ascii="Times New Roman" w:hAnsi="Times New Roman"/>
                <w:sz w:val="24"/>
                <w:szCs w:val="24"/>
              </w:rPr>
            </w:pPr>
            <w:r w:rsidRPr="00F31F3A">
              <w:rPr>
                <w:rFonts w:ascii="Times New Roman" w:hAnsi="Times New Roman"/>
                <w:sz w:val="24"/>
                <w:szCs w:val="24"/>
              </w:rPr>
              <w:t>Cena s DPH</w:t>
            </w:r>
          </w:p>
        </w:tc>
        <w:tc>
          <w:tcPr>
            <w:tcW w:w="1984" w:type="dxa"/>
            <w:tcBorders>
              <w:top w:val="thinThickLargeGap" w:sz="24" w:space="0" w:color="auto"/>
            </w:tcBorders>
          </w:tcPr>
          <w:p w:rsidR="00F31F3A" w:rsidRPr="00F31F3A" w:rsidRDefault="00F31F3A" w:rsidP="00D1302D">
            <w:pPr>
              <w:rPr>
                <w:rFonts w:ascii="Times New Roman" w:hAnsi="Times New Roman"/>
                <w:sz w:val="24"/>
                <w:szCs w:val="24"/>
              </w:rPr>
            </w:pPr>
          </w:p>
        </w:tc>
      </w:tr>
      <w:tr w:rsidR="00F31F3A" w:rsidRPr="00F31F3A" w:rsidTr="003C31C3">
        <w:tc>
          <w:tcPr>
            <w:tcW w:w="2694" w:type="dxa"/>
          </w:tcPr>
          <w:p w:rsidR="00F31F3A" w:rsidRPr="00F31F3A" w:rsidRDefault="003C31C3" w:rsidP="000F43A2">
            <w:pPr>
              <w:rPr>
                <w:rFonts w:ascii="Times New Roman" w:hAnsi="Times New Roman"/>
                <w:sz w:val="24"/>
                <w:szCs w:val="24"/>
              </w:rPr>
            </w:pPr>
            <w:r>
              <w:rPr>
                <w:rFonts w:ascii="Times New Roman" w:hAnsi="Times New Roman"/>
                <w:sz w:val="24"/>
                <w:szCs w:val="24"/>
              </w:rPr>
              <w:t>Grafická příprava, sazba a tisk</w:t>
            </w:r>
          </w:p>
        </w:tc>
        <w:tc>
          <w:tcPr>
            <w:tcW w:w="2282" w:type="dxa"/>
          </w:tcPr>
          <w:p w:rsidR="00F31F3A" w:rsidRPr="00F31F3A" w:rsidRDefault="00F31F3A" w:rsidP="00D1302D">
            <w:pPr>
              <w:rPr>
                <w:rFonts w:ascii="Times New Roman" w:hAnsi="Times New Roman"/>
                <w:sz w:val="24"/>
                <w:szCs w:val="24"/>
              </w:rPr>
            </w:pPr>
            <w:r w:rsidRPr="00F31F3A">
              <w:rPr>
                <w:rFonts w:ascii="Times New Roman" w:hAnsi="Times New Roman"/>
                <w:sz w:val="24"/>
                <w:szCs w:val="24"/>
              </w:rPr>
              <w:t>Cena bez DPH</w:t>
            </w:r>
          </w:p>
        </w:tc>
        <w:tc>
          <w:tcPr>
            <w:tcW w:w="1829" w:type="dxa"/>
          </w:tcPr>
          <w:p w:rsidR="00F31F3A" w:rsidRPr="00F31F3A" w:rsidRDefault="00F31F3A" w:rsidP="00D1302D">
            <w:pPr>
              <w:rPr>
                <w:rFonts w:ascii="Times New Roman" w:hAnsi="Times New Roman"/>
                <w:sz w:val="24"/>
                <w:szCs w:val="24"/>
              </w:rPr>
            </w:pPr>
          </w:p>
        </w:tc>
        <w:tc>
          <w:tcPr>
            <w:tcW w:w="992" w:type="dxa"/>
          </w:tcPr>
          <w:p w:rsidR="00F31F3A" w:rsidRPr="00F31F3A" w:rsidRDefault="00F31F3A" w:rsidP="00D1302D">
            <w:pPr>
              <w:rPr>
                <w:rFonts w:ascii="Times New Roman" w:hAnsi="Times New Roman"/>
                <w:sz w:val="24"/>
                <w:szCs w:val="24"/>
              </w:rPr>
            </w:pPr>
            <w:r w:rsidRPr="00F31F3A">
              <w:rPr>
                <w:rFonts w:ascii="Times New Roman" w:hAnsi="Times New Roman"/>
                <w:sz w:val="24"/>
                <w:szCs w:val="24"/>
              </w:rPr>
              <w:t>Cena s DPH</w:t>
            </w:r>
          </w:p>
        </w:tc>
        <w:tc>
          <w:tcPr>
            <w:tcW w:w="1984" w:type="dxa"/>
          </w:tcPr>
          <w:p w:rsidR="00F31F3A" w:rsidRPr="00F31F3A" w:rsidRDefault="00F31F3A" w:rsidP="00D1302D">
            <w:pPr>
              <w:rPr>
                <w:rFonts w:ascii="Times New Roman" w:hAnsi="Times New Roman"/>
                <w:sz w:val="24"/>
                <w:szCs w:val="24"/>
              </w:rPr>
            </w:pPr>
          </w:p>
        </w:tc>
      </w:tr>
      <w:tr w:rsidR="00F31F3A" w:rsidRPr="00F31F3A" w:rsidTr="003C31C3">
        <w:tc>
          <w:tcPr>
            <w:tcW w:w="2694" w:type="dxa"/>
            <w:tcBorders>
              <w:bottom w:val="thickThinLargeGap" w:sz="24" w:space="0" w:color="auto"/>
            </w:tcBorders>
          </w:tcPr>
          <w:p w:rsidR="00F31F3A" w:rsidRPr="00F5594B" w:rsidRDefault="00F31F3A" w:rsidP="00D1302D">
            <w:pPr>
              <w:rPr>
                <w:rFonts w:ascii="Times New Roman" w:hAnsi="Times New Roman"/>
                <w:b/>
                <w:sz w:val="28"/>
                <w:szCs w:val="28"/>
              </w:rPr>
            </w:pPr>
            <w:r w:rsidRPr="003C31C3">
              <w:rPr>
                <w:rFonts w:ascii="Times New Roman" w:hAnsi="Times New Roman"/>
                <w:b/>
                <w:sz w:val="24"/>
                <w:szCs w:val="24"/>
              </w:rPr>
              <w:t>Celková cena</w:t>
            </w:r>
            <w:r w:rsidRPr="00F5594B">
              <w:rPr>
                <w:rFonts w:ascii="Times New Roman" w:hAnsi="Times New Roman"/>
                <w:b/>
                <w:sz w:val="28"/>
                <w:szCs w:val="28"/>
              </w:rPr>
              <w:t xml:space="preserve"> </w:t>
            </w:r>
            <w:r w:rsidRPr="003C31C3">
              <w:rPr>
                <w:rFonts w:ascii="Times New Roman" w:hAnsi="Times New Roman"/>
                <w:b/>
                <w:sz w:val="24"/>
                <w:szCs w:val="24"/>
              </w:rPr>
              <w:t>zakázky</w:t>
            </w:r>
          </w:p>
        </w:tc>
        <w:tc>
          <w:tcPr>
            <w:tcW w:w="2282" w:type="dxa"/>
            <w:tcBorders>
              <w:bottom w:val="thickThinLargeGap" w:sz="24" w:space="0" w:color="auto"/>
            </w:tcBorders>
          </w:tcPr>
          <w:p w:rsidR="00F31F3A" w:rsidRPr="00F5594B" w:rsidRDefault="00F31F3A" w:rsidP="00D1302D">
            <w:pPr>
              <w:rPr>
                <w:rFonts w:ascii="Times New Roman" w:hAnsi="Times New Roman"/>
                <w:b/>
                <w:sz w:val="24"/>
                <w:szCs w:val="24"/>
              </w:rPr>
            </w:pPr>
            <w:r w:rsidRPr="00F5594B">
              <w:rPr>
                <w:rFonts w:ascii="Times New Roman" w:hAnsi="Times New Roman"/>
                <w:b/>
                <w:sz w:val="24"/>
                <w:szCs w:val="24"/>
              </w:rPr>
              <w:t>Cena bez DPH</w:t>
            </w:r>
          </w:p>
        </w:tc>
        <w:tc>
          <w:tcPr>
            <w:tcW w:w="1829" w:type="dxa"/>
            <w:tcBorders>
              <w:bottom w:val="thickThinLargeGap" w:sz="24" w:space="0" w:color="auto"/>
            </w:tcBorders>
          </w:tcPr>
          <w:p w:rsidR="00F31F3A" w:rsidRPr="00F31F3A" w:rsidRDefault="00F31F3A" w:rsidP="00D1302D">
            <w:pPr>
              <w:rPr>
                <w:rFonts w:ascii="Times New Roman" w:hAnsi="Times New Roman"/>
                <w:sz w:val="24"/>
                <w:szCs w:val="24"/>
              </w:rPr>
            </w:pPr>
          </w:p>
        </w:tc>
        <w:tc>
          <w:tcPr>
            <w:tcW w:w="992" w:type="dxa"/>
            <w:tcBorders>
              <w:bottom w:val="thickThinLargeGap" w:sz="24" w:space="0" w:color="auto"/>
            </w:tcBorders>
          </w:tcPr>
          <w:p w:rsidR="00F31F3A" w:rsidRPr="00F5594B" w:rsidRDefault="00F31F3A" w:rsidP="00D1302D">
            <w:pPr>
              <w:rPr>
                <w:rFonts w:ascii="Times New Roman" w:hAnsi="Times New Roman"/>
                <w:b/>
                <w:sz w:val="24"/>
                <w:szCs w:val="24"/>
              </w:rPr>
            </w:pPr>
            <w:r w:rsidRPr="00F5594B">
              <w:rPr>
                <w:rFonts w:ascii="Times New Roman" w:hAnsi="Times New Roman"/>
                <w:b/>
                <w:sz w:val="24"/>
                <w:szCs w:val="24"/>
              </w:rPr>
              <w:t>Cena s DPH</w:t>
            </w:r>
          </w:p>
        </w:tc>
        <w:tc>
          <w:tcPr>
            <w:tcW w:w="1984" w:type="dxa"/>
            <w:tcBorders>
              <w:bottom w:val="thickThinLargeGap" w:sz="24" w:space="0" w:color="auto"/>
            </w:tcBorders>
          </w:tcPr>
          <w:p w:rsidR="00F31F3A" w:rsidRPr="00F31F3A" w:rsidRDefault="00F31F3A" w:rsidP="00D1302D">
            <w:pPr>
              <w:rPr>
                <w:rFonts w:ascii="Times New Roman" w:hAnsi="Times New Roman"/>
                <w:sz w:val="24"/>
                <w:szCs w:val="24"/>
              </w:rPr>
            </w:pPr>
          </w:p>
        </w:tc>
      </w:tr>
    </w:tbl>
    <w:p w:rsidR="000F43A2" w:rsidRPr="00F31F3A" w:rsidRDefault="000F43A2" w:rsidP="00F31F3A">
      <w:pPr>
        <w:rPr>
          <w:rFonts w:ascii="Times New Roman" w:hAnsi="Times New Roman"/>
          <w:sz w:val="24"/>
          <w:szCs w:val="24"/>
        </w:rPr>
      </w:pPr>
    </w:p>
    <w:p w:rsidR="00F31F3A" w:rsidRPr="00F31F3A" w:rsidRDefault="00F31F3A" w:rsidP="00F31F3A">
      <w:pPr>
        <w:numPr>
          <w:ilvl w:val="0"/>
          <w:numId w:val="19"/>
        </w:numPr>
        <w:spacing w:after="0" w:line="240" w:lineRule="auto"/>
        <w:rPr>
          <w:rFonts w:ascii="Times New Roman" w:hAnsi="Times New Roman"/>
          <w:b/>
          <w:bCs/>
          <w:sz w:val="24"/>
          <w:szCs w:val="24"/>
        </w:rPr>
      </w:pPr>
      <w:r w:rsidRPr="00F31F3A">
        <w:rPr>
          <w:rFonts w:ascii="Times New Roman" w:hAnsi="Times New Roman"/>
          <w:b/>
          <w:bCs/>
          <w:sz w:val="24"/>
          <w:szCs w:val="24"/>
        </w:rPr>
        <w:t>Oprávněná osoba za uchazeče jednat:</w:t>
      </w:r>
    </w:p>
    <w:p w:rsidR="00F31F3A" w:rsidRPr="00F31F3A" w:rsidRDefault="00F31F3A" w:rsidP="00F31F3A">
      <w:pPr>
        <w:rPr>
          <w:rFonts w:ascii="Times New Roman" w:hAnsi="Times New Roman"/>
          <w:b/>
          <w:bCs/>
          <w:sz w:val="24"/>
          <w:szCs w:val="24"/>
        </w:rPr>
      </w:pPr>
    </w:p>
    <w:p w:rsidR="00F31F3A" w:rsidRPr="00F31F3A" w:rsidRDefault="00F31F3A" w:rsidP="00F5594B">
      <w:pPr>
        <w:ind w:left="360" w:hanging="360"/>
        <w:rPr>
          <w:rFonts w:ascii="Times New Roman" w:hAnsi="Times New Roman"/>
          <w:sz w:val="24"/>
          <w:szCs w:val="24"/>
        </w:rPr>
      </w:pPr>
      <w:r w:rsidRPr="00F31F3A">
        <w:rPr>
          <w:rFonts w:ascii="Times New Roman" w:hAnsi="Times New Roman"/>
          <w:sz w:val="24"/>
          <w:szCs w:val="24"/>
        </w:rPr>
        <w:t>Titul, jméno, příjmení: ………………………………………….…………</w:t>
      </w:r>
      <w:proofErr w:type="gramStart"/>
      <w:r w:rsidRPr="00F31F3A">
        <w:rPr>
          <w:rFonts w:ascii="Times New Roman" w:hAnsi="Times New Roman"/>
          <w:sz w:val="24"/>
          <w:szCs w:val="24"/>
        </w:rPr>
        <w:t>…..</w:t>
      </w:r>
      <w:proofErr w:type="gramEnd"/>
    </w:p>
    <w:p w:rsidR="00F31F3A" w:rsidRPr="00F31F3A" w:rsidRDefault="00F31F3A" w:rsidP="00F5594B">
      <w:pPr>
        <w:ind w:left="360" w:hanging="360"/>
        <w:rPr>
          <w:rFonts w:ascii="Times New Roman" w:hAnsi="Times New Roman"/>
          <w:sz w:val="24"/>
          <w:szCs w:val="24"/>
        </w:rPr>
      </w:pPr>
    </w:p>
    <w:p w:rsidR="00F31F3A" w:rsidRPr="00F31F3A" w:rsidRDefault="00F31F3A" w:rsidP="00F5594B">
      <w:pPr>
        <w:ind w:left="360" w:hanging="360"/>
        <w:rPr>
          <w:rFonts w:ascii="Times New Roman" w:hAnsi="Times New Roman"/>
          <w:sz w:val="24"/>
          <w:szCs w:val="24"/>
        </w:rPr>
      </w:pPr>
      <w:r w:rsidRPr="00F31F3A">
        <w:rPr>
          <w:rFonts w:ascii="Times New Roman" w:hAnsi="Times New Roman"/>
          <w:sz w:val="24"/>
          <w:szCs w:val="24"/>
        </w:rPr>
        <w:t>Funkce: ………………………………………………………….…………</w:t>
      </w:r>
      <w:proofErr w:type="gramStart"/>
      <w:r w:rsidRPr="00F31F3A">
        <w:rPr>
          <w:rFonts w:ascii="Times New Roman" w:hAnsi="Times New Roman"/>
          <w:sz w:val="24"/>
          <w:szCs w:val="24"/>
        </w:rPr>
        <w:t>…..</w:t>
      </w:r>
      <w:proofErr w:type="gramEnd"/>
    </w:p>
    <w:p w:rsidR="00F31F3A" w:rsidRPr="00F31F3A" w:rsidRDefault="00F31F3A" w:rsidP="00F5594B">
      <w:pPr>
        <w:ind w:left="360" w:hanging="360"/>
        <w:rPr>
          <w:rFonts w:ascii="Times New Roman" w:hAnsi="Times New Roman"/>
          <w:sz w:val="24"/>
          <w:szCs w:val="24"/>
        </w:rPr>
      </w:pPr>
    </w:p>
    <w:p w:rsidR="00F31F3A" w:rsidRPr="00F31F3A" w:rsidRDefault="00F31F3A" w:rsidP="00F5594B">
      <w:pPr>
        <w:ind w:left="360" w:hanging="360"/>
        <w:rPr>
          <w:rFonts w:ascii="Times New Roman" w:hAnsi="Times New Roman"/>
          <w:sz w:val="24"/>
          <w:szCs w:val="24"/>
        </w:rPr>
      </w:pPr>
    </w:p>
    <w:p w:rsidR="00F31F3A" w:rsidRPr="00F31F3A" w:rsidRDefault="00F31F3A" w:rsidP="00F5594B">
      <w:pPr>
        <w:rPr>
          <w:rFonts w:ascii="Times New Roman" w:hAnsi="Times New Roman"/>
          <w:sz w:val="24"/>
          <w:szCs w:val="24"/>
        </w:rPr>
      </w:pPr>
      <w:r w:rsidRPr="00F31F3A">
        <w:rPr>
          <w:rFonts w:ascii="Times New Roman" w:hAnsi="Times New Roman"/>
          <w:sz w:val="24"/>
          <w:szCs w:val="24"/>
        </w:rPr>
        <w:t>Podpis: …………………………………………………………………………</w:t>
      </w:r>
    </w:p>
    <w:p w:rsidR="00F31F3A" w:rsidRDefault="00F31F3A" w:rsidP="00F31F3A">
      <w:pPr>
        <w:rPr>
          <w:rFonts w:ascii="Times New Roman" w:hAnsi="Times New Roman"/>
          <w:sz w:val="24"/>
          <w:szCs w:val="24"/>
        </w:rPr>
      </w:pPr>
    </w:p>
    <w:p w:rsidR="003C31C3" w:rsidRDefault="003C31C3" w:rsidP="00F31F3A">
      <w:pPr>
        <w:rPr>
          <w:rFonts w:ascii="Times New Roman" w:hAnsi="Times New Roman"/>
          <w:sz w:val="24"/>
          <w:szCs w:val="24"/>
        </w:rPr>
      </w:pPr>
    </w:p>
    <w:p w:rsidR="003C31C3" w:rsidRDefault="003C31C3" w:rsidP="00F31F3A">
      <w:pPr>
        <w:rPr>
          <w:rFonts w:ascii="Times New Roman" w:hAnsi="Times New Roman"/>
          <w:sz w:val="24"/>
          <w:szCs w:val="24"/>
        </w:rPr>
      </w:pPr>
    </w:p>
    <w:p w:rsidR="003C31C3" w:rsidRDefault="003C31C3" w:rsidP="00F31F3A">
      <w:pPr>
        <w:rPr>
          <w:rFonts w:ascii="Times New Roman" w:hAnsi="Times New Roman"/>
          <w:sz w:val="24"/>
          <w:szCs w:val="24"/>
        </w:rPr>
      </w:pPr>
    </w:p>
    <w:p w:rsidR="003C31C3" w:rsidRDefault="003C31C3" w:rsidP="00F31F3A">
      <w:pPr>
        <w:rPr>
          <w:rFonts w:ascii="Times New Roman" w:hAnsi="Times New Roman"/>
          <w:sz w:val="24"/>
          <w:szCs w:val="24"/>
        </w:rPr>
      </w:pPr>
    </w:p>
    <w:p w:rsidR="003C31C3" w:rsidRDefault="003C31C3" w:rsidP="00F31F3A">
      <w:pPr>
        <w:rPr>
          <w:rFonts w:ascii="Times New Roman" w:hAnsi="Times New Roman"/>
          <w:sz w:val="24"/>
          <w:szCs w:val="24"/>
        </w:rPr>
      </w:pPr>
    </w:p>
    <w:p w:rsidR="003C31C3" w:rsidRDefault="003C31C3" w:rsidP="00F31F3A">
      <w:pPr>
        <w:rPr>
          <w:rFonts w:ascii="Times New Roman" w:hAnsi="Times New Roman"/>
          <w:sz w:val="24"/>
          <w:szCs w:val="24"/>
        </w:rPr>
      </w:pPr>
    </w:p>
    <w:p w:rsidR="003C31C3" w:rsidRDefault="003C31C3" w:rsidP="00F31F3A">
      <w:pPr>
        <w:rPr>
          <w:rFonts w:ascii="Times New Roman" w:hAnsi="Times New Roman"/>
          <w:sz w:val="24"/>
          <w:szCs w:val="24"/>
        </w:rPr>
      </w:pPr>
    </w:p>
    <w:p w:rsidR="003C31C3" w:rsidRDefault="003C31C3" w:rsidP="00F31F3A">
      <w:pPr>
        <w:rPr>
          <w:rFonts w:ascii="Times New Roman" w:hAnsi="Times New Roman"/>
          <w:sz w:val="24"/>
          <w:szCs w:val="24"/>
        </w:rPr>
      </w:pPr>
    </w:p>
    <w:p w:rsidR="003C31C3" w:rsidRDefault="003C31C3" w:rsidP="00F31F3A">
      <w:pPr>
        <w:rPr>
          <w:rFonts w:ascii="Times New Roman" w:hAnsi="Times New Roman"/>
          <w:sz w:val="24"/>
          <w:szCs w:val="24"/>
        </w:rPr>
      </w:pPr>
    </w:p>
    <w:p w:rsidR="003C31C3" w:rsidRDefault="003C31C3" w:rsidP="00F31F3A">
      <w:pPr>
        <w:rPr>
          <w:rFonts w:ascii="Times New Roman" w:hAnsi="Times New Roman"/>
          <w:sz w:val="24"/>
          <w:szCs w:val="24"/>
        </w:rPr>
      </w:pPr>
    </w:p>
    <w:p w:rsidR="003C31C3" w:rsidRDefault="003C31C3" w:rsidP="00F31F3A">
      <w:pPr>
        <w:rPr>
          <w:rFonts w:ascii="Times New Roman" w:hAnsi="Times New Roman"/>
          <w:sz w:val="24"/>
          <w:szCs w:val="24"/>
        </w:rPr>
      </w:pPr>
    </w:p>
    <w:p w:rsidR="003C31C3" w:rsidRDefault="003C31C3" w:rsidP="00F31F3A">
      <w:pPr>
        <w:rPr>
          <w:rFonts w:ascii="Times New Roman" w:hAnsi="Times New Roman"/>
          <w:sz w:val="24"/>
          <w:szCs w:val="24"/>
        </w:rPr>
      </w:pPr>
    </w:p>
    <w:p w:rsidR="003C31C3" w:rsidRDefault="003C31C3" w:rsidP="00F31F3A">
      <w:pPr>
        <w:rPr>
          <w:rFonts w:ascii="Times New Roman" w:hAnsi="Times New Roman"/>
          <w:sz w:val="24"/>
          <w:szCs w:val="24"/>
        </w:rPr>
      </w:pPr>
    </w:p>
    <w:p w:rsidR="003C31C3" w:rsidRPr="00F31F3A" w:rsidRDefault="003C31C3" w:rsidP="00F31F3A">
      <w:pPr>
        <w:rPr>
          <w:rFonts w:ascii="Times New Roman" w:hAnsi="Times New Roman"/>
          <w:sz w:val="24"/>
          <w:szCs w:val="24"/>
        </w:rPr>
      </w:pPr>
    </w:p>
    <w:p w:rsidR="007210A8" w:rsidRDefault="007210A8" w:rsidP="007210A8">
      <w:pPr>
        <w:spacing w:line="240" w:lineRule="auto"/>
        <w:ind w:left="567" w:hanging="567"/>
        <w:rPr>
          <w:rFonts w:ascii="Times New Roman" w:hAnsi="Times New Roman"/>
          <w:b/>
          <w:sz w:val="24"/>
          <w:szCs w:val="24"/>
          <w:u w:val="single"/>
        </w:rPr>
      </w:pPr>
    </w:p>
    <w:p w:rsidR="000F43A2" w:rsidRPr="00AD11A8" w:rsidRDefault="000F43A2" w:rsidP="000F43A2">
      <w:pPr>
        <w:ind w:firstLine="708"/>
        <w:jc w:val="right"/>
        <w:rPr>
          <w:rFonts w:ascii="Arial" w:hAnsi="Arial" w:cs="Arial"/>
          <w:bCs/>
          <w:iCs/>
          <w:u w:val="single"/>
        </w:rPr>
      </w:pPr>
      <w:r>
        <w:rPr>
          <w:rFonts w:ascii="Arial" w:hAnsi="Arial" w:cs="Arial"/>
          <w:bCs/>
          <w:iCs/>
          <w:u w:val="single"/>
        </w:rPr>
        <w:lastRenderedPageBreak/>
        <w:t>Příloha č. 2</w:t>
      </w:r>
    </w:p>
    <w:tbl>
      <w:tblPr>
        <w:tblW w:w="9212" w:type="dxa"/>
        <w:tblLayout w:type="fixed"/>
        <w:tblCellMar>
          <w:left w:w="70" w:type="dxa"/>
          <w:right w:w="70" w:type="dxa"/>
        </w:tblCellMar>
        <w:tblLook w:val="0000"/>
      </w:tblPr>
      <w:tblGrid>
        <w:gridCol w:w="9212"/>
      </w:tblGrid>
      <w:tr w:rsidR="000F43A2" w:rsidRPr="000B576F" w:rsidTr="00D1302D">
        <w:trPr>
          <w:cantSplit/>
        </w:trPr>
        <w:tc>
          <w:tcPr>
            <w:tcW w:w="9212" w:type="dxa"/>
          </w:tcPr>
          <w:p w:rsidR="00C9082C" w:rsidRDefault="00C9082C" w:rsidP="003C31C3">
            <w:pPr>
              <w:ind w:left="567" w:hanging="567"/>
              <w:jc w:val="center"/>
              <w:rPr>
                <w:rFonts w:ascii="Arial" w:hAnsi="Arial" w:cs="Arial"/>
                <w:b/>
                <w:bCs/>
                <w:iCs/>
                <w:u w:val="single"/>
              </w:rPr>
            </w:pPr>
          </w:p>
          <w:p w:rsidR="004C3CE6" w:rsidRDefault="000F43A2" w:rsidP="003C31C3">
            <w:pPr>
              <w:ind w:left="567" w:hanging="567"/>
              <w:jc w:val="center"/>
              <w:rPr>
                <w:rFonts w:ascii="Arial" w:hAnsi="Arial" w:cs="Arial"/>
                <w:b/>
                <w:u w:val="single"/>
              </w:rPr>
            </w:pPr>
            <w:r w:rsidRPr="00F06C6C">
              <w:rPr>
                <w:rFonts w:ascii="Arial" w:hAnsi="Arial" w:cs="Arial"/>
                <w:b/>
                <w:bCs/>
                <w:iCs/>
                <w:u w:val="single"/>
              </w:rPr>
              <w:t xml:space="preserve">Specifikace k zadávací dokumentaci k výběrovému řízení na </w:t>
            </w:r>
            <w:r w:rsidRPr="00F06C6C">
              <w:rPr>
                <w:rFonts w:ascii="Arial" w:hAnsi="Arial" w:cs="Arial"/>
                <w:b/>
                <w:u w:val="single"/>
              </w:rPr>
              <w:t xml:space="preserve">zajištění </w:t>
            </w:r>
            <w:r w:rsidR="003C31C3">
              <w:rPr>
                <w:rFonts w:ascii="Arial" w:hAnsi="Arial" w:cs="Arial"/>
                <w:b/>
                <w:u w:val="single"/>
              </w:rPr>
              <w:t>služby</w:t>
            </w:r>
            <w:r w:rsidRPr="00F06C6C">
              <w:rPr>
                <w:rFonts w:ascii="Arial" w:hAnsi="Arial" w:cs="Arial"/>
                <w:b/>
                <w:u w:val="single"/>
              </w:rPr>
              <w:t xml:space="preserve">: </w:t>
            </w:r>
          </w:p>
          <w:p w:rsidR="000F43A2" w:rsidRPr="00F06C6C" w:rsidRDefault="000F43A2" w:rsidP="003C31C3">
            <w:pPr>
              <w:ind w:left="567" w:hanging="567"/>
              <w:jc w:val="center"/>
              <w:rPr>
                <w:rFonts w:ascii="Arial" w:hAnsi="Arial" w:cs="Arial"/>
                <w:b/>
                <w:u w:val="single"/>
              </w:rPr>
            </w:pPr>
            <w:r w:rsidRPr="00F06C6C">
              <w:rPr>
                <w:rFonts w:ascii="Arial" w:hAnsi="Arial" w:cs="Arial"/>
                <w:b/>
                <w:u w:val="single"/>
              </w:rPr>
              <w:t>„</w:t>
            </w:r>
            <w:r w:rsidR="003C31C3">
              <w:rPr>
                <w:rFonts w:ascii="Arial" w:hAnsi="Arial" w:cs="Arial"/>
                <w:b/>
                <w:u w:val="single"/>
              </w:rPr>
              <w:t>Tvorba a tisk hodnotící metodiky</w:t>
            </w:r>
            <w:r w:rsidR="009173A1">
              <w:rPr>
                <w:rFonts w:ascii="Arial" w:hAnsi="Arial" w:cs="Arial"/>
                <w:b/>
                <w:u w:val="single"/>
              </w:rPr>
              <w:t>“pro</w:t>
            </w:r>
            <w:r w:rsidRPr="00F06C6C">
              <w:rPr>
                <w:rFonts w:ascii="Arial" w:hAnsi="Arial" w:cs="Arial"/>
                <w:b/>
                <w:u w:val="single"/>
              </w:rPr>
              <w:t xml:space="preserve"> projekt </w:t>
            </w:r>
            <w:r w:rsidR="003C31C3">
              <w:rPr>
                <w:rFonts w:ascii="Arial" w:hAnsi="Arial" w:cs="Arial"/>
                <w:b/>
                <w:u w:val="single"/>
              </w:rPr>
              <w:t>Budoucnost pro Samuela CZ.1.07/1</w:t>
            </w:r>
            <w:r w:rsidR="00AD4869">
              <w:rPr>
                <w:rFonts w:ascii="Arial" w:hAnsi="Arial" w:cs="Arial"/>
                <w:b/>
                <w:u w:val="single"/>
              </w:rPr>
              <w:t>.2.0</w:t>
            </w:r>
            <w:r w:rsidR="003C31C3">
              <w:rPr>
                <w:rFonts w:ascii="Arial" w:hAnsi="Arial" w:cs="Arial"/>
                <w:b/>
                <w:u w:val="single"/>
              </w:rPr>
              <w:t>0/14</w:t>
            </w:r>
            <w:r w:rsidR="00AD4869">
              <w:rPr>
                <w:rFonts w:ascii="Arial" w:hAnsi="Arial" w:cs="Arial"/>
                <w:b/>
                <w:u w:val="single"/>
              </w:rPr>
              <w:t>.0</w:t>
            </w:r>
            <w:r w:rsidR="003C31C3">
              <w:rPr>
                <w:rFonts w:ascii="Arial" w:hAnsi="Arial" w:cs="Arial"/>
                <w:b/>
                <w:u w:val="single"/>
              </w:rPr>
              <w:t>1</w:t>
            </w:r>
            <w:r w:rsidR="00AD4869">
              <w:rPr>
                <w:rFonts w:ascii="Arial" w:hAnsi="Arial" w:cs="Arial"/>
                <w:b/>
                <w:u w:val="single"/>
              </w:rPr>
              <w:t>08</w:t>
            </w:r>
            <w:r w:rsidRPr="00F06C6C">
              <w:rPr>
                <w:rFonts w:ascii="Arial" w:hAnsi="Arial" w:cs="Arial"/>
                <w:b/>
                <w:u w:val="single"/>
              </w:rPr>
              <w:t xml:space="preserve"> </w:t>
            </w:r>
          </w:p>
        </w:tc>
      </w:tr>
    </w:tbl>
    <w:p w:rsidR="00AD4869" w:rsidRDefault="00AD4869" w:rsidP="00AD4869">
      <w:pPr>
        <w:spacing w:line="240" w:lineRule="auto"/>
        <w:rPr>
          <w:rFonts w:ascii="Times New Roman" w:hAnsi="Times New Roman"/>
          <w:b/>
          <w:bCs/>
          <w:sz w:val="24"/>
          <w:szCs w:val="24"/>
        </w:rPr>
      </w:pPr>
    </w:p>
    <w:p w:rsidR="00C21066" w:rsidRDefault="004C3CE6" w:rsidP="004C3CE6">
      <w:pPr>
        <w:rPr>
          <w:rFonts w:ascii="Times New Roman" w:hAnsi="Times New Roman"/>
          <w:sz w:val="24"/>
          <w:szCs w:val="24"/>
        </w:rPr>
      </w:pPr>
      <w:r w:rsidRPr="004C3CE6">
        <w:rPr>
          <w:rFonts w:ascii="Times New Roman" w:hAnsi="Times New Roman"/>
          <w:b/>
          <w:sz w:val="24"/>
          <w:szCs w:val="24"/>
        </w:rPr>
        <w:t>Kontext</w:t>
      </w:r>
      <w:r w:rsidRPr="004C3CE6">
        <w:rPr>
          <w:rFonts w:ascii="Times New Roman" w:hAnsi="Times New Roman"/>
          <w:sz w:val="24"/>
          <w:szCs w:val="24"/>
        </w:rPr>
        <w:t xml:space="preserve"> (představení projektu, jehož je zakázka součástí): </w:t>
      </w:r>
    </w:p>
    <w:p w:rsidR="004C3CE6" w:rsidRPr="004C3CE6" w:rsidRDefault="004C3CE6" w:rsidP="00C2795E">
      <w:pPr>
        <w:jc w:val="both"/>
        <w:rPr>
          <w:rFonts w:ascii="Times New Roman" w:hAnsi="Times New Roman"/>
          <w:sz w:val="24"/>
          <w:szCs w:val="24"/>
        </w:rPr>
      </w:pPr>
      <w:r w:rsidRPr="004C3CE6">
        <w:rPr>
          <w:rFonts w:ascii="Times New Roman" w:hAnsi="Times New Roman"/>
          <w:sz w:val="24"/>
          <w:szCs w:val="24"/>
        </w:rPr>
        <w:t xml:space="preserve">Projekt vychází z potřeb cílové skupiny, kterou tvoří děti z dětských domovů ve věku od 16 let výše. Cílem projektu je usnadnit dětem z dětských domovů přechod do běžného života, kde již nebudou mít sociální vazby, které jim poskytuje dětský domov. Do projektu je zapojeno 12 dětských domovů z Ústeckého, Libereckého a Karlovarského kraje. V projektu </w:t>
      </w:r>
      <w:r w:rsidR="00C21066">
        <w:rPr>
          <w:rFonts w:ascii="Times New Roman" w:hAnsi="Times New Roman"/>
          <w:sz w:val="24"/>
          <w:szCs w:val="24"/>
        </w:rPr>
        <w:t>je</w:t>
      </w:r>
      <w:r w:rsidRPr="004C3CE6">
        <w:rPr>
          <w:rFonts w:ascii="Times New Roman" w:hAnsi="Times New Roman"/>
          <w:sz w:val="24"/>
          <w:szCs w:val="24"/>
        </w:rPr>
        <w:t xml:space="preserve"> podpořeno celkem 75 dětí.</w:t>
      </w:r>
    </w:p>
    <w:p w:rsidR="004C3CE6" w:rsidRPr="004C3CE6" w:rsidRDefault="004C3CE6" w:rsidP="004C3CE6">
      <w:pPr>
        <w:rPr>
          <w:rFonts w:ascii="Times New Roman" w:hAnsi="Times New Roman"/>
          <w:sz w:val="24"/>
          <w:szCs w:val="24"/>
        </w:rPr>
      </w:pPr>
    </w:p>
    <w:p w:rsidR="004C3CE6" w:rsidRPr="004C3CE6" w:rsidRDefault="004C3CE6" w:rsidP="00C2795E">
      <w:pPr>
        <w:jc w:val="both"/>
        <w:rPr>
          <w:rFonts w:ascii="Times New Roman" w:hAnsi="Times New Roman"/>
          <w:sz w:val="24"/>
          <w:szCs w:val="24"/>
        </w:rPr>
      </w:pPr>
      <w:r w:rsidRPr="004C3CE6">
        <w:rPr>
          <w:rFonts w:ascii="Times New Roman" w:hAnsi="Times New Roman"/>
          <w:b/>
          <w:sz w:val="24"/>
          <w:szCs w:val="24"/>
        </w:rPr>
        <w:t>Předmětem zakázky</w:t>
      </w:r>
      <w:r w:rsidRPr="004C3CE6">
        <w:rPr>
          <w:rFonts w:ascii="Times New Roman" w:hAnsi="Times New Roman"/>
          <w:sz w:val="24"/>
          <w:szCs w:val="24"/>
        </w:rPr>
        <w:t xml:space="preserve"> je komplexní zpracování, jazyková a věcná korektura, grafické zpracování a tisk dokumentu Hodnotící metodika.</w:t>
      </w:r>
    </w:p>
    <w:p w:rsidR="004C3CE6" w:rsidRPr="004C3CE6" w:rsidRDefault="004C3CE6" w:rsidP="004C3CE6">
      <w:pPr>
        <w:rPr>
          <w:rFonts w:ascii="Times New Roman" w:hAnsi="Times New Roman"/>
          <w:sz w:val="24"/>
          <w:szCs w:val="24"/>
        </w:rPr>
      </w:pPr>
    </w:p>
    <w:p w:rsidR="004C3CE6" w:rsidRPr="004C3CE6" w:rsidRDefault="004C3CE6" w:rsidP="00C2795E">
      <w:pPr>
        <w:jc w:val="both"/>
        <w:rPr>
          <w:rFonts w:ascii="Times New Roman" w:hAnsi="Times New Roman"/>
          <w:sz w:val="24"/>
          <w:szCs w:val="24"/>
        </w:rPr>
      </w:pPr>
      <w:r w:rsidRPr="004C3CE6">
        <w:rPr>
          <w:rFonts w:ascii="Times New Roman" w:hAnsi="Times New Roman"/>
          <w:sz w:val="24"/>
          <w:szCs w:val="24"/>
        </w:rPr>
        <w:t xml:space="preserve">Hodnotící metodika bude závěrečným shrnutím a zhodnocením veškerých aktivit projektu a přímé práce s cílovou skupinou (děti z dětských domovů). Cílem je, aby byly všem zájemcům k dispozici informace o úspěšných i neúspěšných počinech projektu. Důležitá bude reakce tvůrců vzdělávacích programů (v rámci předchozích aktivit projektu) i reakce cílové skupiny. </w:t>
      </w:r>
    </w:p>
    <w:p w:rsidR="004C3CE6" w:rsidRPr="004C3CE6" w:rsidRDefault="004C3CE6" w:rsidP="004C3CE6">
      <w:pPr>
        <w:rPr>
          <w:rFonts w:ascii="Times New Roman" w:hAnsi="Times New Roman"/>
          <w:sz w:val="24"/>
          <w:szCs w:val="24"/>
        </w:rPr>
      </w:pPr>
    </w:p>
    <w:p w:rsidR="004C3CE6" w:rsidRPr="004C3CE6" w:rsidRDefault="004C3CE6" w:rsidP="00C2795E">
      <w:pPr>
        <w:jc w:val="both"/>
        <w:rPr>
          <w:rFonts w:ascii="Times New Roman" w:hAnsi="Times New Roman"/>
          <w:sz w:val="24"/>
          <w:szCs w:val="24"/>
        </w:rPr>
      </w:pPr>
      <w:r w:rsidRPr="004C3CE6">
        <w:rPr>
          <w:rFonts w:ascii="Times New Roman" w:hAnsi="Times New Roman"/>
          <w:sz w:val="24"/>
          <w:szCs w:val="24"/>
        </w:rPr>
        <w:t xml:space="preserve">Tvorba metodiky je založena zejména na sběru informací přímo z prostředí realizace projektu (12 dětských domovů, děti – cca 75, pedagogičtí a další pracovníci), z čehož vyplývá nutnost rozsáhlého dotazování v terénu pro zajištění relevantních zdrojových dat. </w:t>
      </w:r>
    </w:p>
    <w:p w:rsidR="004C3CE6" w:rsidRPr="004C3CE6" w:rsidRDefault="004C3CE6" w:rsidP="00C2795E">
      <w:pPr>
        <w:jc w:val="both"/>
        <w:rPr>
          <w:rFonts w:ascii="Times New Roman" w:hAnsi="Times New Roman"/>
          <w:sz w:val="24"/>
          <w:szCs w:val="24"/>
        </w:rPr>
      </w:pPr>
    </w:p>
    <w:p w:rsidR="004C3CE6" w:rsidRPr="004C3CE6" w:rsidRDefault="004C3CE6" w:rsidP="00C2795E">
      <w:pPr>
        <w:jc w:val="both"/>
        <w:rPr>
          <w:rFonts w:ascii="Times New Roman" w:hAnsi="Times New Roman"/>
          <w:sz w:val="24"/>
          <w:szCs w:val="24"/>
        </w:rPr>
      </w:pPr>
      <w:r w:rsidRPr="004C3CE6">
        <w:rPr>
          <w:rFonts w:ascii="Times New Roman" w:hAnsi="Times New Roman"/>
          <w:sz w:val="24"/>
          <w:szCs w:val="24"/>
        </w:rPr>
        <w:t xml:space="preserve">Obsahem publikace budou zejména tyto části (uchazeč ve své věcné nabídce rozpracuje postupy pro zajištění realizace zakázky s ohledem na tuto požadovanou strukturu publikace): </w:t>
      </w:r>
    </w:p>
    <w:p w:rsidR="004C3CE6" w:rsidRPr="004C3CE6" w:rsidRDefault="004C3CE6" w:rsidP="004C3CE6">
      <w:pPr>
        <w:rPr>
          <w:rFonts w:ascii="Times New Roman" w:hAnsi="Times New Roman"/>
          <w:sz w:val="24"/>
          <w:szCs w:val="24"/>
        </w:rPr>
      </w:pPr>
      <w:r w:rsidRPr="004C3CE6">
        <w:rPr>
          <w:rFonts w:ascii="Times New Roman" w:hAnsi="Times New Roman"/>
          <w:sz w:val="24"/>
          <w:szCs w:val="24"/>
        </w:rPr>
        <w:t xml:space="preserve">1. O projektu (cíle, účastníci, cílová skupina, zapojené dětské domovy); </w:t>
      </w:r>
    </w:p>
    <w:p w:rsidR="004C3CE6" w:rsidRPr="004C3CE6" w:rsidRDefault="004C3CE6" w:rsidP="004C3CE6">
      <w:pPr>
        <w:rPr>
          <w:rFonts w:ascii="Times New Roman" w:hAnsi="Times New Roman"/>
          <w:sz w:val="24"/>
          <w:szCs w:val="24"/>
        </w:rPr>
      </w:pPr>
      <w:r w:rsidRPr="004C3CE6">
        <w:rPr>
          <w:rFonts w:ascii="Times New Roman" w:hAnsi="Times New Roman"/>
          <w:sz w:val="24"/>
          <w:szCs w:val="24"/>
        </w:rPr>
        <w:t xml:space="preserve">2. Důvody a potřebnost projektu (upozornění na problematiku cílové skupiny); </w:t>
      </w:r>
    </w:p>
    <w:p w:rsidR="004C3CE6" w:rsidRPr="004C3CE6" w:rsidRDefault="004C3CE6" w:rsidP="004C3CE6">
      <w:pPr>
        <w:rPr>
          <w:rFonts w:ascii="Times New Roman" w:hAnsi="Times New Roman"/>
          <w:sz w:val="24"/>
          <w:szCs w:val="24"/>
        </w:rPr>
      </w:pPr>
      <w:r w:rsidRPr="004C3CE6">
        <w:rPr>
          <w:rFonts w:ascii="Times New Roman" w:hAnsi="Times New Roman"/>
          <w:sz w:val="24"/>
          <w:szCs w:val="24"/>
        </w:rPr>
        <w:t xml:space="preserve">3. Složení účastníků projektu (podrobná charakteristika dle věku, vzdělání, testové baterie); </w:t>
      </w:r>
    </w:p>
    <w:p w:rsidR="004C3CE6" w:rsidRPr="004C3CE6" w:rsidRDefault="004C3CE6" w:rsidP="004C3CE6">
      <w:pPr>
        <w:rPr>
          <w:rFonts w:ascii="Times New Roman" w:hAnsi="Times New Roman"/>
          <w:sz w:val="24"/>
          <w:szCs w:val="24"/>
        </w:rPr>
      </w:pPr>
      <w:r w:rsidRPr="004C3CE6">
        <w:rPr>
          <w:rFonts w:ascii="Times New Roman" w:hAnsi="Times New Roman"/>
          <w:sz w:val="24"/>
          <w:szCs w:val="24"/>
        </w:rPr>
        <w:lastRenderedPageBreak/>
        <w:t xml:space="preserve">4. Obsah klíčových aktivit (klíčových aktivit je celkem 5, poslední 6. aktivita je právě tvorba Hodnotící metodiky); </w:t>
      </w:r>
    </w:p>
    <w:p w:rsidR="004C3CE6" w:rsidRPr="004C3CE6" w:rsidRDefault="004C3CE6" w:rsidP="004C3CE6">
      <w:pPr>
        <w:rPr>
          <w:rFonts w:ascii="Times New Roman" w:hAnsi="Times New Roman"/>
          <w:sz w:val="24"/>
          <w:szCs w:val="24"/>
        </w:rPr>
      </w:pPr>
      <w:r w:rsidRPr="004C3CE6">
        <w:rPr>
          <w:rFonts w:ascii="Times New Roman" w:hAnsi="Times New Roman"/>
          <w:sz w:val="24"/>
          <w:szCs w:val="24"/>
        </w:rPr>
        <w:t>5. Zapojení pedagogů průvodců – hodnocení projektu očima pedagogických pracovníků dětského domova;</w:t>
      </w:r>
    </w:p>
    <w:p w:rsidR="004C3CE6" w:rsidRPr="004C3CE6" w:rsidRDefault="004C3CE6" w:rsidP="004C3CE6">
      <w:pPr>
        <w:rPr>
          <w:rFonts w:ascii="Times New Roman" w:hAnsi="Times New Roman"/>
          <w:sz w:val="24"/>
          <w:szCs w:val="24"/>
        </w:rPr>
      </w:pPr>
      <w:r w:rsidRPr="004C3CE6">
        <w:rPr>
          <w:rFonts w:ascii="Times New Roman" w:hAnsi="Times New Roman"/>
          <w:sz w:val="24"/>
          <w:szCs w:val="24"/>
        </w:rPr>
        <w:t>6. Evaluace – hodnocení přínosu, jak očima realizačního týmu, tak očima dětí, návrhy na zlepšení;</w:t>
      </w:r>
    </w:p>
    <w:p w:rsidR="004C3CE6" w:rsidRPr="004C3CE6" w:rsidRDefault="004C3CE6" w:rsidP="004C3CE6">
      <w:pPr>
        <w:rPr>
          <w:rFonts w:ascii="Times New Roman" w:hAnsi="Times New Roman"/>
          <w:sz w:val="24"/>
          <w:szCs w:val="24"/>
        </w:rPr>
      </w:pPr>
      <w:r w:rsidRPr="004C3CE6">
        <w:rPr>
          <w:rFonts w:ascii="Times New Roman" w:hAnsi="Times New Roman"/>
          <w:sz w:val="24"/>
          <w:szCs w:val="24"/>
        </w:rPr>
        <w:t>7. Závěr – představení realizačního týmu, lektorů, poslání organizace, dalších realizovaných projektů apod.</w:t>
      </w:r>
    </w:p>
    <w:p w:rsidR="004C3CE6" w:rsidRPr="004C3CE6" w:rsidRDefault="004C3CE6" w:rsidP="004C3CE6">
      <w:pPr>
        <w:rPr>
          <w:rFonts w:ascii="Times New Roman" w:hAnsi="Times New Roman"/>
          <w:sz w:val="24"/>
          <w:szCs w:val="24"/>
        </w:rPr>
      </w:pPr>
    </w:p>
    <w:p w:rsidR="004C3CE6" w:rsidRPr="004C3CE6" w:rsidRDefault="004C3CE6" w:rsidP="00C2795E">
      <w:pPr>
        <w:jc w:val="both"/>
        <w:rPr>
          <w:rFonts w:ascii="Times New Roman" w:hAnsi="Times New Roman"/>
          <w:sz w:val="24"/>
          <w:szCs w:val="24"/>
        </w:rPr>
      </w:pPr>
      <w:r w:rsidRPr="004C3CE6">
        <w:rPr>
          <w:rFonts w:ascii="Times New Roman" w:hAnsi="Times New Roman"/>
          <w:sz w:val="24"/>
          <w:szCs w:val="24"/>
        </w:rPr>
        <w:t>Zadavatel poskytne vybranému uchazeči potřebnou součinnost při sběru dat (kontakty na vhodné osoby), při orientaci v problematice (seznámení s cíli a výstupy projektu atd.) a dále též konzultace v průběhu zpracování dokumentu.</w:t>
      </w:r>
    </w:p>
    <w:p w:rsidR="004C3CE6" w:rsidRPr="004C3CE6" w:rsidRDefault="004C3CE6" w:rsidP="004C3CE6">
      <w:pPr>
        <w:rPr>
          <w:rFonts w:ascii="Times New Roman" w:hAnsi="Times New Roman"/>
          <w:sz w:val="24"/>
          <w:szCs w:val="24"/>
        </w:rPr>
      </w:pPr>
    </w:p>
    <w:p w:rsidR="00C21066" w:rsidRDefault="004C3CE6" w:rsidP="004C3CE6">
      <w:pPr>
        <w:rPr>
          <w:rFonts w:ascii="Times New Roman" w:hAnsi="Times New Roman"/>
          <w:sz w:val="24"/>
          <w:szCs w:val="24"/>
        </w:rPr>
      </w:pPr>
      <w:r w:rsidRPr="004C3CE6">
        <w:rPr>
          <w:rFonts w:ascii="Times New Roman" w:hAnsi="Times New Roman"/>
          <w:sz w:val="24"/>
          <w:szCs w:val="24"/>
        </w:rPr>
        <w:t xml:space="preserve">Základní požadavky na kvalitu publikace: </w:t>
      </w:r>
    </w:p>
    <w:p w:rsidR="004C3CE6" w:rsidRPr="004C3CE6" w:rsidRDefault="004C3CE6" w:rsidP="00C2795E">
      <w:pPr>
        <w:jc w:val="both"/>
        <w:rPr>
          <w:rFonts w:ascii="Times New Roman" w:hAnsi="Times New Roman"/>
          <w:sz w:val="24"/>
          <w:szCs w:val="24"/>
        </w:rPr>
      </w:pPr>
      <w:r w:rsidRPr="004C3CE6">
        <w:rPr>
          <w:rFonts w:ascii="Times New Roman" w:hAnsi="Times New Roman"/>
          <w:sz w:val="24"/>
          <w:szCs w:val="24"/>
        </w:rPr>
        <w:t>kvalita papíru – gramáž min. 125g/m2 s leskem, obal – pevné barevné desky 250g/m2 s leskem, formát A5 (možno i čtvercový formát), počet stran publikace: 90 - 100 s. (v realizační fázi možná dílčí korekce oběma směry, a to s ohledem na zjištěné výsledky atd.), výtisk v nákladu: 250 ks publikací.</w:t>
      </w:r>
    </w:p>
    <w:p w:rsidR="004C3CE6" w:rsidRPr="004C3CE6" w:rsidRDefault="004C3CE6" w:rsidP="004C3CE6">
      <w:pPr>
        <w:rPr>
          <w:rFonts w:ascii="Times New Roman" w:hAnsi="Times New Roman"/>
          <w:sz w:val="24"/>
          <w:szCs w:val="24"/>
        </w:rPr>
      </w:pPr>
    </w:p>
    <w:p w:rsidR="004C3CE6" w:rsidRPr="004C3CE6" w:rsidRDefault="004C3CE6" w:rsidP="00C2795E">
      <w:pPr>
        <w:jc w:val="both"/>
        <w:rPr>
          <w:rFonts w:ascii="Times New Roman" w:hAnsi="Times New Roman"/>
          <w:sz w:val="24"/>
          <w:szCs w:val="24"/>
        </w:rPr>
      </w:pPr>
      <w:r w:rsidRPr="004C3CE6">
        <w:rPr>
          <w:rFonts w:ascii="Times New Roman" w:hAnsi="Times New Roman"/>
          <w:sz w:val="24"/>
          <w:szCs w:val="24"/>
        </w:rPr>
        <w:t xml:space="preserve">Zpracování jednotlivých prvků díla podléhá písemnému schválení zadavatele – vybraný dodavatel bude </w:t>
      </w:r>
      <w:proofErr w:type="gramStart"/>
      <w:r w:rsidRPr="004C3CE6">
        <w:rPr>
          <w:rFonts w:ascii="Times New Roman" w:hAnsi="Times New Roman"/>
          <w:sz w:val="24"/>
          <w:szCs w:val="24"/>
        </w:rPr>
        <w:t>ve</w:t>
      </w:r>
      <w:proofErr w:type="gramEnd"/>
      <w:r w:rsidRPr="004C3CE6">
        <w:rPr>
          <w:rFonts w:ascii="Times New Roman" w:hAnsi="Times New Roman"/>
          <w:sz w:val="24"/>
          <w:szCs w:val="24"/>
        </w:rPr>
        <w:t xml:space="preserve"> 14denních intervalech předkládat aktuálně zpracované verze díla. Zadavatel je do 3 pracovních dní povinen připomínkovat předané dílo, případně schválit. Operativně může být dohodnut jiný mechanismus.</w:t>
      </w:r>
    </w:p>
    <w:p w:rsidR="00F5594B" w:rsidRPr="004C3CE6" w:rsidRDefault="00F5594B" w:rsidP="004C3CE6">
      <w:pPr>
        <w:pStyle w:val="Zkladntext"/>
        <w:rPr>
          <w:rFonts w:ascii="Times New Roman" w:hAnsi="Times New Roman"/>
          <w:sz w:val="24"/>
          <w:szCs w:val="24"/>
        </w:rPr>
      </w:pPr>
    </w:p>
    <w:p w:rsidR="004C3CE6" w:rsidRDefault="004C3CE6" w:rsidP="004C3CE6">
      <w:pPr>
        <w:pStyle w:val="Zkladntext"/>
        <w:ind w:left="300"/>
        <w:jc w:val="right"/>
        <w:rPr>
          <w:rFonts w:ascii="Times New Roman" w:hAnsi="Times New Roman"/>
          <w:sz w:val="24"/>
          <w:szCs w:val="24"/>
          <w:u w:val="single"/>
        </w:rPr>
      </w:pPr>
    </w:p>
    <w:p w:rsidR="00C21066" w:rsidRDefault="00C21066" w:rsidP="004C3CE6">
      <w:pPr>
        <w:pStyle w:val="Zkladntext"/>
        <w:ind w:left="300"/>
        <w:jc w:val="right"/>
        <w:rPr>
          <w:rFonts w:ascii="Times New Roman" w:hAnsi="Times New Roman"/>
          <w:sz w:val="24"/>
          <w:szCs w:val="24"/>
          <w:u w:val="single"/>
        </w:rPr>
      </w:pPr>
    </w:p>
    <w:p w:rsidR="00C21066" w:rsidRDefault="00C21066" w:rsidP="004C3CE6">
      <w:pPr>
        <w:pStyle w:val="Zkladntext"/>
        <w:ind w:left="300"/>
        <w:jc w:val="right"/>
        <w:rPr>
          <w:rFonts w:ascii="Times New Roman" w:hAnsi="Times New Roman"/>
          <w:sz w:val="24"/>
          <w:szCs w:val="24"/>
          <w:u w:val="single"/>
        </w:rPr>
      </w:pPr>
    </w:p>
    <w:p w:rsidR="00C21066" w:rsidRDefault="00C21066" w:rsidP="004C3CE6">
      <w:pPr>
        <w:pStyle w:val="Zkladntext"/>
        <w:ind w:left="300"/>
        <w:jc w:val="right"/>
        <w:rPr>
          <w:rFonts w:ascii="Times New Roman" w:hAnsi="Times New Roman"/>
          <w:sz w:val="24"/>
          <w:szCs w:val="24"/>
          <w:u w:val="single"/>
        </w:rPr>
      </w:pPr>
    </w:p>
    <w:p w:rsidR="00C21066" w:rsidRDefault="00C21066" w:rsidP="004C3CE6">
      <w:pPr>
        <w:pStyle w:val="Zkladntext"/>
        <w:ind w:left="300"/>
        <w:jc w:val="right"/>
        <w:rPr>
          <w:rFonts w:ascii="Times New Roman" w:hAnsi="Times New Roman"/>
          <w:sz w:val="24"/>
          <w:szCs w:val="24"/>
          <w:u w:val="single"/>
        </w:rPr>
      </w:pPr>
    </w:p>
    <w:p w:rsidR="00C21066" w:rsidRDefault="00C21066" w:rsidP="004C3CE6">
      <w:pPr>
        <w:pStyle w:val="Zkladntext"/>
        <w:ind w:left="300"/>
        <w:jc w:val="right"/>
        <w:rPr>
          <w:rFonts w:ascii="Times New Roman" w:hAnsi="Times New Roman"/>
          <w:sz w:val="24"/>
          <w:szCs w:val="24"/>
          <w:u w:val="single"/>
        </w:rPr>
      </w:pPr>
    </w:p>
    <w:p w:rsidR="00345E20" w:rsidRPr="003D77B8" w:rsidRDefault="00345E20" w:rsidP="00345E20">
      <w:pPr>
        <w:pStyle w:val="Zkladntext"/>
        <w:ind w:left="300"/>
        <w:jc w:val="right"/>
        <w:rPr>
          <w:rFonts w:asciiTheme="minorHAnsi" w:hAnsiTheme="minorHAnsi"/>
        </w:rPr>
      </w:pPr>
      <w:r w:rsidRPr="003D77B8">
        <w:rPr>
          <w:rFonts w:asciiTheme="minorHAnsi" w:hAnsiTheme="minorHAnsi"/>
        </w:rPr>
        <w:lastRenderedPageBreak/>
        <w:t>Příloha č. 3</w:t>
      </w:r>
    </w:p>
    <w:p w:rsidR="00345E20" w:rsidRPr="003D77B8" w:rsidRDefault="00345E20" w:rsidP="00345E20">
      <w:pPr>
        <w:pStyle w:val="Zkladntext"/>
        <w:ind w:left="300"/>
        <w:rPr>
          <w:rFonts w:asciiTheme="minorHAnsi" w:hAnsiTheme="minorHAnsi"/>
        </w:rPr>
      </w:pPr>
    </w:p>
    <w:p w:rsidR="00345E20" w:rsidRPr="003D77B8" w:rsidRDefault="00345E20" w:rsidP="00345E20">
      <w:pPr>
        <w:pStyle w:val="Zkladntext"/>
        <w:pBdr>
          <w:top w:val="single" w:sz="4" w:space="1" w:color="000000"/>
          <w:left w:val="single" w:sz="4" w:space="0" w:color="000000"/>
          <w:bottom w:val="single" w:sz="4" w:space="1" w:color="000000"/>
          <w:right w:val="single" w:sz="4" w:space="4" w:color="000000"/>
        </w:pBdr>
        <w:jc w:val="center"/>
        <w:rPr>
          <w:rFonts w:asciiTheme="minorHAnsi" w:hAnsiTheme="minorHAnsi"/>
          <w:sz w:val="28"/>
          <w:szCs w:val="28"/>
        </w:rPr>
      </w:pPr>
      <w:r w:rsidRPr="003D77B8">
        <w:rPr>
          <w:rFonts w:asciiTheme="minorHAnsi" w:hAnsiTheme="minorHAnsi"/>
          <w:b/>
          <w:sz w:val="28"/>
          <w:szCs w:val="28"/>
        </w:rPr>
        <w:t>Čestné prohlášení k prokáz</w:t>
      </w:r>
      <w:r w:rsidR="00BA703A">
        <w:rPr>
          <w:rFonts w:asciiTheme="minorHAnsi" w:hAnsiTheme="minorHAnsi"/>
          <w:b/>
          <w:sz w:val="28"/>
          <w:szCs w:val="28"/>
        </w:rPr>
        <w:t xml:space="preserve">ání základních kvalifikačních </w:t>
      </w:r>
      <w:r w:rsidRPr="003D77B8">
        <w:rPr>
          <w:rFonts w:asciiTheme="minorHAnsi" w:hAnsiTheme="minorHAnsi"/>
          <w:b/>
          <w:sz w:val="28"/>
          <w:szCs w:val="28"/>
        </w:rPr>
        <w:t xml:space="preserve">předpokladů </w:t>
      </w:r>
      <w:r w:rsidRPr="003D77B8">
        <w:rPr>
          <w:rFonts w:asciiTheme="minorHAnsi" w:hAnsiTheme="minorHAnsi"/>
          <w:sz w:val="28"/>
          <w:szCs w:val="28"/>
        </w:rPr>
        <w:t xml:space="preserve">dle § 53 Zákona </w:t>
      </w:r>
    </w:p>
    <w:p w:rsidR="00345E20" w:rsidRPr="003D77B8" w:rsidRDefault="00345E20" w:rsidP="00345E20">
      <w:pPr>
        <w:pStyle w:val="Zkladntext"/>
        <w:ind w:left="708"/>
        <w:rPr>
          <w:rFonts w:asciiTheme="minorHAnsi" w:hAnsiTheme="minorHAnsi"/>
        </w:rPr>
      </w:pPr>
    </w:p>
    <w:p w:rsidR="00345E20" w:rsidRPr="00C2795E" w:rsidRDefault="00345E20" w:rsidP="00C2795E">
      <w:pPr>
        <w:pStyle w:val="Zkladntext"/>
        <w:jc w:val="both"/>
        <w:rPr>
          <w:rFonts w:ascii="Times New Roman" w:hAnsi="Times New Roman"/>
          <w:sz w:val="24"/>
          <w:szCs w:val="24"/>
        </w:rPr>
      </w:pPr>
      <w:r w:rsidRPr="00C2795E">
        <w:rPr>
          <w:rFonts w:ascii="Times New Roman" w:hAnsi="Times New Roman"/>
          <w:sz w:val="24"/>
          <w:szCs w:val="24"/>
        </w:rPr>
        <w:t xml:space="preserve">V souladu s požadavky na prokázání základních kvalifikačních předpokladů dle § 53 </w:t>
      </w:r>
      <w:proofErr w:type="gramStart"/>
      <w:r w:rsidRPr="00C2795E">
        <w:rPr>
          <w:rFonts w:ascii="Times New Roman" w:hAnsi="Times New Roman"/>
          <w:sz w:val="24"/>
          <w:szCs w:val="24"/>
        </w:rPr>
        <w:t>odst. 1  zákona</w:t>
      </w:r>
      <w:proofErr w:type="gramEnd"/>
      <w:r w:rsidRPr="00C2795E">
        <w:rPr>
          <w:rFonts w:ascii="Times New Roman" w:hAnsi="Times New Roman"/>
          <w:sz w:val="24"/>
          <w:szCs w:val="24"/>
        </w:rPr>
        <w:t xml:space="preserve"> č. 137/2006 Sb., o veřejných zakázkách, ve znění pozdějších předpisů (dále jen „Zákon“), dokládáme jako uchazeč o veřejnou zakázku následující čestné prohlášení:</w:t>
      </w:r>
    </w:p>
    <w:p w:rsidR="00345E20" w:rsidRPr="00C2795E" w:rsidRDefault="00345E20" w:rsidP="00C2795E">
      <w:pPr>
        <w:pStyle w:val="Zkladntext"/>
        <w:jc w:val="both"/>
        <w:rPr>
          <w:rFonts w:ascii="Times New Roman" w:hAnsi="Times New Roman"/>
          <w:sz w:val="24"/>
          <w:szCs w:val="24"/>
        </w:rPr>
      </w:pPr>
      <w:r w:rsidRPr="00C2795E">
        <w:rPr>
          <w:rFonts w:ascii="Times New Roman" w:hAnsi="Times New Roman"/>
          <w:sz w:val="24"/>
          <w:szCs w:val="24"/>
        </w:rPr>
        <w:t xml:space="preserve">Čestně prohlašuji, že jako uchazeč o veřejnou zakázku splňuji (splňujeme) základní kvalifikační předpoklady </w:t>
      </w:r>
      <w:proofErr w:type="gramStart"/>
      <w:r w:rsidRPr="00C2795E">
        <w:rPr>
          <w:rFonts w:ascii="Times New Roman" w:hAnsi="Times New Roman"/>
          <w:sz w:val="24"/>
          <w:szCs w:val="24"/>
        </w:rPr>
        <w:t>uveden</w:t>
      </w:r>
      <w:r w:rsidR="00FA58DF">
        <w:rPr>
          <w:rFonts w:ascii="Times New Roman" w:hAnsi="Times New Roman"/>
          <w:sz w:val="24"/>
          <w:szCs w:val="24"/>
        </w:rPr>
        <w:t>é  v § 53</w:t>
      </w:r>
      <w:proofErr w:type="gramEnd"/>
      <w:r w:rsidR="00FA58DF">
        <w:rPr>
          <w:rFonts w:ascii="Times New Roman" w:hAnsi="Times New Roman"/>
          <w:sz w:val="24"/>
          <w:szCs w:val="24"/>
        </w:rPr>
        <w:t xml:space="preserve"> odst. 1 písm.  a) až k</w:t>
      </w:r>
      <w:r w:rsidRPr="00C2795E">
        <w:rPr>
          <w:rFonts w:ascii="Times New Roman" w:hAnsi="Times New Roman"/>
          <w:sz w:val="24"/>
          <w:szCs w:val="24"/>
        </w:rPr>
        <w:t>) Zákona.</w:t>
      </w:r>
    </w:p>
    <w:p w:rsidR="00345E20" w:rsidRPr="00C2795E" w:rsidRDefault="00345E20" w:rsidP="00C2795E">
      <w:pPr>
        <w:pStyle w:val="Zkladntext"/>
        <w:jc w:val="both"/>
        <w:rPr>
          <w:rFonts w:ascii="Times New Roman" w:hAnsi="Times New Roman"/>
          <w:sz w:val="24"/>
          <w:szCs w:val="24"/>
        </w:rPr>
      </w:pPr>
      <w:r w:rsidRPr="00C2795E">
        <w:rPr>
          <w:rFonts w:ascii="Times New Roman" w:hAnsi="Times New Roman"/>
          <w:sz w:val="24"/>
          <w:szCs w:val="24"/>
        </w:rPr>
        <w:t xml:space="preserve">Dle § 53 odst. 1 písmene k) Zákona čestně prohlašuji, že v naší obchodní firmě nejsou členy statutárního orgánu žádné osoby </w:t>
      </w:r>
      <w:r w:rsidRPr="00C2795E">
        <w:rPr>
          <w:rFonts w:ascii="Times New Roman" w:hAnsi="Times New Roman"/>
          <w:i/>
          <w:sz w:val="24"/>
          <w:szCs w:val="24"/>
        </w:rPr>
        <w:t>nebo</w:t>
      </w:r>
      <w:r w:rsidRPr="00C2795E">
        <w:rPr>
          <w:rFonts w:ascii="Times New Roman" w:hAnsi="Times New Roman"/>
          <w:sz w:val="24"/>
          <w:szCs w:val="24"/>
        </w:rPr>
        <w:t xml:space="preserve"> jsou členy statutárního orgánu tyto osoby (vyjmenovat s uvedením funkce ve statutárním orgánu), které v posledních třech letech pracovaly u zadavatele. </w:t>
      </w:r>
    </w:p>
    <w:p w:rsidR="00345E20" w:rsidRPr="00C2795E" w:rsidRDefault="00345E20" w:rsidP="00C2795E">
      <w:pPr>
        <w:pStyle w:val="Zkladntext"/>
        <w:jc w:val="both"/>
        <w:rPr>
          <w:rFonts w:ascii="Times New Roman" w:hAnsi="Times New Roman"/>
          <w:sz w:val="24"/>
          <w:szCs w:val="24"/>
        </w:rPr>
      </w:pPr>
      <w:r w:rsidRPr="00C2795E">
        <w:rPr>
          <w:rFonts w:ascii="Times New Roman" w:hAnsi="Times New Roman"/>
          <w:sz w:val="24"/>
          <w:szCs w:val="24"/>
        </w:rPr>
        <w:t>Dle § 53 odst. 1 písmene l) zá</w:t>
      </w:r>
      <w:r w:rsidR="00BC2E2C">
        <w:rPr>
          <w:rFonts w:ascii="Times New Roman" w:hAnsi="Times New Roman"/>
          <w:sz w:val="24"/>
          <w:szCs w:val="24"/>
        </w:rPr>
        <w:t xml:space="preserve">kona čestně prohlašuji, </w:t>
      </w:r>
      <w:r w:rsidRPr="00C2795E">
        <w:rPr>
          <w:rFonts w:ascii="Times New Roman" w:hAnsi="Times New Roman"/>
          <w:sz w:val="24"/>
          <w:szCs w:val="24"/>
        </w:rPr>
        <w:t xml:space="preserve">že v naší akciové společnosti nemá žádný akcionář podíl vyšší než 10 % </w:t>
      </w:r>
      <w:proofErr w:type="gramStart"/>
      <w:r w:rsidRPr="00C2795E">
        <w:rPr>
          <w:rFonts w:ascii="Times New Roman" w:hAnsi="Times New Roman"/>
          <w:i/>
          <w:sz w:val="24"/>
          <w:szCs w:val="24"/>
        </w:rPr>
        <w:t>nebo</w:t>
      </w:r>
      <w:r w:rsidRPr="00C2795E">
        <w:rPr>
          <w:rFonts w:ascii="Times New Roman" w:hAnsi="Times New Roman"/>
          <w:sz w:val="24"/>
          <w:szCs w:val="24"/>
        </w:rPr>
        <w:t xml:space="preserve">  mají</w:t>
      </w:r>
      <w:proofErr w:type="gramEnd"/>
      <w:r w:rsidRPr="00C2795E">
        <w:rPr>
          <w:rFonts w:ascii="Times New Roman" w:hAnsi="Times New Roman"/>
          <w:sz w:val="24"/>
          <w:szCs w:val="24"/>
        </w:rPr>
        <w:t xml:space="preserve"> podíl akcií vyšší než 10 % tito akcionáři:</w:t>
      </w:r>
    </w:p>
    <w:p w:rsidR="00345E20" w:rsidRPr="00C2795E" w:rsidRDefault="00345E20" w:rsidP="00C2795E">
      <w:pPr>
        <w:pStyle w:val="Zkladntext"/>
        <w:numPr>
          <w:ilvl w:val="3"/>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hAnsi="Times New Roman"/>
          <w:sz w:val="24"/>
          <w:szCs w:val="24"/>
        </w:rPr>
      </w:pPr>
      <w:r w:rsidRPr="00C2795E">
        <w:rPr>
          <w:rFonts w:ascii="Times New Roman" w:hAnsi="Times New Roman"/>
          <w:sz w:val="24"/>
          <w:szCs w:val="24"/>
        </w:rPr>
        <w:t>(vyjmenovat, uvést podíl v %)</w:t>
      </w:r>
    </w:p>
    <w:p w:rsidR="00345E20" w:rsidRPr="00C2795E" w:rsidRDefault="00345E20" w:rsidP="00C2795E">
      <w:pPr>
        <w:pStyle w:val="Zkladntext"/>
        <w:jc w:val="both"/>
        <w:rPr>
          <w:rFonts w:ascii="Times New Roman" w:hAnsi="Times New Roman"/>
          <w:sz w:val="24"/>
          <w:szCs w:val="24"/>
        </w:rPr>
      </w:pPr>
    </w:p>
    <w:p w:rsidR="00345E20" w:rsidRPr="003D77B8" w:rsidRDefault="00345E20" w:rsidP="00345E20">
      <w:pPr>
        <w:pStyle w:val="Zkladntext"/>
        <w:rPr>
          <w:rFonts w:asciiTheme="minorHAnsi" w:hAnsiTheme="minorHAnsi"/>
        </w:rPr>
      </w:pPr>
    </w:p>
    <w:p w:rsidR="00345E20" w:rsidRPr="00C2795E" w:rsidRDefault="00345E20" w:rsidP="00345E20">
      <w:pPr>
        <w:jc w:val="both"/>
        <w:rPr>
          <w:rFonts w:ascii="Times New Roman" w:hAnsi="Times New Roman"/>
          <w:sz w:val="24"/>
          <w:szCs w:val="24"/>
        </w:rPr>
      </w:pPr>
      <w:r w:rsidRPr="00C2795E">
        <w:rPr>
          <w:rFonts w:ascii="Times New Roman" w:hAnsi="Times New Roman"/>
          <w:sz w:val="24"/>
          <w:szCs w:val="24"/>
        </w:rPr>
        <w:t xml:space="preserve">V ............................. </w:t>
      </w:r>
      <w:proofErr w:type="gramStart"/>
      <w:r w:rsidRPr="00C2795E">
        <w:rPr>
          <w:rFonts w:ascii="Times New Roman" w:hAnsi="Times New Roman"/>
          <w:sz w:val="24"/>
          <w:szCs w:val="24"/>
        </w:rPr>
        <w:t>dne .................. 2012</w:t>
      </w:r>
      <w:proofErr w:type="gramEnd"/>
    </w:p>
    <w:p w:rsidR="00345E20" w:rsidRPr="00C2795E" w:rsidRDefault="00345E20" w:rsidP="00345E20">
      <w:pPr>
        <w:jc w:val="both"/>
        <w:rPr>
          <w:rFonts w:ascii="Times New Roman" w:hAnsi="Times New Roman"/>
          <w:sz w:val="24"/>
          <w:szCs w:val="24"/>
        </w:rPr>
      </w:pPr>
    </w:p>
    <w:p w:rsidR="00345E20" w:rsidRPr="00C2795E" w:rsidRDefault="00345E20" w:rsidP="00345E20">
      <w:pPr>
        <w:rPr>
          <w:rFonts w:ascii="Times New Roman" w:hAnsi="Times New Roman"/>
          <w:i/>
          <w:sz w:val="24"/>
          <w:szCs w:val="24"/>
        </w:rPr>
      </w:pPr>
      <w:r w:rsidRPr="00C2795E">
        <w:rPr>
          <w:rFonts w:ascii="Times New Roman" w:hAnsi="Times New Roman"/>
          <w:i/>
          <w:sz w:val="24"/>
          <w:szCs w:val="24"/>
        </w:rPr>
        <w:t xml:space="preserve">                   podpis</w:t>
      </w:r>
    </w:p>
    <w:p w:rsidR="00345E20" w:rsidRPr="00C2795E" w:rsidRDefault="00345E20" w:rsidP="00345E20">
      <w:pPr>
        <w:jc w:val="both"/>
        <w:rPr>
          <w:rFonts w:ascii="Times New Roman" w:hAnsi="Times New Roman"/>
          <w:sz w:val="24"/>
          <w:szCs w:val="24"/>
        </w:rPr>
      </w:pPr>
      <w:r w:rsidRPr="00C2795E">
        <w:rPr>
          <w:rFonts w:ascii="Times New Roman" w:hAnsi="Times New Roman"/>
          <w:sz w:val="24"/>
          <w:szCs w:val="24"/>
        </w:rPr>
        <w:t>….........................................................</w:t>
      </w:r>
    </w:p>
    <w:p w:rsidR="00345E20" w:rsidRPr="00C2795E" w:rsidRDefault="00345E20" w:rsidP="00345E20">
      <w:pPr>
        <w:jc w:val="both"/>
        <w:rPr>
          <w:rFonts w:ascii="Times New Roman" w:hAnsi="Times New Roman"/>
          <w:sz w:val="24"/>
          <w:szCs w:val="24"/>
        </w:rPr>
      </w:pPr>
      <w:r w:rsidRPr="00C2795E">
        <w:rPr>
          <w:rFonts w:ascii="Times New Roman" w:hAnsi="Times New Roman"/>
          <w:sz w:val="24"/>
          <w:szCs w:val="24"/>
        </w:rPr>
        <w:t xml:space="preserve"> titul, jméno příjmení a funkce </w:t>
      </w:r>
    </w:p>
    <w:p w:rsidR="00345E20" w:rsidRPr="00C2795E" w:rsidRDefault="00345E20" w:rsidP="00C21066">
      <w:pPr>
        <w:jc w:val="both"/>
        <w:rPr>
          <w:rFonts w:ascii="Times New Roman" w:hAnsi="Times New Roman"/>
          <w:sz w:val="24"/>
          <w:szCs w:val="24"/>
        </w:rPr>
      </w:pPr>
      <w:r w:rsidRPr="00C2795E">
        <w:rPr>
          <w:rFonts w:ascii="Times New Roman" w:hAnsi="Times New Roman"/>
          <w:sz w:val="24"/>
          <w:szCs w:val="24"/>
        </w:rPr>
        <w:t>oprávněné osoby podepisovat za uchazeče</w:t>
      </w:r>
    </w:p>
    <w:p w:rsidR="0002459D" w:rsidRDefault="0002459D" w:rsidP="0002459D">
      <w:pPr>
        <w:pStyle w:val="Zkladntext"/>
        <w:jc w:val="both"/>
        <w:rPr>
          <w:rFonts w:ascii="Times New Roman" w:hAnsi="Times New Roman"/>
          <w:sz w:val="20"/>
          <w:szCs w:val="20"/>
        </w:rPr>
      </w:pPr>
    </w:p>
    <w:p w:rsidR="00345E20" w:rsidRPr="0002459D" w:rsidRDefault="00345E20" w:rsidP="0002459D">
      <w:pPr>
        <w:pStyle w:val="Zkladntext"/>
        <w:jc w:val="both"/>
        <w:rPr>
          <w:rFonts w:ascii="Times New Roman" w:hAnsi="Times New Roman"/>
          <w:sz w:val="20"/>
          <w:szCs w:val="20"/>
        </w:rPr>
      </w:pPr>
      <w:r w:rsidRPr="0002459D">
        <w:rPr>
          <w:rFonts w:ascii="Times New Roman" w:hAnsi="Times New Roman"/>
          <w:sz w:val="20"/>
          <w:szCs w:val="20"/>
        </w:rPr>
        <w:t>Poznámka:</w:t>
      </w:r>
    </w:p>
    <w:p w:rsidR="00345E20" w:rsidRPr="0002459D" w:rsidRDefault="00345E20" w:rsidP="0002459D">
      <w:pPr>
        <w:pStyle w:val="Zkladntext"/>
        <w:numPr>
          <w:ilvl w:val="3"/>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Times New Roman" w:hAnsi="Times New Roman"/>
          <w:sz w:val="20"/>
          <w:szCs w:val="20"/>
        </w:rPr>
      </w:pPr>
      <w:r w:rsidRPr="0002459D">
        <w:rPr>
          <w:rFonts w:ascii="Times New Roman" w:hAnsi="Times New Roman"/>
          <w:sz w:val="20"/>
          <w:szCs w:val="20"/>
        </w:rPr>
        <w:t>Písmeno l) prokáže podnikatel – fyzická osoba ve vztahu ke své osobě, např.</w:t>
      </w:r>
    </w:p>
    <w:p w:rsidR="0002459D" w:rsidRPr="0002459D" w:rsidRDefault="00345E20" w:rsidP="0002459D">
      <w:pPr>
        <w:pStyle w:val="Zkladntext"/>
        <w:tabs>
          <w:tab w:val="left" w:pos="540"/>
        </w:tabs>
        <w:spacing w:before="120"/>
        <w:ind w:left="539"/>
        <w:jc w:val="both"/>
        <w:rPr>
          <w:rFonts w:ascii="Times New Roman" w:hAnsi="Times New Roman"/>
          <w:sz w:val="20"/>
          <w:szCs w:val="20"/>
        </w:rPr>
      </w:pPr>
      <w:r w:rsidRPr="0002459D">
        <w:rPr>
          <w:rFonts w:ascii="Times New Roman" w:hAnsi="Times New Roman"/>
          <w:sz w:val="20"/>
          <w:szCs w:val="20"/>
        </w:rPr>
        <w:t xml:space="preserve">Dle § 53 odst. 1 písmene k) zákona čestně prohlašuji, že jsem v posledních třech letech nepracoval u zadavatele </w:t>
      </w:r>
      <w:r w:rsidRPr="0002459D">
        <w:rPr>
          <w:rFonts w:ascii="Times New Roman" w:hAnsi="Times New Roman"/>
          <w:i/>
          <w:sz w:val="20"/>
          <w:szCs w:val="20"/>
        </w:rPr>
        <w:t>nebo</w:t>
      </w:r>
      <w:r w:rsidRPr="0002459D">
        <w:rPr>
          <w:rFonts w:ascii="Times New Roman" w:hAnsi="Times New Roman"/>
          <w:sz w:val="20"/>
          <w:szCs w:val="20"/>
        </w:rPr>
        <w:t xml:space="preserve"> že jsem v posledních třech letech pracoval u zadavatele.</w:t>
      </w:r>
    </w:p>
    <w:p w:rsidR="003F6B09" w:rsidRPr="0002459D" w:rsidRDefault="00345E20" w:rsidP="0002459D">
      <w:pPr>
        <w:pStyle w:val="Zkladntext"/>
        <w:numPr>
          <w:ilvl w:val="3"/>
          <w:numId w:val="14"/>
        </w:numPr>
        <w:tabs>
          <w:tab w:val="left" w:pos="540"/>
        </w:tabs>
        <w:spacing w:before="120"/>
        <w:jc w:val="both"/>
        <w:rPr>
          <w:rFonts w:ascii="Times New Roman" w:hAnsi="Times New Roman"/>
          <w:sz w:val="20"/>
          <w:szCs w:val="20"/>
        </w:rPr>
      </w:pPr>
      <w:r w:rsidRPr="0002459D">
        <w:rPr>
          <w:rFonts w:ascii="Times New Roman" w:hAnsi="Times New Roman"/>
          <w:sz w:val="20"/>
          <w:szCs w:val="20"/>
        </w:rPr>
        <w:t>Písmeno k) prokazují jen akciové společnosti, os</w:t>
      </w:r>
      <w:r w:rsidR="0002459D" w:rsidRPr="0002459D">
        <w:rPr>
          <w:rFonts w:ascii="Times New Roman" w:hAnsi="Times New Roman"/>
          <w:sz w:val="20"/>
          <w:szCs w:val="20"/>
        </w:rPr>
        <w:t xml:space="preserve">tatní uchazeči se k němu nemusí </w:t>
      </w:r>
      <w:r w:rsidRPr="0002459D">
        <w:rPr>
          <w:rFonts w:ascii="Times New Roman" w:hAnsi="Times New Roman"/>
          <w:sz w:val="20"/>
          <w:szCs w:val="20"/>
        </w:rPr>
        <w:t>vyjadřovat.</w:t>
      </w:r>
    </w:p>
    <w:sectPr w:rsidR="003F6B09" w:rsidRPr="0002459D" w:rsidSect="00B624C7">
      <w:headerReference w:type="default" r:id="rId10"/>
      <w:footerReference w:type="default" r:id="rId11"/>
      <w:pgSz w:w="11906" w:h="16838"/>
      <w:pgMar w:top="216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F81" w:rsidRDefault="001B6F81" w:rsidP="00455AFC">
      <w:pPr>
        <w:spacing w:after="0" w:line="240" w:lineRule="auto"/>
      </w:pPr>
      <w:r>
        <w:separator/>
      </w:r>
    </w:p>
  </w:endnote>
  <w:endnote w:type="continuationSeparator" w:id="0">
    <w:p w:rsidR="001B6F81" w:rsidRDefault="001B6F81" w:rsidP="00455A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3859"/>
      <w:docPartObj>
        <w:docPartGallery w:val="Page Numbers (Bottom of Page)"/>
        <w:docPartUnique/>
      </w:docPartObj>
    </w:sdtPr>
    <w:sdtEndPr>
      <w:rPr>
        <w:sz w:val="16"/>
        <w:szCs w:val="16"/>
      </w:rPr>
    </w:sdtEndPr>
    <w:sdtContent>
      <w:p w:rsidR="00C43935" w:rsidRDefault="00C43935">
        <w:pPr>
          <w:pStyle w:val="Zpat"/>
          <w:jc w:val="center"/>
        </w:pPr>
        <w:r w:rsidRPr="00C43935">
          <w:rPr>
            <w:sz w:val="16"/>
            <w:szCs w:val="16"/>
          </w:rPr>
          <w:fldChar w:fldCharType="begin"/>
        </w:r>
        <w:r w:rsidRPr="00C43935">
          <w:rPr>
            <w:sz w:val="16"/>
            <w:szCs w:val="16"/>
          </w:rPr>
          <w:instrText xml:space="preserve"> PAGE   \* MERGEFORMAT </w:instrText>
        </w:r>
        <w:r w:rsidRPr="00C43935">
          <w:rPr>
            <w:sz w:val="16"/>
            <w:szCs w:val="16"/>
          </w:rPr>
          <w:fldChar w:fldCharType="separate"/>
        </w:r>
        <w:r w:rsidR="00BC2E2C">
          <w:rPr>
            <w:noProof/>
            <w:sz w:val="16"/>
            <w:szCs w:val="16"/>
          </w:rPr>
          <w:t>15</w:t>
        </w:r>
        <w:r w:rsidRPr="00C43935">
          <w:rPr>
            <w:sz w:val="16"/>
            <w:szCs w:val="16"/>
          </w:rPr>
          <w:fldChar w:fldCharType="end"/>
        </w:r>
      </w:p>
    </w:sdtContent>
  </w:sdt>
  <w:p w:rsidR="00C43935" w:rsidRDefault="00C4393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F81" w:rsidRDefault="001B6F81" w:rsidP="00455AFC">
      <w:pPr>
        <w:spacing w:after="0" w:line="240" w:lineRule="auto"/>
      </w:pPr>
      <w:r>
        <w:separator/>
      </w:r>
    </w:p>
  </w:footnote>
  <w:footnote w:type="continuationSeparator" w:id="0">
    <w:p w:rsidR="001B6F81" w:rsidRDefault="001B6F81" w:rsidP="00455A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AFC" w:rsidRDefault="00B624C7">
    <w:pPr>
      <w:pStyle w:val="Zhlav"/>
    </w:pPr>
    <w:r>
      <w:rPr>
        <w:noProof/>
        <w:lang w:eastAsia="cs-CZ"/>
      </w:rPr>
      <w:drawing>
        <wp:anchor distT="0" distB="0" distL="0" distR="0" simplePos="0" relativeHeight="251658240" behindDoc="0" locked="0" layoutInCell="1" allowOverlap="1">
          <wp:simplePos x="0" y="0"/>
          <wp:positionH relativeFrom="margin">
            <wp:align>center</wp:align>
          </wp:positionH>
          <wp:positionV relativeFrom="paragraph">
            <wp:posOffset>-354330</wp:posOffset>
          </wp:positionV>
          <wp:extent cx="4953000" cy="1209675"/>
          <wp:effectExtent l="19050" t="0" r="0" b="0"/>
          <wp:wrapSquare wrapText="largest"/>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953000" cy="1209675"/>
                  </a:xfrm>
                  <a:prstGeom prst="rect">
                    <a:avLst/>
                  </a:prstGeom>
                  <a:solidFill>
                    <a:srgbClr val="FFFFFF"/>
                  </a:solidFill>
                  <a:ln w="9525">
                    <a:noFill/>
                    <a:miter lim="800000"/>
                    <a:headEnd/>
                    <a:tailEnd/>
                  </a:ln>
                </pic:spPr>
              </pic:pic>
            </a:graphicData>
          </a:graphic>
        </wp:anchor>
      </w:drawing>
    </w:r>
  </w:p>
  <w:p w:rsidR="00B624C7" w:rsidRDefault="00B624C7" w:rsidP="00455AFC">
    <w:pPr>
      <w:pStyle w:val="Zhlav"/>
      <w:jc w:val="center"/>
      <w:rPr>
        <w:rFonts w:ascii="Arial" w:hAnsi="Arial" w:cs="Arial"/>
      </w:rPr>
    </w:pPr>
  </w:p>
  <w:p w:rsidR="00B624C7" w:rsidRDefault="00B624C7" w:rsidP="00455AFC">
    <w:pPr>
      <w:pStyle w:val="Zhlav"/>
      <w:jc w:val="center"/>
      <w:rPr>
        <w:rFonts w:ascii="Arial" w:hAnsi="Arial" w:cs="Arial"/>
      </w:rPr>
    </w:pPr>
  </w:p>
  <w:p w:rsidR="00B624C7" w:rsidRDefault="00B624C7" w:rsidP="00455AFC">
    <w:pPr>
      <w:pStyle w:val="Zhlav"/>
      <w:jc w:val="center"/>
      <w:rPr>
        <w:rFonts w:ascii="Arial" w:hAnsi="Arial" w:cs="Arial"/>
      </w:rPr>
    </w:pPr>
  </w:p>
  <w:p w:rsidR="00B624C7" w:rsidRDefault="00B624C7" w:rsidP="00455AFC">
    <w:pPr>
      <w:pStyle w:val="Zhlav"/>
      <w:jc w:val="center"/>
      <w:rPr>
        <w:rFonts w:ascii="Arial" w:hAnsi="Arial" w:cs="Arial"/>
      </w:rPr>
    </w:pPr>
  </w:p>
  <w:p w:rsidR="00B624C7" w:rsidRPr="00B624C7" w:rsidRDefault="00B624C7" w:rsidP="00455AFC">
    <w:pPr>
      <w:pStyle w:val="Zhlav"/>
      <w:jc w:val="center"/>
      <w:rPr>
        <w:rFonts w:ascii="Arial" w:hAnsi="Arial" w:cs="Arial"/>
        <w:sz w:val="20"/>
        <w:szCs w:val="20"/>
      </w:rPr>
    </w:pPr>
  </w:p>
  <w:p w:rsidR="00B624C7" w:rsidRPr="00B624C7" w:rsidRDefault="00455AFC" w:rsidP="00455AFC">
    <w:pPr>
      <w:pStyle w:val="Zhlav"/>
      <w:jc w:val="center"/>
      <w:rPr>
        <w:rFonts w:ascii="Arial" w:hAnsi="Arial" w:cs="Arial"/>
        <w:sz w:val="20"/>
        <w:szCs w:val="20"/>
      </w:rPr>
    </w:pPr>
    <w:r w:rsidRPr="00B624C7">
      <w:rPr>
        <w:rFonts w:ascii="Arial" w:hAnsi="Arial" w:cs="Arial"/>
        <w:sz w:val="20"/>
        <w:szCs w:val="20"/>
      </w:rPr>
      <w:t>Toto výběrové řízení je součástí projektu OP VK</w:t>
    </w:r>
  </w:p>
  <w:p w:rsidR="00455AFC" w:rsidRPr="00B624C7" w:rsidRDefault="0079205F" w:rsidP="00455AFC">
    <w:pPr>
      <w:pStyle w:val="Zhlav"/>
      <w:jc w:val="center"/>
      <w:rPr>
        <w:rFonts w:ascii="Arial" w:hAnsi="Arial" w:cs="Arial"/>
        <w:sz w:val="20"/>
        <w:szCs w:val="20"/>
      </w:rPr>
    </w:pPr>
    <w:r w:rsidRPr="00B624C7">
      <w:rPr>
        <w:rFonts w:ascii="Arial" w:hAnsi="Arial" w:cs="Arial"/>
        <w:sz w:val="20"/>
        <w:szCs w:val="20"/>
      </w:rPr>
      <w:t>Vzdělávání pro konkurenceschopnost</w:t>
    </w:r>
    <w:r w:rsidR="00455AFC" w:rsidRPr="00B624C7">
      <w:rPr>
        <w:rFonts w:ascii="Arial" w:hAnsi="Arial" w:cs="Arial"/>
        <w:sz w:val="20"/>
        <w:szCs w:val="20"/>
      </w:rPr>
      <w:t xml:space="preserve">  - </w:t>
    </w:r>
    <w:r w:rsidRPr="00B624C7">
      <w:rPr>
        <w:rFonts w:ascii="Arial" w:hAnsi="Arial" w:cs="Arial"/>
        <w:sz w:val="20"/>
        <w:szCs w:val="20"/>
      </w:rPr>
      <w:t>Budoucnost pro Samuela</w:t>
    </w:r>
    <w:r w:rsidR="00455AFC" w:rsidRPr="00B624C7">
      <w:rPr>
        <w:rFonts w:ascii="Arial" w:hAnsi="Arial" w:cs="Arial"/>
        <w:sz w:val="20"/>
        <w:szCs w:val="20"/>
      </w:rPr>
      <w:t>, CZ.1.07/</w:t>
    </w:r>
    <w:r w:rsidRPr="00B624C7">
      <w:rPr>
        <w:rFonts w:ascii="Arial" w:hAnsi="Arial" w:cs="Arial"/>
        <w:sz w:val="20"/>
        <w:szCs w:val="20"/>
      </w:rPr>
      <w:t>1</w:t>
    </w:r>
    <w:r w:rsidR="00455AFC" w:rsidRPr="00B624C7">
      <w:rPr>
        <w:rFonts w:ascii="Arial" w:hAnsi="Arial" w:cs="Arial"/>
        <w:sz w:val="20"/>
        <w:szCs w:val="20"/>
      </w:rPr>
      <w:t>.2.0</w:t>
    </w:r>
    <w:r w:rsidRPr="00B624C7">
      <w:rPr>
        <w:rFonts w:ascii="Arial" w:hAnsi="Arial" w:cs="Arial"/>
        <w:sz w:val="20"/>
        <w:szCs w:val="20"/>
      </w:rPr>
      <w:t>0</w:t>
    </w:r>
    <w:r w:rsidR="00455AFC" w:rsidRPr="00B624C7">
      <w:rPr>
        <w:rFonts w:ascii="Arial" w:hAnsi="Arial" w:cs="Arial"/>
        <w:sz w:val="20"/>
        <w:szCs w:val="20"/>
      </w:rPr>
      <w:t>/</w:t>
    </w:r>
    <w:r w:rsidRPr="00B624C7">
      <w:rPr>
        <w:rFonts w:ascii="Arial" w:hAnsi="Arial" w:cs="Arial"/>
        <w:sz w:val="20"/>
        <w:szCs w:val="20"/>
      </w:rPr>
      <w:t>14</w:t>
    </w:r>
    <w:r w:rsidR="00455AFC" w:rsidRPr="00B624C7">
      <w:rPr>
        <w:rFonts w:ascii="Arial" w:hAnsi="Arial" w:cs="Arial"/>
        <w:sz w:val="20"/>
        <w:szCs w:val="20"/>
      </w:rPr>
      <w:t>.0</w:t>
    </w:r>
    <w:r w:rsidRPr="00B624C7">
      <w:rPr>
        <w:rFonts w:ascii="Arial" w:hAnsi="Arial" w:cs="Arial"/>
        <w:sz w:val="20"/>
        <w:szCs w:val="20"/>
      </w:rPr>
      <w:t>108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74D8"/>
    <w:multiLevelType w:val="hybridMultilevel"/>
    <w:tmpl w:val="CBDE7A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C362DB9"/>
    <w:multiLevelType w:val="hybridMultilevel"/>
    <w:tmpl w:val="B77A4E7C"/>
    <w:lvl w:ilvl="0" w:tplc="B1F0C090">
      <w:start w:val="1"/>
      <w:numFmt w:val="bullet"/>
      <w:lvlText w:val=""/>
      <w:lvlJc w:val="left"/>
      <w:pPr>
        <w:tabs>
          <w:tab w:val="num" w:pos="284"/>
        </w:tabs>
        <w:ind w:left="284" w:hanging="284"/>
      </w:pPr>
      <w:rPr>
        <w:rFonts w:ascii="Wingdings" w:hAnsi="Wingdings" w:hint="default"/>
        <w:color w:val="auto"/>
      </w:rPr>
    </w:lvl>
    <w:lvl w:ilvl="1" w:tplc="3A842A30">
      <w:start w:val="1"/>
      <w:numFmt w:val="bullet"/>
      <w:lvlText w:val="–"/>
      <w:lvlJc w:val="left"/>
      <w:pPr>
        <w:tabs>
          <w:tab w:val="num" w:pos="1363"/>
        </w:tabs>
        <w:ind w:left="1363" w:hanging="283"/>
      </w:pPr>
      <w:rPr>
        <w:rFonts w:ascii="Arial" w:eastAsia="Times New Roman"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D6A59A2"/>
    <w:multiLevelType w:val="hybridMultilevel"/>
    <w:tmpl w:val="E568468E"/>
    <w:lvl w:ilvl="0" w:tplc="8050E778">
      <w:start w:val="1"/>
      <w:numFmt w:val="decimal"/>
      <w:lvlText w:val="%1."/>
      <w:lvlJc w:val="left"/>
      <w:pPr>
        <w:tabs>
          <w:tab w:val="num" w:pos="284"/>
        </w:tabs>
        <w:ind w:left="284" w:hanging="284"/>
      </w:pPr>
      <w:rPr>
        <w:rFonts w:ascii="Times New Roman" w:hAnsi="Times New Roman" w:hint="default"/>
        <w:b w:val="0"/>
        <w:i w:val="0"/>
        <w:color w:val="auto"/>
        <w:sz w:val="24"/>
      </w:rPr>
    </w:lvl>
    <w:lvl w:ilvl="1" w:tplc="E59E8314">
      <w:start w:val="1"/>
      <w:numFmt w:val="bullet"/>
      <w:lvlText w:val="–"/>
      <w:lvlJc w:val="left"/>
      <w:pPr>
        <w:tabs>
          <w:tab w:val="num" w:pos="1418"/>
        </w:tabs>
        <w:ind w:left="1418" w:hanging="284"/>
      </w:pPr>
      <w:rPr>
        <w:rFonts w:ascii="Arial" w:eastAsia="Times New Roman" w:hAnsi="Arial" w:hint="default"/>
        <w:color w:val="auto"/>
      </w:rPr>
    </w:lvl>
    <w:lvl w:ilvl="2" w:tplc="23C24A8A">
      <w:start w:val="1"/>
      <w:numFmt w:val="bullet"/>
      <w:lvlText w:val="-"/>
      <w:lvlJc w:val="left"/>
      <w:pPr>
        <w:tabs>
          <w:tab w:val="num" w:pos="1418"/>
        </w:tabs>
        <w:ind w:left="1418" w:hanging="284"/>
      </w:pPr>
      <w:rPr>
        <w:rFonts w:ascii="Arial" w:eastAsia="Times New Roman" w:hAnsi="Arial" w:hint="default"/>
        <w:color w:val="auto"/>
      </w:rPr>
    </w:lvl>
    <w:lvl w:ilvl="3" w:tplc="5E5EAB4C">
      <w:start w:val="1"/>
      <w:numFmt w:val="bullet"/>
      <w:lvlText w:val="-"/>
      <w:lvlJc w:val="left"/>
      <w:pPr>
        <w:tabs>
          <w:tab w:val="num" w:pos="567"/>
        </w:tabs>
        <w:ind w:left="567" w:hanging="283"/>
      </w:pPr>
      <w:rPr>
        <w:rFonts w:ascii="Arial" w:eastAsia="Times New Roman" w:hAnsi="Arial" w:hint="default"/>
        <w:color w:val="auto"/>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F6C59DD"/>
    <w:multiLevelType w:val="hybridMultilevel"/>
    <w:tmpl w:val="B3E604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7814E6"/>
    <w:multiLevelType w:val="hybridMultilevel"/>
    <w:tmpl w:val="98683B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7D5067"/>
    <w:multiLevelType w:val="hybridMultilevel"/>
    <w:tmpl w:val="A69C42A0"/>
    <w:lvl w:ilvl="0" w:tplc="1A6622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4615538"/>
    <w:multiLevelType w:val="hybridMultilevel"/>
    <w:tmpl w:val="CA661E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D05B4D"/>
    <w:multiLevelType w:val="hybridMultilevel"/>
    <w:tmpl w:val="3A60D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E037041"/>
    <w:multiLevelType w:val="hybridMultilevel"/>
    <w:tmpl w:val="49D845F2"/>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1B70929"/>
    <w:multiLevelType w:val="multilevel"/>
    <w:tmpl w:val="4B0A164A"/>
    <w:lvl w:ilvl="0">
      <w:start w:val="2"/>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325E006A"/>
    <w:multiLevelType w:val="hybridMultilevel"/>
    <w:tmpl w:val="4D9AA142"/>
    <w:lvl w:ilvl="0" w:tplc="F78C4414">
      <w:start w:val="3"/>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720039B"/>
    <w:multiLevelType w:val="hybridMultilevel"/>
    <w:tmpl w:val="07E659B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nsid w:val="3C705BFB"/>
    <w:multiLevelType w:val="hybridMultilevel"/>
    <w:tmpl w:val="A46C60F6"/>
    <w:lvl w:ilvl="0" w:tplc="F78C4414">
      <w:start w:val="3"/>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47C1024"/>
    <w:multiLevelType w:val="hybridMultilevel"/>
    <w:tmpl w:val="65341458"/>
    <w:lvl w:ilvl="0" w:tplc="7A5C8876">
      <w:start w:val="3"/>
      <w:numFmt w:val="bullet"/>
      <w:lvlText w:val="-"/>
      <w:lvlJc w:val="left"/>
      <w:pPr>
        <w:tabs>
          <w:tab w:val="num" w:pos="851"/>
        </w:tabs>
        <w:ind w:left="851" w:hanging="284"/>
      </w:pPr>
      <w:rPr>
        <w:rFonts w:ascii="Tahoma" w:hAnsi="Tahoma" w:hint="default"/>
        <w:color w:val="auto"/>
      </w:rPr>
    </w:lvl>
    <w:lvl w:ilvl="1" w:tplc="0D5263FA">
      <w:start w:val="3"/>
      <w:numFmt w:val="bullet"/>
      <w:lvlText w:val="-"/>
      <w:lvlJc w:val="left"/>
      <w:pPr>
        <w:tabs>
          <w:tab w:val="num" w:pos="2444"/>
        </w:tabs>
        <w:ind w:left="2444" w:hanging="284"/>
      </w:pPr>
      <w:rPr>
        <w:rFonts w:ascii="Tahoma" w:hAnsi="Tahoma" w:hint="default"/>
        <w:color w:val="auto"/>
      </w:rPr>
    </w:lvl>
    <w:lvl w:ilvl="2" w:tplc="C6E029CE">
      <w:start w:val="3"/>
      <w:numFmt w:val="decimal"/>
      <w:lvlText w:val="%3."/>
      <w:lvlJc w:val="left"/>
      <w:pPr>
        <w:tabs>
          <w:tab w:val="num" w:pos="851"/>
        </w:tabs>
        <w:ind w:left="851" w:hanging="284"/>
      </w:pPr>
      <w:rPr>
        <w:rFonts w:cs="Times New Roman" w:hint="default"/>
        <w:color w:val="auto"/>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4">
    <w:nsid w:val="453E2C12"/>
    <w:multiLevelType w:val="hybridMultilevel"/>
    <w:tmpl w:val="4FA83A7E"/>
    <w:lvl w:ilvl="0" w:tplc="667E494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471001BB"/>
    <w:multiLevelType w:val="hybridMultilevel"/>
    <w:tmpl w:val="24D66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71F3231"/>
    <w:multiLevelType w:val="hybridMultilevel"/>
    <w:tmpl w:val="E37A4E6E"/>
    <w:lvl w:ilvl="0" w:tplc="00120C28">
      <w:start w:val="1"/>
      <w:numFmt w:val="bullet"/>
      <w:lvlText w:val=""/>
      <w:lvlJc w:val="left"/>
      <w:pPr>
        <w:tabs>
          <w:tab w:val="num" w:pos="284"/>
        </w:tabs>
        <w:ind w:left="284" w:hanging="284"/>
      </w:pPr>
      <w:rPr>
        <w:rFonts w:ascii="Wingdings" w:hAnsi="Wingdings" w:hint="default"/>
        <w:color w:val="auto"/>
      </w:rPr>
    </w:lvl>
    <w:lvl w:ilvl="1" w:tplc="E59E8314">
      <w:start w:val="1"/>
      <w:numFmt w:val="bullet"/>
      <w:lvlText w:val="–"/>
      <w:lvlJc w:val="left"/>
      <w:pPr>
        <w:tabs>
          <w:tab w:val="num" w:pos="1418"/>
        </w:tabs>
        <w:ind w:left="1418" w:hanging="284"/>
      </w:pPr>
      <w:rPr>
        <w:rFonts w:ascii="Arial" w:eastAsia="Times New Roman" w:hAnsi="Arial" w:hint="default"/>
        <w:color w:val="auto"/>
      </w:rPr>
    </w:lvl>
    <w:lvl w:ilvl="2" w:tplc="23C24A8A">
      <w:start w:val="1"/>
      <w:numFmt w:val="bullet"/>
      <w:lvlText w:val="-"/>
      <w:lvlJc w:val="left"/>
      <w:pPr>
        <w:tabs>
          <w:tab w:val="num" w:pos="1418"/>
        </w:tabs>
        <w:ind w:left="1418" w:hanging="284"/>
      </w:pPr>
      <w:rPr>
        <w:rFonts w:ascii="Arial" w:eastAsia="Times New Roman" w:hAnsi="Arial" w:hint="default"/>
        <w:color w:val="auto"/>
      </w:rPr>
    </w:lvl>
    <w:lvl w:ilvl="3" w:tplc="5E5EAB4C">
      <w:start w:val="1"/>
      <w:numFmt w:val="bullet"/>
      <w:lvlText w:val="-"/>
      <w:lvlJc w:val="left"/>
      <w:pPr>
        <w:tabs>
          <w:tab w:val="num" w:pos="567"/>
        </w:tabs>
        <w:ind w:left="567" w:hanging="283"/>
      </w:pPr>
      <w:rPr>
        <w:rFonts w:ascii="Arial" w:eastAsia="Times New Roman" w:hAnsi="Arial" w:hint="default"/>
        <w:color w:val="auto"/>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48250012"/>
    <w:multiLevelType w:val="hybridMultilevel"/>
    <w:tmpl w:val="98683B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95C01B5"/>
    <w:multiLevelType w:val="hybridMultilevel"/>
    <w:tmpl w:val="9DF2CCF6"/>
    <w:lvl w:ilvl="0" w:tplc="42F06A40">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C0F2DA3"/>
    <w:multiLevelType w:val="hybridMultilevel"/>
    <w:tmpl w:val="1968193E"/>
    <w:lvl w:ilvl="0" w:tplc="C79C4666">
      <w:start w:val="1"/>
      <w:numFmt w:val="bullet"/>
      <w:lvlText w:val=""/>
      <w:lvlJc w:val="left"/>
      <w:pPr>
        <w:tabs>
          <w:tab w:val="num" w:pos="284"/>
        </w:tabs>
        <w:ind w:left="284" w:hanging="284"/>
      </w:pPr>
      <w:rPr>
        <w:rFonts w:ascii="Wingdings" w:hAnsi="Wingdings" w:hint="default"/>
        <w:color w:val="auto"/>
      </w:rPr>
    </w:lvl>
    <w:lvl w:ilvl="1" w:tplc="3A842A30">
      <w:start w:val="1"/>
      <w:numFmt w:val="bullet"/>
      <w:lvlText w:val="–"/>
      <w:lvlJc w:val="left"/>
      <w:pPr>
        <w:tabs>
          <w:tab w:val="num" w:pos="1363"/>
        </w:tabs>
        <w:ind w:left="1363" w:hanging="283"/>
      </w:pPr>
      <w:rPr>
        <w:rFonts w:ascii="Arial" w:eastAsia="Times New Roman"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4F757FE1"/>
    <w:multiLevelType w:val="hybridMultilevel"/>
    <w:tmpl w:val="6EAC44DC"/>
    <w:lvl w:ilvl="0" w:tplc="11D6C5EC">
      <w:start w:val="1"/>
      <w:numFmt w:val="bullet"/>
      <w:lvlText w:val="-"/>
      <w:lvlJc w:val="left"/>
      <w:pPr>
        <w:ind w:left="927" w:hanging="360"/>
      </w:pPr>
      <w:rPr>
        <w:rFonts w:ascii="Times New Roman" w:eastAsia="Calibri" w:hAnsi="Times New Roman" w:cs="Times New Roman" w:hint="default"/>
        <w:u w:val="none"/>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nsid w:val="5D486DD3"/>
    <w:multiLevelType w:val="hybridMultilevel"/>
    <w:tmpl w:val="F34EB794"/>
    <w:lvl w:ilvl="0" w:tplc="B554FDCC">
      <w:start w:val="1"/>
      <w:numFmt w:val="bullet"/>
      <w:lvlText w:val=""/>
      <w:lvlJc w:val="left"/>
      <w:pPr>
        <w:tabs>
          <w:tab w:val="num" w:pos="1134"/>
        </w:tabs>
        <w:ind w:left="1134" w:hanging="283"/>
      </w:pPr>
      <w:rPr>
        <w:rFonts w:ascii="Wingdings" w:hAnsi="Wingdings" w:hint="default"/>
        <w:color w:val="auto"/>
      </w:rPr>
    </w:lvl>
    <w:lvl w:ilvl="1" w:tplc="65AAA9D2">
      <w:start w:val="1"/>
      <w:numFmt w:val="bullet"/>
      <w:lvlText w:val="–"/>
      <w:lvlJc w:val="left"/>
      <w:pPr>
        <w:tabs>
          <w:tab w:val="num" w:pos="567"/>
        </w:tabs>
        <w:ind w:left="567" w:hanging="283"/>
      </w:pPr>
      <w:rPr>
        <w:rFonts w:ascii="Arial" w:eastAsia="Times New Roman"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04C1449"/>
    <w:multiLevelType w:val="hybridMultilevel"/>
    <w:tmpl w:val="D3E23F2C"/>
    <w:lvl w:ilvl="0" w:tplc="395A98A0">
      <w:start w:val="1"/>
      <w:numFmt w:val="bullet"/>
      <w:lvlText w:val=""/>
      <w:lvlJc w:val="left"/>
      <w:pPr>
        <w:tabs>
          <w:tab w:val="num" w:pos="284"/>
        </w:tabs>
        <w:ind w:left="284" w:hanging="284"/>
      </w:pPr>
      <w:rPr>
        <w:rFonts w:ascii="Wingdings" w:hAnsi="Wingdings" w:hint="default"/>
        <w:b w:val="0"/>
        <w:i w:val="0"/>
        <w:color w:val="auto"/>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66CC6DA1"/>
    <w:multiLevelType w:val="hybridMultilevel"/>
    <w:tmpl w:val="EF067324"/>
    <w:lvl w:ilvl="0" w:tplc="D27C63B8">
      <w:start w:val="1"/>
      <w:numFmt w:val="lowerLetter"/>
      <w:lvlText w:val="%1)"/>
      <w:lvlJc w:val="left"/>
      <w:pPr>
        <w:ind w:left="1683" w:hanging="97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nsid w:val="67480845"/>
    <w:multiLevelType w:val="hybridMultilevel"/>
    <w:tmpl w:val="73561E9A"/>
    <w:lvl w:ilvl="0" w:tplc="D9D20E8C">
      <w:start w:val="1"/>
      <w:numFmt w:val="bullet"/>
      <w:lvlText w:val="-"/>
      <w:lvlJc w:val="left"/>
      <w:pPr>
        <w:ind w:left="1069" w:hanging="360"/>
      </w:pPr>
      <w:rPr>
        <w:rFonts w:ascii="Times New Roman" w:eastAsia="Calibri" w:hAnsi="Times New Roman" w:cs="Times New Roman" w:hint="default"/>
        <w:u w:val="none"/>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nsid w:val="6DA63B37"/>
    <w:multiLevelType w:val="hybridMultilevel"/>
    <w:tmpl w:val="E696B89C"/>
    <w:lvl w:ilvl="0" w:tplc="00120C28">
      <w:start w:val="1"/>
      <w:numFmt w:val="bullet"/>
      <w:lvlText w:val=""/>
      <w:lvlJc w:val="left"/>
      <w:pPr>
        <w:tabs>
          <w:tab w:val="num" w:pos="284"/>
        </w:tabs>
        <w:ind w:left="284" w:hanging="284"/>
      </w:pPr>
      <w:rPr>
        <w:rFonts w:ascii="Wingdings" w:hAnsi="Wingdings" w:hint="default"/>
        <w:color w:val="auto"/>
      </w:rPr>
    </w:lvl>
    <w:lvl w:ilvl="1" w:tplc="76D8A9B4">
      <w:start w:val="1"/>
      <w:numFmt w:val="bullet"/>
      <w:lvlText w:val="-"/>
      <w:lvlJc w:val="left"/>
      <w:pPr>
        <w:tabs>
          <w:tab w:val="num" w:pos="567"/>
        </w:tabs>
        <w:ind w:left="567" w:hanging="283"/>
      </w:pPr>
      <w:rPr>
        <w:rFonts w:ascii="Arial" w:eastAsia="Times New Roman" w:hAnsi="Arial" w:hint="default"/>
        <w:color w:val="auto"/>
      </w:rPr>
    </w:lvl>
    <w:lvl w:ilvl="2" w:tplc="23C24A8A">
      <w:start w:val="1"/>
      <w:numFmt w:val="bullet"/>
      <w:lvlText w:val="-"/>
      <w:lvlJc w:val="left"/>
      <w:pPr>
        <w:tabs>
          <w:tab w:val="num" w:pos="1418"/>
        </w:tabs>
        <w:ind w:left="1418" w:hanging="284"/>
      </w:pPr>
      <w:rPr>
        <w:rFonts w:ascii="Arial" w:eastAsia="Times New Roman" w:hAnsi="Arial" w:hint="default"/>
        <w:color w:val="auto"/>
      </w:rPr>
    </w:lvl>
    <w:lvl w:ilvl="3" w:tplc="2F762496">
      <w:start w:val="1"/>
      <w:numFmt w:val="bullet"/>
      <w:lvlText w:val="-"/>
      <w:lvlJc w:val="left"/>
      <w:pPr>
        <w:tabs>
          <w:tab w:val="num" w:pos="1418"/>
        </w:tabs>
        <w:ind w:left="1418" w:hanging="284"/>
      </w:pPr>
      <w:rPr>
        <w:rFonts w:ascii="Arial" w:eastAsia="Times New Roman" w:hAnsi="Arial" w:hint="default"/>
        <w:color w:val="auto"/>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72A622C1"/>
    <w:multiLevelType w:val="hybridMultilevel"/>
    <w:tmpl w:val="E97E1F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8"/>
  </w:num>
  <w:num w:numId="4">
    <w:abstractNumId w:val="14"/>
  </w:num>
  <w:num w:numId="5">
    <w:abstractNumId w:val="7"/>
  </w:num>
  <w:num w:numId="6">
    <w:abstractNumId w:val="6"/>
  </w:num>
  <w:num w:numId="7">
    <w:abstractNumId w:val="20"/>
  </w:num>
  <w:num w:numId="8">
    <w:abstractNumId w:val="24"/>
  </w:num>
  <w:num w:numId="9">
    <w:abstractNumId w:val="19"/>
  </w:num>
  <w:num w:numId="10">
    <w:abstractNumId w:val="1"/>
  </w:num>
  <w:num w:numId="11">
    <w:abstractNumId w:val="21"/>
  </w:num>
  <w:num w:numId="12">
    <w:abstractNumId w:val="25"/>
  </w:num>
  <w:num w:numId="13">
    <w:abstractNumId w:val="22"/>
  </w:num>
  <w:num w:numId="14">
    <w:abstractNumId w:val="16"/>
  </w:num>
  <w:num w:numId="15">
    <w:abstractNumId w:val="13"/>
  </w:num>
  <w:num w:numId="16">
    <w:abstractNumId w:val="0"/>
  </w:num>
  <w:num w:numId="17">
    <w:abstractNumId w:val="12"/>
  </w:num>
  <w:num w:numId="18">
    <w:abstractNumId w:val="10"/>
  </w:num>
  <w:num w:numId="19">
    <w:abstractNumId w:val="9"/>
  </w:num>
  <w:num w:numId="20">
    <w:abstractNumId w:val="8"/>
  </w:num>
  <w:num w:numId="21">
    <w:abstractNumId w:val="4"/>
  </w:num>
  <w:num w:numId="22">
    <w:abstractNumId w:val="17"/>
  </w:num>
  <w:num w:numId="23">
    <w:abstractNumId w:val="23"/>
  </w:num>
  <w:num w:numId="24">
    <w:abstractNumId w:val="15"/>
  </w:num>
  <w:num w:numId="25">
    <w:abstractNumId w:val="11"/>
  </w:num>
  <w:num w:numId="26">
    <w:abstractNumId w:val="26"/>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455AFC"/>
    <w:rsid w:val="00001BFF"/>
    <w:rsid w:val="00014B36"/>
    <w:rsid w:val="00022FCB"/>
    <w:rsid w:val="0002459D"/>
    <w:rsid w:val="00055B0A"/>
    <w:rsid w:val="00064429"/>
    <w:rsid w:val="0008179B"/>
    <w:rsid w:val="00090E19"/>
    <w:rsid w:val="000A11A8"/>
    <w:rsid w:val="000C5D31"/>
    <w:rsid w:val="000D1AF3"/>
    <w:rsid w:val="000F43A2"/>
    <w:rsid w:val="00124DF4"/>
    <w:rsid w:val="00143E6F"/>
    <w:rsid w:val="001557E5"/>
    <w:rsid w:val="001579B6"/>
    <w:rsid w:val="001B4C7F"/>
    <w:rsid w:val="001B6F81"/>
    <w:rsid w:val="00252E50"/>
    <w:rsid w:val="002B1464"/>
    <w:rsid w:val="002B6586"/>
    <w:rsid w:val="002C072C"/>
    <w:rsid w:val="002E0490"/>
    <w:rsid w:val="002E7B56"/>
    <w:rsid w:val="00314E05"/>
    <w:rsid w:val="00320239"/>
    <w:rsid w:val="00345E20"/>
    <w:rsid w:val="00366B38"/>
    <w:rsid w:val="003921F3"/>
    <w:rsid w:val="0039505E"/>
    <w:rsid w:val="00395A47"/>
    <w:rsid w:val="003A2BF3"/>
    <w:rsid w:val="003A7B4A"/>
    <w:rsid w:val="003C31C3"/>
    <w:rsid w:val="003C3615"/>
    <w:rsid w:val="003C4627"/>
    <w:rsid w:val="003C5DB5"/>
    <w:rsid w:val="003E4BCD"/>
    <w:rsid w:val="003E5FAF"/>
    <w:rsid w:val="003F6B09"/>
    <w:rsid w:val="00427BAA"/>
    <w:rsid w:val="0044004F"/>
    <w:rsid w:val="00441363"/>
    <w:rsid w:val="004471F1"/>
    <w:rsid w:val="00451C15"/>
    <w:rsid w:val="00455AFC"/>
    <w:rsid w:val="0046255E"/>
    <w:rsid w:val="00464695"/>
    <w:rsid w:val="00476955"/>
    <w:rsid w:val="00480F87"/>
    <w:rsid w:val="00492D3A"/>
    <w:rsid w:val="00495F93"/>
    <w:rsid w:val="0049675E"/>
    <w:rsid w:val="004C3CE6"/>
    <w:rsid w:val="00540D8D"/>
    <w:rsid w:val="00573935"/>
    <w:rsid w:val="005D3289"/>
    <w:rsid w:val="005F6345"/>
    <w:rsid w:val="0060605B"/>
    <w:rsid w:val="0061105C"/>
    <w:rsid w:val="006340D1"/>
    <w:rsid w:val="0064347A"/>
    <w:rsid w:val="00661DDF"/>
    <w:rsid w:val="006924DE"/>
    <w:rsid w:val="006E25B1"/>
    <w:rsid w:val="00713112"/>
    <w:rsid w:val="00717075"/>
    <w:rsid w:val="007210A8"/>
    <w:rsid w:val="0074759A"/>
    <w:rsid w:val="0079205F"/>
    <w:rsid w:val="00793244"/>
    <w:rsid w:val="00793A2F"/>
    <w:rsid w:val="007A512F"/>
    <w:rsid w:val="007B6CDD"/>
    <w:rsid w:val="007C309C"/>
    <w:rsid w:val="00834CB5"/>
    <w:rsid w:val="00840ABC"/>
    <w:rsid w:val="008504B5"/>
    <w:rsid w:val="008831C0"/>
    <w:rsid w:val="008B1F38"/>
    <w:rsid w:val="008B7FFB"/>
    <w:rsid w:val="00913ADE"/>
    <w:rsid w:val="00915FC0"/>
    <w:rsid w:val="009173A1"/>
    <w:rsid w:val="0095547B"/>
    <w:rsid w:val="00960C96"/>
    <w:rsid w:val="00960EDA"/>
    <w:rsid w:val="009627A9"/>
    <w:rsid w:val="00964C0D"/>
    <w:rsid w:val="00A26742"/>
    <w:rsid w:val="00A45EEF"/>
    <w:rsid w:val="00A96545"/>
    <w:rsid w:val="00AA0403"/>
    <w:rsid w:val="00AA6ACC"/>
    <w:rsid w:val="00AD4869"/>
    <w:rsid w:val="00AF2114"/>
    <w:rsid w:val="00B035C7"/>
    <w:rsid w:val="00B11411"/>
    <w:rsid w:val="00B24939"/>
    <w:rsid w:val="00B45A4A"/>
    <w:rsid w:val="00B46F44"/>
    <w:rsid w:val="00B624C7"/>
    <w:rsid w:val="00B85471"/>
    <w:rsid w:val="00B94300"/>
    <w:rsid w:val="00BA3240"/>
    <w:rsid w:val="00BA4A75"/>
    <w:rsid w:val="00BA703A"/>
    <w:rsid w:val="00BB12F1"/>
    <w:rsid w:val="00BC2E2C"/>
    <w:rsid w:val="00C11B7F"/>
    <w:rsid w:val="00C21066"/>
    <w:rsid w:val="00C2795E"/>
    <w:rsid w:val="00C43935"/>
    <w:rsid w:val="00C656CA"/>
    <w:rsid w:val="00C9082C"/>
    <w:rsid w:val="00CB4DA6"/>
    <w:rsid w:val="00CC51E2"/>
    <w:rsid w:val="00CF4C63"/>
    <w:rsid w:val="00D10C20"/>
    <w:rsid w:val="00D1302D"/>
    <w:rsid w:val="00D26A82"/>
    <w:rsid w:val="00D36218"/>
    <w:rsid w:val="00D462DB"/>
    <w:rsid w:val="00D6093F"/>
    <w:rsid w:val="00D67427"/>
    <w:rsid w:val="00D74F54"/>
    <w:rsid w:val="00DC0D2A"/>
    <w:rsid w:val="00DC3373"/>
    <w:rsid w:val="00DD4FBE"/>
    <w:rsid w:val="00E33475"/>
    <w:rsid w:val="00E35AFD"/>
    <w:rsid w:val="00E64830"/>
    <w:rsid w:val="00E74B30"/>
    <w:rsid w:val="00E970D8"/>
    <w:rsid w:val="00ED6EEC"/>
    <w:rsid w:val="00EF4D4A"/>
    <w:rsid w:val="00F10D69"/>
    <w:rsid w:val="00F14D15"/>
    <w:rsid w:val="00F27A84"/>
    <w:rsid w:val="00F310A5"/>
    <w:rsid w:val="00F31F3A"/>
    <w:rsid w:val="00F5250B"/>
    <w:rsid w:val="00F5594B"/>
    <w:rsid w:val="00F731B1"/>
    <w:rsid w:val="00F826EA"/>
    <w:rsid w:val="00F85470"/>
    <w:rsid w:val="00FA58D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5547B"/>
    <w:pPr>
      <w:spacing w:after="200" w:line="276" w:lineRule="auto"/>
    </w:pPr>
    <w:rPr>
      <w:sz w:val="22"/>
      <w:szCs w:val="22"/>
      <w:lang w:eastAsia="en-US"/>
    </w:rPr>
  </w:style>
  <w:style w:type="paragraph" w:styleId="Nadpis3">
    <w:name w:val="heading 3"/>
    <w:basedOn w:val="Normln"/>
    <w:next w:val="Normln"/>
    <w:link w:val="Nadpis3Char"/>
    <w:uiPriority w:val="99"/>
    <w:qFormat/>
    <w:rsid w:val="00F31F3A"/>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455AF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455AFC"/>
  </w:style>
  <w:style w:type="paragraph" w:styleId="Zpat">
    <w:name w:val="footer"/>
    <w:basedOn w:val="Normln"/>
    <w:link w:val="ZpatChar"/>
    <w:uiPriority w:val="99"/>
    <w:unhideWhenUsed/>
    <w:rsid w:val="00455AFC"/>
    <w:pPr>
      <w:tabs>
        <w:tab w:val="center" w:pos="4536"/>
        <w:tab w:val="right" w:pos="9072"/>
      </w:tabs>
      <w:spacing w:after="0" w:line="240" w:lineRule="auto"/>
    </w:pPr>
  </w:style>
  <w:style w:type="character" w:customStyle="1" w:styleId="ZpatChar">
    <w:name w:val="Zápatí Char"/>
    <w:basedOn w:val="Standardnpsmoodstavce"/>
    <w:link w:val="Zpat"/>
    <w:uiPriority w:val="99"/>
    <w:rsid w:val="00455AFC"/>
  </w:style>
  <w:style w:type="paragraph" w:styleId="Textbubliny">
    <w:name w:val="Balloon Text"/>
    <w:basedOn w:val="Normln"/>
    <w:link w:val="TextbublinyChar"/>
    <w:uiPriority w:val="99"/>
    <w:semiHidden/>
    <w:unhideWhenUsed/>
    <w:rsid w:val="00455AF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5AFC"/>
    <w:rPr>
      <w:rFonts w:ascii="Tahoma" w:hAnsi="Tahoma" w:cs="Tahoma"/>
      <w:sz w:val="16"/>
      <w:szCs w:val="16"/>
    </w:rPr>
  </w:style>
  <w:style w:type="table" w:styleId="Mkatabulky">
    <w:name w:val="Table Grid"/>
    <w:basedOn w:val="Normlntabulka"/>
    <w:uiPriority w:val="59"/>
    <w:rsid w:val="00D362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D462DB"/>
    <w:rPr>
      <w:color w:val="0000FF"/>
      <w:u w:val="single"/>
    </w:rPr>
  </w:style>
  <w:style w:type="paragraph" w:styleId="Odstavecseseznamem">
    <w:name w:val="List Paragraph"/>
    <w:basedOn w:val="Normln"/>
    <w:uiPriority w:val="34"/>
    <w:qFormat/>
    <w:rsid w:val="00001BFF"/>
    <w:pPr>
      <w:ind w:left="720"/>
      <w:contextualSpacing/>
    </w:pPr>
    <w:rPr>
      <w:rFonts w:eastAsia="Times New Roman"/>
    </w:rPr>
  </w:style>
  <w:style w:type="paragraph" w:styleId="Zkladntextodsazen">
    <w:name w:val="Body Text Indent"/>
    <w:basedOn w:val="Normln"/>
    <w:link w:val="ZkladntextodsazenChar"/>
    <w:uiPriority w:val="99"/>
    <w:rsid w:val="00001BFF"/>
    <w:pPr>
      <w:spacing w:after="120" w:line="240" w:lineRule="auto"/>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uiPriority w:val="99"/>
    <w:rsid w:val="00001BFF"/>
    <w:rPr>
      <w:rFonts w:ascii="Times New Roman" w:eastAsia="Times New Roman" w:hAnsi="Times New Roman"/>
      <w:sz w:val="24"/>
      <w:szCs w:val="24"/>
    </w:rPr>
  </w:style>
  <w:style w:type="character" w:customStyle="1" w:styleId="Nadpis3Char">
    <w:name w:val="Nadpis 3 Char"/>
    <w:basedOn w:val="Standardnpsmoodstavce"/>
    <w:link w:val="Nadpis3"/>
    <w:uiPriority w:val="99"/>
    <w:rsid w:val="00F31F3A"/>
    <w:rPr>
      <w:rFonts w:ascii="Arial" w:eastAsia="Times New Roman" w:hAnsi="Arial" w:cs="Arial"/>
      <w:b/>
      <w:bCs/>
      <w:sz w:val="26"/>
      <w:szCs w:val="26"/>
    </w:rPr>
  </w:style>
  <w:style w:type="paragraph" w:customStyle="1" w:styleId="odsazfurt">
    <w:name w:val="odsaz furt"/>
    <w:basedOn w:val="Normln"/>
    <w:uiPriority w:val="99"/>
    <w:rsid w:val="00F31F3A"/>
    <w:pPr>
      <w:spacing w:after="0" w:line="240" w:lineRule="auto"/>
      <w:ind w:left="284"/>
      <w:jc w:val="both"/>
    </w:pPr>
    <w:rPr>
      <w:rFonts w:ascii="Times New Roman" w:eastAsia="Times New Roman" w:hAnsi="Times New Roman"/>
      <w:color w:val="000000"/>
      <w:sz w:val="20"/>
      <w:szCs w:val="20"/>
      <w:lang w:eastAsia="cs-CZ"/>
    </w:rPr>
  </w:style>
  <w:style w:type="paragraph" w:styleId="Zkladntext">
    <w:name w:val="Body Text"/>
    <w:basedOn w:val="Normln"/>
    <w:link w:val="ZkladntextChar"/>
    <w:uiPriority w:val="99"/>
    <w:unhideWhenUsed/>
    <w:rsid w:val="003F6B09"/>
    <w:pPr>
      <w:spacing w:after="120"/>
    </w:pPr>
  </w:style>
  <w:style w:type="character" w:customStyle="1" w:styleId="ZkladntextChar">
    <w:name w:val="Základní text Char"/>
    <w:basedOn w:val="Standardnpsmoodstavce"/>
    <w:link w:val="Zkladntext"/>
    <w:uiPriority w:val="99"/>
    <w:rsid w:val="003F6B09"/>
    <w:rPr>
      <w:sz w:val="22"/>
      <w:szCs w:val="22"/>
      <w:lang w:eastAsia="en-US"/>
    </w:rPr>
  </w:style>
  <w:style w:type="character" w:styleId="Zvraznn">
    <w:name w:val="Emphasis"/>
    <w:basedOn w:val="Standardnpsmoodstavce"/>
    <w:uiPriority w:val="20"/>
    <w:qFormat/>
    <w:rsid w:val="004C3CE6"/>
    <w:rPr>
      <w:i/>
      <w:iCs/>
    </w:rPr>
  </w:style>
  <w:style w:type="character" w:styleId="Odkaznakoment">
    <w:name w:val="annotation reference"/>
    <w:basedOn w:val="Standardnpsmoodstavce"/>
    <w:uiPriority w:val="99"/>
    <w:semiHidden/>
    <w:unhideWhenUsed/>
    <w:rsid w:val="004C3CE6"/>
    <w:rPr>
      <w:sz w:val="16"/>
      <w:szCs w:val="16"/>
    </w:rPr>
  </w:style>
  <w:style w:type="paragraph" w:styleId="Textkomente">
    <w:name w:val="annotation text"/>
    <w:basedOn w:val="Normln"/>
    <w:link w:val="TextkomenteChar"/>
    <w:uiPriority w:val="99"/>
    <w:semiHidden/>
    <w:unhideWhenUsed/>
    <w:rsid w:val="004C3CE6"/>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rsid w:val="004C3CE6"/>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udoucnostprosamuel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D278F26-6D82-4F9F-98BB-D37D534B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3373</Words>
  <Characters>19905</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Samuel - výběrové řízení - metodika</vt:lpstr>
    </vt:vector>
  </TitlesOfParts>
  <Company/>
  <LinksUpToDate>false</LinksUpToDate>
  <CharactersWithSpaces>23232</CharactersWithSpaces>
  <SharedDoc>false</SharedDoc>
  <HLinks>
    <vt:vector size="12" baseType="variant">
      <vt:variant>
        <vt:i4>852085</vt:i4>
      </vt:variant>
      <vt:variant>
        <vt:i4>3</vt:i4>
      </vt:variant>
      <vt:variant>
        <vt:i4>0</vt:i4>
      </vt:variant>
      <vt:variant>
        <vt:i4>5</vt:i4>
      </vt:variant>
      <vt:variant>
        <vt:lpwstr>mailto:lesna.cv@tiscali.cz</vt:lpwstr>
      </vt:variant>
      <vt:variant>
        <vt:lpwstr/>
      </vt:variant>
      <vt:variant>
        <vt:i4>3735588</vt:i4>
      </vt:variant>
      <vt:variant>
        <vt:i4>0</vt:i4>
      </vt:variant>
      <vt:variant>
        <vt:i4>0</vt:i4>
      </vt:variant>
      <vt:variant>
        <vt:i4>5</vt:i4>
      </vt:variant>
      <vt:variant>
        <vt:lpwstr>http://www.opvk.kr-ustecky.cz/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Samuel - výběrové řízení - metodika</dc:title>
  <dc:creator>DD</dc:creator>
  <cp:lastModifiedBy>DDNTB7</cp:lastModifiedBy>
  <cp:revision>33</cp:revision>
  <cp:lastPrinted>2011-05-30T08:25:00Z</cp:lastPrinted>
  <dcterms:created xsi:type="dcterms:W3CDTF">2012-04-02T08:59:00Z</dcterms:created>
  <dcterms:modified xsi:type="dcterms:W3CDTF">2012-04-19T11:50:00Z</dcterms:modified>
</cp:coreProperties>
</file>