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DA" w:rsidRDefault="009431DA" w:rsidP="009431DA">
      <w:pPr>
        <w:spacing w:after="240"/>
        <w:rPr>
          <w:rFonts w:ascii="Verdana" w:hAnsi="Verdana"/>
          <w:sz w:val="20"/>
          <w:szCs w:val="20"/>
        </w:rPr>
      </w:pPr>
      <w:r>
        <w:rPr>
          <w:rFonts w:ascii="Verdana" w:hAnsi="Verdana"/>
          <w:sz w:val="20"/>
          <w:szCs w:val="20"/>
        </w:rPr>
        <w:t xml:space="preserve">Předmět: UNESCO </w:t>
      </w:r>
      <w:proofErr w:type="spellStart"/>
      <w:r>
        <w:rPr>
          <w:rFonts w:ascii="Verdana" w:hAnsi="Verdana"/>
          <w:sz w:val="20"/>
          <w:szCs w:val="20"/>
        </w:rPr>
        <w:t>Message</w:t>
      </w:r>
      <w:proofErr w:type="spellEnd"/>
      <w:r>
        <w:rPr>
          <w:rFonts w:ascii="Verdana" w:hAnsi="Verdana"/>
          <w:sz w:val="20"/>
          <w:szCs w:val="20"/>
        </w:rPr>
        <w:t xml:space="preserve"> 21-27/5/12: </w:t>
      </w:r>
      <w:proofErr w:type="spellStart"/>
      <w:r>
        <w:rPr>
          <w:rFonts w:ascii="Verdana" w:hAnsi="Verdana"/>
          <w:sz w:val="20"/>
          <w:szCs w:val="20"/>
        </w:rPr>
        <w:t>Semaine</w:t>
      </w:r>
      <w:proofErr w:type="spellEnd"/>
      <w:r>
        <w:rPr>
          <w:rFonts w:ascii="Verdana" w:hAnsi="Verdana"/>
          <w:sz w:val="20"/>
          <w:szCs w:val="20"/>
        </w:rPr>
        <w:t xml:space="preserve"> </w:t>
      </w:r>
      <w:proofErr w:type="spellStart"/>
      <w:r>
        <w:rPr>
          <w:rFonts w:ascii="Verdana" w:hAnsi="Verdana"/>
          <w:sz w:val="20"/>
          <w:szCs w:val="20"/>
        </w:rPr>
        <w:t>internationale</w:t>
      </w:r>
      <w:proofErr w:type="spellEnd"/>
      <w:r>
        <w:rPr>
          <w:rFonts w:ascii="Verdana" w:hAnsi="Verdana"/>
          <w:sz w:val="20"/>
          <w:szCs w:val="20"/>
        </w:rPr>
        <w:t xml:space="preserve"> de </w:t>
      </w:r>
      <w:proofErr w:type="spellStart"/>
      <w:r>
        <w:rPr>
          <w:rFonts w:ascii="Verdana" w:hAnsi="Verdana"/>
          <w:sz w:val="20"/>
          <w:szCs w:val="20"/>
        </w:rPr>
        <w:t>l’éducation</w:t>
      </w:r>
      <w:proofErr w:type="spellEnd"/>
      <w:r>
        <w:rPr>
          <w:rFonts w:ascii="Verdana" w:hAnsi="Verdana"/>
          <w:sz w:val="20"/>
          <w:szCs w:val="20"/>
        </w:rPr>
        <w:t xml:space="preserve"> </w:t>
      </w:r>
      <w:proofErr w:type="spellStart"/>
      <w:r>
        <w:rPr>
          <w:rFonts w:ascii="Verdana" w:hAnsi="Verdana"/>
          <w:sz w:val="20"/>
          <w:szCs w:val="20"/>
        </w:rPr>
        <w:t>artistique</w:t>
      </w:r>
      <w:proofErr w:type="spellEnd"/>
      <w:r>
        <w:rPr>
          <w:rFonts w:ascii="Verdana" w:hAnsi="Verdana"/>
          <w:sz w:val="20"/>
          <w:szCs w:val="20"/>
        </w:rPr>
        <w:t xml:space="preserve">/ International </w:t>
      </w:r>
      <w:proofErr w:type="spellStart"/>
      <w:r>
        <w:rPr>
          <w:rFonts w:ascii="Verdana" w:hAnsi="Verdana"/>
          <w:sz w:val="20"/>
          <w:szCs w:val="20"/>
        </w:rPr>
        <w:t>Arts</w:t>
      </w:r>
      <w:proofErr w:type="spellEnd"/>
      <w:r>
        <w:rPr>
          <w:rFonts w:ascii="Verdana" w:hAnsi="Verdana"/>
          <w:sz w:val="20"/>
          <w:szCs w:val="20"/>
        </w:rPr>
        <w:t xml:space="preserve"> </w:t>
      </w:r>
      <w:proofErr w:type="spellStart"/>
      <w:r>
        <w:rPr>
          <w:rFonts w:ascii="Verdana" w:hAnsi="Verdana"/>
          <w:sz w:val="20"/>
          <w:szCs w:val="20"/>
        </w:rPr>
        <w:t>Education</w:t>
      </w:r>
      <w:proofErr w:type="spellEnd"/>
      <w:r>
        <w:rPr>
          <w:rFonts w:ascii="Verdana" w:hAnsi="Verdana"/>
          <w:sz w:val="20"/>
          <w:szCs w:val="20"/>
        </w:rPr>
        <w:t xml:space="preserve"> </w:t>
      </w:r>
      <w:proofErr w:type="spellStart"/>
      <w:r>
        <w:rPr>
          <w:rFonts w:ascii="Verdana" w:hAnsi="Verdana"/>
          <w:sz w:val="20"/>
          <w:szCs w:val="20"/>
        </w:rPr>
        <w:t>Week</w:t>
      </w:r>
      <w:proofErr w:type="spellEnd"/>
    </w:p>
    <w:tbl>
      <w:tblPr>
        <w:tblW w:w="10008" w:type="dxa"/>
        <w:tblCellMar>
          <w:left w:w="0" w:type="dxa"/>
          <w:right w:w="0" w:type="dxa"/>
        </w:tblCellMar>
        <w:tblLook w:val="04A0" w:firstRow="1" w:lastRow="0" w:firstColumn="1" w:lastColumn="0" w:noHBand="0" w:noVBand="1"/>
      </w:tblPr>
      <w:tblGrid>
        <w:gridCol w:w="2136"/>
        <w:gridCol w:w="7872"/>
      </w:tblGrid>
      <w:tr w:rsidR="009431DA" w:rsidTr="009431DA">
        <w:tc>
          <w:tcPr>
            <w:tcW w:w="213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9431DA" w:rsidRDefault="009431DA">
            <w:pPr>
              <w:spacing w:before="100" w:beforeAutospacing="1" w:after="100" w:afterAutospacing="1"/>
              <w:rPr>
                <w:lang w:val="en-GB"/>
              </w:rPr>
            </w:pPr>
            <w:r>
              <w:rPr>
                <w:noProof/>
              </w:rPr>
              <w:drawing>
                <wp:inline distT="0" distB="0" distL="0" distR="0">
                  <wp:extent cx="972185" cy="2540000"/>
                  <wp:effectExtent l="0" t="0" r="0" b="0"/>
                  <wp:docPr id="1" name="Obrázek 1" descr="Description: unesco_logo_multi_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esco_logo_multi_flash"/>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2185" cy="2540000"/>
                          </a:xfrm>
                          <a:prstGeom prst="rect">
                            <a:avLst/>
                          </a:prstGeom>
                          <a:noFill/>
                          <a:ln>
                            <a:noFill/>
                          </a:ln>
                        </pic:spPr>
                      </pic:pic>
                    </a:graphicData>
                  </a:graphic>
                </wp:inline>
              </w:drawing>
            </w:r>
          </w:p>
        </w:tc>
        <w:tc>
          <w:tcPr>
            <w:tcW w:w="7872" w:type="dxa"/>
            <w:tcBorders>
              <w:top w:val="single" w:sz="8" w:space="0" w:color="FFFFFF"/>
              <w:left w:val="nil"/>
              <w:bottom w:val="single" w:sz="8" w:space="0" w:color="FFFFFF"/>
              <w:right w:val="single" w:sz="8" w:space="0" w:color="FFFFFF"/>
            </w:tcBorders>
            <w:tcMar>
              <w:top w:w="0" w:type="dxa"/>
              <w:left w:w="108" w:type="dxa"/>
              <w:bottom w:w="0" w:type="dxa"/>
              <w:right w:w="108" w:type="dxa"/>
            </w:tcMar>
          </w:tcPr>
          <w:p w:rsidR="009431DA" w:rsidRDefault="009431DA">
            <w:pPr>
              <w:spacing w:before="100" w:beforeAutospacing="1" w:after="100" w:afterAutospacing="1"/>
              <w:rPr>
                <w:lang w:val="en-GB"/>
              </w:rPr>
            </w:pPr>
          </w:p>
          <w:tbl>
            <w:tblPr>
              <w:tblW w:w="0" w:type="auto"/>
              <w:tblCellMar>
                <w:left w:w="0" w:type="dxa"/>
                <w:right w:w="0" w:type="dxa"/>
              </w:tblCellMar>
              <w:tblLook w:val="04A0" w:firstRow="1" w:lastRow="0" w:firstColumn="1" w:lastColumn="0" w:noHBand="0" w:noVBand="1"/>
            </w:tblPr>
            <w:tblGrid>
              <w:gridCol w:w="6489"/>
            </w:tblGrid>
            <w:tr w:rsidR="009431DA">
              <w:tc>
                <w:tcPr>
                  <w:tcW w:w="648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9431DA" w:rsidRDefault="009431DA">
                  <w:pPr>
                    <w:spacing w:before="100" w:beforeAutospacing="1" w:after="100" w:afterAutospacing="1"/>
                    <w:rPr>
                      <w:rStyle w:val="stylearial10ptgras"/>
                      <w:lang w:val="en-GB"/>
                    </w:rPr>
                  </w:pPr>
                  <w:r>
                    <w:rPr>
                      <w:rStyle w:val="stylearial10ptgras"/>
                      <w:lang w:val="en-GB"/>
                    </w:rPr>
                    <w:t xml:space="preserve">MESSAGE </w:t>
                  </w:r>
                </w:p>
              </w:tc>
            </w:tr>
            <w:tr w:rsidR="009431DA">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9431DA" w:rsidRDefault="009431DA">
                  <w:pPr>
                    <w:spacing w:before="100" w:beforeAutospacing="1" w:after="100" w:afterAutospacing="1"/>
                    <w:rPr>
                      <w:i/>
                      <w:iCs/>
                      <w:color w:val="333399"/>
                      <w:lang w:val="en-GB"/>
                    </w:rPr>
                  </w:pPr>
                  <w:proofErr w:type="spellStart"/>
                  <w:r>
                    <w:rPr>
                      <w:i/>
                      <w:iCs/>
                      <w:color w:val="333399"/>
                      <w:lang w:val="en-GB"/>
                    </w:rPr>
                    <w:t>Français</w:t>
                  </w:r>
                  <w:proofErr w:type="spellEnd"/>
                  <w:r>
                    <w:rPr>
                      <w:i/>
                      <w:iCs/>
                      <w:color w:val="333399"/>
                      <w:lang w:val="en-GB"/>
                    </w:rPr>
                    <w:t xml:space="preserve"> /</w:t>
                  </w:r>
                  <w:r>
                    <w:rPr>
                      <w:lang w:val="en-GB"/>
                    </w:rPr>
                    <w:t xml:space="preserve"> </w:t>
                  </w:r>
                  <w:r>
                    <w:rPr>
                      <w:i/>
                      <w:iCs/>
                      <w:color w:val="333399"/>
                      <w:lang w:val="en-GB"/>
                    </w:rPr>
                    <w:t>English</w:t>
                  </w:r>
                </w:p>
                <w:p w:rsidR="009431DA" w:rsidRDefault="009431DA">
                  <w:pPr>
                    <w:spacing w:before="100" w:beforeAutospacing="1" w:after="100" w:afterAutospacing="1"/>
                    <w:rPr>
                      <w:lang w:val="en-GB"/>
                    </w:rPr>
                  </w:pPr>
                </w:p>
              </w:tc>
            </w:tr>
            <w:tr w:rsidR="009431DA">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9431DA" w:rsidRDefault="009431DA">
                  <w:pPr>
                    <w:spacing w:before="100" w:beforeAutospacing="1" w:after="100" w:afterAutospacing="1"/>
                    <w:rPr>
                      <w:lang w:val="en-GB"/>
                    </w:rPr>
                  </w:pPr>
                </w:p>
              </w:tc>
            </w:tr>
            <w:tr w:rsidR="009431DA">
              <w:tc>
                <w:tcPr>
                  <w:tcW w:w="6489"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rsidR="009431DA" w:rsidRDefault="009431DA">
                  <w:pPr>
                    <w:spacing w:before="100" w:beforeAutospacing="1" w:after="100" w:afterAutospacing="1"/>
                    <w:jc w:val="both"/>
                    <w:rPr>
                      <w:b/>
                      <w:bCs/>
                    </w:rPr>
                  </w:pPr>
                </w:p>
                <w:p w:rsidR="009431DA" w:rsidRDefault="009431DA">
                  <w:pPr>
                    <w:spacing w:before="100" w:beforeAutospacing="1" w:after="100" w:afterAutospacing="1"/>
                    <w:jc w:val="both"/>
                    <w:rPr>
                      <w:b/>
                      <w:bCs/>
                    </w:rPr>
                  </w:pPr>
                  <w:proofErr w:type="spellStart"/>
                  <w:r>
                    <w:rPr>
                      <w:b/>
                      <w:bCs/>
                    </w:rPr>
                    <w:t>Message</w:t>
                  </w:r>
                  <w:proofErr w:type="spellEnd"/>
                  <w:r>
                    <w:rPr>
                      <w:b/>
                      <w:bCs/>
                    </w:rPr>
                    <w:t xml:space="preserve"> de </w:t>
                  </w:r>
                  <w:proofErr w:type="spellStart"/>
                  <w:r>
                    <w:rPr>
                      <w:b/>
                      <w:bCs/>
                    </w:rPr>
                    <w:t>Mme</w:t>
                  </w:r>
                  <w:proofErr w:type="spellEnd"/>
                  <w:r>
                    <w:rPr>
                      <w:b/>
                      <w:bCs/>
                    </w:rPr>
                    <w:t xml:space="preserve"> Irina Bokova, </w:t>
                  </w:r>
                  <w:proofErr w:type="spellStart"/>
                  <w:r>
                    <w:rPr>
                      <w:b/>
                      <w:bCs/>
                    </w:rPr>
                    <w:t>Directrice</w:t>
                  </w:r>
                  <w:proofErr w:type="spellEnd"/>
                  <w:r>
                    <w:rPr>
                      <w:b/>
                      <w:bCs/>
                    </w:rPr>
                    <w:t xml:space="preserve"> </w:t>
                  </w:r>
                  <w:proofErr w:type="spellStart"/>
                  <w:r>
                    <w:rPr>
                      <w:b/>
                      <w:bCs/>
                    </w:rPr>
                    <w:t>générale</w:t>
                  </w:r>
                  <w:proofErr w:type="spellEnd"/>
                  <w:r>
                    <w:rPr>
                      <w:b/>
                      <w:bCs/>
                    </w:rPr>
                    <w:t xml:space="preserve"> de </w:t>
                  </w:r>
                  <w:proofErr w:type="spellStart"/>
                  <w:r>
                    <w:rPr>
                      <w:b/>
                      <w:bCs/>
                    </w:rPr>
                    <w:t>l’UNESCO</w:t>
                  </w:r>
                  <w:proofErr w:type="spellEnd"/>
                  <w:r>
                    <w:rPr>
                      <w:b/>
                      <w:bCs/>
                    </w:rPr>
                    <w:t xml:space="preserve"> à </w:t>
                  </w:r>
                  <w:proofErr w:type="spellStart"/>
                  <w:r>
                    <w:rPr>
                      <w:b/>
                      <w:bCs/>
                    </w:rPr>
                    <w:t>l’occasion</w:t>
                  </w:r>
                  <w:proofErr w:type="spellEnd"/>
                  <w:r>
                    <w:rPr>
                      <w:b/>
                      <w:bCs/>
                    </w:rPr>
                    <w:t xml:space="preserve"> de la </w:t>
                  </w:r>
                  <w:proofErr w:type="spellStart"/>
                  <w:r>
                    <w:rPr>
                      <w:b/>
                      <w:bCs/>
                    </w:rPr>
                    <w:t>Semaine</w:t>
                  </w:r>
                  <w:proofErr w:type="spellEnd"/>
                  <w:r>
                    <w:rPr>
                      <w:b/>
                      <w:bCs/>
                    </w:rPr>
                    <w:t xml:space="preserve"> </w:t>
                  </w:r>
                  <w:proofErr w:type="spellStart"/>
                  <w:r>
                    <w:rPr>
                      <w:b/>
                      <w:bCs/>
                    </w:rPr>
                    <w:t>internationale</w:t>
                  </w:r>
                  <w:proofErr w:type="spellEnd"/>
                  <w:r>
                    <w:rPr>
                      <w:b/>
                      <w:bCs/>
                    </w:rPr>
                    <w:t xml:space="preserve"> de </w:t>
                  </w:r>
                  <w:proofErr w:type="spellStart"/>
                  <w:r>
                    <w:rPr>
                      <w:b/>
                      <w:bCs/>
                    </w:rPr>
                    <w:t>l’éducation</w:t>
                  </w:r>
                  <w:proofErr w:type="spellEnd"/>
                  <w:r>
                    <w:rPr>
                      <w:b/>
                      <w:bCs/>
                    </w:rPr>
                    <w:t xml:space="preserve"> </w:t>
                  </w:r>
                  <w:proofErr w:type="spellStart"/>
                  <w:r>
                    <w:rPr>
                      <w:b/>
                      <w:bCs/>
                    </w:rPr>
                    <w:t>artistique</w:t>
                  </w:r>
                  <w:proofErr w:type="spellEnd"/>
                  <w:r>
                    <w:rPr>
                      <w:b/>
                      <w:bCs/>
                    </w:rPr>
                    <w:t xml:space="preserve">, 21-27 </w:t>
                  </w:r>
                  <w:proofErr w:type="spellStart"/>
                  <w:r>
                    <w:rPr>
                      <w:b/>
                      <w:bCs/>
                    </w:rPr>
                    <w:t>mai</w:t>
                  </w:r>
                  <w:proofErr w:type="spellEnd"/>
                  <w:r>
                    <w:rPr>
                      <w:b/>
                      <w:bCs/>
                    </w:rPr>
                    <w:t xml:space="preserve"> 2012</w:t>
                  </w:r>
                </w:p>
                <w:p w:rsidR="009431DA" w:rsidRDefault="009431DA">
                  <w:pPr>
                    <w:spacing w:before="100" w:beforeAutospacing="1" w:after="100" w:afterAutospacing="1"/>
                    <w:jc w:val="both"/>
                    <w:rPr>
                      <w:b/>
                      <w:bCs/>
                    </w:rPr>
                  </w:pPr>
                </w:p>
                <w:p w:rsidR="009431DA" w:rsidRDefault="009431DA">
                  <w:pPr>
                    <w:spacing w:before="100" w:beforeAutospacing="1" w:after="100" w:afterAutospacing="1"/>
                    <w:jc w:val="both"/>
                  </w:pPr>
                  <w:proofErr w:type="spellStart"/>
                  <w:r>
                    <w:t>L’art</w:t>
                  </w:r>
                  <w:proofErr w:type="spellEnd"/>
                  <w:r>
                    <w:t xml:space="preserve"> </w:t>
                  </w:r>
                  <w:proofErr w:type="spellStart"/>
                  <w:r>
                    <w:t>nous</w:t>
                  </w:r>
                  <w:proofErr w:type="spellEnd"/>
                  <w:r>
                    <w:t xml:space="preserve"> </w:t>
                  </w:r>
                  <w:proofErr w:type="spellStart"/>
                  <w:r>
                    <w:t>rapproche</w:t>
                  </w:r>
                  <w:proofErr w:type="spellEnd"/>
                  <w:r>
                    <w:t xml:space="preserve">. </w:t>
                  </w:r>
                  <w:proofErr w:type="spellStart"/>
                  <w:r>
                    <w:t>Il</w:t>
                  </w:r>
                  <w:proofErr w:type="spellEnd"/>
                  <w:r>
                    <w:t xml:space="preserve"> </w:t>
                  </w:r>
                  <w:proofErr w:type="spellStart"/>
                  <w:r>
                    <w:t>nous</w:t>
                  </w:r>
                  <w:proofErr w:type="spellEnd"/>
                  <w:r>
                    <w:t xml:space="preserve"> fait </w:t>
                  </w:r>
                  <w:proofErr w:type="spellStart"/>
                  <w:r>
                    <w:t>sentir</w:t>
                  </w:r>
                  <w:proofErr w:type="spellEnd"/>
                  <w:r>
                    <w:t xml:space="preserve"> et </w:t>
                  </w:r>
                  <w:proofErr w:type="spellStart"/>
                  <w:r>
                    <w:t>comprendre</w:t>
                  </w:r>
                  <w:proofErr w:type="spellEnd"/>
                  <w:r>
                    <w:t xml:space="preserve"> </w:t>
                  </w:r>
                  <w:proofErr w:type="spellStart"/>
                  <w:r>
                    <w:t>ce</w:t>
                  </w:r>
                  <w:proofErr w:type="spellEnd"/>
                  <w:r>
                    <w:t xml:space="preserve"> qui </w:t>
                  </w:r>
                  <w:proofErr w:type="spellStart"/>
                  <w:r>
                    <w:t>rassemble</w:t>
                  </w:r>
                  <w:proofErr w:type="spellEnd"/>
                  <w:r>
                    <w:t xml:space="preserve"> </w:t>
                  </w:r>
                  <w:proofErr w:type="spellStart"/>
                  <w:r>
                    <w:t>l’humanité</w:t>
                  </w:r>
                  <w:proofErr w:type="spellEnd"/>
                  <w:r>
                    <w:t xml:space="preserve"> </w:t>
                  </w:r>
                  <w:proofErr w:type="spellStart"/>
                  <w:r>
                    <w:t>dans</w:t>
                  </w:r>
                  <w:proofErr w:type="spellEnd"/>
                  <w:r>
                    <w:t xml:space="preserve"> la </w:t>
                  </w:r>
                  <w:proofErr w:type="spellStart"/>
                  <w:r>
                    <w:t>diversité</w:t>
                  </w:r>
                  <w:proofErr w:type="spellEnd"/>
                  <w:r>
                    <w:t xml:space="preserve"> de ses </w:t>
                  </w:r>
                  <w:proofErr w:type="spellStart"/>
                  <w:r>
                    <w:t>cultures</w:t>
                  </w:r>
                  <w:proofErr w:type="spellEnd"/>
                  <w:r>
                    <w:t xml:space="preserve"> et de ses </w:t>
                  </w:r>
                  <w:proofErr w:type="spellStart"/>
                  <w:r>
                    <w:t>manifestations</w:t>
                  </w:r>
                  <w:proofErr w:type="spellEnd"/>
                  <w:r>
                    <w:t>.</w:t>
                  </w:r>
                </w:p>
                <w:p w:rsidR="009431DA" w:rsidRDefault="009431DA">
                  <w:pPr>
                    <w:spacing w:before="100" w:beforeAutospacing="1" w:after="100" w:afterAutospacing="1"/>
                    <w:jc w:val="both"/>
                  </w:pPr>
                </w:p>
                <w:p w:rsidR="009431DA" w:rsidRDefault="009431DA">
                  <w:pPr>
                    <w:spacing w:before="100" w:beforeAutospacing="1" w:after="100" w:afterAutospacing="1"/>
                    <w:jc w:val="both"/>
                  </w:pPr>
                  <w:proofErr w:type="spellStart"/>
                  <w:r>
                    <w:t>Vecteur</w:t>
                  </w:r>
                  <w:proofErr w:type="spellEnd"/>
                  <w:r>
                    <w:t xml:space="preserve"> de </w:t>
                  </w:r>
                  <w:proofErr w:type="spellStart"/>
                  <w:r>
                    <w:t>dialogue</w:t>
                  </w:r>
                  <w:proofErr w:type="spellEnd"/>
                  <w:r>
                    <w:t xml:space="preserve"> au </w:t>
                  </w:r>
                  <w:proofErr w:type="spellStart"/>
                  <w:r>
                    <w:t>sens</w:t>
                  </w:r>
                  <w:proofErr w:type="spellEnd"/>
                  <w:r>
                    <w:t xml:space="preserve"> </w:t>
                  </w:r>
                  <w:proofErr w:type="spellStart"/>
                  <w:r>
                    <w:t>le</w:t>
                  </w:r>
                  <w:proofErr w:type="spellEnd"/>
                  <w:r>
                    <w:t xml:space="preserve"> plus noble, </w:t>
                  </w:r>
                  <w:proofErr w:type="spellStart"/>
                  <w:r>
                    <w:t>l’art</w:t>
                  </w:r>
                  <w:proofErr w:type="spellEnd"/>
                  <w:r>
                    <w:t xml:space="preserve"> </w:t>
                  </w:r>
                  <w:proofErr w:type="spellStart"/>
                  <w:r>
                    <w:t>est</w:t>
                  </w:r>
                  <w:proofErr w:type="spellEnd"/>
                  <w:r>
                    <w:t xml:space="preserve"> </w:t>
                  </w:r>
                  <w:proofErr w:type="spellStart"/>
                  <w:r>
                    <w:t>un</w:t>
                  </w:r>
                  <w:proofErr w:type="spellEnd"/>
                  <w:r>
                    <w:t xml:space="preserve"> </w:t>
                  </w:r>
                  <w:proofErr w:type="spellStart"/>
                  <w:r>
                    <w:t>accélérateur</w:t>
                  </w:r>
                  <w:proofErr w:type="spellEnd"/>
                  <w:r>
                    <w:t xml:space="preserve"> </w:t>
                  </w:r>
                  <w:proofErr w:type="spellStart"/>
                  <w:r>
                    <w:t>d’inclusion</w:t>
                  </w:r>
                  <w:proofErr w:type="spellEnd"/>
                  <w:r>
                    <w:t xml:space="preserve"> </w:t>
                  </w:r>
                  <w:proofErr w:type="spellStart"/>
                  <w:r>
                    <w:t>sociale</w:t>
                  </w:r>
                  <w:proofErr w:type="spellEnd"/>
                  <w:r>
                    <w:t xml:space="preserve"> et de </w:t>
                  </w:r>
                  <w:proofErr w:type="spellStart"/>
                  <w:r>
                    <w:t>tolérance</w:t>
                  </w:r>
                  <w:proofErr w:type="spellEnd"/>
                  <w:r>
                    <w:t xml:space="preserve"> </w:t>
                  </w:r>
                  <w:proofErr w:type="spellStart"/>
                  <w:r>
                    <w:t>pour</w:t>
                  </w:r>
                  <w:proofErr w:type="spellEnd"/>
                  <w:r>
                    <w:t xml:space="preserve"> nos </w:t>
                  </w:r>
                  <w:proofErr w:type="spellStart"/>
                  <w:r>
                    <w:t>sociétés</w:t>
                  </w:r>
                  <w:proofErr w:type="spellEnd"/>
                  <w:r>
                    <w:t xml:space="preserve"> </w:t>
                  </w:r>
                  <w:proofErr w:type="spellStart"/>
                  <w:r>
                    <w:t>multiculturelles</w:t>
                  </w:r>
                  <w:proofErr w:type="spellEnd"/>
                  <w:r>
                    <w:t xml:space="preserve"> et </w:t>
                  </w:r>
                  <w:proofErr w:type="spellStart"/>
                  <w:r>
                    <w:t>connectées</w:t>
                  </w:r>
                  <w:proofErr w:type="spellEnd"/>
                  <w:r>
                    <w:t xml:space="preserve">. </w:t>
                  </w:r>
                  <w:proofErr w:type="spellStart"/>
                  <w:r>
                    <w:t>Un</w:t>
                  </w:r>
                  <w:proofErr w:type="spellEnd"/>
                  <w:r>
                    <w:t xml:space="preserve"> </w:t>
                  </w:r>
                  <w:proofErr w:type="spellStart"/>
                  <w:r>
                    <w:t>tableau</w:t>
                  </w:r>
                  <w:proofErr w:type="spellEnd"/>
                  <w:r>
                    <w:t xml:space="preserve">, </w:t>
                  </w:r>
                  <w:proofErr w:type="spellStart"/>
                  <w:r>
                    <w:t>un</w:t>
                  </w:r>
                  <w:proofErr w:type="spellEnd"/>
                  <w:r>
                    <w:t xml:space="preserve"> objet, </w:t>
                  </w:r>
                  <w:proofErr w:type="spellStart"/>
                  <w:r>
                    <w:t>une</w:t>
                  </w:r>
                  <w:proofErr w:type="spellEnd"/>
                  <w:r>
                    <w:t xml:space="preserve"> </w:t>
                  </w:r>
                  <w:proofErr w:type="spellStart"/>
                  <w:r>
                    <w:t>musique</w:t>
                  </w:r>
                  <w:proofErr w:type="spellEnd"/>
                  <w:r>
                    <w:t xml:space="preserve"> </w:t>
                  </w:r>
                  <w:proofErr w:type="spellStart"/>
                  <w:r>
                    <w:t>ancestrale</w:t>
                  </w:r>
                  <w:proofErr w:type="spellEnd"/>
                  <w:r>
                    <w:t xml:space="preserve"> en disent long </w:t>
                  </w:r>
                  <w:proofErr w:type="spellStart"/>
                  <w:r>
                    <w:t>sur</w:t>
                  </w:r>
                  <w:proofErr w:type="spellEnd"/>
                  <w:r>
                    <w:t xml:space="preserve"> </w:t>
                  </w:r>
                  <w:proofErr w:type="spellStart"/>
                  <w:r>
                    <w:t>l’histoire</w:t>
                  </w:r>
                  <w:proofErr w:type="spellEnd"/>
                  <w:r>
                    <w:t xml:space="preserve"> des </w:t>
                  </w:r>
                  <w:proofErr w:type="spellStart"/>
                  <w:r>
                    <w:t>civilisations</w:t>
                  </w:r>
                  <w:proofErr w:type="spellEnd"/>
                  <w:r>
                    <w:t xml:space="preserve"> et </w:t>
                  </w:r>
                  <w:proofErr w:type="spellStart"/>
                  <w:r>
                    <w:t>sur</w:t>
                  </w:r>
                  <w:proofErr w:type="spellEnd"/>
                  <w:r>
                    <w:t xml:space="preserve"> les </w:t>
                  </w:r>
                  <w:proofErr w:type="spellStart"/>
                  <w:r>
                    <w:t>liens</w:t>
                  </w:r>
                  <w:proofErr w:type="spellEnd"/>
                  <w:r>
                    <w:t xml:space="preserve"> qui les </w:t>
                  </w:r>
                  <w:proofErr w:type="spellStart"/>
                  <w:r>
                    <w:t>unissent</w:t>
                  </w:r>
                  <w:proofErr w:type="spellEnd"/>
                  <w:r>
                    <w:t xml:space="preserve">. </w:t>
                  </w:r>
                  <w:proofErr w:type="spellStart"/>
                  <w:r>
                    <w:t>Il</w:t>
                  </w:r>
                  <w:proofErr w:type="spellEnd"/>
                  <w:r>
                    <w:t xml:space="preserve"> </w:t>
                  </w:r>
                  <w:proofErr w:type="spellStart"/>
                  <w:r>
                    <w:t>faut</w:t>
                  </w:r>
                  <w:proofErr w:type="spellEnd"/>
                  <w:r>
                    <w:t xml:space="preserve"> </w:t>
                  </w:r>
                  <w:proofErr w:type="spellStart"/>
                  <w:r>
                    <w:t>apprendre</w:t>
                  </w:r>
                  <w:proofErr w:type="spellEnd"/>
                  <w:r>
                    <w:t xml:space="preserve"> </w:t>
                  </w:r>
                  <w:proofErr w:type="spellStart"/>
                  <w:r>
                    <w:t>aux</w:t>
                  </w:r>
                  <w:proofErr w:type="spellEnd"/>
                  <w:r>
                    <w:t xml:space="preserve"> </w:t>
                  </w:r>
                  <w:proofErr w:type="spellStart"/>
                  <w:r>
                    <w:t>jeunes</w:t>
                  </w:r>
                  <w:proofErr w:type="spellEnd"/>
                  <w:r>
                    <w:t xml:space="preserve"> à </w:t>
                  </w:r>
                  <w:proofErr w:type="spellStart"/>
                  <w:r>
                    <w:t>aimer</w:t>
                  </w:r>
                  <w:proofErr w:type="spellEnd"/>
                  <w:r>
                    <w:t xml:space="preserve"> </w:t>
                  </w:r>
                  <w:proofErr w:type="spellStart"/>
                  <w:r>
                    <w:t>l’</w:t>
                  </w:r>
                  <w:proofErr w:type="gramStart"/>
                  <w:r>
                    <w:t>art</w:t>
                  </w:r>
                  <w:proofErr w:type="spellEnd"/>
                  <w:r>
                    <w:t xml:space="preserve"> : </w:t>
                  </w:r>
                  <w:proofErr w:type="spellStart"/>
                  <w:r>
                    <w:t>ils</w:t>
                  </w:r>
                  <w:proofErr w:type="spellEnd"/>
                  <w:proofErr w:type="gramEnd"/>
                  <w:r>
                    <w:t xml:space="preserve"> y </w:t>
                  </w:r>
                  <w:proofErr w:type="spellStart"/>
                  <w:r>
                    <w:t>trouveront</w:t>
                  </w:r>
                  <w:proofErr w:type="spellEnd"/>
                  <w:r>
                    <w:t xml:space="preserve"> </w:t>
                  </w:r>
                  <w:proofErr w:type="spellStart"/>
                  <w:r>
                    <w:t>matière</w:t>
                  </w:r>
                  <w:proofErr w:type="spellEnd"/>
                  <w:r>
                    <w:t xml:space="preserve"> à </w:t>
                  </w:r>
                  <w:proofErr w:type="spellStart"/>
                  <w:r>
                    <w:t>mieux</w:t>
                  </w:r>
                  <w:proofErr w:type="spellEnd"/>
                  <w:r>
                    <w:t xml:space="preserve"> se </w:t>
                  </w:r>
                  <w:proofErr w:type="spellStart"/>
                  <w:r>
                    <w:t>comprendre</w:t>
                  </w:r>
                  <w:proofErr w:type="spellEnd"/>
                  <w:r>
                    <w:t xml:space="preserve"> les </w:t>
                  </w:r>
                  <w:proofErr w:type="spellStart"/>
                  <w:r>
                    <w:t>uns</w:t>
                  </w:r>
                  <w:proofErr w:type="spellEnd"/>
                  <w:r>
                    <w:t xml:space="preserve"> les </w:t>
                  </w:r>
                  <w:proofErr w:type="spellStart"/>
                  <w:r>
                    <w:t>autres</w:t>
                  </w:r>
                  <w:proofErr w:type="spellEnd"/>
                  <w:r>
                    <w:t>.</w:t>
                  </w:r>
                </w:p>
                <w:p w:rsidR="009431DA" w:rsidRDefault="009431DA">
                  <w:pPr>
                    <w:spacing w:before="100" w:beforeAutospacing="1" w:after="100" w:afterAutospacing="1"/>
                    <w:jc w:val="both"/>
                  </w:pPr>
                </w:p>
                <w:p w:rsidR="009431DA" w:rsidRDefault="009431DA">
                  <w:pPr>
                    <w:spacing w:before="100" w:beforeAutospacing="1" w:after="100" w:afterAutospacing="1"/>
                    <w:jc w:val="both"/>
                  </w:pPr>
                  <w:proofErr w:type="spellStart"/>
                  <w:r>
                    <w:t>Cette</w:t>
                  </w:r>
                  <w:proofErr w:type="spellEnd"/>
                  <w:r>
                    <w:t xml:space="preserve"> </w:t>
                  </w:r>
                  <w:proofErr w:type="spellStart"/>
                  <w:r>
                    <w:t>sensibilité</w:t>
                  </w:r>
                  <w:proofErr w:type="spellEnd"/>
                  <w:r>
                    <w:t xml:space="preserve"> </w:t>
                  </w:r>
                  <w:proofErr w:type="spellStart"/>
                  <w:r>
                    <w:t>artistique</w:t>
                  </w:r>
                  <w:proofErr w:type="spellEnd"/>
                  <w:r>
                    <w:t xml:space="preserve"> </w:t>
                  </w:r>
                  <w:proofErr w:type="spellStart"/>
                  <w:r>
                    <w:t>s’acquiert</w:t>
                  </w:r>
                  <w:proofErr w:type="spellEnd"/>
                  <w:r>
                    <w:t xml:space="preserve"> </w:t>
                  </w:r>
                  <w:proofErr w:type="spellStart"/>
                  <w:r>
                    <w:t>dès</w:t>
                  </w:r>
                  <w:proofErr w:type="spellEnd"/>
                  <w:r>
                    <w:t xml:space="preserve"> </w:t>
                  </w:r>
                  <w:proofErr w:type="spellStart"/>
                  <w:r>
                    <w:t>le</w:t>
                  </w:r>
                  <w:proofErr w:type="spellEnd"/>
                  <w:r>
                    <w:t xml:space="preserve"> plus </w:t>
                  </w:r>
                  <w:proofErr w:type="spellStart"/>
                  <w:r>
                    <w:t>jeune</w:t>
                  </w:r>
                  <w:proofErr w:type="spellEnd"/>
                  <w:r>
                    <w:t xml:space="preserve"> </w:t>
                  </w:r>
                  <w:proofErr w:type="spellStart"/>
                  <w:r>
                    <w:t>âge</w:t>
                  </w:r>
                  <w:proofErr w:type="spellEnd"/>
                  <w:r>
                    <w:t xml:space="preserve">, et </w:t>
                  </w:r>
                  <w:proofErr w:type="spellStart"/>
                  <w:r>
                    <w:t>s’entretient</w:t>
                  </w:r>
                  <w:proofErr w:type="spellEnd"/>
                  <w:r>
                    <w:t xml:space="preserve"> </w:t>
                  </w:r>
                  <w:proofErr w:type="spellStart"/>
                  <w:r>
                    <w:t>tout</w:t>
                  </w:r>
                  <w:proofErr w:type="spellEnd"/>
                  <w:r>
                    <w:t xml:space="preserve"> au long de la </w:t>
                  </w:r>
                  <w:proofErr w:type="spellStart"/>
                  <w:r>
                    <w:t>vie</w:t>
                  </w:r>
                  <w:proofErr w:type="spellEnd"/>
                  <w:r>
                    <w:t xml:space="preserve">. </w:t>
                  </w:r>
                  <w:proofErr w:type="spellStart"/>
                  <w:r>
                    <w:t>C’est</w:t>
                  </w:r>
                  <w:proofErr w:type="spellEnd"/>
                  <w:r>
                    <w:t xml:space="preserve"> </w:t>
                  </w:r>
                  <w:proofErr w:type="spellStart"/>
                  <w:r>
                    <w:t>avec</w:t>
                  </w:r>
                  <w:proofErr w:type="spellEnd"/>
                  <w:r>
                    <w:t xml:space="preserve"> la </w:t>
                  </w:r>
                  <w:proofErr w:type="spellStart"/>
                  <w:r>
                    <w:t>conviction</w:t>
                  </w:r>
                  <w:proofErr w:type="spellEnd"/>
                  <w:r>
                    <w:t xml:space="preserve"> </w:t>
                  </w:r>
                  <w:proofErr w:type="spellStart"/>
                  <w:r>
                    <w:t>que</w:t>
                  </w:r>
                  <w:proofErr w:type="spellEnd"/>
                  <w:r>
                    <w:t xml:space="preserve"> la </w:t>
                  </w:r>
                  <w:proofErr w:type="spellStart"/>
                  <w:r>
                    <w:t>créativité</w:t>
                  </w:r>
                  <w:proofErr w:type="spellEnd"/>
                  <w:r>
                    <w:t xml:space="preserve">, les </w:t>
                  </w:r>
                  <w:proofErr w:type="spellStart"/>
                  <w:r>
                    <w:t>arts</w:t>
                  </w:r>
                  <w:proofErr w:type="spellEnd"/>
                  <w:r>
                    <w:t xml:space="preserve"> et </w:t>
                  </w:r>
                  <w:proofErr w:type="spellStart"/>
                  <w:r>
                    <w:t>leur</w:t>
                  </w:r>
                  <w:proofErr w:type="spellEnd"/>
                  <w:r>
                    <w:t xml:space="preserve"> </w:t>
                  </w:r>
                  <w:proofErr w:type="spellStart"/>
                  <w:r>
                    <w:t>apprentissage</w:t>
                  </w:r>
                  <w:proofErr w:type="spellEnd"/>
                  <w:r>
                    <w:t xml:space="preserve"> </w:t>
                  </w:r>
                  <w:proofErr w:type="spellStart"/>
                  <w:r>
                    <w:t>participent</w:t>
                  </w:r>
                  <w:proofErr w:type="spellEnd"/>
                  <w:r>
                    <w:t xml:space="preserve"> à la </w:t>
                  </w:r>
                  <w:proofErr w:type="spellStart"/>
                  <w:r>
                    <w:t>construction</w:t>
                  </w:r>
                  <w:proofErr w:type="spellEnd"/>
                  <w:r>
                    <w:t xml:space="preserve"> de </w:t>
                  </w:r>
                  <w:proofErr w:type="spellStart"/>
                  <w:r>
                    <w:t>sociétés</w:t>
                  </w:r>
                  <w:proofErr w:type="spellEnd"/>
                  <w:r>
                    <w:t xml:space="preserve"> </w:t>
                  </w:r>
                  <w:proofErr w:type="spellStart"/>
                  <w:r>
                    <w:t>prospères</w:t>
                  </w:r>
                  <w:proofErr w:type="spellEnd"/>
                  <w:r>
                    <w:t xml:space="preserve"> et </w:t>
                  </w:r>
                  <w:proofErr w:type="spellStart"/>
                  <w:r>
                    <w:t>pacifiques</w:t>
                  </w:r>
                  <w:proofErr w:type="spellEnd"/>
                  <w:r>
                    <w:t xml:space="preserve"> </w:t>
                  </w:r>
                  <w:proofErr w:type="spellStart"/>
                  <w:r>
                    <w:t>que</w:t>
                  </w:r>
                  <w:proofErr w:type="spellEnd"/>
                  <w:r>
                    <w:t xml:space="preserve"> </w:t>
                  </w:r>
                  <w:proofErr w:type="spellStart"/>
                  <w:r>
                    <w:t>l’UNESCO</w:t>
                  </w:r>
                  <w:proofErr w:type="spellEnd"/>
                  <w:r>
                    <w:t xml:space="preserve"> </w:t>
                  </w:r>
                  <w:proofErr w:type="spellStart"/>
                  <w:r>
                    <w:t>encourage</w:t>
                  </w:r>
                  <w:proofErr w:type="spellEnd"/>
                  <w:r>
                    <w:t xml:space="preserve"> ses </w:t>
                  </w:r>
                  <w:proofErr w:type="spellStart"/>
                  <w:r>
                    <w:t>membres</w:t>
                  </w:r>
                  <w:proofErr w:type="spellEnd"/>
                  <w:r>
                    <w:t xml:space="preserve"> à </w:t>
                  </w:r>
                  <w:proofErr w:type="spellStart"/>
                  <w:r>
                    <w:t>soutenir</w:t>
                  </w:r>
                  <w:proofErr w:type="spellEnd"/>
                  <w:r>
                    <w:t xml:space="preserve"> </w:t>
                  </w:r>
                  <w:proofErr w:type="spellStart"/>
                  <w:r>
                    <w:t>l’éducation</w:t>
                  </w:r>
                  <w:proofErr w:type="spellEnd"/>
                  <w:r>
                    <w:t xml:space="preserve"> </w:t>
                  </w:r>
                  <w:proofErr w:type="spellStart"/>
                  <w:r>
                    <w:t>artistique</w:t>
                  </w:r>
                  <w:proofErr w:type="spellEnd"/>
                  <w:r>
                    <w:t xml:space="preserve">, à </w:t>
                  </w:r>
                  <w:proofErr w:type="spellStart"/>
                  <w:r>
                    <w:t>l’école</w:t>
                  </w:r>
                  <w:proofErr w:type="spellEnd"/>
                  <w:r>
                    <w:t xml:space="preserve"> et au-</w:t>
                  </w:r>
                  <w:proofErr w:type="spellStart"/>
                  <w:r>
                    <w:t>delà</w:t>
                  </w:r>
                  <w:proofErr w:type="spellEnd"/>
                  <w:r>
                    <w:t xml:space="preserve">. </w:t>
                  </w:r>
                  <w:proofErr w:type="spellStart"/>
                  <w:r>
                    <w:t>L’éducation</w:t>
                  </w:r>
                  <w:proofErr w:type="spellEnd"/>
                  <w:r>
                    <w:t xml:space="preserve"> </w:t>
                  </w:r>
                  <w:proofErr w:type="spellStart"/>
                  <w:r>
                    <w:t>artistique</w:t>
                  </w:r>
                  <w:proofErr w:type="spellEnd"/>
                  <w:r>
                    <w:t xml:space="preserve"> </w:t>
                  </w:r>
                  <w:proofErr w:type="spellStart"/>
                  <w:r>
                    <w:t>est</w:t>
                  </w:r>
                  <w:proofErr w:type="spellEnd"/>
                  <w:r>
                    <w:t xml:space="preserve"> </w:t>
                  </w:r>
                  <w:proofErr w:type="spellStart"/>
                  <w:r>
                    <w:t>une</w:t>
                  </w:r>
                  <w:proofErr w:type="spellEnd"/>
                  <w:r>
                    <w:t xml:space="preserve"> </w:t>
                  </w:r>
                  <w:proofErr w:type="spellStart"/>
                  <w:r>
                    <w:t>clé</w:t>
                  </w:r>
                  <w:proofErr w:type="spellEnd"/>
                  <w:r>
                    <w:t xml:space="preserve"> </w:t>
                  </w:r>
                  <w:proofErr w:type="spellStart"/>
                  <w:r>
                    <w:t>pour</w:t>
                  </w:r>
                  <w:proofErr w:type="spellEnd"/>
                  <w:r>
                    <w:t xml:space="preserve"> </w:t>
                  </w:r>
                  <w:proofErr w:type="spellStart"/>
                  <w:r>
                    <w:t>former</w:t>
                  </w:r>
                  <w:proofErr w:type="spellEnd"/>
                  <w:r>
                    <w:t xml:space="preserve"> des </w:t>
                  </w:r>
                  <w:proofErr w:type="spellStart"/>
                  <w:r>
                    <w:t>générations</w:t>
                  </w:r>
                  <w:proofErr w:type="spellEnd"/>
                  <w:r>
                    <w:t xml:space="preserve"> </w:t>
                  </w:r>
                  <w:proofErr w:type="spellStart"/>
                  <w:r>
                    <w:t>capables</w:t>
                  </w:r>
                  <w:proofErr w:type="spellEnd"/>
                  <w:r>
                    <w:t xml:space="preserve"> de </w:t>
                  </w:r>
                  <w:proofErr w:type="spellStart"/>
                  <w:r>
                    <w:t>réinventer</w:t>
                  </w:r>
                  <w:proofErr w:type="spellEnd"/>
                  <w:r>
                    <w:t xml:space="preserve"> </w:t>
                  </w:r>
                  <w:proofErr w:type="spellStart"/>
                  <w:r>
                    <w:t>le</w:t>
                  </w:r>
                  <w:proofErr w:type="spellEnd"/>
                  <w:r>
                    <w:t xml:space="preserve"> monde </w:t>
                  </w:r>
                  <w:proofErr w:type="spellStart"/>
                  <w:r>
                    <w:t>dont</w:t>
                  </w:r>
                  <w:proofErr w:type="spellEnd"/>
                  <w:r>
                    <w:t xml:space="preserve"> </w:t>
                  </w:r>
                  <w:proofErr w:type="spellStart"/>
                  <w:r>
                    <w:t>elles</w:t>
                  </w:r>
                  <w:proofErr w:type="spellEnd"/>
                  <w:r>
                    <w:t xml:space="preserve"> </w:t>
                  </w:r>
                  <w:proofErr w:type="spellStart"/>
                  <w:r>
                    <w:t>héritent</w:t>
                  </w:r>
                  <w:proofErr w:type="spellEnd"/>
                  <w:r>
                    <w:t xml:space="preserve">. Elle </w:t>
                  </w:r>
                  <w:proofErr w:type="spellStart"/>
                  <w:r>
                    <w:t>soutient</w:t>
                  </w:r>
                  <w:proofErr w:type="spellEnd"/>
                  <w:r>
                    <w:t xml:space="preserve"> la </w:t>
                  </w:r>
                  <w:proofErr w:type="spellStart"/>
                  <w:r>
                    <w:t>vitalité</w:t>
                  </w:r>
                  <w:proofErr w:type="spellEnd"/>
                  <w:r>
                    <w:t xml:space="preserve"> des </w:t>
                  </w:r>
                  <w:proofErr w:type="spellStart"/>
                  <w:r>
                    <w:t>identités</w:t>
                  </w:r>
                  <w:proofErr w:type="spellEnd"/>
                  <w:r>
                    <w:t xml:space="preserve"> </w:t>
                  </w:r>
                  <w:proofErr w:type="spellStart"/>
                  <w:r>
                    <w:t>culturelles</w:t>
                  </w:r>
                  <w:proofErr w:type="spellEnd"/>
                  <w:r>
                    <w:t xml:space="preserve"> en </w:t>
                  </w:r>
                  <w:proofErr w:type="spellStart"/>
                  <w:r>
                    <w:t>soulignant</w:t>
                  </w:r>
                  <w:proofErr w:type="spellEnd"/>
                  <w:r>
                    <w:t xml:space="preserve"> </w:t>
                  </w:r>
                  <w:proofErr w:type="spellStart"/>
                  <w:r>
                    <w:t>leurs</w:t>
                  </w:r>
                  <w:proofErr w:type="spellEnd"/>
                  <w:r>
                    <w:t xml:space="preserve"> </w:t>
                  </w:r>
                  <w:proofErr w:type="spellStart"/>
                  <w:r>
                    <w:t>liens</w:t>
                  </w:r>
                  <w:proofErr w:type="spellEnd"/>
                  <w:r>
                    <w:t xml:space="preserve"> </w:t>
                  </w:r>
                  <w:proofErr w:type="spellStart"/>
                  <w:r>
                    <w:t>avec</w:t>
                  </w:r>
                  <w:proofErr w:type="spellEnd"/>
                  <w:r>
                    <w:t xml:space="preserve"> </w:t>
                  </w:r>
                  <w:proofErr w:type="spellStart"/>
                  <w:r>
                    <w:t>d’autres</w:t>
                  </w:r>
                  <w:proofErr w:type="spellEnd"/>
                  <w:r>
                    <w:t xml:space="preserve"> </w:t>
                  </w:r>
                  <w:proofErr w:type="spellStart"/>
                  <w:r>
                    <w:t>cultures</w:t>
                  </w:r>
                  <w:proofErr w:type="spellEnd"/>
                  <w:r>
                    <w:t xml:space="preserve"> </w:t>
                  </w:r>
                  <w:proofErr w:type="spellStart"/>
                  <w:r>
                    <w:t>contribuant</w:t>
                  </w:r>
                  <w:proofErr w:type="spellEnd"/>
                  <w:r>
                    <w:t xml:space="preserve"> </w:t>
                  </w:r>
                  <w:proofErr w:type="spellStart"/>
                  <w:r>
                    <w:t>ainsi</w:t>
                  </w:r>
                  <w:proofErr w:type="spellEnd"/>
                  <w:r>
                    <w:t xml:space="preserve"> à </w:t>
                  </w:r>
                  <w:proofErr w:type="spellStart"/>
                  <w:r>
                    <w:t>l’édification</w:t>
                  </w:r>
                  <w:proofErr w:type="spellEnd"/>
                  <w:r>
                    <w:t xml:space="preserve"> </w:t>
                  </w:r>
                  <w:proofErr w:type="spellStart"/>
                  <w:r>
                    <w:t>d’un</w:t>
                  </w:r>
                  <w:proofErr w:type="spellEnd"/>
                  <w:r>
                    <w:t xml:space="preserve"> </w:t>
                  </w:r>
                  <w:proofErr w:type="spellStart"/>
                  <w:r>
                    <w:t>patrimoine</w:t>
                  </w:r>
                  <w:proofErr w:type="spellEnd"/>
                  <w:r>
                    <w:t xml:space="preserve"> </w:t>
                  </w:r>
                  <w:proofErr w:type="spellStart"/>
                  <w:r>
                    <w:t>commun</w:t>
                  </w:r>
                  <w:proofErr w:type="spellEnd"/>
                  <w:r>
                    <w:t xml:space="preserve">. Elle </w:t>
                  </w:r>
                  <w:proofErr w:type="spellStart"/>
                  <w:r>
                    <w:t>participe</w:t>
                  </w:r>
                  <w:proofErr w:type="spellEnd"/>
                  <w:r>
                    <w:t xml:space="preserve"> à la </w:t>
                  </w:r>
                  <w:proofErr w:type="spellStart"/>
                  <w:r>
                    <w:t>construction</w:t>
                  </w:r>
                  <w:proofErr w:type="spellEnd"/>
                  <w:r>
                    <w:t xml:space="preserve"> </w:t>
                  </w:r>
                  <w:proofErr w:type="spellStart"/>
                  <w:r>
                    <w:t>d’une</w:t>
                  </w:r>
                  <w:proofErr w:type="spellEnd"/>
                  <w:r>
                    <w:t xml:space="preserve"> </w:t>
                  </w:r>
                  <w:proofErr w:type="spellStart"/>
                  <w:r>
                    <w:t>citoyenneté</w:t>
                  </w:r>
                  <w:proofErr w:type="spellEnd"/>
                  <w:r>
                    <w:t xml:space="preserve"> </w:t>
                  </w:r>
                  <w:proofErr w:type="spellStart"/>
                  <w:r>
                    <w:t>tolérante</w:t>
                  </w:r>
                  <w:proofErr w:type="spellEnd"/>
                  <w:r>
                    <w:t xml:space="preserve"> et </w:t>
                  </w:r>
                  <w:proofErr w:type="spellStart"/>
                  <w:r>
                    <w:t>dynamique</w:t>
                  </w:r>
                  <w:proofErr w:type="spellEnd"/>
                  <w:r>
                    <w:t xml:space="preserve"> </w:t>
                  </w:r>
                  <w:proofErr w:type="spellStart"/>
                  <w:r>
                    <w:t>pour</w:t>
                  </w:r>
                  <w:proofErr w:type="spellEnd"/>
                  <w:r>
                    <w:t xml:space="preserve"> </w:t>
                  </w:r>
                  <w:proofErr w:type="spellStart"/>
                  <w:r>
                    <w:t>notre</w:t>
                  </w:r>
                  <w:proofErr w:type="spellEnd"/>
                  <w:r>
                    <w:t xml:space="preserve"> monde </w:t>
                  </w:r>
                  <w:proofErr w:type="spellStart"/>
                  <w:r>
                    <w:t>globalisé</w:t>
                  </w:r>
                  <w:proofErr w:type="spellEnd"/>
                  <w:r>
                    <w:t>.</w:t>
                  </w:r>
                </w:p>
                <w:p w:rsidR="009431DA" w:rsidRDefault="009431DA">
                  <w:pPr>
                    <w:spacing w:before="100" w:beforeAutospacing="1" w:after="100" w:afterAutospacing="1"/>
                    <w:jc w:val="both"/>
                  </w:pPr>
                </w:p>
                <w:p w:rsidR="009431DA" w:rsidRDefault="009431DA">
                  <w:pPr>
                    <w:spacing w:before="100" w:beforeAutospacing="1" w:after="100" w:afterAutospacing="1"/>
                    <w:jc w:val="both"/>
                  </w:pPr>
                  <w:r>
                    <w:t xml:space="preserve">La </w:t>
                  </w:r>
                  <w:proofErr w:type="spellStart"/>
                  <w:r>
                    <w:t>Conférence</w:t>
                  </w:r>
                  <w:proofErr w:type="spellEnd"/>
                  <w:r>
                    <w:t xml:space="preserve"> </w:t>
                  </w:r>
                  <w:proofErr w:type="spellStart"/>
                  <w:r>
                    <w:t>générale</w:t>
                  </w:r>
                  <w:proofErr w:type="spellEnd"/>
                  <w:r>
                    <w:t xml:space="preserve"> de </w:t>
                  </w:r>
                  <w:proofErr w:type="spellStart"/>
                  <w:r>
                    <w:t>l’UNESCO</w:t>
                  </w:r>
                  <w:proofErr w:type="spellEnd"/>
                  <w:r>
                    <w:t xml:space="preserve"> a </w:t>
                  </w:r>
                  <w:proofErr w:type="spellStart"/>
                  <w:r>
                    <w:t>proclamé</w:t>
                  </w:r>
                  <w:proofErr w:type="spellEnd"/>
                  <w:r>
                    <w:t xml:space="preserve"> la </w:t>
                  </w:r>
                  <w:proofErr w:type="spellStart"/>
                  <w:r>
                    <w:t>quatrième</w:t>
                  </w:r>
                  <w:proofErr w:type="spellEnd"/>
                  <w:r>
                    <w:t xml:space="preserve"> </w:t>
                  </w:r>
                  <w:proofErr w:type="spellStart"/>
                  <w:r>
                    <w:lastRenderedPageBreak/>
                    <w:t>semaine</w:t>
                  </w:r>
                  <w:proofErr w:type="spellEnd"/>
                  <w:r>
                    <w:t xml:space="preserve"> </w:t>
                  </w:r>
                  <w:proofErr w:type="spellStart"/>
                  <w:r>
                    <w:t>du</w:t>
                  </w:r>
                  <w:proofErr w:type="spellEnd"/>
                  <w:r>
                    <w:t xml:space="preserve"> </w:t>
                  </w:r>
                  <w:proofErr w:type="spellStart"/>
                  <w:r>
                    <w:t>mois</w:t>
                  </w:r>
                  <w:proofErr w:type="spellEnd"/>
                  <w:r>
                    <w:t xml:space="preserve"> de </w:t>
                  </w:r>
                  <w:proofErr w:type="spellStart"/>
                  <w:r>
                    <w:t>mai</w:t>
                  </w:r>
                  <w:proofErr w:type="spellEnd"/>
                  <w:r>
                    <w:t xml:space="preserve"> « </w:t>
                  </w:r>
                  <w:proofErr w:type="spellStart"/>
                  <w:r>
                    <w:t>Semaine</w:t>
                  </w:r>
                  <w:proofErr w:type="spellEnd"/>
                  <w:r>
                    <w:t xml:space="preserve"> </w:t>
                  </w:r>
                  <w:proofErr w:type="spellStart"/>
                  <w:r>
                    <w:t>internationale</w:t>
                  </w:r>
                  <w:proofErr w:type="spellEnd"/>
                  <w:r>
                    <w:t xml:space="preserve"> de </w:t>
                  </w:r>
                  <w:proofErr w:type="spellStart"/>
                  <w:r>
                    <w:t>l’éducation</w:t>
                  </w:r>
                  <w:proofErr w:type="spellEnd"/>
                  <w:r>
                    <w:t xml:space="preserve"> </w:t>
                  </w:r>
                  <w:proofErr w:type="spellStart"/>
                  <w:r>
                    <w:t>artistique</w:t>
                  </w:r>
                  <w:proofErr w:type="spellEnd"/>
                  <w:r>
                    <w:t xml:space="preserve"> ». La </w:t>
                  </w:r>
                  <w:proofErr w:type="spellStart"/>
                  <w:r>
                    <w:t>première</w:t>
                  </w:r>
                  <w:proofErr w:type="spellEnd"/>
                  <w:r>
                    <w:t xml:space="preserve"> </w:t>
                  </w:r>
                  <w:proofErr w:type="spellStart"/>
                  <w:r>
                    <w:t>édition</w:t>
                  </w:r>
                  <w:proofErr w:type="spellEnd"/>
                  <w:r>
                    <w:t xml:space="preserve"> a </w:t>
                  </w:r>
                  <w:proofErr w:type="spellStart"/>
                  <w:r>
                    <w:t>lieu</w:t>
                  </w:r>
                  <w:proofErr w:type="spellEnd"/>
                  <w:r>
                    <w:t xml:space="preserve"> </w:t>
                  </w:r>
                  <w:proofErr w:type="spellStart"/>
                  <w:r>
                    <w:t>du</w:t>
                  </w:r>
                  <w:proofErr w:type="spellEnd"/>
                  <w:r>
                    <w:t xml:space="preserve"> 21 au 27 </w:t>
                  </w:r>
                  <w:proofErr w:type="spellStart"/>
                  <w:r>
                    <w:t>mai</w:t>
                  </w:r>
                  <w:proofErr w:type="spellEnd"/>
                  <w:r>
                    <w:t xml:space="preserve"> 2012 et </w:t>
                  </w:r>
                  <w:proofErr w:type="spellStart"/>
                  <w:r>
                    <w:t>doit</w:t>
                  </w:r>
                  <w:proofErr w:type="spellEnd"/>
                  <w:r>
                    <w:t xml:space="preserve"> </w:t>
                  </w:r>
                  <w:proofErr w:type="spellStart"/>
                  <w:r>
                    <w:t>mettre</w:t>
                  </w:r>
                  <w:proofErr w:type="spellEnd"/>
                  <w:r>
                    <w:t xml:space="preserve"> en </w:t>
                  </w:r>
                  <w:proofErr w:type="spellStart"/>
                  <w:r>
                    <w:t>lumière</w:t>
                  </w:r>
                  <w:proofErr w:type="spellEnd"/>
                  <w:r>
                    <w:t xml:space="preserve"> </w:t>
                  </w:r>
                  <w:proofErr w:type="spellStart"/>
                  <w:r>
                    <w:t>l’importance</w:t>
                  </w:r>
                  <w:proofErr w:type="spellEnd"/>
                  <w:r>
                    <w:t xml:space="preserve"> et </w:t>
                  </w:r>
                  <w:proofErr w:type="spellStart"/>
                  <w:r>
                    <w:t>l’utilité</w:t>
                  </w:r>
                  <w:proofErr w:type="spellEnd"/>
                  <w:r>
                    <w:t xml:space="preserve"> de </w:t>
                  </w:r>
                  <w:proofErr w:type="spellStart"/>
                  <w:r>
                    <w:t>l’éducation</w:t>
                  </w:r>
                  <w:proofErr w:type="spellEnd"/>
                  <w:r>
                    <w:t xml:space="preserve"> </w:t>
                  </w:r>
                  <w:proofErr w:type="spellStart"/>
                  <w:r>
                    <w:t>artistique</w:t>
                  </w:r>
                  <w:proofErr w:type="spellEnd"/>
                  <w:r>
                    <w:t xml:space="preserve">. Les </w:t>
                  </w:r>
                  <w:proofErr w:type="spellStart"/>
                  <w:r>
                    <w:t>conférences</w:t>
                  </w:r>
                  <w:proofErr w:type="spellEnd"/>
                  <w:r>
                    <w:t xml:space="preserve"> </w:t>
                  </w:r>
                  <w:proofErr w:type="spellStart"/>
                  <w:r>
                    <w:t>mondiales</w:t>
                  </w:r>
                  <w:proofErr w:type="spellEnd"/>
                  <w:r>
                    <w:t xml:space="preserve"> </w:t>
                  </w:r>
                  <w:proofErr w:type="spellStart"/>
                  <w:r>
                    <w:t>sur</w:t>
                  </w:r>
                  <w:proofErr w:type="spellEnd"/>
                  <w:r>
                    <w:t xml:space="preserve"> </w:t>
                  </w:r>
                  <w:proofErr w:type="spellStart"/>
                  <w:r>
                    <w:t>l’éducation</w:t>
                  </w:r>
                  <w:proofErr w:type="spellEnd"/>
                  <w:r>
                    <w:t xml:space="preserve"> </w:t>
                  </w:r>
                  <w:proofErr w:type="spellStart"/>
                  <w:r>
                    <w:t>artistique</w:t>
                  </w:r>
                  <w:proofErr w:type="spellEnd"/>
                  <w:r>
                    <w:t xml:space="preserve">, à </w:t>
                  </w:r>
                  <w:proofErr w:type="spellStart"/>
                  <w:r>
                    <w:t>Lisbonne</w:t>
                  </w:r>
                  <w:proofErr w:type="spellEnd"/>
                  <w:r>
                    <w:t xml:space="preserve"> en 2006 et à </w:t>
                  </w:r>
                  <w:proofErr w:type="spellStart"/>
                  <w:r>
                    <w:t>Séoul</w:t>
                  </w:r>
                  <w:proofErr w:type="spellEnd"/>
                  <w:r>
                    <w:t xml:space="preserve"> en 2010, </w:t>
                  </w:r>
                  <w:proofErr w:type="spellStart"/>
                  <w:r>
                    <w:t>ont</w:t>
                  </w:r>
                  <w:proofErr w:type="spellEnd"/>
                  <w:r>
                    <w:t xml:space="preserve"> </w:t>
                  </w:r>
                  <w:proofErr w:type="spellStart"/>
                  <w:r>
                    <w:t>dégagé</w:t>
                  </w:r>
                  <w:proofErr w:type="spellEnd"/>
                  <w:r>
                    <w:t xml:space="preserve"> des </w:t>
                  </w:r>
                  <w:proofErr w:type="spellStart"/>
                  <w:r>
                    <w:t>principes</w:t>
                  </w:r>
                  <w:proofErr w:type="spellEnd"/>
                  <w:r>
                    <w:t xml:space="preserve"> </w:t>
                  </w:r>
                  <w:proofErr w:type="spellStart"/>
                  <w:r>
                    <w:t>directeurs</w:t>
                  </w:r>
                  <w:proofErr w:type="spellEnd"/>
                  <w:r>
                    <w:t xml:space="preserve"> </w:t>
                  </w:r>
                  <w:proofErr w:type="spellStart"/>
                  <w:r>
                    <w:t>forts</w:t>
                  </w:r>
                  <w:proofErr w:type="spellEnd"/>
                  <w:r>
                    <w:t xml:space="preserve">. </w:t>
                  </w:r>
                  <w:proofErr w:type="spellStart"/>
                  <w:r>
                    <w:t>L’Agenda</w:t>
                  </w:r>
                  <w:proofErr w:type="spellEnd"/>
                  <w:r>
                    <w:t xml:space="preserve"> de </w:t>
                  </w:r>
                  <w:proofErr w:type="spellStart"/>
                  <w:r>
                    <w:t>Séoul</w:t>
                  </w:r>
                  <w:proofErr w:type="spellEnd"/>
                  <w:r>
                    <w:t xml:space="preserve"> </w:t>
                  </w:r>
                  <w:proofErr w:type="spellStart"/>
                  <w:r>
                    <w:t>pour</w:t>
                  </w:r>
                  <w:proofErr w:type="spellEnd"/>
                  <w:r>
                    <w:t xml:space="preserve"> </w:t>
                  </w:r>
                  <w:proofErr w:type="spellStart"/>
                  <w:r>
                    <w:t>le</w:t>
                  </w:r>
                  <w:proofErr w:type="spellEnd"/>
                  <w:r>
                    <w:t xml:space="preserve"> </w:t>
                  </w:r>
                  <w:proofErr w:type="spellStart"/>
                  <w:r>
                    <w:t>développement</w:t>
                  </w:r>
                  <w:proofErr w:type="spellEnd"/>
                  <w:r>
                    <w:t xml:space="preserve"> de </w:t>
                  </w:r>
                  <w:proofErr w:type="spellStart"/>
                  <w:r>
                    <w:t>l’éducation</w:t>
                  </w:r>
                  <w:proofErr w:type="spellEnd"/>
                  <w:r>
                    <w:t xml:space="preserve"> </w:t>
                  </w:r>
                  <w:proofErr w:type="spellStart"/>
                  <w:r>
                    <w:t>artistique</w:t>
                  </w:r>
                  <w:proofErr w:type="spellEnd"/>
                  <w:r>
                    <w:t xml:space="preserve"> de </w:t>
                  </w:r>
                  <w:proofErr w:type="spellStart"/>
                  <w:r>
                    <w:t>qualité</w:t>
                  </w:r>
                  <w:proofErr w:type="spellEnd"/>
                  <w:r>
                    <w:t xml:space="preserve"> les </w:t>
                  </w:r>
                  <w:proofErr w:type="spellStart"/>
                  <w:r>
                    <w:t>complète</w:t>
                  </w:r>
                  <w:proofErr w:type="spellEnd"/>
                  <w:r>
                    <w:t xml:space="preserve"> par </w:t>
                  </w:r>
                  <w:proofErr w:type="spellStart"/>
                  <w:r>
                    <w:t>un</w:t>
                  </w:r>
                  <w:proofErr w:type="spellEnd"/>
                  <w:r>
                    <w:t xml:space="preserve"> </w:t>
                  </w:r>
                  <w:proofErr w:type="spellStart"/>
                  <w:r>
                    <w:t>plan</w:t>
                  </w:r>
                  <w:proofErr w:type="spellEnd"/>
                  <w:r>
                    <w:t xml:space="preserve"> </w:t>
                  </w:r>
                  <w:proofErr w:type="spellStart"/>
                  <w:r>
                    <w:t>d’action</w:t>
                  </w:r>
                  <w:proofErr w:type="spellEnd"/>
                  <w:r>
                    <w:t xml:space="preserve"> à la </w:t>
                  </w:r>
                  <w:proofErr w:type="spellStart"/>
                  <w:r>
                    <w:t>disposition</w:t>
                  </w:r>
                  <w:proofErr w:type="spellEnd"/>
                  <w:r>
                    <w:t xml:space="preserve"> de </w:t>
                  </w:r>
                  <w:proofErr w:type="spellStart"/>
                  <w:r>
                    <w:t>tous</w:t>
                  </w:r>
                  <w:proofErr w:type="spellEnd"/>
                  <w:r>
                    <w:t xml:space="preserve"> les </w:t>
                  </w:r>
                  <w:proofErr w:type="spellStart"/>
                  <w:r>
                    <w:t>Etats</w:t>
                  </w:r>
                  <w:proofErr w:type="spellEnd"/>
                  <w:r>
                    <w:t xml:space="preserve"> </w:t>
                  </w:r>
                  <w:proofErr w:type="spellStart"/>
                  <w:r>
                    <w:t>membres</w:t>
                  </w:r>
                  <w:proofErr w:type="spellEnd"/>
                  <w:r>
                    <w:t xml:space="preserve">. </w:t>
                  </w:r>
                  <w:proofErr w:type="spellStart"/>
                  <w:r>
                    <w:t>Le</w:t>
                  </w:r>
                  <w:proofErr w:type="spellEnd"/>
                  <w:r>
                    <w:t xml:space="preserve"> </w:t>
                  </w:r>
                  <w:proofErr w:type="spellStart"/>
                  <w:r>
                    <w:t>temps</w:t>
                  </w:r>
                  <w:proofErr w:type="spellEnd"/>
                  <w:r>
                    <w:t xml:space="preserve"> </w:t>
                  </w:r>
                  <w:proofErr w:type="spellStart"/>
                  <w:r>
                    <w:t>est</w:t>
                  </w:r>
                  <w:proofErr w:type="spellEnd"/>
                  <w:r>
                    <w:t xml:space="preserve"> </w:t>
                  </w:r>
                  <w:proofErr w:type="spellStart"/>
                  <w:r>
                    <w:t>venu</w:t>
                  </w:r>
                  <w:proofErr w:type="spellEnd"/>
                  <w:r>
                    <w:t xml:space="preserve"> </w:t>
                  </w:r>
                  <w:proofErr w:type="spellStart"/>
                  <w:r>
                    <w:t>d’en</w:t>
                  </w:r>
                  <w:proofErr w:type="spellEnd"/>
                  <w:r>
                    <w:t xml:space="preserve"> </w:t>
                  </w:r>
                  <w:proofErr w:type="spellStart"/>
                  <w:r>
                    <w:t>accélérer</w:t>
                  </w:r>
                  <w:proofErr w:type="spellEnd"/>
                  <w:r>
                    <w:t xml:space="preserve"> la mise en </w:t>
                  </w:r>
                  <w:proofErr w:type="spellStart"/>
                  <w:r>
                    <w:t>œuvre</w:t>
                  </w:r>
                  <w:proofErr w:type="spellEnd"/>
                  <w:r>
                    <w:t>.</w:t>
                  </w:r>
                </w:p>
                <w:p w:rsidR="009431DA" w:rsidRDefault="009431DA">
                  <w:pPr>
                    <w:spacing w:before="100" w:beforeAutospacing="1" w:after="100" w:afterAutospacing="1"/>
                    <w:jc w:val="both"/>
                  </w:pPr>
                </w:p>
                <w:p w:rsidR="009431DA" w:rsidRDefault="009431DA">
                  <w:pPr>
                    <w:spacing w:before="100" w:beforeAutospacing="1" w:after="100" w:afterAutospacing="1"/>
                    <w:jc w:val="both"/>
                  </w:pPr>
                  <w:proofErr w:type="spellStart"/>
                  <w:r>
                    <w:t>Tandis</w:t>
                  </w:r>
                  <w:proofErr w:type="spellEnd"/>
                  <w:r>
                    <w:t xml:space="preserve"> </w:t>
                  </w:r>
                  <w:proofErr w:type="spellStart"/>
                  <w:r>
                    <w:t>que</w:t>
                  </w:r>
                  <w:proofErr w:type="spellEnd"/>
                  <w:r>
                    <w:t xml:space="preserve"> </w:t>
                  </w:r>
                  <w:proofErr w:type="spellStart"/>
                  <w:r>
                    <w:t>le</w:t>
                  </w:r>
                  <w:proofErr w:type="spellEnd"/>
                  <w:r>
                    <w:t xml:space="preserve"> monde </w:t>
                  </w:r>
                  <w:proofErr w:type="spellStart"/>
                  <w:r>
                    <w:t>cherche</w:t>
                  </w:r>
                  <w:proofErr w:type="spellEnd"/>
                  <w:r>
                    <w:t xml:space="preserve"> des </w:t>
                  </w:r>
                  <w:proofErr w:type="spellStart"/>
                  <w:r>
                    <w:t>nouvelles</w:t>
                  </w:r>
                  <w:proofErr w:type="spellEnd"/>
                  <w:r>
                    <w:t xml:space="preserve"> </w:t>
                  </w:r>
                  <w:proofErr w:type="spellStart"/>
                  <w:r>
                    <w:t>voies</w:t>
                  </w:r>
                  <w:proofErr w:type="spellEnd"/>
                  <w:r>
                    <w:t xml:space="preserve"> </w:t>
                  </w:r>
                  <w:proofErr w:type="spellStart"/>
                  <w:r>
                    <w:t>pour</w:t>
                  </w:r>
                  <w:proofErr w:type="spellEnd"/>
                  <w:r>
                    <w:t xml:space="preserve"> la </w:t>
                  </w:r>
                  <w:proofErr w:type="spellStart"/>
                  <w:r>
                    <w:t>paix</w:t>
                  </w:r>
                  <w:proofErr w:type="spellEnd"/>
                  <w:r>
                    <w:t xml:space="preserve"> et </w:t>
                  </w:r>
                  <w:proofErr w:type="spellStart"/>
                  <w:r>
                    <w:t>le</w:t>
                  </w:r>
                  <w:proofErr w:type="spellEnd"/>
                  <w:r>
                    <w:t xml:space="preserve"> </w:t>
                  </w:r>
                  <w:proofErr w:type="spellStart"/>
                  <w:r>
                    <w:t>développement</w:t>
                  </w:r>
                  <w:proofErr w:type="spellEnd"/>
                  <w:r>
                    <w:t xml:space="preserve">, </w:t>
                  </w:r>
                  <w:proofErr w:type="spellStart"/>
                  <w:r>
                    <w:t>nous</w:t>
                  </w:r>
                  <w:proofErr w:type="spellEnd"/>
                  <w:r>
                    <w:t xml:space="preserve"> </w:t>
                  </w:r>
                  <w:proofErr w:type="spellStart"/>
                  <w:r>
                    <w:t>pouvons</w:t>
                  </w:r>
                  <w:proofErr w:type="spellEnd"/>
                  <w:r>
                    <w:t xml:space="preserve"> </w:t>
                  </w:r>
                  <w:proofErr w:type="spellStart"/>
                  <w:r>
                    <w:t>libérer</w:t>
                  </w:r>
                  <w:proofErr w:type="spellEnd"/>
                  <w:r>
                    <w:t xml:space="preserve"> </w:t>
                  </w:r>
                  <w:proofErr w:type="spellStart"/>
                  <w:r>
                    <w:t>le</w:t>
                  </w:r>
                  <w:proofErr w:type="spellEnd"/>
                  <w:r>
                    <w:t xml:space="preserve"> </w:t>
                  </w:r>
                  <w:proofErr w:type="spellStart"/>
                  <w:r>
                    <w:t>potentiel</w:t>
                  </w:r>
                  <w:proofErr w:type="spellEnd"/>
                  <w:r>
                    <w:t xml:space="preserve"> de la </w:t>
                  </w:r>
                  <w:proofErr w:type="spellStart"/>
                  <w:r>
                    <w:t>culture</w:t>
                  </w:r>
                  <w:proofErr w:type="spellEnd"/>
                  <w:r>
                    <w:t xml:space="preserve"> et de la </w:t>
                  </w:r>
                  <w:proofErr w:type="spellStart"/>
                  <w:r>
                    <w:t>diversité</w:t>
                  </w:r>
                  <w:proofErr w:type="spellEnd"/>
                  <w:r>
                    <w:t xml:space="preserve"> </w:t>
                  </w:r>
                  <w:proofErr w:type="spellStart"/>
                  <w:r>
                    <w:t>culturelle</w:t>
                  </w:r>
                  <w:proofErr w:type="spellEnd"/>
                  <w:r>
                    <w:t xml:space="preserve">. </w:t>
                  </w:r>
                  <w:proofErr w:type="spellStart"/>
                  <w:r>
                    <w:t>L’éducation</w:t>
                  </w:r>
                  <w:proofErr w:type="spellEnd"/>
                  <w:r>
                    <w:t xml:space="preserve"> </w:t>
                  </w:r>
                  <w:proofErr w:type="spellStart"/>
                  <w:r>
                    <w:t>artistique</w:t>
                  </w:r>
                  <w:proofErr w:type="spellEnd"/>
                  <w:r>
                    <w:t xml:space="preserve"> </w:t>
                  </w:r>
                  <w:proofErr w:type="spellStart"/>
                  <w:r>
                    <w:t>est</w:t>
                  </w:r>
                  <w:proofErr w:type="spellEnd"/>
                  <w:r>
                    <w:t xml:space="preserve"> </w:t>
                  </w:r>
                  <w:proofErr w:type="spellStart"/>
                  <w:r>
                    <w:t>l’une</w:t>
                  </w:r>
                  <w:proofErr w:type="spellEnd"/>
                  <w:r>
                    <w:t xml:space="preserve"> des </w:t>
                  </w:r>
                  <w:proofErr w:type="spellStart"/>
                  <w:r>
                    <w:t>clés</w:t>
                  </w:r>
                  <w:proofErr w:type="spellEnd"/>
                  <w:r>
                    <w:t xml:space="preserve"> </w:t>
                  </w:r>
                  <w:proofErr w:type="spellStart"/>
                  <w:r>
                    <w:t>pour</w:t>
                  </w:r>
                  <w:proofErr w:type="spellEnd"/>
                  <w:r>
                    <w:t xml:space="preserve"> </w:t>
                  </w:r>
                  <w:proofErr w:type="spellStart"/>
                  <w:r>
                    <w:t>libérer</w:t>
                  </w:r>
                  <w:proofErr w:type="spellEnd"/>
                  <w:r>
                    <w:t xml:space="preserve"> </w:t>
                  </w:r>
                  <w:proofErr w:type="spellStart"/>
                  <w:r>
                    <w:t>ce</w:t>
                  </w:r>
                  <w:proofErr w:type="spellEnd"/>
                  <w:r>
                    <w:t xml:space="preserve"> </w:t>
                  </w:r>
                  <w:proofErr w:type="spellStart"/>
                  <w:r>
                    <w:t>potentiel</w:t>
                  </w:r>
                  <w:proofErr w:type="spellEnd"/>
                  <w:r>
                    <w:t xml:space="preserve">, au </w:t>
                  </w:r>
                  <w:proofErr w:type="spellStart"/>
                  <w:r>
                    <w:t>bénéfice</w:t>
                  </w:r>
                  <w:proofErr w:type="spellEnd"/>
                  <w:r>
                    <w:t xml:space="preserve"> de </w:t>
                  </w:r>
                  <w:proofErr w:type="spellStart"/>
                  <w:r>
                    <w:t>tous</w:t>
                  </w:r>
                  <w:proofErr w:type="spellEnd"/>
                  <w:r>
                    <w:t xml:space="preserve">. </w:t>
                  </w:r>
                  <w:proofErr w:type="spellStart"/>
                  <w:r>
                    <w:t>L’art</w:t>
                  </w:r>
                  <w:proofErr w:type="spellEnd"/>
                  <w:r>
                    <w:t xml:space="preserve"> et la </w:t>
                  </w:r>
                  <w:proofErr w:type="spellStart"/>
                  <w:r>
                    <w:t>création</w:t>
                  </w:r>
                  <w:proofErr w:type="spellEnd"/>
                  <w:r>
                    <w:t xml:space="preserve"> </w:t>
                  </w:r>
                  <w:proofErr w:type="spellStart"/>
                  <w:r>
                    <w:t>doivent</w:t>
                  </w:r>
                  <w:proofErr w:type="spellEnd"/>
                  <w:r>
                    <w:t xml:space="preserve"> </w:t>
                  </w:r>
                  <w:proofErr w:type="spellStart"/>
                  <w:r>
                    <w:t>prendre</w:t>
                  </w:r>
                  <w:proofErr w:type="spellEnd"/>
                  <w:r>
                    <w:t xml:space="preserve"> </w:t>
                  </w:r>
                  <w:proofErr w:type="spellStart"/>
                  <w:r>
                    <w:t>leur</w:t>
                  </w:r>
                  <w:proofErr w:type="spellEnd"/>
                  <w:r>
                    <w:t xml:space="preserve"> place au centre de la </w:t>
                  </w:r>
                  <w:proofErr w:type="spellStart"/>
                  <w:r>
                    <w:t>société</w:t>
                  </w:r>
                  <w:proofErr w:type="spellEnd"/>
                  <w:r>
                    <w:t xml:space="preserve">. En </w:t>
                  </w:r>
                  <w:proofErr w:type="spellStart"/>
                  <w:r>
                    <w:t>cette</w:t>
                  </w:r>
                  <w:proofErr w:type="spellEnd"/>
                  <w:r>
                    <w:t xml:space="preserve"> </w:t>
                  </w:r>
                  <w:proofErr w:type="spellStart"/>
                  <w:r>
                    <w:t>semaine</w:t>
                  </w:r>
                  <w:proofErr w:type="spellEnd"/>
                  <w:r>
                    <w:t xml:space="preserve"> </w:t>
                  </w:r>
                  <w:proofErr w:type="spellStart"/>
                  <w:r>
                    <w:t>internationale</w:t>
                  </w:r>
                  <w:proofErr w:type="spellEnd"/>
                  <w:r>
                    <w:t xml:space="preserve"> de </w:t>
                  </w:r>
                  <w:proofErr w:type="spellStart"/>
                  <w:r>
                    <w:t>l’éducation</w:t>
                  </w:r>
                  <w:proofErr w:type="spellEnd"/>
                  <w:r>
                    <w:t xml:space="preserve"> </w:t>
                  </w:r>
                  <w:proofErr w:type="spellStart"/>
                  <w:r>
                    <w:t>artistique</w:t>
                  </w:r>
                  <w:proofErr w:type="spellEnd"/>
                  <w:r>
                    <w:t xml:space="preserve">, </w:t>
                  </w:r>
                  <w:proofErr w:type="spellStart"/>
                  <w:r>
                    <w:t>j’appelle</w:t>
                  </w:r>
                  <w:proofErr w:type="spellEnd"/>
                  <w:r>
                    <w:t xml:space="preserve"> les </w:t>
                  </w:r>
                  <w:proofErr w:type="spellStart"/>
                  <w:r>
                    <w:t>partenaires</w:t>
                  </w:r>
                  <w:proofErr w:type="spellEnd"/>
                  <w:r>
                    <w:t xml:space="preserve"> de </w:t>
                  </w:r>
                  <w:proofErr w:type="spellStart"/>
                  <w:r>
                    <w:t>l’UNESCO</w:t>
                  </w:r>
                  <w:proofErr w:type="spellEnd"/>
                  <w:r>
                    <w:t xml:space="preserve">, les </w:t>
                  </w:r>
                  <w:proofErr w:type="spellStart"/>
                  <w:r>
                    <w:t>gouvernements</w:t>
                  </w:r>
                  <w:proofErr w:type="spellEnd"/>
                  <w:r>
                    <w:t xml:space="preserve">, les </w:t>
                  </w:r>
                  <w:proofErr w:type="spellStart"/>
                  <w:r>
                    <w:t>institutions</w:t>
                  </w:r>
                  <w:proofErr w:type="spellEnd"/>
                  <w:r>
                    <w:t xml:space="preserve"> </w:t>
                  </w:r>
                  <w:proofErr w:type="spellStart"/>
                  <w:r>
                    <w:t>éducatives</w:t>
                  </w:r>
                  <w:proofErr w:type="spellEnd"/>
                  <w:r>
                    <w:t xml:space="preserve"> et les </w:t>
                  </w:r>
                  <w:proofErr w:type="spellStart"/>
                  <w:r>
                    <w:t>membres</w:t>
                  </w:r>
                  <w:proofErr w:type="spellEnd"/>
                  <w:r>
                    <w:t xml:space="preserve"> de la </w:t>
                  </w:r>
                  <w:proofErr w:type="spellStart"/>
                  <w:r>
                    <w:t>société</w:t>
                  </w:r>
                  <w:proofErr w:type="spellEnd"/>
                  <w:r>
                    <w:t xml:space="preserve"> à </w:t>
                  </w:r>
                  <w:proofErr w:type="spellStart"/>
                  <w:r>
                    <w:t>soutenir</w:t>
                  </w:r>
                  <w:proofErr w:type="spellEnd"/>
                  <w:r>
                    <w:t xml:space="preserve"> les </w:t>
                  </w:r>
                  <w:proofErr w:type="spellStart"/>
                  <w:r>
                    <w:t>projets</w:t>
                  </w:r>
                  <w:proofErr w:type="spellEnd"/>
                  <w:r>
                    <w:t xml:space="preserve"> et les </w:t>
                  </w:r>
                  <w:proofErr w:type="spellStart"/>
                  <w:r>
                    <w:t>activités</w:t>
                  </w:r>
                  <w:proofErr w:type="spellEnd"/>
                  <w:r>
                    <w:t xml:space="preserve"> qui </w:t>
                  </w:r>
                  <w:proofErr w:type="spellStart"/>
                  <w:r>
                    <w:t>s’appuient</w:t>
                  </w:r>
                  <w:proofErr w:type="spellEnd"/>
                  <w:r>
                    <w:t xml:space="preserve"> </w:t>
                  </w:r>
                  <w:proofErr w:type="spellStart"/>
                  <w:r>
                    <w:t>sur</w:t>
                  </w:r>
                  <w:proofErr w:type="spellEnd"/>
                  <w:r>
                    <w:t xml:space="preserve"> la </w:t>
                  </w:r>
                  <w:proofErr w:type="spellStart"/>
                  <w:r>
                    <w:t>force</w:t>
                  </w:r>
                  <w:proofErr w:type="spellEnd"/>
                  <w:r>
                    <w:t xml:space="preserve"> de </w:t>
                  </w:r>
                  <w:proofErr w:type="spellStart"/>
                  <w:r>
                    <w:t>l’art</w:t>
                  </w:r>
                  <w:proofErr w:type="spellEnd"/>
                  <w:r>
                    <w:t xml:space="preserve"> </w:t>
                  </w:r>
                  <w:proofErr w:type="spellStart"/>
                  <w:r>
                    <w:t>pour</w:t>
                  </w:r>
                  <w:proofErr w:type="spellEnd"/>
                  <w:r>
                    <w:t xml:space="preserve"> </w:t>
                  </w:r>
                  <w:proofErr w:type="spellStart"/>
                  <w:r>
                    <w:t>le</w:t>
                  </w:r>
                  <w:proofErr w:type="spellEnd"/>
                  <w:r>
                    <w:t xml:space="preserve"> </w:t>
                  </w:r>
                  <w:proofErr w:type="spellStart"/>
                  <w:r>
                    <w:t>dialogue</w:t>
                  </w:r>
                  <w:proofErr w:type="spellEnd"/>
                  <w:r>
                    <w:t xml:space="preserve">, la </w:t>
                  </w:r>
                  <w:proofErr w:type="spellStart"/>
                  <w:r>
                    <w:t>cohésion</w:t>
                  </w:r>
                  <w:proofErr w:type="spellEnd"/>
                  <w:r>
                    <w:t xml:space="preserve"> </w:t>
                  </w:r>
                  <w:proofErr w:type="spellStart"/>
                  <w:r>
                    <w:t>sociale</w:t>
                  </w:r>
                  <w:proofErr w:type="spellEnd"/>
                  <w:r>
                    <w:t xml:space="preserve"> et la </w:t>
                  </w:r>
                  <w:proofErr w:type="spellStart"/>
                  <w:r>
                    <w:t>paix</w:t>
                  </w:r>
                  <w:proofErr w:type="spellEnd"/>
                  <w:r>
                    <w:t>.</w:t>
                  </w:r>
                </w:p>
                <w:p w:rsidR="009431DA" w:rsidRDefault="009431DA">
                  <w:pPr>
                    <w:spacing w:before="100" w:beforeAutospacing="1" w:after="100" w:afterAutospacing="1"/>
                    <w:jc w:val="center"/>
                  </w:pPr>
                </w:p>
                <w:p w:rsidR="009431DA" w:rsidRDefault="009431DA">
                  <w:pPr>
                    <w:spacing w:before="100" w:beforeAutospacing="1" w:after="100" w:afterAutospacing="1"/>
                    <w:jc w:val="center"/>
                    <w:rPr>
                      <w:lang w:val="en-US"/>
                    </w:rPr>
                  </w:pPr>
                  <w:r>
                    <w:rPr>
                      <w:lang w:val="en-US"/>
                    </w:rPr>
                    <w:t>- - -</w:t>
                  </w:r>
                </w:p>
                <w:p w:rsidR="009431DA" w:rsidRDefault="009431DA">
                  <w:pPr>
                    <w:pStyle w:val="marge"/>
                    <w:rPr>
                      <w:b/>
                      <w:bCs/>
                      <w:sz w:val="20"/>
                      <w:szCs w:val="20"/>
                      <w:lang w:val="en-US"/>
                    </w:rPr>
                  </w:pPr>
                  <w:bookmarkStart w:id="0" w:name="_GoBack"/>
                  <w:bookmarkEnd w:id="0"/>
                  <w:r>
                    <w:rPr>
                      <w:b/>
                      <w:bCs/>
                      <w:sz w:val="20"/>
                      <w:szCs w:val="20"/>
                      <w:lang w:val="en-US"/>
                    </w:rPr>
                    <w:t xml:space="preserve">Message by </w:t>
                  </w:r>
                  <w:proofErr w:type="spellStart"/>
                  <w:r>
                    <w:rPr>
                      <w:b/>
                      <w:bCs/>
                      <w:sz w:val="20"/>
                      <w:szCs w:val="20"/>
                      <w:lang w:val="en-US"/>
                    </w:rPr>
                    <w:t>Ms</w:t>
                  </w:r>
                  <w:proofErr w:type="spellEnd"/>
                  <w:r>
                    <w:rPr>
                      <w:b/>
                      <w:bCs/>
                      <w:sz w:val="20"/>
                      <w:szCs w:val="20"/>
                      <w:lang w:val="en-US"/>
                    </w:rPr>
                    <w:t xml:space="preserve"> Irina </w:t>
                  </w:r>
                  <w:proofErr w:type="spellStart"/>
                  <w:r>
                    <w:rPr>
                      <w:b/>
                      <w:bCs/>
                      <w:sz w:val="20"/>
                      <w:szCs w:val="20"/>
                      <w:lang w:val="en-US"/>
                    </w:rPr>
                    <w:t>Bokova</w:t>
                  </w:r>
                  <w:proofErr w:type="spellEnd"/>
                  <w:r>
                    <w:rPr>
                      <w:b/>
                      <w:bCs/>
                      <w:sz w:val="20"/>
                      <w:szCs w:val="20"/>
                      <w:lang w:val="en-US"/>
                    </w:rPr>
                    <w:t>, Director-General of UNESCO, on the occasion of International Arts Education Week, 21-27 May 2012</w:t>
                  </w:r>
                </w:p>
                <w:p w:rsidR="009431DA" w:rsidRDefault="009431DA">
                  <w:pPr>
                    <w:pStyle w:val="marge"/>
                    <w:rPr>
                      <w:sz w:val="20"/>
                      <w:szCs w:val="20"/>
                      <w:lang w:val="en-US"/>
                    </w:rPr>
                  </w:pPr>
                  <w:r>
                    <w:rPr>
                      <w:sz w:val="20"/>
                      <w:szCs w:val="20"/>
                      <w:lang w:val="en-US"/>
                    </w:rPr>
                    <w:t>Art brings us closer together. It makes us to feel and to understand what unites humanity in the diversity of its cultures and expressions.</w:t>
                  </w:r>
                </w:p>
                <w:p w:rsidR="009431DA" w:rsidRDefault="009431DA">
                  <w:pPr>
                    <w:pStyle w:val="marge"/>
                    <w:rPr>
                      <w:sz w:val="20"/>
                      <w:szCs w:val="20"/>
                      <w:lang w:val="en-US"/>
                    </w:rPr>
                  </w:pPr>
                  <w:r>
                    <w:rPr>
                      <w:sz w:val="20"/>
                      <w:szCs w:val="20"/>
                      <w:lang w:val="en-US"/>
                    </w:rPr>
                    <w:t xml:space="preserve">As a vector of dialogue in the loftiest sense, art speeds up social inclusion and tolerance in our multicultural, connected societies. </w:t>
                  </w:r>
                  <w:proofErr w:type="gramStart"/>
                  <w:r>
                    <w:rPr>
                      <w:sz w:val="20"/>
                      <w:szCs w:val="20"/>
                      <w:lang w:val="en-US"/>
                    </w:rPr>
                    <w:t xml:space="preserve">A painting, an </w:t>
                  </w:r>
                  <w:proofErr w:type="spellStart"/>
                  <w:r>
                    <w:rPr>
                      <w:sz w:val="20"/>
                      <w:szCs w:val="20"/>
                      <w:lang w:val="en-US"/>
                    </w:rPr>
                    <w:t>artefact</w:t>
                  </w:r>
                  <w:proofErr w:type="spellEnd"/>
                  <w:r>
                    <w:rPr>
                      <w:sz w:val="20"/>
                      <w:szCs w:val="20"/>
                      <w:lang w:val="en-US"/>
                    </w:rPr>
                    <w:t>, a piece of ancestral music speak</w:t>
                  </w:r>
                  <w:proofErr w:type="gramEnd"/>
                  <w:r>
                    <w:rPr>
                      <w:sz w:val="20"/>
                      <w:szCs w:val="20"/>
                      <w:lang w:val="en-US"/>
                    </w:rPr>
                    <w:t xml:space="preserve"> volumes about the history of civilizations and the ties that bind them. Young people must be taught to love art: it will make them understand each other better. </w:t>
                  </w:r>
                </w:p>
                <w:p w:rsidR="009431DA" w:rsidRDefault="009431DA">
                  <w:pPr>
                    <w:pStyle w:val="marge"/>
                    <w:rPr>
                      <w:sz w:val="20"/>
                      <w:szCs w:val="20"/>
                      <w:lang w:val="en-US"/>
                    </w:rPr>
                  </w:pPr>
                  <w:r>
                    <w:rPr>
                      <w:sz w:val="20"/>
                      <w:szCs w:val="20"/>
                      <w:lang w:val="en-US"/>
                    </w:rPr>
                    <w:t>This awareness of art can be acquired from an early age and maintained throughout life. It is with the conviction that creativity and the arts, and learning about them, contribute to the building of prosperous and peaceful societies that UNESCO encourages its Member States to support arts education, at school and beyond. Arts education is a key to training generations capable of reinventing the world that they have inherited. It supports the vitality of cultural identities by emphasizing their links with other cultures, thus contributing to the construction of a shared heritage. It helps to form tolerant and dynamic citizens for our globalizing world.</w:t>
                  </w:r>
                </w:p>
                <w:p w:rsidR="009431DA" w:rsidRDefault="009431DA">
                  <w:pPr>
                    <w:pStyle w:val="marge"/>
                    <w:rPr>
                      <w:sz w:val="20"/>
                      <w:szCs w:val="20"/>
                      <w:lang w:val="en-US"/>
                    </w:rPr>
                  </w:pPr>
                  <w:r>
                    <w:rPr>
                      <w:sz w:val="20"/>
                      <w:szCs w:val="20"/>
                      <w:lang w:val="en-US"/>
                    </w:rPr>
                    <w:t xml:space="preserve">The General Conference of UNESCO proclaimed the fourth week of May as International Arts Education Week. It will be marked for the first time from 21 to 27 May 2012 and should highlight the importance and usefulness of arts education. The World Conferences on Arts Education, held in Lisbon in 2006 and Seoul in </w:t>
                  </w:r>
                  <w:proofErr w:type="gramStart"/>
                  <w:r>
                    <w:rPr>
                      <w:sz w:val="20"/>
                      <w:szCs w:val="20"/>
                      <w:lang w:val="en-US"/>
                    </w:rPr>
                    <w:t>2010,</w:t>
                  </w:r>
                  <w:proofErr w:type="gramEnd"/>
                  <w:r>
                    <w:rPr>
                      <w:sz w:val="20"/>
                      <w:szCs w:val="20"/>
                      <w:lang w:val="en-US"/>
                    </w:rPr>
                    <w:t xml:space="preserve"> identified some strong guiding principles. The Seoul </w:t>
                  </w:r>
                  <w:r>
                    <w:rPr>
                      <w:sz w:val="20"/>
                      <w:szCs w:val="20"/>
                      <w:lang w:val="en-US"/>
                    </w:rPr>
                    <w:lastRenderedPageBreak/>
                    <w:t>Agenda for the development of quality arts education added an action plan available to all Member States. The time has now come to speed up implementation.</w:t>
                  </w:r>
                </w:p>
                <w:p w:rsidR="009431DA" w:rsidRDefault="009431DA">
                  <w:pPr>
                    <w:pStyle w:val="marge"/>
                    <w:rPr>
                      <w:sz w:val="20"/>
                      <w:szCs w:val="20"/>
                      <w:lang w:val="en-US"/>
                    </w:rPr>
                  </w:pPr>
                  <w:r>
                    <w:rPr>
                      <w:sz w:val="20"/>
                      <w:szCs w:val="20"/>
                      <w:lang w:val="en-US"/>
                    </w:rPr>
                    <w:t>Now that the world is seeking new paths to peace and development, we can unleash the potential of culture and cultural diversity. Arts education is one of the keys to unlocking this potential, for the benefit of all. Art and creation must take their rightful place at the heart of society. In this International Arts Education Week, I call on UNESCO’s partners, governments, educational institutions and members of society to support projects and activities that draw on the force of art for dialogue, social cohesion and peace.</w:t>
                  </w:r>
                </w:p>
                <w:p w:rsidR="009431DA" w:rsidRDefault="009431DA">
                  <w:pPr>
                    <w:pStyle w:val="marge"/>
                    <w:jc w:val="center"/>
                    <w:rPr>
                      <w:rStyle w:val="stylearial10pt"/>
                      <w:lang w:val="es-ES"/>
                    </w:rPr>
                  </w:pPr>
                </w:p>
              </w:tc>
            </w:tr>
          </w:tbl>
          <w:p w:rsidR="009431DA" w:rsidRDefault="009431DA">
            <w:pPr>
              <w:spacing w:before="100" w:beforeAutospacing="1" w:after="100" w:afterAutospacing="1"/>
              <w:rPr>
                <w:lang w:val="es-ES"/>
              </w:rPr>
            </w:pPr>
          </w:p>
        </w:tc>
      </w:tr>
    </w:tbl>
    <w:p w:rsidR="009431DA" w:rsidRDefault="009431DA" w:rsidP="009431DA">
      <w:pPr>
        <w:spacing w:before="100" w:beforeAutospacing="1" w:after="100" w:afterAutospacing="1"/>
        <w:rPr>
          <w:rFonts w:ascii="Calibri" w:hAnsi="Calibri" w:cs="Calibri"/>
          <w:sz w:val="22"/>
          <w:szCs w:val="22"/>
          <w:lang w:val="en-US"/>
        </w:rPr>
      </w:pPr>
    </w:p>
    <w:sectPr w:rsidR="00943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DA"/>
    <w:rsid w:val="00157AD6"/>
    <w:rsid w:val="001B1541"/>
    <w:rsid w:val="00943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1DA"/>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arge">
    <w:name w:val="marge"/>
    <w:basedOn w:val="Normln"/>
    <w:rsid w:val="009431DA"/>
    <w:pPr>
      <w:spacing w:before="100" w:beforeAutospacing="1" w:after="100" w:afterAutospacing="1"/>
    </w:pPr>
  </w:style>
  <w:style w:type="character" w:customStyle="1" w:styleId="stylearial10ptgras">
    <w:name w:val="stylearial10ptgras"/>
    <w:basedOn w:val="Standardnpsmoodstavce"/>
    <w:rsid w:val="009431DA"/>
  </w:style>
  <w:style w:type="character" w:customStyle="1" w:styleId="stylearial10pt">
    <w:name w:val="stylearial10pt"/>
    <w:basedOn w:val="Standardnpsmoodstavce"/>
    <w:rsid w:val="009431DA"/>
  </w:style>
  <w:style w:type="paragraph" w:styleId="Textbubliny">
    <w:name w:val="Balloon Text"/>
    <w:basedOn w:val="Normln"/>
    <w:link w:val="TextbublinyChar"/>
    <w:uiPriority w:val="99"/>
    <w:semiHidden/>
    <w:unhideWhenUsed/>
    <w:rsid w:val="009431DA"/>
    <w:rPr>
      <w:rFonts w:ascii="Tahoma" w:hAnsi="Tahoma" w:cs="Tahoma"/>
      <w:sz w:val="16"/>
      <w:szCs w:val="16"/>
    </w:rPr>
  </w:style>
  <w:style w:type="character" w:customStyle="1" w:styleId="TextbublinyChar">
    <w:name w:val="Text bubliny Char"/>
    <w:basedOn w:val="Standardnpsmoodstavce"/>
    <w:link w:val="Textbubliny"/>
    <w:uiPriority w:val="99"/>
    <w:semiHidden/>
    <w:rsid w:val="009431DA"/>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1DA"/>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arge">
    <w:name w:val="marge"/>
    <w:basedOn w:val="Normln"/>
    <w:rsid w:val="009431DA"/>
    <w:pPr>
      <w:spacing w:before="100" w:beforeAutospacing="1" w:after="100" w:afterAutospacing="1"/>
    </w:pPr>
  </w:style>
  <w:style w:type="character" w:customStyle="1" w:styleId="stylearial10ptgras">
    <w:name w:val="stylearial10ptgras"/>
    <w:basedOn w:val="Standardnpsmoodstavce"/>
    <w:rsid w:val="009431DA"/>
  </w:style>
  <w:style w:type="character" w:customStyle="1" w:styleId="stylearial10pt">
    <w:name w:val="stylearial10pt"/>
    <w:basedOn w:val="Standardnpsmoodstavce"/>
    <w:rsid w:val="009431DA"/>
  </w:style>
  <w:style w:type="paragraph" w:styleId="Textbubliny">
    <w:name w:val="Balloon Text"/>
    <w:basedOn w:val="Normln"/>
    <w:link w:val="TextbublinyChar"/>
    <w:uiPriority w:val="99"/>
    <w:semiHidden/>
    <w:unhideWhenUsed/>
    <w:rsid w:val="009431DA"/>
    <w:rPr>
      <w:rFonts w:ascii="Tahoma" w:hAnsi="Tahoma" w:cs="Tahoma"/>
      <w:sz w:val="16"/>
      <w:szCs w:val="16"/>
    </w:rPr>
  </w:style>
  <w:style w:type="character" w:customStyle="1" w:styleId="TextbublinyChar">
    <w:name w:val="Text bubliny Char"/>
    <w:basedOn w:val="Standardnpsmoodstavce"/>
    <w:link w:val="Textbubliny"/>
    <w:uiPriority w:val="99"/>
    <w:semiHidden/>
    <w:rsid w:val="009431DA"/>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80164">
      <w:bodyDiv w:val="1"/>
      <w:marLeft w:val="0"/>
      <w:marRight w:val="0"/>
      <w:marTop w:val="0"/>
      <w:marBottom w:val="0"/>
      <w:divBdr>
        <w:top w:val="none" w:sz="0" w:space="0" w:color="auto"/>
        <w:left w:val="none" w:sz="0" w:space="0" w:color="auto"/>
        <w:bottom w:val="none" w:sz="0" w:space="0" w:color="auto"/>
        <w:right w:val="none" w:sz="0" w:space="0" w:color="auto"/>
      </w:divBdr>
    </w:div>
    <w:div w:id="1378891907">
      <w:bodyDiv w:val="1"/>
      <w:marLeft w:val="0"/>
      <w:marRight w:val="0"/>
      <w:marTop w:val="0"/>
      <w:marBottom w:val="0"/>
      <w:divBdr>
        <w:top w:val="none" w:sz="0" w:space="0" w:color="auto"/>
        <w:left w:val="none" w:sz="0" w:space="0" w:color="auto"/>
        <w:bottom w:val="none" w:sz="0" w:space="0" w:color="auto"/>
        <w:right w:val="none" w:sz="0" w:space="0" w:color="auto"/>
      </w:divBdr>
    </w:div>
    <w:div w:id="18117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D374F.9F3420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744</Words>
  <Characters>4393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Vyleťalová Zdeňka</dc:creator>
  <cp:lastModifiedBy>Vyleťalová Zdeňka</cp:lastModifiedBy>
  <cp:revision>3</cp:revision>
  <dcterms:created xsi:type="dcterms:W3CDTF">2012-05-21T15:17:00Z</dcterms:created>
  <dcterms:modified xsi:type="dcterms:W3CDTF">2012-05-21T15:22:00Z</dcterms:modified>
</cp:coreProperties>
</file>