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A42C7D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Číslo zakázky</w:t>
            </w:r>
            <w:r w:rsidRPr="00477C6A">
              <w:rPr>
                <w:rFonts w:ascii="Arial" w:hAnsi="Arial" w:cs="Arial"/>
              </w:rPr>
              <w:t xml:space="preserve"> (bude dopl</w:t>
            </w:r>
            <w:r w:rsidR="00A42C7D" w:rsidRPr="00477C6A">
              <w:rPr>
                <w:rFonts w:ascii="Arial" w:hAnsi="Arial" w:cs="Arial"/>
              </w:rPr>
              <w:t>n</w:t>
            </w:r>
            <w:r w:rsidRPr="00477C6A">
              <w:rPr>
                <w:rFonts w:ascii="Arial" w:hAnsi="Arial" w:cs="Arial"/>
              </w:rPr>
              <w:t xml:space="preserve">ěno </w:t>
            </w:r>
            <w:r w:rsidR="00A42C7D" w:rsidRPr="00477C6A">
              <w:rPr>
                <w:rFonts w:ascii="Arial" w:hAnsi="Arial" w:cs="Arial"/>
              </w:rPr>
              <w:t>poskytovatelem dotace)</w:t>
            </w:r>
            <w:r w:rsidR="00C6600F" w:rsidRPr="00477C6A">
              <w:rPr>
                <w:rStyle w:val="Znakapoznpodarou"/>
                <w:rFonts w:ascii="Arial" w:hAnsi="Arial" w:cs="Arial"/>
              </w:rPr>
              <w:footnoteReference w:id="1"/>
            </w:r>
          </w:p>
        </w:tc>
        <w:tc>
          <w:tcPr>
            <w:tcW w:w="5985" w:type="dxa"/>
          </w:tcPr>
          <w:p w:rsidR="00427B93" w:rsidRPr="009121FC" w:rsidRDefault="001B7DDE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B7DDE">
              <w:rPr>
                <w:rFonts w:ascii="Arial" w:hAnsi="Arial" w:cs="Arial"/>
                <w:sz w:val="22"/>
                <w:szCs w:val="22"/>
              </w:rPr>
              <w:t>46/12/23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9121FC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9121FC" w:rsidRDefault="00477C6A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1FC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9121FC" w:rsidRDefault="00784523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Dodávky ICT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Předmět zakázky (</w:t>
            </w:r>
            <w:r w:rsidRPr="00477C6A">
              <w:rPr>
                <w:rFonts w:ascii="Arial" w:hAnsi="Arial" w:cs="Arial"/>
              </w:rPr>
              <w:t xml:space="preserve">služba/dodávka/stavební práce) </w:t>
            </w:r>
            <w:r w:rsidRPr="00477C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9121FC" w:rsidRDefault="00477C6A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</w:t>
            </w:r>
            <w:r w:rsidR="00784523" w:rsidRPr="009121FC">
              <w:rPr>
                <w:rFonts w:ascii="Arial" w:hAnsi="Arial" w:cs="Arial"/>
                <w:sz w:val="22"/>
                <w:szCs w:val="22"/>
              </w:rPr>
              <w:t>odávka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9121FC" w:rsidRDefault="00477C6A" w:rsidP="00477C6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24</w:t>
            </w:r>
            <w:r w:rsidR="00692975" w:rsidRPr="009121FC">
              <w:rPr>
                <w:rFonts w:ascii="Arial" w:hAnsi="Arial" w:cs="Arial"/>
                <w:sz w:val="22"/>
                <w:szCs w:val="22"/>
              </w:rPr>
              <w:t>.</w:t>
            </w:r>
            <w:r w:rsidR="00784523" w:rsidRPr="0091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21FC">
              <w:rPr>
                <w:rFonts w:ascii="Arial" w:hAnsi="Arial" w:cs="Arial"/>
                <w:sz w:val="22"/>
                <w:szCs w:val="22"/>
              </w:rPr>
              <w:t>5</w:t>
            </w:r>
            <w:r w:rsidR="00784523" w:rsidRPr="009121FC">
              <w:rPr>
                <w:rFonts w:ascii="Arial" w:hAnsi="Arial" w:cs="Arial"/>
                <w:sz w:val="22"/>
                <w:szCs w:val="22"/>
              </w:rPr>
              <w:t>. 2012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9121FC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9121FC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Na Maninách 1092/20, 170 00 Praha 7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Osoba oprávněná jednat jménem zadavatele</w:t>
            </w:r>
            <w:r w:rsidRPr="00477C6A">
              <w:rPr>
                <w:rFonts w:ascii="Arial" w:hAnsi="Arial" w:cs="Arial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9121FC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9121F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00405698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9121FC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Kontaktní osoba zadavatele</w:t>
            </w:r>
            <w:r w:rsidRPr="00477C6A">
              <w:rPr>
                <w:rFonts w:ascii="Arial" w:hAnsi="Arial" w:cs="Arial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Bc. Miloslav Helebrant, ředitel odboru v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nitř</w:t>
            </w:r>
            <w:r w:rsidRPr="009121FC">
              <w:rPr>
                <w:rFonts w:ascii="Arial" w:hAnsi="Arial" w:cs="Arial"/>
                <w:sz w:val="22"/>
                <w:szCs w:val="22"/>
              </w:rPr>
              <w:t>n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í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 správy</w:t>
            </w:r>
          </w:p>
          <w:p w:rsidR="0078452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tel: +420 277 277 070</w:t>
            </w:r>
          </w:p>
          <w:p w:rsidR="00427B93" w:rsidRPr="009121FC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1" w:history="1">
              <w:r w:rsidRPr="009121F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miloslav.helebrant@fdv.mpsv.cz</w:t>
              </w:r>
            </w:hyperlink>
          </w:p>
        </w:tc>
      </w:tr>
      <w:tr w:rsidR="00100670" w:rsidRPr="00477C6A" w:rsidTr="00840B19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Lhůta pro podávání nabídek</w:t>
            </w:r>
            <w:r w:rsidRPr="00477C6A">
              <w:rPr>
                <w:rFonts w:ascii="Arial" w:hAnsi="Arial" w:cs="Arial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9121FC" w:rsidRDefault="00784523" w:rsidP="00477C6A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25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5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. 2012 do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11</w:t>
            </w:r>
            <w:r w:rsidRPr="009121F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6</w:t>
            </w:r>
            <w:r w:rsidRPr="009121FC">
              <w:rPr>
                <w:rFonts w:ascii="Arial" w:hAnsi="Arial" w:cs="Arial"/>
                <w:sz w:val="22"/>
                <w:szCs w:val="22"/>
              </w:rPr>
              <w:t>. 2012</w:t>
            </w:r>
            <w:r w:rsidR="00692975" w:rsidRPr="009121FC">
              <w:rPr>
                <w:rFonts w:ascii="Arial" w:hAnsi="Arial" w:cs="Arial"/>
                <w:sz w:val="22"/>
                <w:szCs w:val="22"/>
              </w:rPr>
              <w:t>, do 1</w:t>
            </w:r>
            <w:r w:rsidR="00840B19" w:rsidRPr="009121FC">
              <w:rPr>
                <w:rFonts w:ascii="Arial" w:hAnsi="Arial" w:cs="Arial"/>
                <w:sz w:val="22"/>
                <w:szCs w:val="22"/>
              </w:rPr>
              <w:t>0</w:t>
            </w:r>
            <w:r w:rsidR="00692975" w:rsidRPr="009121FC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27B93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9121FC" w:rsidRDefault="00784523" w:rsidP="009121F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Dodávka ICT v rozsah</w:t>
            </w:r>
            <w:r w:rsidR="006A7955" w:rsidRPr="009121FC">
              <w:rPr>
                <w:rFonts w:ascii="Arial" w:hAnsi="Arial" w:cs="Arial"/>
                <w:sz w:val="22"/>
                <w:szCs w:val="22"/>
              </w:rPr>
              <w:t xml:space="preserve">u a dle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6A7955" w:rsidRPr="009121FC">
              <w:rPr>
                <w:rFonts w:ascii="Arial" w:hAnsi="Arial" w:cs="Arial"/>
                <w:sz w:val="22"/>
                <w:szCs w:val="22"/>
              </w:rPr>
              <w:t>specifikace stanovené</w:t>
            </w:r>
            <w:r w:rsidR="009121FC" w:rsidRPr="009121FC">
              <w:rPr>
                <w:rFonts w:ascii="Arial" w:hAnsi="Arial" w:cs="Arial"/>
                <w:sz w:val="22"/>
                <w:szCs w:val="22"/>
              </w:rPr>
              <w:t xml:space="preserve"> v zadávacích podmínkách</w:t>
            </w:r>
            <w:r w:rsidR="00E01397" w:rsidRPr="009121FC">
              <w:rPr>
                <w:rFonts w:ascii="Arial" w:hAnsi="Arial" w:cs="Arial"/>
                <w:sz w:val="22"/>
                <w:szCs w:val="22"/>
              </w:rPr>
              <w:t>.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 Veřejná zakázka je v souladu s § </w:t>
            </w:r>
            <w:r w:rsidR="009121FC" w:rsidRPr="009121FC">
              <w:rPr>
                <w:rFonts w:ascii="Arial" w:hAnsi="Arial" w:cs="Arial"/>
                <w:sz w:val="22"/>
                <w:szCs w:val="22"/>
              </w:rPr>
              <w:t>98 zákona rozdělen na celkem 3 části – blíže viz příloha č. 2 zadávací dokumentace.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427B93" w:rsidP="00347149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 xml:space="preserve">Předpokládaná hodnota zakázky </w:t>
            </w:r>
            <w:r w:rsidR="00611A73" w:rsidRPr="00477C6A">
              <w:rPr>
                <w:rFonts w:ascii="Arial" w:hAnsi="Arial" w:cs="Arial"/>
                <w:b/>
              </w:rPr>
              <w:t>v Kč</w:t>
            </w:r>
            <w:r w:rsidR="00611A73"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9121FC" w:rsidRDefault="00477C6A" w:rsidP="00477C6A">
            <w:pPr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1.</w:t>
            </w:r>
            <w:r w:rsidR="003B08D7" w:rsidRPr="009121FC">
              <w:rPr>
                <w:rFonts w:ascii="Arial" w:hAnsi="Arial" w:cs="Arial"/>
                <w:sz w:val="22"/>
                <w:szCs w:val="22"/>
              </w:rPr>
              <w:t>3</w:t>
            </w:r>
            <w:r w:rsidRPr="009121FC">
              <w:rPr>
                <w:rFonts w:ascii="Arial" w:hAnsi="Arial" w:cs="Arial"/>
                <w:sz w:val="22"/>
                <w:szCs w:val="22"/>
              </w:rPr>
              <w:t>71.377</w:t>
            </w:r>
            <w:r w:rsidR="00E01397" w:rsidRPr="009121FC">
              <w:rPr>
                <w:rFonts w:ascii="Arial" w:hAnsi="Arial" w:cs="Arial"/>
                <w:sz w:val="22"/>
                <w:szCs w:val="22"/>
              </w:rPr>
              <w:t xml:space="preserve">,- Kč </w:t>
            </w:r>
            <w:r w:rsidR="00347149" w:rsidRPr="009121FC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</w:tr>
      <w:tr w:rsidR="007F7162" w:rsidRPr="00477C6A" w:rsidTr="002812C5">
        <w:tc>
          <w:tcPr>
            <w:tcW w:w="3227" w:type="dxa"/>
            <w:shd w:val="clear" w:color="auto" w:fill="FABF8F"/>
          </w:tcPr>
          <w:p w:rsidR="007F7162" w:rsidRPr="00477C6A" w:rsidRDefault="007F7162" w:rsidP="00347149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9121FC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Podlimitní v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>eřejná zakázka zadávaná ve zjednodušeném podlimitním řízení dle § 38 zákona č. 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137/2006 Sb., o veřejných zakázkách</w:t>
            </w:r>
            <w:r w:rsidR="009E2BEF" w:rsidRPr="009121FC">
              <w:rPr>
                <w:rFonts w:ascii="Arial" w:hAnsi="Arial" w:cs="Arial"/>
                <w:sz w:val="22"/>
                <w:szCs w:val="22"/>
              </w:rPr>
              <w:t>, v platném znění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611A73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 xml:space="preserve">Lhůta </w:t>
            </w:r>
            <w:r w:rsidR="00C06E96" w:rsidRPr="00477C6A">
              <w:rPr>
                <w:rFonts w:ascii="Arial" w:hAnsi="Arial" w:cs="Arial"/>
                <w:b/>
              </w:rPr>
              <w:t xml:space="preserve">a místo </w:t>
            </w:r>
            <w:r w:rsidRPr="00477C6A">
              <w:rPr>
                <w:rFonts w:ascii="Arial" w:hAnsi="Arial" w:cs="Arial"/>
                <w:b/>
              </w:rPr>
              <w:t>dodání</w:t>
            </w:r>
            <w:r w:rsidRPr="00477C6A">
              <w:rPr>
                <w:rFonts w:ascii="Arial" w:hAnsi="Arial" w:cs="Arial"/>
              </w:rPr>
              <w:t xml:space="preserve"> (zpracování zakázky)/ časový harmonogram </w:t>
            </w:r>
            <w:r w:rsidRPr="00477C6A">
              <w:rPr>
                <w:rFonts w:ascii="Arial" w:hAnsi="Arial" w:cs="Arial"/>
              </w:rPr>
              <w:lastRenderedPageBreak/>
              <w:t>plnění/ doba trvání zakázky</w:t>
            </w:r>
          </w:p>
        </w:tc>
        <w:tc>
          <w:tcPr>
            <w:tcW w:w="5985" w:type="dxa"/>
          </w:tcPr>
          <w:p w:rsidR="00427B93" w:rsidRPr="009121FC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lastRenderedPageBreak/>
              <w:t>Místo dodání: hlavní město Praha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9121FC" w:rsidRDefault="009E2BEF" w:rsidP="00477C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2B72" w:rsidRPr="009121FC">
              <w:rPr>
                <w:rFonts w:ascii="Arial" w:hAnsi="Arial" w:cs="Arial"/>
                <w:noProof/>
                <w:sz w:val="22"/>
                <w:szCs w:val="22"/>
              </w:rPr>
              <w:t xml:space="preserve">do </w:t>
            </w:r>
            <w:r w:rsidR="00477C6A" w:rsidRPr="009121FC"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="00AA2B72" w:rsidRPr="009121FC">
              <w:rPr>
                <w:rFonts w:ascii="Arial" w:hAnsi="Arial" w:cs="Arial"/>
                <w:noProof/>
                <w:sz w:val="22"/>
                <w:szCs w:val="22"/>
              </w:rPr>
              <w:t xml:space="preserve"> dnů od podpisu smlouvy</w:t>
            </w:r>
            <w:r w:rsidRPr="009121FC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lastRenderedPageBreak/>
              <w:t>Místa dodání/převzetí nabídky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477C6A" w:rsidRPr="009121FC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9121FC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Na Maninách 1092/20, 170 00 Praha 7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4F61D7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Hodnotí</w:t>
            </w:r>
            <w:r w:rsidR="00DF12E5" w:rsidRPr="00477C6A">
              <w:rPr>
                <w:rFonts w:ascii="Arial" w:hAnsi="Arial" w:cs="Arial"/>
                <w:b/>
              </w:rPr>
              <w:t>cí kritéria</w:t>
            </w:r>
            <w:r w:rsidR="00DF12E5"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DF12E5" w:rsidRPr="009121FC" w:rsidRDefault="0028537B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Nabídková cena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CC7247" w:rsidRPr="00477C6A" w:rsidRDefault="00DF12E5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Požadavky na prokázání splnění</w:t>
            </w:r>
            <w:r w:rsidR="00162F98" w:rsidRPr="00477C6A">
              <w:rPr>
                <w:rFonts w:ascii="Arial" w:hAnsi="Arial" w:cs="Arial"/>
                <w:b/>
              </w:rPr>
              <w:t xml:space="preserve"> základní a profesní</w:t>
            </w:r>
            <w:r w:rsidRPr="00477C6A">
              <w:rPr>
                <w:rFonts w:ascii="Arial" w:hAnsi="Arial" w:cs="Arial"/>
                <w:b/>
              </w:rPr>
              <w:t xml:space="preserve"> kvalifikace dodavatele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1E7C39" w:rsidRPr="009121FC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9121FC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Základní kvalifikační předpoklady dle § 53 odst. 1 zákona, v souladu s § 62 odst. 2 zákona - prokázání čestným prohlášením</w:t>
            </w:r>
          </w:p>
          <w:p w:rsidR="009E2BEF" w:rsidRPr="009121FC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7C6A" w:rsidRPr="009121FC" w:rsidRDefault="00477C6A" w:rsidP="00477C6A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V souladu s § 62 odst. 3 zákona se splnění kvalifikačních předpokladů prokazuje předložením čestného prohlášení, z jehož obsahu bude zřejmé, že dodavatel kvalifikační předpoklady požadované zadavatelem splňuje. Uchazeč, se kterým má být uzavřena smlouva podle § 82 zákona, je povinen před jejím uzavřením předložit zadavateli originály nebo úředně ověřené kopie dokladů prokazujících splnění kvalifikace. Nesplnění této povinností se považuje za neposkytnutí součinností k uzavření smlouvy ve smyslu ustanovení § 82 odst. 4 zákona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  <w:b/>
              </w:rPr>
              <w:t>Požadavek na uvedení kontaktní osoby uchazeče</w:t>
            </w:r>
            <w:r w:rsidRPr="00477C6A">
              <w:rPr>
                <w:rFonts w:ascii="Arial" w:hAnsi="Arial" w:cs="Arial"/>
              </w:rPr>
              <w:t>:</w:t>
            </w:r>
          </w:p>
        </w:tc>
        <w:tc>
          <w:tcPr>
            <w:tcW w:w="5985" w:type="dxa"/>
          </w:tcPr>
          <w:p w:rsidR="00427B93" w:rsidRPr="009121FC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9121FC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Požadavek na písemnou formu nabídky</w:t>
            </w:r>
            <w:r w:rsidR="007F7162" w:rsidRPr="00477C6A">
              <w:rPr>
                <w:rFonts w:ascii="Arial" w:hAnsi="Arial" w:cs="Arial"/>
                <w:b/>
              </w:rPr>
              <w:t xml:space="preserve"> </w:t>
            </w:r>
            <w:r w:rsidR="007F7162" w:rsidRPr="00477C6A">
              <w:rPr>
                <w:rFonts w:ascii="Arial" w:hAnsi="Arial" w:cs="Arial"/>
              </w:rPr>
              <w:t>(včetně požadavků na písemné zpracování smlouvy dodavatelem)</w:t>
            </w:r>
            <w:r w:rsidRPr="00477C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9121FC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N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abídk</w:t>
            </w:r>
            <w:r w:rsidRPr="009121FC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9121FC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9121FC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9121FC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477C6A" w:rsidTr="00AA2B72">
        <w:tc>
          <w:tcPr>
            <w:tcW w:w="3227" w:type="dxa"/>
            <w:shd w:val="clear" w:color="auto" w:fill="FABF8F"/>
          </w:tcPr>
          <w:p w:rsidR="00DC4EE4" w:rsidRPr="00477C6A" w:rsidRDefault="00DC4EE4" w:rsidP="00DC4EE4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9121FC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1C87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477C6A" w:rsidTr="002812C5">
        <w:tc>
          <w:tcPr>
            <w:tcW w:w="3227" w:type="dxa"/>
            <w:shd w:val="clear" w:color="auto" w:fill="FABF8F"/>
          </w:tcPr>
          <w:p w:rsidR="00427B93" w:rsidRPr="00477C6A" w:rsidRDefault="00DF12E5" w:rsidP="00427B93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9121FC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9121FC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9121FC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477C6A" w:rsidTr="00AA2B72">
        <w:tc>
          <w:tcPr>
            <w:tcW w:w="3227" w:type="dxa"/>
            <w:shd w:val="clear" w:color="auto" w:fill="FABF8F"/>
          </w:tcPr>
          <w:p w:rsidR="00427B93" w:rsidRPr="00477C6A" w:rsidRDefault="00DF12E5" w:rsidP="008C13DD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9121FC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21FC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9121F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477C6A" w:rsidTr="002812C5">
        <w:tc>
          <w:tcPr>
            <w:tcW w:w="3227" w:type="dxa"/>
            <w:shd w:val="clear" w:color="auto" w:fill="FABF8F"/>
          </w:tcPr>
          <w:p w:rsidR="00920F30" w:rsidRPr="00477C6A" w:rsidRDefault="00920F30" w:rsidP="008C13DD">
            <w:pPr>
              <w:rPr>
                <w:rFonts w:ascii="Arial" w:hAnsi="Arial" w:cs="Arial"/>
                <w:b/>
              </w:rPr>
            </w:pPr>
            <w:r w:rsidRPr="00477C6A">
              <w:rPr>
                <w:rFonts w:ascii="Arial" w:hAnsi="Arial" w:cs="Arial"/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9121FC" w:rsidRDefault="001E7C39" w:rsidP="001E7C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1FC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Pr="009121FC">
              <w:rPr>
                <w:rFonts w:ascii="Arial" w:hAnsi="Arial" w:cs="Arial"/>
                <w:sz w:val="22"/>
                <w:szCs w:val="22"/>
              </w:rPr>
              <w:t>tvoří nedílnou přílohu výzvy k podání nabídek</w:t>
            </w:r>
            <w:r w:rsidR="0028537B" w:rsidRPr="009121F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0F30" w:rsidRPr="00477C6A" w:rsidTr="004E49B7">
        <w:tc>
          <w:tcPr>
            <w:tcW w:w="9212" w:type="dxa"/>
            <w:gridSpan w:val="2"/>
            <w:shd w:val="clear" w:color="auto" w:fill="FABF8F"/>
          </w:tcPr>
          <w:p w:rsidR="00920F30" w:rsidRPr="009121FC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1FC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9121FC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9121FC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9121FC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9121F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DF12E5" w:rsidRPr="00477C6A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lastRenderedPageBreak/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2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19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6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7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A96B96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A96B96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A96B96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4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A96B96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A96B96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2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3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lastRenderedPageBreak/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Pr="00477C6A" w:rsidRDefault="00427B93">
      <w:pPr>
        <w:rPr>
          <w:rFonts w:ascii="Arial" w:hAnsi="Arial" w:cs="Arial"/>
        </w:rPr>
      </w:pPr>
    </w:p>
    <w:sectPr w:rsidR="00427B93" w:rsidRPr="00477C6A" w:rsidSect="00DA74C3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96" w:rsidRDefault="00A96B96" w:rsidP="002812C5">
      <w:r>
        <w:separator/>
      </w:r>
    </w:p>
  </w:endnote>
  <w:endnote w:type="continuationSeparator" w:id="0">
    <w:p w:rsidR="00A96B96" w:rsidRDefault="00A96B96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1B7DDE">
      <w:rPr>
        <w:b/>
        <w:noProof/>
        <w:sz w:val="20"/>
        <w:szCs w:val="20"/>
      </w:rPr>
      <w:t>1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1B7DDE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96" w:rsidRDefault="00A96B96" w:rsidP="002812C5">
      <w:r>
        <w:separator/>
      </w:r>
    </w:p>
  </w:footnote>
  <w:footnote w:type="continuationSeparator" w:id="0">
    <w:p w:rsidR="00A96B96" w:rsidRDefault="00A96B96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A67D2"/>
    <w:rsid w:val="000B2491"/>
    <w:rsid w:val="000B6326"/>
    <w:rsid w:val="000D54BA"/>
    <w:rsid w:val="000D67BF"/>
    <w:rsid w:val="00100670"/>
    <w:rsid w:val="00103FCD"/>
    <w:rsid w:val="00111AA1"/>
    <w:rsid w:val="00120C13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2019B8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424965"/>
    <w:rsid w:val="00427B93"/>
    <w:rsid w:val="00435C48"/>
    <w:rsid w:val="004479DD"/>
    <w:rsid w:val="00477C6A"/>
    <w:rsid w:val="004A39FC"/>
    <w:rsid w:val="004A7FEB"/>
    <w:rsid w:val="004B097B"/>
    <w:rsid w:val="004D2751"/>
    <w:rsid w:val="004E49B7"/>
    <w:rsid w:val="004F31E7"/>
    <w:rsid w:val="004F61D7"/>
    <w:rsid w:val="00516A2D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611A73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B19"/>
    <w:rsid w:val="008A43A8"/>
    <w:rsid w:val="008C13DD"/>
    <w:rsid w:val="008D5E3F"/>
    <w:rsid w:val="008D757B"/>
    <w:rsid w:val="008E5599"/>
    <w:rsid w:val="008F0558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85CCB"/>
    <w:rsid w:val="00A96B96"/>
    <w:rsid w:val="00AA2B72"/>
    <w:rsid w:val="00AA311A"/>
    <w:rsid w:val="00AB16BD"/>
    <w:rsid w:val="00B302B4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6600F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E02DB"/>
    <w:rsid w:val="00DE1472"/>
    <w:rsid w:val="00DF0F0B"/>
    <w:rsid w:val="00DF12E5"/>
    <w:rsid w:val="00E01397"/>
    <w:rsid w:val="00E033EF"/>
    <w:rsid w:val="00E47A9E"/>
    <w:rsid w:val="00E6648E"/>
    <w:rsid w:val="00E74BAC"/>
    <w:rsid w:val="00EA6FC6"/>
    <w:rsid w:val="00EB6891"/>
    <w:rsid w:val="00F01884"/>
    <w:rsid w:val="00F17E30"/>
    <w:rsid w:val="00F30980"/>
    <w:rsid w:val="00F31866"/>
    <w:rsid w:val="00F40BBD"/>
    <w:rsid w:val="00F47F6F"/>
    <w:rsid w:val="00F84FCC"/>
    <w:rsid w:val="00FA16F0"/>
    <w:rsid w:val="00FB135E"/>
    <w:rsid w:val="00FC3406"/>
    <w:rsid w:val="00F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loslav.helebrant@fdv.mpsv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AAC7-B655-4B82-BECA-1A647AD5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7643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user</cp:lastModifiedBy>
  <cp:revision>3</cp:revision>
  <cp:lastPrinted>2011-11-16T06:59:00Z</cp:lastPrinted>
  <dcterms:created xsi:type="dcterms:W3CDTF">2012-05-23T16:45:00Z</dcterms:created>
  <dcterms:modified xsi:type="dcterms:W3CDTF">2012-05-23T23:14:00Z</dcterms:modified>
</cp:coreProperties>
</file>