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DF59D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427B93" w:rsidRPr="00DF59D5" w:rsidRDefault="00DF59D5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DF59D5">
              <w:rPr>
                <w:rFonts w:ascii="Arial" w:hAnsi="Arial" w:cs="Arial"/>
                <w:color w:val="1F497D"/>
                <w:sz w:val="22"/>
                <w:szCs w:val="22"/>
              </w:rPr>
              <w:t>46/12/29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427B93" w:rsidRPr="00DF59D5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F59D5" w:rsidRDefault="00477C6A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427B93" w:rsidRPr="00DF59D5" w:rsidRDefault="00784523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Stáže ve firmách – vzdělávání praxí (výzva č. 41 OP VK)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DF59D5" w:rsidRPr="00DF59D5" w:rsidRDefault="00DF59D5" w:rsidP="00DF59D5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sz w:val="22"/>
                <w:szCs w:val="22"/>
              </w:rPr>
              <w:t>„</w:t>
            </w:r>
            <w:r w:rsidRPr="00DF59D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Rámcová smlouva na nákup propagačních předmětů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  <w:p w:rsidR="00427B93" w:rsidRPr="00DF59D5" w:rsidRDefault="00427B9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Předmět zakázky (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služba/dodávka/stavební práce)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DF59D5" w:rsidRDefault="00477C6A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d</w:t>
            </w:r>
            <w:r w:rsidR="00784523" w:rsidRPr="00DF59D5">
              <w:rPr>
                <w:rFonts w:ascii="Arial" w:hAnsi="Arial" w:cs="Arial"/>
                <w:sz w:val="22"/>
                <w:szCs w:val="22"/>
              </w:rPr>
              <w:t>odávka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427B93" w:rsidRPr="00DF59D5" w:rsidRDefault="0005740A" w:rsidP="00477C6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DF59D5">
              <w:rPr>
                <w:rFonts w:ascii="Arial" w:hAnsi="Arial" w:cs="Arial"/>
                <w:sz w:val="22"/>
                <w:szCs w:val="22"/>
              </w:rPr>
              <w:t>29.6.2012</w:t>
            </w:r>
            <w:bookmarkStart w:id="0" w:name="_GoBack"/>
            <w:bookmarkEnd w:id="0"/>
            <w:proofErr w:type="gramEnd"/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DF59D5" w:rsidRDefault="00477C6A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DF59D5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F59D5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Ing. Pavel Kryštof, ředitel FDV</w:t>
            </w:r>
          </w:p>
          <w:p w:rsidR="0078452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DF59D5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DF59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  <w:r w:rsidR="0005740A"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CZ00405698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DF59D5" w:rsidRPr="00DF59D5" w:rsidRDefault="00DF59D5" w:rsidP="007845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bCs/>
                <w:sz w:val="22"/>
                <w:szCs w:val="22"/>
              </w:rPr>
              <w:t>Ing. Martina Dvořáková.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 xml:space="preserve">, manažer popularizačních aktivit, oddělení PR a publicity, </w:t>
            </w:r>
          </w:p>
          <w:p w:rsidR="00DF59D5" w:rsidRPr="00DF59D5" w:rsidRDefault="00DF59D5" w:rsidP="007845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 +420 277 277 070, e</w:t>
            </w:r>
            <w:r w:rsidRPr="00DF59D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mail:</w:t>
            </w:r>
          </w:p>
          <w:p w:rsidR="00427B93" w:rsidRPr="00DF59D5" w:rsidRDefault="00DF59D5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Style w:val="Hypertextovodkaz"/>
                <w:rFonts w:ascii="Arial" w:hAnsi="Arial" w:cs="Arial"/>
                <w:sz w:val="22"/>
                <w:szCs w:val="22"/>
              </w:rPr>
              <w:t>martina.dvorakova@fdv.mpsv.cz</w:t>
            </w:r>
          </w:p>
        </w:tc>
      </w:tr>
      <w:tr w:rsidR="00100670" w:rsidRPr="00DF59D5" w:rsidTr="00840B19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05740A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gramStart"/>
            <w:r w:rsidR="0005740A" w:rsidRPr="00DF59D5">
              <w:rPr>
                <w:rFonts w:ascii="Arial" w:hAnsi="Arial" w:cs="Arial"/>
                <w:sz w:val="22"/>
                <w:szCs w:val="22"/>
              </w:rPr>
              <w:t>30.6</w:t>
            </w:r>
            <w:r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2012</w:t>
            </w:r>
            <w:proofErr w:type="gramEnd"/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 do 16.7.</w:t>
            </w:r>
            <w:r w:rsidRPr="00DF59D5">
              <w:rPr>
                <w:rFonts w:ascii="Arial" w:hAnsi="Arial" w:cs="Arial"/>
                <w:sz w:val="22"/>
                <w:szCs w:val="22"/>
              </w:rPr>
              <w:t>2012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, do 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CC7247" w:rsidRPr="00DF59D5" w:rsidRDefault="00DF59D5" w:rsidP="0005740A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Předmětem plnění veřejné zakázky je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výroba a dodání propagačních předmětů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blíže specifikovaných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="0005740A" w:rsidRPr="00DF59D5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adávací dokumentaci</w:t>
            </w:r>
            <w:r w:rsidR="0005740A" w:rsidRPr="00DF59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Předpokládaná hodnota zakázky </w:t>
            </w:r>
            <w:r w:rsidR="00611A73" w:rsidRPr="00DF59D5">
              <w:rPr>
                <w:rFonts w:ascii="Arial" w:hAnsi="Arial" w:cs="Arial"/>
                <w:b/>
                <w:sz w:val="22"/>
                <w:szCs w:val="22"/>
              </w:rPr>
              <w:t>v Kč</w:t>
            </w:r>
            <w:r w:rsidR="00611A73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DF59D5" w:rsidP="00477C6A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2.2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00.000</w:t>
            </w:r>
            <w:r w:rsidR="00E01397" w:rsidRPr="00DF59D5">
              <w:rPr>
                <w:rFonts w:ascii="Arial" w:hAnsi="Arial" w:cs="Arial"/>
                <w:sz w:val="22"/>
                <w:szCs w:val="22"/>
              </w:rPr>
              <w:t xml:space="preserve">,- Kč </w:t>
            </w:r>
            <w:r w:rsidR="00347149" w:rsidRPr="00DF59D5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</w:tr>
      <w:tr w:rsidR="007F7162" w:rsidRPr="00DF59D5" w:rsidTr="002812C5">
        <w:tc>
          <w:tcPr>
            <w:tcW w:w="3227" w:type="dxa"/>
            <w:shd w:val="clear" w:color="auto" w:fill="FABF8F"/>
          </w:tcPr>
          <w:p w:rsidR="007F7162" w:rsidRPr="00DF59D5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5985" w:type="dxa"/>
          </w:tcPr>
          <w:p w:rsidR="007F7162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Podlimitní v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eřejná zakázka zadávaná ve zjednodušeném podlimitním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 zadávacím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 řízení dle § 38 zákona č. 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, v platném znění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Lhůta </w:t>
            </w:r>
            <w:r w:rsidR="00C06E96" w:rsidRPr="00DF59D5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DF59D5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Místo dodání: hlavní město Praha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, sídlo zadavatele.</w:t>
            </w:r>
          </w:p>
          <w:p w:rsidR="009E2BEF" w:rsidRPr="00DF59D5" w:rsidRDefault="009E2BEF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noProof/>
                <w:sz w:val="22"/>
                <w:szCs w:val="22"/>
              </w:rPr>
              <w:t xml:space="preserve">nejpozději do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30. 6. 2015</w:t>
            </w: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77C6A" w:rsidRPr="00DF59D5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Sídlo zadavatele:</w:t>
            </w:r>
          </w:p>
          <w:p w:rsidR="009E2BEF" w:rsidRPr="00DF59D5" w:rsidRDefault="009E2BEF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Fond dalšího vzdělávání,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477C6A"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20, 170 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Hodnotí</w:t>
            </w:r>
            <w:r w:rsidR="00DF12E5" w:rsidRPr="00DF59D5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DF12E5" w:rsidRPr="00DF59D5" w:rsidRDefault="0028537B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Nabídková cena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CC7247" w:rsidRPr="00DF59D5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DF59D5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Pr="00DF59D5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DF59D5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Základní kvalifikační předpoklady dle § 53 odst. 1 zákona, v souladu s § 62 odst. 2 zákona - prokázání čestným prohlášením</w:t>
            </w:r>
          </w:p>
          <w:p w:rsidR="009E2BEF" w:rsidRPr="00DF59D5" w:rsidRDefault="009E2BEF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5740A" w:rsidRPr="00DF59D5" w:rsidRDefault="0005740A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Technické kvalifikační předpoklady dle § 56 odst. 2 písm. a) zákona</w:t>
            </w:r>
          </w:p>
          <w:p w:rsidR="00477C6A" w:rsidRPr="00DF59D5" w:rsidRDefault="00477C6A" w:rsidP="00477C6A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 souladu s § 62 odst. 3 zákona se splnění kvalifikačních předpokladů prokazuje předložením čestného prohlášení, z jehož obsahu bude zřejmé, že dodavatel kvalifikační předpoklady požadované zadavatelem splňuje. Uchazeč, se kterým má být uzavřena smlouva podle § 82 zákona, je povinen před jejím uzavřením předložit zadavateli originály nebo úředně ověřené kopie dokladů prokazujících splnění kvalifikace. Nesplnění této povinností se považuje za neposkytnutí součinností k uzavření smlouvy ve smyslu ustanovení § 82 odst. 4 zákona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písemnou formu nabídky</w:t>
            </w:r>
            <w:r w:rsidR="007F7162" w:rsidRPr="00DF59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DF59D5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abídk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DF59D5" w:rsidTr="00AA2B72">
        <w:tc>
          <w:tcPr>
            <w:tcW w:w="3227" w:type="dxa"/>
            <w:shd w:val="clear" w:color="auto" w:fill="FABF8F"/>
          </w:tcPr>
          <w:p w:rsidR="00DC4EE4" w:rsidRPr="00DF59D5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DF59D5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59D5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DF59D5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DF59D5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DF59D5" w:rsidTr="002812C5">
        <w:tc>
          <w:tcPr>
            <w:tcW w:w="3227" w:type="dxa"/>
            <w:shd w:val="clear" w:color="auto" w:fill="FABF8F"/>
          </w:tcPr>
          <w:p w:rsidR="00920F30" w:rsidRPr="00DF59D5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DF59D5" w:rsidRDefault="001E7C39" w:rsidP="001E7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Pr="00DF59D5">
              <w:rPr>
                <w:rFonts w:ascii="Arial" w:hAnsi="Arial" w:cs="Arial"/>
                <w:sz w:val="22"/>
                <w:szCs w:val="22"/>
              </w:rPr>
              <w:t>tvoří nedílnou přílohu výzvy k podání nabídek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0F30" w:rsidRPr="00DF59D5" w:rsidTr="004E49B7">
        <w:tc>
          <w:tcPr>
            <w:tcW w:w="9212" w:type="dxa"/>
            <w:gridSpan w:val="2"/>
            <w:shd w:val="clear" w:color="auto" w:fill="FABF8F"/>
          </w:tcPr>
          <w:p w:rsidR="00920F30" w:rsidRPr="00DF59D5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DF59D5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DF59D5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05740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05740A" w:rsidRPr="00477C6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lastRenderedPageBreak/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1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18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5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6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1F5A59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1F5A59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1F5A59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3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1F5A59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1F5A59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1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2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lastRenderedPageBreak/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DA74C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59" w:rsidRDefault="001F5A59" w:rsidP="002812C5">
      <w:r>
        <w:separator/>
      </w:r>
    </w:p>
  </w:endnote>
  <w:endnote w:type="continuationSeparator" w:id="0">
    <w:p w:rsidR="001F5A59" w:rsidRDefault="001F5A59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DF59D5">
      <w:rPr>
        <w:b/>
        <w:noProof/>
        <w:sz w:val="20"/>
        <w:szCs w:val="20"/>
      </w:rPr>
      <w:t>1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DF59D5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59" w:rsidRDefault="001F5A59" w:rsidP="002812C5">
      <w:r>
        <w:separator/>
      </w:r>
    </w:p>
  </w:footnote>
  <w:footnote w:type="continuationSeparator" w:id="0">
    <w:p w:rsidR="001F5A59" w:rsidRDefault="001F5A59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5740A"/>
    <w:rsid w:val="000A67D2"/>
    <w:rsid w:val="000B2491"/>
    <w:rsid w:val="000B6326"/>
    <w:rsid w:val="000D54BA"/>
    <w:rsid w:val="000D67BF"/>
    <w:rsid w:val="00100670"/>
    <w:rsid w:val="00103FCD"/>
    <w:rsid w:val="00111AA1"/>
    <w:rsid w:val="00120C13"/>
    <w:rsid w:val="00131E7A"/>
    <w:rsid w:val="001537B9"/>
    <w:rsid w:val="00162F98"/>
    <w:rsid w:val="001672C3"/>
    <w:rsid w:val="001900D4"/>
    <w:rsid w:val="00195CBC"/>
    <w:rsid w:val="001B32B0"/>
    <w:rsid w:val="001B7DDE"/>
    <w:rsid w:val="001E7C39"/>
    <w:rsid w:val="001F5A59"/>
    <w:rsid w:val="002019B8"/>
    <w:rsid w:val="00206227"/>
    <w:rsid w:val="002812C5"/>
    <w:rsid w:val="0028537B"/>
    <w:rsid w:val="002B4926"/>
    <w:rsid w:val="002B658D"/>
    <w:rsid w:val="002D5467"/>
    <w:rsid w:val="002F2CB4"/>
    <w:rsid w:val="002F6A70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79DD"/>
    <w:rsid w:val="00477C6A"/>
    <w:rsid w:val="004A39FC"/>
    <w:rsid w:val="004A7FEB"/>
    <w:rsid w:val="004B097B"/>
    <w:rsid w:val="004D2751"/>
    <w:rsid w:val="004E49B7"/>
    <w:rsid w:val="004F31E7"/>
    <w:rsid w:val="004F61D7"/>
    <w:rsid w:val="00516A2D"/>
    <w:rsid w:val="00523F02"/>
    <w:rsid w:val="00532DF7"/>
    <w:rsid w:val="00533DD7"/>
    <w:rsid w:val="00540FED"/>
    <w:rsid w:val="00556014"/>
    <w:rsid w:val="00585DDB"/>
    <w:rsid w:val="005A4ED8"/>
    <w:rsid w:val="005C5771"/>
    <w:rsid w:val="005D4A11"/>
    <w:rsid w:val="005E1F17"/>
    <w:rsid w:val="00611A73"/>
    <w:rsid w:val="00646355"/>
    <w:rsid w:val="00690E80"/>
    <w:rsid w:val="00692975"/>
    <w:rsid w:val="006938EE"/>
    <w:rsid w:val="006A4B4D"/>
    <w:rsid w:val="006A7955"/>
    <w:rsid w:val="006F4E5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40B19"/>
    <w:rsid w:val="008A43A8"/>
    <w:rsid w:val="008C13DD"/>
    <w:rsid w:val="008D5E3F"/>
    <w:rsid w:val="008D757B"/>
    <w:rsid w:val="008E5599"/>
    <w:rsid w:val="008F0558"/>
    <w:rsid w:val="00901E34"/>
    <w:rsid w:val="0091031E"/>
    <w:rsid w:val="009121FC"/>
    <w:rsid w:val="00920F30"/>
    <w:rsid w:val="00930211"/>
    <w:rsid w:val="009415FA"/>
    <w:rsid w:val="00944DB6"/>
    <w:rsid w:val="00992257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85CCB"/>
    <w:rsid w:val="00A96B96"/>
    <w:rsid w:val="00AA2B72"/>
    <w:rsid w:val="00AA311A"/>
    <w:rsid w:val="00AB16BD"/>
    <w:rsid w:val="00B302B4"/>
    <w:rsid w:val="00B8015B"/>
    <w:rsid w:val="00B872B9"/>
    <w:rsid w:val="00B93668"/>
    <w:rsid w:val="00BA3971"/>
    <w:rsid w:val="00BC1EF1"/>
    <w:rsid w:val="00BC6FEC"/>
    <w:rsid w:val="00BD3226"/>
    <w:rsid w:val="00BF0C89"/>
    <w:rsid w:val="00C06E96"/>
    <w:rsid w:val="00C155FF"/>
    <w:rsid w:val="00C15F36"/>
    <w:rsid w:val="00C44F89"/>
    <w:rsid w:val="00C461E0"/>
    <w:rsid w:val="00C51C87"/>
    <w:rsid w:val="00C6600F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E02DB"/>
    <w:rsid w:val="00DE1472"/>
    <w:rsid w:val="00DF0F0B"/>
    <w:rsid w:val="00DF12E5"/>
    <w:rsid w:val="00DF59D5"/>
    <w:rsid w:val="00E01397"/>
    <w:rsid w:val="00E033EF"/>
    <w:rsid w:val="00E47A9E"/>
    <w:rsid w:val="00E6648E"/>
    <w:rsid w:val="00E74BAC"/>
    <w:rsid w:val="00EA6FC6"/>
    <w:rsid w:val="00EB6891"/>
    <w:rsid w:val="00F01884"/>
    <w:rsid w:val="00F037EA"/>
    <w:rsid w:val="00F17E30"/>
    <w:rsid w:val="00F30980"/>
    <w:rsid w:val="00F31866"/>
    <w:rsid w:val="00F40BBD"/>
    <w:rsid w:val="00F47F6F"/>
    <w:rsid w:val="00F84FCC"/>
    <w:rsid w:val="00FA16F0"/>
    <w:rsid w:val="00FB135E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barbora.horackova@plzensky-kraj.czm" TargetMode="External"/><Relationship Id="rId42" Type="http://schemas.openxmlformats.org/officeDocument/2006/relationships/hyperlink" Target="http://www.msm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mailto:danuse.pechova@plzensky-kraj.cz" TargetMode="External"/><Relationship Id="rId38" Type="http://schemas.openxmlformats.org/officeDocument/2006/relationships/hyperlink" Target="mailto:opvk@kr-ustecky.cz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http://www.pardubickykraj.cz" TargetMode="External"/><Relationship Id="rId41" Type="http://schemas.openxmlformats.org/officeDocument/2006/relationships/hyperlink" Target="http://www.msmt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http://www.plzensky-kraj.cz" TargetMode="External"/><Relationship Id="rId37" Type="http://schemas.openxmlformats.org/officeDocument/2006/relationships/hyperlink" Target="http://opvk.kr-ustecky.cz" TargetMode="External"/><Relationship Id="rId40" Type="http://schemas.openxmlformats.org/officeDocument/2006/relationships/hyperlink" Target="mailto:opvk@kr-zlinsky.cz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s.cz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mailto:eva.izakova@pardubickykraj.cz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mailto:lucie.angelova@pardubickykraj.cz" TargetMode="External"/><Relationship Id="rId35" Type="http://schemas.openxmlformats.org/officeDocument/2006/relationships/hyperlink" Target="http://fondyeu.kr-stredocesky.cz/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20B5-65E7-4226-BF7F-D1FE1678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7644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Lenka Tesinska</cp:lastModifiedBy>
  <cp:revision>3</cp:revision>
  <cp:lastPrinted>2011-11-16T06:59:00Z</cp:lastPrinted>
  <dcterms:created xsi:type="dcterms:W3CDTF">2012-06-29T13:08:00Z</dcterms:created>
  <dcterms:modified xsi:type="dcterms:W3CDTF">2012-06-29T13:11:00Z</dcterms:modified>
</cp:coreProperties>
</file>