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5C" w:rsidRPr="0036475C" w:rsidRDefault="0036475C" w:rsidP="0036475C">
      <w:pPr>
        <w:rPr>
          <w:rFonts w:ascii="Times New Roman" w:eastAsia="Times New Roman" w:hAnsi="Times New Roman"/>
          <w:b/>
          <w:iCs/>
          <w:sz w:val="22"/>
          <w:szCs w:val="22"/>
          <w:lang w:eastAsia="cs-CZ"/>
        </w:rPr>
      </w:pPr>
      <w:bookmarkStart w:id="0" w:name="_GoBack"/>
      <w:bookmarkEnd w:id="0"/>
    </w:p>
    <w:p w:rsidR="002B638F" w:rsidRPr="00025C65" w:rsidRDefault="002B638F" w:rsidP="002B638F">
      <w:pPr>
        <w:jc w:val="center"/>
        <w:rPr>
          <w:rFonts w:cs="Arial"/>
          <w:b/>
          <w:sz w:val="20"/>
          <w:szCs w:val="20"/>
          <w:u w:val="single"/>
        </w:rPr>
      </w:pPr>
      <w:r w:rsidRPr="00025C65">
        <w:rPr>
          <w:rFonts w:cs="Arial"/>
          <w:b/>
          <w:sz w:val="20"/>
          <w:szCs w:val="20"/>
          <w:u w:val="single"/>
        </w:rPr>
        <w:t>PŘÍLOHA č. 6:</w:t>
      </w:r>
    </w:p>
    <w:p w:rsidR="002B638F" w:rsidRPr="00025C65" w:rsidRDefault="002B638F" w:rsidP="002B638F">
      <w:pPr>
        <w:jc w:val="center"/>
        <w:rPr>
          <w:rFonts w:cs="Arial"/>
          <w:b/>
          <w:sz w:val="20"/>
          <w:szCs w:val="20"/>
          <w:u w:val="single"/>
        </w:rPr>
      </w:pPr>
      <w:r w:rsidRPr="00025C65">
        <w:rPr>
          <w:rFonts w:cs="Arial"/>
          <w:b/>
          <w:sz w:val="20"/>
          <w:szCs w:val="20"/>
          <w:u w:val="single"/>
        </w:rPr>
        <w:t>Cenová nabídka a její specifikace</w:t>
      </w:r>
    </w:p>
    <w:p w:rsidR="002B638F" w:rsidRPr="00025C65" w:rsidRDefault="002B638F" w:rsidP="002B638F">
      <w:pPr>
        <w:jc w:val="center"/>
        <w:rPr>
          <w:rFonts w:cs="Arial"/>
          <w:b/>
          <w:sz w:val="20"/>
          <w:szCs w:val="20"/>
        </w:rPr>
      </w:pPr>
    </w:p>
    <w:p w:rsidR="002B638F" w:rsidRPr="00025C65" w:rsidRDefault="002B638F" w:rsidP="002B638F">
      <w:pPr>
        <w:jc w:val="both"/>
        <w:rPr>
          <w:rFonts w:cs="Arial"/>
          <w:sz w:val="20"/>
          <w:szCs w:val="20"/>
        </w:rPr>
      </w:pPr>
      <w:r w:rsidRPr="00025C65">
        <w:rPr>
          <w:rFonts w:cs="Arial"/>
          <w:sz w:val="20"/>
          <w:szCs w:val="20"/>
        </w:rPr>
        <w:t xml:space="preserve">Nabídková cena bude stanovena jako cena „nejvýše přípustná“ a musí v ní být zahrnuty veškeré náklady dodavatele, spojené s realizací předmětu veřejné zakázky. Při kalkulaci ceny Uchazeč zohlední </w:t>
      </w:r>
      <w:r w:rsidR="00943D91">
        <w:rPr>
          <w:rFonts w:cs="Arial"/>
          <w:sz w:val="20"/>
          <w:szCs w:val="20"/>
        </w:rPr>
        <w:t xml:space="preserve">veškeré </w:t>
      </w:r>
      <w:r w:rsidRPr="00025C65">
        <w:rPr>
          <w:rFonts w:cs="Arial"/>
          <w:sz w:val="20"/>
          <w:szCs w:val="20"/>
        </w:rPr>
        <w:t>požadavky specifikované v Příloze č. 2 Zadávací dokumentace této veřejné zakázky.</w:t>
      </w:r>
    </w:p>
    <w:p w:rsidR="002B638F" w:rsidRPr="00025C65" w:rsidRDefault="002B638F" w:rsidP="002B638F">
      <w:pPr>
        <w:jc w:val="both"/>
        <w:rPr>
          <w:rFonts w:cs="Arial"/>
          <w:sz w:val="20"/>
          <w:szCs w:val="20"/>
        </w:rPr>
      </w:pPr>
    </w:p>
    <w:p w:rsidR="002B638F" w:rsidRDefault="00943D91" w:rsidP="002B638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Výše </w:t>
      </w:r>
      <w:r w:rsidRPr="00943D91">
        <w:rPr>
          <w:rFonts w:cs="Arial"/>
          <w:b/>
          <w:sz w:val="20"/>
          <w:szCs w:val="20"/>
        </w:rPr>
        <w:t>měsíčního paušálu</w:t>
      </w:r>
      <w:r>
        <w:rPr>
          <w:rFonts w:cs="Arial"/>
          <w:sz w:val="20"/>
          <w:szCs w:val="20"/>
        </w:rPr>
        <w:t xml:space="preserve"> za </w:t>
      </w:r>
      <w:r w:rsidRPr="00943D91">
        <w:rPr>
          <w:rFonts w:cs="Arial"/>
          <w:sz w:val="20"/>
          <w:szCs w:val="20"/>
        </w:rPr>
        <w:t>KOORDINAČNÍ SLUŽBY INFORMAČNÍCH A PR AKTIVIT</w:t>
      </w:r>
      <w:r>
        <w:rPr>
          <w:rFonts w:cs="Arial"/>
          <w:sz w:val="20"/>
          <w:szCs w:val="20"/>
        </w:rPr>
        <w:t xml:space="preserve"> činí:</w:t>
      </w:r>
    </w:p>
    <w:p w:rsidR="00943D91" w:rsidRDefault="00943D91" w:rsidP="002B638F">
      <w:pPr>
        <w:rPr>
          <w:rFonts w:cs="Arial"/>
          <w:sz w:val="20"/>
          <w:szCs w:val="20"/>
        </w:rPr>
      </w:pPr>
    </w:p>
    <w:p w:rsidR="00943D91" w:rsidRDefault="00943D91" w:rsidP="002B638F">
      <w:pPr>
        <w:rPr>
          <w:rFonts w:cs="Arial"/>
          <w:sz w:val="20"/>
          <w:szCs w:val="20"/>
        </w:rPr>
      </w:pPr>
    </w:p>
    <w:p w:rsidR="00943D91" w:rsidRDefault="00943D91" w:rsidP="002B638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Kč bez DPH: </w:t>
      </w:r>
      <w:r>
        <w:rPr>
          <w:rFonts w:cs="Arial"/>
          <w:sz w:val="20"/>
          <w:szCs w:val="20"/>
        </w:rPr>
        <w:tab/>
        <w:t>……………………………………………………</w:t>
      </w:r>
      <w:proofErr w:type="gramStart"/>
      <w:r>
        <w:rPr>
          <w:rFonts w:cs="Arial"/>
          <w:sz w:val="20"/>
          <w:szCs w:val="20"/>
        </w:rPr>
        <w:t>…..</w:t>
      </w:r>
      <w:proofErr w:type="gramEnd"/>
    </w:p>
    <w:p w:rsidR="00943D91" w:rsidRDefault="00943D91" w:rsidP="002B638F">
      <w:pPr>
        <w:rPr>
          <w:rFonts w:cs="Arial"/>
          <w:sz w:val="20"/>
          <w:szCs w:val="20"/>
        </w:rPr>
      </w:pPr>
    </w:p>
    <w:p w:rsidR="00943D91" w:rsidRPr="00025C65" w:rsidRDefault="00943D91" w:rsidP="002B638F">
      <w:pPr>
        <w:rPr>
          <w:rFonts w:cs="Arial"/>
          <w:sz w:val="20"/>
          <w:szCs w:val="20"/>
        </w:rPr>
      </w:pPr>
      <w:r w:rsidRPr="00943D91">
        <w:rPr>
          <w:rFonts w:cs="Arial"/>
          <w:sz w:val="20"/>
          <w:szCs w:val="20"/>
        </w:rPr>
        <w:t xml:space="preserve">Kč </w:t>
      </w:r>
      <w:r>
        <w:rPr>
          <w:rFonts w:cs="Arial"/>
          <w:sz w:val="20"/>
          <w:szCs w:val="20"/>
        </w:rPr>
        <w:t>včetně</w:t>
      </w:r>
      <w:r w:rsidRPr="00943D91">
        <w:rPr>
          <w:rFonts w:cs="Arial"/>
          <w:sz w:val="20"/>
          <w:szCs w:val="20"/>
        </w:rPr>
        <w:t xml:space="preserve"> DPH: ……………………………………………………</w:t>
      </w:r>
      <w:proofErr w:type="gramStart"/>
      <w:r w:rsidRPr="00943D91">
        <w:rPr>
          <w:rFonts w:cs="Arial"/>
          <w:sz w:val="20"/>
          <w:szCs w:val="20"/>
        </w:rPr>
        <w:t>…..</w:t>
      </w:r>
      <w:proofErr w:type="gramEnd"/>
    </w:p>
    <w:p w:rsidR="002B638F" w:rsidRPr="00025C65" w:rsidRDefault="002B638F" w:rsidP="002B638F">
      <w:pPr>
        <w:rPr>
          <w:rFonts w:cs="Arial"/>
          <w:sz w:val="20"/>
          <w:szCs w:val="20"/>
        </w:rPr>
      </w:pPr>
    </w:p>
    <w:p w:rsidR="00943D91" w:rsidRDefault="00943D91" w:rsidP="002B638F">
      <w:pPr>
        <w:rPr>
          <w:rFonts w:cs="Arial"/>
          <w:sz w:val="20"/>
          <w:szCs w:val="20"/>
        </w:rPr>
      </w:pPr>
    </w:p>
    <w:p w:rsidR="00943D91" w:rsidRDefault="00943D91" w:rsidP="002B638F">
      <w:pPr>
        <w:rPr>
          <w:rFonts w:cs="Arial"/>
          <w:sz w:val="20"/>
          <w:szCs w:val="20"/>
        </w:rPr>
      </w:pPr>
    </w:p>
    <w:p w:rsidR="002B638F" w:rsidRPr="00025C65" w:rsidRDefault="002B638F" w:rsidP="002B638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 ………………. </w:t>
      </w:r>
      <w:proofErr w:type="gramStart"/>
      <w:r>
        <w:rPr>
          <w:rFonts w:cs="Arial"/>
          <w:sz w:val="20"/>
          <w:szCs w:val="20"/>
        </w:rPr>
        <w:t>d</w:t>
      </w:r>
      <w:r w:rsidRPr="00025C65">
        <w:rPr>
          <w:rFonts w:cs="Arial"/>
          <w:sz w:val="20"/>
          <w:szCs w:val="20"/>
        </w:rPr>
        <w:t>ne</w:t>
      </w:r>
      <w:proofErr w:type="gramEnd"/>
      <w:r w:rsidRPr="00025C65">
        <w:rPr>
          <w:rFonts w:cs="Arial"/>
          <w:sz w:val="20"/>
          <w:szCs w:val="20"/>
        </w:rPr>
        <w:t>: ……………………</w:t>
      </w:r>
    </w:p>
    <w:p w:rsidR="002B638F" w:rsidRPr="00025C65" w:rsidRDefault="002B638F" w:rsidP="002B638F">
      <w:pPr>
        <w:rPr>
          <w:rFonts w:cs="Arial"/>
          <w:sz w:val="20"/>
          <w:szCs w:val="20"/>
        </w:rPr>
      </w:pPr>
    </w:p>
    <w:p w:rsidR="002B638F" w:rsidRPr="00025C65" w:rsidRDefault="002B638F" w:rsidP="002B638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Podpis: …………………………………….</w:t>
      </w:r>
    </w:p>
    <w:p w:rsidR="0088204B" w:rsidRPr="00D47141" w:rsidRDefault="0088204B" w:rsidP="00D47141"/>
    <w:sectPr w:rsidR="0088204B" w:rsidRPr="00D47141" w:rsidSect="005277A3">
      <w:headerReference w:type="default" r:id="rId9"/>
      <w:footerReference w:type="default" r:id="rId10"/>
      <w:pgSz w:w="11900" w:h="16840"/>
      <w:pgMar w:top="2272" w:right="964" w:bottom="1701" w:left="1701" w:header="0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5C" w:rsidRDefault="0013435C" w:rsidP="0088204B">
      <w:r>
        <w:separator/>
      </w:r>
    </w:p>
  </w:endnote>
  <w:endnote w:type="continuationSeparator" w:id="0">
    <w:p w:rsidR="0013435C" w:rsidRDefault="0013435C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D86ACA" w:rsidP="009374F6">
    <w:pPr>
      <w:pStyle w:val="Zpat"/>
      <w:ind w:left="-142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88265</wp:posOffset>
          </wp:positionV>
          <wp:extent cx="1943100" cy="663575"/>
          <wp:effectExtent l="0" t="0" r="0" b="3175"/>
          <wp:wrapTight wrapText="bothSides">
            <wp:wrapPolygon edited="0">
              <wp:start x="0" y="0"/>
              <wp:lineTo x="0" y="21083"/>
              <wp:lineTo x="21388" y="21083"/>
              <wp:lineTo x="21388" y="10542"/>
              <wp:lineTo x="20965" y="6821"/>
              <wp:lineTo x="12071" y="620"/>
              <wp:lineTo x="5718" y="0"/>
              <wp:lineTo x="0" y="0"/>
            </wp:wrapPolygon>
          </wp:wrapTight>
          <wp:docPr id="9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a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88265</wp:posOffset>
              </wp:positionV>
              <wp:extent cx="3429000" cy="158242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230" w:rsidRPr="007E4AEC" w:rsidRDefault="00122230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Fond dalšího vzdělávání, </w:t>
                          </w:r>
                        </w:p>
                        <w:p w:rsidR="00122230" w:rsidRPr="007E4AEC" w:rsidRDefault="00D86ACA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20, </w:t>
                          </w:r>
                          <w:proofErr w:type="gramStart"/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170 00  Praha</w:t>
                          </w:r>
                          <w:proofErr w:type="gramEnd"/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7, </w:t>
                          </w:r>
                        </w:p>
                        <w:p w:rsidR="00122230" w:rsidRPr="007E4AEC" w:rsidRDefault="00122230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122230" w:rsidRPr="007E4AEC" w:rsidRDefault="00122230" w:rsidP="00122230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</w:rPr>
                          </w:pPr>
                          <w:r w:rsidRP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IČO: 00405698, DIČ: CZ00405698,</w:t>
                          </w:r>
                          <w:r w:rsid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3pt;margin-top:6.95pt;width:270pt;height:12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9RtQ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" filled="f" stroked="f">
              <v:textbox inset=",7.2pt,,7.2pt">
                <w:txbxContent>
                  <w:p w:rsidR="00122230" w:rsidRPr="007E4AEC" w:rsidRDefault="00122230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Fond dalšího vzdělávání, </w:t>
                    </w:r>
                  </w:p>
                  <w:p w:rsidR="00122230" w:rsidRPr="007E4AEC" w:rsidRDefault="00D86ACA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Na </w:t>
                    </w:r>
                    <w:proofErr w:type="spellStart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Maninách</w:t>
                    </w:r>
                    <w:proofErr w:type="spellEnd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</w:t>
                    </w:r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20, </w:t>
                    </w:r>
                    <w:proofErr w:type="gramStart"/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170 00  Praha</w:t>
                    </w:r>
                    <w:proofErr w:type="gramEnd"/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7, </w:t>
                    </w:r>
                  </w:p>
                  <w:p w:rsidR="00122230" w:rsidRPr="007E4AEC" w:rsidRDefault="00122230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122230" w:rsidRPr="007E4AEC" w:rsidRDefault="00122230" w:rsidP="00122230">
                    <w:pPr>
                      <w:pStyle w:val="Zpat"/>
                      <w:jc w:val="center"/>
                      <w:rPr>
                        <w:rFonts w:cs="Arial"/>
                        <w:color w:val="1F497D"/>
                      </w:rPr>
                    </w:pPr>
                    <w:r w:rsidRP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>IČO: 00405698, DIČ: CZ00405698,</w:t>
                    </w:r>
                    <w:r w:rsid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 xml:space="preserve"> </w:t>
                    </w:r>
                    <w:r w:rsidRP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>č. účtu: 33531641/0100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88265</wp:posOffset>
          </wp:positionV>
          <wp:extent cx="1562100" cy="685800"/>
          <wp:effectExtent l="0" t="0" r="0" b="0"/>
          <wp:wrapTight wrapText="bothSides">
            <wp:wrapPolygon edited="0">
              <wp:start x="0" y="0"/>
              <wp:lineTo x="0" y="21000"/>
              <wp:lineTo x="21337" y="21000"/>
              <wp:lineTo x="21337" y="11400"/>
              <wp:lineTo x="17385" y="9600"/>
              <wp:lineTo x="17649" y="4200"/>
              <wp:lineTo x="13961" y="600"/>
              <wp:lineTo x="7376" y="0"/>
              <wp:lineTo x="0" y="0"/>
            </wp:wrapPolygon>
          </wp:wrapTight>
          <wp:docPr id="8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on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5C" w:rsidRDefault="0013435C" w:rsidP="0088204B">
      <w:r>
        <w:separator/>
      </w:r>
    </w:p>
  </w:footnote>
  <w:footnote w:type="continuationSeparator" w:id="0">
    <w:p w:rsidR="0013435C" w:rsidRDefault="0013435C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D86ACA" w:rsidP="00122230">
    <w:pPr>
      <w:pStyle w:val="Zhlav"/>
      <w:tabs>
        <w:tab w:val="clear" w:pos="8306"/>
        <w:tab w:val="right" w:pos="0"/>
      </w:tabs>
      <w:ind w:left="8378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800100</wp:posOffset>
          </wp:positionH>
          <wp:positionV relativeFrom="paragraph">
            <wp:posOffset>247650</wp:posOffset>
          </wp:positionV>
          <wp:extent cx="3784600" cy="736600"/>
          <wp:effectExtent l="0" t="0" r="6350" b="6350"/>
          <wp:wrapTight wrapText="bothSides">
            <wp:wrapPolygon edited="0">
              <wp:start x="0" y="0"/>
              <wp:lineTo x="0" y="16759"/>
              <wp:lineTo x="4784" y="18434"/>
              <wp:lineTo x="4784" y="21228"/>
              <wp:lineTo x="16635" y="21228"/>
              <wp:lineTo x="16744" y="17876"/>
              <wp:lineTo x="21528" y="16759"/>
              <wp:lineTo x="21528" y="14524"/>
              <wp:lineTo x="20875" y="8938"/>
              <wp:lineTo x="20984" y="5586"/>
              <wp:lineTo x="20766" y="1117"/>
              <wp:lineTo x="20332" y="0"/>
              <wp:lineTo x="0" y="0"/>
            </wp:wrapPolygon>
          </wp:wrapTight>
          <wp:docPr id="10" name="obrázek 10" descr="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i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46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F1C28"/>
    <w:rsid w:val="00122230"/>
    <w:rsid w:val="00124E10"/>
    <w:rsid w:val="0013435C"/>
    <w:rsid w:val="0023397C"/>
    <w:rsid w:val="00252066"/>
    <w:rsid w:val="002B638F"/>
    <w:rsid w:val="003617AD"/>
    <w:rsid w:val="0036475C"/>
    <w:rsid w:val="00366316"/>
    <w:rsid w:val="003706A9"/>
    <w:rsid w:val="003B5E75"/>
    <w:rsid w:val="00421E0D"/>
    <w:rsid w:val="004300D7"/>
    <w:rsid w:val="004B3750"/>
    <w:rsid w:val="004F63E5"/>
    <w:rsid w:val="005277A3"/>
    <w:rsid w:val="005E6157"/>
    <w:rsid w:val="006C66D6"/>
    <w:rsid w:val="007832EA"/>
    <w:rsid w:val="007E4AEC"/>
    <w:rsid w:val="00805342"/>
    <w:rsid w:val="0081627D"/>
    <w:rsid w:val="00826659"/>
    <w:rsid w:val="00832F9B"/>
    <w:rsid w:val="00852DD3"/>
    <w:rsid w:val="0088204B"/>
    <w:rsid w:val="00907BC4"/>
    <w:rsid w:val="00912D5B"/>
    <w:rsid w:val="00921724"/>
    <w:rsid w:val="009374F6"/>
    <w:rsid w:val="00943D91"/>
    <w:rsid w:val="0096544D"/>
    <w:rsid w:val="009945E9"/>
    <w:rsid w:val="009F7D64"/>
    <w:rsid w:val="00A752A6"/>
    <w:rsid w:val="00A86B81"/>
    <w:rsid w:val="00AA7A60"/>
    <w:rsid w:val="00AE1F0A"/>
    <w:rsid w:val="00B65D7F"/>
    <w:rsid w:val="00BF3937"/>
    <w:rsid w:val="00C0394A"/>
    <w:rsid w:val="00D47141"/>
    <w:rsid w:val="00D541B1"/>
    <w:rsid w:val="00D65D5F"/>
    <w:rsid w:val="00D86ACA"/>
    <w:rsid w:val="00DE38E1"/>
    <w:rsid w:val="00DF0DB5"/>
    <w:rsid w:val="00EC17DC"/>
    <w:rsid w:val="00F778FB"/>
    <w:rsid w:val="00F902D6"/>
    <w:rsid w:val="00F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FAF2D5-307F-4E81-88E2-9F7A91FA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2</cp:revision>
  <dcterms:created xsi:type="dcterms:W3CDTF">2012-07-23T15:00:00Z</dcterms:created>
  <dcterms:modified xsi:type="dcterms:W3CDTF">2012-07-23T15:00:00Z</dcterms:modified>
</cp:coreProperties>
</file>