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E5" w:rsidRPr="00441BE5" w:rsidRDefault="000E796A" w:rsidP="000E796A">
      <w:pPr>
        <w:jc w:val="right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>Příloha č. 4</w:t>
      </w:r>
    </w:p>
    <w:p w:rsidR="00441BE5" w:rsidRDefault="00441BE5" w:rsidP="00DA5271">
      <w:pPr>
        <w:jc w:val="center"/>
        <w:rPr>
          <w:rFonts w:ascii="Times New Roman" w:hAnsi="Times New Roman"/>
          <w:szCs w:val="40"/>
        </w:rPr>
      </w:pPr>
    </w:p>
    <w:p w:rsidR="00573C5A" w:rsidRPr="00ED42D2" w:rsidRDefault="00573C5A" w:rsidP="00DA5271">
      <w:pPr>
        <w:jc w:val="center"/>
        <w:rPr>
          <w:rFonts w:ascii="Times New Roman" w:hAnsi="Times New Roman"/>
          <w:b/>
          <w:sz w:val="24"/>
          <w:szCs w:val="24"/>
        </w:rPr>
      </w:pPr>
      <w:r w:rsidRPr="00ED42D2">
        <w:rPr>
          <w:rFonts w:ascii="Times New Roman" w:hAnsi="Times New Roman"/>
          <w:b/>
          <w:sz w:val="24"/>
          <w:szCs w:val="24"/>
        </w:rPr>
        <w:t>KUPNÍ SMLOUVA</w:t>
      </w:r>
    </w:p>
    <w:p w:rsidR="00573C5A" w:rsidRPr="00ED42D2" w:rsidRDefault="000A481D" w:rsidP="00DA5271">
      <w:pPr>
        <w:jc w:val="center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 </w:t>
      </w:r>
      <w:r w:rsidR="00573C5A" w:rsidRPr="00ED42D2">
        <w:rPr>
          <w:rFonts w:ascii="Times New Roman" w:hAnsi="Times New Roman"/>
          <w:sz w:val="24"/>
          <w:szCs w:val="24"/>
        </w:rPr>
        <w:t xml:space="preserve">uzavřená podle § </w:t>
      </w:r>
      <w:smartTag w:uri="urn:schemas-microsoft-com:office:smarttags" w:element="metricconverter">
        <w:smartTagPr>
          <w:attr w:name="ProductID" w:val="409 a"/>
        </w:smartTagPr>
        <w:r w:rsidR="00573C5A" w:rsidRPr="00ED42D2">
          <w:rPr>
            <w:rFonts w:ascii="Times New Roman" w:hAnsi="Times New Roman"/>
            <w:sz w:val="24"/>
            <w:szCs w:val="24"/>
          </w:rPr>
          <w:t>409 a</w:t>
        </w:r>
      </w:smartTag>
      <w:r w:rsidR="00573C5A" w:rsidRPr="00ED42D2">
        <w:rPr>
          <w:rFonts w:ascii="Times New Roman" w:hAnsi="Times New Roman"/>
          <w:sz w:val="24"/>
          <w:szCs w:val="24"/>
        </w:rPr>
        <w:t xml:space="preserve"> násl. zákona č. 513/1991 Sb., obchodního zákoníku ve znění pozdějších předpisů</w:t>
      </w:r>
    </w:p>
    <w:p w:rsidR="00573C5A" w:rsidRPr="00ED42D2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ED42D2">
        <w:rPr>
          <w:rFonts w:ascii="Times New Roman" w:hAnsi="Times New Roman"/>
          <w:b/>
          <w:sz w:val="24"/>
          <w:szCs w:val="24"/>
        </w:rPr>
        <w:t>Účastníci smlouvy</w:t>
      </w:r>
    </w:p>
    <w:p w:rsidR="00573C5A" w:rsidRPr="00ED42D2" w:rsidRDefault="00573C5A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Název:  </w:t>
      </w:r>
    </w:p>
    <w:p w:rsidR="00573C5A" w:rsidRPr="00ED42D2" w:rsidRDefault="00573C5A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Sídlo:    </w:t>
      </w:r>
    </w:p>
    <w:p w:rsidR="00573C5A" w:rsidRPr="00ED42D2" w:rsidRDefault="00573C5A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IČO:     </w:t>
      </w:r>
    </w:p>
    <w:p w:rsidR="00573C5A" w:rsidRPr="00ED42D2" w:rsidRDefault="00ED42D2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Oprávněný zástupce:</w:t>
      </w:r>
      <w:r w:rsidR="00573C5A" w:rsidRPr="00ED42D2">
        <w:rPr>
          <w:rFonts w:ascii="Times New Roman" w:hAnsi="Times New Roman"/>
          <w:sz w:val="24"/>
          <w:szCs w:val="24"/>
        </w:rPr>
        <w:t xml:space="preserve">  </w:t>
      </w:r>
    </w:p>
    <w:p w:rsidR="00573C5A" w:rsidRPr="00ED42D2" w:rsidRDefault="00573C5A" w:rsidP="00DA5271">
      <w:pPr>
        <w:ind w:left="1410" w:hanging="1410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(dále jen „prodávající“)</w:t>
      </w:r>
    </w:p>
    <w:p w:rsidR="00573C5A" w:rsidRPr="00ED42D2" w:rsidRDefault="00573C5A" w:rsidP="00DA5271">
      <w:pPr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a</w:t>
      </w:r>
    </w:p>
    <w:p w:rsidR="00ED42D2" w:rsidRPr="00ED42D2" w:rsidRDefault="00ED42D2" w:rsidP="00ED42D2">
      <w:pPr>
        <w:pStyle w:val="Nadpis1"/>
        <w:ind w:left="2832" w:right="198" w:hanging="2832"/>
        <w:jc w:val="both"/>
        <w:rPr>
          <w:sz w:val="24"/>
          <w:szCs w:val="24"/>
        </w:rPr>
      </w:pPr>
      <w:r w:rsidRPr="00ED42D2">
        <w:rPr>
          <w:b w:val="0"/>
          <w:sz w:val="24"/>
          <w:szCs w:val="24"/>
        </w:rPr>
        <w:t>Název:</w:t>
      </w:r>
      <w:r w:rsidRPr="00ED42D2">
        <w:rPr>
          <w:sz w:val="24"/>
          <w:szCs w:val="24"/>
        </w:rPr>
        <w:tab/>
        <w:t>Střední umělecká škola, Ostrava, příspěvková organizace</w:t>
      </w:r>
    </w:p>
    <w:p w:rsidR="00ED42D2" w:rsidRPr="00ED42D2" w:rsidRDefault="00ED42D2" w:rsidP="00ED42D2">
      <w:pPr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Sídlo:</w:t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  <w:t>Poděbradova 33, 702 00  Ostrava</w:t>
      </w:r>
    </w:p>
    <w:p w:rsidR="00ED42D2" w:rsidRPr="00ED42D2" w:rsidRDefault="00ED42D2" w:rsidP="00ED42D2">
      <w:pPr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IČO:</w:t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  <w:t>00602051</w:t>
      </w:r>
    </w:p>
    <w:p w:rsidR="00ED42D2" w:rsidRPr="00ED42D2" w:rsidRDefault="00ED42D2" w:rsidP="00ED42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Oprávněný zástupce</w:t>
      </w:r>
      <w:r w:rsidRPr="00ED42D2">
        <w:rPr>
          <w:rFonts w:ascii="Times New Roman" w:hAnsi="Times New Roman"/>
          <w:sz w:val="24"/>
          <w:szCs w:val="24"/>
        </w:rPr>
        <w:t>:</w:t>
      </w:r>
      <w:r w:rsidRPr="00ED42D2">
        <w:rPr>
          <w:rFonts w:ascii="Times New Roman" w:hAnsi="Times New Roman"/>
          <w:sz w:val="24"/>
          <w:szCs w:val="24"/>
        </w:rPr>
        <w:tab/>
      </w:r>
      <w:r w:rsidRPr="00ED42D2">
        <w:rPr>
          <w:rFonts w:ascii="Times New Roman" w:hAnsi="Times New Roman"/>
          <w:sz w:val="24"/>
          <w:szCs w:val="24"/>
        </w:rPr>
        <w:tab/>
        <w:t>Mgr. Miroslav Kuś, ředitel školy</w:t>
      </w:r>
    </w:p>
    <w:p w:rsidR="00ED42D2" w:rsidRPr="00ED42D2" w:rsidRDefault="00ED42D2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</w:p>
    <w:p w:rsidR="00573C5A" w:rsidRPr="00ED42D2" w:rsidRDefault="00ED42D2" w:rsidP="00DA5271">
      <w:pPr>
        <w:spacing w:after="0"/>
        <w:ind w:left="1410" w:hanging="1410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 </w:t>
      </w:r>
      <w:r w:rsidR="00573C5A" w:rsidRPr="00ED42D2">
        <w:rPr>
          <w:rFonts w:ascii="Times New Roman" w:hAnsi="Times New Roman"/>
          <w:sz w:val="24"/>
          <w:szCs w:val="24"/>
        </w:rPr>
        <w:t>(dále jen „kupující“)</w:t>
      </w: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573C5A" w:rsidRPr="00ED42D2" w:rsidRDefault="00573C5A" w:rsidP="00DA5271">
      <w:pPr>
        <w:jc w:val="center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uzavírají na základě vzájemné shody tuto kupní smlouvu</w:t>
      </w:r>
    </w:p>
    <w:p w:rsidR="00573C5A" w:rsidRPr="00ED42D2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ED42D2">
        <w:rPr>
          <w:rFonts w:ascii="Times New Roman" w:hAnsi="Times New Roman"/>
          <w:b/>
          <w:sz w:val="24"/>
          <w:szCs w:val="24"/>
        </w:rPr>
        <w:t>Předmět smlouvy</w:t>
      </w:r>
    </w:p>
    <w:p w:rsidR="00573C5A" w:rsidRPr="00ED42D2" w:rsidRDefault="00573C5A" w:rsidP="004A4497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73C5A" w:rsidRPr="00317B9D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  <w:r w:rsidRPr="00317B9D">
        <w:rPr>
          <w:rFonts w:ascii="Times New Roman" w:hAnsi="Times New Roman"/>
          <w:sz w:val="24"/>
          <w:szCs w:val="24"/>
        </w:rPr>
        <w:t>Předmětem této smlouvy je dodávka</w:t>
      </w:r>
      <w:r w:rsidR="00ED42D2" w:rsidRPr="00317B9D">
        <w:rPr>
          <w:rFonts w:ascii="Times New Roman" w:hAnsi="Times New Roman"/>
          <w:sz w:val="24"/>
          <w:szCs w:val="24"/>
        </w:rPr>
        <w:t xml:space="preserve"> ICT vybavení v rámci projektu</w:t>
      </w:r>
      <w:r w:rsidR="00317B9D" w:rsidRPr="00317B9D">
        <w:rPr>
          <w:rFonts w:ascii="Times New Roman" w:hAnsi="Times New Roman"/>
          <w:sz w:val="24"/>
          <w:szCs w:val="24"/>
        </w:rPr>
        <w:t xml:space="preserve"> „Zlepšení podmínek pro vzdělávání na SUŠ, Ostrava“ registrační číslo projektu: CZ.1.07/1.5.00/34.0938</w:t>
      </w:r>
      <w:r w:rsidR="00317B9D">
        <w:rPr>
          <w:rFonts w:ascii="Times New Roman" w:hAnsi="Times New Roman"/>
          <w:sz w:val="24"/>
          <w:szCs w:val="24"/>
        </w:rPr>
        <w:t>, název programu: „Operační program Vzdělávání pro konkurenceschopnost“</w:t>
      </w:r>
      <w:r w:rsidRPr="00317B9D">
        <w:rPr>
          <w:rFonts w:ascii="Times New Roman" w:hAnsi="Times New Roman"/>
          <w:sz w:val="24"/>
          <w:szCs w:val="24"/>
        </w:rPr>
        <w:t xml:space="preserve"> </w:t>
      </w:r>
      <w:r w:rsidR="00317B9D">
        <w:rPr>
          <w:rFonts w:ascii="Times New Roman" w:hAnsi="Times New Roman"/>
          <w:sz w:val="24"/>
          <w:szCs w:val="24"/>
        </w:rPr>
        <w:t xml:space="preserve">jejíž přesná </w:t>
      </w:r>
      <w:r w:rsidRPr="00317B9D">
        <w:rPr>
          <w:rFonts w:ascii="Times New Roman" w:hAnsi="Times New Roman"/>
          <w:sz w:val="24"/>
          <w:szCs w:val="24"/>
        </w:rPr>
        <w:t>technick</w:t>
      </w:r>
      <w:r w:rsidR="00317B9D">
        <w:rPr>
          <w:rFonts w:ascii="Times New Roman" w:hAnsi="Times New Roman"/>
          <w:sz w:val="24"/>
          <w:szCs w:val="24"/>
        </w:rPr>
        <w:t>á</w:t>
      </w:r>
      <w:r w:rsidRPr="00317B9D">
        <w:rPr>
          <w:rFonts w:ascii="Times New Roman" w:hAnsi="Times New Roman"/>
          <w:sz w:val="24"/>
          <w:szCs w:val="24"/>
        </w:rPr>
        <w:t xml:space="preserve"> specifikace</w:t>
      </w:r>
      <w:r w:rsidR="00317B9D">
        <w:rPr>
          <w:rFonts w:ascii="Times New Roman" w:hAnsi="Times New Roman"/>
          <w:sz w:val="24"/>
          <w:szCs w:val="24"/>
        </w:rPr>
        <w:t xml:space="preserve"> je uvedena v příloze</w:t>
      </w:r>
      <w:r w:rsidRPr="00317B9D">
        <w:rPr>
          <w:rFonts w:ascii="Times New Roman" w:hAnsi="Times New Roman"/>
          <w:sz w:val="24"/>
          <w:szCs w:val="24"/>
        </w:rPr>
        <w:t xml:space="preserve">, která je nedílnou součástí této smlouvy. </w:t>
      </w:r>
    </w:p>
    <w:p w:rsidR="00573C5A" w:rsidRPr="00317B9D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573C5A" w:rsidRPr="00ED42D2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ED42D2">
        <w:rPr>
          <w:rFonts w:ascii="Times New Roman" w:hAnsi="Times New Roman"/>
          <w:b/>
          <w:sz w:val="24"/>
          <w:szCs w:val="24"/>
        </w:rPr>
        <w:t>Čas a způsob předání</w:t>
      </w:r>
    </w:p>
    <w:p w:rsidR="00573C5A" w:rsidRPr="00ED42D2" w:rsidRDefault="00573C5A" w:rsidP="004A4497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lastRenderedPageBreak/>
        <w:t xml:space="preserve">Zboží, které je předmětem této smlouvy, bude dodáno </w:t>
      </w:r>
      <w:r w:rsidR="00CF2926" w:rsidRPr="00ED42D2">
        <w:rPr>
          <w:rFonts w:ascii="Times New Roman" w:hAnsi="Times New Roman"/>
          <w:sz w:val="24"/>
          <w:szCs w:val="24"/>
        </w:rPr>
        <w:t>kupujícímu</w:t>
      </w:r>
      <w:r w:rsidRPr="00ED42D2">
        <w:rPr>
          <w:rFonts w:ascii="Times New Roman" w:hAnsi="Times New Roman"/>
          <w:sz w:val="24"/>
          <w:szCs w:val="24"/>
        </w:rPr>
        <w:t xml:space="preserve"> do </w:t>
      </w:r>
      <w:r w:rsidR="00ED42D2">
        <w:rPr>
          <w:rFonts w:ascii="Times New Roman" w:hAnsi="Times New Roman"/>
          <w:sz w:val="24"/>
          <w:szCs w:val="24"/>
        </w:rPr>
        <w:t xml:space="preserve">7 </w:t>
      </w:r>
      <w:r w:rsidRPr="00ED42D2">
        <w:rPr>
          <w:rFonts w:ascii="Times New Roman" w:hAnsi="Times New Roman"/>
          <w:sz w:val="24"/>
          <w:szCs w:val="24"/>
        </w:rPr>
        <w:t>dnů od podpisu této smlouvy.</w:t>
      </w: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573C5A" w:rsidRPr="00ED42D2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ED42D2">
        <w:rPr>
          <w:rFonts w:ascii="Times New Roman" w:hAnsi="Times New Roman"/>
          <w:b/>
          <w:sz w:val="24"/>
          <w:szCs w:val="24"/>
        </w:rPr>
        <w:t>Místo plnění</w:t>
      </w:r>
    </w:p>
    <w:p w:rsidR="00573C5A" w:rsidRPr="00ED42D2" w:rsidRDefault="00573C5A" w:rsidP="004A4497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42D2" w:rsidRPr="00ED42D2" w:rsidRDefault="00573C5A" w:rsidP="00ED42D2">
      <w:pPr>
        <w:pStyle w:val="Odstavecseseznamem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Místem plnění </w:t>
      </w:r>
      <w:r w:rsidR="003510DE">
        <w:rPr>
          <w:rFonts w:ascii="Times New Roman" w:hAnsi="Times New Roman"/>
          <w:sz w:val="24"/>
          <w:szCs w:val="24"/>
        </w:rPr>
        <w:t xml:space="preserve">této smlouvy </w:t>
      </w:r>
      <w:r w:rsidRPr="00ED42D2">
        <w:rPr>
          <w:rFonts w:ascii="Times New Roman" w:hAnsi="Times New Roman"/>
          <w:sz w:val="24"/>
          <w:szCs w:val="24"/>
        </w:rPr>
        <w:t xml:space="preserve">je </w:t>
      </w:r>
      <w:r w:rsidR="00ED42D2">
        <w:rPr>
          <w:rFonts w:ascii="Times New Roman" w:hAnsi="Times New Roman"/>
          <w:sz w:val="24"/>
          <w:szCs w:val="24"/>
        </w:rPr>
        <w:t xml:space="preserve">Střední umělecká škola, Ostrava, příspěvková organizace, </w:t>
      </w:r>
      <w:r w:rsidR="003510DE">
        <w:rPr>
          <w:rFonts w:ascii="Times New Roman" w:hAnsi="Times New Roman"/>
          <w:sz w:val="24"/>
          <w:szCs w:val="24"/>
        </w:rPr>
        <w:t xml:space="preserve">odloučené pracoviště </w:t>
      </w:r>
      <w:r w:rsidR="00ED42D2" w:rsidRPr="00ED42D2">
        <w:rPr>
          <w:rFonts w:ascii="Times New Roman" w:hAnsi="Times New Roman"/>
          <w:sz w:val="24"/>
          <w:szCs w:val="24"/>
        </w:rPr>
        <w:t>Matiční 18, 702 00 Ostrava</w:t>
      </w:r>
      <w:r w:rsidR="003510DE">
        <w:rPr>
          <w:rFonts w:ascii="Times New Roman" w:hAnsi="Times New Roman"/>
          <w:sz w:val="24"/>
          <w:szCs w:val="24"/>
        </w:rPr>
        <w:t>.</w:t>
      </w:r>
      <w:r w:rsidR="00E92292">
        <w:rPr>
          <w:rFonts w:ascii="Times New Roman" w:hAnsi="Times New Roman"/>
          <w:sz w:val="24"/>
          <w:szCs w:val="24"/>
        </w:rPr>
        <w:t xml:space="preserve"> Zboží bude dodáno do učebny PC, ve 3. nadzemním podlaží, kde bude zkontrolováno kupujícím. </w:t>
      </w:r>
    </w:p>
    <w:p w:rsidR="00441BE5" w:rsidRPr="00ED42D2" w:rsidRDefault="00441BE5" w:rsidP="00ED42D2">
      <w:pPr>
        <w:rPr>
          <w:rFonts w:ascii="Times New Roman" w:hAnsi="Times New Roman"/>
          <w:sz w:val="24"/>
          <w:szCs w:val="24"/>
        </w:rPr>
      </w:pPr>
    </w:p>
    <w:p w:rsidR="00441BE5" w:rsidRPr="00E92292" w:rsidRDefault="00E92292" w:rsidP="00E922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V.         </w:t>
      </w:r>
      <w:r w:rsidR="00573C5A" w:rsidRPr="00E92292">
        <w:rPr>
          <w:rFonts w:ascii="Times New Roman" w:hAnsi="Times New Roman"/>
          <w:b/>
          <w:sz w:val="24"/>
          <w:szCs w:val="24"/>
        </w:rPr>
        <w:t>Práva a povinnosti účastníků smlouvy</w:t>
      </w:r>
    </w:p>
    <w:p w:rsidR="00573C5A" w:rsidRPr="00ED42D2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Prodávající prohlašuje, že zboží, které je</w:t>
      </w:r>
      <w:r w:rsidR="000A481D" w:rsidRPr="00ED42D2">
        <w:rPr>
          <w:rFonts w:ascii="Times New Roman" w:hAnsi="Times New Roman"/>
          <w:sz w:val="24"/>
          <w:szCs w:val="24"/>
        </w:rPr>
        <w:t xml:space="preserve"> </w:t>
      </w:r>
      <w:r w:rsidRPr="00ED42D2">
        <w:rPr>
          <w:rFonts w:ascii="Times New Roman" w:hAnsi="Times New Roman"/>
          <w:sz w:val="24"/>
          <w:szCs w:val="24"/>
        </w:rPr>
        <w:t>předmětem této smlouvy</w:t>
      </w:r>
      <w:r w:rsidR="000A481D" w:rsidRPr="00ED42D2">
        <w:rPr>
          <w:rFonts w:ascii="Times New Roman" w:hAnsi="Times New Roman"/>
          <w:sz w:val="24"/>
          <w:szCs w:val="24"/>
        </w:rPr>
        <w:t>,</w:t>
      </w:r>
      <w:r w:rsidRPr="00ED42D2">
        <w:rPr>
          <w:rFonts w:ascii="Times New Roman" w:hAnsi="Times New Roman"/>
          <w:sz w:val="24"/>
          <w:szCs w:val="24"/>
        </w:rPr>
        <w:t xml:space="preserve"> bude dodáno kupujícímu v dohodnuté lhůtě.</w:t>
      </w:r>
    </w:p>
    <w:p w:rsidR="00573C5A" w:rsidRPr="00ED42D2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Kupující se na základě této smlouvy zavazuje zboží od prodávajícího převzít do svého vlastnictví a zaplatit prodávajícímu dohodnutou kupní cenu.</w:t>
      </w:r>
    </w:p>
    <w:p w:rsidR="00573C5A" w:rsidRPr="00ED42D2" w:rsidRDefault="00573C5A" w:rsidP="00CB3EF9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Kupující je povinen při převzetí od prodávajícího překontrolovat zboží, které je předmětem dodávky.</w:t>
      </w:r>
    </w:p>
    <w:p w:rsidR="000A481D" w:rsidRPr="00ED42D2" w:rsidRDefault="00573C5A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Záruka bude u všech komponentů předmětu této dodávky</w:t>
      </w:r>
      <w:r w:rsidR="00ED42D2">
        <w:rPr>
          <w:rFonts w:ascii="Times New Roman" w:hAnsi="Times New Roman"/>
          <w:sz w:val="24"/>
          <w:szCs w:val="24"/>
        </w:rPr>
        <w:t xml:space="preserve"> </w:t>
      </w:r>
      <w:r w:rsidR="00235ADC">
        <w:rPr>
          <w:rFonts w:ascii="Times New Roman" w:hAnsi="Times New Roman"/>
          <w:sz w:val="24"/>
          <w:szCs w:val="24"/>
        </w:rPr>
        <w:t xml:space="preserve">nejméně </w:t>
      </w:r>
      <w:r w:rsidR="00ED42D2">
        <w:rPr>
          <w:rFonts w:ascii="Times New Roman" w:hAnsi="Times New Roman"/>
          <w:sz w:val="24"/>
          <w:szCs w:val="24"/>
        </w:rPr>
        <w:t>24 měsíců.</w:t>
      </w:r>
      <w:r w:rsidR="000A481D" w:rsidRPr="00ED42D2">
        <w:rPr>
          <w:rFonts w:ascii="Times New Roman" w:hAnsi="Times New Roman"/>
          <w:sz w:val="24"/>
          <w:szCs w:val="24"/>
        </w:rPr>
        <w:t xml:space="preserve"> </w:t>
      </w:r>
    </w:p>
    <w:p w:rsidR="000A481D" w:rsidRPr="00ED42D2" w:rsidRDefault="000A481D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Záruční servis musí být zajištěn </w:t>
      </w:r>
      <w:r w:rsidR="00235ADC">
        <w:rPr>
          <w:rFonts w:ascii="Times New Roman" w:hAnsi="Times New Roman"/>
          <w:sz w:val="24"/>
          <w:szCs w:val="24"/>
        </w:rPr>
        <w:t xml:space="preserve">nejpozději </w:t>
      </w:r>
      <w:r w:rsidRPr="00ED42D2">
        <w:rPr>
          <w:rFonts w:ascii="Times New Roman" w:hAnsi="Times New Roman"/>
          <w:sz w:val="24"/>
          <w:szCs w:val="24"/>
        </w:rPr>
        <w:t xml:space="preserve">do </w:t>
      </w:r>
      <w:r w:rsidR="003510DE">
        <w:rPr>
          <w:rFonts w:ascii="Times New Roman" w:hAnsi="Times New Roman"/>
          <w:sz w:val="24"/>
          <w:szCs w:val="24"/>
        </w:rPr>
        <w:t>48</w:t>
      </w:r>
      <w:r w:rsidRPr="00ED42D2">
        <w:rPr>
          <w:rFonts w:ascii="Times New Roman" w:hAnsi="Times New Roman"/>
          <w:sz w:val="24"/>
          <w:szCs w:val="24"/>
        </w:rPr>
        <w:t xml:space="preserve"> hodin od oznámení závady včetně dopravy zdarma. Veškeré záruční opravy budou řešeny v místě sídla kupujícího. </w:t>
      </w:r>
    </w:p>
    <w:p w:rsidR="00705F57" w:rsidRPr="00ED42D2" w:rsidRDefault="00705F57" w:rsidP="00B9566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Dodavatel je povinen umožnit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</w:t>
      </w:r>
      <w:r w:rsidR="000A481D" w:rsidRPr="00ED42D2">
        <w:rPr>
          <w:rFonts w:ascii="Times New Roman" w:hAnsi="Times New Roman"/>
          <w:sz w:val="24"/>
          <w:szCs w:val="24"/>
        </w:rPr>
        <w:t xml:space="preserve"> a dle nařízení EU. Dodavatel se zavazuje archivovat dokumenty související s dodávkou zboží po dobu 15 let od uzavření smlouvy a zároveň poskytnout součinnost všem osobám oprávněným k provádění kontroly. Těmito oprávněnými osobami jsou poskytovat dotace, řídící orgán, územní finanční orgány, Ministerstvo financí ČR, Nejvyšší kontrolní úřad, Evropská komise a Evropský účetní dvůr, případně další orgány oprávněné k výkonu kontroly.</w:t>
      </w:r>
    </w:p>
    <w:p w:rsidR="00573C5A" w:rsidRPr="00ED42D2" w:rsidRDefault="00573C5A" w:rsidP="004A4497">
      <w:pPr>
        <w:spacing w:after="0"/>
        <w:ind w:left="1080"/>
        <w:rPr>
          <w:rFonts w:ascii="Times New Roman" w:hAnsi="Times New Roman"/>
          <w:b/>
          <w:sz w:val="24"/>
          <w:szCs w:val="24"/>
        </w:rPr>
      </w:pPr>
    </w:p>
    <w:p w:rsidR="00573C5A" w:rsidRPr="00E92292" w:rsidRDefault="00E92292" w:rsidP="00E92292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VI.          </w:t>
      </w:r>
      <w:r w:rsidR="00573C5A" w:rsidRPr="00E92292">
        <w:rPr>
          <w:rFonts w:ascii="Times New Roman" w:hAnsi="Times New Roman"/>
          <w:b/>
          <w:sz w:val="24"/>
          <w:szCs w:val="24"/>
        </w:rPr>
        <w:t>Kupní cena</w:t>
      </w:r>
    </w:p>
    <w:p w:rsidR="00573C5A" w:rsidRPr="003510DE" w:rsidRDefault="00573C5A" w:rsidP="00937694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510DE">
        <w:rPr>
          <w:rFonts w:ascii="Times New Roman" w:hAnsi="Times New Roman"/>
          <w:sz w:val="24"/>
          <w:szCs w:val="24"/>
        </w:rPr>
        <w:t>Celková cena zboží, které je předmětem této smlouvy činí…………….. bez DPH, …………….</w:t>
      </w:r>
      <w:r w:rsidR="00A737CA" w:rsidRPr="003510DE">
        <w:rPr>
          <w:rFonts w:ascii="Times New Roman" w:hAnsi="Times New Roman"/>
          <w:sz w:val="24"/>
          <w:szCs w:val="24"/>
        </w:rPr>
        <w:t xml:space="preserve">…s DPH a DPH (základní sazba) činí ………… . </w:t>
      </w:r>
    </w:p>
    <w:p w:rsidR="00573C5A" w:rsidRPr="00ED42D2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lastRenderedPageBreak/>
        <w:t>Kupující je povinen uhradit dohodnutou kupní cenu zboží, které je předmětem této smlouvy, na účet prodávajícího číslo: ……………………… …</w:t>
      </w:r>
      <w:r w:rsidR="00317B9D">
        <w:rPr>
          <w:rFonts w:ascii="Times New Roman" w:hAnsi="Times New Roman"/>
          <w:sz w:val="24"/>
          <w:szCs w:val="24"/>
        </w:rPr>
        <w:t>do</w:t>
      </w:r>
      <w:r w:rsidR="00BB14D7">
        <w:rPr>
          <w:rFonts w:ascii="Times New Roman" w:hAnsi="Times New Roman"/>
          <w:sz w:val="24"/>
          <w:szCs w:val="24"/>
        </w:rPr>
        <w:t xml:space="preserve"> </w:t>
      </w:r>
      <w:r w:rsidR="00317B9D">
        <w:rPr>
          <w:rFonts w:ascii="Times New Roman" w:hAnsi="Times New Roman"/>
          <w:sz w:val="24"/>
          <w:szCs w:val="24"/>
        </w:rPr>
        <w:t>1</w:t>
      </w:r>
      <w:r w:rsidRPr="00ED42D2">
        <w:rPr>
          <w:rFonts w:ascii="Times New Roman" w:hAnsi="Times New Roman"/>
          <w:sz w:val="24"/>
          <w:szCs w:val="24"/>
        </w:rPr>
        <w:t xml:space="preserve">5 dnů od předání faktury. </w:t>
      </w:r>
    </w:p>
    <w:p w:rsidR="00573C5A" w:rsidRPr="00ED42D2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Faktura bude předána kupujícímu při dodávce zboží.</w:t>
      </w:r>
    </w:p>
    <w:p w:rsidR="00573C5A" w:rsidRPr="00ED42D2" w:rsidRDefault="00573C5A" w:rsidP="00DA5271">
      <w:pPr>
        <w:pStyle w:val="Odstavecseseznamem"/>
        <w:ind w:left="1080"/>
        <w:rPr>
          <w:rFonts w:ascii="Times New Roman" w:hAnsi="Times New Roman"/>
          <w:b/>
          <w:sz w:val="24"/>
          <w:szCs w:val="24"/>
        </w:rPr>
      </w:pPr>
    </w:p>
    <w:p w:rsidR="00573C5A" w:rsidRPr="00E92292" w:rsidRDefault="00E92292" w:rsidP="00E92292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</w:t>
      </w:r>
      <w:r>
        <w:rPr>
          <w:rFonts w:ascii="Times New Roman" w:hAnsi="Times New Roman"/>
          <w:b/>
          <w:sz w:val="24"/>
          <w:szCs w:val="24"/>
        </w:rPr>
        <w:tab/>
      </w:r>
      <w:r w:rsidR="00573C5A" w:rsidRPr="00E92292">
        <w:rPr>
          <w:rFonts w:ascii="Times New Roman" w:hAnsi="Times New Roman"/>
          <w:b/>
          <w:sz w:val="24"/>
          <w:szCs w:val="24"/>
        </w:rPr>
        <w:t>Platnost smlouvy</w:t>
      </w:r>
    </w:p>
    <w:p w:rsidR="00E92292" w:rsidRDefault="00E92292" w:rsidP="00E92292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73C5A" w:rsidRPr="00ED42D2">
        <w:rPr>
          <w:rFonts w:ascii="Times New Roman" w:hAnsi="Times New Roman"/>
          <w:sz w:val="24"/>
          <w:szCs w:val="24"/>
        </w:rPr>
        <w:t xml:space="preserve">Tato smlouva nabývá platnosti a účinnosti dnem jejího podpisu zástupci smluvních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73C5A" w:rsidRPr="00ED42D2" w:rsidRDefault="00E92292" w:rsidP="00E92292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73C5A" w:rsidRPr="00ED42D2">
        <w:rPr>
          <w:rFonts w:ascii="Times New Roman" w:hAnsi="Times New Roman"/>
          <w:sz w:val="24"/>
          <w:szCs w:val="24"/>
        </w:rPr>
        <w:t>stran.</w:t>
      </w:r>
    </w:p>
    <w:p w:rsidR="00441BE5" w:rsidRPr="00ED42D2" w:rsidRDefault="00441BE5" w:rsidP="00DA527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73C5A" w:rsidRPr="00ED42D2" w:rsidRDefault="00E92292" w:rsidP="00E92292">
      <w:pPr>
        <w:tabs>
          <w:tab w:val="left" w:pos="50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VIII. </w:t>
      </w:r>
      <w:r w:rsidR="00441BE5" w:rsidRPr="00ED42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Zá</w:t>
      </w:r>
      <w:r w:rsidR="00573C5A" w:rsidRPr="00ED42D2">
        <w:rPr>
          <w:rFonts w:ascii="Times New Roman" w:hAnsi="Times New Roman"/>
          <w:b/>
          <w:sz w:val="24"/>
          <w:szCs w:val="24"/>
        </w:rPr>
        <w:t>věrečná ustanovení</w:t>
      </w:r>
    </w:p>
    <w:p w:rsidR="00E92292" w:rsidRDefault="00573C5A" w:rsidP="00441BE5">
      <w:pPr>
        <w:numPr>
          <w:ilvl w:val="0"/>
          <w:numId w:val="7"/>
        </w:numPr>
        <w:tabs>
          <w:tab w:val="clear" w:pos="1146"/>
          <w:tab w:val="num" w:pos="360"/>
          <w:tab w:val="left" w:pos="1134"/>
        </w:tabs>
        <w:spacing w:after="0"/>
        <w:ind w:left="709" w:firstLine="142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Ustanovení neupravená touto smlouvou se řídí obecně platnými právními </w:t>
      </w:r>
    </w:p>
    <w:p w:rsidR="00573C5A" w:rsidRPr="00ED42D2" w:rsidRDefault="00573C5A" w:rsidP="00E92292">
      <w:pPr>
        <w:spacing w:after="0"/>
        <w:ind w:left="1146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předpisy České republiky, zejména zákonem č. 513/1991 Sb., obchodní zákoník, v platném znění.</w:t>
      </w:r>
    </w:p>
    <w:p w:rsidR="00573C5A" w:rsidRPr="00ED42D2" w:rsidRDefault="00573C5A" w:rsidP="00E92292">
      <w:pPr>
        <w:numPr>
          <w:ilvl w:val="0"/>
          <w:numId w:val="7"/>
        </w:numPr>
        <w:tabs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Změny a doplnění této smlouvy jsou možné pouze v písemné podobě a na základě vzájemné dohody obou smluvních stran.</w:t>
      </w:r>
    </w:p>
    <w:p w:rsidR="00573C5A" w:rsidRPr="00ED42D2" w:rsidRDefault="00573C5A" w:rsidP="00E92292">
      <w:pPr>
        <w:numPr>
          <w:ilvl w:val="0"/>
          <w:numId w:val="7"/>
        </w:numPr>
        <w:tabs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Tato smlouva se uzavírá ve </w:t>
      </w:r>
      <w:r w:rsidR="00317B9D">
        <w:rPr>
          <w:rFonts w:ascii="Times New Roman" w:hAnsi="Times New Roman"/>
          <w:sz w:val="24"/>
          <w:szCs w:val="24"/>
        </w:rPr>
        <w:t>2</w:t>
      </w:r>
      <w:r w:rsidRPr="00ED42D2">
        <w:rPr>
          <w:rFonts w:ascii="Times New Roman" w:hAnsi="Times New Roman"/>
          <w:sz w:val="24"/>
          <w:szCs w:val="24"/>
        </w:rPr>
        <w:t xml:space="preserve"> vyhotoveních, přičemž každé vyhotovení má účinek</w:t>
      </w:r>
      <w:r w:rsidR="00441BE5" w:rsidRPr="00ED42D2">
        <w:rPr>
          <w:rFonts w:ascii="Times New Roman" w:hAnsi="Times New Roman"/>
          <w:sz w:val="24"/>
          <w:szCs w:val="24"/>
        </w:rPr>
        <w:t xml:space="preserve">   </w:t>
      </w:r>
      <w:r w:rsidR="00E92292">
        <w:rPr>
          <w:rFonts w:ascii="Times New Roman" w:hAnsi="Times New Roman"/>
          <w:sz w:val="24"/>
          <w:szCs w:val="24"/>
        </w:rPr>
        <w:t xml:space="preserve">  </w:t>
      </w:r>
      <w:r w:rsidRPr="00ED42D2">
        <w:rPr>
          <w:rFonts w:ascii="Times New Roman" w:hAnsi="Times New Roman"/>
          <w:sz w:val="24"/>
          <w:szCs w:val="24"/>
        </w:rPr>
        <w:t xml:space="preserve">originálu. </w:t>
      </w:r>
    </w:p>
    <w:p w:rsidR="00573C5A" w:rsidRPr="00ED42D2" w:rsidRDefault="00573C5A" w:rsidP="00441BE5">
      <w:pPr>
        <w:numPr>
          <w:ilvl w:val="0"/>
          <w:numId w:val="7"/>
        </w:numPr>
        <w:tabs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Účastníci této smlouvy prohlašují, že si tuto smlouvu před podpisem důkladně přečetli a s obsahem souhlasí, a že byla tato uzavřena podle jejich skutečné, svobodné a vážné vůle, nikoli v tísni a za nápadně nevýhodných podmínek a na důkaz toho připojují své podpisy. </w:t>
      </w: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573C5A" w:rsidRPr="00ED42D2" w:rsidRDefault="00ED42D2" w:rsidP="00C509AD">
      <w:pPr>
        <w:pStyle w:val="Odstavecseseznamem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Ostravě</w:t>
      </w:r>
      <w:r w:rsidR="00573C5A" w:rsidRPr="00ED42D2">
        <w:rPr>
          <w:rFonts w:ascii="Times New Roman" w:hAnsi="Times New Roman"/>
          <w:sz w:val="24"/>
          <w:szCs w:val="24"/>
        </w:rPr>
        <w:t>, dne………………..</w:t>
      </w: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441BE5" w:rsidRPr="00ED42D2" w:rsidRDefault="00441BE5" w:rsidP="00DA5271">
      <w:pPr>
        <w:pStyle w:val="Odstavecseseznamem"/>
        <w:rPr>
          <w:rFonts w:ascii="Times New Roman" w:hAnsi="Times New Roman"/>
          <w:sz w:val="24"/>
          <w:szCs w:val="24"/>
        </w:rPr>
      </w:pP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>……………………..                                                        ………………………………</w:t>
      </w:r>
    </w:p>
    <w:p w:rsidR="00573C5A" w:rsidRPr="00ED42D2" w:rsidRDefault="00573C5A" w:rsidP="00DA5271">
      <w:pPr>
        <w:pStyle w:val="Odstavecseseznamem"/>
        <w:rPr>
          <w:rFonts w:ascii="Times New Roman" w:hAnsi="Times New Roman"/>
          <w:sz w:val="24"/>
          <w:szCs w:val="24"/>
        </w:rPr>
      </w:pPr>
      <w:r w:rsidRPr="00ED42D2">
        <w:rPr>
          <w:rFonts w:ascii="Times New Roman" w:hAnsi="Times New Roman"/>
          <w:sz w:val="24"/>
          <w:szCs w:val="24"/>
        </w:rPr>
        <w:t xml:space="preserve">      prodávající                                                                                        kupující</w:t>
      </w:r>
    </w:p>
    <w:sectPr w:rsidR="00573C5A" w:rsidRPr="00ED42D2" w:rsidSect="004650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F2" w:rsidRDefault="007A1BF2" w:rsidP="004F24CF">
      <w:pPr>
        <w:spacing w:after="0" w:line="240" w:lineRule="auto"/>
      </w:pPr>
      <w:r>
        <w:separator/>
      </w:r>
    </w:p>
  </w:endnote>
  <w:endnote w:type="continuationSeparator" w:id="0">
    <w:p w:rsidR="007A1BF2" w:rsidRDefault="007A1BF2" w:rsidP="004F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7A2" w:rsidRDefault="00770927">
    <w:pPr>
      <w:pStyle w:val="Zpat"/>
      <w:jc w:val="right"/>
    </w:pPr>
    <w:fldSimple w:instr=" PAGE   \* MERGEFORMAT ">
      <w:r w:rsidR="00BB14D7">
        <w:rPr>
          <w:noProof/>
        </w:rPr>
        <w:t>3</w:t>
      </w:r>
    </w:fldSimple>
  </w:p>
  <w:p w:rsidR="00A957A2" w:rsidRDefault="00A957A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F2" w:rsidRDefault="007A1BF2" w:rsidP="004F24CF">
      <w:pPr>
        <w:spacing w:after="0" w:line="240" w:lineRule="auto"/>
      </w:pPr>
      <w:r>
        <w:separator/>
      </w:r>
    </w:p>
  </w:footnote>
  <w:footnote w:type="continuationSeparator" w:id="0">
    <w:p w:rsidR="007A1BF2" w:rsidRDefault="007A1BF2" w:rsidP="004F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7A2" w:rsidRDefault="00A957A2">
    <w:pPr>
      <w:pStyle w:val="Zhlav"/>
    </w:pPr>
    <w:r>
      <w:rPr>
        <w:noProof/>
        <w:lang w:eastAsia="cs-CZ"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7D7718"/>
    <w:multiLevelType w:val="hybridMultilevel"/>
    <w:tmpl w:val="E3945496"/>
    <w:lvl w:ilvl="0" w:tplc="5BC8755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>
    <w:nsid w:val="24212F70"/>
    <w:multiLevelType w:val="hybridMultilevel"/>
    <w:tmpl w:val="F576775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A4125F"/>
    <w:multiLevelType w:val="hybridMultilevel"/>
    <w:tmpl w:val="2F6E0AFC"/>
    <w:lvl w:ilvl="0" w:tplc="402C626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0D45B3"/>
    <w:multiLevelType w:val="hybridMultilevel"/>
    <w:tmpl w:val="FBC44F96"/>
    <w:lvl w:ilvl="0" w:tplc="8F2AE4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BA4060E"/>
    <w:multiLevelType w:val="hybridMultilevel"/>
    <w:tmpl w:val="FDE8737A"/>
    <w:lvl w:ilvl="0" w:tplc="6B1EC8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03E09"/>
    <w:rsid w:val="000A481D"/>
    <w:rsid w:val="000A53CD"/>
    <w:rsid w:val="000C10DF"/>
    <w:rsid w:val="000D27A5"/>
    <w:rsid w:val="000E796A"/>
    <w:rsid w:val="000F10E4"/>
    <w:rsid w:val="001F229A"/>
    <w:rsid w:val="00220346"/>
    <w:rsid w:val="00224281"/>
    <w:rsid w:val="00235ADC"/>
    <w:rsid w:val="00245D52"/>
    <w:rsid w:val="00246D19"/>
    <w:rsid w:val="00260F18"/>
    <w:rsid w:val="00290245"/>
    <w:rsid w:val="002D6D3D"/>
    <w:rsid w:val="00317B9D"/>
    <w:rsid w:val="003510DE"/>
    <w:rsid w:val="00351171"/>
    <w:rsid w:val="00375A6E"/>
    <w:rsid w:val="00403E09"/>
    <w:rsid w:val="00441BE5"/>
    <w:rsid w:val="004650A6"/>
    <w:rsid w:val="004A4497"/>
    <w:rsid w:val="004F24CF"/>
    <w:rsid w:val="00517766"/>
    <w:rsid w:val="00573C5A"/>
    <w:rsid w:val="00581879"/>
    <w:rsid w:val="00587864"/>
    <w:rsid w:val="005E0041"/>
    <w:rsid w:val="00671C42"/>
    <w:rsid w:val="00693F34"/>
    <w:rsid w:val="006C7639"/>
    <w:rsid w:val="006E22B4"/>
    <w:rsid w:val="00705F57"/>
    <w:rsid w:val="0074663E"/>
    <w:rsid w:val="00770927"/>
    <w:rsid w:val="007A1BF2"/>
    <w:rsid w:val="00801474"/>
    <w:rsid w:val="008602E1"/>
    <w:rsid w:val="00900836"/>
    <w:rsid w:val="00904999"/>
    <w:rsid w:val="00937694"/>
    <w:rsid w:val="00946CAC"/>
    <w:rsid w:val="00966F71"/>
    <w:rsid w:val="00977E45"/>
    <w:rsid w:val="009D0615"/>
    <w:rsid w:val="009D0725"/>
    <w:rsid w:val="009D4791"/>
    <w:rsid w:val="009E2D23"/>
    <w:rsid w:val="009F713E"/>
    <w:rsid w:val="00A65649"/>
    <w:rsid w:val="00A659FB"/>
    <w:rsid w:val="00A737CA"/>
    <w:rsid w:val="00A957A2"/>
    <w:rsid w:val="00AE304F"/>
    <w:rsid w:val="00B0616D"/>
    <w:rsid w:val="00B130EA"/>
    <w:rsid w:val="00B41258"/>
    <w:rsid w:val="00B41A46"/>
    <w:rsid w:val="00B95664"/>
    <w:rsid w:val="00BB14D7"/>
    <w:rsid w:val="00BF054A"/>
    <w:rsid w:val="00BF1192"/>
    <w:rsid w:val="00C07A78"/>
    <w:rsid w:val="00C500AE"/>
    <w:rsid w:val="00C509AD"/>
    <w:rsid w:val="00C5772D"/>
    <w:rsid w:val="00CB3EF9"/>
    <w:rsid w:val="00CF2926"/>
    <w:rsid w:val="00D5439F"/>
    <w:rsid w:val="00D813FD"/>
    <w:rsid w:val="00DA5271"/>
    <w:rsid w:val="00DC5DC2"/>
    <w:rsid w:val="00E01670"/>
    <w:rsid w:val="00E15D43"/>
    <w:rsid w:val="00E1787E"/>
    <w:rsid w:val="00E559EE"/>
    <w:rsid w:val="00E92292"/>
    <w:rsid w:val="00ED42D2"/>
    <w:rsid w:val="00EE4EA5"/>
    <w:rsid w:val="00EF28C4"/>
    <w:rsid w:val="00F05664"/>
    <w:rsid w:val="00F86B16"/>
    <w:rsid w:val="00F87E48"/>
    <w:rsid w:val="00FA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0A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ED42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03E09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rsid w:val="00C577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C5772D"/>
    <w:rPr>
      <w:rFonts w:ascii="Courier New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4F24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F24CF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24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4CF"/>
    <w:rPr>
      <w:lang w:eastAsia="en-US"/>
    </w:rPr>
  </w:style>
  <w:style w:type="character" w:customStyle="1" w:styleId="datalabel">
    <w:name w:val="datalabel"/>
    <w:basedOn w:val="Standardnpsmoodstavce"/>
    <w:rsid w:val="000A481D"/>
  </w:style>
  <w:style w:type="paragraph" w:styleId="Textbubliny">
    <w:name w:val="Balloon Text"/>
    <w:basedOn w:val="Normln"/>
    <w:link w:val="TextbublinyChar"/>
    <w:uiPriority w:val="99"/>
    <w:semiHidden/>
    <w:unhideWhenUsed/>
    <w:rsid w:val="00A9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7A2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rsid w:val="00ED42D2"/>
    <w:rPr>
      <w:rFonts w:ascii="Times New Roman" w:eastAsia="Times New Roman" w:hAnsi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706BA-D486-4BF0-8B62-0C5631F9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winadmin</dc:creator>
  <cp:lastModifiedBy>OEM</cp:lastModifiedBy>
  <cp:revision>9</cp:revision>
  <cp:lastPrinted>2012-07-10T13:03:00Z</cp:lastPrinted>
  <dcterms:created xsi:type="dcterms:W3CDTF">2012-07-17T14:10:00Z</dcterms:created>
  <dcterms:modified xsi:type="dcterms:W3CDTF">2012-07-27T10:59:00Z</dcterms:modified>
</cp:coreProperties>
</file>