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A42C7D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Číslo zakázky</w:t>
            </w:r>
            <w:r w:rsidRPr="00477C6A">
              <w:rPr>
                <w:rFonts w:ascii="Arial" w:hAnsi="Arial" w:cs="Arial"/>
              </w:rPr>
              <w:t xml:space="preserve"> (bude dopl</w:t>
            </w:r>
            <w:r w:rsidR="00A42C7D" w:rsidRPr="00477C6A">
              <w:rPr>
                <w:rFonts w:ascii="Arial" w:hAnsi="Arial" w:cs="Arial"/>
              </w:rPr>
              <w:t>n</w:t>
            </w:r>
            <w:r w:rsidRPr="00477C6A">
              <w:rPr>
                <w:rFonts w:ascii="Arial" w:hAnsi="Arial" w:cs="Arial"/>
              </w:rPr>
              <w:t xml:space="preserve">ěno </w:t>
            </w:r>
            <w:r w:rsidR="00A42C7D" w:rsidRPr="00477C6A">
              <w:rPr>
                <w:rFonts w:ascii="Arial" w:hAnsi="Arial" w:cs="Arial"/>
              </w:rPr>
              <w:t>poskytovatelem dotace)</w:t>
            </w:r>
            <w:r w:rsidR="00C6600F" w:rsidRPr="00477C6A">
              <w:rPr>
                <w:rStyle w:val="Znakapoznpodarou"/>
                <w:rFonts w:ascii="Arial" w:hAnsi="Arial" w:cs="Arial"/>
              </w:rPr>
              <w:footnoteReference w:id="1"/>
            </w:r>
          </w:p>
        </w:tc>
        <w:tc>
          <w:tcPr>
            <w:tcW w:w="5985" w:type="dxa"/>
          </w:tcPr>
          <w:p w:rsidR="00427B93" w:rsidRPr="009121FC" w:rsidRDefault="00706B32" w:rsidP="00EB7D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6B32">
              <w:rPr>
                <w:rFonts w:ascii="Arial" w:hAnsi="Arial" w:cs="Arial"/>
                <w:sz w:val="22"/>
                <w:szCs w:val="22"/>
              </w:rPr>
              <w:t>46/12/</w:t>
            </w:r>
            <w:r w:rsidR="00EB7D35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  <w:p w:rsidR="003D1F95" w:rsidRPr="009121FC" w:rsidRDefault="003D1F95" w:rsidP="003D1F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Operační program Lidské zdroje a zaměstnanost (OP LZZ)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3D1F95" w:rsidRDefault="003D1F95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 VK:</w:t>
            </w:r>
          </w:p>
          <w:p w:rsidR="00427B93" w:rsidRPr="003D1F95" w:rsidRDefault="00477C6A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CZ.1.07/3.1.00/41.0001</w:t>
            </w:r>
          </w:p>
          <w:p w:rsidR="003D1F95" w:rsidRDefault="003D1F95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 LZZ: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CZ.1.04/2.1.00/03.00016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CZ.1.04/3.1.00/04.00010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CZ.1.04/2.1.00/99.00001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CZ.1.04/2.2.00/11.00017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CZ.1.04/2.2.00/11.00015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CZ.1.04/2.2.00/11.00009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projektu:</w:t>
            </w:r>
          </w:p>
        </w:tc>
        <w:tc>
          <w:tcPr>
            <w:tcW w:w="5985" w:type="dxa"/>
          </w:tcPr>
          <w:p w:rsidR="003D1F95" w:rsidRPr="003D1F95" w:rsidRDefault="003D1F95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OP VK:</w:t>
            </w:r>
          </w:p>
          <w:p w:rsidR="00427B93" w:rsidRPr="003D1F95" w:rsidRDefault="00784523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  <w:p w:rsidR="003D1F95" w:rsidRPr="003D1F95" w:rsidRDefault="003D1F95" w:rsidP="003D1F95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OP LZZ: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Vzdělávání uchazečů o zaměstnání v oblasti socioekonomických kompetencí,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Podpora kvality v celoživotním a kvalifikačním vzdělávání zaměstnanců v sociálních službách,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Stáže pro mladé zájemce o zaměstnání,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Koordinace profesního vzdělávání jako nástroje služeb zaměstnanosti,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 xml:space="preserve">Zajištění pilotního provozu prostředí centralizované datové infrastruktury pro provoz </w:t>
            </w:r>
            <w:proofErr w:type="spellStart"/>
            <w:r w:rsidRPr="003D1F95">
              <w:rPr>
                <w:rFonts w:ascii="Arial" w:hAnsi="Arial" w:cs="Arial"/>
                <w:sz w:val="22"/>
                <w:szCs w:val="22"/>
              </w:rPr>
              <w:t>agendových</w:t>
            </w:r>
            <w:proofErr w:type="spellEnd"/>
            <w:r w:rsidRPr="003D1F95">
              <w:rPr>
                <w:rFonts w:ascii="Arial" w:hAnsi="Arial" w:cs="Arial"/>
                <w:sz w:val="22"/>
                <w:szCs w:val="22"/>
              </w:rPr>
              <w:t xml:space="preserve"> aplikací, pilotní provoz aplikací na podporu zaměstnanosti a zaškolení uživatelů pro jejich efektivní využívání,</w:t>
            </w:r>
          </w:p>
          <w:p w:rsidR="003D1F95" w:rsidRPr="003D1F95" w:rsidRDefault="003D1F95" w:rsidP="003D1F95">
            <w:pPr>
              <w:pStyle w:val="Odstavecseseznamem"/>
              <w:numPr>
                <w:ilvl w:val="0"/>
                <w:numId w:val="6"/>
              </w:numPr>
              <w:ind w:left="175" w:hanging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1F95">
              <w:rPr>
                <w:rFonts w:ascii="Arial" w:hAnsi="Arial" w:cs="Arial"/>
                <w:sz w:val="22"/>
                <w:szCs w:val="22"/>
              </w:rPr>
              <w:t>Personální a odborné zajištění realizace aktivní politiky zaměstnanosti na úřadech práce.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Dodávky ICT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Předmět zakázky (</w:t>
            </w:r>
            <w:r w:rsidRPr="00477C6A">
              <w:rPr>
                <w:rFonts w:ascii="Arial" w:hAnsi="Arial" w:cs="Arial"/>
              </w:rPr>
              <w:t xml:space="preserve">služba/dodávka/stavební práce) </w:t>
            </w:r>
            <w:r w:rsidRPr="00477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9121FC" w:rsidRDefault="00477C6A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>odávka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9121FC" w:rsidRDefault="00366353" w:rsidP="00EB7D3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EB7D35">
              <w:rPr>
                <w:rFonts w:ascii="Arial" w:hAnsi="Arial" w:cs="Arial"/>
                <w:sz w:val="22"/>
                <w:szCs w:val="22"/>
              </w:rPr>
              <w:t>5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.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84523" w:rsidRPr="009121FC">
              <w:rPr>
                <w:rFonts w:ascii="Arial" w:hAnsi="Arial" w:cs="Arial"/>
                <w:sz w:val="22"/>
                <w:szCs w:val="22"/>
              </w:rPr>
              <w:t>. 2012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9121FC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9121FC" w:rsidRDefault="00477C6A" w:rsidP="00366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9121FC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9121FC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Osoba oprávněná jednat jménem zadavatele</w:t>
            </w:r>
            <w:r w:rsidRPr="00477C6A">
              <w:rPr>
                <w:rFonts w:ascii="Arial" w:hAnsi="Arial" w:cs="Arial"/>
              </w:rPr>
              <w:t xml:space="preserve">, vč. kontaktních údajů (telefon a </w:t>
            </w:r>
            <w:r w:rsidRPr="00477C6A">
              <w:rPr>
                <w:rFonts w:ascii="Arial" w:hAnsi="Arial" w:cs="Arial"/>
              </w:rPr>
              <w:lastRenderedPageBreak/>
              <w:t>emailová adresa)</w:t>
            </w:r>
          </w:p>
        </w:tc>
        <w:tc>
          <w:tcPr>
            <w:tcW w:w="5985" w:type="dxa"/>
          </w:tcPr>
          <w:p w:rsidR="00427B93" w:rsidRPr="009121FC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>Ing. Pavel Kryštof, ředitel FDV</w:t>
            </w:r>
          </w:p>
          <w:p w:rsidR="0078452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 xml:space="preserve">e-mail: </w:t>
            </w:r>
            <w:hyperlink r:id="rId10" w:history="1">
              <w:r w:rsidRPr="009121FC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lastRenderedPageBreak/>
              <w:t>IČ zadavatele: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00405698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9121FC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Kontaktní osoba zadavatele</w:t>
            </w:r>
            <w:r w:rsidRPr="00477C6A">
              <w:rPr>
                <w:rFonts w:ascii="Arial" w:hAnsi="Arial" w:cs="Arial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Bc. </w:t>
            </w:r>
            <w:r w:rsidR="00366353">
              <w:rPr>
                <w:rFonts w:ascii="Arial" w:hAnsi="Arial" w:cs="Arial"/>
                <w:sz w:val="22"/>
                <w:szCs w:val="22"/>
              </w:rPr>
              <w:t>Lenk</w:t>
            </w:r>
            <w:r w:rsidRPr="009121FC">
              <w:rPr>
                <w:rFonts w:ascii="Arial" w:hAnsi="Arial" w:cs="Arial"/>
                <w:sz w:val="22"/>
                <w:szCs w:val="22"/>
              </w:rPr>
              <w:t>a</w:t>
            </w:r>
            <w:r w:rsidR="00366353">
              <w:rPr>
                <w:rFonts w:ascii="Arial" w:hAnsi="Arial" w:cs="Arial"/>
                <w:sz w:val="22"/>
                <w:szCs w:val="22"/>
              </w:rPr>
              <w:t xml:space="preserve"> Těšínská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66353">
              <w:rPr>
                <w:rFonts w:ascii="Arial" w:hAnsi="Arial" w:cs="Arial"/>
                <w:sz w:val="22"/>
                <w:szCs w:val="22"/>
              </w:rPr>
              <w:t>referát VZ a právní</w:t>
            </w:r>
          </w:p>
          <w:p w:rsidR="0078452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tel: +420 277 277 070</w:t>
            </w:r>
          </w:p>
          <w:p w:rsidR="00427B93" w:rsidRPr="009121FC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1" w:history="1">
              <w:r w:rsidR="0036635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lenka.tesinska@fdv.mpsv.cz</w:t>
              </w:r>
            </w:hyperlink>
          </w:p>
        </w:tc>
      </w:tr>
      <w:tr w:rsidR="00100670" w:rsidRPr="00477C6A" w:rsidTr="00840B19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Lhůta pro podávání nabídek</w:t>
            </w:r>
            <w:r w:rsidRPr="00477C6A">
              <w:rPr>
                <w:rFonts w:ascii="Arial" w:hAnsi="Arial" w:cs="Arial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9121FC" w:rsidRDefault="00784523" w:rsidP="00DE3C52">
            <w:pPr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366353">
              <w:rPr>
                <w:rFonts w:ascii="Arial" w:hAnsi="Arial" w:cs="Arial"/>
                <w:sz w:val="22"/>
                <w:szCs w:val="22"/>
              </w:rPr>
              <w:t>1</w:t>
            </w:r>
            <w:r w:rsidR="00DE3C52">
              <w:rPr>
                <w:rFonts w:ascii="Arial" w:hAnsi="Arial" w:cs="Arial"/>
                <w:sz w:val="22"/>
                <w:szCs w:val="22"/>
              </w:rPr>
              <w:t>6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66353">
              <w:rPr>
                <w:rFonts w:ascii="Arial" w:hAnsi="Arial" w:cs="Arial"/>
                <w:sz w:val="22"/>
                <w:szCs w:val="22"/>
              </w:rPr>
              <w:t>8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. 2012 do </w:t>
            </w:r>
            <w:r w:rsidR="00366353">
              <w:rPr>
                <w:rFonts w:ascii="Arial" w:hAnsi="Arial" w:cs="Arial"/>
                <w:sz w:val="22"/>
                <w:szCs w:val="22"/>
              </w:rPr>
              <w:t>3</w:t>
            </w:r>
            <w:r w:rsidR="00EB7D35">
              <w:rPr>
                <w:rFonts w:ascii="Arial" w:hAnsi="Arial" w:cs="Arial"/>
                <w:sz w:val="22"/>
                <w:szCs w:val="22"/>
              </w:rPr>
              <w:t>1</w:t>
            </w:r>
            <w:r w:rsidRPr="009121F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66353">
              <w:rPr>
                <w:rFonts w:ascii="Arial" w:hAnsi="Arial" w:cs="Arial"/>
                <w:sz w:val="22"/>
                <w:szCs w:val="22"/>
              </w:rPr>
              <w:t>8</w:t>
            </w:r>
            <w:r w:rsidRPr="009121FC">
              <w:rPr>
                <w:rFonts w:ascii="Arial" w:hAnsi="Arial" w:cs="Arial"/>
                <w:sz w:val="22"/>
                <w:szCs w:val="22"/>
              </w:rPr>
              <w:t>. 2012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, do 1</w:t>
            </w:r>
            <w:r w:rsidR="00366353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9121FC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27B93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Pr="009121FC" w:rsidRDefault="00784523" w:rsidP="00366353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Dodávka ICT v rozsah</w:t>
            </w:r>
            <w:r w:rsidR="006A7955" w:rsidRPr="009121FC">
              <w:rPr>
                <w:rFonts w:ascii="Arial" w:hAnsi="Arial" w:cs="Arial"/>
                <w:sz w:val="22"/>
                <w:szCs w:val="22"/>
              </w:rPr>
              <w:t xml:space="preserve">u a dle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 w:rsidR="006A7955" w:rsidRPr="009121FC">
              <w:rPr>
                <w:rFonts w:ascii="Arial" w:hAnsi="Arial" w:cs="Arial"/>
                <w:sz w:val="22"/>
                <w:szCs w:val="22"/>
              </w:rPr>
              <w:t>specifikace stanovené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 v zadávacích podmínkách</w:t>
            </w:r>
            <w:r w:rsidR="00E01397" w:rsidRPr="009121FC">
              <w:rPr>
                <w:rFonts w:ascii="Arial" w:hAnsi="Arial" w:cs="Arial"/>
                <w:sz w:val="22"/>
                <w:szCs w:val="22"/>
              </w:rPr>
              <w:t>.</w:t>
            </w:r>
            <w:r w:rsidR="00492F3C">
              <w:rPr>
                <w:rFonts w:ascii="Arial" w:hAnsi="Arial" w:cs="Arial"/>
                <w:sz w:val="22"/>
                <w:szCs w:val="22"/>
              </w:rPr>
              <w:t xml:space="preserve"> Veřejná zakázka je v souladu s 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§ 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98 zákona rozdělen na celkem </w:t>
            </w:r>
            <w:r w:rsidR="00366353">
              <w:rPr>
                <w:rFonts w:ascii="Arial" w:hAnsi="Arial" w:cs="Arial"/>
                <w:sz w:val="22"/>
                <w:szCs w:val="22"/>
              </w:rPr>
              <w:t>6</w:t>
            </w:r>
            <w:r w:rsidR="009121FC" w:rsidRPr="009121FC">
              <w:rPr>
                <w:rFonts w:ascii="Arial" w:hAnsi="Arial" w:cs="Arial"/>
                <w:sz w:val="22"/>
                <w:szCs w:val="22"/>
              </w:rPr>
              <w:t xml:space="preserve"> části – blíže viz příloha č. 2 zadávací dokumentace.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427B93" w:rsidP="00347149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 xml:space="preserve">Předpokládaná hodnota zakázky </w:t>
            </w:r>
            <w:r w:rsidR="00611A73" w:rsidRPr="00477C6A">
              <w:rPr>
                <w:rFonts w:ascii="Arial" w:hAnsi="Arial" w:cs="Arial"/>
                <w:b/>
              </w:rPr>
              <w:t>v Kč</w:t>
            </w:r>
            <w:r w:rsidR="00611A73"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9121FC" w:rsidRDefault="00366353" w:rsidP="003663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42</w:t>
            </w:r>
            <w:r w:rsidR="003B08D7" w:rsidRPr="009121FC">
              <w:rPr>
                <w:rFonts w:ascii="Arial" w:hAnsi="Arial" w:cs="Arial"/>
                <w:sz w:val="22"/>
                <w:szCs w:val="22"/>
              </w:rPr>
              <w:t>3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821</w:t>
            </w:r>
            <w:r w:rsidR="00E01397" w:rsidRPr="009121FC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9121FC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</w:tr>
      <w:tr w:rsidR="007F7162" w:rsidRPr="00477C6A" w:rsidTr="002812C5">
        <w:tc>
          <w:tcPr>
            <w:tcW w:w="3227" w:type="dxa"/>
            <w:shd w:val="clear" w:color="auto" w:fill="FABF8F"/>
          </w:tcPr>
          <w:p w:rsidR="007F7162" w:rsidRPr="00477C6A" w:rsidRDefault="007F7162" w:rsidP="00347149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9121F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Podlimitní v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 xml:space="preserve">eřejná zakázka zadávaná </w:t>
            </w:r>
            <w:r w:rsidR="00366353">
              <w:rPr>
                <w:rFonts w:ascii="Arial" w:hAnsi="Arial" w:cs="Arial"/>
                <w:sz w:val="22"/>
                <w:szCs w:val="22"/>
              </w:rPr>
              <w:t xml:space="preserve">prostřednictvím elektronického tržiště 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ve zjednodušeném podlimitním řízení dle § 38 zákona č. 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, v platném znění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611A73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 xml:space="preserve">Lhůta </w:t>
            </w:r>
            <w:r w:rsidR="00C06E96" w:rsidRPr="00477C6A">
              <w:rPr>
                <w:rFonts w:ascii="Arial" w:hAnsi="Arial" w:cs="Arial"/>
                <w:b/>
              </w:rPr>
              <w:t xml:space="preserve">a místo </w:t>
            </w:r>
            <w:r w:rsidRPr="00477C6A">
              <w:rPr>
                <w:rFonts w:ascii="Arial" w:hAnsi="Arial" w:cs="Arial"/>
                <w:b/>
              </w:rPr>
              <w:t>dodání</w:t>
            </w:r>
            <w:r w:rsidRPr="00477C6A">
              <w:rPr>
                <w:rFonts w:ascii="Arial" w:hAnsi="Arial" w:cs="Arial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9121FC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Místo dodání: hlavní město Praha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9121FC" w:rsidRDefault="009E2BEF" w:rsidP="00DE3C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2B72" w:rsidRPr="00EB7D35">
              <w:rPr>
                <w:rFonts w:ascii="Arial" w:hAnsi="Arial" w:cs="Arial"/>
                <w:noProof/>
                <w:sz w:val="22"/>
                <w:szCs w:val="22"/>
              </w:rPr>
              <w:t xml:space="preserve">do </w:t>
            </w:r>
            <w:r w:rsidR="00366353" w:rsidRPr="00EB7D35">
              <w:rPr>
                <w:rFonts w:ascii="Arial" w:hAnsi="Arial" w:cs="Arial"/>
                <w:noProof/>
                <w:sz w:val="22"/>
                <w:szCs w:val="22"/>
              </w:rPr>
              <w:t>7</w:t>
            </w:r>
            <w:r w:rsidR="00AA2B72" w:rsidRPr="00EB7D35">
              <w:rPr>
                <w:rFonts w:ascii="Arial" w:hAnsi="Arial" w:cs="Arial"/>
                <w:noProof/>
                <w:sz w:val="22"/>
                <w:szCs w:val="22"/>
              </w:rPr>
              <w:t xml:space="preserve"> dnů</w:t>
            </w:r>
            <w:r w:rsidR="00AA2B72" w:rsidRPr="009121FC">
              <w:rPr>
                <w:rFonts w:ascii="Arial" w:hAnsi="Arial" w:cs="Arial"/>
                <w:noProof/>
                <w:sz w:val="22"/>
                <w:szCs w:val="22"/>
              </w:rPr>
              <w:t xml:space="preserve"> od </w:t>
            </w:r>
            <w:r w:rsidR="00366353">
              <w:rPr>
                <w:rFonts w:ascii="Arial" w:hAnsi="Arial" w:cs="Arial"/>
                <w:noProof/>
                <w:sz w:val="22"/>
                <w:szCs w:val="22"/>
              </w:rPr>
              <w:t>dílčí objendávky</w:t>
            </w:r>
            <w:r w:rsidR="00DE3C52">
              <w:rPr>
                <w:rFonts w:ascii="Arial" w:hAnsi="Arial" w:cs="Arial"/>
                <w:noProof/>
                <w:sz w:val="22"/>
                <w:szCs w:val="22"/>
              </w:rPr>
              <w:t>, vyjma první objednávky, kdy dodací lhůta nebude kratší než 21 dnů ode dne podpisu smlouvy</w:t>
            </w:r>
            <w:r w:rsidRPr="009121FC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Místa dodání/převzetí nabídky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477C6A" w:rsidRPr="009121FC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9121FC" w:rsidRDefault="009E2BEF" w:rsidP="003663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9121FC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9121FC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4F61D7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Hodnotí</w:t>
            </w:r>
            <w:r w:rsidR="00DF12E5" w:rsidRPr="00477C6A">
              <w:rPr>
                <w:rFonts w:ascii="Arial" w:hAnsi="Arial" w:cs="Arial"/>
                <w:b/>
              </w:rPr>
              <w:t>cí kritéria</w:t>
            </w:r>
            <w:r w:rsidR="00DF12E5"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DF12E5" w:rsidRPr="009121FC" w:rsidRDefault="0028537B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CC7247" w:rsidRPr="00477C6A" w:rsidRDefault="00DF12E5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Požadavky na prokázání splnění</w:t>
            </w:r>
            <w:r w:rsidR="00162F98" w:rsidRPr="00477C6A">
              <w:rPr>
                <w:rFonts w:ascii="Arial" w:hAnsi="Arial" w:cs="Arial"/>
                <w:b/>
              </w:rPr>
              <w:t xml:space="preserve"> základní a profesní</w:t>
            </w:r>
            <w:r w:rsidRPr="00477C6A">
              <w:rPr>
                <w:rFonts w:ascii="Arial" w:hAnsi="Arial" w:cs="Arial"/>
                <w:b/>
              </w:rPr>
              <w:t xml:space="preserve"> kvalifikace dodavatele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1E7C39" w:rsidRPr="009121FC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9121FC" w:rsidRDefault="00366353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 xml:space="preserve">ákladní kvalifikační předpoklady dle § 53 odst. 1 zákona, v souladu s § 62 odst. 2 zákona </w:t>
            </w:r>
            <w:r w:rsidR="00DE3C52">
              <w:rPr>
                <w:rFonts w:ascii="Arial" w:hAnsi="Arial" w:cs="Arial"/>
                <w:sz w:val="22"/>
                <w:szCs w:val="22"/>
              </w:rPr>
              <w:t>–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 xml:space="preserve"> prokázání čestným prohlášením</w:t>
            </w:r>
          </w:p>
          <w:p w:rsidR="009E2BEF" w:rsidRPr="009121FC" w:rsidRDefault="00366353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9E2BEF" w:rsidRPr="009121FC">
              <w:rPr>
                <w:rFonts w:ascii="Arial" w:hAnsi="Arial" w:cs="Arial"/>
                <w:sz w:val="22"/>
                <w:szCs w:val="22"/>
              </w:rPr>
              <w:t>rofesní kvalifikační předpoklady dle § 54 písm. a) a b) zákona (výpis s OR či obdobné evidence, doklad o oprávnění k podnikání)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Pr="009121FC" w:rsidRDefault="00477C6A" w:rsidP="00477C6A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V souladu s § 62 odst. 3 zákona se splnění kvalifikačních předpokladů prokazuje předložením čestného prohlášení, z jehož obsahu bude zřejmé, že dodavatel kvalifikační předpoklady požadované zadavatelem splňuje. Uchazeč, se kterým má být uzavřena smlouva podle § 82 zákona, je povinen před jejím uzavřením předložit zadavateli originály nebo úředně ověřené kopie dokladů prokazujících splnění kvalifikace. Nesplnění této povinností se považuje za neposkytnutí součinností k uzavření smlouvy ve smyslu ustanovení § 82 odst. 4 zákona</w:t>
            </w:r>
            <w:r w:rsidR="0036635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  <w:b/>
              </w:rPr>
              <w:t>Požadavek na uvedení kontaktní osoby uchazeče</w:t>
            </w:r>
            <w:r w:rsidRPr="00477C6A">
              <w:rPr>
                <w:rFonts w:ascii="Arial" w:hAnsi="Arial" w:cs="Arial"/>
              </w:rPr>
              <w:t>:</w:t>
            </w:r>
          </w:p>
        </w:tc>
        <w:tc>
          <w:tcPr>
            <w:tcW w:w="5985" w:type="dxa"/>
          </w:tcPr>
          <w:p w:rsidR="00427B93" w:rsidRPr="009121FC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9121FC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 xml:space="preserve">Požadavek na písemnou </w:t>
            </w:r>
            <w:r w:rsidRPr="00477C6A">
              <w:rPr>
                <w:rFonts w:ascii="Arial" w:hAnsi="Arial" w:cs="Arial"/>
                <w:b/>
              </w:rPr>
              <w:lastRenderedPageBreak/>
              <w:t>formu nabídky</w:t>
            </w:r>
            <w:r w:rsidR="007F7162" w:rsidRPr="00477C6A">
              <w:rPr>
                <w:rFonts w:ascii="Arial" w:hAnsi="Arial" w:cs="Arial"/>
                <w:b/>
              </w:rPr>
              <w:t xml:space="preserve"> </w:t>
            </w:r>
            <w:r w:rsidR="007F7162" w:rsidRPr="00477C6A">
              <w:rPr>
                <w:rFonts w:ascii="Arial" w:hAnsi="Arial" w:cs="Arial"/>
              </w:rPr>
              <w:t>(včetně požadavků na písemné zpracování smlouvy dodavatelem)</w:t>
            </w:r>
            <w:r w:rsidRPr="00477C6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9121FC" w:rsidRDefault="00692975" w:rsidP="0036635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abídk</w:t>
            </w:r>
            <w:r w:rsidRPr="009121FC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353">
              <w:rPr>
                <w:rFonts w:ascii="Arial" w:hAnsi="Arial" w:cs="Arial"/>
                <w:sz w:val="22"/>
                <w:szCs w:val="22"/>
              </w:rPr>
              <w:t xml:space="preserve">se podávají elektronicky prostřednictvím e-tržiště </w:t>
            </w:r>
            <w:proofErr w:type="spellStart"/>
            <w:r w:rsidR="00366353">
              <w:rPr>
                <w:rFonts w:ascii="Arial" w:hAnsi="Arial" w:cs="Arial"/>
                <w:sz w:val="22"/>
                <w:szCs w:val="22"/>
              </w:rPr>
              <w:lastRenderedPageBreak/>
              <w:t>Gemin</w:t>
            </w:r>
            <w:proofErr w:type="spellEnd"/>
            <w:r w:rsidR="00366353">
              <w:rPr>
                <w:rFonts w:ascii="Arial" w:hAnsi="Arial" w:cs="Arial"/>
                <w:sz w:val="22"/>
                <w:szCs w:val="22"/>
              </w:rPr>
              <w:t xml:space="preserve"> – viz </w:t>
            </w:r>
            <w:hyperlink r:id="rId12" w:history="1">
              <w:r w:rsidR="00366353" w:rsidRPr="006B569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www.gemin.cz</w:t>
              </w:r>
            </w:hyperlink>
            <w:r w:rsidR="00366353">
              <w:rPr>
                <w:rFonts w:ascii="Arial" w:hAnsi="Arial" w:cs="Arial"/>
                <w:sz w:val="22"/>
                <w:szCs w:val="22"/>
              </w:rPr>
              <w:t xml:space="preserve"> provozovaného provozovatelem </w:t>
            </w:r>
            <w:r w:rsidR="00366353" w:rsidRPr="00366353">
              <w:rPr>
                <w:rFonts w:ascii="Arial" w:hAnsi="Arial" w:cs="Arial"/>
                <w:sz w:val="22"/>
                <w:szCs w:val="22"/>
              </w:rPr>
              <w:t>SYNTAXIT, s.r.o., IČ: 24797715</w:t>
            </w:r>
            <w:r w:rsidR="006A4B4D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477C6A" w:rsidTr="00AA2B72">
        <w:tc>
          <w:tcPr>
            <w:tcW w:w="3227" w:type="dxa"/>
            <w:shd w:val="clear" w:color="auto" w:fill="FABF8F"/>
          </w:tcPr>
          <w:p w:rsidR="00DC4EE4" w:rsidRPr="00477C6A" w:rsidRDefault="00DC4EE4" w:rsidP="00DC4EE4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9121FC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477C6A" w:rsidTr="002812C5">
        <w:tc>
          <w:tcPr>
            <w:tcW w:w="3227" w:type="dxa"/>
            <w:shd w:val="clear" w:color="auto" w:fill="FABF8F"/>
          </w:tcPr>
          <w:p w:rsidR="00427B93" w:rsidRPr="00477C6A" w:rsidRDefault="00DF12E5" w:rsidP="00427B93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9121FC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9121FC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9121FC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477C6A" w:rsidTr="00AA2B72">
        <w:tc>
          <w:tcPr>
            <w:tcW w:w="3227" w:type="dxa"/>
            <w:shd w:val="clear" w:color="auto" w:fill="FABF8F"/>
          </w:tcPr>
          <w:p w:rsidR="00427B93" w:rsidRPr="00477C6A" w:rsidRDefault="00DF12E5" w:rsidP="008C13DD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9121FC" w:rsidRDefault="001E7C39" w:rsidP="00366353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121FC">
              <w:rPr>
                <w:rFonts w:ascii="Arial" w:hAnsi="Arial" w:cs="Arial"/>
                <w:noProof/>
                <w:sz w:val="22"/>
                <w:szCs w:val="22"/>
              </w:rPr>
              <w:t>Nabídka musí být zpracována v českém jazyce</w:t>
            </w:r>
            <w:r w:rsidR="0028537B" w:rsidRPr="009121FC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477C6A" w:rsidTr="002812C5">
        <w:tc>
          <w:tcPr>
            <w:tcW w:w="3227" w:type="dxa"/>
            <w:shd w:val="clear" w:color="auto" w:fill="FABF8F"/>
          </w:tcPr>
          <w:p w:rsidR="00920F30" w:rsidRPr="00477C6A" w:rsidRDefault="00920F30" w:rsidP="008C13DD">
            <w:pPr>
              <w:rPr>
                <w:rFonts w:ascii="Arial" w:hAnsi="Arial" w:cs="Arial"/>
                <w:b/>
              </w:rPr>
            </w:pPr>
            <w:r w:rsidRPr="00477C6A">
              <w:rPr>
                <w:rFonts w:ascii="Arial" w:hAnsi="Arial" w:cs="Arial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9121FC" w:rsidRDefault="001E7C39" w:rsidP="001E7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21FC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Pr="009121FC">
              <w:rPr>
                <w:rFonts w:ascii="Arial" w:hAnsi="Arial" w:cs="Arial"/>
                <w:sz w:val="22"/>
                <w:szCs w:val="22"/>
              </w:rPr>
              <w:t>tvoří nedílnou přílohu výzvy k podání nabídek</w:t>
            </w:r>
            <w:r w:rsidR="0028537B" w:rsidRPr="009121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F30" w:rsidRPr="00477C6A" w:rsidTr="004E49B7">
        <w:tc>
          <w:tcPr>
            <w:tcW w:w="9212" w:type="dxa"/>
            <w:gridSpan w:val="2"/>
            <w:shd w:val="clear" w:color="auto" w:fill="FABF8F"/>
          </w:tcPr>
          <w:p w:rsidR="00920F30" w:rsidRPr="009121FC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121FC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9121FC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9121FC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9121FC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9121F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DF12E5" w:rsidRPr="00477C6A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3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20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7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BC0E4A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BC0E4A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BC0E4A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BC0E4A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BC0E4A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3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4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  <w:bookmarkStart w:id="0" w:name="_GoBack"/>
      <w:bookmarkEnd w:id="0"/>
    </w:p>
    <w:sectPr w:rsidR="00427B93" w:rsidRPr="00477C6A" w:rsidSect="00DA74C3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E4A" w:rsidRDefault="00BC0E4A" w:rsidP="002812C5">
      <w:r>
        <w:separator/>
      </w:r>
    </w:p>
  </w:endnote>
  <w:endnote w:type="continuationSeparator" w:id="0">
    <w:p w:rsidR="00BC0E4A" w:rsidRDefault="00BC0E4A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50172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50172" w:rsidRPr="007F7162">
      <w:rPr>
        <w:b/>
        <w:sz w:val="20"/>
        <w:szCs w:val="20"/>
      </w:rPr>
      <w:fldChar w:fldCharType="separate"/>
    </w:r>
    <w:r w:rsidR="00492F3C">
      <w:rPr>
        <w:b/>
        <w:noProof/>
        <w:sz w:val="20"/>
        <w:szCs w:val="20"/>
      </w:rPr>
      <w:t>4</w:t>
    </w:r>
    <w:r w:rsidR="00150172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50172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50172" w:rsidRPr="007F7162">
      <w:rPr>
        <w:b/>
        <w:sz w:val="20"/>
        <w:szCs w:val="20"/>
      </w:rPr>
      <w:fldChar w:fldCharType="separate"/>
    </w:r>
    <w:r w:rsidR="00492F3C">
      <w:rPr>
        <w:b/>
        <w:noProof/>
        <w:sz w:val="20"/>
        <w:szCs w:val="20"/>
      </w:rPr>
      <w:t>4</w:t>
    </w:r>
    <w:r w:rsidR="00150172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E4A" w:rsidRDefault="00BC0E4A" w:rsidP="002812C5">
      <w:r>
        <w:separator/>
      </w:r>
    </w:p>
  </w:footnote>
  <w:footnote w:type="continuationSeparator" w:id="0">
    <w:p w:rsidR="00BC0E4A" w:rsidRDefault="00BC0E4A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E524E"/>
    <w:multiLevelType w:val="hybridMultilevel"/>
    <w:tmpl w:val="2B8867CA"/>
    <w:lvl w:ilvl="0" w:tplc="2C9CA9C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0F3F"/>
    <w:multiLevelType w:val="hybridMultilevel"/>
    <w:tmpl w:val="890C3408"/>
    <w:lvl w:ilvl="0" w:tplc="3BE2ABE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7B93"/>
    <w:rsid w:val="0001377D"/>
    <w:rsid w:val="000A67D2"/>
    <w:rsid w:val="000B6326"/>
    <w:rsid w:val="000D54BA"/>
    <w:rsid w:val="000D67BF"/>
    <w:rsid w:val="00100670"/>
    <w:rsid w:val="00103FCD"/>
    <w:rsid w:val="00111AA1"/>
    <w:rsid w:val="00120C13"/>
    <w:rsid w:val="00131E7A"/>
    <w:rsid w:val="00134C96"/>
    <w:rsid w:val="00150172"/>
    <w:rsid w:val="001537B9"/>
    <w:rsid w:val="00162F98"/>
    <w:rsid w:val="001672C3"/>
    <w:rsid w:val="001900D4"/>
    <w:rsid w:val="00195CBC"/>
    <w:rsid w:val="001B32B0"/>
    <w:rsid w:val="001E7C3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66353"/>
    <w:rsid w:val="003807E4"/>
    <w:rsid w:val="003832D7"/>
    <w:rsid w:val="003938C4"/>
    <w:rsid w:val="003B08D7"/>
    <w:rsid w:val="003B754A"/>
    <w:rsid w:val="003D1F95"/>
    <w:rsid w:val="003D454E"/>
    <w:rsid w:val="003D5A51"/>
    <w:rsid w:val="003E3506"/>
    <w:rsid w:val="00424965"/>
    <w:rsid w:val="00427B93"/>
    <w:rsid w:val="00435C48"/>
    <w:rsid w:val="004479DD"/>
    <w:rsid w:val="00477C6A"/>
    <w:rsid w:val="00492F3C"/>
    <w:rsid w:val="004A39FC"/>
    <w:rsid w:val="004A7FEB"/>
    <w:rsid w:val="004B097B"/>
    <w:rsid w:val="004D2751"/>
    <w:rsid w:val="004E49B7"/>
    <w:rsid w:val="004F31E7"/>
    <w:rsid w:val="004F61D7"/>
    <w:rsid w:val="00516A2D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611A73"/>
    <w:rsid w:val="00646355"/>
    <w:rsid w:val="00690E80"/>
    <w:rsid w:val="00692975"/>
    <w:rsid w:val="006938EE"/>
    <w:rsid w:val="006A4B4D"/>
    <w:rsid w:val="006A7955"/>
    <w:rsid w:val="006F4E52"/>
    <w:rsid w:val="00706B3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D5E3F"/>
    <w:rsid w:val="008D757B"/>
    <w:rsid w:val="008E5599"/>
    <w:rsid w:val="008F0558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A2B72"/>
    <w:rsid w:val="00AA311A"/>
    <w:rsid w:val="00AB16BD"/>
    <w:rsid w:val="00B302B4"/>
    <w:rsid w:val="00B32546"/>
    <w:rsid w:val="00B8015B"/>
    <w:rsid w:val="00B872B9"/>
    <w:rsid w:val="00B93668"/>
    <w:rsid w:val="00BA3971"/>
    <w:rsid w:val="00BC0E4A"/>
    <w:rsid w:val="00BC1EF1"/>
    <w:rsid w:val="00BC6FEC"/>
    <w:rsid w:val="00BD3226"/>
    <w:rsid w:val="00BF0C89"/>
    <w:rsid w:val="00C06E96"/>
    <w:rsid w:val="00C155FF"/>
    <w:rsid w:val="00C15F36"/>
    <w:rsid w:val="00C30AF7"/>
    <w:rsid w:val="00C44F89"/>
    <w:rsid w:val="00C461E0"/>
    <w:rsid w:val="00C51C87"/>
    <w:rsid w:val="00C6600F"/>
    <w:rsid w:val="00C82BB8"/>
    <w:rsid w:val="00CA6DFE"/>
    <w:rsid w:val="00CB4B84"/>
    <w:rsid w:val="00CC081F"/>
    <w:rsid w:val="00CC7247"/>
    <w:rsid w:val="00D00FAD"/>
    <w:rsid w:val="00D4002B"/>
    <w:rsid w:val="00D556B4"/>
    <w:rsid w:val="00D62C4D"/>
    <w:rsid w:val="00DA74C3"/>
    <w:rsid w:val="00DC4EE4"/>
    <w:rsid w:val="00DE02DB"/>
    <w:rsid w:val="00DE1472"/>
    <w:rsid w:val="00DE3C52"/>
    <w:rsid w:val="00DF0F0B"/>
    <w:rsid w:val="00DF12E5"/>
    <w:rsid w:val="00E01397"/>
    <w:rsid w:val="00E033EF"/>
    <w:rsid w:val="00E47A9E"/>
    <w:rsid w:val="00E6648E"/>
    <w:rsid w:val="00E74BAC"/>
    <w:rsid w:val="00EA6FC6"/>
    <w:rsid w:val="00EB6891"/>
    <w:rsid w:val="00EB7D35"/>
    <w:rsid w:val="00F01884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emin.cz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opvk@kr-s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ka.tesinska@fdv.mpsv.cz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BB11-55AA-4491-858E-99738288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1257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8663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10</cp:revision>
  <cp:lastPrinted>2011-11-16T06:59:00Z</cp:lastPrinted>
  <dcterms:created xsi:type="dcterms:W3CDTF">2012-04-05T12:46:00Z</dcterms:created>
  <dcterms:modified xsi:type="dcterms:W3CDTF">2012-08-14T13:11:00Z</dcterms:modified>
</cp:coreProperties>
</file>