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A76" w:rsidRPr="00A80C40" w:rsidRDefault="00A80C40" w:rsidP="00BC5A76">
      <w:pPr>
        <w:spacing w:line="276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>
        <w:rPr>
          <w:rFonts w:ascii="Century Gothic" w:hAnsi="Century Gothic"/>
          <w:b/>
          <w:sz w:val="20"/>
          <w:szCs w:val="20"/>
        </w:rPr>
        <w:tab/>
      </w:r>
      <w:r w:rsidR="003740E4">
        <w:rPr>
          <w:rFonts w:ascii="Century Gothic" w:hAnsi="Century Gothic"/>
          <w:sz w:val="20"/>
          <w:szCs w:val="20"/>
        </w:rPr>
        <w:t xml:space="preserve">Příloha č. </w:t>
      </w:r>
      <w:r>
        <w:rPr>
          <w:rFonts w:ascii="Century Gothic" w:hAnsi="Century Gothic"/>
          <w:sz w:val="20"/>
          <w:szCs w:val="20"/>
        </w:rPr>
        <w:t>3</w:t>
      </w: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6D717C" w:rsidP="00BC5A76">
      <w:pPr>
        <w:spacing w:line="276" w:lineRule="auto"/>
        <w:jc w:val="center"/>
        <w:rPr>
          <w:rFonts w:ascii="Century Gothic" w:hAnsi="Century Gothic"/>
          <w:b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Č</w:t>
      </w:r>
      <w:r w:rsidR="00BC5A76">
        <w:rPr>
          <w:rFonts w:ascii="Century Gothic" w:hAnsi="Century Gothic"/>
          <w:b/>
          <w:sz w:val="28"/>
          <w:szCs w:val="28"/>
        </w:rPr>
        <w:t>estného prohlášení prokazujícího splnění základních kvalifikačních předpokladů uvedených v § 53 odst. 1 zákona č. 137/2006 Sb., o veřejných zakázkách, ve znění pozdějších předpisů</w:t>
      </w: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rPr>
          <w:rFonts w:ascii="Century Gothic" w:hAnsi="Century Gothic"/>
          <w:sz w:val="20"/>
          <w:szCs w:val="20"/>
        </w:rPr>
      </w:pPr>
    </w:p>
    <w:p w:rsidR="00816957" w:rsidRPr="00816957" w:rsidRDefault="00BC5A76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Uchazeč ……………………….., se sídlem ………………….……, IČO:…………………. </w:t>
      </w:r>
      <w:proofErr w:type="gramStart"/>
      <w:r>
        <w:rPr>
          <w:rFonts w:ascii="Century Gothic" w:hAnsi="Century Gothic"/>
          <w:sz w:val="20"/>
          <w:szCs w:val="20"/>
        </w:rPr>
        <w:t>podávající</w:t>
      </w:r>
      <w:proofErr w:type="gramEnd"/>
      <w:r>
        <w:rPr>
          <w:rFonts w:ascii="Century Gothic" w:hAnsi="Century Gothic"/>
          <w:sz w:val="20"/>
          <w:szCs w:val="20"/>
        </w:rPr>
        <w:t xml:space="preserve"> nabídku k veřejné zakázce s názvem </w:t>
      </w:r>
      <w:r w:rsidR="007E1D66">
        <w:rPr>
          <w:rFonts w:ascii="Century Gothic" w:hAnsi="Century Gothic"/>
          <w:sz w:val="20"/>
          <w:szCs w:val="20"/>
        </w:rPr>
        <w:t>,,</w:t>
      </w:r>
      <w:r w:rsidR="00B50283">
        <w:rPr>
          <w:rFonts w:ascii="Century Gothic" w:hAnsi="Century Gothic"/>
          <w:sz w:val="20"/>
          <w:szCs w:val="20"/>
        </w:rPr>
        <w:t>Pilotní projekt příprava a realizace vzdělávacího programu pro mateřské školy zaměřeného na budování kladného vztahu dětí k přírodním vědám a technice</w:t>
      </w:r>
      <w:r w:rsidR="007E1D66">
        <w:rPr>
          <w:rFonts w:ascii="Century Gothic" w:hAnsi="Century Gothic"/>
          <w:sz w:val="20"/>
          <w:szCs w:val="20"/>
        </w:rPr>
        <w:t>“,</w:t>
      </w:r>
      <w:r>
        <w:rPr>
          <w:rFonts w:ascii="Century Gothic" w:hAnsi="Century Gothic"/>
          <w:sz w:val="20"/>
          <w:szCs w:val="20"/>
        </w:rPr>
        <w:t xml:space="preserve"> tímto prohlašuje, že splňuje základní kvalifikační předpoklady uvedené v § 53 o</w:t>
      </w:r>
      <w:r w:rsidR="00EF4775">
        <w:rPr>
          <w:rFonts w:ascii="Century Gothic" w:hAnsi="Century Gothic"/>
          <w:sz w:val="20"/>
          <w:szCs w:val="20"/>
        </w:rPr>
        <w:t>dst.</w:t>
      </w:r>
      <w:r w:rsidR="002C24CB">
        <w:rPr>
          <w:rFonts w:ascii="Century Gothic" w:hAnsi="Century Gothic"/>
          <w:sz w:val="20"/>
          <w:szCs w:val="20"/>
        </w:rPr>
        <w:t xml:space="preserve"> 1</w:t>
      </w:r>
      <w:r w:rsidR="00EF4775">
        <w:rPr>
          <w:rFonts w:ascii="Century Gothic" w:hAnsi="Century Gothic"/>
          <w:sz w:val="20"/>
          <w:szCs w:val="20"/>
        </w:rPr>
        <w:t xml:space="preserve"> </w:t>
      </w:r>
      <w:r w:rsidR="00DE7193">
        <w:rPr>
          <w:rFonts w:ascii="Century Gothic" w:hAnsi="Century Gothic"/>
          <w:sz w:val="20"/>
          <w:szCs w:val="20"/>
        </w:rPr>
        <w:t>zákona č. </w:t>
      </w:r>
      <w:r>
        <w:rPr>
          <w:rFonts w:ascii="Century Gothic" w:hAnsi="Century Gothic"/>
          <w:sz w:val="20"/>
          <w:szCs w:val="20"/>
        </w:rPr>
        <w:t>137/2006 Sb., o veřejných zakázkách, ve znění pozdě</w:t>
      </w:r>
      <w:r w:rsidR="00816957">
        <w:rPr>
          <w:rFonts w:ascii="Century Gothic" w:hAnsi="Century Gothic"/>
          <w:sz w:val="20"/>
          <w:szCs w:val="20"/>
        </w:rPr>
        <w:t xml:space="preserve">jších </w:t>
      </w:r>
      <w:r w:rsidR="0019517B">
        <w:rPr>
          <w:rFonts w:ascii="Century Gothic" w:hAnsi="Century Gothic"/>
          <w:sz w:val="20"/>
          <w:szCs w:val="20"/>
        </w:rPr>
        <w:t>předpisů (dále jen „ZVZ“), tzn. </w:t>
      </w:r>
      <w:r w:rsidR="00816957">
        <w:rPr>
          <w:rFonts w:ascii="Century Gothic" w:hAnsi="Century Gothic"/>
          <w:sz w:val="20"/>
          <w:szCs w:val="20"/>
        </w:rPr>
        <w:t>prohlašuje, že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 w:rsidR="003E17F2">
        <w:rPr>
          <w:rFonts w:ascii="Century Gothic" w:hAnsi="Century Gothic"/>
          <w:sz w:val="20"/>
          <w:szCs w:val="20"/>
        </w:rPr>
        <w:t xml:space="preserve"> jak tato právnická osoba, tak její</w:t>
      </w:r>
      <w:r w:rsidRPr="00816957">
        <w:rPr>
          <w:rFonts w:ascii="Century Gothic" w:hAnsi="Century Gothic"/>
          <w:sz w:val="20"/>
          <w:szCs w:val="20"/>
        </w:rPr>
        <w:t xml:space="preserve"> statutární orgán nebo každý člen statutárního orgánu, a je-li statutárním orgánem dodavatele či členem statutárního orgánu dodavatele právnická osoba, musí tento předpoklad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b)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3E17F2">
        <w:rPr>
          <w:rFonts w:ascii="Century Gothic" w:hAnsi="Century Gothic"/>
          <w:sz w:val="20"/>
          <w:szCs w:val="20"/>
        </w:rPr>
        <w:t xml:space="preserve">jak tato právnická osoba, tak její </w:t>
      </w:r>
      <w:r w:rsidRPr="00816957">
        <w:rPr>
          <w:rFonts w:ascii="Century Gothic" w:hAnsi="Century Gothic"/>
          <w:sz w:val="20"/>
          <w:szCs w:val="20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c) v posledních 3 letech nenaplnil skutkovou podstatu jednání nekalé soutěže formou podplácení podle zvláštního právního předpisu40),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B50283" w:rsidRDefault="00B50283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50283" w:rsidRDefault="00B50283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50283" w:rsidRDefault="00B50283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50283" w:rsidRDefault="00B50283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50283" w:rsidRDefault="00B50283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50283" w:rsidRDefault="00B50283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50283" w:rsidRDefault="00B50283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d) vůči jeho</w:t>
      </w:r>
      <w:r w:rsidRPr="00816957">
        <w:rPr>
          <w:rFonts w:ascii="Century Gothic" w:hAnsi="Century Gothic"/>
          <w:sz w:val="20"/>
          <w:szCs w:val="20"/>
        </w:rPr>
        <w:t xml:space="preserve">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nepostačující41) nebo zavedena nucená správa podle zvláštních právních předpisů,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e) není v likvidaci,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f) nemá v evidenci daní zachyceny daňové nedoplatky,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g) nemá nedoplatek na pojistném a na penále na veřejné zdravotní pojištění,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h) nemá nedoplatek na pojistném a na penále na sociální zabezpečení a příspěvku na státní politiku zaměstnanosti, a to jak v České republice, tak v zemi sídla, místa podnikání či bydliště dodavatele,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i)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816957" w:rsidRP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 xml:space="preserve"> </w:t>
      </w:r>
    </w:p>
    <w:p w:rsidR="00816957" w:rsidRDefault="00816957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 w:rsidRPr="00816957">
        <w:rPr>
          <w:rFonts w:ascii="Century Gothic" w:hAnsi="Century Gothic"/>
          <w:sz w:val="20"/>
          <w:szCs w:val="20"/>
        </w:rPr>
        <w:t>j) není veden v rejstříku osob se zákazem p</w:t>
      </w:r>
      <w:r>
        <w:rPr>
          <w:rFonts w:ascii="Century Gothic" w:hAnsi="Century Gothic"/>
          <w:sz w:val="20"/>
          <w:szCs w:val="20"/>
        </w:rPr>
        <w:t>lnění veřejných zakázek.</w:t>
      </w:r>
    </w:p>
    <w:p w:rsidR="00405EB2" w:rsidRDefault="00405EB2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405EB2" w:rsidRDefault="00405EB2" w:rsidP="00816957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k) kterému nebyla v posledních 3 letech pravomocně uložena pokuta za </w:t>
      </w:r>
      <w:proofErr w:type="gramStart"/>
      <w:r>
        <w:rPr>
          <w:rFonts w:ascii="Century Gothic" w:hAnsi="Century Gothic"/>
          <w:sz w:val="20"/>
          <w:szCs w:val="20"/>
        </w:rPr>
        <w:t>umožnění  výkonu</w:t>
      </w:r>
      <w:proofErr w:type="gramEnd"/>
      <w:r>
        <w:rPr>
          <w:rFonts w:ascii="Century Gothic" w:hAnsi="Century Gothic"/>
          <w:sz w:val="20"/>
          <w:szCs w:val="20"/>
        </w:rPr>
        <w:t xml:space="preserve"> nelegální práce podle zvláštního právního předpisu</w:t>
      </w:r>
      <w:r w:rsidR="007E1D66">
        <w:rPr>
          <w:rFonts w:ascii="Century Gothic" w:hAnsi="Century Gothic"/>
          <w:sz w:val="20"/>
          <w:szCs w:val="20"/>
        </w:rPr>
        <w:t>.</w:t>
      </w: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7E1D66" w:rsidRDefault="007E1D66" w:rsidP="007E1D66">
      <w:pPr>
        <w:spacing w:line="276" w:lineRule="auto"/>
        <w:jc w:val="both"/>
        <w:rPr>
          <w:rFonts w:ascii="Century Gothic" w:hAnsi="Century Gothic"/>
          <w:i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V …………….. dne ……………</w:t>
      </w: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both"/>
        <w:rPr>
          <w:rFonts w:ascii="Century Gothic" w:hAnsi="Century Gothic"/>
          <w:sz w:val="20"/>
          <w:szCs w:val="20"/>
        </w:rPr>
      </w:pPr>
    </w:p>
    <w:p w:rsidR="00FB2063" w:rsidRDefault="00FB2063" w:rsidP="00A33BC4">
      <w:pPr>
        <w:spacing w:line="276" w:lineRule="auto"/>
        <w:jc w:val="both"/>
        <w:rPr>
          <w:rFonts w:ascii="Century Gothic" w:hAnsi="Century Gothic"/>
          <w:sz w:val="20"/>
          <w:szCs w:val="20"/>
        </w:rPr>
      </w:pPr>
    </w:p>
    <w:p w:rsidR="00BC5A76" w:rsidRDefault="00BC5A76" w:rsidP="00BC5A76">
      <w:pPr>
        <w:spacing w:line="276" w:lineRule="auto"/>
        <w:ind w:firstLine="708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</w:t>
      </w:r>
    </w:p>
    <w:p w:rsidR="00D52F02" w:rsidRPr="00BC5A76" w:rsidRDefault="00BC5A76" w:rsidP="00A33BC4">
      <w:pPr>
        <w:spacing w:line="276" w:lineRule="auto"/>
        <w:ind w:firstLine="708"/>
        <w:jc w:val="center"/>
      </w:pPr>
      <w:r>
        <w:rPr>
          <w:rFonts w:ascii="Century Gothic" w:hAnsi="Century Gothic"/>
          <w:sz w:val="20"/>
          <w:szCs w:val="20"/>
        </w:rPr>
        <w:t>podpis osoby oprávněné jednat za uchazeče nebo jeho jménem (u obchodní společnosti po formální stránce v souladu se zápisem do obchodního rejstříku)</w:t>
      </w:r>
    </w:p>
    <w:sectPr w:rsidR="00D52F02" w:rsidRPr="00BC5A76" w:rsidSect="00E2074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76A" w:rsidRDefault="00AA476A" w:rsidP="00B1509B">
      <w:r>
        <w:separator/>
      </w:r>
    </w:p>
  </w:endnote>
  <w:endnote w:type="continuationSeparator" w:id="0">
    <w:p w:rsidR="00AA476A" w:rsidRDefault="00AA476A" w:rsidP="00B150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1509B">
    <w:pPr>
      <w:pStyle w:val="Zpat"/>
      <w:jc w:val="right"/>
      <w:rPr>
        <w:noProof/>
      </w:rPr>
    </w:pPr>
  </w:p>
  <w:p w:rsidR="002C24CB" w:rsidRPr="001E2E93" w:rsidRDefault="0029063C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="002C24CB"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6D717C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="002C24CB"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="002C24CB"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6D717C">
      <w:rPr>
        <w:rFonts w:ascii="Century Gothic" w:hAnsi="Century Gothic"/>
        <w:noProof/>
        <w:sz w:val="20"/>
        <w:szCs w:val="20"/>
      </w:rPr>
      <w:t>2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76A" w:rsidRDefault="00AA476A" w:rsidP="00B1509B">
      <w:r>
        <w:separator/>
      </w:r>
    </w:p>
  </w:footnote>
  <w:footnote w:type="continuationSeparator" w:id="0">
    <w:p w:rsidR="00AA476A" w:rsidRDefault="00AA476A" w:rsidP="00B150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24CB" w:rsidRDefault="002C24CB" w:rsidP="00B50283">
    <w:pPr>
      <w:pStyle w:val="Zhlav"/>
      <w:rPr>
        <w:noProof/>
      </w:rPr>
    </w:pPr>
  </w:p>
  <w:p w:rsidR="002C24CB" w:rsidRDefault="00B50283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519430</wp:posOffset>
          </wp:positionH>
          <wp:positionV relativeFrom="paragraph">
            <wp:posOffset>-596265</wp:posOffset>
          </wp:positionV>
          <wp:extent cx="4857750" cy="1190625"/>
          <wp:effectExtent l="19050" t="0" r="0" b="0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1190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174416"/>
    <w:rsid w:val="00042916"/>
    <w:rsid w:val="00077FD5"/>
    <w:rsid w:val="000A4163"/>
    <w:rsid w:val="000B7FE1"/>
    <w:rsid w:val="00101A8B"/>
    <w:rsid w:val="00104CE9"/>
    <w:rsid w:val="0011723F"/>
    <w:rsid w:val="00136DE0"/>
    <w:rsid w:val="00156907"/>
    <w:rsid w:val="00174416"/>
    <w:rsid w:val="00185714"/>
    <w:rsid w:val="0019517B"/>
    <w:rsid w:val="001D4383"/>
    <w:rsid w:val="001E2E93"/>
    <w:rsid w:val="002033D9"/>
    <w:rsid w:val="00230CF7"/>
    <w:rsid w:val="002336CF"/>
    <w:rsid w:val="00250B59"/>
    <w:rsid w:val="00256FB2"/>
    <w:rsid w:val="0029063C"/>
    <w:rsid w:val="002C24CB"/>
    <w:rsid w:val="002C76DE"/>
    <w:rsid w:val="00327440"/>
    <w:rsid w:val="0033204D"/>
    <w:rsid w:val="0035369B"/>
    <w:rsid w:val="003740E4"/>
    <w:rsid w:val="00395D5E"/>
    <w:rsid w:val="003E10AE"/>
    <w:rsid w:val="003E17F2"/>
    <w:rsid w:val="00405EB2"/>
    <w:rsid w:val="00414574"/>
    <w:rsid w:val="0043650A"/>
    <w:rsid w:val="00452CD6"/>
    <w:rsid w:val="00485031"/>
    <w:rsid w:val="004C3585"/>
    <w:rsid w:val="004D1766"/>
    <w:rsid w:val="005267A2"/>
    <w:rsid w:val="00543CAA"/>
    <w:rsid w:val="00565868"/>
    <w:rsid w:val="005E51EA"/>
    <w:rsid w:val="005F140E"/>
    <w:rsid w:val="006008E3"/>
    <w:rsid w:val="0065759D"/>
    <w:rsid w:val="006751DD"/>
    <w:rsid w:val="006C4849"/>
    <w:rsid w:val="006C5434"/>
    <w:rsid w:val="006C5CA0"/>
    <w:rsid w:val="006D334D"/>
    <w:rsid w:val="006D717C"/>
    <w:rsid w:val="006E3D83"/>
    <w:rsid w:val="00705A75"/>
    <w:rsid w:val="007D095A"/>
    <w:rsid w:val="007E1D66"/>
    <w:rsid w:val="00816957"/>
    <w:rsid w:val="00846CF1"/>
    <w:rsid w:val="008B6BCE"/>
    <w:rsid w:val="009A253F"/>
    <w:rsid w:val="009D02B8"/>
    <w:rsid w:val="00A33BC4"/>
    <w:rsid w:val="00A43495"/>
    <w:rsid w:val="00A80C40"/>
    <w:rsid w:val="00A8311D"/>
    <w:rsid w:val="00AA476A"/>
    <w:rsid w:val="00AA71D2"/>
    <w:rsid w:val="00AB662F"/>
    <w:rsid w:val="00AD64DA"/>
    <w:rsid w:val="00B1509B"/>
    <w:rsid w:val="00B222A3"/>
    <w:rsid w:val="00B3795D"/>
    <w:rsid w:val="00B50283"/>
    <w:rsid w:val="00B90FCE"/>
    <w:rsid w:val="00BB6F73"/>
    <w:rsid w:val="00BC5A76"/>
    <w:rsid w:val="00C57C4E"/>
    <w:rsid w:val="00C65787"/>
    <w:rsid w:val="00C71EC0"/>
    <w:rsid w:val="00C8227B"/>
    <w:rsid w:val="00D251C6"/>
    <w:rsid w:val="00D42BCA"/>
    <w:rsid w:val="00D52F02"/>
    <w:rsid w:val="00DC7F50"/>
    <w:rsid w:val="00DD04E0"/>
    <w:rsid w:val="00DE7193"/>
    <w:rsid w:val="00E2074F"/>
    <w:rsid w:val="00E4147E"/>
    <w:rsid w:val="00E50626"/>
    <w:rsid w:val="00EF4775"/>
    <w:rsid w:val="00F07E5C"/>
    <w:rsid w:val="00F70941"/>
    <w:rsid w:val="00F71BF9"/>
    <w:rsid w:val="00F904E4"/>
    <w:rsid w:val="00FB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4416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DC7F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C7F50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B150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509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B1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509B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BC5A76"/>
    <w:rPr>
      <w:rFonts w:ascii="Times New Roman" w:hAnsi="Times New Roman" w:cs="Times New Roman" w:hint="default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682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CS-Project</Company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revize</dc:creator>
  <cp:keywords/>
  <dc:description/>
  <cp:lastModifiedBy>janousekp</cp:lastModifiedBy>
  <cp:revision>3</cp:revision>
  <cp:lastPrinted>2012-08-17T07:20:00Z</cp:lastPrinted>
  <dcterms:created xsi:type="dcterms:W3CDTF">2012-07-23T09:43:00Z</dcterms:created>
  <dcterms:modified xsi:type="dcterms:W3CDTF">2012-08-17T07:21:00Z</dcterms:modified>
</cp:coreProperties>
</file>