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DDB" w:rsidRDefault="00C6069D" w:rsidP="00CB00A5">
      <w:pPr>
        <w:widowControl/>
        <w:spacing w:before="240" w:after="120"/>
        <w:jc w:val="center"/>
        <w:rPr>
          <w:rFonts w:ascii="Arial" w:hAnsi="Arial" w:cs="Arial"/>
          <w:b/>
          <w:bCs/>
          <w:caps/>
          <w:spacing w:val="20"/>
          <w:sz w:val="36"/>
          <w:szCs w:val="36"/>
          <w:lang w:eastAsia="en-US"/>
        </w:rPr>
      </w:pPr>
      <w:r w:rsidRPr="00C6069D">
        <w:rPr>
          <w:rFonts w:ascii="Arial" w:hAnsi="Arial" w:cs="Arial"/>
          <w:b/>
          <w:bCs/>
          <w:caps/>
          <w:spacing w:val="20"/>
          <w:sz w:val="36"/>
          <w:szCs w:val="36"/>
          <w:lang w:eastAsia="en-US"/>
        </w:rPr>
        <w:t>zadávací dokumentace</w:t>
      </w:r>
    </w:p>
    <w:p w:rsidR="00FB6DDB" w:rsidRDefault="0056443F" w:rsidP="00FB6DDB">
      <w:pPr>
        <w:widowControl/>
        <w:jc w:val="center"/>
        <w:rPr>
          <w:rFonts w:ascii="Arial" w:hAnsi="Arial" w:cs="Arial"/>
          <w:b/>
          <w:bCs/>
          <w:caps/>
          <w:spacing w:val="20"/>
          <w:sz w:val="36"/>
          <w:szCs w:val="36"/>
        </w:rPr>
      </w:pPr>
      <w:r w:rsidRPr="00AA3B42">
        <w:rPr>
          <w:rFonts w:ascii="Arial" w:hAnsi="Arial" w:cs="Arial"/>
          <w:b/>
          <w:bCs/>
          <w:caps/>
          <w:spacing w:val="20"/>
          <w:sz w:val="36"/>
          <w:szCs w:val="36"/>
        </w:rPr>
        <w:t>a</w:t>
      </w:r>
    </w:p>
    <w:p w:rsidR="0056443F" w:rsidRPr="00CB00A5" w:rsidRDefault="00CB00A5" w:rsidP="00FB6DDB">
      <w:pPr>
        <w:widowControl/>
        <w:spacing w:before="120" w:after="120"/>
        <w:jc w:val="center"/>
        <w:rPr>
          <w:rFonts w:ascii="Arial" w:hAnsi="Arial" w:cs="Arial"/>
          <w:b/>
          <w:bCs/>
          <w:caps/>
          <w:spacing w:val="20"/>
          <w:sz w:val="36"/>
          <w:szCs w:val="36"/>
        </w:rPr>
      </w:pPr>
      <w:r>
        <w:rPr>
          <w:rFonts w:ascii="Arial" w:hAnsi="Arial" w:cs="Arial"/>
          <w:b/>
          <w:bCs/>
          <w:caps/>
          <w:spacing w:val="20"/>
          <w:sz w:val="36"/>
          <w:szCs w:val="36"/>
        </w:rPr>
        <w:t>pokyny pro </w:t>
      </w:r>
      <w:r w:rsidR="0056443F" w:rsidRPr="00AA3B42">
        <w:rPr>
          <w:rFonts w:ascii="Arial" w:hAnsi="Arial" w:cs="Arial"/>
          <w:b/>
          <w:bCs/>
          <w:caps/>
          <w:spacing w:val="20"/>
          <w:sz w:val="36"/>
          <w:szCs w:val="36"/>
        </w:rPr>
        <w:t>zpracování nabídky</w:t>
      </w:r>
    </w:p>
    <w:p w:rsidR="00C6069D" w:rsidRPr="00C6069D" w:rsidRDefault="00C6069D" w:rsidP="00E31151">
      <w:pPr>
        <w:widowControl/>
        <w:overflowPunct/>
        <w:autoSpaceDE/>
        <w:autoSpaceDN/>
        <w:adjustRightInd/>
        <w:spacing w:after="200" w:line="276" w:lineRule="auto"/>
        <w:ind w:right="-2"/>
        <w:jc w:val="center"/>
        <w:textAlignment w:val="auto"/>
        <w:rPr>
          <w:rFonts w:ascii="Arial" w:hAnsi="Arial" w:cs="Arial"/>
          <w:sz w:val="20"/>
          <w:szCs w:val="20"/>
          <w:lang w:eastAsia="en-US"/>
        </w:rPr>
      </w:pPr>
      <w:r w:rsidRPr="00C6069D">
        <w:rPr>
          <w:rFonts w:ascii="Arial" w:hAnsi="Arial" w:cs="Arial"/>
          <w:sz w:val="20"/>
          <w:szCs w:val="20"/>
          <w:lang w:eastAsia="en-US"/>
        </w:rPr>
        <w:t>(</w:t>
      </w:r>
      <w:r w:rsidRPr="00C6069D">
        <w:rPr>
          <w:rFonts w:ascii="Arial" w:hAnsi="Arial" w:cs="Arial"/>
          <w:i/>
          <w:sz w:val="20"/>
          <w:szCs w:val="20"/>
          <w:lang w:eastAsia="en-US"/>
        </w:rPr>
        <w:t>dále jen „zadávací dokumentace“</w:t>
      </w:r>
      <w:r w:rsidRPr="00C6069D">
        <w:rPr>
          <w:rFonts w:ascii="Arial" w:hAnsi="Arial" w:cs="Arial"/>
          <w:sz w:val="20"/>
          <w:szCs w:val="20"/>
          <w:lang w:eastAsia="en-US"/>
        </w:rPr>
        <w:t>)</w:t>
      </w:r>
    </w:p>
    <w:p w:rsidR="0056443F" w:rsidRDefault="0056443F" w:rsidP="00286119">
      <w:pPr>
        <w:widowControl/>
        <w:overflowPunct/>
        <w:autoSpaceDE/>
        <w:autoSpaceDN/>
        <w:adjustRightInd/>
        <w:jc w:val="center"/>
        <w:textAlignment w:val="auto"/>
        <w:rPr>
          <w:rFonts w:ascii="Arial" w:hAnsi="Arial" w:cs="Arial"/>
          <w:sz w:val="20"/>
          <w:szCs w:val="20"/>
          <w:lang w:eastAsia="en-US"/>
        </w:rPr>
      </w:pPr>
    </w:p>
    <w:p w:rsidR="00C6069D" w:rsidRDefault="00C6069D" w:rsidP="00286119">
      <w:pPr>
        <w:widowControl/>
        <w:overflowPunct/>
        <w:autoSpaceDE/>
        <w:autoSpaceDN/>
        <w:adjustRightInd/>
        <w:jc w:val="center"/>
        <w:textAlignment w:val="auto"/>
        <w:rPr>
          <w:rFonts w:ascii="Arial" w:hAnsi="Arial" w:cs="Arial"/>
          <w:sz w:val="20"/>
          <w:szCs w:val="20"/>
          <w:lang w:eastAsia="en-US"/>
        </w:rPr>
      </w:pPr>
      <w:r w:rsidRPr="00C6069D">
        <w:rPr>
          <w:rFonts w:ascii="Arial" w:hAnsi="Arial" w:cs="Arial"/>
          <w:sz w:val="20"/>
          <w:szCs w:val="20"/>
          <w:lang w:eastAsia="en-US"/>
        </w:rPr>
        <w:t>k</w:t>
      </w:r>
      <w:r w:rsidR="0056443F">
        <w:rPr>
          <w:rFonts w:ascii="Arial" w:hAnsi="Arial" w:cs="Arial"/>
          <w:sz w:val="20"/>
          <w:szCs w:val="20"/>
          <w:lang w:eastAsia="en-US"/>
        </w:rPr>
        <w:t xml:space="preserve"> nadlimitní </w:t>
      </w:r>
      <w:r w:rsidRPr="00C6069D">
        <w:rPr>
          <w:rFonts w:ascii="Arial" w:hAnsi="Arial" w:cs="Arial"/>
          <w:sz w:val="20"/>
          <w:szCs w:val="20"/>
          <w:lang w:eastAsia="en-US"/>
        </w:rPr>
        <w:t xml:space="preserve">veřejné zakázce na </w:t>
      </w:r>
      <w:r w:rsidR="00912818">
        <w:rPr>
          <w:rFonts w:ascii="Arial" w:hAnsi="Arial" w:cs="Arial"/>
          <w:sz w:val="20"/>
          <w:szCs w:val="20"/>
          <w:lang w:eastAsia="en-US"/>
        </w:rPr>
        <w:t xml:space="preserve">dodávky </w:t>
      </w:r>
      <w:r w:rsidR="0056443F" w:rsidRPr="00557C8E">
        <w:rPr>
          <w:rFonts w:ascii="Arial" w:hAnsi="Arial" w:cs="Arial"/>
          <w:bCs/>
          <w:color w:val="000000"/>
          <w:sz w:val="20"/>
          <w:szCs w:val="20"/>
        </w:rPr>
        <w:t xml:space="preserve">zadávané </w:t>
      </w:r>
      <w:r w:rsidR="0056443F">
        <w:rPr>
          <w:rFonts w:ascii="Arial" w:hAnsi="Arial" w:cs="Arial"/>
          <w:bCs/>
          <w:color w:val="000000"/>
          <w:sz w:val="20"/>
          <w:szCs w:val="20"/>
        </w:rPr>
        <w:t>v otevřeném</w:t>
      </w:r>
      <w:r w:rsidR="003C6007">
        <w:rPr>
          <w:rFonts w:ascii="Arial" w:hAnsi="Arial" w:cs="Arial"/>
          <w:bCs/>
          <w:color w:val="000000"/>
          <w:sz w:val="20"/>
          <w:szCs w:val="20"/>
        </w:rPr>
        <w:t xml:space="preserve"> </w:t>
      </w:r>
      <w:r w:rsidR="0056443F" w:rsidRPr="00557C8E">
        <w:rPr>
          <w:rFonts w:ascii="Arial" w:hAnsi="Arial" w:cs="Arial"/>
          <w:bCs/>
          <w:color w:val="000000"/>
          <w:sz w:val="20"/>
          <w:szCs w:val="20"/>
        </w:rPr>
        <w:t xml:space="preserve">řízení </w:t>
      </w:r>
      <w:r w:rsidRPr="00C6069D">
        <w:rPr>
          <w:rFonts w:ascii="Arial" w:hAnsi="Arial" w:cs="Arial"/>
          <w:sz w:val="20"/>
          <w:szCs w:val="20"/>
          <w:lang w:eastAsia="en-US"/>
        </w:rPr>
        <w:t>dle zákona</w:t>
      </w:r>
      <w:r w:rsidR="003C6007">
        <w:rPr>
          <w:rFonts w:ascii="Arial" w:hAnsi="Arial" w:cs="Arial"/>
          <w:sz w:val="20"/>
          <w:szCs w:val="20"/>
          <w:lang w:eastAsia="en-US"/>
        </w:rPr>
        <w:br/>
      </w:r>
      <w:r w:rsidRPr="00C6069D">
        <w:rPr>
          <w:rFonts w:ascii="Arial" w:hAnsi="Arial" w:cs="Arial"/>
          <w:sz w:val="20"/>
          <w:szCs w:val="20"/>
          <w:lang w:eastAsia="en-US"/>
        </w:rPr>
        <w:t xml:space="preserve"> č. 137/2006 Sb., o veřejných zakázkách, ve znění pozdějších předpisů (dále jen „zákon“)</w:t>
      </w:r>
      <w:r w:rsidR="006014E1">
        <w:rPr>
          <w:rFonts w:ascii="Arial" w:hAnsi="Arial" w:cs="Arial"/>
          <w:sz w:val="20"/>
          <w:szCs w:val="20"/>
          <w:lang w:eastAsia="en-US"/>
        </w:rPr>
        <w:t xml:space="preserve">, </w:t>
      </w:r>
      <w:r w:rsidR="006014E1" w:rsidRPr="006014E1">
        <w:rPr>
          <w:rFonts w:ascii="Arial" w:hAnsi="Arial" w:cs="Arial"/>
          <w:sz w:val="20"/>
          <w:szCs w:val="20"/>
          <w:lang w:eastAsia="en-US"/>
        </w:rPr>
        <w:t xml:space="preserve">zveřejněné ve Věstníku veřejných zakázek pod ev. </w:t>
      </w:r>
      <w:r w:rsidR="00140D42" w:rsidRPr="006014E1">
        <w:rPr>
          <w:rFonts w:ascii="Arial" w:hAnsi="Arial" w:cs="Arial"/>
          <w:sz w:val="20"/>
          <w:szCs w:val="20"/>
          <w:lang w:eastAsia="en-US"/>
        </w:rPr>
        <w:t>Č</w:t>
      </w:r>
      <w:r w:rsidR="006014E1" w:rsidRPr="006014E1">
        <w:rPr>
          <w:rFonts w:ascii="Arial" w:hAnsi="Arial" w:cs="Arial"/>
          <w:sz w:val="20"/>
          <w:szCs w:val="20"/>
          <w:lang w:eastAsia="en-US"/>
        </w:rPr>
        <w:t>íslem</w:t>
      </w:r>
      <w:r w:rsidR="00140D42">
        <w:rPr>
          <w:rFonts w:ascii="Arial" w:hAnsi="Arial" w:cs="Arial"/>
          <w:sz w:val="20"/>
          <w:szCs w:val="20"/>
          <w:lang w:eastAsia="en-US"/>
        </w:rPr>
        <w:t xml:space="preserve"> 231908</w:t>
      </w:r>
      <w:bookmarkStart w:id="0" w:name="_GoBack"/>
      <w:bookmarkEnd w:id="0"/>
      <w:r w:rsidR="006014E1" w:rsidRPr="00F90BA1">
        <w:rPr>
          <w:rFonts w:ascii="Arial" w:hAnsi="Arial" w:cs="Arial"/>
          <w:sz w:val="20"/>
          <w:szCs w:val="20"/>
          <w:lang w:eastAsia="en-US"/>
        </w:rPr>
        <w:t>,</w:t>
      </w:r>
      <w:r w:rsidRPr="00C6069D">
        <w:rPr>
          <w:rFonts w:ascii="Arial" w:hAnsi="Arial" w:cs="Arial"/>
          <w:sz w:val="20"/>
          <w:szCs w:val="20"/>
          <w:lang w:eastAsia="en-US"/>
        </w:rPr>
        <w:t xml:space="preserve"> s názvem:</w:t>
      </w:r>
    </w:p>
    <w:p w:rsidR="00CB00A5" w:rsidRDefault="00CB00A5" w:rsidP="00286119">
      <w:pPr>
        <w:widowControl/>
        <w:overflowPunct/>
        <w:autoSpaceDE/>
        <w:autoSpaceDN/>
        <w:adjustRightInd/>
        <w:jc w:val="center"/>
        <w:textAlignment w:val="auto"/>
        <w:rPr>
          <w:rFonts w:ascii="Arial" w:hAnsi="Arial" w:cs="Arial"/>
          <w:sz w:val="20"/>
          <w:szCs w:val="20"/>
          <w:lang w:eastAsia="en-US"/>
        </w:rPr>
      </w:pPr>
    </w:p>
    <w:p w:rsidR="00C6069D" w:rsidRPr="00C6069D" w:rsidRDefault="00C6069D" w:rsidP="00286119">
      <w:pPr>
        <w:widowControl/>
        <w:overflowPunct/>
        <w:spacing w:before="200" w:after="120"/>
        <w:jc w:val="center"/>
        <w:textAlignment w:val="auto"/>
        <w:rPr>
          <w:rFonts w:ascii="Arial" w:hAnsi="Arial" w:cs="Arial"/>
          <w:b/>
          <w:bCs/>
          <w:color w:val="000000"/>
          <w:sz w:val="32"/>
          <w:szCs w:val="32"/>
          <w:lang w:eastAsia="en-US"/>
        </w:rPr>
      </w:pPr>
      <w:r w:rsidRPr="00C6069D">
        <w:rPr>
          <w:rFonts w:ascii="Arial" w:hAnsi="Arial" w:cs="Arial"/>
          <w:bCs/>
          <w:color w:val="000000"/>
          <w:sz w:val="32"/>
          <w:szCs w:val="32"/>
          <w:lang w:eastAsia="en-US"/>
        </w:rPr>
        <w:t>„</w:t>
      </w:r>
      <w:r w:rsidR="0033025A">
        <w:rPr>
          <w:rFonts w:ascii="Arial" w:hAnsi="Arial" w:cs="Arial"/>
          <w:b/>
          <w:bCs/>
          <w:color w:val="000000"/>
          <w:sz w:val="32"/>
          <w:szCs w:val="32"/>
          <w:lang w:eastAsia="en-US"/>
        </w:rPr>
        <w:t>Stravenky pro cílovou skupinu projektu „Stáže ve firmách“ a pro zaměstnance FDV</w:t>
      </w:r>
      <w:r w:rsidRPr="00C6069D">
        <w:rPr>
          <w:rFonts w:ascii="Arial" w:hAnsi="Arial" w:cs="Arial"/>
          <w:bCs/>
          <w:color w:val="000000"/>
          <w:sz w:val="32"/>
          <w:szCs w:val="32"/>
          <w:lang w:eastAsia="en-US"/>
        </w:rPr>
        <w:t>“</w:t>
      </w:r>
    </w:p>
    <w:p w:rsidR="00C6069D" w:rsidRPr="00C6069D" w:rsidRDefault="00C6069D" w:rsidP="00E31151">
      <w:pPr>
        <w:widowControl/>
        <w:overflowPunct/>
        <w:ind w:right="-2"/>
        <w:jc w:val="center"/>
        <w:textAlignment w:val="auto"/>
        <w:rPr>
          <w:rFonts w:ascii="Arial" w:hAnsi="Arial" w:cs="Arial"/>
          <w:bCs/>
          <w:color w:val="000000"/>
          <w:sz w:val="20"/>
          <w:szCs w:val="20"/>
          <w:lang w:eastAsia="en-US"/>
        </w:rPr>
      </w:pPr>
      <w:r w:rsidRPr="00C6069D">
        <w:rPr>
          <w:rFonts w:ascii="Arial" w:hAnsi="Arial" w:cs="Arial"/>
          <w:bCs/>
          <w:color w:val="000000"/>
          <w:sz w:val="20"/>
          <w:szCs w:val="20"/>
          <w:lang w:eastAsia="en-US"/>
        </w:rPr>
        <w:t>(</w:t>
      </w:r>
      <w:r w:rsidRPr="00C6069D">
        <w:rPr>
          <w:rFonts w:ascii="Arial" w:hAnsi="Arial" w:cs="Arial"/>
          <w:bCs/>
          <w:i/>
          <w:color w:val="000000"/>
          <w:sz w:val="20"/>
          <w:szCs w:val="20"/>
          <w:lang w:eastAsia="en-US"/>
        </w:rPr>
        <w:t>dále jen „veřejná zakázka“</w:t>
      </w:r>
      <w:r w:rsidRPr="00C6069D">
        <w:rPr>
          <w:rFonts w:ascii="Arial" w:hAnsi="Arial" w:cs="Arial"/>
          <w:bCs/>
          <w:color w:val="000000"/>
          <w:sz w:val="20"/>
          <w:szCs w:val="20"/>
          <w:lang w:eastAsia="en-US"/>
        </w:rPr>
        <w:t>)</w:t>
      </w:r>
    </w:p>
    <w:p w:rsidR="0056443F" w:rsidRPr="00C6069D" w:rsidRDefault="0056443F" w:rsidP="00E31151">
      <w:pPr>
        <w:widowControl/>
        <w:overflowPunct/>
        <w:ind w:right="-2"/>
        <w:textAlignment w:val="auto"/>
        <w:rPr>
          <w:rFonts w:ascii="Arial" w:hAnsi="Arial" w:cs="Arial"/>
          <w:color w:val="000000"/>
          <w:sz w:val="20"/>
          <w:szCs w:val="20"/>
          <w:lang w:eastAsia="en-US"/>
        </w:rPr>
      </w:pPr>
    </w:p>
    <w:p w:rsidR="00C6069D" w:rsidRDefault="00FC4F62" w:rsidP="00286119">
      <w:pPr>
        <w:widowControl/>
        <w:overflowPunct/>
        <w:autoSpaceDE/>
        <w:autoSpaceDN/>
        <w:adjustRightInd/>
        <w:spacing w:after="120" w:line="276" w:lineRule="auto"/>
        <w:jc w:val="both"/>
        <w:textAlignment w:val="auto"/>
        <w:rPr>
          <w:rFonts w:ascii="Arial" w:hAnsi="Arial" w:cs="Arial"/>
          <w:color w:val="000000"/>
          <w:sz w:val="20"/>
          <w:szCs w:val="20"/>
          <w:lang w:eastAsia="en-US"/>
        </w:rPr>
      </w:pPr>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26" type="#_x0000_t75" alt="Popis: Popis: Popis: logo_FDV" style="position:absolute;left:0;text-align:left;margin-left:144.05pt;margin-top:204.55pt;width:158.1pt;height:76.45pt;z-index:1;visibility:visible;mso-position-horizontal-relative:margin">
            <v:imagedata r:id="rId9" o:title=" logo_FDV"/>
            <w10:wrap type="square" anchorx="margin"/>
          </v:shape>
        </w:pict>
      </w:r>
      <w:r w:rsidR="00D75D9C">
        <w:rPr>
          <w:rFonts w:ascii="Arial" w:hAnsi="Arial" w:cs="Arial"/>
          <w:color w:val="000000"/>
          <w:sz w:val="20"/>
          <w:szCs w:val="20"/>
          <w:lang w:eastAsia="en-US"/>
        </w:rPr>
        <w:t xml:space="preserve">Veřejná zakázka je </w:t>
      </w:r>
      <w:r w:rsidR="00746D15">
        <w:rPr>
          <w:rFonts w:ascii="Arial" w:hAnsi="Arial" w:cs="Arial"/>
          <w:color w:val="000000"/>
          <w:sz w:val="20"/>
          <w:szCs w:val="20"/>
          <w:lang w:eastAsia="en-US"/>
        </w:rPr>
        <w:t>spolu</w:t>
      </w:r>
      <w:r w:rsidR="00C6069D" w:rsidRPr="00C6069D">
        <w:rPr>
          <w:rFonts w:ascii="Arial" w:hAnsi="Arial" w:cs="Arial"/>
          <w:color w:val="000000"/>
          <w:sz w:val="20"/>
          <w:szCs w:val="20"/>
          <w:lang w:eastAsia="en-US"/>
        </w:rPr>
        <w:t>financována z Operačního programu Vzdělávání pro konkurenceschopnost (dále jen „OP VK“), konkrétně z projektu „Stáže ve firmách – vzdělávání praxí“, reg</w:t>
      </w:r>
      <w:r w:rsidR="00F43A3C">
        <w:rPr>
          <w:rFonts w:ascii="Arial" w:hAnsi="Arial" w:cs="Arial"/>
          <w:color w:val="000000"/>
          <w:sz w:val="20"/>
          <w:szCs w:val="20"/>
          <w:lang w:eastAsia="en-US"/>
        </w:rPr>
        <w:t>istrační</w:t>
      </w:r>
      <w:r w:rsidR="00C6069D" w:rsidRPr="00C6069D">
        <w:rPr>
          <w:rFonts w:ascii="Arial" w:hAnsi="Arial" w:cs="Arial"/>
          <w:color w:val="000000"/>
          <w:sz w:val="20"/>
          <w:szCs w:val="20"/>
          <w:lang w:eastAsia="en-US"/>
        </w:rPr>
        <w:t xml:space="preserve"> č</w:t>
      </w:r>
      <w:r w:rsidR="00F43A3C">
        <w:rPr>
          <w:rFonts w:ascii="Arial" w:hAnsi="Arial" w:cs="Arial"/>
          <w:color w:val="000000"/>
          <w:sz w:val="20"/>
          <w:szCs w:val="20"/>
          <w:lang w:eastAsia="en-US"/>
        </w:rPr>
        <w:t>íslo projektu: </w:t>
      </w:r>
      <w:r w:rsidR="00C6069D" w:rsidRPr="00C6069D">
        <w:rPr>
          <w:rFonts w:ascii="Arial" w:hAnsi="Arial" w:cs="Arial"/>
          <w:color w:val="000000"/>
          <w:sz w:val="20"/>
          <w:szCs w:val="20"/>
          <w:lang w:eastAsia="en-US"/>
        </w:rPr>
        <w:t>CZ.1.07/3.1.00/41.0001 (výzva č. 41 OP VK</w:t>
      </w:r>
      <w:r w:rsidR="003C6007">
        <w:rPr>
          <w:rFonts w:ascii="Arial" w:hAnsi="Arial" w:cs="Arial"/>
          <w:color w:val="000000"/>
          <w:sz w:val="20"/>
          <w:szCs w:val="20"/>
          <w:lang w:eastAsia="en-US"/>
        </w:rPr>
        <w:t>)</w:t>
      </w:r>
      <w:r w:rsidR="00CB00A5">
        <w:rPr>
          <w:rFonts w:ascii="Arial" w:hAnsi="Arial" w:cs="Arial"/>
          <w:color w:val="000000"/>
          <w:sz w:val="20"/>
          <w:szCs w:val="20"/>
          <w:lang w:eastAsia="en-US"/>
        </w:rPr>
        <w:t xml:space="preserve"> </w:t>
      </w:r>
      <w:r w:rsidR="00CB00A5" w:rsidRPr="00CB00A5">
        <w:rPr>
          <w:rFonts w:ascii="Arial" w:hAnsi="Arial" w:cs="Arial"/>
          <w:color w:val="000000"/>
          <w:sz w:val="20"/>
          <w:szCs w:val="20"/>
          <w:lang w:eastAsia="en-US"/>
        </w:rPr>
        <w:t>a z Operačního programu Lidské zdroje a zaměstnanost (dále jen „OP LZZ“), konkrétně z projektů: „Vzd</w:t>
      </w:r>
      <w:r w:rsidR="0078152F">
        <w:rPr>
          <w:rFonts w:ascii="Arial" w:hAnsi="Arial" w:cs="Arial"/>
          <w:color w:val="000000"/>
          <w:sz w:val="20"/>
          <w:szCs w:val="20"/>
          <w:lang w:eastAsia="en-US"/>
        </w:rPr>
        <w:t>ělávání uchazečů o zaměstnání v </w:t>
      </w:r>
      <w:r w:rsidR="00CB00A5" w:rsidRPr="00CB00A5">
        <w:rPr>
          <w:rFonts w:ascii="Arial" w:hAnsi="Arial" w:cs="Arial"/>
          <w:color w:val="000000"/>
          <w:sz w:val="20"/>
          <w:szCs w:val="20"/>
          <w:lang w:eastAsia="en-US"/>
        </w:rPr>
        <w:t xml:space="preserve">oblasti socioekonomických kompetencí“, registr. </w:t>
      </w:r>
      <w:proofErr w:type="gramStart"/>
      <w:r w:rsidR="00CB00A5" w:rsidRPr="00CB00A5">
        <w:rPr>
          <w:rFonts w:ascii="Arial" w:hAnsi="Arial" w:cs="Arial"/>
          <w:color w:val="000000"/>
          <w:sz w:val="20"/>
          <w:szCs w:val="20"/>
          <w:lang w:eastAsia="en-US"/>
        </w:rPr>
        <w:t>č.</w:t>
      </w:r>
      <w:proofErr w:type="gramEnd"/>
      <w:r w:rsidR="00CB00A5" w:rsidRPr="00CB00A5">
        <w:rPr>
          <w:rFonts w:ascii="Arial" w:hAnsi="Arial" w:cs="Arial"/>
          <w:color w:val="000000"/>
          <w:sz w:val="20"/>
          <w:szCs w:val="20"/>
          <w:lang w:eastAsia="en-US"/>
        </w:rPr>
        <w:t>: CZ.1.04/2.1.</w:t>
      </w:r>
      <w:r w:rsidR="0078152F">
        <w:rPr>
          <w:rFonts w:ascii="Arial" w:hAnsi="Arial" w:cs="Arial"/>
          <w:color w:val="000000"/>
          <w:sz w:val="20"/>
          <w:szCs w:val="20"/>
          <w:lang w:eastAsia="en-US"/>
        </w:rPr>
        <w:t>00/03.00016, „Podpora kvality v </w:t>
      </w:r>
      <w:r w:rsidR="00CB00A5" w:rsidRPr="00CB00A5">
        <w:rPr>
          <w:rFonts w:ascii="Arial" w:hAnsi="Arial" w:cs="Arial"/>
          <w:color w:val="000000"/>
          <w:sz w:val="20"/>
          <w:szCs w:val="20"/>
          <w:lang w:eastAsia="en-US"/>
        </w:rPr>
        <w:t>celoživotním a kvalifikačním vzdělávání zaměstnanců v soc</w:t>
      </w:r>
      <w:r w:rsidR="0078152F">
        <w:rPr>
          <w:rFonts w:ascii="Arial" w:hAnsi="Arial" w:cs="Arial"/>
          <w:color w:val="000000"/>
          <w:sz w:val="20"/>
          <w:szCs w:val="20"/>
          <w:lang w:eastAsia="en-US"/>
        </w:rPr>
        <w:t xml:space="preserve">iálních službách“, registr. </w:t>
      </w:r>
      <w:proofErr w:type="gramStart"/>
      <w:r w:rsidR="0078152F">
        <w:rPr>
          <w:rFonts w:ascii="Arial" w:hAnsi="Arial" w:cs="Arial"/>
          <w:color w:val="000000"/>
          <w:sz w:val="20"/>
          <w:szCs w:val="20"/>
          <w:lang w:eastAsia="en-US"/>
        </w:rPr>
        <w:t>č.</w:t>
      </w:r>
      <w:proofErr w:type="gramEnd"/>
      <w:r w:rsidR="0078152F">
        <w:rPr>
          <w:rFonts w:ascii="Arial" w:hAnsi="Arial" w:cs="Arial"/>
          <w:color w:val="000000"/>
          <w:sz w:val="20"/>
          <w:szCs w:val="20"/>
          <w:lang w:eastAsia="en-US"/>
        </w:rPr>
        <w:t>: </w:t>
      </w:r>
      <w:r w:rsidR="00CB00A5" w:rsidRPr="00CB00A5">
        <w:rPr>
          <w:rFonts w:ascii="Arial" w:hAnsi="Arial" w:cs="Arial"/>
          <w:color w:val="000000"/>
          <w:sz w:val="20"/>
          <w:szCs w:val="20"/>
          <w:lang w:eastAsia="en-US"/>
        </w:rPr>
        <w:t>CZ.1.04/3.1.00/04.00010, „Stáže pro mladé záje</w:t>
      </w:r>
      <w:r w:rsidR="0078152F">
        <w:rPr>
          <w:rFonts w:ascii="Arial" w:hAnsi="Arial" w:cs="Arial"/>
          <w:color w:val="000000"/>
          <w:sz w:val="20"/>
          <w:szCs w:val="20"/>
          <w:lang w:eastAsia="en-US"/>
        </w:rPr>
        <w:t xml:space="preserve">mce o zaměstnání“, registr. </w:t>
      </w:r>
      <w:proofErr w:type="gramStart"/>
      <w:r w:rsidR="0078152F">
        <w:rPr>
          <w:rFonts w:ascii="Arial" w:hAnsi="Arial" w:cs="Arial"/>
          <w:color w:val="000000"/>
          <w:sz w:val="20"/>
          <w:szCs w:val="20"/>
          <w:lang w:eastAsia="en-US"/>
        </w:rPr>
        <w:t>č.</w:t>
      </w:r>
      <w:proofErr w:type="gramEnd"/>
      <w:r w:rsidR="0078152F">
        <w:rPr>
          <w:rFonts w:ascii="Arial" w:hAnsi="Arial" w:cs="Arial"/>
          <w:color w:val="000000"/>
          <w:sz w:val="20"/>
          <w:szCs w:val="20"/>
          <w:lang w:eastAsia="en-US"/>
        </w:rPr>
        <w:t>: </w:t>
      </w:r>
      <w:r w:rsidR="00CB00A5" w:rsidRPr="00CB00A5">
        <w:rPr>
          <w:rFonts w:ascii="Arial" w:hAnsi="Arial" w:cs="Arial"/>
          <w:color w:val="000000"/>
          <w:sz w:val="20"/>
          <w:szCs w:val="20"/>
          <w:lang w:eastAsia="en-US"/>
        </w:rPr>
        <w:t xml:space="preserve">CZ.1.04/2.1.00/99.00001, „Koordinace profesního vzdělávání jako nástroje služeb zaměstnanosti“, registr. </w:t>
      </w:r>
      <w:proofErr w:type="gramStart"/>
      <w:r w:rsidR="00CB00A5" w:rsidRPr="00CB00A5">
        <w:rPr>
          <w:rFonts w:ascii="Arial" w:hAnsi="Arial" w:cs="Arial"/>
          <w:color w:val="000000"/>
          <w:sz w:val="20"/>
          <w:szCs w:val="20"/>
          <w:lang w:eastAsia="en-US"/>
        </w:rPr>
        <w:t>č.</w:t>
      </w:r>
      <w:proofErr w:type="gramEnd"/>
      <w:r w:rsidR="00CB00A5" w:rsidRPr="00CB00A5">
        <w:rPr>
          <w:rFonts w:ascii="Arial" w:hAnsi="Arial" w:cs="Arial"/>
          <w:color w:val="000000"/>
          <w:sz w:val="20"/>
          <w:szCs w:val="20"/>
          <w:lang w:eastAsia="en-US"/>
        </w:rPr>
        <w:t xml:space="preserve">: CZ.1.04/2.2.00/11.00017, „Zajištění pilotního provozu prostředí centralizované datové infrastruktury pro provoz </w:t>
      </w:r>
      <w:proofErr w:type="spellStart"/>
      <w:r w:rsidR="00CB00A5" w:rsidRPr="00CB00A5">
        <w:rPr>
          <w:rFonts w:ascii="Arial" w:hAnsi="Arial" w:cs="Arial"/>
          <w:color w:val="000000"/>
          <w:sz w:val="20"/>
          <w:szCs w:val="20"/>
          <w:lang w:eastAsia="en-US"/>
        </w:rPr>
        <w:t>agendových</w:t>
      </w:r>
      <w:proofErr w:type="spellEnd"/>
      <w:r w:rsidR="00CB00A5" w:rsidRPr="00CB00A5">
        <w:rPr>
          <w:rFonts w:ascii="Arial" w:hAnsi="Arial" w:cs="Arial"/>
          <w:color w:val="000000"/>
          <w:sz w:val="20"/>
          <w:szCs w:val="20"/>
          <w:lang w:eastAsia="en-US"/>
        </w:rPr>
        <w:t xml:space="preserve"> aplikací, pilotní provoz aplikací na podporu zaměstnanosti a zaškolení uživatelů pro jejich efe</w:t>
      </w:r>
      <w:r w:rsidR="0078152F">
        <w:rPr>
          <w:rFonts w:ascii="Arial" w:hAnsi="Arial" w:cs="Arial"/>
          <w:color w:val="000000"/>
          <w:sz w:val="20"/>
          <w:szCs w:val="20"/>
          <w:lang w:eastAsia="en-US"/>
        </w:rPr>
        <w:t>ktivní využívání“, registr. č.: </w:t>
      </w:r>
      <w:r w:rsidR="00CB00A5" w:rsidRPr="00CB00A5">
        <w:rPr>
          <w:rFonts w:ascii="Arial" w:hAnsi="Arial" w:cs="Arial"/>
          <w:color w:val="000000"/>
          <w:sz w:val="20"/>
          <w:szCs w:val="20"/>
          <w:lang w:eastAsia="en-US"/>
        </w:rPr>
        <w:t>CZ.1.04/2.2.00/11.00015 a „Personální a odborné zajištění realizace aktivní politiky zaměstnanosti na úřadech práce“, registr. č.: CZ.1.04/2.2.00/11.00009 a z dalších blíže nespecifikovaných projektů v budoucnu realizovaných Zadavatelem a financovaných z OP LZZ</w:t>
      </w:r>
      <w:r w:rsidR="00327D28">
        <w:rPr>
          <w:rFonts w:ascii="Arial" w:hAnsi="Arial" w:cs="Arial"/>
          <w:color w:val="000000"/>
          <w:sz w:val="20"/>
          <w:szCs w:val="20"/>
          <w:lang w:eastAsia="en-US"/>
        </w:rPr>
        <w:t xml:space="preserve"> či OPVK</w:t>
      </w:r>
      <w:r w:rsidR="003C6007">
        <w:rPr>
          <w:rFonts w:ascii="Arial" w:hAnsi="Arial" w:cs="Arial"/>
          <w:color w:val="000000"/>
          <w:sz w:val="20"/>
          <w:szCs w:val="20"/>
          <w:lang w:eastAsia="en-US"/>
        </w:rPr>
        <w:t>.</w:t>
      </w:r>
    </w:p>
    <w:p w:rsidR="003C6007" w:rsidRDefault="003C6007" w:rsidP="00E31151">
      <w:pPr>
        <w:widowControl/>
        <w:overflowPunct/>
        <w:autoSpaceDE/>
        <w:autoSpaceDN/>
        <w:adjustRightInd/>
        <w:spacing w:after="200" w:line="276" w:lineRule="auto"/>
        <w:ind w:right="-2"/>
        <w:jc w:val="both"/>
        <w:textAlignment w:val="auto"/>
        <w:rPr>
          <w:rFonts w:ascii="Arial" w:hAnsi="Arial" w:cs="Arial"/>
          <w:color w:val="000000"/>
          <w:sz w:val="20"/>
          <w:szCs w:val="20"/>
          <w:lang w:eastAsia="en-US"/>
        </w:rPr>
      </w:pPr>
    </w:p>
    <w:p w:rsidR="003C6007" w:rsidRPr="00C6069D" w:rsidRDefault="003C6007" w:rsidP="00E31151">
      <w:pPr>
        <w:widowControl/>
        <w:overflowPunct/>
        <w:autoSpaceDE/>
        <w:autoSpaceDN/>
        <w:adjustRightInd/>
        <w:spacing w:after="200" w:line="276" w:lineRule="auto"/>
        <w:ind w:right="-2"/>
        <w:jc w:val="both"/>
        <w:textAlignment w:val="auto"/>
        <w:rPr>
          <w:rFonts w:ascii="Arial" w:hAnsi="Arial" w:cs="Arial"/>
          <w:lang w:eastAsia="en-US"/>
        </w:rPr>
      </w:pPr>
    </w:p>
    <w:p w:rsidR="00C6069D" w:rsidRDefault="00C6069D" w:rsidP="00E31151">
      <w:pPr>
        <w:widowControl/>
        <w:overflowPunct/>
        <w:autoSpaceDE/>
        <w:autoSpaceDN/>
        <w:adjustRightInd/>
        <w:spacing w:after="200" w:line="276" w:lineRule="auto"/>
        <w:ind w:right="-2"/>
        <w:jc w:val="both"/>
        <w:textAlignment w:val="auto"/>
        <w:rPr>
          <w:rFonts w:ascii="Arial" w:hAnsi="Arial" w:cs="Arial"/>
          <w:lang w:eastAsia="en-US"/>
        </w:rPr>
      </w:pPr>
    </w:p>
    <w:p w:rsidR="00286119" w:rsidRPr="00C6069D" w:rsidRDefault="00286119" w:rsidP="00327D28">
      <w:pPr>
        <w:widowControl/>
        <w:overflowPunct/>
        <w:autoSpaceDE/>
        <w:autoSpaceDN/>
        <w:adjustRightInd/>
        <w:spacing w:after="120" w:line="276" w:lineRule="auto"/>
        <w:jc w:val="both"/>
        <w:textAlignment w:val="auto"/>
        <w:rPr>
          <w:rFonts w:ascii="Arial" w:hAnsi="Arial" w:cs="Arial"/>
          <w:lang w:eastAsia="en-US"/>
        </w:rPr>
      </w:pPr>
    </w:p>
    <w:p w:rsidR="00C6069D" w:rsidRPr="00C6069D" w:rsidRDefault="00C6069D" w:rsidP="00E31151">
      <w:pPr>
        <w:widowControl/>
        <w:overflowPunct/>
        <w:autoSpaceDE/>
        <w:autoSpaceDN/>
        <w:adjustRightInd/>
        <w:spacing w:after="80" w:line="276" w:lineRule="auto"/>
        <w:ind w:right="-2"/>
        <w:jc w:val="both"/>
        <w:textAlignment w:val="auto"/>
        <w:rPr>
          <w:rFonts w:ascii="Arial" w:hAnsi="Arial" w:cs="Arial"/>
          <w:sz w:val="20"/>
          <w:szCs w:val="20"/>
          <w:lang w:eastAsia="en-US"/>
        </w:rPr>
      </w:pPr>
      <w:r w:rsidRPr="00C6069D">
        <w:rPr>
          <w:rFonts w:ascii="Arial" w:hAnsi="Arial" w:cs="Arial"/>
          <w:sz w:val="20"/>
          <w:szCs w:val="20"/>
          <w:lang w:eastAsia="en-US"/>
        </w:rPr>
        <w:t>Název zadavatele:</w:t>
      </w:r>
      <w:r w:rsidRPr="00C6069D">
        <w:rPr>
          <w:rFonts w:ascii="Arial" w:hAnsi="Arial" w:cs="Arial"/>
          <w:sz w:val="20"/>
          <w:szCs w:val="20"/>
          <w:lang w:eastAsia="en-US"/>
        </w:rPr>
        <w:tab/>
      </w:r>
      <w:r w:rsidRPr="00C6069D">
        <w:rPr>
          <w:rFonts w:ascii="Arial" w:hAnsi="Arial" w:cs="Arial"/>
          <w:b/>
          <w:sz w:val="20"/>
          <w:szCs w:val="20"/>
          <w:lang w:eastAsia="en-US"/>
        </w:rPr>
        <w:t xml:space="preserve">Fond dalšího vzdělávání </w:t>
      </w:r>
    </w:p>
    <w:p w:rsidR="00C6069D" w:rsidRPr="00C6069D" w:rsidRDefault="00C6069D" w:rsidP="00E31151">
      <w:pPr>
        <w:widowControl/>
        <w:overflowPunct/>
        <w:autoSpaceDE/>
        <w:autoSpaceDN/>
        <w:adjustRightInd/>
        <w:spacing w:after="80" w:line="276" w:lineRule="auto"/>
        <w:ind w:right="-2"/>
        <w:jc w:val="both"/>
        <w:textAlignment w:val="auto"/>
        <w:rPr>
          <w:rFonts w:ascii="Arial" w:hAnsi="Arial" w:cs="Arial"/>
          <w:sz w:val="20"/>
          <w:szCs w:val="20"/>
          <w:lang w:eastAsia="en-US"/>
        </w:rPr>
      </w:pPr>
      <w:r w:rsidRPr="00C6069D">
        <w:rPr>
          <w:rFonts w:ascii="Arial" w:hAnsi="Arial" w:cs="Arial"/>
          <w:sz w:val="20"/>
          <w:szCs w:val="20"/>
          <w:lang w:eastAsia="en-US"/>
        </w:rPr>
        <w:t>Sídlo:</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sz w:val="20"/>
          <w:szCs w:val="20"/>
          <w:lang w:eastAsia="en-US"/>
        </w:rPr>
        <w:tab/>
        <w:t xml:space="preserve">Na </w:t>
      </w:r>
      <w:proofErr w:type="spellStart"/>
      <w:r w:rsidRPr="00C6069D">
        <w:rPr>
          <w:rFonts w:ascii="Arial" w:hAnsi="Arial" w:cs="Arial"/>
          <w:sz w:val="20"/>
          <w:szCs w:val="20"/>
          <w:lang w:eastAsia="en-US"/>
        </w:rPr>
        <w:t>Maninách</w:t>
      </w:r>
      <w:proofErr w:type="spellEnd"/>
      <w:r w:rsidRPr="00C6069D">
        <w:rPr>
          <w:rFonts w:ascii="Arial" w:hAnsi="Arial" w:cs="Arial"/>
          <w:sz w:val="20"/>
          <w:szCs w:val="20"/>
          <w:lang w:eastAsia="en-US"/>
        </w:rPr>
        <w:t xml:space="preserve"> 20, 170 00 Praha 7</w:t>
      </w:r>
    </w:p>
    <w:p w:rsidR="00C6069D" w:rsidRPr="00C6069D" w:rsidRDefault="00C6069D" w:rsidP="00E31151">
      <w:pPr>
        <w:widowControl/>
        <w:overflowPunct/>
        <w:autoSpaceDE/>
        <w:autoSpaceDN/>
        <w:adjustRightInd/>
        <w:spacing w:after="80" w:line="276" w:lineRule="auto"/>
        <w:ind w:right="-2"/>
        <w:jc w:val="both"/>
        <w:textAlignment w:val="auto"/>
        <w:rPr>
          <w:rFonts w:ascii="Arial" w:hAnsi="Arial" w:cs="Arial"/>
          <w:sz w:val="20"/>
          <w:szCs w:val="20"/>
          <w:lang w:eastAsia="en-US"/>
        </w:rPr>
      </w:pPr>
      <w:r w:rsidRPr="00C6069D">
        <w:rPr>
          <w:rFonts w:ascii="Arial" w:hAnsi="Arial" w:cs="Arial"/>
          <w:sz w:val="20"/>
          <w:szCs w:val="20"/>
          <w:lang w:eastAsia="en-US"/>
        </w:rPr>
        <w:t>Zastoupen:</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
          <w:bCs/>
          <w:color w:val="000000"/>
          <w:sz w:val="20"/>
          <w:szCs w:val="20"/>
          <w:lang w:eastAsia="en-US"/>
        </w:rPr>
        <w:t>Ing. Pavlem Kryštofem, ředitelem</w:t>
      </w:r>
    </w:p>
    <w:p w:rsidR="00C6069D" w:rsidRPr="00C6069D" w:rsidRDefault="00C6069D" w:rsidP="00E31151">
      <w:pPr>
        <w:widowControl/>
        <w:overflowPunct/>
        <w:spacing w:after="80"/>
        <w:ind w:right="-2"/>
        <w:textAlignment w:val="auto"/>
        <w:rPr>
          <w:rFonts w:ascii="Arial" w:hAnsi="Arial" w:cs="Arial"/>
          <w:bCs/>
          <w:color w:val="000000"/>
          <w:sz w:val="20"/>
          <w:szCs w:val="20"/>
          <w:lang w:eastAsia="en-US"/>
        </w:rPr>
      </w:pPr>
      <w:r w:rsidRPr="00C6069D">
        <w:rPr>
          <w:rFonts w:ascii="Arial" w:hAnsi="Arial" w:cs="Arial"/>
          <w:sz w:val="20"/>
          <w:szCs w:val="20"/>
          <w:lang w:eastAsia="en-US"/>
        </w:rPr>
        <w:t>IČ</w:t>
      </w:r>
      <w:r w:rsidR="00FB6DDB">
        <w:rPr>
          <w:rFonts w:ascii="Arial" w:hAnsi="Arial" w:cs="Arial"/>
          <w:sz w:val="20"/>
          <w:szCs w:val="20"/>
          <w:lang w:eastAsia="en-US"/>
        </w:rPr>
        <w:t xml:space="preserve"> </w:t>
      </w:r>
      <w:r w:rsidRPr="00C6069D">
        <w:rPr>
          <w:rFonts w:ascii="Arial" w:hAnsi="Arial" w:cs="Arial"/>
          <w:sz w:val="20"/>
          <w:szCs w:val="20"/>
          <w:lang w:eastAsia="en-US"/>
        </w:rPr>
        <w:t>/</w:t>
      </w:r>
      <w:r w:rsidR="00FB6DDB">
        <w:rPr>
          <w:rFonts w:ascii="Arial" w:hAnsi="Arial" w:cs="Arial"/>
          <w:sz w:val="20"/>
          <w:szCs w:val="20"/>
          <w:lang w:eastAsia="en-US"/>
        </w:rPr>
        <w:t xml:space="preserve"> </w:t>
      </w:r>
      <w:r w:rsidRPr="00C6069D">
        <w:rPr>
          <w:rFonts w:ascii="Arial" w:hAnsi="Arial" w:cs="Arial"/>
          <w:sz w:val="20"/>
          <w:szCs w:val="20"/>
          <w:lang w:eastAsia="en-US"/>
        </w:rPr>
        <w:t>DIČ:</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00405698 / CZ00405698</w:t>
      </w:r>
    </w:p>
    <w:p w:rsidR="003F22CE" w:rsidRPr="003F22CE" w:rsidRDefault="00C6069D" w:rsidP="00CB3F3E">
      <w:pPr>
        <w:widowControl/>
        <w:overflowPunct/>
        <w:autoSpaceDE/>
        <w:autoSpaceDN/>
        <w:adjustRightInd/>
        <w:ind w:right="-2"/>
        <w:textAlignment w:val="auto"/>
        <w:rPr>
          <w:rFonts w:ascii="Arial" w:hAnsi="Arial" w:cs="Arial"/>
          <w:noProof/>
          <w:sz w:val="20"/>
          <w:szCs w:val="20"/>
        </w:rPr>
      </w:pPr>
      <w:r w:rsidRPr="00C6069D">
        <w:rPr>
          <w:rFonts w:ascii="Arial" w:hAnsi="Arial" w:cs="Arial"/>
          <w:bCs/>
          <w:color w:val="000000"/>
          <w:sz w:val="20"/>
          <w:szCs w:val="20"/>
          <w:lang w:eastAsia="en-US"/>
        </w:rPr>
        <w:br w:type="page"/>
      </w:r>
      <w:r w:rsidRPr="00C6069D">
        <w:rPr>
          <w:rFonts w:ascii="Arial" w:hAnsi="Arial" w:cs="Arial"/>
          <w:b/>
          <w:sz w:val="22"/>
          <w:szCs w:val="22"/>
          <w:u w:val="single"/>
          <w:lang w:eastAsia="en-US"/>
        </w:rPr>
        <w:lastRenderedPageBreak/>
        <w:t>Obsah</w:t>
      </w:r>
      <w:r w:rsidRPr="00F27E5F">
        <w:rPr>
          <w:rFonts w:ascii="Arial" w:hAnsi="Arial" w:cs="Arial"/>
          <w:b/>
          <w:sz w:val="22"/>
          <w:szCs w:val="22"/>
          <w:lang w:eastAsia="en-US"/>
        </w:rPr>
        <w:t>:</w:t>
      </w:r>
      <w:r w:rsidR="0073666B" w:rsidRPr="003F22CE">
        <w:rPr>
          <w:rFonts w:ascii="Arial" w:hAnsi="Arial" w:cs="Arial"/>
          <w:sz w:val="20"/>
          <w:szCs w:val="20"/>
          <w:u w:val="single"/>
          <w:lang w:eastAsia="en-US"/>
        </w:rPr>
        <w:fldChar w:fldCharType="begin"/>
      </w:r>
      <w:r w:rsidRPr="003F22CE">
        <w:rPr>
          <w:rFonts w:ascii="Arial" w:hAnsi="Arial" w:cs="Arial"/>
          <w:sz w:val="20"/>
          <w:szCs w:val="20"/>
          <w:u w:val="single"/>
          <w:lang w:eastAsia="en-US"/>
        </w:rPr>
        <w:instrText xml:space="preserve"> TOC \o "1-1" \h \z \u </w:instrText>
      </w:r>
      <w:r w:rsidR="0073666B" w:rsidRPr="003F22CE">
        <w:rPr>
          <w:rFonts w:ascii="Arial" w:hAnsi="Arial" w:cs="Arial"/>
          <w:sz w:val="20"/>
          <w:szCs w:val="20"/>
          <w:u w:val="single"/>
          <w:lang w:eastAsia="en-US"/>
        </w:rPr>
        <w:fldChar w:fldCharType="separate"/>
      </w:r>
    </w:p>
    <w:p w:rsidR="003F22CE" w:rsidRPr="00746D15" w:rsidRDefault="00FC4F62" w:rsidP="00746D15">
      <w:pPr>
        <w:pStyle w:val="Obsah1"/>
        <w:tabs>
          <w:tab w:val="left" w:pos="440"/>
          <w:tab w:val="left" w:pos="567"/>
          <w:tab w:val="right" w:leader="dot" w:pos="9060"/>
        </w:tabs>
        <w:ind w:left="567" w:hanging="567"/>
        <w:rPr>
          <w:rFonts w:ascii="Arial" w:hAnsi="Arial" w:cs="Arial"/>
          <w:noProof/>
          <w:sz w:val="22"/>
          <w:szCs w:val="22"/>
        </w:rPr>
      </w:pPr>
      <w:hyperlink w:anchor="_Toc333585162" w:history="1">
        <w:r w:rsidR="003F22CE" w:rsidRPr="00746D15">
          <w:rPr>
            <w:rStyle w:val="Hypertextovodkaz"/>
            <w:rFonts w:ascii="Arial" w:eastAsia="MS Mincho" w:hAnsi="Arial" w:cs="Arial"/>
            <w:bCs/>
            <w:noProof/>
            <w:kern w:val="32"/>
            <w:sz w:val="22"/>
            <w:szCs w:val="22"/>
          </w:rPr>
          <w:t>1.</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ZÁKLADNÍ ÚDAJE O ZADAVATELI</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_Toc333585162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5115DB">
          <w:rPr>
            <w:rFonts w:ascii="Arial" w:hAnsi="Arial" w:cs="Arial"/>
            <w:noProof/>
            <w:webHidden/>
            <w:sz w:val="22"/>
            <w:szCs w:val="22"/>
          </w:rPr>
          <w:t>3</w:t>
        </w:r>
        <w:r w:rsidR="0073666B" w:rsidRPr="00746D15">
          <w:rPr>
            <w:rFonts w:ascii="Arial" w:hAnsi="Arial" w:cs="Arial"/>
            <w:noProof/>
            <w:webHidden/>
            <w:sz w:val="22"/>
            <w:szCs w:val="22"/>
          </w:rPr>
          <w:fldChar w:fldCharType="end"/>
        </w:r>
      </w:hyperlink>
    </w:p>
    <w:p w:rsidR="003F22CE" w:rsidRPr="00746D15" w:rsidRDefault="00FC4F62" w:rsidP="00746D15">
      <w:pPr>
        <w:pStyle w:val="Obsah1"/>
        <w:tabs>
          <w:tab w:val="left" w:pos="440"/>
          <w:tab w:val="left" w:pos="567"/>
          <w:tab w:val="right" w:leader="dot" w:pos="9060"/>
        </w:tabs>
        <w:ind w:left="567" w:hanging="567"/>
        <w:rPr>
          <w:rFonts w:ascii="Arial" w:hAnsi="Arial" w:cs="Arial"/>
          <w:noProof/>
          <w:sz w:val="22"/>
          <w:szCs w:val="22"/>
        </w:rPr>
      </w:pPr>
      <w:hyperlink w:anchor="_Toc333585163" w:history="1">
        <w:r w:rsidR="003F22CE" w:rsidRPr="00746D15">
          <w:rPr>
            <w:rStyle w:val="Hypertextovodkaz"/>
            <w:rFonts w:ascii="Arial" w:eastAsia="MS Mincho" w:hAnsi="Arial" w:cs="Arial"/>
            <w:bCs/>
            <w:noProof/>
            <w:kern w:val="32"/>
            <w:sz w:val="22"/>
            <w:szCs w:val="22"/>
          </w:rPr>
          <w:t>2.</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PŘEDMĚT A PŘEDPOKLÁDANÁ HODNOTA VEŘEJNÉ ZAKÁZKY</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_Toc333585163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5115DB">
          <w:rPr>
            <w:rFonts w:ascii="Arial" w:hAnsi="Arial" w:cs="Arial"/>
            <w:noProof/>
            <w:webHidden/>
            <w:sz w:val="22"/>
            <w:szCs w:val="22"/>
          </w:rPr>
          <w:t>3</w:t>
        </w:r>
        <w:r w:rsidR="0073666B" w:rsidRPr="00746D15">
          <w:rPr>
            <w:rFonts w:ascii="Arial" w:hAnsi="Arial" w:cs="Arial"/>
            <w:noProof/>
            <w:webHidden/>
            <w:sz w:val="22"/>
            <w:szCs w:val="22"/>
          </w:rPr>
          <w:fldChar w:fldCharType="end"/>
        </w:r>
      </w:hyperlink>
    </w:p>
    <w:p w:rsidR="003F22CE" w:rsidRPr="00746D15" w:rsidRDefault="00FC4F62" w:rsidP="00746D15">
      <w:pPr>
        <w:pStyle w:val="Obsah1"/>
        <w:tabs>
          <w:tab w:val="left" w:pos="440"/>
          <w:tab w:val="left" w:pos="567"/>
          <w:tab w:val="right" w:leader="dot" w:pos="9060"/>
        </w:tabs>
        <w:ind w:left="567" w:hanging="567"/>
        <w:rPr>
          <w:rFonts w:ascii="Arial" w:hAnsi="Arial" w:cs="Arial"/>
          <w:noProof/>
          <w:sz w:val="22"/>
          <w:szCs w:val="22"/>
        </w:rPr>
      </w:pPr>
      <w:hyperlink w:anchor="_Toc333585164" w:history="1">
        <w:r w:rsidR="003F22CE" w:rsidRPr="00746D15">
          <w:rPr>
            <w:rStyle w:val="Hypertextovodkaz"/>
            <w:rFonts w:ascii="Arial" w:eastAsia="MS Mincho" w:hAnsi="Arial" w:cs="Arial"/>
            <w:bCs/>
            <w:noProof/>
            <w:kern w:val="32"/>
            <w:sz w:val="22"/>
            <w:szCs w:val="22"/>
          </w:rPr>
          <w:t>3.</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DOBA A MÍSTO PLNĚNÍ VEŘEJNÉ ZAKÁZKY</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_Toc333585164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5115DB">
          <w:rPr>
            <w:rFonts w:ascii="Arial" w:hAnsi="Arial" w:cs="Arial"/>
            <w:noProof/>
            <w:webHidden/>
            <w:sz w:val="22"/>
            <w:szCs w:val="22"/>
          </w:rPr>
          <w:t>6</w:t>
        </w:r>
        <w:r w:rsidR="0073666B" w:rsidRPr="00746D15">
          <w:rPr>
            <w:rFonts w:ascii="Arial" w:hAnsi="Arial" w:cs="Arial"/>
            <w:noProof/>
            <w:webHidden/>
            <w:sz w:val="22"/>
            <w:szCs w:val="22"/>
          </w:rPr>
          <w:fldChar w:fldCharType="end"/>
        </w:r>
      </w:hyperlink>
    </w:p>
    <w:p w:rsidR="003F22CE" w:rsidRPr="00746D15" w:rsidRDefault="00FC4F62" w:rsidP="00746D15">
      <w:pPr>
        <w:pStyle w:val="Obsah1"/>
        <w:tabs>
          <w:tab w:val="left" w:pos="440"/>
          <w:tab w:val="left" w:pos="567"/>
          <w:tab w:val="right" w:leader="dot" w:pos="9060"/>
        </w:tabs>
        <w:ind w:left="567" w:hanging="567"/>
        <w:rPr>
          <w:rFonts w:ascii="Arial" w:hAnsi="Arial" w:cs="Arial"/>
          <w:noProof/>
          <w:sz w:val="22"/>
          <w:szCs w:val="22"/>
        </w:rPr>
      </w:pPr>
      <w:hyperlink w:anchor="_Toc333585165" w:history="1">
        <w:r w:rsidR="003F22CE" w:rsidRPr="00746D15">
          <w:rPr>
            <w:rStyle w:val="Hypertextovodkaz"/>
            <w:rFonts w:ascii="Arial" w:eastAsia="MS Mincho" w:hAnsi="Arial" w:cs="Arial"/>
            <w:bCs/>
            <w:noProof/>
            <w:kern w:val="32"/>
            <w:sz w:val="22"/>
            <w:szCs w:val="22"/>
          </w:rPr>
          <w:t>4.</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POŽADAVKY NA KVALIFIKACI UCHAZEČE</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_Toc333585165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5115DB">
          <w:rPr>
            <w:rFonts w:ascii="Arial" w:hAnsi="Arial" w:cs="Arial"/>
            <w:noProof/>
            <w:webHidden/>
            <w:sz w:val="22"/>
            <w:szCs w:val="22"/>
          </w:rPr>
          <w:t>6</w:t>
        </w:r>
        <w:r w:rsidR="0073666B" w:rsidRPr="00746D15">
          <w:rPr>
            <w:rFonts w:ascii="Arial" w:hAnsi="Arial" w:cs="Arial"/>
            <w:noProof/>
            <w:webHidden/>
            <w:sz w:val="22"/>
            <w:szCs w:val="22"/>
          </w:rPr>
          <w:fldChar w:fldCharType="end"/>
        </w:r>
      </w:hyperlink>
    </w:p>
    <w:p w:rsidR="003F22CE" w:rsidRPr="00746D15" w:rsidRDefault="00FC4F62" w:rsidP="00746D15">
      <w:pPr>
        <w:pStyle w:val="Obsah1"/>
        <w:tabs>
          <w:tab w:val="left" w:pos="440"/>
          <w:tab w:val="left" w:pos="567"/>
          <w:tab w:val="right" w:leader="dot" w:pos="9060"/>
        </w:tabs>
        <w:ind w:left="567" w:hanging="567"/>
        <w:rPr>
          <w:rFonts w:ascii="Arial" w:hAnsi="Arial" w:cs="Arial"/>
          <w:noProof/>
          <w:sz w:val="22"/>
          <w:szCs w:val="22"/>
        </w:rPr>
      </w:pPr>
      <w:hyperlink w:anchor="_Toc333585166" w:history="1">
        <w:r w:rsidR="003F22CE" w:rsidRPr="00746D15">
          <w:rPr>
            <w:rStyle w:val="Hypertextovodkaz"/>
            <w:rFonts w:ascii="Arial" w:eastAsia="MS Mincho" w:hAnsi="Arial" w:cs="Arial"/>
            <w:bCs/>
            <w:caps/>
            <w:noProof/>
            <w:kern w:val="32"/>
            <w:sz w:val="22"/>
            <w:szCs w:val="22"/>
          </w:rPr>
          <w:t>5.</w:t>
        </w:r>
        <w:r w:rsidR="003F22CE" w:rsidRPr="00746D15">
          <w:rPr>
            <w:rFonts w:ascii="Arial" w:hAnsi="Arial" w:cs="Arial"/>
            <w:noProof/>
            <w:sz w:val="22"/>
            <w:szCs w:val="22"/>
          </w:rPr>
          <w:tab/>
        </w:r>
        <w:r w:rsidR="003F22CE" w:rsidRPr="00746D15">
          <w:rPr>
            <w:rStyle w:val="Hypertextovodkaz"/>
            <w:rFonts w:ascii="Arial" w:eastAsia="MS Mincho" w:hAnsi="Arial" w:cs="Arial"/>
            <w:bCs/>
            <w:caps/>
            <w:noProof/>
            <w:kern w:val="32"/>
            <w:sz w:val="22"/>
            <w:szCs w:val="22"/>
          </w:rPr>
          <w:t>Jiné požadavky a podmínky</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_Toc333585166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5115DB">
          <w:rPr>
            <w:rFonts w:ascii="Arial" w:hAnsi="Arial" w:cs="Arial"/>
            <w:noProof/>
            <w:webHidden/>
            <w:sz w:val="22"/>
            <w:szCs w:val="22"/>
          </w:rPr>
          <w:t>9</w:t>
        </w:r>
        <w:r w:rsidR="0073666B" w:rsidRPr="00746D15">
          <w:rPr>
            <w:rFonts w:ascii="Arial" w:hAnsi="Arial" w:cs="Arial"/>
            <w:noProof/>
            <w:webHidden/>
            <w:sz w:val="22"/>
            <w:szCs w:val="22"/>
          </w:rPr>
          <w:fldChar w:fldCharType="end"/>
        </w:r>
      </w:hyperlink>
    </w:p>
    <w:p w:rsidR="003F22CE" w:rsidRPr="00746D15" w:rsidRDefault="00FC4F62" w:rsidP="00746D15">
      <w:pPr>
        <w:pStyle w:val="Obsah1"/>
        <w:tabs>
          <w:tab w:val="left" w:pos="440"/>
          <w:tab w:val="left" w:pos="567"/>
          <w:tab w:val="right" w:leader="dot" w:pos="9060"/>
        </w:tabs>
        <w:ind w:left="567" w:hanging="567"/>
        <w:rPr>
          <w:rFonts w:ascii="Arial" w:hAnsi="Arial" w:cs="Arial"/>
          <w:noProof/>
          <w:sz w:val="22"/>
          <w:szCs w:val="22"/>
        </w:rPr>
      </w:pPr>
      <w:hyperlink w:anchor="_Toc333585167" w:history="1">
        <w:r w:rsidR="003F22CE" w:rsidRPr="00746D15">
          <w:rPr>
            <w:rStyle w:val="Hypertextovodkaz"/>
            <w:rFonts w:ascii="Arial" w:eastAsia="MS Mincho" w:hAnsi="Arial" w:cs="Arial"/>
            <w:bCs/>
            <w:caps/>
            <w:noProof/>
            <w:kern w:val="32"/>
            <w:sz w:val="22"/>
            <w:szCs w:val="22"/>
          </w:rPr>
          <w:t>6.</w:t>
        </w:r>
        <w:r w:rsidR="003F22CE" w:rsidRPr="00746D15">
          <w:rPr>
            <w:rFonts w:ascii="Arial" w:hAnsi="Arial" w:cs="Arial"/>
            <w:noProof/>
            <w:sz w:val="22"/>
            <w:szCs w:val="22"/>
          </w:rPr>
          <w:tab/>
        </w:r>
        <w:r w:rsidR="003F22CE" w:rsidRPr="00746D15">
          <w:rPr>
            <w:rStyle w:val="Hypertextovodkaz"/>
            <w:rFonts w:ascii="Arial" w:eastAsia="MS Mincho" w:hAnsi="Arial" w:cs="Arial"/>
            <w:bCs/>
            <w:caps/>
            <w:noProof/>
            <w:kern w:val="32"/>
            <w:sz w:val="22"/>
            <w:szCs w:val="22"/>
          </w:rPr>
          <w:t>Závazné obchodní podmínky</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_Toc333585167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5115DB">
          <w:rPr>
            <w:rFonts w:ascii="Arial" w:hAnsi="Arial" w:cs="Arial"/>
            <w:noProof/>
            <w:webHidden/>
            <w:sz w:val="22"/>
            <w:szCs w:val="22"/>
          </w:rPr>
          <w:t>9</w:t>
        </w:r>
        <w:r w:rsidR="0073666B" w:rsidRPr="00746D15">
          <w:rPr>
            <w:rFonts w:ascii="Arial" w:hAnsi="Arial" w:cs="Arial"/>
            <w:noProof/>
            <w:webHidden/>
            <w:sz w:val="22"/>
            <w:szCs w:val="22"/>
          </w:rPr>
          <w:fldChar w:fldCharType="end"/>
        </w:r>
      </w:hyperlink>
    </w:p>
    <w:p w:rsidR="003F22CE" w:rsidRPr="00746D15" w:rsidRDefault="00FC4F62" w:rsidP="00746D15">
      <w:pPr>
        <w:pStyle w:val="Obsah1"/>
        <w:tabs>
          <w:tab w:val="left" w:pos="440"/>
          <w:tab w:val="left" w:pos="567"/>
          <w:tab w:val="right" w:leader="dot" w:pos="9060"/>
        </w:tabs>
        <w:ind w:left="567" w:hanging="567"/>
        <w:rPr>
          <w:rFonts w:ascii="Arial" w:hAnsi="Arial" w:cs="Arial"/>
          <w:noProof/>
          <w:sz w:val="22"/>
          <w:szCs w:val="22"/>
        </w:rPr>
      </w:pPr>
      <w:hyperlink w:anchor="_Toc333585168" w:history="1">
        <w:r w:rsidR="003F22CE" w:rsidRPr="00746D15">
          <w:rPr>
            <w:rStyle w:val="Hypertextovodkaz"/>
            <w:rFonts w:ascii="Arial" w:eastAsia="MS Mincho" w:hAnsi="Arial" w:cs="Arial"/>
            <w:bCs/>
            <w:noProof/>
            <w:kern w:val="32"/>
            <w:sz w:val="22"/>
            <w:szCs w:val="22"/>
          </w:rPr>
          <w:t>7.</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HODNOTÍCÍ KRITÉRIA, ZPŮSOB HODNOCENÍ NABÍDEK</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_Toc333585168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5115DB">
          <w:rPr>
            <w:rFonts w:ascii="Arial" w:hAnsi="Arial" w:cs="Arial"/>
            <w:noProof/>
            <w:webHidden/>
            <w:sz w:val="22"/>
            <w:szCs w:val="22"/>
          </w:rPr>
          <w:t>10</w:t>
        </w:r>
        <w:r w:rsidR="0073666B" w:rsidRPr="00746D15">
          <w:rPr>
            <w:rFonts w:ascii="Arial" w:hAnsi="Arial" w:cs="Arial"/>
            <w:noProof/>
            <w:webHidden/>
            <w:sz w:val="22"/>
            <w:szCs w:val="22"/>
          </w:rPr>
          <w:fldChar w:fldCharType="end"/>
        </w:r>
      </w:hyperlink>
    </w:p>
    <w:p w:rsidR="003F22CE" w:rsidRPr="00746D15" w:rsidRDefault="00FC4F62" w:rsidP="00746D15">
      <w:pPr>
        <w:pStyle w:val="Obsah1"/>
        <w:tabs>
          <w:tab w:val="left" w:pos="440"/>
          <w:tab w:val="left" w:pos="567"/>
          <w:tab w:val="right" w:leader="dot" w:pos="9060"/>
        </w:tabs>
        <w:ind w:left="567" w:hanging="567"/>
        <w:rPr>
          <w:rFonts w:ascii="Arial" w:hAnsi="Arial" w:cs="Arial"/>
          <w:noProof/>
          <w:sz w:val="22"/>
          <w:szCs w:val="22"/>
        </w:rPr>
      </w:pPr>
      <w:hyperlink w:anchor="_Toc333585169" w:history="1">
        <w:r w:rsidR="003F22CE" w:rsidRPr="00746D15">
          <w:rPr>
            <w:rStyle w:val="Hypertextovodkaz"/>
            <w:rFonts w:ascii="Arial" w:eastAsia="MS Mincho" w:hAnsi="Arial" w:cs="Arial"/>
            <w:bCs/>
            <w:noProof/>
            <w:kern w:val="32"/>
            <w:sz w:val="22"/>
            <w:szCs w:val="22"/>
          </w:rPr>
          <w:t>8.</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LHŮTA A MÍSTO PRO PODÁNÍ NABÍDEK</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_Toc333585169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5115DB">
          <w:rPr>
            <w:rFonts w:ascii="Arial" w:hAnsi="Arial" w:cs="Arial"/>
            <w:noProof/>
            <w:webHidden/>
            <w:sz w:val="22"/>
            <w:szCs w:val="22"/>
          </w:rPr>
          <w:t>12</w:t>
        </w:r>
        <w:r w:rsidR="0073666B" w:rsidRPr="00746D15">
          <w:rPr>
            <w:rFonts w:ascii="Arial" w:hAnsi="Arial" w:cs="Arial"/>
            <w:noProof/>
            <w:webHidden/>
            <w:sz w:val="22"/>
            <w:szCs w:val="22"/>
          </w:rPr>
          <w:fldChar w:fldCharType="end"/>
        </w:r>
      </w:hyperlink>
    </w:p>
    <w:p w:rsidR="003F22CE" w:rsidRPr="00746D15" w:rsidRDefault="00FC4F62" w:rsidP="00746D15">
      <w:pPr>
        <w:pStyle w:val="Obsah1"/>
        <w:tabs>
          <w:tab w:val="left" w:pos="440"/>
          <w:tab w:val="left" w:pos="567"/>
          <w:tab w:val="right" w:leader="dot" w:pos="9060"/>
        </w:tabs>
        <w:ind w:left="567" w:hanging="567"/>
        <w:rPr>
          <w:rFonts w:ascii="Arial" w:hAnsi="Arial" w:cs="Arial"/>
          <w:noProof/>
          <w:sz w:val="22"/>
          <w:szCs w:val="22"/>
        </w:rPr>
      </w:pPr>
      <w:hyperlink w:anchor="_Toc333585170" w:history="1">
        <w:r w:rsidR="003F22CE" w:rsidRPr="00746D15">
          <w:rPr>
            <w:rStyle w:val="Hypertextovodkaz"/>
            <w:rFonts w:ascii="Arial" w:eastAsia="MS Mincho" w:hAnsi="Arial" w:cs="Arial"/>
            <w:bCs/>
            <w:noProof/>
            <w:kern w:val="32"/>
            <w:sz w:val="22"/>
            <w:szCs w:val="22"/>
          </w:rPr>
          <w:t>9.</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DODATEČNÉ INFORMACE K ZADÁVACÍM PODMÍNKÁM</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_Toc333585170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5115DB">
          <w:rPr>
            <w:rFonts w:ascii="Arial" w:hAnsi="Arial" w:cs="Arial"/>
            <w:noProof/>
            <w:webHidden/>
            <w:sz w:val="22"/>
            <w:szCs w:val="22"/>
          </w:rPr>
          <w:t>12</w:t>
        </w:r>
        <w:r w:rsidR="0073666B" w:rsidRPr="00746D15">
          <w:rPr>
            <w:rFonts w:ascii="Arial" w:hAnsi="Arial" w:cs="Arial"/>
            <w:noProof/>
            <w:webHidden/>
            <w:sz w:val="22"/>
            <w:szCs w:val="22"/>
          </w:rPr>
          <w:fldChar w:fldCharType="end"/>
        </w:r>
      </w:hyperlink>
    </w:p>
    <w:p w:rsidR="003F22CE" w:rsidRPr="00746D15" w:rsidRDefault="00FC4F62" w:rsidP="00746D15">
      <w:pPr>
        <w:pStyle w:val="Obsah1"/>
        <w:tabs>
          <w:tab w:val="left" w:pos="567"/>
          <w:tab w:val="left" w:pos="660"/>
          <w:tab w:val="right" w:leader="dot" w:pos="9060"/>
        </w:tabs>
        <w:ind w:left="567" w:hanging="567"/>
        <w:rPr>
          <w:rFonts w:ascii="Arial" w:hAnsi="Arial" w:cs="Arial"/>
          <w:noProof/>
          <w:sz w:val="22"/>
          <w:szCs w:val="22"/>
        </w:rPr>
      </w:pPr>
      <w:hyperlink w:anchor="_Toc333585171" w:history="1">
        <w:r w:rsidR="003F22CE" w:rsidRPr="00746D15">
          <w:rPr>
            <w:rStyle w:val="Hypertextovodkaz"/>
            <w:rFonts w:ascii="Arial" w:eastAsia="MS Mincho" w:hAnsi="Arial" w:cs="Arial"/>
            <w:bCs/>
            <w:noProof/>
            <w:kern w:val="32"/>
            <w:sz w:val="22"/>
            <w:szCs w:val="22"/>
          </w:rPr>
          <w:t>10.</w:t>
        </w:r>
        <w:r w:rsidR="003F22CE" w:rsidRPr="00746D15">
          <w:rPr>
            <w:rStyle w:val="Hypertextovodkaz"/>
            <w:rFonts w:ascii="Arial" w:eastAsia="MS Mincho" w:hAnsi="Arial" w:cs="Arial"/>
            <w:bCs/>
            <w:noProof/>
            <w:kern w:val="32"/>
            <w:sz w:val="22"/>
            <w:szCs w:val="22"/>
          </w:rPr>
          <w:tab/>
          <w:t>ZADÁVACÍ LHŮTA</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_Toc333585171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5115DB">
          <w:rPr>
            <w:rFonts w:ascii="Arial" w:hAnsi="Arial" w:cs="Arial"/>
            <w:noProof/>
            <w:webHidden/>
            <w:sz w:val="22"/>
            <w:szCs w:val="22"/>
          </w:rPr>
          <w:t>13</w:t>
        </w:r>
        <w:r w:rsidR="0073666B" w:rsidRPr="00746D15">
          <w:rPr>
            <w:rFonts w:ascii="Arial" w:hAnsi="Arial" w:cs="Arial"/>
            <w:noProof/>
            <w:webHidden/>
            <w:sz w:val="22"/>
            <w:szCs w:val="22"/>
          </w:rPr>
          <w:fldChar w:fldCharType="end"/>
        </w:r>
      </w:hyperlink>
    </w:p>
    <w:p w:rsidR="003F22CE" w:rsidRPr="00746D15" w:rsidRDefault="00FC4F62" w:rsidP="00746D15">
      <w:pPr>
        <w:pStyle w:val="Obsah1"/>
        <w:tabs>
          <w:tab w:val="left" w:pos="567"/>
          <w:tab w:val="left" w:pos="660"/>
          <w:tab w:val="right" w:leader="dot" w:pos="9060"/>
        </w:tabs>
        <w:ind w:left="567" w:hanging="567"/>
        <w:rPr>
          <w:rFonts w:ascii="Arial" w:hAnsi="Arial" w:cs="Arial"/>
          <w:noProof/>
          <w:sz w:val="22"/>
          <w:szCs w:val="22"/>
        </w:rPr>
      </w:pPr>
      <w:hyperlink w:anchor="_Toc333585172" w:history="1">
        <w:r w:rsidR="003F22CE" w:rsidRPr="00746D15">
          <w:rPr>
            <w:rStyle w:val="Hypertextovodkaz"/>
            <w:rFonts w:ascii="Arial" w:eastAsia="MS Mincho" w:hAnsi="Arial" w:cs="Arial"/>
            <w:bCs/>
            <w:caps/>
            <w:noProof/>
            <w:kern w:val="32"/>
            <w:sz w:val="22"/>
            <w:szCs w:val="22"/>
          </w:rPr>
          <w:t>11.</w:t>
        </w:r>
        <w:r w:rsidR="003F22CE" w:rsidRPr="00746D15">
          <w:rPr>
            <w:rFonts w:ascii="Arial" w:hAnsi="Arial" w:cs="Arial"/>
            <w:noProof/>
            <w:sz w:val="22"/>
            <w:szCs w:val="22"/>
          </w:rPr>
          <w:tab/>
        </w:r>
        <w:r w:rsidR="003F22CE" w:rsidRPr="00746D15">
          <w:rPr>
            <w:rStyle w:val="Hypertextovodkaz"/>
            <w:rFonts w:ascii="Arial" w:eastAsia="MS Mincho" w:hAnsi="Arial" w:cs="Arial"/>
            <w:bCs/>
            <w:caps/>
            <w:noProof/>
            <w:kern w:val="32"/>
            <w:sz w:val="22"/>
            <w:szCs w:val="22"/>
          </w:rPr>
          <w:t>Otevírání obálek s nabídkami</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_Toc333585172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5115DB">
          <w:rPr>
            <w:rFonts w:ascii="Arial" w:hAnsi="Arial" w:cs="Arial"/>
            <w:noProof/>
            <w:webHidden/>
            <w:sz w:val="22"/>
            <w:szCs w:val="22"/>
          </w:rPr>
          <w:t>13</w:t>
        </w:r>
        <w:r w:rsidR="0073666B" w:rsidRPr="00746D15">
          <w:rPr>
            <w:rFonts w:ascii="Arial" w:hAnsi="Arial" w:cs="Arial"/>
            <w:noProof/>
            <w:webHidden/>
            <w:sz w:val="22"/>
            <w:szCs w:val="22"/>
          </w:rPr>
          <w:fldChar w:fldCharType="end"/>
        </w:r>
      </w:hyperlink>
    </w:p>
    <w:p w:rsidR="003F22CE" w:rsidRPr="00746D15" w:rsidRDefault="00FC4F62" w:rsidP="00746D15">
      <w:pPr>
        <w:pStyle w:val="Obsah1"/>
        <w:tabs>
          <w:tab w:val="left" w:pos="567"/>
          <w:tab w:val="left" w:pos="660"/>
          <w:tab w:val="right" w:leader="dot" w:pos="9060"/>
        </w:tabs>
        <w:ind w:left="567" w:hanging="567"/>
        <w:rPr>
          <w:rFonts w:ascii="Arial" w:hAnsi="Arial" w:cs="Arial"/>
          <w:noProof/>
          <w:sz w:val="22"/>
          <w:szCs w:val="22"/>
        </w:rPr>
      </w:pPr>
      <w:hyperlink w:anchor="_Toc333585175" w:history="1">
        <w:r w:rsidR="003F22CE" w:rsidRPr="00746D15">
          <w:rPr>
            <w:rStyle w:val="Hypertextovodkaz"/>
            <w:rFonts w:ascii="Arial" w:eastAsia="MS Mincho" w:hAnsi="Arial" w:cs="Arial"/>
            <w:bCs/>
            <w:noProof/>
            <w:kern w:val="32"/>
            <w:sz w:val="22"/>
            <w:szCs w:val="22"/>
          </w:rPr>
          <w:t>12.</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POŽADAVKY NA ZPRACOVÁNÍ NABÍDKY</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_Toc333585175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5115DB">
          <w:rPr>
            <w:rFonts w:ascii="Arial" w:hAnsi="Arial" w:cs="Arial"/>
            <w:noProof/>
            <w:webHidden/>
            <w:sz w:val="22"/>
            <w:szCs w:val="22"/>
          </w:rPr>
          <w:t>13</w:t>
        </w:r>
        <w:r w:rsidR="0073666B" w:rsidRPr="00746D15">
          <w:rPr>
            <w:rFonts w:ascii="Arial" w:hAnsi="Arial" w:cs="Arial"/>
            <w:noProof/>
            <w:webHidden/>
            <w:sz w:val="22"/>
            <w:szCs w:val="22"/>
          </w:rPr>
          <w:fldChar w:fldCharType="end"/>
        </w:r>
      </w:hyperlink>
    </w:p>
    <w:p w:rsidR="003F22CE" w:rsidRPr="00746D15" w:rsidRDefault="00FC4F62" w:rsidP="00746D15">
      <w:pPr>
        <w:pStyle w:val="Obsah1"/>
        <w:tabs>
          <w:tab w:val="left" w:pos="567"/>
          <w:tab w:val="left" w:pos="660"/>
          <w:tab w:val="right" w:leader="dot" w:pos="9060"/>
        </w:tabs>
        <w:ind w:left="567" w:hanging="567"/>
        <w:rPr>
          <w:rFonts w:ascii="Arial" w:hAnsi="Arial" w:cs="Arial"/>
          <w:noProof/>
          <w:sz w:val="22"/>
          <w:szCs w:val="22"/>
        </w:rPr>
      </w:pPr>
      <w:hyperlink w:anchor="_Toc333585176" w:history="1">
        <w:r w:rsidR="003F22CE" w:rsidRPr="00746D15">
          <w:rPr>
            <w:rStyle w:val="Hypertextovodkaz"/>
            <w:rFonts w:ascii="Arial" w:eastAsia="MS Mincho" w:hAnsi="Arial" w:cs="Arial"/>
            <w:bCs/>
            <w:noProof/>
            <w:kern w:val="32"/>
            <w:sz w:val="22"/>
            <w:szCs w:val="22"/>
          </w:rPr>
          <w:t>13.</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SEZNAM PŘÍLOH</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_Toc333585176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5115DB">
          <w:rPr>
            <w:rFonts w:ascii="Arial" w:hAnsi="Arial" w:cs="Arial"/>
            <w:noProof/>
            <w:webHidden/>
            <w:sz w:val="22"/>
            <w:szCs w:val="22"/>
          </w:rPr>
          <w:t>15</w:t>
        </w:r>
        <w:r w:rsidR="0073666B" w:rsidRPr="00746D15">
          <w:rPr>
            <w:rFonts w:ascii="Arial" w:hAnsi="Arial" w:cs="Arial"/>
            <w:noProof/>
            <w:webHidden/>
            <w:sz w:val="22"/>
            <w:szCs w:val="22"/>
          </w:rPr>
          <w:fldChar w:fldCharType="end"/>
        </w:r>
      </w:hyperlink>
    </w:p>
    <w:p w:rsidR="00C6069D" w:rsidRPr="00C6069D" w:rsidRDefault="0073666B" w:rsidP="00746D15">
      <w:pPr>
        <w:widowControl/>
        <w:tabs>
          <w:tab w:val="left" w:pos="567"/>
        </w:tabs>
        <w:overflowPunct/>
        <w:autoSpaceDE/>
        <w:autoSpaceDN/>
        <w:adjustRightInd/>
        <w:spacing w:after="200" w:line="276" w:lineRule="auto"/>
        <w:ind w:left="567" w:right="-2" w:hanging="567"/>
        <w:jc w:val="both"/>
        <w:textAlignment w:val="auto"/>
        <w:rPr>
          <w:rFonts w:ascii="Arial" w:hAnsi="Arial" w:cs="Arial"/>
          <w:b/>
          <w:sz w:val="20"/>
          <w:szCs w:val="20"/>
          <w:lang w:eastAsia="en-US"/>
        </w:rPr>
      </w:pPr>
      <w:r w:rsidRPr="003F22CE">
        <w:rPr>
          <w:rFonts w:ascii="Arial" w:hAnsi="Arial" w:cs="Arial"/>
          <w:sz w:val="20"/>
          <w:szCs w:val="20"/>
          <w:u w:val="single"/>
          <w:lang w:eastAsia="en-US"/>
        </w:rPr>
        <w:fldChar w:fldCharType="end"/>
      </w:r>
    </w:p>
    <w:p w:rsidR="00E44511" w:rsidRDefault="00E44511" w:rsidP="00E31151">
      <w:pPr>
        <w:widowControl/>
        <w:overflowPunct/>
        <w:autoSpaceDE/>
        <w:autoSpaceDN/>
        <w:adjustRightInd/>
        <w:spacing w:after="200" w:line="276" w:lineRule="auto"/>
        <w:ind w:right="-2"/>
        <w:textAlignment w:val="auto"/>
        <w:rPr>
          <w:rFonts w:ascii="Arial" w:hAnsi="Arial" w:cs="Arial"/>
          <w:noProof/>
          <w:sz w:val="20"/>
          <w:szCs w:val="20"/>
        </w:rPr>
      </w:pPr>
    </w:p>
    <w:p w:rsidR="00E44511" w:rsidRPr="00E44511" w:rsidRDefault="00E44511" w:rsidP="00E31151">
      <w:pPr>
        <w:ind w:right="-2"/>
        <w:rPr>
          <w:rFonts w:ascii="Arial" w:hAnsi="Arial" w:cs="Arial"/>
          <w:sz w:val="20"/>
          <w:szCs w:val="20"/>
        </w:rPr>
      </w:pPr>
    </w:p>
    <w:p w:rsidR="00E44511" w:rsidRPr="00E44511" w:rsidRDefault="00E44511" w:rsidP="00E31151">
      <w:pPr>
        <w:ind w:right="-2"/>
        <w:rPr>
          <w:rFonts w:ascii="Arial" w:hAnsi="Arial" w:cs="Arial"/>
          <w:sz w:val="20"/>
          <w:szCs w:val="20"/>
        </w:rPr>
      </w:pPr>
    </w:p>
    <w:p w:rsidR="00E44511" w:rsidRDefault="00E44511" w:rsidP="00E31151">
      <w:pPr>
        <w:ind w:right="-2"/>
        <w:rPr>
          <w:rFonts w:ascii="Arial" w:hAnsi="Arial" w:cs="Arial"/>
          <w:sz w:val="20"/>
          <w:szCs w:val="20"/>
        </w:rPr>
      </w:pPr>
    </w:p>
    <w:p w:rsidR="00C6069D" w:rsidRPr="00E44511" w:rsidRDefault="00C6069D" w:rsidP="00E31151">
      <w:pPr>
        <w:tabs>
          <w:tab w:val="left" w:pos="1993"/>
        </w:tabs>
        <w:ind w:right="-2"/>
        <w:rPr>
          <w:rFonts w:ascii="Arial" w:hAnsi="Arial" w:cs="Arial"/>
          <w:sz w:val="20"/>
          <w:szCs w:val="20"/>
        </w:rPr>
      </w:pPr>
    </w:p>
    <w:p w:rsidR="00C6069D" w:rsidRPr="00C6069D" w:rsidRDefault="00C6069D" w:rsidP="00E31151">
      <w:pPr>
        <w:pageBreakBefore/>
        <w:widowControl/>
        <w:numPr>
          <w:ilvl w:val="0"/>
          <w:numId w:val="1"/>
        </w:numPr>
        <w:tabs>
          <w:tab w:val="num" w:pos="540"/>
        </w:tabs>
        <w:overflowPunct/>
        <w:autoSpaceDE/>
        <w:autoSpaceDN/>
        <w:adjustRightInd/>
        <w:spacing w:before="240" w:after="60" w:line="276" w:lineRule="auto"/>
        <w:ind w:right="-2"/>
        <w:textAlignment w:val="auto"/>
        <w:outlineLvl w:val="0"/>
        <w:rPr>
          <w:rFonts w:ascii="Arial" w:hAnsi="Arial" w:cs="Arial"/>
          <w:b/>
          <w:bCs/>
          <w:noProof/>
          <w:kern w:val="32"/>
        </w:rPr>
      </w:pPr>
      <w:bookmarkStart w:id="1" w:name="_Toc320610230"/>
      <w:bookmarkStart w:id="2" w:name="_Toc333585162"/>
      <w:r w:rsidRPr="00C6069D">
        <w:rPr>
          <w:rFonts w:ascii="Arial" w:hAnsi="Arial" w:cs="Arial"/>
          <w:b/>
          <w:bCs/>
          <w:noProof/>
          <w:kern w:val="32"/>
        </w:rPr>
        <w:lastRenderedPageBreak/>
        <w:t>ZÁKLADNÍ ÚDAJE O ZADAVATELI</w:t>
      </w:r>
      <w:bookmarkEnd w:id="1"/>
      <w:bookmarkEnd w:id="2"/>
    </w:p>
    <w:p w:rsidR="00C6069D" w:rsidRPr="00C6069D" w:rsidRDefault="00C6069D" w:rsidP="00904A0D">
      <w:pPr>
        <w:widowControl/>
        <w:numPr>
          <w:ilvl w:val="1"/>
          <w:numId w:val="1"/>
        </w:numPr>
        <w:tabs>
          <w:tab w:val="clear" w:pos="840"/>
          <w:tab w:val="num" w:pos="567"/>
        </w:tabs>
        <w:overflowPunct/>
        <w:autoSpaceDE/>
        <w:autoSpaceDN/>
        <w:adjustRightInd/>
        <w:spacing w:after="120" w:line="276" w:lineRule="auto"/>
        <w:ind w:left="567" w:right="-2" w:hanging="578"/>
        <w:textAlignment w:val="auto"/>
        <w:outlineLvl w:val="2"/>
        <w:rPr>
          <w:rFonts w:ascii="Arial" w:hAnsi="Arial" w:cs="Arial"/>
          <w:b/>
          <w:bCs/>
          <w:noProof/>
          <w:sz w:val="22"/>
          <w:szCs w:val="22"/>
          <w:u w:val="single"/>
        </w:rPr>
      </w:pPr>
      <w:bookmarkStart w:id="3" w:name="_Ref325469114"/>
      <w:r w:rsidRPr="00C6069D">
        <w:rPr>
          <w:rFonts w:ascii="Arial" w:hAnsi="Arial" w:cs="Arial"/>
          <w:b/>
          <w:bCs/>
          <w:noProof/>
          <w:sz w:val="22"/>
          <w:szCs w:val="22"/>
          <w:u w:val="single"/>
        </w:rPr>
        <w:t>Identifikace Zadavatele</w:t>
      </w:r>
      <w:bookmarkEnd w:id="3"/>
    </w:p>
    <w:p w:rsidR="00C6069D" w:rsidRPr="00C6069D" w:rsidRDefault="00C6069D" w:rsidP="00904A0D">
      <w:pPr>
        <w:widowControl/>
        <w:overflowPunct/>
        <w:autoSpaceDE/>
        <w:autoSpaceDN/>
        <w:adjustRightInd/>
        <w:ind w:right="-2"/>
        <w:jc w:val="both"/>
        <w:textAlignment w:val="auto"/>
        <w:rPr>
          <w:rFonts w:ascii="Arial" w:hAnsi="Arial" w:cs="Arial"/>
          <w:noProof/>
          <w:sz w:val="20"/>
          <w:szCs w:val="20"/>
        </w:rPr>
      </w:pPr>
      <w:r w:rsidRPr="00C6069D">
        <w:rPr>
          <w:rFonts w:ascii="Arial" w:hAnsi="Arial" w:cs="Arial"/>
          <w:noProof/>
          <w:sz w:val="20"/>
          <w:szCs w:val="20"/>
        </w:rPr>
        <w:t>Název:</w:t>
      </w:r>
      <w:r w:rsidRPr="00C6069D">
        <w:rPr>
          <w:rFonts w:ascii="Arial" w:hAnsi="Arial" w:cs="Arial"/>
          <w:noProof/>
          <w:sz w:val="20"/>
          <w:szCs w:val="20"/>
        </w:rPr>
        <w:tab/>
      </w:r>
      <w:r w:rsidRPr="00C6069D">
        <w:rPr>
          <w:rFonts w:ascii="Arial" w:hAnsi="Arial" w:cs="Arial"/>
          <w:noProof/>
          <w:sz w:val="20"/>
          <w:szCs w:val="20"/>
        </w:rPr>
        <w:tab/>
      </w:r>
      <w:r w:rsidRPr="00C6069D">
        <w:rPr>
          <w:rFonts w:ascii="Arial" w:hAnsi="Arial" w:cs="Arial"/>
          <w:b/>
          <w:bCs/>
          <w:color w:val="000000"/>
          <w:sz w:val="20"/>
          <w:szCs w:val="20"/>
          <w:lang w:eastAsia="en-US"/>
        </w:rPr>
        <w:t>Fond dalšího vzdělávání</w:t>
      </w:r>
    </w:p>
    <w:p w:rsidR="00C6069D" w:rsidRPr="00C6069D" w:rsidRDefault="00C6069D" w:rsidP="00904A0D">
      <w:pPr>
        <w:widowControl/>
        <w:overflowPunct/>
        <w:autoSpaceDE/>
        <w:autoSpaceDN/>
        <w:adjustRightInd/>
        <w:ind w:right="-2"/>
        <w:jc w:val="both"/>
        <w:textAlignment w:val="auto"/>
        <w:rPr>
          <w:rFonts w:ascii="Arial" w:hAnsi="Arial" w:cs="Arial"/>
          <w:sz w:val="20"/>
          <w:szCs w:val="20"/>
          <w:lang w:eastAsia="en-US"/>
        </w:rPr>
      </w:pPr>
      <w:r w:rsidRPr="00C6069D">
        <w:rPr>
          <w:rFonts w:ascii="Arial" w:hAnsi="Arial" w:cs="Arial"/>
          <w:noProof/>
          <w:sz w:val="20"/>
          <w:szCs w:val="20"/>
        </w:rPr>
        <w:t xml:space="preserve">Sídlo: </w:t>
      </w:r>
      <w:r w:rsidRPr="00C6069D">
        <w:rPr>
          <w:rFonts w:ascii="Arial" w:hAnsi="Arial" w:cs="Arial"/>
          <w:noProof/>
          <w:sz w:val="20"/>
          <w:szCs w:val="20"/>
        </w:rPr>
        <w:tab/>
      </w:r>
      <w:r w:rsidRPr="00C6069D">
        <w:rPr>
          <w:rFonts w:ascii="Arial" w:hAnsi="Arial" w:cs="Arial"/>
          <w:noProof/>
          <w:sz w:val="20"/>
          <w:szCs w:val="20"/>
        </w:rPr>
        <w:tab/>
      </w:r>
      <w:r w:rsidRPr="00C6069D">
        <w:rPr>
          <w:rFonts w:ascii="Arial" w:hAnsi="Arial" w:cs="Arial"/>
          <w:sz w:val="20"/>
          <w:szCs w:val="20"/>
          <w:lang w:eastAsia="en-US"/>
        </w:rPr>
        <w:t xml:space="preserve">Na </w:t>
      </w:r>
      <w:proofErr w:type="spellStart"/>
      <w:r w:rsidRPr="00C6069D">
        <w:rPr>
          <w:rFonts w:ascii="Arial" w:hAnsi="Arial" w:cs="Arial"/>
          <w:sz w:val="20"/>
          <w:szCs w:val="20"/>
          <w:lang w:eastAsia="en-US"/>
        </w:rPr>
        <w:t>Maninách</w:t>
      </w:r>
      <w:proofErr w:type="spellEnd"/>
      <w:r w:rsidRPr="00C6069D">
        <w:rPr>
          <w:rFonts w:ascii="Arial" w:hAnsi="Arial" w:cs="Arial"/>
          <w:sz w:val="20"/>
          <w:szCs w:val="20"/>
          <w:lang w:eastAsia="en-US"/>
        </w:rPr>
        <w:t xml:space="preserve"> 20, 170 00 Praha 7</w:t>
      </w:r>
    </w:p>
    <w:p w:rsidR="00C6069D" w:rsidRPr="00C6069D" w:rsidRDefault="00C6069D" w:rsidP="00904A0D">
      <w:pPr>
        <w:widowControl/>
        <w:overflowPunct/>
        <w:autoSpaceDE/>
        <w:autoSpaceDN/>
        <w:adjustRightInd/>
        <w:ind w:right="-2"/>
        <w:jc w:val="both"/>
        <w:textAlignment w:val="auto"/>
        <w:rPr>
          <w:rFonts w:ascii="Arial" w:hAnsi="Arial" w:cs="Arial"/>
          <w:sz w:val="20"/>
          <w:szCs w:val="20"/>
          <w:lang w:eastAsia="en-US"/>
        </w:rPr>
      </w:pPr>
      <w:r w:rsidRPr="00C6069D">
        <w:rPr>
          <w:rFonts w:ascii="Arial" w:hAnsi="Arial" w:cs="Arial"/>
          <w:sz w:val="20"/>
          <w:szCs w:val="20"/>
          <w:lang w:eastAsia="en-US"/>
        </w:rPr>
        <w:t>Právní forma:</w:t>
      </w:r>
      <w:r w:rsidRPr="00C6069D">
        <w:rPr>
          <w:rFonts w:ascii="Arial" w:hAnsi="Arial" w:cs="Arial"/>
          <w:sz w:val="20"/>
          <w:szCs w:val="20"/>
          <w:lang w:eastAsia="en-US"/>
        </w:rPr>
        <w:tab/>
        <w:t>příspěvková organizace Ministerstva práce a sociálních věcí ČR</w:t>
      </w:r>
    </w:p>
    <w:p w:rsidR="00C6069D" w:rsidRPr="00C6069D" w:rsidRDefault="00C6069D" w:rsidP="00904A0D">
      <w:pPr>
        <w:widowControl/>
        <w:tabs>
          <w:tab w:val="left" w:pos="708"/>
          <w:tab w:val="left" w:pos="1416"/>
          <w:tab w:val="left" w:pos="2124"/>
          <w:tab w:val="left" w:pos="2832"/>
          <w:tab w:val="left" w:pos="5340"/>
        </w:tabs>
        <w:overflowPunct/>
        <w:autoSpaceDE/>
        <w:autoSpaceDN/>
        <w:adjustRightInd/>
        <w:ind w:right="-2"/>
        <w:jc w:val="both"/>
        <w:textAlignment w:val="auto"/>
        <w:rPr>
          <w:rFonts w:ascii="Arial" w:hAnsi="Arial" w:cs="Arial"/>
          <w:sz w:val="20"/>
          <w:szCs w:val="20"/>
          <w:lang w:eastAsia="en-US"/>
        </w:rPr>
      </w:pPr>
      <w:r w:rsidRPr="00C6069D">
        <w:rPr>
          <w:rFonts w:ascii="Arial" w:hAnsi="Arial" w:cs="Arial"/>
          <w:sz w:val="20"/>
          <w:szCs w:val="20"/>
          <w:lang w:eastAsia="en-US"/>
        </w:rPr>
        <w:t>IČO:</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00405698</w:t>
      </w:r>
    </w:p>
    <w:p w:rsidR="00C6069D" w:rsidRPr="00C6069D" w:rsidRDefault="00C6069D" w:rsidP="00904A0D">
      <w:pPr>
        <w:widowControl/>
        <w:overflowPunct/>
        <w:autoSpaceDE/>
        <w:autoSpaceDN/>
        <w:adjustRightInd/>
        <w:spacing w:after="120"/>
        <w:ind w:right="-2"/>
        <w:jc w:val="both"/>
        <w:textAlignment w:val="auto"/>
        <w:rPr>
          <w:rFonts w:ascii="Arial" w:hAnsi="Arial" w:cs="Arial"/>
          <w:bCs/>
          <w:color w:val="000000"/>
          <w:sz w:val="20"/>
          <w:szCs w:val="20"/>
          <w:lang w:eastAsia="en-US"/>
        </w:rPr>
      </w:pPr>
      <w:r w:rsidRPr="00C6069D">
        <w:rPr>
          <w:rFonts w:ascii="Arial" w:hAnsi="Arial" w:cs="Arial"/>
          <w:sz w:val="20"/>
          <w:szCs w:val="20"/>
          <w:lang w:eastAsia="en-US"/>
        </w:rPr>
        <w:t>DIČ:</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CZ00405698</w:t>
      </w:r>
    </w:p>
    <w:p w:rsidR="00C6069D" w:rsidRPr="00C6069D" w:rsidRDefault="00C6069D" w:rsidP="00904A0D">
      <w:pPr>
        <w:widowControl/>
        <w:overflowPunct/>
        <w:autoSpaceDE/>
        <w:autoSpaceDN/>
        <w:adjustRightInd/>
        <w:spacing w:after="200"/>
        <w:ind w:right="-2"/>
        <w:jc w:val="both"/>
        <w:textAlignment w:val="auto"/>
        <w:rPr>
          <w:rFonts w:ascii="Arial" w:hAnsi="Arial" w:cs="Arial"/>
          <w:sz w:val="20"/>
          <w:szCs w:val="20"/>
          <w:lang w:eastAsia="en-US"/>
        </w:rPr>
      </w:pPr>
      <w:r w:rsidRPr="00C6069D">
        <w:rPr>
          <w:rFonts w:ascii="Arial" w:hAnsi="Arial" w:cs="Arial"/>
          <w:sz w:val="20"/>
          <w:szCs w:val="20"/>
          <w:lang w:eastAsia="en-US"/>
        </w:rPr>
        <w:t>dále jen „Zadavatel“</w:t>
      </w:r>
      <w:r w:rsidR="00661EF9">
        <w:rPr>
          <w:rFonts w:ascii="Arial" w:hAnsi="Arial" w:cs="Arial"/>
          <w:sz w:val="20"/>
          <w:szCs w:val="20"/>
          <w:lang w:eastAsia="en-US"/>
        </w:rPr>
        <w:t xml:space="preserve"> či "FDV"</w:t>
      </w:r>
      <w:r w:rsidRPr="00C6069D">
        <w:rPr>
          <w:rFonts w:ascii="Arial" w:hAnsi="Arial" w:cs="Arial"/>
          <w:sz w:val="20"/>
          <w:szCs w:val="20"/>
          <w:lang w:eastAsia="en-US"/>
        </w:rPr>
        <w:t>.</w:t>
      </w:r>
    </w:p>
    <w:p w:rsidR="00C6069D" w:rsidRPr="00C6069D" w:rsidRDefault="00C6069D" w:rsidP="00904A0D">
      <w:pPr>
        <w:widowControl/>
        <w:numPr>
          <w:ilvl w:val="1"/>
          <w:numId w:val="1"/>
        </w:numPr>
        <w:tabs>
          <w:tab w:val="clear" w:pos="840"/>
          <w:tab w:val="num" w:pos="567"/>
        </w:tabs>
        <w:overflowPunct/>
        <w:autoSpaceDE/>
        <w:autoSpaceDN/>
        <w:adjustRightInd/>
        <w:spacing w:after="120" w:line="276" w:lineRule="auto"/>
        <w:ind w:left="567" w:right="-2"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Oprávněná osoba Zadavatele</w:t>
      </w:r>
    </w:p>
    <w:p w:rsidR="00C6069D" w:rsidRPr="00C6069D" w:rsidRDefault="00C6069D" w:rsidP="00904A0D">
      <w:pPr>
        <w:widowControl/>
        <w:overflowPunct/>
        <w:autoSpaceDE/>
        <w:autoSpaceDN/>
        <w:adjustRightInd/>
        <w:ind w:right="-2"/>
        <w:jc w:val="both"/>
        <w:textAlignment w:val="auto"/>
        <w:rPr>
          <w:rFonts w:ascii="Arial" w:hAnsi="Arial" w:cs="Arial"/>
          <w:sz w:val="20"/>
          <w:szCs w:val="20"/>
          <w:lang w:eastAsia="en-US"/>
        </w:rPr>
      </w:pPr>
      <w:r w:rsidRPr="00C6069D">
        <w:rPr>
          <w:rFonts w:ascii="Arial" w:hAnsi="Arial" w:cs="Arial"/>
          <w:sz w:val="20"/>
          <w:szCs w:val="20"/>
          <w:lang w:eastAsia="en-US"/>
        </w:rPr>
        <w:t xml:space="preserve">Osobou oprávněnou k činění právních úkonů jménem nebo za Zadavatele je </w:t>
      </w:r>
      <w:r w:rsidRPr="00C6069D">
        <w:rPr>
          <w:rFonts w:ascii="Arial" w:hAnsi="Arial" w:cs="Arial"/>
          <w:b/>
          <w:sz w:val="20"/>
          <w:szCs w:val="20"/>
          <w:lang w:eastAsia="en-US"/>
        </w:rPr>
        <w:t>Ing. Pavel Kryštof</w:t>
      </w:r>
      <w:r w:rsidRPr="00C6069D">
        <w:rPr>
          <w:rFonts w:ascii="Arial" w:hAnsi="Arial" w:cs="Arial"/>
          <w:sz w:val="20"/>
          <w:szCs w:val="20"/>
          <w:lang w:eastAsia="en-US"/>
        </w:rPr>
        <w:t xml:space="preserve">, ředitel FDV, v době jeho nepřítomnosti </w:t>
      </w:r>
      <w:r w:rsidR="00746D15">
        <w:rPr>
          <w:rFonts w:ascii="Arial" w:hAnsi="Arial" w:cs="Arial"/>
          <w:sz w:val="20"/>
          <w:szCs w:val="20"/>
          <w:lang w:eastAsia="en-US"/>
        </w:rPr>
        <w:t xml:space="preserve">je oprávněn jednat </w:t>
      </w:r>
      <w:r w:rsidRPr="00C6069D">
        <w:rPr>
          <w:rFonts w:ascii="Arial" w:hAnsi="Arial" w:cs="Arial"/>
          <w:sz w:val="20"/>
          <w:szCs w:val="20"/>
          <w:lang w:eastAsia="en-US"/>
        </w:rPr>
        <w:t xml:space="preserve">Bc. Miloslav Helebrant, </w:t>
      </w:r>
      <w:proofErr w:type="spellStart"/>
      <w:r w:rsidRPr="00C6069D">
        <w:rPr>
          <w:rFonts w:ascii="Arial" w:hAnsi="Arial" w:cs="Arial"/>
          <w:sz w:val="20"/>
          <w:szCs w:val="20"/>
          <w:lang w:eastAsia="en-US"/>
        </w:rPr>
        <w:t>DiS</w:t>
      </w:r>
      <w:proofErr w:type="spellEnd"/>
      <w:r w:rsidRPr="00C6069D">
        <w:rPr>
          <w:rFonts w:ascii="Arial" w:hAnsi="Arial" w:cs="Arial"/>
          <w:sz w:val="20"/>
          <w:szCs w:val="20"/>
          <w:lang w:eastAsia="en-US"/>
        </w:rPr>
        <w:t>., zástupce ředitele.</w:t>
      </w:r>
    </w:p>
    <w:p w:rsidR="00C6069D" w:rsidRPr="00C6069D" w:rsidRDefault="00C6069D" w:rsidP="00904A0D">
      <w:pPr>
        <w:widowControl/>
        <w:numPr>
          <w:ilvl w:val="1"/>
          <w:numId w:val="1"/>
        </w:numPr>
        <w:tabs>
          <w:tab w:val="clear" w:pos="840"/>
          <w:tab w:val="num" w:pos="567"/>
        </w:tabs>
        <w:overflowPunct/>
        <w:autoSpaceDE/>
        <w:autoSpaceDN/>
        <w:adjustRightInd/>
        <w:spacing w:before="200" w:after="120" w:line="276" w:lineRule="auto"/>
        <w:ind w:left="567" w:right="-2"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Kontaktní osoba Zadavatele</w:t>
      </w:r>
    </w:p>
    <w:p w:rsidR="00C6069D" w:rsidRPr="00C6069D" w:rsidRDefault="00C6069D" w:rsidP="00904A0D">
      <w:pPr>
        <w:widowControl/>
        <w:overflowPunct/>
        <w:spacing w:after="120"/>
        <w:ind w:right="-2"/>
        <w:jc w:val="both"/>
        <w:textAlignment w:val="auto"/>
        <w:rPr>
          <w:rFonts w:ascii="Arial" w:hAnsi="Arial" w:cs="Arial"/>
          <w:color w:val="0000FF"/>
          <w:sz w:val="20"/>
          <w:szCs w:val="20"/>
          <w:lang w:eastAsia="en-US"/>
        </w:rPr>
      </w:pPr>
      <w:r w:rsidRPr="00C6069D">
        <w:rPr>
          <w:rFonts w:ascii="Arial" w:hAnsi="Arial" w:cs="Arial"/>
          <w:sz w:val="20"/>
          <w:szCs w:val="20"/>
          <w:lang w:eastAsia="en-US"/>
        </w:rPr>
        <w:t xml:space="preserve">Kontaktní osobou v souvislosti s touto veřejnou zakázkou je </w:t>
      </w:r>
      <w:r w:rsidR="00400D8B">
        <w:rPr>
          <w:rFonts w:ascii="Arial" w:hAnsi="Arial" w:cs="Arial"/>
          <w:b/>
          <w:bCs/>
          <w:color w:val="000000"/>
          <w:sz w:val="20"/>
          <w:szCs w:val="20"/>
          <w:lang w:eastAsia="en-US"/>
        </w:rPr>
        <w:t xml:space="preserve">Ing. Ivana Vostrá, </w:t>
      </w:r>
      <w:r w:rsidRPr="00C6069D">
        <w:rPr>
          <w:rFonts w:ascii="Arial" w:hAnsi="Arial" w:cs="Arial"/>
          <w:color w:val="000000"/>
          <w:sz w:val="20"/>
          <w:szCs w:val="20"/>
          <w:lang w:eastAsia="en-US"/>
        </w:rPr>
        <w:t>e</w:t>
      </w:r>
      <w:r w:rsidRPr="00C6069D">
        <w:rPr>
          <w:rFonts w:ascii="Arial" w:hAnsi="Arial" w:cs="Arial"/>
          <w:b/>
          <w:bCs/>
          <w:color w:val="000000"/>
          <w:sz w:val="20"/>
          <w:szCs w:val="20"/>
          <w:lang w:eastAsia="en-US"/>
        </w:rPr>
        <w:t>-</w:t>
      </w:r>
      <w:r w:rsidRPr="00C6069D">
        <w:rPr>
          <w:rFonts w:ascii="Arial" w:hAnsi="Arial" w:cs="Arial"/>
          <w:bCs/>
          <w:color w:val="000000"/>
          <w:sz w:val="20"/>
          <w:szCs w:val="20"/>
          <w:lang w:eastAsia="en-US"/>
        </w:rPr>
        <w:t>mail:</w:t>
      </w:r>
      <w:r w:rsidRPr="00C6069D">
        <w:rPr>
          <w:rFonts w:ascii="Arial" w:hAnsi="Arial" w:cs="Arial"/>
          <w:b/>
          <w:bCs/>
          <w:color w:val="000000"/>
          <w:sz w:val="20"/>
          <w:szCs w:val="20"/>
          <w:lang w:eastAsia="en-US"/>
        </w:rPr>
        <w:t> </w:t>
      </w:r>
      <w:hyperlink r:id="rId10" w:history="1">
        <w:r w:rsidR="00400D8B" w:rsidRPr="00161110">
          <w:rPr>
            <w:rStyle w:val="Hypertextovodkaz"/>
            <w:rFonts w:ascii="Arial" w:hAnsi="Arial" w:cs="Arial"/>
            <w:b/>
            <w:bCs/>
            <w:sz w:val="20"/>
            <w:szCs w:val="20"/>
            <w:lang w:eastAsia="en-US"/>
          </w:rPr>
          <w:t>ivana.vostra@fdv.mpsv.cz</w:t>
        </w:r>
      </w:hyperlink>
      <w:r w:rsidRPr="00C6069D">
        <w:rPr>
          <w:rFonts w:ascii="Arial" w:eastAsia="MS Mincho" w:hAnsi="Arial" w:cs="Arial"/>
          <w:sz w:val="18"/>
          <w:lang w:eastAsia="en-US"/>
        </w:rPr>
        <w:t xml:space="preserve">, </w:t>
      </w:r>
      <w:r w:rsidRPr="003C6007">
        <w:rPr>
          <w:rFonts w:ascii="Arial" w:eastAsia="MS Mincho" w:hAnsi="Arial" w:cs="Arial"/>
          <w:sz w:val="20"/>
          <w:szCs w:val="20"/>
          <w:lang w:eastAsia="en-US"/>
        </w:rPr>
        <w:t>tel.: +420 277 277 070</w:t>
      </w:r>
      <w:r w:rsidRPr="003C6007">
        <w:rPr>
          <w:rFonts w:ascii="Arial" w:hAnsi="Arial" w:cs="Arial"/>
          <w:color w:val="000000"/>
          <w:sz w:val="20"/>
          <w:szCs w:val="20"/>
          <w:lang w:eastAsia="en-US"/>
        </w:rPr>
        <w:t>.</w:t>
      </w:r>
    </w:p>
    <w:p w:rsidR="00C6069D" w:rsidRPr="00C6069D" w:rsidRDefault="00C6069D" w:rsidP="00E31151">
      <w:pPr>
        <w:widowControl/>
        <w:overflowPunct/>
        <w:autoSpaceDE/>
        <w:autoSpaceDN/>
        <w:adjustRightInd/>
        <w:spacing w:after="120"/>
        <w:ind w:right="-2"/>
        <w:jc w:val="both"/>
        <w:textAlignment w:val="auto"/>
        <w:rPr>
          <w:rFonts w:ascii="Arial" w:hAnsi="Arial" w:cs="Arial"/>
          <w:noProof/>
        </w:rPr>
      </w:pPr>
    </w:p>
    <w:p w:rsidR="00C6069D" w:rsidRPr="00C6069D" w:rsidRDefault="00C6069D" w:rsidP="00E31151">
      <w:pPr>
        <w:widowControl/>
        <w:numPr>
          <w:ilvl w:val="0"/>
          <w:numId w:val="1"/>
        </w:numPr>
        <w:tabs>
          <w:tab w:val="num" w:pos="540"/>
        </w:tabs>
        <w:overflowPunct/>
        <w:autoSpaceDE/>
        <w:autoSpaceDN/>
        <w:adjustRightInd/>
        <w:spacing w:before="200" w:after="120" w:line="276" w:lineRule="auto"/>
        <w:ind w:left="539" w:right="-2" w:hanging="539"/>
        <w:textAlignment w:val="auto"/>
        <w:outlineLvl w:val="0"/>
        <w:rPr>
          <w:rFonts w:ascii="Arial" w:hAnsi="Arial" w:cs="Arial"/>
          <w:b/>
          <w:bCs/>
          <w:noProof/>
          <w:kern w:val="32"/>
        </w:rPr>
      </w:pPr>
      <w:bookmarkStart w:id="4" w:name="_Toc320610231"/>
      <w:bookmarkStart w:id="5" w:name="_Toc333585163"/>
      <w:r w:rsidRPr="00C6069D">
        <w:rPr>
          <w:rFonts w:ascii="Arial" w:hAnsi="Arial" w:cs="Arial"/>
          <w:b/>
          <w:bCs/>
          <w:noProof/>
          <w:kern w:val="32"/>
        </w:rPr>
        <w:t>PŘEDMĚT A PŘEDPOKLÁDANÁ HODNOTA VEŘEJNÉ ZAKÁZKY</w:t>
      </w:r>
      <w:bookmarkEnd w:id="4"/>
      <w:bookmarkEnd w:id="5"/>
    </w:p>
    <w:p w:rsidR="00C6069D" w:rsidRPr="00C6069D" w:rsidRDefault="00C6069D" w:rsidP="00904A0D">
      <w:pPr>
        <w:widowControl/>
        <w:numPr>
          <w:ilvl w:val="1"/>
          <w:numId w:val="1"/>
        </w:numPr>
        <w:tabs>
          <w:tab w:val="clear" w:pos="840"/>
          <w:tab w:val="num" w:pos="567"/>
        </w:tabs>
        <w:overflowPunct/>
        <w:autoSpaceDE/>
        <w:autoSpaceDN/>
        <w:adjustRightInd/>
        <w:spacing w:after="120" w:line="276" w:lineRule="auto"/>
        <w:ind w:left="567" w:right="-2" w:hanging="578"/>
        <w:textAlignment w:val="auto"/>
        <w:outlineLvl w:val="2"/>
        <w:rPr>
          <w:rFonts w:ascii="Arial" w:hAnsi="Arial" w:cs="Arial"/>
          <w:b/>
          <w:bCs/>
          <w:noProof/>
          <w:sz w:val="22"/>
          <w:szCs w:val="22"/>
          <w:u w:val="single"/>
        </w:rPr>
      </w:pPr>
      <w:bookmarkStart w:id="6" w:name="_Ref318377028"/>
      <w:r w:rsidRPr="00C6069D">
        <w:rPr>
          <w:rFonts w:ascii="Arial" w:hAnsi="Arial" w:cs="Arial"/>
          <w:b/>
          <w:bCs/>
          <w:noProof/>
          <w:sz w:val="22"/>
          <w:szCs w:val="22"/>
          <w:u w:val="single"/>
        </w:rPr>
        <w:t>Předmět veřejné zakázky</w:t>
      </w:r>
      <w:bookmarkEnd w:id="6"/>
    </w:p>
    <w:p w:rsidR="00384340" w:rsidRDefault="00883F16" w:rsidP="00384340">
      <w:pPr>
        <w:jc w:val="both"/>
        <w:rPr>
          <w:rFonts w:ascii="Arial" w:hAnsi="Arial" w:cs="Arial"/>
          <w:sz w:val="20"/>
          <w:szCs w:val="20"/>
        </w:rPr>
      </w:pPr>
      <w:r>
        <w:rPr>
          <w:rFonts w:ascii="Arial" w:hAnsi="Arial" w:cs="Arial"/>
          <w:sz w:val="20"/>
          <w:szCs w:val="20"/>
        </w:rPr>
        <w:t xml:space="preserve">Předmětem </w:t>
      </w:r>
      <w:r w:rsidR="00746D15">
        <w:rPr>
          <w:rFonts w:ascii="Arial" w:hAnsi="Arial" w:cs="Arial"/>
          <w:sz w:val="20"/>
          <w:szCs w:val="20"/>
        </w:rPr>
        <w:t xml:space="preserve">veřejné </w:t>
      </w:r>
      <w:r>
        <w:rPr>
          <w:rFonts w:ascii="Arial" w:hAnsi="Arial" w:cs="Arial"/>
          <w:sz w:val="20"/>
          <w:szCs w:val="20"/>
        </w:rPr>
        <w:t xml:space="preserve">zakázky jsou opakující se dodávky stravovacích poukazů – stravenek, včetně </w:t>
      </w:r>
      <w:r w:rsidR="00746D15">
        <w:rPr>
          <w:rFonts w:ascii="Arial" w:hAnsi="Arial" w:cs="Arial"/>
          <w:sz w:val="20"/>
          <w:szCs w:val="20"/>
        </w:rPr>
        <w:t xml:space="preserve">zajištění </w:t>
      </w:r>
      <w:r>
        <w:rPr>
          <w:rFonts w:ascii="Arial" w:hAnsi="Arial" w:cs="Arial"/>
          <w:sz w:val="20"/>
          <w:szCs w:val="20"/>
        </w:rPr>
        <w:t>jejich distribuce.</w:t>
      </w:r>
      <w:r w:rsidR="00E45FA5">
        <w:rPr>
          <w:rFonts w:ascii="Arial" w:hAnsi="Arial" w:cs="Arial"/>
          <w:sz w:val="20"/>
          <w:szCs w:val="20"/>
        </w:rPr>
        <w:t xml:space="preserve"> </w:t>
      </w:r>
      <w:r w:rsidR="00384340" w:rsidRPr="006D6E83">
        <w:rPr>
          <w:rFonts w:ascii="Arial" w:hAnsi="Arial" w:cs="Arial"/>
          <w:sz w:val="20"/>
          <w:szCs w:val="20"/>
        </w:rPr>
        <w:t>Stravenky musí být uplatnitelné v</w:t>
      </w:r>
      <w:r w:rsidR="00FB6DDB">
        <w:rPr>
          <w:rFonts w:ascii="Arial" w:hAnsi="Arial" w:cs="Arial"/>
          <w:sz w:val="20"/>
          <w:szCs w:val="20"/>
        </w:rPr>
        <w:t xml:space="preserve"> běžných</w:t>
      </w:r>
      <w:r w:rsidR="00384340" w:rsidRPr="006D6E83">
        <w:rPr>
          <w:rFonts w:ascii="Arial" w:hAnsi="Arial" w:cs="Arial"/>
          <w:sz w:val="20"/>
          <w:szCs w:val="20"/>
        </w:rPr>
        <w:t xml:space="preserve"> stravovacích zařízení</w:t>
      </w:r>
      <w:r w:rsidR="00FB6DDB">
        <w:rPr>
          <w:rFonts w:ascii="Arial" w:hAnsi="Arial" w:cs="Arial"/>
          <w:sz w:val="20"/>
          <w:szCs w:val="20"/>
        </w:rPr>
        <w:t>ch</w:t>
      </w:r>
      <w:r w:rsidR="00384340" w:rsidRPr="006D6E83">
        <w:rPr>
          <w:rFonts w:ascii="Arial" w:hAnsi="Arial" w:cs="Arial"/>
          <w:sz w:val="20"/>
          <w:szCs w:val="20"/>
        </w:rPr>
        <w:t xml:space="preserve"> </w:t>
      </w:r>
      <w:r w:rsidR="00FB6DDB">
        <w:rPr>
          <w:rFonts w:ascii="Arial" w:hAnsi="Arial" w:cs="Arial"/>
          <w:sz w:val="20"/>
          <w:szCs w:val="20"/>
        </w:rPr>
        <w:t>či v </w:t>
      </w:r>
      <w:r w:rsidR="00384340" w:rsidRPr="006D6E83">
        <w:rPr>
          <w:rFonts w:ascii="Arial" w:hAnsi="Arial" w:cs="Arial"/>
          <w:sz w:val="20"/>
          <w:szCs w:val="20"/>
        </w:rPr>
        <w:t>prodejn</w:t>
      </w:r>
      <w:r w:rsidR="00FB6DDB">
        <w:rPr>
          <w:rFonts w:ascii="Arial" w:hAnsi="Arial" w:cs="Arial"/>
          <w:sz w:val="20"/>
          <w:szCs w:val="20"/>
        </w:rPr>
        <w:t>ách</w:t>
      </w:r>
      <w:r w:rsidR="00384340" w:rsidRPr="006D6E83">
        <w:rPr>
          <w:rFonts w:ascii="Arial" w:hAnsi="Arial" w:cs="Arial"/>
          <w:sz w:val="20"/>
          <w:szCs w:val="20"/>
        </w:rPr>
        <w:t xml:space="preserve"> potravin bez omezení. Jejich využití musí být umožněno celorepublikově</w:t>
      </w:r>
      <w:r w:rsidR="00FB6DDB">
        <w:rPr>
          <w:rFonts w:ascii="Arial" w:hAnsi="Arial" w:cs="Arial"/>
          <w:sz w:val="20"/>
          <w:szCs w:val="20"/>
        </w:rPr>
        <w:t>, tzn. dodavatel musí mít zajištěny smluvní partnery na území celé ČR</w:t>
      </w:r>
      <w:r w:rsidR="00384340" w:rsidRPr="006D6E83">
        <w:rPr>
          <w:rFonts w:ascii="Arial" w:hAnsi="Arial" w:cs="Arial"/>
          <w:sz w:val="20"/>
          <w:szCs w:val="20"/>
        </w:rPr>
        <w:t>.</w:t>
      </w:r>
    </w:p>
    <w:p w:rsidR="00883F16" w:rsidRPr="00384340" w:rsidRDefault="00883F16" w:rsidP="00883F16">
      <w:pPr>
        <w:pStyle w:val="Odstavecseseznamem"/>
        <w:spacing w:after="120" w:line="240" w:lineRule="auto"/>
        <w:ind w:left="0"/>
        <w:contextualSpacing w:val="0"/>
        <w:jc w:val="both"/>
        <w:rPr>
          <w:rFonts w:ascii="Arial" w:hAnsi="Arial" w:cs="Arial"/>
          <w:sz w:val="20"/>
          <w:szCs w:val="20"/>
        </w:rPr>
      </w:pPr>
    </w:p>
    <w:p w:rsidR="00883F16" w:rsidRDefault="00746D15" w:rsidP="00883F16">
      <w:pPr>
        <w:pStyle w:val="Odstavecseseznamem"/>
        <w:spacing w:after="120" w:line="240" w:lineRule="auto"/>
        <w:ind w:left="0"/>
        <w:contextualSpacing w:val="0"/>
        <w:jc w:val="both"/>
        <w:rPr>
          <w:rFonts w:ascii="Arial" w:hAnsi="Arial" w:cs="Arial"/>
          <w:sz w:val="20"/>
          <w:szCs w:val="20"/>
        </w:rPr>
      </w:pPr>
      <w:r>
        <w:rPr>
          <w:rFonts w:ascii="Arial" w:hAnsi="Arial" w:cs="Arial"/>
          <w:sz w:val="20"/>
          <w:szCs w:val="20"/>
        </w:rPr>
        <w:t>Veřejná z</w:t>
      </w:r>
      <w:r w:rsidR="00883F16">
        <w:rPr>
          <w:rFonts w:ascii="Arial" w:hAnsi="Arial" w:cs="Arial"/>
          <w:sz w:val="20"/>
          <w:szCs w:val="20"/>
        </w:rPr>
        <w:t>akázka je v souladu s ustanovením § 98 zákona rozdělena na dvě části:</w:t>
      </w:r>
    </w:p>
    <w:p w:rsidR="00F4718E" w:rsidRDefault="00883F16" w:rsidP="002045A5">
      <w:pPr>
        <w:pStyle w:val="Odstavecseseznamem"/>
        <w:numPr>
          <w:ilvl w:val="0"/>
          <w:numId w:val="13"/>
        </w:numPr>
        <w:spacing w:after="0" w:line="240" w:lineRule="auto"/>
        <w:ind w:left="851" w:hanging="782"/>
        <w:contextualSpacing w:val="0"/>
        <w:jc w:val="both"/>
        <w:rPr>
          <w:rFonts w:ascii="Arial" w:hAnsi="Arial" w:cs="Arial"/>
          <w:sz w:val="20"/>
          <w:szCs w:val="20"/>
        </w:rPr>
      </w:pPr>
      <w:r>
        <w:rPr>
          <w:rFonts w:ascii="Arial" w:hAnsi="Arial" w:cs="Arial"/>
          <w:sz w:val="20"/>
          <w:szCs w:val="20"/>
        </w:rPr>
        <w:t>Stravenky pro projekt „Stáže ve firmách – vzdělávání pra</w:t>
      </w:r>
      <w:r w:rsidR="00BD28D4">
        <w:rPr>
          <w:rFonts w:ascii="Arial" w:hAnsi="Arial" w:cs="Arial"/>
          <w:sz w:val="20"/>
          <w:szCs w:val="20"/>
        </w:rPr>
        <w:t>x</w:t>
      </w:r>
      <w:r>
        <w:rPr>
          <w:rFonts w:ascii="Arial" w:hAnsi="Arial" w:cs="Arial"/>
          <w:sz w:val="20"/>
          <w:szCs w:val="20"/>
        </w:rPr>
        <w:t>í“</w:t>
      </w:r>
      <w:r w:rsidR="00FB6DDB">
        <w:rPr>
          <w:rFonts w:ascii="Arial" w:hAnsi="Arial" w:cs="Arial"/>
          <w:sz w:val="20"/>
          <w:szCs w:val="20"/>
          <w:lang w:val="cs-CZ"/>
        </w:rPr>
        <w:t xml:space="preserve"> (dále </w:t>
      </w:r>
      <w:r w:rsidR="0078152F">
        <w:rPr>
          <w:rFonts w:ascii="Arial" w:hAnsi="Arial" w:cs="Arial"/>
          <w:sz w:val="20"/>
          <w:szCs w:val="20"/>
          <w:lang w:val="cs-CZ"/>
        </w:rPr>
        <w:t>také</w:t>
      </w:r>
      <w:r w:rsidR="00FB6DDB">
        <w:rPr>
          <w:rFonts w:ascii="Arial" w:hAnsi="Arial" w:cs="Arial"/>
          <w:sz w:val="20"/>
          <w:szCs w:val="20"/>
          <w:lang w:val="cs-CZ"/>
        </w:rPr>
        <w:t xml:space="preserve"> „</w:t>
      </w:r>
      <w:r w:rsidR="009F3736">
        <w:rPr>
          <w:rFonts w:ascii="Arial" w:hAnsi="Arial" w:cs="Arial"/>
          <w:i/>
          <w:sz w:val="20"/>
          <w:szCs w:val="20"/>
          <w:lang w:val="cs-CZ"/>
        </w:rPr>
        <w:t xml:space="preserve">I. </w:t>
      </w:r>
      <w:r w:rsidR="0078152F">
        <w:rPr>
          <w:rFonts w:ascii="Arial" w:hAnsi="Arial" w:cs="Arial"/>
          <w:i/>
          <w:sz w:val="20"/>
          <w:szCs w:val="20"/>
          <w:lang w:val="cs-CZ"/>
        </w:rPr>
        <w:t>ČÁST</w:t>
      </w:r>
      <w:r w:rsidR="00FB6DDB" w:rsidRPr="00FB6DDB">
        <w:rPr>
          <w:rFonts w:ascii="Arial" w:hAnsi="Arial" w:cs="Arial"/>
          <w:i/>
          <w:sz w:val="20"/>
          <w:szCs w:val="20"/>
          <w:lang w:val="cs-CZ"/>
        </w:rPr>
        <w:t xml:space="preserve"> VZ</w:t>
      </w:r>
      <w:r w:rsidR="00FB6DDB">
        <w:rPr>
          <w:rFonts w:ascii="Arial" w:hAnsi="Arial" w:cs="Arial"/>
          <w:sz w:val="20"/>
          <w:szCs w:val="20"/>
          <w:lang w:val="cs-CZ"/>
        </w:rPr>
        <w:t>“),</w:t>
      </w:r>
    </w:p>
    <w:p w:rsidR="00F4718E" w:rsidRDefault="00883F16" w:rsidP="002045A5">
      <w:pPr>
        <w:pStyle w:val="Odstavecseseznamem"/>
        <w:numPr>
          <w:ilvl w:val="0"/>
          <w:numId w:val="13"/>
        </w:numPr>
        <w:tabs>
          <w:tab w:val="left" w:pos="851"/>
        </w:tabs>
        <w:spacing w:after="120" w:line="240" w:lineRule="auto"/>
        <w:ind w:left="851" w:hanging="782"/>
        <w:contextualSpacing w:val="0"/>
        <w:jc w:val="both"/>
        <w:rPr>
          <w:rFonts w:ascii="Arial" w:hAnsi="Arial" w:cs="Arial"/>
          <w:sz w:val="20"/>
          <w:szCs w:val="20"/>
        </w:rPr>
      </w:pPr>
      <w:r>
        <w:rPr>
          <w:rFonts w:ascii="Arial" w:hAnsi="Arial" w:cs="Arial"/>
          <w:sz w:val="20"/>
          <w:szCs w:val="20"/>
        </w:rPr>
        <w:t>Stravenky pro zaměstnance FDV</w:t>
      </w:r>
      <w:r w:rsidR="00FB6DDB">
        <w:rPr>
          <w:rFonts w:ascii="Arial" w:hAnsi="Arial" w:cs="Arial"/>
          <w:sz w:val="20"/>
          <w:szCs w:val="20"/>
          <w:lang w:val="cs-CZ"/>
        </w:rPr>
        <w:t xml:space="preserve"> (dále </w:t>
      </w:r>
      <w:r w:rsidR="0078152F">
        <w:rPr>
          <w:rFonts w:ascii="Arial" w:hAnsi="Arial" w:cs="Arial"/>
          <w:sz w:val="20"/>
          <w:szCs w:val="20"/>
          <w:lang w:val="cs-CZ"/>
        </w:rPr>
        <w:t>také</w:t>
      </w:r>
      <w:r w:rsidR="00FB6DDB">
        <w:rPr>
          <w:rFonts w:ascii="Arial" w:hAnsi="Arial" w:cs="Arial"/>
          <w:sz w:val="20"/>
          <w:szCs w:val="20"/>
          <w:lang w:val="cs-CZ"/>
        </w:rPr>
        <w:t xml:space="preserve"> „</w:t>
      </w:r>
      <w:r w:rsidR="009F3736" w:rsidRPr="009F3736">
        <w:rPr>
          <w:rFonts w:ascii="Arial" w:hAnsi="Arial" w:cs="Arial"/>
          <w:i/>
          <w:sz w:val="20"/>
          <w:szCs w:val="20"/>
          <w:lang w:val="cs-CZ"/>
        </w:rPr>
        <w:t xml:space="preserve">II. </w:t>
      </w:r>
      <w:r w:rsidR="0078152F">
        <w:rPr>
          <w:rFonts w:ascii="Arial" w:hAnsi="Arial" w:cs="Arial"/>
          <w:i/>
          <w:sz w:val="20"/>
          <w:szCs w:val="20"/>
          <w:lang w:val="cs-CZ"/>
        </w:rPr>
        <w:t>ČÁST</w:t>
      </w:r>
      <w:r w:rsidR="00FB6DDB" w:rsidRPr="00FB6DDB">
        <w:rPr>
          <w:rFonts w:ascii="Arial" w:hAnsi="Arial" w:cs="Arial"/>
          <w:i/>
          <w:sz w:val="20"/>
          <w:szCs w:val="20"/>
          <w:lang w:val="cs-CZ"/>
        </w:rPr>
        <w:t xml:space="preserve"> VZ</w:t>
      </w:r>
      <w:r w:rsidR="00FB6DDB">
        <w:rPr>
          <w:rFonts w:ascii="Arial" w:hAnsi="Arial" w:cs="Arial"/>
          <w:sz w:val="20"/>
          <w:szCs w:val="20"/>
          <w:lang w:val="cs-CZ"/>
        </w:rPr>
        <w:t>“)</w:t>
      </w:r>
      <w:r w:rsidR="00746D15">
        <w:rPr>
          <w:rFonts w:ascii="Arial" w:hAnsi="Arial" w:cs="Arial"/>
          <w:sz w:val="20"/>
          <w:szCs w:val="20"/>
        </w:rPr>
        <w:t>.</w:t>
      </w:r>
    </w:p>
    <w:p w:rsidR="00883F16" w:rsidRDefault="00883F16" w:rsidP="00883F16">
      <w:pPr>
        <w:pStyle w:val="Odstavecseseznamem"/>
        <w:spacing w:after="240" w:line="240" w:lineRule="auto"/>
        <w:ind w:left="0"/>
        <w:contextualSpacing w:val="0"/>
        <w:jc w:val="both"/>
        <w:rPr>
          <w:rFonts w:ascii="Arial" w:hAnsi="Arial" w:cs="Arial"/>
          <w:sz w:val="20"/>
          <w:szCs w:val="20"/>
        </w:rPr>
      </w:pPr>
      <w:r>
        <w:rPr>
          <w:rFonts w:ascii="Arial" w:hAnsi="Arial" w:cs="Arial"/>
          <w:sz w:val="20"/>
          <w:szCs w:val="20"/>
        </w:rPr>
        <w:t xml:space="preserve">Uchazeči jsou oprávněni podat nabídku pro jednu či </w:t>
      </w:r>
      <w:r w:rsidR="00746D15">
        <w:rPr>
          <w:rFonts w:ascii="Arial" w:hAnsi="Arial" w:cs="Arial"/>
          <w:sz w:val="20"/>
          <w:szCs w:val="20"/>
        </w:rPr>
        <w:t>obě</w:t>
      </w:r>
      <w:r>
        <w:rPr>
          <w:rFonts w:ascii="Arial" w:hAnsi="Arial" w:cs="Arial"/>
          <w:sz w:val="20"/>
          <w:szCs w:val="20"/>
        </w:rPr>
        <w:t xml:space="preserve"> části</w:t>
      </w:r>
      <w:r w:rsidR="00746D15">
        <w:rPr>
          <w:rFonts w:ascii="Arial" w:hAnsi="Arial" w:cs="Arial"/>
          <w:sz w:val="20"/>
          <w:szCs w:val="20"/>
        </w:rPr>
        <w:t xml:space="preserve"> veřejné zakázky</w:t>
      </w:r>
      <w:r>
        <w:rPr>
          <w:rFonts w:ascii="Arial" w:hAnsi="Arial" w:cs="Arial"/>
          <w:sz w:val="20"/>
          <w:szCs w:val="20"/>
        </w:rPr>
        <w:t xml:space="preserve">. Pro každou část </w:t>
      </w:r>
      <w:r w:rsidR="00746D15">
        <w:rPr>
          <w:rFonts w:ascii="Arial" w:hAnsi="Arial" w:cs="Arial"/>
          <w:sz w:val="20"/>
          <w:szCs w:val="20"/>
        </w:rPr>
        <w:t>veřejné</w:t>
      </w:r>
      <w:r>
        <w:rPr>
          <w:rFonts w:ascii="Arial" w:hAnsi="Arial" w:cs="Arial"/>
          <w:sz w:val="20"/>
          <w:szCs w:val="20"/>
        </w:rPr>
        <w:t xml:space="preserve"> zakázky bude uzavřena samostatná rámcová smlouva s jedním dodavatelem.</w:t>
      </w:r>
    </w:p>
    <w:p w:rsidR="00883F16" w:rsidRPr="002D106E" w:rsidRDefault="00BC54B6" w:rsidP="002045A5">
      <w:pPr>
        <w:pStyle w:val="Odstavecseseznamem"/>
        <w:numPr>
          <w:ilvl w:val="2"/>
          <w:numId w:val="13"/>
        </w:numPr>
        <w:spacing w:after="120" w:line="240" w:lineRule="auto"/>
        <w:ind w:left="709"/>
        <w:contextualSpacing w:val="0"/>
        <w:jc w:val="both"/>
        <w:rPr>
          <w:rFonts w:ascii="Arial" w:hAnsi="Arial" w:cs="Arial"/>
          <w:b/>
          <w:sz w:val="20"/>
          <w:szCs w:val="20"/>
          <w:u w:val="single"/>
        </w:rPr>
      </w:pPr>
      <w:r>
        <w:rPr>
          <w:rFonts w:ascii="Arial" w:hAnsi="Arial" w:cs="Arial"/>
          <w:b/>
          <w:sz w:val="20"/>
          <w:szCs w:val="20"/>
          <w:u w:val="single"/>
        </w:rPr>
        <w:t>I. ČÁST VZ</w:t>
      </w:r>
      <w:r w:rsidR="004F29B2">
        <w:rPr>
          <w:rFonts w:ascii="Arial" w:hAnsi="Arial" w:cs="Arial"/>
          <w:b/>
          <w:sz w:val="20"/>
          <w:szCs w:val="20"/>
          <w:u w:val="single"/>
        </w:rPr>
        <w:t xml:space="preserve"> </w:t>
      </w:r>
      <w:r w:rsidR="00883F16" w:rsidRPr="002D106E">
        <w:rPr>
          <w:rFonts w:ascii="Arial" w:hAnsi="Arial" w:cs="Arial"/>
          <w:b/>
          <w:sz w:val="20"/>
          <w:szCs w:val="20"/>
          <w:u w:val="single"/>
        </w:rPr>
        <w:t>Stravenky pro projekt „Stáže ve firmách – vzdělávání praxí“</w:t>
      </w:r>
    </w:p>
    <w:p w:rsidR="00904A0D" w:rsidRPr="00904A0D" w:rsidRDefault="00904A0D" w:rsidP="00904A0D">
      <w:pPr>
        <w:pStyle w:val="Odstavecseseznamem"/>
        <w:spacing w:after="120" w:line="240" w:lineRule="auto"/>
        <w:ind w:left="0"/>
        <w:contextualSpacing w:val="0"/>
        <w:jc w:val="both"/>
        <w:rPr>
          <w:rFonts w:ascii="Arial" w:hAnsi="Arial" w:cs="Arial"/>
          <w:sz w:val="20"/>
          <w:szCs w:val="20"/>
        </w:rPr>
      </w:pPr>
      <w:r w:rsidRPr="00FB6DDB">
        <w:rPr>
          <w:rFonts w:ascii="Arial" w:hAnsi="Arial" w:cs="Arial"/>
          <w:sz w:val="20"/>
          <w:szCs w:val="20"/>
        </w:rPr>
        <w:t xml:space="preserve">Předmětem </w:t>
      </w:r>
      <w:r w:rsidR="004F29B2" w:rsidRPr="00FB6DDB">
        <w:rPr>
          <w:rFonts w:ascii="Arial" w:hAnsi="Arial" w:cs="Arial"/>
          <w:sz w:val="20"/>
          <w:szCs w:val="20"/>
        </w:rPr>
        <w:t xml:space="preserve">této části veřejné </w:t>
      </w:r>
      <w:r w:rsidRPr="00FB6DDB">
        <w:rPr>
          <w:rFonts w:ascii="Arial" w:hAnsi="Arial" w:cs="Arial"/>
          <w:sz w:val="20"/>
          <w:szCs w:val="20"/>
        </w:rPr>
        <w:t xml:space="preserve">zakázky jsou opakující se </w:t>
      </w:r>
      <w:r w:rsidR="00391F32" w:rsidRPr="00FB6DDB">
        <w:rPr>
          <w:rFonts w:ascii="Arial" w:hAnsi="Arial" w:cs="Arial"/>
          <w:sz w:val="20"/>
          <w:szCs w:val="20"/>
        </w:rPr>
        <w:t xml:space="preserve">(měsíčně) </w:t>
      </w:r>
      <w:r w:rsidRPr="00FB6DDB">
        <w:rPr>
          <w:rFonts w:ascii="Arial" w:hAnsi="Arial" w:cs="Arial"/>
          <w:sz w:val="20"/>
          <w:szCs w:val="20"/>
        </w:rPr>
        <w:t>dodávky stravovacích poukazů – stravenek</w:t>
      </w:r>
      <w:r w:rsidR="004F29B2" w:rsidRPr="00FB6DDB">
        <w:rPr>
          <w:rFonts w:ascii="Arial" w:hAnsi="Arial" w:cs="Arial"/>
          <w:sz w:val="20"/>
          <w:szCs w:val="20"/>
        </w:rPr>
        <w:t xml:space="preserve">, </w:t>
      </w:r>
      <w:r w:rsidRPr="00FB6DDB">
        <w:rPr>
          <w:rFonts w:ascii="Arial" w:hAnsi="Arial" w:cs="Arial"/>
          <w:sz w:val="20"/>
          <w:szCs w:val="20"/>
        </w:rPr>
        <w:t xml:space="preserve">včetně jejich distribuce občanům ČR </w:t>
      </w:r>
      <w:r w:rsidR="004F29B2" w:rsidRPr="00FB6DDB">
        <w:rPr>
          <w:rFonts w:ascii="Arial" w:hAnsi="Arial" w:cs="Arial"/>
          <w:sz w:val="20"/>
          <w:szCs w:val="20"/>
        </w:rPr>
        <w:t xml:space="preserve">– </w:t>
      </w:r>
      <w:r w:rsidR="00746D15" w:rsidRPr="00FB6DDB">
        <w:rPr>
          <w:rFonts w:ascii="Arial" w:hAnsi="Arial" w:cs="Arial"/>
          <w:sz w:val="20"/>
          <w:szCs w:val="20"/>
        </w:rPr>
        <w:t xml:space="preserve">stážistům </w:t>
      </w:r>
      <w:r w:rsidRPr="00FB6DDB">
        <w:rPr>
          <w:rFonts w:ascii="Arial" w:hAnsi="Arial" w:cs="Arial"/>
          <w:sz w:val="20"/>
          <w:szCs w:val="20"/>
        </w:rPr>
        <w:t>v rámci projektu „Stáže ve firmách – vzdělávání praxí“</w:t>
      </w:r>
      <w:r w:rsidR="00746D15" w:rsidRPr="00FB6DDB">
        <w:rPr>
          <w:rFonts w:ascii="Arial" w:hAnsi="Arial" w:cs="Arial"/>
          <w:sz w:val="20"/>
          <w:szCs w:val="20"/>
        </w:rPr>
        <w:t xml:space="preserve"> (dále </w:t>
      </w:r>
      <w:r w:rsidR="00F4718E" w:rsidRPr="00FB6DDB">
        <w:rPr>
          <w:rFonts w:ascii="Arial" w:hAnsi="Arial" w:cs="Arial"/>
          <w:sz w:val="20"/>
          <w:szCs w:val="20"/>
        </w:rPr>
        <w:t>také</w:t>
      </w:r>
      <w:r w:rsidR="00746D15" w:rsidRPr="00FB6DDB">
        <w:rPr>
          <w:rFonts w:ascii="Arial" w:hAnsi="Arial" w:cs="Arial"/>
          <w:sz w:val="20"/>
          <w:szCs w:val="20"/>
        </w:rPr>
        <w:t xml:space="preserve"> jen „</w:t>
      </w:r>
      <w:r w:rsidR="004F29B2" w:rsidRPr="00FB6DDB">
        <w:rPr>
          <w:rFonts w:ascii="Arial" w:hAnsi="Arial" w:cs="Arial"/>
          <w:sz w:val="20"/>
          <w:szCs w:val="20"/>
        </w:rPr>
        <w:t>P</w:t>
      </w:r>
      <w:r w:rsidR="00746D15" w:rsidRPr="00FB6DDB">
        <w:rPr>
          <w:rFonts w:ascii="Arial" w:hAnsi="Arial" w:cs="Arial"/>
          <w:sz w:val="20"/>
          <w:szCs w:val="20"/>
        </w:rPr>
        <w:t>rojekt“)</w:t>
      </w:r>
      <w:r w:rsidRPr="00FB6DDB">
        <w:rPr>
          <w:rFonts w:ascii="Arial" w:hAnsi="Arial" w:cs="Arial"/>
          <w:sz w:val="20"/>
          <w:szCs w:val="20"/>
        </w:rPr>
        <w:t>, a to od</w:t>
      </w:r>
      <w:r w:rsidR="004F29B2" w:rsidRPr="00FB6DDB">
        <w:rPr>
          <w:rFonts w:ascii="Arial" w:hAnsi="Arial" w:cs="Arial"/>
          <w:sz w:val="20"/>
          <w:szCs w:val="20"/>
        </w:rPr>
        <w:t>e dne uzavření</w:t>
      </w:r>
      <w:r w:rsidR="00367759" w:rsidRPr="00FB6DDB">
        <w:rPr>
          <w:rFonts w:ascii="Arial" w:hAnsi="Arial" w:cs="Arial"/>
          <w:sz w:val="20"/>
          <w:szCs w:val="20"/>
        </w:rPr>
        <w:t xml:space="preserve"> </w:t>
      </w:r>
      <w:r w:rsidR="00746D15" w:rsidRPr="00FB6DDB">
        <w:rPr>
          <w:rFonts w:ascii="Arial" w:hAnsi="Arial" w:cs="Arial"/>
          <w:sz w:val="20"/>
          <w:szCs w:val="20"/>
        </w:rPr>
        <w:t>smlouvy do 30. 11. 2014</w:t>
      </w:r>
      <w:r w:rsidR="004B0978" w:rsidRPr="00FB6DDB">
        <w:rPr>
          <w:rStyle w:val="Znakapoznpodarou"/>
          <w:sz w:val="20"/>
          <w:szCs w:val="20"/>
        </w:rPr>
        <w:footnoteReference w:id="1"/>
      </w:r>
      <w:r w:rsidR="00746D15" w:rsidRPr="00FB6DDB">
        <w:rPr>
          <w:rFonts w:ascii="Arial" w:hAnsi="Arial" w:cs="Arial"/>
          <w:sz w:val="20"/>
          <w:szCs w:val="20"/>
        </w:rPr>
        <w:t>.</w:t>
      </w:r>
    </w:p>
    <w:p w:rsidR="00904A0D" w:rsidRPr="00391F32" w:rsidRDefault="00904A0D" w:rsidP="00883F16">
      <w:pPr>
        <w:tabs>
          <w:tab w:val="num" w:pos="709"/>
        </w:tabs>
        <w:spacing w:after="120"/>
        <w:jc w:val="both"/>
        <w:rPr>
          <w:rFonts w:ascii="Arial" w:hAnsi="Arial" w:cs="Arial"/>
          <w:sz w:val="20"/>
          <w:szCs w:val="20"/>
          <w:u w:val="single"/>
        </w:rPr>
      </w:pPr>
      <w:r w:rsidRPr="00391F32">
        <w:rPr>
          <w:rFonts w:ascii="Arial" w:hAnsi="Arial" w:cs="Arial"/>
          <w:sz w:val="20"/>
          <w:szCs w:val="20"/>
          <w:u w:val="single"/>
        </w:rPr>
        <w:t xml:space="preserve">Základní informace o </w:t>
      </w:r>
      <w:r w:rsidR="006E45EA">
        <w:rPr>
          <w:rFonts w:ascii="Arial" w:hAnsi="Arial" w:cs="Arial"/>
          <w:sz w:val="20"/>
          <w:szCs w:val="20"/>
          <w:u w:val="single"/>
        </w:rPr>
        <w:t>P</w:t>
      </w:r>
      <w:r w:rsidRPr="00391F32">
        <w:rPr>
          <w:rFonts w:ascii="Arial" w:hAnsi="Arial" w:cs="Arial"/>
          <w:sz w:val="20"/>
          <w:szCs w:val="20"/>
          <w:u w:val="single"/>
        </w:rPr>
        <w:t>rojektu</w:t>
      </w:r>
    </w:p>
    <w:p w:rsidR="00904A0D" w:rsidRPr="00391F32" w:rsidRDefault="00904A0D" w:rsidP="00904A0D">
      <w:pPr>
        <w:pStyle w:val="Odstavecseseznamem"/>
        <w:spacing w:after="120" w:line="240" w:lineRule="auto"/>
        <w:ind w:left="0"/>
        <w:contextualSpacing w:val="0"/>
        <w:jc w:val="both"/>
        <w:rPr>
          <w:rFonts w:ascii="Arial" w:hAnsi="Arial" w:cs="Arial"/>
          <w:sz w:val="20"/>
          <w:szCs w:val="20"/>
        </w:rPr>
      </w:pPr>
      <w:r w:rsidRPr="00391F32">
        <w:rPr>
          <w:rFonts w:ascii="Arial" w:hAnsi="Arial" w:cs="Arial"/>
          <w:sz w:val="20"/>
          <w:szCs w:val="20"/>
        </w:rPr>
        <w:t xml:space="preserve">Cílem </w:t>
      </w:r>
      <w:r w:rsidR="006E45EA">
        <w:rPr>
          <w:rFonts w:ascii="Arial" w:hAnsi="Arial" w:cs="Arial"/>
          <w:sz w:val="20"/>
          <w:szCs w:val="20"/>
        </w:rPr>
        <w:t>P</w:t>
      </w:r>
      <w:r w:rsidRPr="00391F32">
        <w:rPr>
          <w:rFonts w:ascii="Arial" w:hAnsi="Arial" w:cs="Arial"/>
          <w:sz w:val="20"/>
          <w:szCs w:val="20"/>
        </w:rPr>
        <w:t>rojektu je zajišťování stáží občanům ČR – stážistům u</w:t>
      </w:r>
      <w:r w:rsidR="00367759">
        <w:rPr>
          <w:rFonts w:ascii="Arial" w:hAnsi="Arial" w:cs="Arial"/>
          <w:sz w:val="20"/>
          <w:szCs w:val="20"/>
        </w:rPr>
        <w:t> </w:t>
      </w:r>
      <w:r w:rsidRPr="00391F32">
        <w:rPr>
          <w:rFonts w:ascii="Arial" w:hAnsi="Arial" w:cs="Arial"/>
          <w:sz w:val="20"/>
          <w:szCs w:val="20"/>
        </w:rPr>
        <w:t>podnikatelských/nepodnikatelských subjektů – poskytovatelů stáží v období od 1. 9. 2012 do</w:t>
      </w:r>
      <w:r w:rsidR="00367759">
        <w:rPr>
          <w:rFonts w:ascii="Arial" w:hAnsi="Arial" w:cs="Arial"/>
          <w:sz w:val="20"/>
          <w:szCs w:val="20"/>
        </w:rPr>
        <w:t> </w:t>
      </w:r>
      <w:r w:rsidRPr="0078152F">
        <w:rPr>
          <w:rFonts w:ascii="Arial" w:hAnsi="Arial" w:cs="Arial"/>
          <w:sz w:val="20"/>
          <w:szCs w:val="20"/>
        </w:rPr>
        <w:t>31</w:t>
      </w:r>
      <w:r w:rsidR="003633F6" w:rsidRPr="0078152F">
        <w:rPr>
          <w:rFonts w:ascii="Arial" w:hAnsi="Arial" w:cs="Arial"/>
          <w:sz w:val="20"/>
          <w:szCs w:val="20"/>
          <w:lang w:val="cs-CZ"/>
        </w:rPr>
        <w:t>.</w:t>
      </w:r>
      <w:r w:rsidRPr="0078152F">
        <w:rPr>
          <w:rFonts w:ascii="Arial" w:hAnsi="Arial" w:cs="Arial"/>
          <w:sz w:val="20"/>
          <w:szCs w:val="20"/>
        </w:rPr>
        <w:t> 10</w:t>
      </w:r>
      <w:r w:rsidRPr="00391F32">
        <w:rPr>
          <w:rFonts w:ascii="Arial" w:hAnsi="Arial" w:cs="Arial"/>
          <w:sz w:val="20"/>
          <w:szCs w:val="20"/>
        </w:rPr>
        <w:t>. 2014.</w:t>
      </w:r>
    </w:p>
    <w:p w:rsidR="00904A0D" w:rsidRPr="00391F32" w:rsidRDefault="00904A0D" w:rsidP="00904A0D">
      <w:pPr>
        <w:pStyle w:val="Odstavecseseznamem"/>
        <w:spacing w:after="120" w:line="240" w:lineRule="auto"/>
        <w:ind w:left="0"/>
        <w:contextualSpacing w:val="0"/>
        <w:jc w:val="both"/>
        <w:rPr>
          <w:rFonts w:ascii="Arial" w:hAnsi="Arial" w:cs="Arial"/>
          <w:sz w:val="20"/>
          <w:szCs w:val="20"/>
        </w:rPr>
      </w:pPr>
      <w:r w:rsidRPr="00391F32">
        <w:rPr>
          <w:rFonts w:ascii="Arial" w:hAnsi="Arial" w:cs="Arial"/>
          <w:b/>
          <w:sz w:val="20"/>
          <w:szCs w:val="20"/>
        </w:rPr>
        <w:t>Stážista</w:t>
      </w:r>
      <w:r w:rsidRPr="00391F32">
        <w:rPr>
          <w:rFonts w:ascii="Arial" w:hAnsi="Arial" w:cs="Arial"/>
          <w:sz w:val="20"/>
          <w:szCs w:val="20"/>
        </w:rPr>
        <w:t xml:space="preserve"> – </w:t>
      </w:r>
      <w:r w:rsidR="00FB6DDB">
        <w:rPr>
          <w:rFonts w:ascii="Arial" w:hAnsi="Arial" w:cs="Arial"/>
          <w:sz w:val="20"/>
          <w:szCs w:val="20"/>
          <w:lang w:val="cs-CZ"/>
        </w:rPr>
        <w:t>občan</w:t>
      </w:r>
      <w:r w:rsidR="00FB6DDB" w:rsidRPr="00391F32">
        <w:rPr>
          <w:rFonts w:ascii="Arial" w:hAnsi="Arial" w:cs="Arial"/>
          <w:sz w:val="20"/>
          <w:szCs w:val="20"/>
        </w:rPr>
        <w:t xml:space="preserve"> </w:t>
      </w:r>
      <w:r w:rsidRPr="00391F32">
        <w:rPr>
          <w:rFonts w:ascii="Arial" w:hAnsi="Arial" w:cs="Arial"/>
          <w:sz w:val="20"/>
          <w:szCs w:val="20"/>
        </w:rPr>
        <w:t>ČR</w:t>
      </w:r>
      <w:r w:rsidR="00391F32">
        <w:rPr>
          <w:rFonts w:ascii="Arial" w:hAnsi="Arial" w:cs="Arial"/>
          <w:sz w:val="20"/>
          <w:szCs w:val="20"/>
        </w:rPr>
        <w:t xml:space="preserve"> (fyzická osoba)</w:t>
      </w:r>
      <w:r w:rsidRPr="00391F32">
        <w:rPr>
          <w:rFonts w:ascii="Arial" w:hAnsi="Arial" w:cs="Arial"/>
          <w:sz w:val="20"/>
          <w:szCs w:val="20"/>
        </w:rPr>
        <w:t xml:space="preserve">, lokaci/místo bydliště není možné určit, tato skupina je v tuto chvíli neznámá, bude vznikat a rozšiřovat se od 1. 9. 2012. Vždy však jde o občana s trvalým bydlištěm v České republice, mimo </w:t>
      </w:r>
      <w:r w:rsidR="00391F32">
        <w:rPr>
          <w:rFonts w:ascii="Arial" w:hAnsi="Arial" w:cs="Arial"/>
          <w:sz w:val="20"/>
          <w:szCs w:val="20"/>
        </w:rPr>
        <w:t xml:space="preserve">hl. město </w:t>
      </w:r>
      <w:r w:rsidRPr="00391F32">
        <w:rPr>
          <w:rFonts w:ascii="Arial" w:hAnsi="Arial" w:cs="Arial"/>
          <w:sz w:val="20"/>
          <w:szCs w:val="20"/>
        </w:rPr>
        <w:t xml:space="preserve">Prahu. </w:t>
      </w:r>
      <w:r w:rsidR="00391F32">
        <w:rPr>
          <w:rFonts w:ascii="Arial" w:hAnsi="Arial" w:cs="Arial"/>
          <w:sz w:val="20"/>
          <w:szCs w:val="20"/>
        </w:rPr>
        <w:t>Půj</w:t>
      </w:r>
      <w:r w:rsidRPr="00391F32">
        <w:rPr>
          <w:rFonts w:ascii="Arial" w:hAnsi="Arial" w:cs="Arial"/>
          <w:sz w:val="20"/>
          <w:szCs w:val="20"/>
        </w:rPr>
        <w:t>de o přibližně 5000 osob.</w:t>
      </w:r>
    </w:p>
    <w:p w:rsidR="00904A0D" w:rsidRPr="00391F32" w:rsidRDefault="00904A0D" w:rsidP="00904A0D">
      <w:pPr>
        <w:pStyle w:val="Odstavecseseznamem"/>
        <w:spacing w:after="120" w:line="240" w:lineRule="auto"/>
        <w:ind w:left="0"/>
        <w:contextualSpacing w:val="0"/>
        <w:jc w:val="both"/>
        <w:rPr>
          <w:rFonts w:ascii="Arial" w:hAnsi="Arial" w:cs="Arial"/>
          <w:sz w:val="20"/>
          <w:szCs w:val="20"/>
        </w:rPr>
      </w:pPr>
      <w:r w:rsidRPr="00391F32">
        <w:rPr>
          <w:rFonts w:ascii="Arial" w:hAnsi="Arial" w:cs="Arial"/>
          <w:b/>
          <w:sz w:val="20"/>
          <w:szCs w:val="20"/>
        </w:rPr>
        <w:lastRenderedPageBreak/>
        <w:t>Poskytovatel stáže</w:t>
      </w:r>
      <w:r w:rsidRPr="00391F32">
        <w:rPr>
          <w:rFonts w:ascii="Arial" w:hAnsi="Arial" w:cs="Arial"/>
          <w:sz w:val="20"/>
          <w:szCs w:val="20"/>
        </w:rPr>
        <w:t xml:space="preserve"> </w:t>
      </w:r>
      <w:r w:rsidR="00577D86" w:rsidRPr="0078152F">
        <w:rPr>
          <w:rFonts w:ascii="Arial" w:hAnsi="Arial" w:cs="Arial"/>
          <w:sz w:val="20"/>
          <w:szCs w:val="20"/>
          <w:lang w:val="cs-CZ"/>
        </w:rPr>
        <w:t>(dále také jen „poskytovatel“)</w:t>
      </w:r>
      <w:r w:rsidR="00577D86">
        <w:rPr>
          <w:rFonts w:ascii="Arial" w:hAnsi="Arial" w:cs="Arial"/>
          <w:sz w:val="20"/>
          <w:szCs w:val="20"/>
          <w:lang w:val="cs-CZ"/>
        </w:rPr>
        <w:t xml:space="preserve"> </w:t>
      </w:r>
      <w:r w:rsidRPr="00391F32">
        <w:rPr>
          <w:rFonts w:ascii="Arial" w:hAnsi="Arial" w:cs="Arial"/>
          <w:sz w:val="20"/>
          <w:szCs w:val="20"/>
        </w:rPr>
        <w:t xml:space="preserve">– podnikatelský/nepodnikatelský subjekt se sídlem v ČR, včetně Prahy. Skupina poskytovatelů </w:t>
      </w:r>
      <w:r w:rsidR="008B1DD3">
        <w:rPr>
          <w:rFonts w:ascii="Arial" w:hAnsi="Arial" w:cs="Arial"/>
          <w:sz w:val="20"/>
          <w:szCs w:val="20"/>
        </w:rPr>
        <w:t xml:space="preserve">stáží </w:t>
      </w:r>
      <w:r w:rsidRPr="00391F32">
        <w:rPr>
          <w:rFonts w:ascii="Arial" w:hAnsi="Arial" w:cs="Arial"/>
          <w:sz w:val="20"/>
          <w:szCs w:val="20"/>
        </w:rPr>
        <w:t>je v tuto chvíli neznámá, bude vznikat a rozšiřovat se od 1. 9. 2012. Předpokládaný počet poskytovatelů je přibližně 1</w:t>
      </w:r>
      <w:r w:rsidR="00080953">
        <w:rPr>
          <w:rFonts w:ascii="Arial" w:hAnsi="Arial" w:cs="Arial"/>
          <w:sz w:val="20"/>
          <w:szCs w:val="20"/>
        </w:rPr>
        <w:t>7</w:t>
      </w:r>
      <w:r w:rsidRPr="00391F32">
        <w:rPr>
          <w:rFonts w:ascii="Arial" w:hAnsi="Arial" w:cs="Arial"/>
          <w:sz w:val="20"/>
          <w:szCs w:val="20"/>
        </w:rPr>
        <w:t xml:space="preserve">50. </w:t>
      </w:r>
    </w:p>
    <w:p w:rsidR="006E45EA" w:rsidRDefault="00904A0D" w:rsidP="006E45EA">
      <w:pPr>
        <w:pStyle w:val="Odstavecseseznamem"/>
        <w:spacing w:after="240" w:line="240" w:lineRule="auto"/>
        <w:ind w:left="0"/>
        <w:contextualSpacing w:val="0"/>
        <w:jc w:val="both"/>
        <w:rPr>
          <w:rFonts w:ascii="Arial" w:hAnsi="Arial" w:cs="Arial"/>
          <w:sz w:val="20"/>
          <w:szCs w:val="20"/>
        </w:rPr>
      </w:pPr>
      <w:r w:rsidRPr="00391F32">
        <w:rPr>
          <w:rFonts w:ascii="Arial" w:hAnsi="Arial" w:cs="Arial"/>
          <w:sz w:val="20"/>
          <w:szCs w:val="20"/>
        </w:rPr>
        <w:t xml:space="preserve">Více informací o </w:t>
      </w:r>
      <w:r w:rsidR="0078152F">
        <w:rPr>
          <w:rFonts w:ascii="Arial" w:hAnsi="Arial" w:cs="Arial"/>
          <w:sz w:val="20"/>
          <w:szCs w:val="20"/>
          <w:lang w:val="cs-CZ"/>
        </w:rPr>
        <w:t>Projektu</w:t>
      </w:r>
      <w:r w:rsidRPr="00391F32">
        <w:rPr>
          <w:rFonts w:ascii="Arial" w:hAnsi="Arial" w:cs="Arial"/>
          <w:sz w:val="20"/>
          <w:szCs w:val="20"/>
        </w:rPr>
        <w:t xml:space="preserve"> je uvedeno na </w:t>
      </w:r>
      <w:hyperlink r:id="rId11" w:history="1">
        <w:r w:rsidRPr="00391F32">
          <w:rPr>
            <w:rStyle w:val="Hypertextovodkaz"/>
            <w:rFonts w:ascii="Arial" w:eastAsia="MS Mincho" w:hAnsi="Arial" w:cs="Arial"/>
            <w:sz w:val="20"/>
            <w:szCs w:val="20"/>
          </w:rPr>
          <w:t>www.stazevefirmach.cz</w:t>
        </w:r>
      </w:hyperlink>
      <w:r w:rsidRPr="00391F32">
        <w:rPr>
          <w:rFonts w:ascii="Arial" w:hAnsi="Arial" w:cs="Arial"/>
          <w:sz w:val="20"/>
          <w:szCs w:val="20"/>
        </w:rPr>
        <w:t xml:space="preserve">. </w:t>
      </w:r>
    </w:p>
    <w:p w:rsidR="00B07015" w:rsidRPr="00B07015" w:rsidRDefault="00B07015" w:rsidP="00E70E37">
      <w:pPr>
        <w:pStyle w:val="Odstavecseseznamem"/>
        <w:spacing w:after="120" w:line="240" w:lineRule="auto"/>
        <w:ind w:left="0"/>
        <w:contextualSpacing w:val="0"/>
        <w:jc w:val="both"/>
        <w:rPr>
          <w:rFonts w:ascii="Arial" w:hAnsi="Arial" w:cs="Arial"/>
          <w:b/>
          <w:sz w:val="20"/>
          <w:szCs w:val="20"/>
        </w:rPr>
      </w:pPr>
      <w:r w:rsidRPr="00B07015">
        <w:rPr>
          <w:rFonts w:ascii="Arial" w:hAnsi="Arial" w:cs="Arial"/>
          <w:b/>
          <w:sz w:val="20"/>
          <w:szCs w:val="20"/>
        </w:rPr>
        <w:t>Objednávání stravenek a doručování stravenek cílovým příjemcům</w:t>
      </w:r>
    </w:p>
    <w:p w:rsidR="008B1DD3" w:rsidRDefault="00B07015" w:rsidP="006E45EA">
      <w:pPr>
        <w:spacing w:after="120"/>
        <w:jc w:val="both"/>
        <w:rPr>
          <w:rFonts w:ascii="Arial" w:hAnsi="Arial" w:cs="Arial"/>
          <w:sz w:val="20"/>
          <w:szCs w:val="20"/>
        </w:rPr>
      </w:pPr>
      <w:r>
        <w:rPr>
          <w:rFonts w:ascii="Arial" w:hAnsi="Arial" w:cs="Arial"/>
          <w:sz w:val="20"/>
          <w:szCs w:val="20"/>
        </w:rPr>
        <w:t xml:space="preserve">Stážistovi vzniká nárok na stravenky za </w:t>
      </w:r>
      <w:r w:rsidR="003201C4">
        <w:rPr>
          <w:rFonts w:ascii="Arial" w:hAnsi="Arial" w:cs="Arial"/>
          <w:sz w:val="20"/>
          <w:szCs w:val="20"/>
        </w:rPr>
        <w:t xml:space="preserve">vykonané </w:t>
      </w:r>
      <w:r>
        <w:rPr>
          <w:rFonts w:ascii="Arial" w:hAnsi="Arial" w:cs="Arial"/>
          <w:sz w:val="20"/>
          <w:szCs w:val="20"/>
        </w:rPr>
        <w:t>hodiny stáže</w:t>
      </w:r>
      <w:r w:rsidR="003201C4" w:rsidRPr="003201C4">
        <w:rPr>
          <w:rStyle w:val="Znakapoznpodarou"/>
          <w:rFonts w:ascii="Arial" w:hAnsi="Arial" w:cs="Arial"/>
          <w:sz w:val="20"/>
          <w:szCs w:val="20"/>
        </w:rPr>
        <w:footnoteReference w:id="2"/>
      </w:r>
      <w:r>
        <w:rPr>
          <w:rFonts w:ascii="Arial" w:hAnsi="Arial" w:cs="Arial"/>
          <w:sz w:val="20"/>
          <w:szCs w:val="20"/>
        </w:rPr>
        <w:t xml:space="preserve"> – tj. tento nárok vzniká stážistovi zpětně </w:t>
      </w:r>
      <w:r w:rsidR="00B323E8">
        <w:rPr>
          <w:rFonts w:ascii="Arial" w:hAnsi="Arial" w:cs="Arial"/>
          <w:sz w:val="20"/>
          <w:szCs w:val="20"/>
        </w:rPr>
        <w:t xml:space="preserve">za daný kalendářní měsíc </w:t>
      </w:r>
      <w:r>
        <w:rPr>
          <w:rFonts w:ascii="Arial" w:hAnsi="Arial" w:cs="Arial"/>
          <w:sz w:val="20"/>
          <w:szCs w:val="20"/>
        </w:rPr>
        <w:t xml:space="preserve">a není automatický – je vždy posuzován a schvalován zaměstnancem </w:t>
      </w:r>
      <w:r w:rsidR="008B1DD3">
        <w:rPr>
          <w:rFonts w:ascii="Arial" w:hAnsi="Arial" w:cs="Arial"/>
          <w:sz w:val="20"/>
          <w:szCs w:val="20"/>
        </w:rPr>
        <w:t>Zadavatele</w:t>
      </w:r>
      <w:r>
        <w:rPr>
          <w:rFonts w:ascii="Arial" w:hAnsi="Arial" w:cs="Arial"/>
          <w:sz w:val="20"/>
          <w:szCs w:val="20"/>
        </w:rPr>
        <w:t>. Stravenky jsou dodávány ve dvou</w:t>
      </w:r>
      <w:r w:rsidR="008B1DD3">
        <w:rPr>
          <w:rFonts w:ascii="Arial" w:hAnsi="Arial" w:cs="Arial"/>
          <w:sz w:val="20"/>
          <w:szCs w:val="20"/>
        </w:rPr>
        <w:t xml:space="preserve"> režimech:</w:t>
      </w:r>
    </w:p>
    <w:p w:rsidR="008B1DD3" w:rsidRDefault="00CC2F71" w:rsidP="006E45EA">
      <w:pPr>
        <w:spacing w:after="120"/>
        <w:jc w:val="both"/>
        <w:rPr>
          <w:rFonts w:ascii="Arial" w:hAnsi="Arial" w:cs="Arial"/>
          <w:sz w:val="20"/>
          <w:szCs w:val="20"/>
        </w:rPr>
      </w:pPr>
      <w:r>
        <w:rPr>
          <w:rFonts w:ascii="Arial" w:hAnsi="Arial" w:cs="Arial"/>
          <w:sz w:val="20"/>
          <w:szCs w:val="20"/>
        </w:rPr>
        <w:t>A</w:t>
      </w:r>
      <w:r w:rsidR="008B1DD3">
        <w:rPr>
          <w:rFonts w:ascii="Arial" w:hAnsi="Arial" w:cs="Arial"/>
          <w:sz w:val="20"/>
          <w:szCs w:val="20"/>
        </w:rPr>
        <w:t>) na adresu poskytovatele stáže</w:t>
      </w:r>
      <w:r w:rsidR="00B07015">
        <w:rPr>
          <w:rFonts w:ascii="Arial" w:hAnsi="Arial" w:cs="Arial"/>
          <w:sz w:val="20"/>
          <w:szCs w:val="20"/>
        </w:rPr>
        <w:t xml:space="preserve">, </w:t>
      </w:r>
      <w:r w:rsidR="008B1DD3">
        <w:rPr>
          <w:rFonts w:ascii="Arial" w:hAnsi="Arial" w:cs="Arial"/>
          <w:sz w:val="20"/>
          <w:szCs w:val="20"/>
        </w:rPr>
        <w:t>u kterého stážista stáž absolvuje</w:t>
      </w:r>
      <w:r>
        <w:rPr>
          <w:rFonts w:ascii="Arial" w:hAnsi="Arial" w:cs="Arial"/>
          <w:sz w:val="20"/>
          <w:szCs w:val="20"/>
        </w:rPr>
        <w:t xml:space="preserve"> (dále jen „režim A“)</w:t>
      </w:r>
    </w:p>
    <w:p w:rsidR="00E70E37" w:rsidRPr="00E70E37" w:rsidRDefault="008B1DD3" w:rsidP="002045A5">
      <w:pPr>
        <w:pStyle w:val="Odstavecseseznamem"/>
        <w:numPr>
          <w:ilvl w:val="0"/>
          <w:numId w:val="19"/>
        </w:numPr>
        <w:spacing w:after="120"/>
        <w:ind w:left="567" w:hanging="283"/>
        <w:jc w:val="both"/>
        <w:rPr>
          <w:rFonts w:ascii="Arial" w:hAnsi="Arial" w:cs="Arial"/>
          <w:sz w:val="20"/>
          <w:szCs w:val="20"/>
        </w:rPr>
      </w:pPr>
      <w:r w:rsidRPr="00E70E37">
        <w:rPr>
          <w:rFonts w:ascii="Arial" w:hAnsi="Arial" w:cs="Arial"/>
          <w:sz w:val="20"/>
          <w:szCs w:val="20"/>
        </w:rPr>
        <w:t xml:space="preserve">tento režim je uplatňován </w:t>
      </w:r>
      <w:r w:rsidR="00BC7FF7" w:rsidRPr="00E70E37">
        <w:rPr>
          <w:rFonts w:ascii="Arial" w:hAnsi="Arial" w:cs="Arial"/>
          <w:sz w:val="20"/>
          <w:szCs w:val="20"/>
        </w:rPr>
        <w:t xml:space="preserve">zpravidla </w:t>
      </w:r>
      <w:r w:rsidRPr="00E70E37">
        <w:rPr>
          <w:rFonts w:ascii="Arial" w:hAnsi="Arial" w:cs="Arial"/>
          <w:sz w:val="20"/>
          <w:szCs w:val="20"/>
        </w:rPr>
        <w:t>pro stravenky přiznané stážistovi za všechny měsíce stáže vyjma posledního kalendářního měsíce stáže;</w:t>
      </w:r>
    </w:p>
    <w:p w:rsidR="008B1DD3" w:rsidRDefault="00E3463E" w:rsidP="006E45EA">
      <w:pPr>
        <w:spacing w:after="120"/>
        <w:jc w:val="both"/>
        <w:rPr>
          <w:rFonts w:ascii="Arial" w:hAnsi="Arial" w:cs="Arial"/>
          <w:sz w:val="20"/>
          <w:szCs w:val="20"/>
        </w:rPr>
      </w:pPr>
      <w:r>
        <w:rPr>
          <w:rFonts w:ascii="Arial" w:hAnsi="Arial" w:cs="Arial"/>
          <w:sz w:val="20"/>
          <w:szCs w:val="20"/>
        </w:rPr>
        <w:t>B</w:t>
      </w:r>
      <w:r w:rsidR="008B1DD3">
        <w:rPr>
          <w:rFonts w:ascii="Arial" w:hAnsi="Arial" w:cs="Arial"/>
          <w:sz w:val="20"/>
          <w:szCs w:val="20"/>
        </w:rPr>
        <w:t>) na adresu stážisty</w:t>
      </w:r>
      <w:r w:rsidR="00CC2F71">
        <w:rPr>
          <w:rFonts w:ascii="Arial" w:hAnsi="Arial" w:cs="Arial"/>
          <w:sz w:val="20"/>
          <w:szCs w:val="20"/>
        </w:rPr>
        <w:t xml:space="preserve"> (dále jen „režim B“)</w:t>
      </w:r>
    </w:p>
    <w:p w:rsidR="008B1DD3" w:rsidRPr="00E70E37" w:rsidRDefault="008B1DD3" w:rsidP="002045A5">
      <w:pPr>
        <w:pStyle w:val="Odstavecseseznamem"/>
        <w:numPr>
          <w:ilvl w:val="1"/>
          <w:numId w:val="20"/>
        </w:numPr>
        <w:spacing w:after="120"/>
        <w:ind w:left="567" w:hanging="283"/>
        <w:jc w:val="both"/>
        <w:rPr>
          <w:rFonts w:ascii="Arial" w:hAnsi="Arial" w:cs="Arial"/>
          <w:sz w:val="20"/>
          <w:szCs w:val="20"/>
        </w:rPr>
      </w:pPr>
      <w:r w:rsidRPr="00E70E37">
        <w:rPr>
          <w:rFonts w:ascii="Arial" w:hAnsi="Arial" w:cs="Arial"/>
          <w:sz w:val="20"/>
          <w:szCs w:val="20"/>
        </w:rPr>
        <w:t xml:space="preserve">tento režim je uplatňován </w:t>
      </w:r>
      <w:r w:rsidR="00BC7FF7" w:rsidRPr="00E70E37">
        <w:rPr>
          <w:rFonts w:ascii="Arial" w:hAnsi="Arial" w:cs="Arial"/>
          <w:sz w:val="20"/>
          <w:szCs w:val="20"/>
        </w:rPr>
        <w:t xml:space="preserve">zpravidla </w:t>
      </w:r>
      <w:r w:rsidRPr="00E70E37">
        <w:rPr>
          <w:rFonts w:ascii="Arial" w:hAnsi="Arial" w:cs="Arial"/>
          <w:sz w:val="20"/>
          <w:szCs w:val="20"/>
        </w:rPr>
        <w:t>pro stravenky přiznané stážistovi za poslední kalendářní měsíc stáže.</w:t>
      </w:r>
    </w:p>
    <w:p w:rsidR="008B1DD3" w:rsidRDefault="008B1DD3" w:rsidP="006E45EA">
      <w:pPr>
        <w:spacing w:after="120"/>
        <w:jc w:val="both"/>
        <w:rPr>
          <w:rFonts w:ascii="Arial" w:hAnsi="Arial" w:cs="Arial"/>
          <w:sz w:val="20"/>
          <w:szCs w:val="20"/>
        </w:rPr>
      </w:pPr>
      <w:r>
        <w:rPr>
          <w:rFonts w:ascii="Arial" w:hAnsi="Arial" w:cs="Arial"/>
          <w:sz w:val="20"/>
          <w:szCs w:val="20"/>
        </w:rPr>
        <w:t xml:space="preserve">Informaci o tom, zda mají být stravenky pro stážistu zaslány v režimu </w:t>
      </w:r>
      <w:r w:rsidR="00B323E8">
        <w:rPr>
          <w:rFonts w:ascii="Arial" w:hAnsi="Arial" w:cs="Arial"/>
          <w:sz w:val="20"/>
          <w:szCs w:val="20"/>
        </w:rPr>
        <w:t>A</w:t>
      </w:r>
      <w:r>
        <w:rPr>
          <w:rFonts w:ascii="Arial" w:hAnsi="Arial" w:cs="Arial"/>
          <w:sz w:val="20"/>
          <w:szCs w:val="20"/>
        </w:rPr>
        <w:t xml:space="preserve">, nebo v režimu </w:t>
      </w:r>
      <w:r w:rsidR="00B323E8">
        <w:rPr>
          <w:rFonts w:ascii="Arial" w:hAnsi="Arial" w:cs="Arial"/>
          <w:sz w:val="20"/>
          <w:szCs w:val="20"/>
        </w:rPr>
        <w:t>B</w:t>
      </w:r>
      <w:r>
        <w:rPr>
          <w:rFonts w:ascii="Arial" w:hAnsi="Arial" w:cs="Arial"/>
          <w:sz w:val="20"/>
          <w:szCs w:val="20"/>
        </w:rPr>
        <w:t>, budou uvedeny v distribučním seznamu (viz dále).</w:t>
      </w:r>
    </w:p>
    <w:p w:rsidR="006E45EA" w:rsidRPr="006D6E83" w:rsidRDefault="006E45EA" w:rsidP="006E45EA">
      <w:pPr>
        <w:spacing w:after="120"/>
        <w:jc w:val="both"/>
        <w:rPr>
          <w:rFonts w:ascii="Arial" w:hAnsi="Arial" w:cs="Arial"/>
          <w:sz w:val="20"/>
          <w:szCs w:val="20"/>
        </w:rPr>
      </w:pPr>
      <w:r w:rsidRPr="006D6E83">
        <w:rPr>
          <w:rFonts w:ascii="Arial" w:hAnsi="Arial" w:cs="Arial"/>
          <w:b/>
          <w:sz w:val="20"/>
          <w:szCs w:val="20"/>
        </w:rPr>
        <w:t xml:space="preserve">Stravenky </w:t>
      </w:r>
      <w:r w:rsidR="008B1DD3">
        <w:rPr>
          <w:rFonts w:ascii="Arial" w:hAnsi="Arial" w:cs="Arial"/>
          <w:b/>
          <w:sz w:val="20"/>
          <w:szCs w:val="20"/>
        </w:rPr>
        <w:t xml:space="preserve">pro stážistu </w:t>
      </w:r>
      <w:r w:rsidRPr="006D6E83">
        <w:rPr>
          <w:rFonts w:ascii="Arial" w:hAnsi="Arial" w:cs="Arial"/>
          <w:sz w:val="20"/>
          <w:szCs w:val="20"/>
        </w:rPr>
        <w:t xml:space="preserve">budou zasílány v nominální hodnotě 80,- Kč. V případě, kdy celková výše nároku stážisty </w:t>
      </w:r>
      <w:r w:rsidR="00CB3F3E">
        <w:rPr>
          <w:rFonts w:ascii="Arial" w:hAnsi="Arial" w:cs="Arial"/>
          <w:sz w:val="20"/>
          <w:szCs w:val="20"/>
        </w:rPr>
        <w:t xml:space="preserve">na stravenky </w:t>
      </w:r>
      <w:r w:rsidR="00880D3C">
        <w:rPr>
          <w:rFonts w:ascii="Arial" w:hAnsi="Arial" w:cs="Arial"/>
          <w:sz w:val="20"/>
          <w:szCs w:val="20"/>
        </w:rPr>
        <w:t xml:space="preserve">nedosáhne </w:t>
      </w:r>
      <w:r w:rsidR="00CB3F3E">
        <w:rPr>
          <w:rFonts w:ascii="Arial" w:hAnsi="Arial" w:cs="Arial"/>
          <w:sz w:val="20"/>
          <w:szCs w:val="20"/>
        </w:rPr>
        <w:t>za daný měsíc hodnoty dělitelné na celá čísla číslem 80 (</w:t>
      </w:r>
      <w:r w:rsidR="00880D3C">
        <w:rPr>
          <w:rFonts w:ascii="Arial" w:hAnsi="Arial" w:cs="Arial"/>
          <w:sz w:val="20"/>
          <w:szCs w:val="20"/>
        </w:rPr>
        <w:t>stravenk</w:t>
      </w:r>
      <w:r w:rsidR="00CB3F3E">
        <w:rPr>
          <w:rFonts w:ascii="Arial" w:hAnsi="Arial" w:cs="Arial"/>
          <w:sz w:val="20"/>
          <w:szCs w:val="20"/>
        </w:rPr>
        <w:t>y</w:t>
      </w:r>
      <w:r w:rsidR="00880D3C">
        <w:rPr>
          <w:rFonts w:ascii="Arial" w:hAnsi="Arial" w:cs="Arial"/>
          <w:sz w:val="20"/>
          <w:szCs w:val="20"/>
        </w:rPr>
        <w:t xml:space="preserve"> v nominální hodnotě 80,- Kč</w:t>
      </w:r>
      <w:r w:rsidR="00CB3F3E">
        <w:rPr>
          <w:rFonts w:ascii="Arial" w:hAnsi="Arial" w:cs="Arial"/>
          <w:sz w:val="20"/>
          <w:szCs w:val="20"/>
        </w:rPr>
        <w:t>)</w:t>
      </w:r>
      <w:r w:rsidR="00880D3C" w:rsidRPr="003201C4">
        <w:rPr>
          <w:rFonts w:ascii="Arial" w:hAnsi="Arial" w:cs="Arial"/>
          <w:sz w:val="20"/>
          <w:szCs w:val="20"/>
          <w:vertAlign w:val="superscript"/>
        </w:rPr>
        <w:t>2</w:t>
      </w:r>
      <w:r w:rsidRPr="006D6E83">
        <w:rPr>
          <w:rFonts w:ascii="Arial" w:hAnsi="Arial" w:cs="Arial"/>
          <w:sz w:val="20"/>
          <w:szCs w:val="20"/>
        </w:rPr>
        <w:t>, bude zaslán</w:t>
      </w:r>
      <w:r w:rsidR="00880D3C">
        <w:rPr>
          <w:rFonts w:ascii="Arial" w:hAnsi="Arial" w:cs="Arial"/>
          <w:sz w:val="20"/>
          <w:szCs w:val="20"/>
        </w:rPr>
        <w:t>a</w:t>
      </w:r>
      <w:r w:rsidRPr="006D6E83">
        <w:rPr>
          <w:rFonts w:ascii="Arial" w:hAnsi="Arial" w:cs="Arial"/>
          <w:sz w:val="20"/>
          <w:szCs w:val="20"/>
        </w:rPr>
        <w:t xml:space="preserve"> </w:t>
      </w:r>
      <w:r w:rsidR="00CB3F3E">
        <w:rPr>
          <w:rFonts w:ascii="Arial" w:hAnsi="Arial" w:cs="Arial"/>
          <w:sz w:val="20"/>
          <w:szCs w:val="20"/>
        </w:rPr>
        <w:t xml:space="preserve">odpovídající </w:t>
      </w:r>
      <w:r w:rsidR="00880D3C">
        <w:rPr>
          <w:rFonts w:ascii="Arial" w:hAnsi="Arial" w:cs="Arial"/>
          <w:sz w:val="20"/>
          <w:szCs w:val="20"/>
        </w:rPr>
        <w:t>část</w:t>
      </w:r>
      <w:r w:rsidR="00880D3C" w:rsidRPr="006D6E83">
        <w:rPr>
          <w:rFonts w:ascii="Arial" w:hAnsi="Arial" w:cs="Arial"/>
          <w:sz w:val="20"/>
          <w:szCs w:val="20"/>
        </w:rPr>
        <w:t xml:space="preserve"> </w:t>
      </w:r>
      <w:r w:rsidRPr="006D6E83">
        <w:rPr>
          <w:rFonts w:ascii="Arial" w:hAnsi="Arial" w:cs="Arial"/>
          <w:sz w:val="20"/>
          <w:szCs w:val="20"/>
        </w:rPr>
        <w:t xml:space="preserve">stravenek v nominální hodnotě 80,- Kč a </w:t>
      </w:r>
      <w:r w:rsidR="00CB3F3E">
        <w:rPr>
          <w:rFonts w:ascii="Arial" w:hAnsi="Arial" w:cs="Arial"/>
          <w:sz w:val="20"/>
          <w:szCs w:val="20"/>
        </w:rPr>
        <w:t xml:space="preserve">(pouze) </w:t>
      </w:r>
      <w:r w:rsidRPr="006D6E83">
        <w:rPr>
          <w:rFonts w:ascii="Arial" w:hAnsi="Arial" w:cs="Arial"/>
          <w:sz w:val="20"/>
          <w:szCs w:val="20"/>
        </w:rPr>
        <w:t>zbytek nároku na stravování dorovnán stravenkou</w:t>
      </w:r>
      <w:r w:rsidR="00CB3F3E">
        <w:rPr>
          <w:rFonts w:ascii="Arial" w:hAnsi="Arial" w:cs="Arial"/>
          <w:sz w:val="20"/>
          <w:szCs w:val="20"/>
        </w:rPr>
        <w:t xml:space="preserve">/stravenkami </w:t>
      </w:r>
      <w:r w:rsidRPr="006D6E83">
        <w:rPr>
          <w:rFonts w:ascii="Arial" w:hAnsi="Arial" w:cs="Arial"/>
          <w:sz w:val="20"/>
          <w:szCs w:val="20"/>
        </w:rPr>
        <w:t>v</w:t>
      </w:r>
      <w:r w:rsidR="003201C4">
        <w:rPr>
          <w:rFonts w:ascii="Arial" w:hAnsi="Arial" w:cs="Arial"/>
          <w:sz w:val="20"/>
          <w:szCs w:val="20"/>
        </w:rPr>
        <w:t xml:space="preserve"> jiné </w:t>
      </w:r>
      <w:r w:rsidRPr="006D6E83">
        <w:rPr>
          <w:rFonts w:ascii="Arial" w:hAnsi="Arial" w:cs="Arial"/>
          <w:sz w:val="20"/>
          <w:szCs w:val="20"/>
        </w:rPr>
        <w:t>n</w:t>
      </w:r>
      <w:r w:rsidR="00E74169">
        <w:rPr>
          <w:rFonts w:ascii="Arial" w:hAnsi="Arial" w:cs="Arial"/>
          <w:sz w:val="20"/>
          <w:szCs w:val="20"/>
        </w:rPr>
        <w:t xml:space="preserve">ominální hodnotě </w:t>
      </w:r>
      <w:r w:rsidR="003201C4">
        <w:rPr>
          <w:rFonts w:ascii="Arial" w:hAnsi="Arial" w:cs="Arial"/>
          <w:sz w:val="20"/>
          <w:szCs w:val="20"/>
        </w:rPr>
        <w:t xml:space="preserve">(např. </w:t>
      </w:r>
      <w:r w:rsidR="00BC7FF7">
        <w:rPr>
          <w:rFonts w:ascii="Arial" w:hAnsi="Arial" w:cs="Arial"/>
          <w:sz w:val="20"/>
          <w:szCs w:val="20"/>
        </w:rPr>
        <w:t>2</w:t>
      </w:r>
      <w:r w:rsidR="00E74169">
        <w:rPr>
          <w:rFonts w:ascii="Arial" w:hAnsi="Arial" w:cs="Arial"/>
          <w:sz w:val="20"/>
          <w:szCs w:val="20"/>
        </w:rPr>
        <w:t>0</w:t>
      </w:r>
      <w:r w:rsidR="00BC7FF7">
        <w:rPr>
          <w:rFonts w:ascii="Arial" w:hAnsi="Arial" w:cs="Arial"/>
          <w:sz w:val="20"/>
          <w:szCs w:val="20"/>
        </w:rPr>
        <w:t>, 40 nebo</w:t>
      </w:r>
      <w:r w:rsidR="00E74169">
        <w:rPr>
          <w:rFonts w:ascii="Arial" w:hAnsi="Arial" w:cs="Arial"/>
          <w:sz w:val="20"/>
          <w:szCs w:val="20"/>
        </w:rPr>
        <w:t xml:space="preserve"> </w:t>
      </w:r>
      <w:r w:rsidR="00BC7FF7">
        <w:rPr>
          <w:rFonts w:ascii="Arial" w:hAnsi="Arial" w:cs="Arial"/>
          <w:sz w:val="20"/>
          <w:szCs w:val="20"/>
        </w:rPr>
        <w:t>6</w:t>
      </w:r>
      <w:r w:rsidR="00E74169">
        <w:rPr>
          <w:rFonts w:ascii="Arial" w:hAnsi="Arial" w:cs="Arial"/>
          <w:sz w:val="20"/>
          <w:szCs w:val="20"/>
        </w:rPr>
        <w:t>0,- Kč</w:t>
      </w:r>
      <w:r w:rsidR="003201C4">
        <w:rPr>
          <w:rFonts w:ascii="Arial" w:hAnsi="Arial" w:cs="Arial"/>
          <w:sz w:val="20"/>
          <w:szCs w:val="20"/>
        </w:rPr>
        <w:t xml:space="preserve">, vždy však nižší </w:t>
      </w:r>
      <w:r w:rsidR="003201C4" w:rsidRPr="006D6E83">
        <w:rPr>
          <w:rFonts w:ascii="Arial" w:hAnsi="Arial" w:cs="Arial"/>
          <w:sz w:val="20"/>
          <w:szCs w:val="20"/>
        </w:rPr>
        <w:t>než 80,- Kč)</w:t>
      </w:r>
      <w:r w:rsidR="00E74169">
        <w:rPr>
          <w:rFonts w:ascii="Arial" w:hAnsi="Arial" w:cs="Arial"/>
          <w:sz w:val="20"/>
          <w:szCs w:val="20"/>
        </w:rPr>
        <w:t>.</w:t>
      </w:r>
    </w:p>
    <w:p w:rsidR="00CC2F71" w:rsidRDefault="00D41E19" w:rsidP="006E45EA">
      <w:pPr>
        <w:spacing w:after="120"/>
        <w:jc w:val="both"/>
        <w:rPr>
          <w:rFonts w:ascii="Arial" w:hAnsi="Arial" w:cs="Arial"/>
          <w:sz w:val="20"/>
          <w:szCs w:val="20"/>
        </w:rPr>
      </w:pPr>
      <w:r>
        <w:rPr>
          <w:rFonts w:ascii="Arial" w:hAnsi="Arial" w:cs="Arial"/>
          <w:sz w:val="20"/>
          <w:szCs w:val="20"/>
        </w:rPr>
        <w:t>Dodávky stravenek budou probíhat na základě samostatných dílčích objednávek zaslaných Zadavatelem</w:t>
      </w:r>
      <w:r w:rsidR="008B1DD3">
        <w:rPr>
          <w:rFonts w:ascii="Arial" w:hAnsi="Arial" w:cs="Arial"/>
          <w:sz w:val="20"/>
          <w:szCs w:val="20"/>
        </w:rPr>
        <w:t xml:space="preserve"> dodavateli</w:t>
      </w:r>
      <w:r w:rsidR="00136B28">
        <w:rPr>
          <w:rFonts w:ascii="Arial" w:hAnsi="Arial" w:cs="Arial"/>
          <w:sz w:val="20"/>
          <w:szCs w:val="20"/>
        </w:rPr>
        <w:t>, a to elektronicky – e-mailem s doručenkou</w:t>
      </w:r>
      <w:r>
        <w:rPr>
          <w:rFonts w:ascii="Arial" w:hAnsi="Arial" w:cs="Arial"/>
          <w:sz w:val="20"/>
          <w:szCs w:val="20"/>
        </w:rPr>
        <w:t xml:space="preserve">. </w:t>
      </w:r>
      <w:r w:rsidR="008B1DD3">
        <w:rPr>
          <w:rFonts w:ascii="Arial" w:hAnsi="Arial" w:cs="Arial"/>
          <w:sz w:val="20"/>
          <w:szCs w:val="20"/>
        </w:rPr>
        <w:t>Součástí každé dílčí objednávky bude distribuční seznam</w:t>
      </w:r>
      <w:r w:rsidR="00CC2F71">
        <w:rPr>
          <w:rFonts w:ascii="Arial" w:hAnsi="Arial" w:cs="Arial"/>
          <w:sz w:val="20"/>
          <w:szCs w:val="20"/>
        </w:rPr>
        <w:t xml:space="preserve"> s uvedením informací:</w:t>
      </w:r>
    </w:p>
    <w:p w:rsidR="00CC2F71" w:rsidRPr="00E70E37" w:rsidRDefault="00CC2F71" w:rsidP="002045A5">
      <w:pPr>
        <w:pStyle w:val="Odstavecseseznamem"/>
        <w:numPr>
          <w:ilvl w:val="1"/>
          <w:numId w:val="21"/>
        </w:numPr>
        <w:spacing w:after="120"/>
        <w:ind w:left="567" w:hanging="283"/>
        <w:jc w:val="both"/>
        <w:rPr>
          <w:rFonts w:ascii="Arial" w:hAnsi="Arial" w:cs="Arial"/>
          <w:sz w:val="20"/>
          <w:szCs w:val="20"/>
        </w:rPr>
      </w:pPr>
      <w:r w:rsidRPr="00E70E37">
        <w:rPr>
          <w:rFonts w:ascii="Arial" w:hAnsi="Arial" w:cs="Arial"/>
          <w:sz w:val="20"/>
          <w:szCs w:val="20"/>
        </w:rPr>
        <w:t>o jednotlivých stážích (jméno a příjmení stážisty, číslo stáže atd.);</w:t>
      </w:r>
    </w:p>
    <w:p w:rsidR="00CC2F71" w:rsidRPr="00E70E37" w:rsidRDefault="00CC2F71" w:rsidP="002045A5">
      <w:pPr>
        <w:pStyle w:val="Odstavecseseznamem"/>
        <w:numPr>
          <w:ilvl w:val="1"/>
          <w:numId w:val="21"/>
        </w:numPr>
        <w:spacing w:after="120"/>
        <w:ind w:left="567" w:hanging="283"/>
        <w:jc w:val="both"/>
        <w:rPr>
          <w:rFonts w:ascii="Arial" w:hAnsi="Arial" w:cs="Arial"/>
          <w:sz w:val="20"/>
          <w:szCs w:val="20"/>
        </w:rPr>
      </w:pPr>
      <w:r w:rsidRPr="00E70E37">
        <w:rPr>
          <w:rFonts w:ascii="Arial" w:hAnsi="Arial" w:cs="Arial"/>
          <w:sz w:val="20"/>
          <w:szCs w:val="20"/>
        </w:rPr>
        <w:t>o výši celkové nominální hodnoty stravenek, které mají být pro jednotlivé stážisty zaslány;</w:t>
      </w:r>
    </w:p>
    <w:p w:rsidR="00CC2F71" w:rsidRPr="00E70E37" w:rsidRDefault="00CC2F71" w:rsidP="002045A5">
      <w:pPr>
        <w:pStyle w:val="Odstavecseseznamem"/>
        <w:numPr>
          <w:ilvl w:val="1"/>
          <w:numId w:val="21"/>
        </w:numPr>
        <w:spacing w:after="120"/>
        <w:ind w:left="567" w:hanging="283"/>
        <w:jc w:val="both"/>
        <w:rPr>
          <w:rFonts w:ascii="Arial" w:hAnsi="Arial" w:cs="Arial"/>
          <w:sz w:val="20"/>
          <w:szCs w:val="20"/>
        </w:rPr>
      </w:pPr>
      <w:r w:rsidRPr="00E70E37">
        <w:rPr>
          <w:rFonts w:ascii="Arial" w:hAnsi="Arial" w:cs="Arial"/>
          <w:sz w:val="20"/>
          <w:szCs w:val="20"/>
        </w:rPr>
        <w:t>o tom, zda se jedná o dodání stravenek v režimu A nebo v režimu B;</w:t>
      </w:r>
    </w:p>
    <w:p w:rsidR="00CC2F71" w:rsidRPr="00E70E37" w:rsidRDefault="00CC2F71" w:rsidP="002045A5">
      <w:pPr>
        <w:pStyle w:val="Odstavecseseznamem"/>
        <w:numPr>
          <w:ilvl w:val="1"/>
          <w:numId w:val="21"/>
        </w:numPr>
        <w:spacing w:after="120"/>
        <w:ind w:left="567" w:hanging="283"/>
        <w:jc w:val="both"/>
        <w:rPr>
          <w:rFonts w:ascii="Arial" w:hAnsi="Arial" w:cs="Arial"/>
          <w:sz w:val="20"/>
          <w:szCs w:val="20"/>
        </w:rPr>
      </w:pPr>
      <w:r w:rsidRPr="00E70E37">
        <w:rPr>
          <w:rFonts w:ascii="Arial" w:hAnsi="Arial" w:cs="Arial"/>
          <w:sz w:val="20"/>
          <w:szCs w:val="20"/>
        </w:rPr>
        <w:t xml:space="preserve">o adrese, na kterou mají být stravenky pro daného stážistu </w:t>
      </w:r>
      <w:r w:rsidR="00B323E8" w:rsidRPr="00E70E37">
        <w:rPr>
          <w:rFonts w:ascii="Arial" w:hAnsi="Arial" w:cs="Arial"/>
          <w:sz w:val="20"/>
          <w:szCs w:val="20"/>
        </w:rPr>
        <w:t>doručeny</w:t>
      </w:r>
      <w:r w:rsidRPr="00E70E37">
        <w:rPr>
          <w:rFonts w:ascii="Arial" w:hAnsi="Arial" w:cs="Arial"/>
          <w:sz w:val="20"/>
          <w:szCs w:val="20"/>
        </w:rPr>
        <w:t>; v</w:t>
      </w:r>
      <w:r w:rsidR="00ED0106" w:rsidRPr="00E70E37">
        <w:rPr>
          <w:rFonts w:ascii="Arial" w:hAnsi="Arial" w:cs="Arial"/>
          <w:sz w:val="20"/>
          <w:szCs w:val="20"/>
        </w:rPr>
        <w:t> </w:t>
      </w:r>
      <w:r w:rsidRPr="00E70E37">
        <w:rPr>
          <w:rFonts w:ascii="Arial" w:hAnsi="Arial" w:cs="Arial"/>
          <w:sz w:val="20"/>
          <w:szCs w:val="20"/>
        </w:rPr>
        <w:t>případě</w:t>
      </w:r>
      <w:r w:rsidR="00ED0106" w:rsidRPr="00E70E37">
        <w:rPr>
          <w:rFonts w:ascii="Arial" w:hAnsi="Arial" w:cs="Arial"/>
          <w:sz w:val="20"/>
          <w:szCs w:val="20"/>
        </w:rPr>
        <w:t xml:space="preserve"> </w:t>
      </w:r>
      <w:r w:rsidR="00B323E8" w:rsidRPr="00E70E37">
        <w:rPr>
          <w:rFonts w:ascii="Arial" w:hAnsi="Arial" w:cs="Arial"/>
          <w:sz w:val="20"/>
          <w:szCs w:val="20"/>
        </w:rPr>
        <w:t>režimu B se jedná o </w:t>
      </w:r>
      <w:r w:rsidR="00ED0106" w:rsidRPr="00E70E37">
        <w:rPr>
          <w:rFonts w:ascii="Arial" w:hAnsi="Arial" w:cs="Arial"/>
          <w:sz w:val="20"/>
          <w:szCs w:val="20"/>
        </w:rPr>
        <w:t>adresu daného stážisty; v případě</w:t>
      </w:r>
      <w:r w:rsidR="00B323E8" w:rsidRPr="00E70E37">
        <w:rPr>
          <w:rFonts w:ascii="Arial" w:hAnsi="Arial" w:cs="Arial"/>
          <w:sz w:val="20"/>
          <w:szCs w:val="20"/>
        </w:rPr>
        <w:t xml:space="preserve"> režimu A</w:t>
      </w:r>
      <w:r w:rsidRPr="00E70E37">
        <w:rPr>
          <w:rFonts w:ascii="Arial" w:hAnsi="Arial" w:cs="Arial"/>
          <w:sz w:val="20"/>
          <w:szCs w:val="20"/>
        </w:rPr>
        <w:t xml:space="preserve"> bude uveden kontakt na osobu (zaměstnance poskytovatele stáže), na kterou mají být stravenky pro stážistu zaslány.</w:t>
      </w:r>
    </w:p>
    <w:p w:rsidR="006E45EA" w:rsidRPr="006D6E83" w:rsidRDefault="006E45EA" w:rsidP="006E45EA">
      <w:pPr>
        <w:spacing w:after="120"/>
        <w:jc w:val="both"/>
        <w:rPr>
          <w:rFonts w:ascii="Arial" w:hAnsi="Arial" w:cs="Arial"/>
          <w:sz w:val="20"/>
          <w:szCs w:val="20"/>
        </w:rPr>
      </w:pPr>
      <w:r w:rsidRPr="006D6E83">
        <w:rPr>
          <w:rFonts w:ascii="Arial" w:hAnsi="Arial" w:cs="Arial"/>
          <w:sz w:val="20"/>
          <w:szCs w:val="20"/>
        </w:rPr>
        <w:t xml:space="preserve">Distribuce stravenek </w:t>
      </w:r>
      <w:r w:rsidR="00CC2F71">
        <w:rPr>
          <w:rFonts w:ascii="Arial" w:hAnsi="Arial" w:cs="Arial"/>
          <w:sz w:val="20"/>
          <w:szCs w:val="20"/>
        </w:rPr>
        <w:t>pro stážistu</w:t>
      </w:r>
      <w:r w:rsidR="00B323E8">
        <w:rPr>
          <w:rFonts w:ascii="Arial" w:hAnsi="Arial" w:cs="Arial"/>
          <w:sz w:val="20"/>
          <w:szCs w:val="20"/>
        </w:rPr>
        <w:t xml:space="preserve"> </w:t>
      </w:r>
      <w:r w:rsidRPr="006D6E83">
        <w:rPr>
          <w:rFonts w:ascii="Arial" w:hAnsi="Arial" w:cs="Arial"/>
          <w:sz w:val="20"/>
          <w:szCs w:val="20"/>
        </w:rPr>
        <w:t xml:space="preserve">bude </w:t>
      </w:r>
      <w:r w:rsidR="00CC2F71">
        <w:rPr>
          <w:rFonts w:ascii="Arial" w:hAnsi="Arial" w:cs="Arial"/>
          <w:sz w:val="20"/>
          <w:szCs w:val="20"/>
        </w:rPr>
        <w:t xml:space="preserve">ze strany dodavatele </w:t>
      </w:r>
      <w:r w:rsidRPr="006D6E83">
        <w:rPr>
          <w:rFonts w:ascii="Arial" w:hAnsi="Arial" w:cs="Arial"/>
          <w:sz w:val="20"/>
          <w:szCs w:val="20"/>
        </w:rPr>
        <w:t xml:space="preserve">probíhat jedenkrát měsíčně, </w:t>
      </w:r>
      <w:r w:rsidR="00CC2F71">
        <w:rPr>
          <w:rFonts w:ascii="Arial" w:hAnsi="Arial" w:cs="Arial"/>
          <w:sz w:val="20"/>
          <w:szCs w:val="20"/>
        </w:rPr>
        <w:t>a</w:t>
      </w:r>
      <w:r w:rsidR="00A82B4B">
        <w:rPr>
          <w:rFonts w:ascii="Arial" w:hAnsi="Arial" w:cs="Arial"/>
          <w:sz w:val="20"/>
          <w:szCs w:val="20"/>
        </w:rPr>
        <w:t> </w:t>
      </w:r>
      <w:r w:rsidR="00CC2F71">
        <w:rPr>
          <w:rFonts w:ascii="Arial" w:hAnsi="Arial" w:cs="Arial"/>
          <w:sz w:val="20"/>
          <w:szCs w:val="20"/>
        </w:rPr>
        <w:t xml:space="preserve">to </w:t>
      </w:r>
      <w:r w:rsidRPr="006D6E83">
        <w:rPr>
          <w:rFonts w:ascii="Arial" w:hAnsi="Arial" w:cs="Arial"/>
          <w:sz w:val="20"/>
          <w:szCs w:val="20"/>
        </w:rPr>
        <w:t xml:space="preserve">vždy nejpozději do </w:t>
      </w:r>
      <w:r w:rsidR="009F0BE7">
        <w:rPr>
          <w:rFonts w:ascii="Arial" w:hAnsi="Arial" w:cs="Arial"/>
          <w:sz w:val="20"/>
          <w:szCs w:val="20"/>
        </w:rPr>
        <w:t>3</w:t>
      </w:r>
      <w:r w:rsidR="009F0BE7" w:rsidRPr="006D6E83">
        <w:rPr>
          <w:rFonts w:ascii="Arial" w:hAnsi="Arial" w:cs="Arial"/>
          <w:sz w:val="20"/>
          <w:szCs w:val="20"/>
        </w:rPr>
        <w:t xml:space="preserve"> </w:t>
      </w:r>
      <w:r w:rsidRPr="006D6E83">
        <w:rPr>
          <w:rFonts w:ascii="Arial" w:hAnsi="Arial" w:cs="Arial"/>
          <w:sz w:val="20"/>
          <w:szCs w:val="20"/>
        </w:rPr>
        <w:t xml:space="preserve">pracovních dní od elektronického doručení (e-mailem s doručenkou) </w:t>
      </w:r>
      <w:r w:rsidR="00880D3C">
        <w:rPr>
          <w:rFonts w:ascii="Arial" w:hAnsi="Arial" w:cs="Arial"/>
          <w:sz w:val="20"/>
          <w:szCs w:val="20"/>
        </w:rPr>
        <w:t xml:space="preserve">dílčí objednávky </w:t>
      </w:r>
      <w:r w:rsidR="00B323E8">
        <w:rPr>
          <w:rFonts w:ascii="Arial" w:hAnsi="Arial" w:cs="Arial"/>
          <w:sz w:val="20"/>
          <w:szCs w:val="20"/>
        </w:rPr>
        <w:t>dodavateli od Zadavatele</w:t>
      </w:r>
      <w:r w:rsidRPr="006D6E83">
        <w:rPr>
          <w:rFonts w:ascii="Arial" w:hAnsi="Arial" w:cs="Arial"/>
          <w:sz w:val="20"/>
          <w:szCs w:val="20"/>
        </w:rPr>
        <w:t xml:space="preserve">. </w:t>
      </w:r>
      <w:r w:rsidR="00880D3C">
        <w:rPr>
          <w:rFonts w:ascii="Arial" w:hAnsi="Arial" w:cs="Arial"/>
          <w:sz w:val="20"/>
          <w:szCs w:val="20"/>
        </w:rPr>
        <w:t>Dílčí objednávku</w:t>
      </w:r>
      <w:r w:rsidRPr="006D6E83">
        <w:rPr>
          <w:rFonts w:ascii="Arial" w:hAnsi="Arial" w:cs="Arial"/>
          <w:sz w:val="20"/>
          <w:szCs w:val="20"/>
        </w:rPr>
        <w:t xml:space="preserve"> odesílá Zadavatel určené kontaktní osobě na straně dodavatele v první polovině každého měsíce. Po odeslání stravenek na určené adresy předá dodavatel </w:t>
      </w:r>
      <w:r w:rsidR="00B323E8">
        <w:rPr>
          <w:rFonts w:ascii="Arial" w:hAnsi="Arial" w:cs="Arial"/>
          <w:sz w:val="20"/>
          <w:szCs w:val="20"/>
        </w:rPr>
        <w:t xml:space="preserve">(e-mailem s doručenkou) </w:t>
      </w:r>
      <w:r w:rsidRPr="006D6E83">
        <w:rPr>
          <w:rFonts w:ascii="Arial" w:hAnsi="Arial" w:cs="Arial"/>
          <w:sz w:val="20"/>
          <w:szCs w:val="20"/>
        </w:rPr>
        <w:t>Zadavateli stručnou informaci o odeslání stravenek na příslušné adresy.</w:t>
      </w:r>
    </w:p>
    <w:p w:rsidR="00D41E19" w:rsidRPr="006D6E83" w:rsidRDefault="00D41E19" w:rsidP="00D41E19">
      <w:pPr>
        <w:spacing w:after="120"/>
        <w:jc w:val="both"/>
        <w:rPr>
          <w:rFonts w:ascii="Arial" w:hAnsi="Arial" w:cs="Arial"/>
          <w:sz w:val="20"/>
          <w:szCs w:val="20"/>
        </w:rPr>
      </w:pPr>
      <w:r w:rsidRPr="006D6E83">
        <w:rPr>
          <w:rFonts w:ascii="Arial" w:hAnsi="Arial" w:cs="Arial"/>
          <w:sz w:val="20"/>
          <w:szCs w:val="20"/>
        </w:rPr>
        <w:t>V ojedinělých případech může Zadavatel požadovat odeslání stravenek mimo běžný měsíční cyklus.</w:t>
      </w:r>
    </w:p>
    <w:p w:rsidR="006E45EA" w:rsidRDefault="006E45EA" w:rsidP="006E45EA">
      <w:pPr>
        <w:spacing w:after="120"/>
        <w:jc w:val="both"/>
        <w:rPr>
          <w:rFonts w:ascii="Arial" w:hAnsi="Arial" w:cs="Arial"/>
          <w:sz w:val="20"/>
          <w:szCs w:val="20"/>
        </w:rPr>
      </w:pPr>
      <w:r w:rsidRPr="006D6E83">
        <w:rPr>
          <w:rFonts w:ascii="Arial" w:hAnsi="Arial" w:cs="Arial"/>
          <w:sz w:val="20"/>
          <w:szCs w:val="20"/>
        </w:rPr>
        <w:t xml:space="preserve">Stravenky budou odesílány doporučeně s odpovídajícím pojištěním zásilky (dle hodnoty zásilky). </w:t>
      </w:r>
    </w:p>
    <w:p w:rsidR="00A315D6" w:rsidRPr="003201C4" w:rsidRDefault="00A315D6" w:rsidP="00A315D6">
      <w:pPr>
        <w:pStyle w:val="Odstavecseseznamem"/>
        <w:spacing w:after="120" w:line="240" w:lineRule="auto"/>
        <w:ind w:left="0"/>
        <w:contextualSpacing w:val="0"/>
        <w:jc w:val="both"/>
        <w:rPr>
          <w:rFonts w:ascii="Arial" w:hAnsi="Arial" w:cs="Arial"/>
          <w:sz w:val="20"/>
          <w:szCs w:val="20"/>
          <w:lang w:val="cs-CZ"/>
        </w:rPr>
      </w:pPr>
      <w:r w:rsidRPr="00D43216">
        <w:rPr>
          <w:rFonts w:ascii="Arial" w:hAnsi="Arial" w:cs="Arial"/>
          <w:b/>
          <w:sz w:val="20"/>
          <w:szCs w:val="20"/>
        </w:rPr>
        <w:t xml:space="preserve">Stáž </w:t>
      </w:r>
      <w:r w:rsidRPr="00D43216">
        <w:rPr>
          <w:rFonts w:ascii="Arial" w:hAnsi="Arial" w:cs="Arial"/>
          <w:sz w:val="20"/>
          <w:szCs w:val="20"/>
        </w:rPr>
        <w:t>může trvat minimálně 1 a maximálně 6 měsíců. Stáž může začít i skončit kdykoli v průběhu měsíce, tj. například během tříměsíční stáže mohou být požadovány 3 nebo 4 dodání stravenek vázané na jednoho stážistu / jednu stáž.</w:t>
      </w:r>
    </w:p>
    <w:p w:rsidR="00A315D6" w:rsidRPr="00D43216" w:rsidRDefault="00A315D6" w:rsidP="00A315D6">
      <w:pPr>
        <w:pStyle w:val="Odstavecseseznamem"/>
        <w:spacing w:after="120" w:line="240" w:lineRule="auto"/>
        <w:ind w:left="0"/>
        <w:contextualSpacing w:val="0"/>
        <w:jc w:val="both"/>
        <w:rPr>
          <w:rFonts w:ascii="Arial" w:hAnsi="Arial" w:cs="Arial"/>
          <w:sz w:val="20"/>
          <w:szCs w:val="20"/>
        </w:rPr>
      </w:pPr>
      <w:r w:rsidRPr="00D43216">
        <w:rPr>
          <w:rFonts w:ascii="Arial" w:hAnsi="Arial" w:cs="Arial"/>
          <w:sz w:val="20"/>
          <w:szCs w:val="20"/>
        </w:rPr>
        <w:t xml:space="preserve">Stážistovi je prostřednictvím FDV poskytován příspěvek na stravování během výkonu stáže u poskytovatele. Příspěvek ve formě stravenek je poskytován jednou měsíčně vždy za uplynulé období </w:t>
      </w:r>
      <w:r w:rsidRPr="00D43216">
        <w:rPr>
          <w:rFonts w:ascii="Arial" w:hAnsi="Arial" w:cs="Arial"/>
          <w:sz w:val="20"/>
          <w:szCs w:val="20"/>
        </w:rPr>
        <w:lastRenderedPageBreak/>
        <w:t>realizace stáže. Příspěvek je ve výši 20</w:t>
      </w:r>
      <w:r w:rsidR="00FB2357">
        <w:rPr>
          <w:rFonts w:ascii="Arial" w:hAnsi="Arial" w:cs="Arial"/>
          <w:sz w:val="20"/>
          <w:szCs w:val="20"/>
        </w:rPr>
        <w:t xml:space="preserve"> </w:t>
      </w:r>
      <w:r w:rsidRPr="00D43216">
        <w:rPr>
          <w:rFonts w:ascii="Arial" w:hAnsi="Arial" w:cs="Arial"/>
          <w:sz w:val="20"/>
          <w:szCs w:val="20"/>
        </w:rPr>
        <w:t>Kč za každou hodinu realizované stáže. Předpokládaný počet stážistů je 5000 osob, tj. předpokládáme minimálně 4500 osob, maximálně 5500 osob.</w:t>
      </w:r>
    </w:p>
    <w:p w:rsidR="00A315D6" w:rsidRPr="00D43216" w:rsidRDefault="00A315D6" w:rsidP="00A315D6">
      <w:pPr>
        <w:pStyle w:val="Odstavecseseznamem"/>
        <w:spacing w:after="120" w:line="240" w:lineRule="auto"/>
        <w:ind w:left="0"/>
        <w:contextualSpacing w:val="0"/>
        <w:jc w:val="both"/>
        <w:rPr>
          <w:rFonts w:ascii="Arial" w:hAnsi="Arial" w:cs="Arial"/>
          <w:color w:val="000000"/>
          <w:sz w:val="20"/>
          <w:szCs w:val="20"/>
        </w:rPr>
      </w:pPr>
      <w:r w:rsidRPr="00D43216">
        <w:rPr>
          <w:rFonts w:ascii="Arial" w:hAnsi="Arial" w:cs="Arial"/>
          <w:sz w:val="20"/>
          <w:szCs w:val="20"/>
        </w:rPr>
        <w:t xml:space="preserve">Předpokládaný počet poskytovatelů stáží je 1750, tj. předpokládáme minimálně 500, maximálně 3000 poskytovatelů. </w:t>
      </w:r>
      <w:r w:rsidRPr="00D43216">
        <w:rPr>
          <w:rFonts w:ascii="Arial" w:hAnsi="Arial" w:cs="Arial"/>
          <w:color w:val="000000"/>
          <w:sz w:val="20"/>
          <w:szCs w:val="20"/>
        </w:rPr>
        <w:t>U jednoho poskytovatele stáže budou stáž vykonávat průměrně 3–4 stážisté.</w:t>
      </w:r>
    </w:p>
    <w:p w:rsidR="006E45EA" w:rsidRDefault="006E45EA" w:rsidP="003201C4">
      <w:pPr>
        <w:pStyle w:val="Odstavecseseznamem"/>
        <w:spacing w:after="120" w:line="240" w:lineRule="auto"/>
        <w:ind w:left="0"/>
        <w:contextualSpacing w:val="0"/>
        <w:jc w:val="both"/>
        <w:rPr>
          <w:rFonts w:ascii="Arial" w:hAnsi="Arial" w:cs="Arial"/>
          <w:sz w:val="20"/>
          <w:szCs w:val="20"/>
        </w:rPr>
      </w:pPr>
      <w:r w:rsidRPr="00904A0D">
        <w:rPr>
          <w:rFonts w:ascii="Arial" w:hAnsi="Arial" w:cs="Arial"/>
          <w:sz w:val="20"/>
          <w:szCs w:val="20"/>
        </w:rPr>
        <w:t xml:space="preserve">Charakter </w:t>
      </w:r>
      <w:r w:rsidR="00D41E19">
        <w:rPr>
          <w:rFonts w:ascii="Arial" w:hAnsi="Arial" w:cs="Arial"/>
          <w:sz w:val="20"/>
          <w:szCs w:val="20"/>
        </w:rPr>
        <w:t>P</w:t>
      </w:r>
      <w:r w:rsidRPr="00904A0D">
        <w:rPr>
          <w:rFonts w:ascii="Arial" w:hAnsi="Arial" w:cs="Arial"/>
          <w:sz w:val="20"/>
          <w:szCs w:val="20"/>
        </w:rPr>
        <w:t xml:space="preserve">rojektu neumožňuje </w:t>
      </w:r>
      <w:r>
        <w:rPr>
          <w:rFonts w:ascii="Arial" w:hAnsi="Arial" w:cs="Arial"/>
          <w:sz w:val="20"/>
          <w:szCs w:val="20"/>
        </w:rPr>
        <w:t xml:space="preserve">v době zadávání této veřejné zakázky </w:t>
      </w:r>
      <w:r w:rsidRPr="00904A0D">
        <w:rPr>
          <w:rFonts w:ascii="Arial" w:hAnsi="Arial" w:cs="Arial"/>
          <w:sz w:val="20"/>
          <w:szCs w:val="20"/>
        </w:rPr>
        <w:t xml:space="preserve">přesně určit místa pro doručení stravenek </w:t>
      </w:r>
      <w:r>
        <w:rPr>
          <w:rFonts w:ascii="Arial" w:hAnsi="Arial" w:cs="Arial"/>
          <w:sz w:val="20"/>
          <w:szCs w:val="20"/>
        </w:rPr>
        <w:t xml:space="preserve">a vymezit je </w:t>
      </w:r>
      <w:r w:rsidRPr="00904A0D">
        <w:rPr>
          <w:rFonts w:ascii="Arial" w:hAnsi="Arial" w:cs="Arial"/>
          <w:sz w:val="20"/>
          <w:szCs w:val="20"/>
        </w:rPr>
        <w:t xml:space="preserve">v této </w:t>
      </w:r>
      <w:r>
        <w:rPr>
          <w:rFonts w:ascii="Arial" w:hAnsi="Arial" w:cs="Arial"/>
          <w:sz w:val="20"/>
          <w:szCs w:val="20"/>
        </w:rPr>
        <w:t xml:space="preserve">zadávací </w:t>
      </w:r>
      <w:r w:rsidRPr="00904A0D">
        <w:rPr>
          <w:rFonts w:ascii="Arial" w:hAnsi="Arial" w:cs="Arial"/>
          <w:sz w:val="20"/>
          <w:szCs w:val="20"/>
        </w:rPr>
        <w:t xml:space="preserve">dokumentaci, stejně tak není možné stanovit </w:t>
      </w:r>
      <w:r>
        <w:rPr>
          <w:rFonts w:ascii="Arial" w:hAnsi="Arial" w:cs="Arial"/>
          <w:sz w:val="20"/>
          <w:szCs w:val="20"/>
        </w:rPr>
        <w:t xml:space="preserve">přesné </w:t>
      </w:r>
      <w:r w:rsidRPr="00904A0D">
        <w:rPr>
          <w:rFonts w:ascii="Arial" w:hAnsi="Arial" w:cs="Arial"/>
          <w:sz w:val="20"/>
          <w:szCs w:val="20"/>
        </w:rPr>
        <w:t>počty doruč</w:t>
      </w:r>
      <w:r>
        <w:rPr>
          <w:rFonts w:ascii="Arial" w:hAnsi="Arial" w:cs="Arial"/>
          <w:sz w:val="20"/>
          <w:szCs w:val="20"/>
        </w:rPr>
        <w:t>ovaných</w:t>
      </w:r>
      <w:r w:rsidRPr="00904A0D">
        <w:rPr>
          <w:rFonts w:ascii="Arial" w:hAnsi="Arial" w:cs="Arial"/>
          <w:sz w:val="20"/>
          <w:szCs w:val="20"/>
        </w:rPr>
        <w:t xml:space="preserve"> stravenek, ani jejich celkovou hodnotu. Z výše uvedeného důvodu bude s uchazečem vybraným v rámci tohoto zadávacího řízení uzavřena rámcová smlouva, na základě které budou dle postupu </w:t>
      </w:r>
      <w:r w:rsidR="00A82B4B">
        <w:rPr>
          <w:rFonts w:ascii="Arial" w:hAnsi="Arial" w:cs="Arial"/>
          <w:sz w:val="20"/>
          <w:szCs w:val="20"/>
        </w:rPr>
        <w:t xml:space="preserve">uvedeného v této zadávací dokumentaci </w:t>
      </w:r>
      <w:r w:rsidRPr="00904A0D">
        <w:rPr>
          <w:rFonts w:ascii="Arial" w:hAnsi="Arial" w:cs="Arial"/>
          <w:sz w:val="20"/>
          <w:szCs w:val="20"/>
        </w:rPr>
        <w:t xml:space="preserve">objednávány dodávky, </w:t>
      </w:r>
      <w:r>
        <w:rPr>
          <w:rFonts w:ascii="Arial" w:hAnsi="Arial" w:cs="Arial"/>
          <w:sz w:val="20"/>
          <w:szCs w:val="20"/>
        </w:rPr>
        <w:t xml:space="preserve">a to </w:t>
      </w:r>
      <w:r w:rsidRPr="00904A0D">
        <w:rPr>
          <w:rFonts w:ascii="Arial" w:hAnsi="Arial" w:cs="Arial"/>
          <w:sz w:val="20"/>
          <w:szCs w:val="20"/>
        </w:rPr>
        <w:t>dle aktuální potřeby</w:t>
      </w:r>
      <w:r>
        <w:rPr>
          <w:rFonts w:ascii="Arial" w:hAnsi="Arial" w:cs="Arial"/>
          <w:sz w:val="20"/>
          <w:szCs w:val="20"/>
        </w:rPr>
        <w:t xml:space="preserve"> vycházející z realizovaného </w:t>
      </w:r>
      <w:r w:rsidR="00A82B4B">
        <w:rPr>
          <w:rFonts w:ascii="Arial" w:hAnsi="Arial" w:cs="Arial"/>
          <w:sz w:val="20"/>
          <w:szCs w:val="20"/>
        </w:rPr>
        <w:t>P</w:t>
      </w:r>
      <w:r>
        <w:rPr>
          <w:rFonts w:ascii="Arial" w:hAnsi="Arial" w:cs="Arial"/>
          <w:sz w:val="20"/>
          <w:szCs w:val="20"/>
        </w:rPr>
        <w:t>rojektu (počet realizovaných stáží v daném kalendářním měsíci)</w:t>
      </w:r>
      <w:r w:rsidRPr="00904A0D">
        <w:rPr>
          <w:rFonts w:ascii="Arial" w:hAnsi="Arial" w:cs="Arial"/>
          <w:sz w:val="20"/>
          <w:szCs w:val="20"/>
        </w:rPr>
        <w:t xml:space="preserve">. </w:t>
      </w:r>
    </w:p>
    <w:p w:rsidR="009A6F09" w:rsidRPr="009A6F09" w:rsidRDefault="009A6F09" w:rsidP="006E45EA">
      <w:pPr>
        <w:pStyle w:val="Odstavecseseznamem"/>
        <w:spacing w:after="240" w:line="240" w:lineRule="auto"/>
        <w:ind w:left="0"/>
        <w:contextualSpacing w:val="0"/>
        <w:jc w:val="both"/>
        <w:rPr>
          <w:rFonts w:ascii="Arial" w:hAnsi="Arial" w:cs="Arial"/>
          <w:sz w:val="20"/>
          <w:szCs w:val="20"/>
        </w:rPr>
      </w:pPr>
      <w:r>
        <w:rPr>
          <w:rFonts w:ascii="Arial" w:hAnsi="Arial" w:cs="Arial"/>
          <w:sz w:val="20"/>
          <w:szCs w:val="20"/>
        </w:rPr>
        <w:t>Podrobnosti jsou uvedeny v návrhu smlouvy, který tvoří přílohu č. 5 této zadávací dokumentace.</w:t>
      </w:r>
    </w:p>
    <w:p w:rsidR="00883F16" w:rsidRPr="002D106E" w:rsidRDefault="00BC54B6" w:rsidP="002045A5">
      <w:pPr>
        <w:pStyle w:val="Odstavecseseznamem"/>
        <w:numPr>
          <w:ilvl w:val="2"/>
          <w:numId w:val="13"/>
        </w:numPr>
        <w:spacing w:after="120" w:line="240" w:lineRule="auto"/>
        <w:ind w:left="709"/>
        <w:contextualSpacing w:val="0"/>
        <w:jc w:val="both"/>
        <w:rPr>
          <w:rFonts w:ascii="Arial" w:hAnsi="Arial" w:cs="Arial"/>
          <w:b/>
          <w:sz w:val="20"/>
          <w:szCs w:val="20"/>
          <w:u w:val="single"/>
        </w:rPr>
      </w:pPr>
      <w:r>
        <w:rPr>
          <w:rFonts w:ascii="Arial" w:hAnsi="Arial" w:cs="Arial"/>
          <w:b/>
          <w:sz w:val="20"/>
          <w:szCs w:val="20"/>
          <w:u w:val="single"/>
        </w:rPr>
        <w:t xml:space="preserve">II. ČÁST VZ </w:t>
      </w:r>
      <w:r w:rsidR="00883F16" w:rsidRPr="002D106E">
        <w:rPr>
          <w:rFonts w:ascii="Arial" w:hAnsi="Arial" w:cs="Arial"/>
          <w:b/>
          <w:sz w:val="20"/>
          <w:szCs w:val="20"/>
          <w:u w:val="single"/>
        </w:rPr>
        <w:t>Stravenky pro zaměstnance FDV</w:t>
      </w:r>
    </w:p>
    <w:p w:rsidR="00883F16" w:rsidRDefault="00883F16" w:rsidP="00A713E2">
      <w:pPr>
        <w:pStyle w:val="Odstavecseseznamem"/>
        <w:spacing w:after="240"/>
        <w:ind w:left="0"/>
        <w:jc w:val="both"/>
        <w:rPr>
          <w:rFonts w:ascii="Arial" w:hAnsi="Arial" w:cs="Arial"/>
          <w:sz w:val="20"/>
          <w:szCs w:val="20"/>
        </w:rPr>
      </w:pPr>
      <w:r w:rsidRPr="00912818">
        <w:rPr>
          <w:rFonts w:ascii="Arial" w:hAnsi="Arial" w:cs="Arial"/>
          <w:sz w:val="20"/>
          <w:szCs w:val="20"/>
        </w:rPr>
        <w:t xml:space="preserve">Předmětem zakázky jsou opakující se dodávky stravovacích poukazů – stravenek pro </w:t>
      </w:r>
      <w:r w:rsidR="00391F32">
        <w:rPr>
          <w:rFonts w:ascii="Arial" w:hAnsi="Arial" w:cs="Arial"/>
          <w:sz w:val="20"/>
          <w:szCs w:val="20"/>
        </w:rPr>
        <w:t xml:space="preserve">zaměstnance </w:t>
      </w:r>
      <w:r w:rsidRPr="00912818">
        <w:rPr>
          <w:rFonts w:ascii="Arial" w:hAnsi="Arial" w:cs="Arial"/>
          <w:sz w:val="20"/>
          <w:szCs w:val="20"/>
        </w:rPr>
        <w:t xml:space="preserve">FDV, </w:t>
      </w:r>
      <w:r w:rsidR="00A713E2" w:rsidRPr="00A713E2">
        <w:rPr>
          <w:rFonts w:ascii="Arial" w:hAnsi="Arial" w:cs="Arial"/>
          <w:sz w:val="20"/>
          <w:szCs w:val="20"/>
        </w:rPr>
        <w:t xml:space="preserve">za </w:t>
      </w:r>
      <w:r w:rsidR="00A713E2">
        <w:rPr>
          <w:rFonts w:ascii="Arial" w:hAnsi="Arial" w:cs="Arial"/>
          <w:sz w:val="20"/>
          <w:szCs w:val="20"/>
          <w:lang w:val="cs-CZ"/>
        </w:rPr>
        <w:t>které</w:t>
      </w:r>
      <w:r w:rsidR="00A713E2" w:rsidRPr="00A713E2">
        <w:rPr>
          <w:rFonts w:ascii="Arial" w:hAnsi="Arial" w:cs="Arial"/>
          <w:sz w:val="20"/>
          <w:szCs w:val="20"/>
        </w:rPr>
        <w:t xml:space="preserve"> je možno</w:t>
      </w:r>
      <w:r w:rsidR="00A713E2">
        <w:rPr>
          <w:rFonts w:ascii="Arial" w:hAnsi="Arial" w:cs="Arial"/>
          <w:sz w:val="20"/>
          <w:szCs w:val="20"/>
          <w:lang w:val="cs-CZ"/>
        </w:rPr>
        <w:t xml:space="preserve"> čerpat</w:t>
      </w:r>
      <w:r w:rsidR="00A713E2" w:rsidRPr="00A713E2">
        <w:rPr>
          <w:rFonts w:ascii="Arial" w:hAnsi="Arial" w:cs="Arial"/>
          <w:sz w:val="20"/>
          <w:szCs w:val="20"/>
        </w:rPr>
        <w:t xml:space="preserve"> služby ve smyslu § 236 zákona </w:t>
      </w:r>
      <w:r w:rsidR="00A713E2">
        <w:rPr>
          <w:rFonts w:ascii="Arial" w:hAnsi="Arial" w:cs="Arial"/>
          <w:sz w:val="20"/>
          <w:szCs w:val="20"/>
          <w:lang w:val="cs-CZ"/>
        </w:rPr>
        <w:t>č</w:t>
      </w:r>
      <w:r w:rsidR="00A713E2" w:rsidRPr="00A713E2">
        <w:rPr>
          <w:rFonts w:ascii="Arial" w:hAnsi="Arial" w:cs="Arial"/>
          <w:sz w:val="20"/>
          <w:szCs w:val="20"/>
        </w:rPr>
        <w:t>.</w:t>
      </w:r>
      <w:r w:rsidR="009F0BE7">
        <w:rPr>
          <w:rFonts w:ascii="Arial" w:hAnsi="Arial" w:cs="Arial"/>
          <w:sz w:val="20"/>
          <w:szCs w:val="20"/>
        </w:rPr>
        <w:t xml:space="preserve"> 262/2006 Sb., zákoník práce, v</w:t>
      </w:r>
      <w:r w:rsidR="009F0BE7">
        <w:rPr>
          <w:rFonts w:ascii="Arial" w:hAnsi="Arial" w:cs="Arial"/>
          <w:sz w:val="20"/>
          <w:szCs w:val="20"/>
          <w:lang w:val="cs-CZ"/>
        </w:rPr>
        <w:t> </w:t>
      </w:r>
      <w:r w:rsidR="00A713E2" w:rsidRPr="00A713E2">
        <w:rPr>
          <w:rFonts w:ascii="Arial" w:hAnsi="Arial" w:cs="Arial"/>
          <w:sz w:val="20"/>
          <w:szCs w:val="20"/>
        </w:rPr>
        <w:t xml:space="preserve">platném </w:t>
      </w:r>
      <w:r w:rsidR="00A713E2">
        <w:rPr>
          <w:rFonts w:ascii="Arial" w:hAnsi="Arial" w:cs="Arial"/>
          <w:sz w:val="20"/>
          <w:szCs w:val="20"/>
          <w:lang w:val="cs-CZ"/>
        </w:rPr>
        <w:t>znění</w:t>
      </w:r>
      <w:r w:rsidR="00A713E2" w:rsidRPr="00A713E2">
        <w:rPr>
          <w:rFonts w:ascii="Arial" w:hAnsi="Arial" w:cs="Arial"/>
          <w:sz w:val="20"/>
          <w:szCs w:val="20"/>
        </w:rPr>
        <w:t>. Jde tedy o</w:t>
      </w:r>
      <w:r w:rsidR="00A713E2">
        <w:rPr>
          <w:rFonts w:ascii="Arial" w:hAnsi="Arial" w:cs="Arial"/>
          <w:sz w:val="20"/>
          <w:szCs w:val="20"/>
          <w:lang w:val="cs-CZ"/>
        </w:rPr>
        <w:t xml:space="preserve"> </w:t>
      </w:r>
      <w:r w:rsidR="00A713E2" w:rsidRPr="00A713E2">
        <w:rPr>
          <w:rFonts w:ascii="Arial" w:hAnsi="Arial" w:cs="Arial"/>
          <w:sz w:val="20"/>
          <w:szCs w:val="20"/>
        </w:rPr>
        <w:t xml:space="preserve">takové papírové </w:t>
      </w:r>
      <w:r w:rsidR="00A713E2">
        <w:rPr>
          <w:rFonts w:ascii="Arial" w:hAnsi="Arial" w:cs="Arial"/>
          <w:sz w:val="20"/>
          <w:szCs w:val="20"/>
          <w:lang w:val="cs-CZ"/>
        </w:rPr>
        <w:t>či</w:t>
      </w:r>
      <w:r w:rsidR="00A713E2" w:rsidRPr="00A713E2">
        <w:rPr>
          <w:rFonts w:ascii="Arial" w:hAnsi="Arial" w:cs="Arial"/>
          <w:sz w:val="20"/>
          <w:szCs w:val="20"/>
        </w:rPr>
        <w:t xml:space="preserve"> obdobné poukázky, které budou moci být </w:t>
      </w:r>
      <w:r w:rsidR="00A713E2">
        <w:rPr>
          <w:rFonts w:ascii="Arial" w:hAnsi="Arial" w:cs="Arial"/>
          <w:sz w:val="20"/>
          <w:szCs w:val="20"/>
          <w:lang w:val="cs-CZ"/>
        </w:rPr>
        <w:t>zaměstnanci</w:t>
      </w:r>
      <w:r w:rsidR="00A713E2" w:rsidRPr="00A713E2">
        <w:rPr>
          <w:rFonts w:ascii="Arial" w:hAnsi="Arial" w:cs="Arial"/>
          <w:sz w:val="20"/>
          <w:szCs w:val="20"/>
        </w:rPr>
        <w:t xml:space="preserve"> </w:t>
      </w:r>
      <w:r w:rsidR="00A713E2">
        <w:rPr>
          <w:rFonts w:ascii="Arial" w:hAnsi="Arial" w:cs="Arial"/>
          <w:sz w:val="20"/>
          <w:szCs w:val="20"/>
          <w:lang w:val="cs-CZ"/>
        </w:rPr>
        <w:t>Zadavatele</w:t>
      </w:r>
      <w:r w:rsidR="00A713E2" w:rsidRPr="00A713E2">
        <w:rPr>
          <w:rFonts w:ascii="Arial" w:hAnsi="Arial" w:cs="Arial"/>
          <w:sz w:val="20"/>
          <w:szCs w:val="20"/>
        </w:rPr>
        <w:t xml:space="preserve"> použity v</w:t>
      </w:r>
      <w:r w:rsidR="00A713E2">
        <w:rPr>
          <w:rFonts w:ascii="Arial" w:hAnsi="Arial" w:cs="Arial"/>
          <w:sz w:val="20"/>
          <w:szCs w:val="20"/>
        </w:rPr>
        <w:t> </w:t>
      </w:r>
      <w:r w:rsidR="00A713E2">
        <w:rPr>
          <w:rFonts w:ascii="Arial" w:hAnsi="Arial" w:cs="Arial"/>
          <w:sz w:val="20"/>
          <w:szCs w:val="20"/>
          <w:lang w:val="cs-CZ"/>
        </w:rPr>
        <w:t xml:space="preserve">České republice </w:t>
      </w:r>
      <w:r w:rsidR="00A713E2" w:rsidRPr="00A713E2">
        <w:rPr>
          <w:rFonts w:ascii="Arial" w:hAnsi="Arial" w:cs="Arial"/>
          <w:sz w:val="20"/>
          <w:szCs w:val="20"/>
        </w:rPr>
        <w:t xml:space="preserve">namísto zákonných </w:t>
      </w:r>
      <w:r w:rsidR="00A713E2">
        <w:rPr>
          <w:rFonts w:ascii="Arial" w:hAnsi="Arial" w:cs="Arial"/>
          <w:sz w:val="20"/>
          <w:szCs w:val="20"/>
          <w:lang w:val="cs-CZ"/>
        </w:rPr>
        <w:t>peněz</w:t>
      </w:r>
      <w:r w:rsidR="00A713E2" w:rsidRPr="00A713E2">
        <w:rPr>
          <w:rFonts w:ascii="Arial" w:hAnsi="Arial" w:cs="Arial"/>
          <w:sz w:val="20"/>
          <w:szCs w:val="20"/>
        </w:rPr>
        <w:t xml:space="preserve"> k </w:t>
      </w:r>
      <w:r w:rsidR="00A713E2">
        <w:rPr>
          <w:rFonts w:ascii="Arial" w:hAnsi="Arial" w:cs="Arial"/>
          <w:sz w:val="20"/>
          <w:szCs w:val="20"/>
          <w:lang w:val="cs-CZ"/>
        </w:rPr>
        <w:t>úhradě</w:t>
      </w:r>
      <w:r w:rsidR="00A713E2" w:rsidRPr="00A713E2">
        <w:rPr>
          <w:rFonts w:ascii="Arial" w:hAnsi="Arial" w:cs="Arial"/>
          <w:sz w:val="20"/>
          <w:szCs w:val="20"/>
        </w:rPr>
        <w:t xml:space="preserve"> ceny poskytnutých </w:t>
      </w:r>
      <w:r w:rsidR="00A713E2">
        <w:rPr>
          <w:rFonts w:ascii="Arial" w:hAnsi="Arial" w:cs="Arial"/>
          <w:sz w:val="20"/>
          <w:szCs w:val="20"/>
          <w:lang w:val="cs-CZ"/>
        </w:rPr>
        <w:t>výrobků</w:t>
      </w:r>
      <w:r w:rsidR="00A713E2" w:rsidRPr="00A713E2">
        <w:rPr>
          <w:rFonts w:ascii="Arial" w:hAnsi="Arial" w:cs="Arial"/>
          <w:sz w:val="20"/>
          <w:szCs w:val="20"/>
        </w:rPr>
        <w:t>, služeb nebo obojího</w:t>
      </w:r>
      <w:r w:rsidR="00A713E2">
        <w:rPr>
          <w:rFonts w:ascii="Arial" w:hAnsi="Arial" w:cs="Arial"/>
          <w:sz w:val="20"/>
          <w:szCs w:val="20"/>
          <w:lang w:val="cs-CZ"/>
        </w:rPr>
        <w:t xml:space="preserve"> </w:t>
      </w:r>
      <w:r w:rsidR="00A713E2" w:rsidRPr="00A713E2">
        <w:rPr>
          <w:rFonts w:ascii="Arial" w:hAnsi="Arial" w:cs="Arial"/>
          <w:sz w:val="20"/>
          <w:szCs w:val="20"/>
        </w:rPr>
        <w:t>v oblasti stravování</w:t>
      </w:r>
      <w:r w:rsidR="00391F32">
        <w:rPr>
          <w:rFonts w:ascii="Arial" w:hAnsi="Arial" w:cs="Arial"/>
          <w:sz w:val="20"/>
          <w:szCs w:val="20"/>
        </w:rPr>
        <w:t>.</w:t>
      </w:r>
      <w:r w:rsidRPr="00912818">
        <w:rPr>
          <w:rFonts w:ascii="Arial" w:hAnsi="Arial" w:cs="Arial"/>
          <w:sz w:val="20"/>
          <w:szCs w:val="20"/>
        </w:rPr>
        <w:t xml:space="preserve"> Nomináln</w:t>
      </w:r>
      <w:r w:rsidR="00391F32">
        <w:rPr>
          <w:rFonts w:ascii="Arial" w:hAnsi="Arial" w:cs="Arial"/>
          <w:sz w:val="20"/>
          <w:szCs w:val="20"/>
        </w:rPr>
        <w:t>í hodnota stravenek bude činit 8</w:t>
      </w:r>
      <w:r w:rsidRPr="00912818">
        <w:rPr>
          <w:rFonts w:ascii="Arial" w:hAnsi="Arial" w:cs="Arial"/>
          <w:sz w:val="20"/>
          <w:szCs w:val="20"/>
        </w:rPr>
        <w:t xml:space="preserve">0,- Kč. </w:t>
      </w:r>
      <w:r w:rsidR="00E45FA5">
        <w:rPr>
          <w:rFonts w:ascii="Arial" w:hAnsi="Arial" w:cs="Arial"/>
          <w:sz w:val="20"/>
          <w:szCs w:val="20"/>
        </w:rPr>
        <w:t xml:space="preserve">Dodávky stravenek budou probíhat na základě samostatných dílčích objednávek zaslaných Zadavatelem a potvrzených </w:t>
      </w:r>
      <w:r w:rsidR="00577D86" w:rsidRPr="0078152F">
        <w:rPr>
          <w:rFonts w:ascii="Arial" w:hAnsi="Arial" w:cs="Arial"/>
          <w:sz w:val="20"/>
          <w:szCs w:val="20"/>
          <w:lang w:val="cs-CZ"/>
        </w:rPr>
        <w:t>dodavatelem</w:t>
      </w:r>
      <w:r w:rsidR="00577D86">
        <w:rPr>
          <w:rFonts w:ascii="Arial" w:hAnsi="Arial" w:cs="Arial"/>
          <w:sz w:val="20"/>
          <w:szCs w:val="20"/>
        </w:rPr>
        <w:t xml:space="preserve"> </w:t>
      </w:r>
      <w:r w:rsidR="00E45FA5">
        <w:rPr>
          <w:rFonts w:ascii="Arial" w:hAnsi="Arial" w:cs="Arial"/>
          <w:sz w:val="20"/>
          <w:szCs w:val="20"/>
        </w:rPr>
        <w:t xml:space="preserve">stravenek (dílčí smlouvy). </w:t>
      </w:r>
      <w:r w:rsidR="00286119">
        <w:rPr>
          <w:rFonts w:ascii="Arial" w:hAnsi="Arial" w:cs="Arial"/>
          <w:sz w:val="20"/>
          <w:szCs w:val="20"/>
          <w:lang w:val="cs-CZ"/>
        </w:rPr>
        <w:t xml:space="preserve">Dodavatel zajistí, aby nejpozději do </w:t>
      </w:r>
      <w:r w:rsidR="00A33550">
        <w:rPr>
          <w:rFonts w:ascii="Arial" w:hAnsi="Arial" w:cs="Arial"/>
          <w:sz w:val="20"/>
          <w:szCs w:val="20"/>
          <w:lang w:val="cs-CZ"/>
        </w:rPr>
        <w:t xml:space="preserve">pátého </w:t>
      </w:r>
      <w:r w:rsidR="00286119">
        <w:rPr>
          <w:rFonts w:ascii="Arial" w:hAnsi="Arial" w:cs="Arial"/>
          <w:sz w:val="20"/>
          <w:szCs w:val="20"/>
          <w:lang w:val="cs-CZ"/>
        </w:rPr>
        <w:t>(</w:t>
      </w:r>
      <w:r w:rsidR="00A33550">
        <w:rPr>
          <w:rFonts w:ascii="Arial" w:hAnsi="Arial" w:cs="Arial"/>
          <w:sz w:val="20"/>
          <w:szCs w:val="20"/>
          <w:lang w:val="cs-CZ"/>
        </w:rPr>
        <w:t>5</w:t>
      </w:r>
      <w:r w:rsidRPr="00912818">
        <w:rPr>
          <w:rFonts w:ascii="Arial" w:hAnsi="Arial" w:cs="Arial"/>
          <w:sz w:val="20"/>
          <w:szCs w:val="20"/>
        </w:rPr>
        <w:t>.</w:t>
      </w:r>
      <w:r w:rsidR="00286119">
        <w:rPr>
          <w:rFonts w:ascii="Arial" w:hAnsi="Arial" w:cs="Arial"/>
          <w:sz w:val="20"/>
          <w:szCs w:val="20"/>
          <w:lang w:val="cs-CZ"/>
        </w:rPr>
        <w:t>)</w:t>
      </w:r>
      <w:r w:rsidRPr="00912818">
        <w:rPr>
          <w:rFonts w:ascii="Arial" w:hAnsi="Arial" w:cs="Arial"/>
          <w:sz w:val="20"/>
          <w:szCs w:val="20"/>
        </w:rPr>
        <w:t xml:space="preserve"> </w:t>
      </w:r>
      <w:r w:rsidR="00A33550">
        <w:rPr>
          <w:rFonts w:ascii="Arial" w:hAnsi="Arial" w:cs="Arial"/>
          <w:sz w:val="20"/>
          <w:szCs w:val="20"/>
          <w:lang w:val="cs-CZ"/>
        </w:rPr>
        <w:t xml:space="preserve">pracovního </w:t>
      </w:r>
      <w:r w:rsidRPr="00912818">
        <w:rPr>
          <w:rFonts w:ascii="Arial" w:hAnsi="Arial" w:cs="Arial"/>
          <w:sz w:val="20"/>
          <w:szCs w:val="20"/>
        </w:rPr>
        <w:t>dn</w:t>
      </w:r>
      <w:r w:rsidR="00286119">
        <w:rPr>
          <w:rFonts w:ascii="Arial" w:hAnsi="Arial" w:cs="Arial"/>
          <w:sz w:val="20"/>
          <w:szCs w:val="20"/>
          <w:lang w:val="cs-CZ"/>
        </w:rPr>
        <w:t>e</w:t>
      </w:r>
      <w:r w:rsidRPr="00912818">
        <w:rPr>
          <w:rFonts w:ascii="Arial" w:hAnsi="Arial" w:cs="Arial"/>
          <w:sz w:val="20"/>
          <w:szCs w:val="20"/>
        </w:rPr>
        <w:t xml:space="preserve"> </w:t>
      </w:r>
      <w:r w:rsidR="00A33550">
        <w:rPr>
          <w:rFonts w:ascii="Arial" w:hAnsi="Arial" w:cs="Arial"/>
          <w:sz w:val="20"/>
          <w:szCs w:val="20"/>
          <w:lang w:val="cs-CZ"/>
        </w:rPr>
        <w:t xml:space="preserve">ode dne obdržení dílčí objednávky </w:t>
      </w:r>
      <w:r w:rsidR="00391F32">
        <w:rPr>
          <w:rFonts w:ascii="Arial" w:hAnsi="Arial" w:cs="Arial"/>
          <w:sz w:val="20"/>
          <w:szCs w:val="20"/>
        </w:rPr>
        <w:t>Zadavatele</w:t>
      </w:r>
      <w:r w:rsidR="00A33550">
        <w:rPr>
          <w:rFonts w:ascii="Arial" w:hAnsi="Arial" w:cs="Arial"/>
          <w:sz w:val="20"/>
          <w:szCs w:val="20"/>
          <w:lang w:val="cs-CZ"/>
        </w:rPr>
        <w:t xml:space="preserve"> byl</w:t>
      </w:r>
      <w:r w:rsidR="00391F32">
        <w:rPr>
          <w:rFonts w:ascii="Arial" w:hAnsi="Arial" w:cs="Arial"/>
          <w:sz w:val="20"/>
          <w:szCs w:val="20"/>
        </w:rPr>
        <w:t xml:space="preserve"> </w:t>
      </w:r>
      <w:r w:rsidRPr="00912818">
        <w:rPr>
          <w:rFonts w:ascii="Arial" w:hAnsi="Arial" w:cs="Arial"/>
          <w:sz w:val="20"/>
          <w:szCs w:val="20"/>
        </w:rPr>
        <w:t xml:space="preserve">určený počet stravenek </w:t>
      </w:r>
      <w:r w:rsidR="00A33550">
        <w:rPr>
          <w:rFonts w:ascii="Arial" w:hAnsi="Arial" w:cs="Arial"/>
          <w:sz w:val="20"/>
          <w:szCs w:val="20"/>
          <w:lang w:val="cs-CZ"/>
        </w:rPr>
        <w:t xml:space="preserve">stanovený v dílčí objednávce </w:t>
      </w:r>
      <w:r w:rsidR="00286119">
        <w:rPr>
          <w:rFonts w:ascii="Arial" w:hAnsi="Arial" w:cs="Arial"/>
          <w:sz w:val="20"/>
          <w:szCs w:val="20"/>
          <w:lang w:val="cs-CZ"/>
        </w:rPr>
        <w:t xml:space="preserve">doručen </w:t>
      </w:r>
      <w:r w:rsidRPr="00912818">
        <w:rPr>
          <w:rFonts w:ascii="Arial" w:hAnsi="Arial" w:cs="Arial"/>
          <w:sz w:val="20"/>
          <w:szCs w:val="20"/>
        </w:rPr>
        <w:t xml:space="preserve">do sídla </w:t>
      </w:r>
      <w:r w:rsidR="00A33550">
        <w:rPr>
          <w:rFonts w:ascii="Arial" w:hAnsi="Arial" w:cs="Arial"/>
          <w:sz w:val="20"/>
          <w:szCs w:val="20"/>
          <w:lang w:val="cs-CZ"/>
        </w:rPr>
        <w:t>Zadavatele (</w:t>
      </w:r>
      <w:r w:rsidRPr="00912818">
        <w:rPr>
          <w:rFonts w:ascii="Arial" w:hAnsi="Arial" w:cs="Arial"/>
          <w:sz w:val="20"/>
          <w:szCs w:val="20"/>
        </w:rPr>
        <w:t>FDV</w:t>
      </w:r>
      <w:r w:rsidR="00A33550">
        <w:rPr>
          <w:rFonts w:ascii="Arial" w:hAnsi="Arial" w:cs="Arial"/>
          <w:sz w:val="20"/>
          <w:szCs w:val="20"/>
          <w:lang w:val="cs-CZ"/>
        </w:rPr>
        <w:t>)</w:t>
      </w:r>
      <w:r w:rsidR="00391F32">
        <w:rPr>
          <w:rFonts w:ascii="Arial" w:hAnsi="Arial" w:cs="Arial"/>
          <w:sz w:val="20"/>
          <w:szCs w:val="20"/>
        </w:rPr>
        <w:t>,</w:t>
      </w:r>
      <w:r w:rsidRPr="00912818">
        <w:rPr>
          <w:rFonts w:ascii="Arial" w:hAnsi="Arial" w:cs="Arial"/>
          <w:sz w:val="20"/>
          <w:szCs w:val="20"/>
        </w:rPr>
        <w:t xml:space="preserve"> a to doporučeně poštou</w:t>
      </w:r>
      <w:r w:rsidR="00391F32">
        <w:rPr>
          <w:rFonts w:ascii="Arial" w:hAnsi="Arial" w:cs="Arial"/>
          <w:sz w:val="20"/>
          <w:szCs w:val="20"/>
        </w:rPr>
        <w:t xml:space="preserve"> prostřednictvím držitele poštovní licence či obdobným vhodným způsobem umožňujícím potvrzení převzetí zásilky</w:t>
      </w:r>
      <w:r w:rsidR="00D734B0">
        <w:rPr>
          <w:rFonts w:ascii="Arial" w:hAnsi="Arial" w:cs="Arial"/>
          <w:sz w:val="20"/>
          <w:szCs w:val="20"/>
          <w:lang w:val="cs-CZ"/>
        </w:rPr>
        <w:t>. Připadne-li poslední den lhůty pro doručení stravenek dle předchozí věty na den pracovního klidu</w:t>
      </w:r>
      <w:r w:rsidR="00A713E2">
        <w:rPr>
          <w:rFonts w:ascii="Arial" w:hAnsi="Arial" w:cs="Arial"/>
          <w:sz w:val="20"/>
          <w:szCs w:val="20"/>
          <w:lang w:val="cs-CZ"/>
        </w:rPr>
        <w:t xml:space="preserve">, </w:t>
      </w:r>
      <w:r w:rsidR="00D734B0">
        <w:rPr>
          <w:rFonts w:ascii="Arial" w:hAnsi="Arial" w:cs="Arial"/>
          <w:sz w:val="20"/>
          <w:szCs w:val="20"/>
          <w:lang w:val="cs-CZ"/>
        </w:rPr>
        <w:t>zajistí dodavatel doručení stravenek nejbližší následující pracovní den.</w:t>
      </w:r>
      <w:r w:rsidRPr="00912818">
        <w:rPr>
          <w:rFonts w:ascii="Arial" w:hAnsi="Arial" w:cs="Arial"/>
          <w:sz w:val="20"/>
          <w:szCs w:val="20"/>
        </w:rPr>
        <w:t xml:space="preserve"> </w:t>
      </w:r>
      <w:r w:rsidR="00872D3B">
        <w:rPr>
          <w:rFonts w:ascii="Arial" w:hAnsi="Arial" w:cs="Arial"/>
          <w:sz w:val="20"/>
          <w:szCs w:val="20"/>
        </w:rPr>
        <w:t xml:space="preserve">Předpokládané množství </w:t>
      </w:r>
      <w:r w:rsidR="002004E9" w:rsidRPr="0078152F">
        <w:rPr>
          <w:rFonts w:ascii="Arial" w:hAnsi="Arial" w:cs="Arial"/>
          <w:sz w:val="20"/>
          <w:szCs w:val="20"/>
          <w:lang w:val="cs-CZ"/>
        </w:rPr>
        <w:t>dodávek</w:t>
      </w:r>
      <w:r w:rsidR="002004E9">
        <w:rPr>
          <w:rFonts w:ascii="Arial" w:hAnsi="Arial" w:cs="Arial"/>
          <w:sz w:val="20"/>
          <w:szCs w:val="20"/>
          <w:lang w:val="cs-CZ"/>
        </w:rPr>
        <w:t xml:space="preserve"> </w:t>
      </w:r>
      <w:r w:rsidR="00872D3B">
        <w:rPr>
          <w:rFonts w:ascii="Arial" w:hAnsi="Arial" w:cs="Arial"/>
          <w:sz w:val="20"/>
          <w:szCs w:val="20"/>
        </w:rPr>
        <w:t xml:space="preserve">stravenek měsíčně </w:t>
      </w:r>
      <w:r w:rsidR="0078152F">
        <w:rPr>
          <w:rFonts w:ascii="Arial" w:hAnsi="Arial" w:cs="Arial"/>
          <w:sz w:val="20"/>
          <w:szCs w:val="20"/>
          <w:lang w:val="cs-CZ"/>
        </w:rPr>
        <w:t xml:space="preserve">bude </w:t>
      </w:r>
      <w:r w:rsidR="00872D3B">
        <w:rPr>
          <w:rFonts w:ascii="Arial" w:hAnsi="Arial" w:cs="Arial"/>
          <w:sz w:val="20"/>
          <w:szCs w:val="20"/>
        </w:rPr>
        <w:t>čin</w:t>
      </w:r>
      <w:r w:rsidR="0078152F">
        <w:rPr>
          <w:rFonts w:ascii="Arial" w:hAnsi="Arial" w:cs="Arial"/>
          <w:sz w:val="20"/>
          <w:szCs w:val="20"/>
          <w:lang w:val="cs-CZ"/>
        </w:rPr>
        <w:t>it</w:t>
      </w:r>
      <w:r w:rsidR="00872D3B">
        <w:rPr>
          <w:rFonts w:ascii="Arial" w:hAnsi="Arial" w:cs="Arial"/>
          <w:sz w:val="20"/>
          <w:szCs w:val="20"/>
        </w:rPr>
        <w:t xml:space="preserve"> </w:t>
      </w:r>
      <w:r w:rsidR="00286119" w:rsidRPr="0078152F">
        <w:rPr>
          <w:rFonts w:ascii="Arial" w:hAnsi="Arial" w:cs="Arial"/>
          <w:sz w:val="20"/>
          <w:szCs w:val="20"/>
          <w:lang w:val="cs-CZ"/>
        </w:rPr>
        <w:t xml:space="preserve">cca. </w:t>
      </w:r>
      <w:r w:rsidR="003201C4" w:rsidRPr="0078152F">
        <w:rPr>
          <w:rFonts w:ascii="Arial" w:hAnsi="Arial" w:cs="Arial"/>
          <w:sz w:val="20"/>
          <w:szCs w:val="20"/>
          <w:lang w:val="cs-CZ"/>
        </w:rPr>
        <w:t>10</w:t>
      </w:r>
      <w:r w:rsidR="0078152F" w:rsidRPr="0078152F">
        <w:rPr>
          <w:rFonts w:ascii="Arial" w:hAnsi="Arial" w:cs="Arial"/>
          <w:sz w:val="20"/>
          <w:szCs w:val="20"/>
          <w:lang w:val="cs-CZ"/>
        </w:rPr>
        <w:t>0</w:t>
      </w:r>
      <w:r w:rsidR="003201C4" w:rsidRPr="0078152F">
        <w:rPr>
          <w:rFonts w:ascii="Arial" w:hAnsi="Arial" w:cs="Arial"/>
          <w:sz w:val="20"/>
          <w:szCs w:val="20"/>
          <w:lang w:val="cs-CZ"/>
        </w:rPr>
        <w:t>0 ks.</w:t>
      </w:r>
    </w:p>
    <w:p w:rsidR="009A6F09" w:rsidRPr="009A6F09" w:rsidRDefault="009A6F09" w:rsidP="00E70E37">
      <w:pPr>
        <w:pStyle w:val="Odstavecseseznamem"/>
        <w:spacing w:after="0" w:line="240" w:lineRule="auto"/>
        <w:ind w:left="0"/>
        <w:contextualSpacing w:val="0"/>
        <w:jc w:val="both"/>
        <w:rPr>
          <w:rFonts w:ascii="Arial" w:hAnsi="Arial" w:cs="Arial"/>
          <w:sz w:val="20"/>
          <w:szCs w:val="20"/>
        </w:rPr>
      </w:pPr>
      <w:r>
        <w:rPr>
          <w:rFonts w:ascii="Arial" w:hAnsi="Arial" w:cs="Arial"/>
          <w:sz w:val="20"/>
          <w:szCs w:val="20"/>
        </w:rPr>
        <w:t>Podrobnosti jsou uvedeny v návrhu smlouvy, který tvoří přílohu č. 6 této zadávací dokumentace.</w:t>
      </w:r>
    </w:p>
    <w:p w:rsidR="003C6007" w:rsidRPr="00803271" w:rsidRDefault="003C6007" w:rsidP="00803271">
      <w:pPr>
        <w:spacing w:after="120" w:line="270" w:lineRule="atLeast"/>
        <w:jc w:val="both"/>
        <w:rPr>
          <w:rFonts w:ascii="Arial" w:hAnsi="Arial" w:cs="Arial"/>
          <w:color w:val="000000"/>
          <w:sz w:val="20"/>
          <w:szCs w:val="20"/>
        </w:rPr>
      </w:pPr>
    </w:p>
    <w:p w:rsidR="003C6007" w:rsidRPr="00C6069D" w:rsidRDefault="003C6007" w:rsidP="00904A0D">
      <w:pPr>
        <w:widowControl/>
        <w:numPr>
          <w:ilvl w:val="1"/>
          <w:numId w:val="1"/>
        </w:numPr>
        <w:tabs>
          <w:tab w:val="clear" w:pos="840"/>
          <w:tab w:val="num" w:pos="567"/>
        </w:tabs>
        <w:overflowPunct/>
        <w:autoSpaceDE/>
        <w:autoSpaceDN/>
        <w:adjustRightInd/>
        <w:spacing w:after="120" w:line="276" w:lineRule="auto"/>
        <w:ind w:left="567" w:right="-2"/>
        <w:textAlignment w:val="auto"/>
        <w:outlineLvl w:val="2"/>
        <w:rPr>
          <w:rFonts w:ascii="Arial" w:hAnsi="Arial" w:cs="Arial"/>
          <w:b/>
          <w:bCs/>
          <w:noProof/>
          <w:sz w:val="22"/>
          <w:szCs w:val="22"/>
          <w:u w:val="single"/>
        </w:rPr>
      </w:pPr>
      <w:r>
        <w:rPr>
          <w:rFonts w:ascii="Arial" w:hAnsi="Arial" w:cs="Arial"/>
          <w:b/>
          <w:bCs/>
          <w:noProof/>
          <w:sz w:val="22"/>
          <w:szCs w:val="22"/>
          <w:u w:val="single"/>
        </w:rPr>
        <w:t>Klasifikace předmětu veřejné zakázky:</w:t>
      </w:r>
    </w:p>
    <w:p w:rsidR="009F6B3E" w:rsidRDefault="00AD6AC9">
      <w:pPr>
        <w:spacing w:after="40" w:line="270" w:lineRule="atLeast"/>
        <w:jc w:val="both"/>
        <w:rPr>
          <w:rFonts w:ascii="Arial" w:hAnsi="Arial" w:cs="Arial"/>
          <w:b/>
          <w:color w:val="000000"/>
          <w:sz w:val="20"/>
          <w:szCs w:val="20"/>
          <w:u w:val="single"/>
        </w:rPr>
      </w:pPr>
      <w:r w:rsidRPr="00AD6AC9">
        <w:rPr>
          <w:rFonts w:ascii="Arial" w:hAnsi="Arial" w:cs="Arial"/>
          <w:color w:val="000000"/>
          <w:sz w:val="20"/>
          <w:szCs w:val="20"/>
        </w:rPr>
        <w:t xml:space="preserve">V souladu s ustanovením § 47 zákona Zadavatel v oznámení o zahájení zadávacího řízení vymezil předmět veřejné zakázky podle referenční </w:t>
      </w:r>
      <w:r w:rsidR="003C6007" w:rsidRPr="003C6007">
        <w:rPr>
          <w:rFonts w:ascii="Arial" w:hAnsi="Arial" w:cs="Arial"/>
          <w:color w:val="000000"/>
          <w:sz w:val="20"/>
          <w:szCs w:val="20"/>
        </w:rPr>
        <w:t xml:space="preserve">klasifikace </w:t>
      </w:r>
      <w:r>
        <w:rPr>
          <w:rFonts w:ascii="Arial" w:hAnsi="Arial" w:cs="Arial"/>
          <w:color w:val="000000"/>
          <w:sz w:val="20"/>
          <w:szCs w:val="20"/>
        </w:rPr>
        <w:t>(</w:t>
      </w:r>
      <w:r w:rsidR="003C6007" w:rsidRPr="003C6007">
        <w:rPr>
          <w:rFonts w:ascii="Arial" w:hAnsi="Arial" w:cs="Arial"/>
          <w:color w:val="000000"/>
          <w:sz w:val="20"/>
          <w:szCs w:val="20"/>
        </w:rPr>
        <w:t>CPV</w:t>
      </w:r>
      <w:r>
        <w:rPr>
          <w:rFonts w:ascii="Arial" w:hAnsi="Arial" w:cs="Arial"/>
          <w:color w:val="000000"/>
          <w:sz w:val="20"/>
          <w:szCs w:val="20"/>
        </w:rPr>
        <w:t xml:space="preserve"> kód) </w:t>
      </w:r>
      <w:r w:rsidRPr="00AD6AC9">
        <w:rPr>
          <w:rFonts w:ascii="Arial" w:hAnsi="Arial" w:cs="Arial"/>
          <w:color w:val="000000"/>
          <w:sz w:val="20"/>
          <w:szCs w:val="20"/>
        </w:rPr>
        <w:t>platné pro veřejné zakázky, a to následujícím způsobem</w:t>
      </w:r>
      <w:r>
        <w:rPr>
          <w:rFonts w:ascii="Arial" w:hAnsi="Arial" w:cs="Arial"/>
          <w:color w:val="000000"/>
          <w:sz w:val="20"/>
          <w:szCs w:val="20"/>
        </w:rPr>
        <w:t>:</w:t>
      </w:r>
    </w:p>
    <w:p w:rsidR="003C6007" w:rsidRPr="003C6007" w:rsidRDefault="00904A0D" w:rsidP="00E31151">
      <w:pPr>
        <w:spacing w:line="270" w:lineRule="atLeast"/>
        <w:ind w:right="-2"/>
        <w:jc w:val="both"/>
        <w:rPr>
          <w:rFonts w:ascii="Arial" w:hAnsi="Arial" w:cs="Arial"/>
          <w:color w:val="000000"/>
          <w:sz w:val="20"/>
          <w:szCs w:val="20"/>
        </w:rPr>
      </w:pPr>
      <w:r>
        <w:rPr>
          <w:rFonts w:ascii="Arial" w:hAnsi="Arial" w:cs="Arial"/>
          <w:color w:val="000000"/>
          <w:sz w:val="20"/>
          <w:szCs w:val="20"/>
        </w:rPr>
        <w:t>30199770-8</w:t>
      </w:r>
      <w:r w:rsidR="003C6007" w:rsidRPr="003C6007">
        <w:rPr>
          <w:rFonts w:ascii="Arial" w:hAnsi="Arial" w:cs="Arial"/>
          <w:color w:val="000000"/>
          <w:sz w:val="20"/>
          <w:szCs w:val="20"/>
        </w:rPr>
        <w:t xml:space="preserve"> - </w:t>
      </w:r>
      <w:r>
        <w:rPr>
          <w:rFonts w:ascii="Arial" w:hAnsi="Arial" w:cs="Arial"/>
          <w:color w:val="000000"/>
          <w:sz w:val="20"/>
          <w:szCs w:val="20"/>
        </w:rPr>
        <w:t>Stravenky</w:t>
      </w:r>
    </w:p>
    <w:p w:rsidR="00C6069D" w:rsidRPr="00C6069D" w:rsidRDefault="00C6069D" w:rsidP="00E31151">
      <w:pPr>
        <w:widowControl/>
        <w:overflowPunct/>
        <w:autoSpaceDE/>
        <w:autoSpaceDN/>
        <w:adjustRightInd/>
        <w:spacing w:after="120"/>
        <w:ind w:left="357" w:right="-2"/>
        <w:jc w:val="both"/>
        <w:textAlignment w:val="auto"/>
        <w:rPr>
          <w:rFonts w:ascii="Arial" w:hAnsi="Arial" w:cs="Arial"/>
          <w:noProof/>
        </w:rPr>
      </w:pPr>
    </w:p>
    <w:p w:rsidR="003C6007" w:rsidRDefault="00C6069D" w:rsidP="00904A0D">
      <w:pPr>
        <w:widowControl/>
        <w:numPr>
          <w:ilvl w:val="1"/>
          <w:numId w:val="1"/>
        </w:numPr>
        <w:tabs>
          <w:tab w:val="clear" w:pos="840"/>
          <w:tab w:val="num" w:pos="567"/>
        </w:tabs>
        <w:overflowPunct/>
        <w:autoSpaceDE/>
        <w:autoSpaceDN/>
        <w:adjustRightInd/>
        <w:spacing w:after="120"/>
        <w:ind w:left="567" w:right="-2" w:hanging="578"/>
        <w:textAlignment w:val="auto"/>
        <w:outlineLvl w:val="2"/>
        <w:rPr>
          <w:rFonts w:ascii="Arial" w:hAnsi="Arial" w:cs="Arial"/>
          <w:b/>
          <w:bCs/>
          <w:noProof/>
          <w:sz w:val="22"/>
          <w:szCs w:val="22"/>
          <w:u w:val="single"/>
        </w:rPr>
      </w:pPr>
      <w:bookmarkStart w:id="7" w:name="_Ref334465848"/>
      <w:r w:rsidRPr="00C6069D">
        <w:rPr>
          <w:rFonts w:ascii="Arial" w:hAnsi="Arial" w:cs="Arial"/>
          <w:b/>
          <w:bCs/>
          <w:noProof/>
          <w:sz w:val="22"/>
          <w:szCs w:val="22"/>
          <w:u w:val="single"/>
        </w:rPr>
        <w:t>Předpokládaná hodnota veřejné zakázky</w:t>
      </w:r>
      <w:bookmarkEnd w:id="7"/>
    </w:p>
    <w:p w:rsidR="002D106E" w:rsidRDefault="002D106E" w:rsidP="00D43216">
      <w:pPr>
        <w:widowControl/>
        <w:overflowPunct/>
        <w:autoSpaceDE/>
        <w:autoSpaceDN/>
        <w:adjustRightInd/>
        <w:spacing w:after="120"/>
        <w:ind w:right="-2"/>
        <w:jc w:val="both"/>
        <w:textAlignment w:val="auto"/>
        <w:outlineLvl w:val="2"/>
        <w:rPr>
          <w:rFonts w:ascii="Arial" w:hAnsi="Arial" w:cs="Arial"/>
          <w:sz w:val="20"/>
          <w:szCs w:val="20"/>
        </w:rPr>
      </w:pPr>
      <w:r>
        <w:rPr>
          <w:rFonts w:ascii="Arial" w:hAnsi="Arial" w:cs="Arial"/>
          <w:sz w:val="20"/>
          <w:szCs w:val="20"/>
        </w:rPr>
        <w:t>Celková p</w:t>
      </w:r>
      <w:r w:rsidR="003C6007" w:rsidRPr="003C6007">
        <w:rPr>
          <w:rFonts w:ascii="Arial" w:hAnsi="Arial" w:cs="Arial"/>
          <w:sz w:val="20"/>
          <w:szCs w:val="20"/>
        </w:rPr>
        <w:t>ředpokládaná hodnota veřejné zakázk</w:t>
      </w:r>
      <w:r w:rsidR="00D43216">
        <w:rPr>
          <w:rFonts w:ascii="Arial" w:hAnsi="Arial" w:cs="Arial"/>
          <w:sz w:val="20"/>
          <w:szCs w:val="20"/>
        </w:rPr>
        <w:t xml:space="preserve">y činí </w:t>
      </w:r>
      <w:r w:rsidR="00AD6AC9" w:rsidRPr="001003F1">
        <w:rPr>
          <w:rFonts w:ascii="Arial" w:hAnsi="Arial" w:cs="Arial"/>
          <w:sz w:val="20"/>
          <w:szCs w:val="20"/>
        </w:rPr>
        <w:t xml:space="preserve">celkem </w:t>
      </w:r>
      <w:r w:rsidR="003201C4">
        <w:rPr>
          <w:rFonts w:ascii="Arial" w:hAnsi="Arial" w:cs="Arial"/>
          <w:sz w:val="20"/>
          <w:szCs w:val="20"/>
        </w:rPr>
        <w:t>41</w:t>
      </w:r>
      <w:r w:rsidR="00D43216">
        <w:rPr>
          <w:rFonts w:ascii="Arial" w:hAnsi="Arial" w:cs="Arial"/>
          <w:sz w:val="20"/>
          <w:szCs w:val="20"/>
        </w:rPr>
        <w:t>.</w:t>
      </w:r>
      <w:r w:rsidR="003201C4">
        <w:rPr>
          <w:rFonts w:ascii="Arial" w:hAnsi="Arial" w:cs="Arial"/>
          <w:sz w:val="20"/>
          <w:szCs w:val="20"/>
        </w:rPr>
        <w:t>84</w:t>
      </w:r>
      <w:r w:rsidR="00D43216">
        <w:rPr>
          <w:rFonts w:ascii="Arial" w:hAnsi="Arial" w:cs="Arial"/>
          <w:sz w:val="20"/>
          <w:szCs w:val="20"/>
        </w:rPr>
        <w:t>0.000,-</w:t>
      </w:r>
      <w:r w:rsidR="008B2C2D" w:rsidRPr="008B2C2D">
        <w:rPr>
          <w:rFonts w:ascii="Arial" w:hAnsi="Arial" w:cs="Arial"/>
          <w:sz w:val="20"/>
          <w:szCs w:val="20"/>
        </w:rPr>
        <w:t xml:space="preserve"> Kč bez DPH</w:t>
      </w:r>
      <w:r>
        <w:rPr>
          <w:rFonts w:ascii="Arial" w:hAnsi="Arial" w:cs="Arial"/>
          <w:sz w:val="20"/>
          <w:szCs w:val="20"/>
        </w:rPr>
        <w:t>, z toho</w:t>
      </w:r>
    </w:p>
    <w:p w:rsidR="000477F1" w:rsidRDefault="00B06891" w:rsidP="002045A5">
      <w:pPr>
        <w:pStyle w:val="Odstavecseseznamem"/>
        <w:numPr>
          <w:ilvl w:val="0"/>
          <w:numId w:val="14"/>
        </w:numPr>
        <w:spacing w:after="0" w:line="240" w:lineRule="auto"/>
        <w:ind w:left="426"/>
        <w:contextualSpacing w:val="0"/>
        <w:jc w:val="both"/>
        <w:rPr>
          <w:rFonts w:ascii="Arial" w:hAnsi="Arial" w:cs="Arial"/>
          <w:sz w:val="20"/>
          <w:szCs w:val="20"/>
        </w:rPr>
      </w:pPr>
      <w:r>
        <w:rPr>
          <w:rFonts w:ascii="Arial" w:hAnsi="Arial" w:cs="Arial"/>
          <w:b/>
          <w:sz w:val="20"/>
          <w:szCs w:val="20"/>
          <w:u w:val="single"/>
        </w:rPr>
        <w:t xml:space="preserve">I. ČÁST VZ </w:t>
      </w:r>
      <w:r w:rsidR="002D106E">
        <w:rPr>
          <w:rFonts w:ascii="Arial" w:hAnsi="Arial" w:cs="Arial"/>
          <w:sz w:val="20"/>
          <w:szCs w:val="20"/>
        </w:rPr>
        <w:t xml:space="preserve">Stravenky pro projekt „Stáže ve firmách – vzdělávání </w:t>
      </w:r>
      <w:r w:rsidR="0078152F">
        <w:rPr>
          <w:rFonts w:ascii="Arial" w:hAnsi="Arial" w:cs="Arial"/>
          <w:sz w:val="20"/>
          <w:szCs w:val="20"/>
          <w:lang w:val="cs-CZ"/>
        </w:rPr>
        <w:t>praxí</w:t>
      </w:r>
      <w:r w:rsidR="002D106E">
        <w:rPr>
          <w:rFonts w:ascii="Arial" w:hAnsi="Arial" w:cs="Arial"/>
          <w:sz w:val="20"/>
          <w:szCs w:val="20"/>
        </w:rPr>
        <w:t xml:space="preserve">“ </w:t>
      </w:r>
      <w:r w:rsidR="003201C4">
        <w:rPr>
          <w:rFonts w:ascii="Arial" w:hAnsi="Arial" w:cs="Arial"/>
          <w:sz w:val="20"/>
          <w:szCs w:val="20"/>
          <w:lang w:val="cs-CZ"/>
        </w:rPr>
        <w:t>38.000.000</w:t>
      </w:r>
      <w:r w:rsidR="003201C4">
        <w:rPr>
          <w:rFonts w:ascii="Arial" w:hAnsi="Arial" w:cs="Arial"/>
          <w:sz w:val="20"/>
          <w:szCs w:val="20"/>
        </w:rPr>
        <w:t xml:space="preserve"> </w:t>
      </w:r>
      <w:r w:rsidR="002D106E">
        <w:rPr>
          <w:rFonts w:ascii="Arial" w:hAnsi="Arial" w:cs="Arial"/>
          <w:sz w:val="20"/>
          <w:szCs w:val="20"/>
        </w:rPr>
        <w:t xml:space="preserve">,- </w:t>
      </w:r>
      <w:r w:rsidR="003201C4">
        <w:rPr>
          <w:rFonts w:ascii="Arial" w:hAnsi="Arial" w:cs="Arial"/>
          <w:sz w:val="20"/>
          <w:szCs w:val="20"/>
          <w:lang w:val="cs-CZ"/>
        </w:rPr>
        <w:t xml:space="preserve">Kč </w:t>
      </w:r>
      <w:r w:rsidR="002D106E">
        <w:rPr>
          <w:rFonts w:ascii="Arial" w:hAnsi="Arial" w:cs="Arial"/>
          <w:sz w:val="20"/>
          <w:szCs w:val="20"/>
        </w:rPr>
        <w:t>bez DPH</w:t>
      </w:r>
    </w:p>
    <w:p w:rsidR="000477F1" w:rsidRDefault="00B06891" w:rsidP="002045A5">
      <w:pPr>
        <w:pStyle w:val="Odstavecseseznamem"/>
        <w:numPr>
          <w:ilvl w:val="0"/>
          <w:numId w:val="14"/>
        </w:numPr>
        <w:spacing w:after="120" w:line="240" w:lineRule="auto"/>
        <w:ind w:left="426"/>
        <w:contextualSpacing w:val="0"/>
        <w:jc w:val="both"/>
        <w:rPr>
          <w:rFonts w:ascii="Arial" w:hAnsi="Arial" w:cs="Arial"/>
          <w:sz w:val="20"/>
          <w:szCs w:val="20"/>
        </w:rPr>
      </w:pPr>
      <w:r>
        <w:rPr>
          <w:rFonts w:ascii="Arial" w:hAnsi="Arial" w:cs="Arial"/>
          <w:b/>
          <w:sz w:val="20"/>
          <w:szCs w:val="20"/>
          <w:u w:val="single"/>
        </w:rPr>
        <w:t xml:space="preserve">II. ČÁST VZ </w:t>
      </w:r>
      <w:r w:rsidR="002D106E">
        <w:rPr>
          <w:rFonts w:ascii="Arial" w:hAnsi="Arial" w:cs="Arial"/>
          <w:sz w:val="20"/>
          <w:szCs w:val="20"/>
        </w:rPr>
        <w:t xml:space="preserve">Stravenky pro zaměstnance FDV </w:t>
      </w:r>
      <w:r w:rsidR="003201C4">
        <w:rPr>
          <w:rFonts w:ascii="Arial" w:hAnsi="Arial" w:cs="Arial"/>
          <w:sz w:val="20"/>
          <w:szCs w:val="20"/>
          <w:lang w:val="cs-CZ"/>
        </w:rPr>
        <w:t>3.840.000</w:t>
      </w:r>
      <w:r w:rsidR="003201C4">
        <w:rPr>
          <w:rFonts w:ascii="Arial" w:hAnsi="Arial" w:cs="Arial"/>
          <w:sz w:val="20"/>
          <w:szCs w:val="20"/>
        </w:rPr>
        <w:t xml:space="preserve">,- </w:t>
      </w:r>
      <w:r w:rsidR="002D106E">
        <w:rPr>
          <w:rFonts w:ascii="Arial" w:hAnsi="Arial" w:cs="Arial"/>
          <w:sz w:val="20"/>
          <w:szCs w:val="20"/>
        </w:rPr>
        <w:t>Kč bez DPH</w:t>
      </w:r>
    </w:p>
    <w:p w:rsidR="00D43216" w:rsidRPr="00D43216" w:rsidRDefault="00D43216" w:rsidP="00E31151">
      <w:pPr>
        <w:widowControl/>
        <w:overflowPunct/>
        <w:autoSpaceDE/>
        <w:autoSpaceDN/>
        <w:adjustRightInd/>
        <w:spacing w:after="120"/>
        <w:ind w:right="-2"/>
        <w:jc w:val="both"/>
        <w:textAlignment w:val="auto"/>
        <w:rPr>
          <w:rFonts w:ascii="Arial" w:hAnsi="Arial" w:cs="Arial"/>
          <w:noProof/>
          <w:sz w:val="20"/>
          <w:szCs w:val="20"/>
        </w:rPr>
      </w:pPr>
    </w:p>
    <w:p w:rsidR="00C6069D" w:rsidRPr="00C6069D" w:rsidRDefault="00C6069D" w:rsidP="00D43216">
      <w:pPr>
        <w:widowControl/>
        <w:numPr>
          <w:ilvl w:val="1"/>
          <w:numId w:val="1"/>
        </w:numPr>
        <w:tabs>
          <w:tab w:val="clear" w:pos="840"/>
          <w:tab w:val="num" w:pos="567"/>
        </w:tabs>
        <w:overflowPunct/>
        <w:autoSpaceDE/>
        <w:autoSpaceDN/>
        <w:adjustRightInd/>
        <w:spacing w:after="120"/>
        <w:ind w:left="567" w:right="-2" w:hanging="578"/>
        <w:textAlignment w:val="auto"/>
        <w:outlineLvl w:val="2"/>
        <w:rPr>
          <w:rFonts w:ascii="Arial" w:hAnsi="Arial" w:cs="Arial"/>
          <w:b/>
          <w:bCs/>
          <w:noProof/>
          <w:sz w:val="22"/>
          <w:szCs w:val="22"/>
          <w:u w:val="single"/>
        </w:rPr>
      </w:pPr>
      <w:bookmarkStart w:id="8" w:name="_Ref319937206"/>
      <w:r w:rsidRPr="00C6069D">
        <w:rPr>
          <w:rFonts w:ascii="Arial" w:hAnsi="Arial" w:cs="Arial"/>
          <w:b/>
          <w:bCs/>
          <w:noProof/>
          <w:sz w:val="22"/>
          <w:szCs w:val="22"/>
          <w:u w:val="single"/>
        </w:rPr>
        <w:t>Požadavky na zpracování nabídkové ceny</w:t>
      </w:r>
      <w:bookmarkEnd w:id="8"/>
    </w:p>
    <w:p w:rsidR="002D106E" w:rsidRDefault="002D106E" w:rsidP="00D734B0">
      <w:pPr>
        <w:pStyle w:val="Odstavecseseznamem"/>
        <w:spacing w:after="120"/>
        <w:ind w:left="0"/>
        <w:jc w:val="both"/>
        <w:rPr>
          <w:rFonts w:ascii="Arial" w:hAnsi="Arial" w:cs="Arial"/>
          <w:sz w:val="20"/>
          <w:szCs w:val="20"/>
        </w:rPr>
      </w:pPr>
      <w:r>
        <w:rPr>
          <w:rFonts w:ascii="Arial" w:hAnsi="Arial" w:cs="Arial"/>
          <w:sz w:val="20"/>
          <w:szCs w:val="20"/>
        </w:rPr>
        <w:t>Nabídková cena bude zahrnovat cenu za dodání stravenky v nominální hodnotě 80,- Kč</w:t>
      </w:r>
      <w:r w:rsidR="00E94810">
        <w:rPr>
          <w:rStyle w:val="Znakapoznpodarou"/>
          <w:sz w:val="20"/>
          <w:szCs w:val="20"/>
        </w:rPr>
        <w:footnoteReference w:id="3"/>
      </w:r>
      <w:r>
        <w:rPr>
          <w:rFonts w:ascii="Arial" w:hAnsi="Arial" w:cs="Arial"/>
          <w:sz w:val="20"/>
          <w:szCs w:val="20"/>
        </w:rPr>
        <w:t xml:space="preserve"> včetně </w:t>
      </w:r>
      <w:r w:rsidR="009F3736">
        <w:rPr>
          <w:rFonts w:ascii="Arial" w:hAnsi="Arial" w:cs="Arial"/>
          <w:sz w:val="20"/>
          <w:szCs w:val="20"/>
          <w:lang w:val="cs-CZ"/>
        </w:rPr>
        <w:t xml:space="preserve">veškerých </w:t>
      </w:r>
      <w:r w:rsidR="009F3736" w:rsidRPr="009F3736">
        <w:rPr>
          <w:rFonts w:ascii="Arial" w:hAnsi="Arial" w:cs="Arial"/>
          <w:sz w:val="20"/>
          <w:szCs w:val="20"/>
          <w:lang w:val="cs-CZ"/>
        </w:rPr>
        <w:t>náklad</w:t>
      </w:r>
      <w:r w:rsidR="005D66B3">
        <w:rPr>
          <w:rFonts w:ascii="Arial" w:hAnsi="Arial" w:cs="Arial"/>
          <w:sz w:val="20"/>
          <w:szCs w:val="20"/>
          <w:lang w:val="cs-CZ"/>
        </w:rPr>
        <w:t>ů</w:t>
      </w:r>
      <w:r w:rsidR="009F3736" w:rsidRPr="009F3736">
        <w:rPr>
          <w:rFonts w:ascii="Arial" w:hAnsi="Arial" w:cs="Arial"/>
          <w:sz w:val="20"/>
          <w:szCs w:val="20"/>
          <w:lang w:val="cs-CZ"/>
        </w:rPr>
        <w:t xml:space="preserve"> uchaze</w:t>
      </w:r>
      <w:r w:rsidR="009F3736">
        <w:rPr>
          <w:rFonts w:ascii="Arial" w:hAnsi="Arial" w:cs="Arial"/>
          <w:sz w:val="20"/>
          <w:szCs w:val="20"/>
          <w:lang w:val="cs-CZ"/>
        </w:rPr>
        <w:t>č</w:t>
      </w:r>
      <w:r w:rsidR="009F3736" w:rsidRPr="009F3736">
        <w:rPr>
          <w:rFonts w:ascii="Arial" w:hAnsi="Arial" w:cs="Arial"/>
          <w:sz w:val="20"/>
          <w:szCs w:val="20"/>
          <w:lang w:val="cs-CZ"/>
        </w:rPr>
        <w:t>e spojen</w:t>
      </w:r>
      <w:r w:rsidR="009F3736">
        <w:rPr>
          <w:rFonts w:ascii="Arial" w:hAnsi="Arial" w:cs="Arial"/>
          <w:sz w:val="20"/>
          <w:szCs w:val="20"/>
          <w:lang w:val="cs-CZ"/>
        </w:rPr>
        <w:t>ých</w:t>
      </w:r>
      <w:r w:rsidR="009F3736" w:rsidRPr="009F3736">
        <w:rPr>
          <w:rFonts w:ascii="Arial" w:hAnsi="Arial" w:cs="Arial"/>
          <w:sz w:val="20"/>
          <w:szCs w:val="20"/>
          <w:lang w:val="cs-CZ"/>
        </w:rPr>
        <w:t xml:space="preserve"> s pln</w:t>
      </w:r>
      <w:r w:rsidR="009F3736">
        <w:rPr>
          <w:rFonts w:ascii="Arial" w:hAnsi="Arial" w:cs="Arial"/>
          <w:sz w:val="20"/>
          <w:szCs w:val="20"/>
          <w:lang w:val="cs-CZ"/>
        </w:rPr>
        <w:t>ě</w:t>
      </w:r>
      <w:r w:rsidR="009F3736" w:rsidRPr="009F3736">
        <w:rPr>
          <w:rFonts w:ascii="Arial" w:hAnsi="Arial" w:cs="Arial"/>
          <w:sz w:val="20"/>
          <w:szCs w:val="20"/>
          <w:lang w:val="cs-CZ"/>
        </w:rPr>
        <w:t>ním p</w:t>
      </w:r>
      <w:r w:rsidR="009F3736">
        <w:rPr>
          <w:rFonts w:ascii="Arial" w:hAnsi="Arial" w:cs="Arial"/>
          <w:sz w:val="20"/>
          <w:szCs w:val="20"/>
          <w:lang w:val="cs-CZ"/>
        </w:rPr>
        <w:t>ř</w:t>
      </w:r>
      <w:r w:rsidR="009F3736" w:rsidRPr="009F3736">
        <w:rPr>
          <w:rFonts w:ascii="Arial" w:hAnsi="Arial" w:cs="Arial"/>
          <w:sz w:val="20"/>
          <w:szCs w:val="20"/>
          <w:lang w:val="cs-CZ"/>
        </w:rPr>
        <w:t>edm</w:t>
      </w:r>
      <w:r w:rsidR="009F3736">
        <w:rPr>
          <w:rFonts w:ascii="Arial" w:hAnsi="Arial" w:cs="Arial"/>
          <w:sz w:val="20"/>
          <w:szCs w:val="20"/>
          <w:lang w:val="cs-CZ"/>
        </w:rPr>
        <w:t>ě</w:t>
      </w:r>
      <w:r w:rsidR="009F3736" w:rsidRPr="009F3736">
        <w:rPr>
          <w:rFonts w:ascii="Arial" w:hAnsi="Arial" w:cs="Arial"/>
          <w:sz w:val="20"/>
          <w:szCs w:val="20"/>
          <w:lang w:val="cs-CZ"/>
        </w:rPr>
        <w:t>tu ve</w:t>
      </w:r>
      <w:r w:rsidR="009F3736">
        <w:rPr>
          <w:rFonts w:ascii="Arial" w:hAnsi="Arial" w:cs="Arial"/>
          <w:sz w:val="20"/>
          <w:szCs w:val="20"/>
          <w:lang w:val="cs-CZ"/>
        </w:rPr>
        <w:t>ř</w:t>
      </w:r>
      <w:r w:rsidR="009F3736" w:rsidRPr="009F3736">
        <w:rPr>
          <w:rFonts w:ascii="Arial" w:hAnsi="Arial" w:cs="Arial"/>
          <w:sz w:val="20"/>
          <w:szCs w:val="20"/>
          <w:lang w:val="cs-CZ"/>
        </w:rPr>
        <w:t>ejné</w:t>
      </w:r>
      <w:r w:rsidR="009F3736">
        <w:rPr>
          <w:rFonts w:ascii="Arial" w:hAnsi="Arial" w:cs="Arial"/>
          <w:sz w:val="20"/>
          <w:szCs w:val="20"/>
          <w:lang w:val="cs-CZ"/>
        </w:rPr>
        <w:t xml:space="preserve"> </w:t>
      </w:r>
      <w:r w:rsidR="009F3736" w:rsidRPr="009F3736">
        <w:rPr>
          <w:rFonts w:ascii="Arial" w:hAnsi="Arial" w:cs="Arial"/>
          <w:sz w:val="20"/>
          <w:szCs w:val="20"/>
          <w:lang w:val="cs-CZ"/>
        </w:rPr>
        <w:t xml:space="preserve">zakázky v souladu se </w:t>
      </w:r>
      <w:r w:rsidR="009F3736" w:rsidRPr="009F3736">
        <w:rPr>
          <w:rFonts w:ascii="Arial" w:hAnsi="Arial" w:cs="Arial"/>
          <w:sz w:val="20"/>
          <w:szCs w:val="20"/>
          <w:lang w:val="cs-CZ"/>
        </w:rPr>
        <w:lastRenderedPageBreak/>
        <w:t>zadávacími podmínkami</w:t>
      </w:r>
      <w:r w:rsidR="009F3736">
        <w:rPr>
          <w:rFonts w:ascii="Arial" w:hAnsi="Arial" w:cs="Arial"/>
          <w:sz w:val="20"/>
          <w:szCs w:val="20"/>
          <w:lang w:val="cs-CZ"/>
        </w:rPr>
        <w:t xml:space="preserve">, zejména </w:t>
      </w:r>
      <w:r w:rsidR="00391F32">
        <w:rPr>
          <w:rFonts w:ascii="Arial" w:hAnsi="Arial" w:cs="Arial"/>
          <w:sz w:val="20"/>
          <w:szCs w:val="20"/>
        </w:rPr>
        <w:t xml:space="preserve">nákladů na </w:t>
      </w:r>
      <w:r>
        <w:rPr>
          <w:rFonts w:ascii="Arial" w:hAnsi="Arial" w:cs="Arial"/>
          <w:sz w:val="20"/>
          <w:szCs w:val="20"/>
        </w:rPr>
        <w:t>distribuc</w:t>
      </w:r>
      <w:r w:rsidR="00391F32">
        <w:rPr>
          <w:rFonts w:ascii="Arial" w:hAnsi="Arial" w:cs="Arial"/>
          <w:sz w:val="20"/>
          <w:szCs w:val="20"/>
        </w:rPr>
        <w:t>i</w:t>
      </w:r>
      <w:r>
        <w:rPr>
          <w:rFonts w:ascii="Arial" w:hAnsi="Arial" w:cs="Arial"/>
          <w:sz w:val="20"/>
          <w:szCs w:val="20"/>
        </w:rPr>
        <w:t xml:space="preserve"> </w:t>
      </w:r>
      <w:r w:rsidR="009F3736">
        <w:rPr>
          <w:rFonts w:ascii="Arial" w:hAnsi="Arial" w:cs="Arial"/>
          <w:sz w:val="20"/>
          <w:szCs w:val="20"/>
          <w:lang w:val="cs-CZ"/>
        </w:rPr>
        <w:t xml:space="preserve">stravenek </w:t>
      </w:r>
      <w:r>
        <w:rPr>
          <w:rFonts w:ascii="Arial" w:hAnsi="Arial" w:cs="Arial"/>
          <w:sz w:val="20"/>
          <w:szCs w:val="20"/>
        </w:rPr>
        <w:t>na příslušné místo</w:t>
      </w:r>
      <w:r w:rsidR="00BA0B79">
        <w:rPr>
          <w:rFonts w:ascii="Arial" w:hAnsi="Arial" w:cs="Arial"/>
          <w:sz w:val="20"/>
          <w:szCs w:val="20"/>
        </w:rPr>
        <w:t xml:space="preserve"> </w:t>
      </w:r>
      <w:r w:rsidR="00391F32">
        <w:rPr>
          <w:rFonts w:ascii="Arial" w:hAnsi="Arial" w:cs="Arial"/>
          <w:sz w:val="20"/>
          <w:szCs w:val="20"/>
        </w:rPr>
        <w:t xml:space="preserve">dodání </w:t>
      </w:r>
      <w:r w:rsidR="00BA0B79">
        <w:rPr>
          <w:rFonts w:ascii="Arial" w:hAnsi="Arial" w:cs="Arial"/>
          <w:sz w:val="20"/>
          <w:szCs w:val="20"/>
        </w:rPr>
        <w:t>a ostatní</w:t>
      </w:r>
      <w:r w:rsidR="00391F32">
        <w:rPr>
          <w:rFonts w:ascii="Arial" w:hAnsi="Arial" w:cs="Arial"/>
          <w:sz w:val="20"/>
          <w:szCs w:val="20"/>
        </w:rPr>
        <w:t>ch</w:t>
      </w:r>
      <w:r w:rsidR="00BA0B79">
        <w:rPr>
          <w:rFonts w:ascii="Arial" w:hAnsi="Arial" w:cs="Arial"/>
          <w:sz w:val="20"/>
          <w:szCs w:val="20"/>
        </w:rPr>
        <w:t xml:space="preserve"> </w:t>
      </w:r>
      <w:r w:rsidR="00391F32">
        <w:rPr>
          <w:rFonts w:ascii="Arial" w:hAnsi="Arial" w:cs="Arial"/>
          <w:sz w:val="20"/>
          <w:szCs w:val="20"/>
        </w:rPr>
        <w:t xml:space="preserve">souvisejících </w:t>
      </w:r>
      <w:r w:rsidR="00BA0B79">
        <w:rPr>
          <w:rFonts w:ascii="Arial" w:hAnsi="Arial" w:cs="Arial"/>
          <w:sz w:val="20"/>
          <w:szCs w:val="20"/>
        </w:rPr>
        <w:t>náklad</w:t>
      </w:r>
      <w:r w:rsidR="00391F32">
        <w:rPr>
          <w:rFonts w:ascii="Arial" w:hAnsi="Arial" w:cs="Arial"/>
          <w:sz w:val="20"/>
          <w:szCs w:val="20"/>
        </w:rPr>
        <w:t>ů</w:t>
      </w:r>
      <w:r w:rsidR="00BA0B79">
        <w:rPr>
          <w:rFonts w:ascii="Arial" w:hAnsi="Arial" w:cs="Arial"/>
          <w:sz w:val="20"/>
          <w:szCs w:val="20"/>
        </w:rPr>
        <w:t xml:space="preserve"> (</w:t>
      </w:r>
      <w:r w:rsidR="00391F32">
        <w:rPr>
          <w:rFonts w:ascii="Arial" w:hAnsi="Arial" w:cs="Arial"/>
          <w:sz w:val="20"/>
          <w:szCs w:val="20"/>
        </w:rPr>
        <w:t xml:space="preserve">zejména, nikoli však výlučně, </w:t>
      </w:r>
      <w:r>
        <w:rPr>
          <w:rFonts w:ascii="Arial" w:hAnsi="Arial" w:cs="Arial"/>
          <w:sz w:val="20"/>
          <w:szCs w:val="20"/>
        </w:rPr>
        <w:t xml:space="preserve">pojištění zásilky a související administrativní, </w:t>
      </w:r>
      <w:r w:rsidR="009F3736">
        <w:rPr>
          <w:rFonts w:ascii="Arial" w:hAnsi="Arial" w:cs="Arial"/>
          <w:sz w:val="20"/>
          <w:szCs w:val="20"/>
          <w:lang w:val="cs-CZ"/>
        </w:rPr>
        <w:t xml:space="preserve">manipulační, skartační, </w:t>
      </w:r>
      <w:r>
        <w:rPr>
          <w:rFonts w:ascii="Arial" w:hAnsi="Arial" w:cs="Arial"/>
          <w:sz w:val="20"/>
          <w:szCs w:val="20"/>
        </w:rPr>
        <w:t xml:space="preserve">evidenční a jiné činnosti </w:t>
      </w:r>
      <w:r w:rsidR="009F3736">
        <w:rPr>
          <w:rFonts w:ascii="Arial" w:hAnsi="Arial" w:cs="Arial"/>
          <w:sz w:val="20"/>
          <w:szCs w:val="20"/>
          <w:lang w:val="cs-CZ"/>
        </w:rPr>
        <w:t xml:space="preserve">a náklady spojené s plněním této </w:t>
      </w:r>
      <w:r>
        <w:rPr>
          <w:rFonts w:ascii="Arial" w:hAnsi="Arial" w:cs="Arial"/>
          <w:sz w:val="20"/>
          <w:szCs w:val="20"/>
        </w:rPr>
        <w:t>v</w:t>
      </w:r>
      <w:r w:rsidR="009F3736">
        <w:rPr>
          <w:rFonts w:ascii="Arial" w:hAnsi="Arial" w:cs="Arial"/>
          <w:sz w:val="20"/>
          <w:szCs w:val="20"/>
          <w:lang w:val="cs-CZ"/>
        </w:rPr>
        <w:t>eřejné zakázky dle</w:t>
      </w:r>
      <w:r>
        <w:rPr>
          <w:rFonts w:ascii="Arial" w:hAnsi="Arial" w:cs="Arial"/>
          <w:sz w:val="20"/>
          <w:szCs w:val="20"/>
        </w:rPr>
        <w:t> této zadávací dokumentace)</w:t>
      </w:r>
      <w:r w:rsidR="00BE65CF">
        <w:rPr>
          <w:rFonts w:ascii="Arial" w:hAnsi="Arial" w:cs="Arial"/>
          <w:sz w:val="20"/>
          <w:szCs w:val="20"/>
          <w:lang w:val="cs-CZ"/>
        </w:rPr>
        <w:t xml:space="preserve"> a přiměřeného zisku uchazeče</w:t>
      </w:r>
      <w:r>
        <w:rPr>
          <w:rFonts w:ascii="Arial" w:hAnsi="Arial" w:cs="Arial"/>
          <w:sz w:val="20"/>
          <w:szCs w:val="20"/>
        </w:rPr>
        <w:t>.</w:t>
      </w:r>
    </w:p>
    <w:p w:rsidR="002D106E" w:rsidRPr="00E70E37" w:rsidRDefault="002D106E" w:rsidP="00D43216">
      <w:pPr>
        <w:pStyle w:val="Odstavecseseznamem"/>
        <w:spacing w:after="120" w:line="240" w:lineRule="auto"/>
        <w:ind w:left="0"/>
        <w:contextualSpacing w:val="0"/>
        <w:jc w:val="both"/>
        <w:rPr>
          <w:rFonts w:ascii="Arial" w:hAnsi="Arial" w:cs="Arial"/>
          <w:sz w:val="20"/>
          <w:szCs w:val="20"/>
          <w:lang w:val="cs-CZ"/>
        </w:rPr>
      </w:pPr>
      <w:r>
        <w:rPr>
          <w:rFonts w:ascii="Arial" w:hAnsi="Arial" w:cs="Arial"/>
          <w:sz w:val="20"/>
          <w:szCs w:val="20"/>
        </w:rPr>
        <w:t xml:space="preserve">Nabídková cena bude stanovena pro každou část </w:t>
      </w:r>
      <w:r w:rsidR="00391F32">
        <w:rPr>
          <w:rFonts w:ascii="Arial" w:hAnsi="Arial" w:cs="Arial"/>
          <w:sz w:val="20"/>
          <w:szCs w:val="20"/>
        </w:rPr>
        <w:t xml:space="preserve">veřejné zakázky </w:t>
      </w:r>
      <w:r>
        <w:rPr>
          <w:rFonts w:ascii="Arial" w:hAnsi="Arial" w:cs="Arial"/>
          <w:sz w:val="20"/>
          <w:szCs w:val="20"/>
        </w:rPr>
        <w:t>samostatně.</w:t>
      </w:r>
    </w:p>
    <w:p w:rsidR="00D43216" w:rsidRPr="003C6007" w:rsidRDefault="00D43216" w:rsidP="00D43216">
      <w:pPr>
        <w:widowControl/>
        <w:tabs>
          <w:tab w:val="left" w:pos="709"/>
        </w:tabs>
        <w:overflowPunct/>
        <w:autoSpaceDE/>
        <w:autoSpaceDN/>
        <w:adjustRightInd/>
        <w:spacing w:before="120"/>
        <w:ind w:right="-2"/>
        <w:jc w:val="both"/>
        <w:textAlignment w:val="auto"/>
        <w:rPr>
          <w:rFonts w:ascii="Arial" w:hAnsi="Arial" w:cs="Arial"/>
          <w:sz w:val="20"/>
          <w:szCs w:val="20"/>
        </w:rPr>
      </w:pPr>
      <w:r w:rsidRPr="003C6007">
        <w:rPr>
          <w:rFonts w:ascii="Arial" w:hAnsi="Arial" w:cs="Arial"/>
          <w:sz w:val="20"/>
          <w:szCs w:val="20"/>
        </w:rPr>
        <w:t>Nabídková cena bude uvedena v české měně</w:t>
      </w:r>
      <w:r>
        <w:rPr>
          <w:rFonts w:ascii="Arial" w:hAnsi="Arial" w:cs="Arial"/>
          <w:sz w:val="20"/>
          <w:szCs w:val="20"/>
        </w:rPr>
        <w:t xml:space="preserve"> (CZK)</w:t>
      </w:r>
      <w:r w:rsidRPr="003C6007">
        <w:rPr>
          <w:rFonts w:ascii="Arial" w:hAnsi="Arial" w:cs="Arial"/>
          <w:sz w:val="20"/>
          <w:szCs w:val="20"/>
        </w:rPr>
        <w:t>, a to v</w:t>
      </w:r>
      <w:r w:rsidR="00391F32">
        <w:rPr>
          <w:rFonts w:ascii="Arial" w:hAnsi="Arial" w:cs="Arial"/>
          <w:sz w:val="20"/>
          <w:szCs w:val="20"/>
        </w:rPr>
        <w:t> členění:</w:t>
      </w:r>
      <w:r w:rsidRPr="003C6007">
        <w:rPr>
          <w:rFonts w:ascii="Arial" w:hAnsi="Arial" w:cs="Arial"/>
          <w:sz w:val="20"/>
          <w:szCs w:val="20"/>
        </w:rPr>
        <w:t xml:space="preserve"> cena v Kč bez daně z přidané hodnoty (DPH), </w:t>
      </w:r>
      <w:r>
        <w:rPr>
          <w:rFonts w:ascii="Arial" w:hAnsi="Arial" w:cs="Arial"/>
          <w:sz w:val="20"/>
          <w:szCs w:val="20"/>
        </w:rPr>
        <w:t xml:space="preserve">samostatně výše </w:t>
      </w:r>
      <w:r w:rsidRPr="003C6007">
        <w:rPr>
          <w:rFonts w:ascii="Arial" w:hAnsi="Arial" w:cs="Arial"/>
          <w:sz w:val="20"/>
          <w:szCs w:val="20"/>
        </w:rPr>
        <w:t xml:space="preserve">DPH </w:t>
      </w:r>
      <w:r>
        <w:rPr>
          <w:rFonts w:ascii="Arial" w:hAnsi="Arial" w:cs="Arial"/>
          <w:sz w:val="20"/>
          <w:szCs w:val="20"/>
        </w:rPr>
        <w:t xml:space="preserve">v procentech a v Kč </w:t>
      </w:r>
      <w:r w:rsidRPr="003C6007">
        <w:rPr>
          <w:rFonts w:ascii="Arial" w:hAnsi="Arial" w:cs="Arial"/>
          <w:sz w:val="20"/>
          <w:szCs w:val="20"/>
        </w:rPr>
        <w:t xml:space="preserve">a cena v Kč včetně DPH. Pro účely hodnocení bude použita cena včetně DPH – </w:t>
      </w:r>
      <w:r>
        <w:rPr>
          <w:rFonts w:ascii="Arial" w:hAnsi="Arial" w:cs="Arial"/>
          <w:sz w:val="20"/>
          <w:szCs w:val="20"/>
        </w:rPr>
        <w:t>Z</w:t>
      </w:r>
      <w:r w:rsidRPr="003C6007">
        <w:rPr>
          <w:rFonts w:ascii="Arial" w:hAnsi="Arial" w:cs="Arial"/>
          <w:sz w:val="20"/>
          <w:szCs w:val="20"/>
        </w:rPr>
        <w:t>adavatel není ve vztahu k plnění plátcem DPH.</w:t>
      </w:r>
    </w:p>
    <w:p w:rsidR="00D43216" w:rsidRPr="003C6007" w:rsidRDefault="00D43216" w:rsidP="00D43216">
      <w:pPr>
        <w:widowControl/>
        <w:tabs>
          <w:tab w:val="left" w:pos="709"/>
        </w:tabs>
        <w:overflowPunct/>
        <w:autoSpaceDE/>
        <w:autoSpaceDN/>
        <w:adjustRightInd/>
        <w:spacing w:before="120"/>
        <w:ind w:right="-2"/>
        <w:jc w:val="both"/>
        <w:textAlignment w:val="auto"/>
        <w:rPr>
          <w:rFonts w:ascii="Arial" w:hAnsi="Arial" w:cs="Arial"/>
          <w:sz w:val="20"/>
          <w:szCs w:val="20"/>
        </w:rPr>
      </w:pPr>
      <w:r w:rsidRPr="003C6007">
        <w:rPr>
          <w:rFonts w:ascii="Arial" w:hAnsi="Arial" w:cs="Arial"/>
          <w:sz w:val="20"/>
          <w:szCs w:val="20"/>
        </w:rPr>
        <w:t>Nabídková cena bude stanovena jako cena „nejvýše přípustná“ a musí v ní být zahrnuty veškeré náklady dodavatele, spojené s realizací předmětu veřejné zakázky</w:t>
      </w:r>
      <w:r w:rsidR="00FF561B">
        <w:rPr>
          <w:rFonts w:ascii="Arial" w:hAnsi="Arial" w:cs="Arial"/>
          <w:sz w:val="20"/>
          <w:szCs w:val="20"/>
        </w:rPr>
        <w:t>, resp. její části, pro kterou uchazeč podává nabídku</w:t>
      </w:r>
      <w:r w:rsidRPr="003C6007">
        <w:rPr>
          <w:rFonts w:ascii="Arial" w:hAnsi="Arial" w:cs="Arial"/>
          <w:sz w:val="20"/>
          <w:szCs w:val="20"/>
        </w:rPr>
        <w:t>.</w:t>
      </w:r>
    </w:p>
    <w:p w:rsidR="00D43216" w:rsidRDefault="00D43216" w:rsidP="00D43216">
      <w:pPr>
        <w:widowControl/>
        <w:tabs>
          <w:tab w:val="left" w:pos="709"/>
        </w:tabs>
        <w:overflowPunct/>
        <w:autoSpaceDE/>
        <w:autoSpaceDN/>
        <w:adjustRightInd/>
        <w:spacing w:before="120"/>
        <w:ind w:right="-2"/>
        <w:jc w:val="both"/>
        <w:textAlignment w:val="auto"/>
        <w:rPr>
          <w:rFonts w:ascii="Arial" w:hAnsi="Arial" w:cs="Arial"/>
          <w:sz w:val="20"/>
          <w:szCs w:val="20"/>
        </w:rPr>
      </w:pPr>
      <w:r w:rsidRPr="003C6007">
        <w:rPr>
          <w:rFonts w:ascii="Arial" w:hAnsi="Arial" w:cs="Arial"/>
          <w:sz w:val="20"/>
          <w:szCs w:val="20"/>
        </w:rPr>
        <w:t xml:space="preserve">Nabídková cena </w:t>
      </w:r>
      <w:r w:rsidR="00FF561B">
        <w:rPr>
          <w:rFonts w:ascii="Arial" w:hAnsi="Arial" w:cs="Arial"/>
          <w:sz w:val="20"/>
          <w:szCs w:val="20"/>
        </w:rPr>
        <w:t xml:space="preserve">musí být </w:t>
      </w:r>
      <w:r w:rsidRPr="003C6007">
        <w:rPr>
          <w:rFonts w:ascii="Arial" w:hAnsi="Arial" w:cs="Arial"/>
          <w:sz w:val="20"/>
          <w:szCs w:val="20"/>
        </w:rPr>
        <w:t>zpracována v souladu s</w:t>
      </w:r>
      <w:r w:rsidR="00FF561B">
        <w:rPr>
          <w:rFonts w:ascii="Arial" w:hAnsi="Arial" w:cs="Arial"/>
          <w:sz w:val="20"/>
          <w:szCs w:val="20"/>
        </w:rPr>
        <w:t xml:space="preserve">e zadávacími podmínkami této veřejné zakázky (tj. </w:t>
      </w:r>
      <w:r w:rsidRPr="003C6007">
        <w:rPr>
          <w:rFonts w:ascii="Arial" w:hAnsi="Arial" w:cs="Arial"/>
          <w:sz w:val="20"/>
          <w:szCs w:val="20"/>
        </w:rPr>
        <w:t>oznámení o zahájení zadávacího řízení, zadávací dokumentac</w:t>
      </w:r>
      <w:r w:rsidR="00FF561B">
        <w:rPr>
          <w:rFonts w:ascii="Arial" w:hAnsi="Arial" w:cs="Arial"/>
          <w:sz w:val="20"/>
          <w:szCs w:val="20"/>
        </w:rPr>
        <w:t>e</w:t>
      </w:r>
      <w:r w:rsidRPr="003C6007">
        <w:rPr>
          <w:rFonts w:ascii="Arial" w:hAnsi="Arial" w:cs="Arial"/>
          <w:sz w:val="20"/>
          <w:szCs w:val="20"/>
        </w:rPr>
        <w:t xml:space="preserve"> a další dokumentac</w:t>
      </w:r>
      <w:r w:rsidR="00FF561B">
        <w:rPr>
          <w:rFonts w:ascii="Arial" w:hAnsi="Arial" w:cs="Arial"/>
          <w:sz w:val="20"/>
          <w:szCs w:val="20"/>
        </w:rPr>
        <w:t>e</w:t>
      </w:r>
      <w:r w:rsidRPr="003C6007">
        <w:rPr>
          <w:rFonts w:ascii="Arial" w:hAnsi="Arial" w:cs="Arial"/>
          <w:sz w:val="20"/>
          <w:szCs w:val="20"/>
        </w:rPr>
        <w:t xml:space="preserve"> obsahující vymezení předmětu veřejné zakázky</w:t>
      </w:r>
      <w:r w:rsidR="00FF561B">
        <w:rPr>
          <w:rFonts w:ascii="Arial" w:hAnsi="Arial" w:cs="Arial"/>
          <w:sz w:val="20"/>
          <w:szCs w:val="20"/>
        </w:rPr>
        <w:t xml:space="preserve"> a podmínek jejího plnění)</w:t>
      </w:r>
      <w:r w:rsidRPr="003C6007">
        <w:rPr>
          <w:rFonts w:ascii="Arial" w:hAnsi="Arial" w:cs="Arial"/>
          <w:sz w:val="20"/>
          <w:szCs w:val="20"/>
        </w:rPr>
        <w:t>.</w:t>
      </w:r>
      <w:bookmarkStart w:id="9" w:name="_Toc329867016"/>
      <w:bookmarkStart w:id="10" w:name="_Toc216084561"/>
    </w:p>
    <w:bookmarkEnd w:id="9"/>
    <w:bookmarkEnd w:id="10"/>
    <w:p w:rsidR="002D106E" w:rsidRPr="00E70E37" w:rsidRDefault="002D106E" w:rsidP="009F3736">
      <w:pPr>
        <w:pStyle w:val="Odstavecseseznamem"/>
        <w:tabs>
          <w:tab w:val="left" w:pos="6720"/>
        </w:tabs>
        <w:spacing w:after="120" w:line="240" w:lineRule="auto"/>
        <w:ind w:left="0"/>
        <w:contextualSpacing w:val="0"/>
        <w:jc w:val="both"/>
        <w:rPr>
          <w:rFonts w:ascii="Arial" w:hAnsi="Arial" w:cs="Arial"/>
          <w:sz w:val="20"/>
          <w:szCs w:val="20"/>
          <w:lang w:val="cs-CZ"/>
        </w:rPr>
      </w:pPr>
    </w:p>
    <w:p w:rsidR="009F6B3E" w:rsidRDefault="009F6B3E">
      <w:pPr>
        <w:widowControl/>
        <w:tabs>
          <w:tab w:val="left" w:pos="709"/>
        </w:tabs>
        <w:overflowPunct/>
        <w:autoSpaceDE/>
        <w:autoSpaceDN/>
        <w:adjustRightInd/>
        <w:spacing w:after="120"/>
        <w:jc w:val="both"/>
        <w:textAlignment w:val="auto"/>
        <w:rPr>
          <w:rFonts w:ascii="Arial" w:hAnsi="Arial" w:cs="Arial"/>
          <w:sz w:val="20"/>
          <w:szCs w:val="20"/>
        </w:rPr>
      </w:pPr>
    </w:p>
    <w:p w:rsidR="00C6069D" w:rsidRPr="00C6069D" w:rsidRDefault="00C6069D" w:rsidP="00803271">
      <w:pPr>
        <w:widowControl/>
        <w:numPr>
          <w:ilvl w:val="0"/>
          <w:numId w:val="1"/>
        </w:numPr>
        <w:overflowPunct/>
        <w:autoSpaceDE/>
        <w:autoSpaceDN/>
        <w:adjustRightInd/>
        <w:spacing w:after="120"/>
        <w:ind w:left="539" w:right="-2" w:hanging="539"/>
        <w:textAlignment w:val="auto"/>
        <w:outlineLvl w:val="0"/>
        <w:rPr>
          <w:rFonts w:ascii="Arial" w:hAnsi="Arial" w:cs="Arial"/>
          <w:b/>
          <w:bCs/>
          <w:noProof/>
          <w:kern w:val="32"/>
        </w:rPr>
      </w:pPr>
      <w:bookmarkStart w:id="11" w:name="_Toc320610232"/>
      <w:bookmarkStart w:id="12" w:name="_Ref331680483"/>
      <w:bookmarkStart w:id="13" w:name="_Toc333585164"/>
      <w:r w:rsidRPr="00C6069D">
        <w:rPr>
          <w:rFonts w:ascii="Arial" w:hAnsi="Arial" w:cs="Arial"/>
          <w:b/>
          <w:bCs/>
          <w:noProof/>
          <w:kern w:val="32"/>
        </w:rPr>
        <w:t>DOBA A MÍSTO PLNĚNÍ VEŘEJNÉ ZAKÁZKY</w:t>
      </w:r>
      <w:bookmarkEnd w:id="11"/>
      <w:bookmarkEnd w:id="12"/>
      <w:bookmarkEnd w:id="13"/>
    </w:p>
    <w:p w:rsidR="00C6069D" w:rsidRPr="00C6069D" w:rsidRDefault="00C6069D" w:rsidP="00A93D73">
      <w:pPr>
        <w:widowControl/>
        <w:numPr>
          <w:ilvl w:val="1"/>
          <w:numId w:val="1"/>
        </w:numPr>
        <w:tabs>
          <w:tab w:val="clear" w:pos="840"/>
          <w:tab w:val="num" w:pos="567"/>
        </w:tabs>
        <w:overflowPunct/>
        <w:autoSpaceDE/>
        <w:autoSpaceDN/>
        <w:adjustRightInd/>
        <w:spacing w:after="120"/>
        <w:ind w:left="567" w:right="-2" w:hanging="578"/>
        <w:textAlignment w:val="auto"/>
        <w:outlineLvl w:val="2"/>
        <w:rPr>
          <w:rFonts w:ascii="Arial" w:hAnsi="Arial" w:cs="Arial"/>
          <w:b/>
          <w:bCs/>
          <w:noProof/>
          <w:sz w:val="22"/>
          <w:szCs w:val="22"/>
          <w:u w:val="single"/>
        </w:rPr>
      </w:pPr>
      <w:bookmarkStart w:id="14" w:name="_Ref319933653"/>
      <w:r w:rsidRPr="00C6069D">
        <w:rPr>
          <w:rFonts w:ascii="Arial" w:hAnsi="Arial" w:cs="Arial"/>
          <w:b/>
          <w:bCs/>
          <w:noProof/>
          <w:sz w:val="22"/>
          <w:szCs w:val="22"/>
          <w:u w:val="single"/>
        </w:rPr>
        <w:t>Doba plnění veřejné zakázky</w:t>
      </w:r>
      <w:bookmarkEnd w:id="14"/>
    </w:p>
    <w:p w:rsidR="003C6007" w:rsidRPr="003C6007" w:rsidRDefault="003C6007" w:rsidP="00FF561B">
      <w:pPr>
        <w:widowControl/>
        <w:tabs>
          <w:tab w:val="left" w:pos="709"/>
        </w:tabs>
        <w:overflowPunct/>
        <w:autoSpaceDE/>
        <w:autoSpaceDN/>
        <w:adjustRightInd/>
        <w:spacing w:before="120" w:after="120"/>
        <w:jc w:val="both"/>
        <w:textAlignment w:val="auto"/>
        <w:rPr>
          <w:rFonts w:ascii="Arial" w:hAnsi="Arial" w:cs="Arial"/>
          <w:sz w:val="20"/>
          <w:szCs w:val="20"/>
        </w:rPr>
      </w:pPr>
      <w:r w:rsidRPr="003C6007">
        <w:rPr>
          <w:rFonts w:ascii="Arial" w:hAnsi="Arial" w:cs="Arial"/>
          <w:sz w:val="20"/>
          <w:szCs w:val="20"/>
        </w:rPr>
        <w:t xml:space="preserve">Předpokládaný termín uzavření </w:t>
      </w:r>
      <w:r w:rsidR="00FF561B">
        <w:rPr>
          <w:rFonts w:ascii="Arial" w:hAnsi="Arial" w:cs="Arial"/>
          <w:sz w:val="20"/>
          <w:szCs w:val="20"/>
        </w:rPr>
        <w:t xml:space="preserve">rámcové </w:t>
      </w:r>
      <w:r w:rsidRPr="003C6007">
        <w:rPr>
          <w:rFonts w:ascii="Arial" w:hAnsi="Arial" w:cs="Arial"/>
          <w:sz w:val="20"/>
          <w:szCs w:val="20"/>
        </w:rPr>
        <w:t xml:space="preserve">smlouvy </w:t>
      </w:r>
      <w:r w:rsidR="001003F1">
        <w:rPr>
          <w:rFonts w:ascii="Arial" w:hAnsi="Arial" w:cs="Arial"/>
          <w:sz w:val="20"/>
          <w:szCs w:val="20"/>
        </w:rPr>
        <w:t xml:space="preserve">na plnění veřejné zakázky </w:t>
      </w:r>
      <w:r w:rsidR="00FF561B">
        <w:rPr>
          <w:rFonts w:ascii="Arial" w:hAnsi="Arial" w:cs="Arial"/>
          <w:sz w:val="20"/>
          <w:szCs w:val="20"/>
        </w:rPr>
        <w:t xml:space="preserve">(dále také jen „smlouva“ či „návrh smlouvy“) </w:t>
      </w:r>
      <w:r w:rsidRPr="003C6007">
        <w:rPr>
          <w:rFonts w:ascii="Arial" w:hAnsi="Arial" w:cs="Arial"/>
          <w:sz w:val="20"/>
          <w:szCs w:val="20"/>
        </w:rPr>
        <w:t xml:space="preserve">je </w:t>
      </w:r>
      <w:r w:rsidR="00BE65CF">
        <w:rPr>
          <w:rFonts w:ascii="Arial" w:hAnsi="Arial" w:cs="Arial"/>
          <w:sz w:val="20"/>
          <w:szCs w:val="20"/>
        </w:rPr>
        <w:t xml:space="preserve">prosinec </w:t>
      </w:r>
      <w:r w:rsidR="00E31151">
        <w:rPr>
          <w:rFonts w:ascii="Arial" w:hAnsi="Arial" w:cs="Arial"/>
          <w:sz w:val="20"/>
          <w:szCs w:val="20"/>
        </w:rPr>
        <w:t>2012.</w:t>
      </w:r>
    </w:p>
    <w:p w:rsidR="00AA36E2" w:rsidRDefault="002D106E" w:rsidP="00AA36E2">
      <w:pPr>
        <w:widowControl/>
        <w:tabs>
          <w:tab w:val="left" w:pos="709"/>
        </w:tabs>
        <w:overflowPunct/>
        <w:autoSpaceDE/>
        <w:autoSpaceDN/>
        <w:adjustRightInd/>
        <w:jc w:val="both"/>
        <w:textAlignment w:val="auto"/>
        <w:rPr>
          <w:rFonts w:ascii="Arial" w:hAnsi="Arial" w:cs="Arial"/>
          <w:sz w:val="20"/>
          <w:szCs w:val="20"/>
        </w:rPr>
      </w:pPr>
      <w:r>
        <w:rPr>
          <w:rFonts w:ascii="Arial" w:hAnsi="Arial" w:cs="Arial"/>
          <w:sz w:val="20"/>
          <w:szCs w:val="20"/>
        </w:rPr>
        <w:t xml:space="preserve">Smlouva pro </w:t>
      </w:r>
      <w:r w:rsidR="00FF561B">
        <w:rPr>
          <w:rFonts w:ascii="Arial" w:hAnsi="Arial" w:cs="Arial"/>
          <w:sz w:val="20"/>
          <w:szCs w:val="20"/>
        </w:rPr>
        <w:t xml:space="preserve">obě </w:t>
      </w:r>
      <w:r>
        <w:rPr>
          <w:rFonts w:ascii="Arial" w:hAnsi="Arial" w:cs="Arial"/>
          <w:sz w:val="20"/>
          <w:szCs w:val="20"/>
        </w:rPr>
        <w:t>část</w:t>
      </w:r>
      <w:r w:rsidR="00FF561B">
        <w:rPr>
          <w:rFonts w:ascii="Arial" w:hAnsi="Arial" w:cs="Arial"/>
          <w:sz w:val="20"/>
          <w:szCs w:val="20"/>
        </w:rPr>
        <w:t>i</w:t>
      </w:r>
      <w:r>
        <w:rPr>
          <w:rFonts w:ascii="Arial" w:hAnsi="Arial" w:cs="Arial"/>
          <w:sz w:val="20"/>
          <w:szCs w:val="20"/>
        </w:rPr>
        <w:t xml:space="preserve"> veřejné zakázky bude uzavřena </w:t>
      </w:r>
      <w:r w:rsidR="00FF561B">
        <w:rPr>
          <w:rFonts w:ascii="Arial" w:hAnsi="Arial" w:cs="Arial"/>
          <w:sz w:val="20"/>
          <w:szCs w:val="20"/>
        </w:rPr>
        <w:t xml:space="preserve">na </w:t>
      </w:r>
      <w:r>
        <w:rPr>
          <w:rFonts w:ascii="Arial" w:hAnsi="Arial" w:cs="Arial"/>
          <w:sz w:val="20"/>
          <w:szCs w:val="20"/>
        </w:rPr>
        <w:t xml:space="preserve">dobu </w:t>
      </w:r>
      <w:r w:rsidR="00FF561B">
        <w:rPr>
          <w:rFonts w:ascii="Arial" w:hAnsi="Arial" w:cs="Arial"/>
          <w:sz w:val="20"/>
          <w:szCs w:val="20"/>
        </w:rPr>
        <w:t xml:space="preserve">určitou, a to do </w:t>
      </w:r>
      <w:r w:rsidR="003C6007" w:rsidRPr="003C6007">
        <w:rPr>
          <w:rFonts w:ascii="Arial" w:hAnsi="Arial" w:cs="Arial"/>
          <w:sz w:val="20"/>
          <w:szCs w:val="20"/>
        </w:rPr>
        <w:t>3</w:t>
      </w:r>
      <w:r w:rsidR="00FF561B">
        <w:rPr>
          <w:rFonts w:ascii="Arial" w:hAnsi="Arial" w:cs="Arial"/>
          <w:sz w:val="20"/>
          <w:szCs w:val="20"/>
        </w:rPr>
        <w:t>0</w:t>
      </w:r>
      <w:r w:rsidR="003C6007" w:rsidRPr="003C6007">
        <w:rPr>
          <w:rFonts w:ascii="Arial" w:hAnsi="Arial" w:cs="Arial"/>
          <w:sz w:val="20"/>
          <w:szCs w:val="20"/>
        </w:rPr>
        <w:t>. 1</w:t>
      </w:r>
      <w:r w:rsidR="00FF561B">
        <w:rPr>
          <w:rFonts w:ascii="Arial" w:hAnsi="Arial" w:cs="Arial"/>
          <w:sz w:val="20"/>
          <w:szCs w:val="20"/>
        </w:rPr>
        <w:t>1</w:t>
      </w:r>
      <w:r w:rsidR="003C6007" w:rsidRPr="003C6007">
        <w:rPr>
          <w:rFonts w:ascii="Arial" w:hAnsi="Arial" w:cs="Arial"/>
          <w:sz w:val="20"/>
          <w:szCs w:val="20"/>
        </w:rPr>
        <w:t>. 2014</w:t>
      </w:r>
      <w:r w:rsidR="00E81766">
        <w:rPr>
          <w:rFonts w:ascii="Arial" w:hAnsi="Arial" w:cs="Arial"/>
          <w:sz w:val="20"/>
          <w:szCs w:val="20"/>
        </w:rPr>
        <w:t xml:space="preserve">, </w:t>
      </w:r>
      <w:r w:rsidR="00E81766" w:rsidRPr="00E81766">
        <w:rPr>
          <w:rFonts w:ascii="Arial" w:hAnsi="Arial" w:cs="Arial"/>
          <w:sz w:val="20"/>
          <w:szCs w:val="20"/>
        </w:rPr>
        <w:t xml:space="preserve">nebo do okamžiku, než úhrada odměn za </w:t>
      </w:r>
      <w:r w:rsidR="00E81766">
        <w:rPr>
          <w:rFonts w:ascii="Arial" w:hAnsi="Arial" w:cs="Arial"/>
          <w:sz w:val="20"/>
          <w:szCs w:val="20"/>
        </w:rPr>
        <w:t>plnění veřejné zakázky</w:t>
      </w:r>
      <w:r w:rsidR="00E81766" w:rsidRPr="0078152F">
        <w:rPr>
          <w:rFonts w:ascii="Arial" w:hAnsi="Arial" w:cs="Arial"/>
          <w:sz w:val="20"/>
          <w:szCs w:val="20"/>
        </w:rPr>
        <w:t>, r</w:t>
      </w:r>
      <w:r w:rsidR="002F2AD1" w:rsidRPr="0078152F">
        <w:rPr>
          <w:rFonts w:ascii="Arial" w:hAnsi="Arial" w:cs="Arial"/>
          <w:sz w:val="20"/>
          <w:szCs w:val="20"/>
        </w:rPr>
        <w:t>e</w:t>
      </w:r>
      <w:r w:rsidR="00E81766" w:rsidRPr="0078152F">
        <w:rPr>
          <w:rFonts w:ascii="Arial" w:hAnsi="Arial" w:cs="Arial"/>
          <w:sz w:val="20"/>
          <w:szCs w:val="20"/>
        </w:rPr>
        <w:t xml:space="preserve">sp. </w:t>
      </w:r>
      <w:r w:rsidR="002F2AD1" w:rsidRPr="0078152F">
        <w:rPr>
          <w:rFonts w:ascii="Arial" w:hAnsi="Arial" w:cs="Arial"/>
          <w:sz w:val="20"/>
          <w:szCs w:val="20"/>
        </w:rPr>
        <w:t>j</w:t>
      </w:r>
      <w:r w:rsidR="00E81766" w:rsidRPr="0078152F">
        <w:rPr>
          <w:rFonts w:ascii="Arial" w:hAnsi="Arial" w:cs="Arial"/>
          <w:sz w:val="20"/>
          <w:szCs w:val="20"/>
        </w:rPr>
        <w:t>ejí</w:t>
      </w:r>
      <w:r w:rsidR="00E81766">
        <w:rPr>
          <w:rFonts w:ascii="Arial" w:hAnsi="Arial" w:cs="Arial"/>
          <w:sz w:val="20"/>
          <w:szCs w:val="20"/>
        </w:rPr>
        <w:t xml:space="preserve"> příslušné části </w:t>
      </w:r>
      <w:r w:rsidR="00E81766" w:rsidRPr="00E81766">
        <w:rPr>
          <w:rFonts w:ascii="Arial" w:hAnsi="Arial" w:cs="Arial"/>
          <w:sz w:val="20"/>
          <w:szCs w:val="20"/>
        </w:rPr>
        <w:t xml:space="preserve">dosáhne částky </w:t>
      </w:r>
      <w:r w:rsidR="00E81766">
        <w:rPr>
          <w:rFonts w:ascii="Arial" w:hAnsi="Arial" w:cs="Arial"/>
          <w:sz w:val="20"/>
          <w:szCs w:val="20"/>
        </w:rPr>
        <w:t xml:space="preserve">odpovídající výši předpokládané hodnoty dle </w:t>
      </w:r>
      <w:proofErr w:type="gramStart"/>
      <w:r w:rsidR="00E81766">
        <w:rPr>
          <w:rFonts w:ascii="Arial" w:hAnsi="Arial" w:cs="Arial"/>
          <w:sz w:val="20"/>
          <w:szCs w:val="20"/>
        </w:rPr>
        <w:t>ods</w:t>
      </w:r>
      <w:r w:rsidR="00E81766" w:rsidRPr="0078152F">
        <w:rPr>
          <w:rFonts w:ascii="Arial" w:hAnsi="Arial" w:cs="Arial"/>
          <w:sz w:val="20"/>
          <w:szCs w:val="20"/>
        </w:rPr>
        <w:t>t.</w:t>
      </w:r>
      <w:r w:rsidR="002F2AD1">
        <w:rPr>
          <w:rFonts w:ascii="Arial" w:hAnsi="Arial" w:cs="Arial"/>
          <w:sz w:val="20"/>
          <w:szCs w:val="20"/>
        </w:rPr>
        <w:t xml:space="preserve"> </w:t>
      </w:r>
      <w:r w:rsidR="0073666B">
        <w:rPr>
          <w:rFonts w:ascii="Arial" w:hAnsi="Arial" w:cs="Arial"/>
          <w:sz w:val="20"/>
          <w:szCs w:val="20"/>
        </w:rPr>
        <w:fldChar w:fldCharType="begin"/>
      </w:r>
      <w:r w:rsidR="00E81766">
        <w:rPr>
          <w:rFonts w:ascii="Arial" w:hAnsi="Arial" w:cs="Arial"/>
          <w:sz w:val="20"/>
          <w:szCs w:val="20"/>
        </w:rPr>
        <w:instrText xml:space="preserve"> REF _Ref334465848 \r \h </w:instrText>
      </w:r>
      <w:r w:rsidR="0073666B">
        <w:rPr>
          <w:rFonts w:ascii="Arial" w:hAnsi="Arial" w:cs="Arial"/>
          <w:sz w:val="20"/>
          <w:szCs w:val="20"/>
        </w:rPr>
      </w:r>
      <w:r w:rsidR="0073666B">
        <w:rPr>
          <w:rFonts w:ascii="Arial" w:hAnsi="Arial" w:cs="Arial"/>
          <w:sz w:val="20"/>
          <w:szCs w:val="20"/>
        </w:rPr>
        <w:fldChar w:fldCharType="separate"/>
      </w:r>
      <w:r w:rsidR="005115DB">
        <w:rPr>
          <w:rFonts w:ascii="Arial" w:hAnsi="Arial" w:cs="Arial"/>
          <w:sz w:val="20"/>
          <w:szCs w:val="20"/>
        </w:rPr>
        <w:t>2.3</w:t>
      </w:r>
      <w:r w:rsidR="0073666B">
        <w:rPr>
          <w:rFonts w:ascii="Arial" w:hAnsi="Arial" w:cs="Arial"/>
          <w:sz w:val="20"/>
          <w:szCs w:val="20"/>
        </w:rPr>
        <w:fldChar w:fldCharType="end"/>
      </w:r>
      <w:r w:rsidR="00E81766">
        <w:rPr>
          <w:rFonts w:ascii="Arial" w:hAnsi="Arial" w:cs="Arial"/>
          <w:sz w:val="20"/>
          <w:szCs w:val="20"/>
        </w:rPr>
        <w:t xml:space="preserve"> této</w:t>
      </w:r>
      <w:proofErr w:type="gramEnd"/>
      <w:r w:rsidR="00E81766">
        <w:rPr>
          <w:rFonts w:ascii="Arial" w:hAnsi="Arial" w:cs="Arial"/>
          <w:sz w:val="20"/>
          <w:szCs w:val="20"/>
        </w:rPr>
        <w:t xml:space="preserve"> zadávací dokumentace</w:t>
      </w:r>
      <w:r w:rsidR="00E81766" w:rsidRPr="00E81766">
        <w:rPr>
          <w:rFonts w:ascii="Arial" w:hAnsi="Arial" w:cs="Arial"/>
          <w:sz w:val="20"/>
          <w:szCs w:val="20"/>
        </w:rPr>
        <w:t>, přičemž platí termín, který nastane dříve</w:t>
      </w:r>
      <w:r w:rsidR="003C6007" w:rsidRPr="003C6007">
        <w:rPr>
          <w:rFonts w:ascii="Arial" w:hAnsi="Arial" w:cs="Arial"/>
          <w:sz w:val="20"/>
          <w:szCs w:val="20"/>
        </w:rPr>
        <w:t>.</w:t>
      </w:r>
    </w:p>
    <w:p w:rsidR="003C6007" w:rsidRPr="003C6007" w:rsidRDefault="003C6007" w:rsidP="00E31151">
      <w:pPr>
        <w:widowControl/>
        <w:tabs>
          <w:tab w:val="left" w:pos="709"/>
        </w:tabs>
        <w:overflowPunct/>
        <w:autoSpaceDE/>
        <w:autoSpaceDN/>
        <w:adjustRightInd/>
        <w:spacing w:before="120"/>
        <w:ind w:right="-2"/>
        <w:jc w:val="both"/>
        <w:textAlignment w:val="auto"/>
        <w:rPr>
          <w:rFonts w:ascii="Arial" w:hAnsi="Arial" w:cs="Arial"/>
          <w:sz w:val="20"/>
          <w:szCs w:val="20"/>
        </w:rPr>
      </w:pPr>
      <w:r w:rsidRPr="003C6007">
        <w:rPr>
          <w:rFonts w:ascii="Arial" w:hAnsi="Arial" w:cs="Arial"/>
          <w:sz w:val="20"/>
          <w:szCs w:val="20"/>
        </w:rPr>
        <w:t>Předpokládan</w:t>
      </w:r>
      <w:r w:rsidR="00A93D73">
        <w:rPr>
          <w:rFonts w:ascii="Arial" w:hAnsi="Arial" w:cs="Arial"/>
          <w:sz w:val="20"/>
          <w:szCs w:val="20"/>
        </w:rPr>
        <w:t>ý</w:t>
      </w:r>
      <w:r w:rsidRPr="003C6007">
        <w:rPr>
          <w:rFonts w:ascii="Arial" w:hAnsi="Arial" w:cs="Arial"/>
          <w:sz w:val="20"/>
          <w:szCs w:val="20"/>
        </w:rPr>
        <w:t xml:space="preserve"> termín</w:t>
      </w:r>
      <w:r w:rsidR="00A93D73">
        <w:rPr>
          <w:rFonts w:ascii="Arial" w:hAnsi="Arial" w:cs="Arial"/>
          <w:sz w:val="20"/>
          <w:szCs w:val="20"/>
        </w:rPr>
        <w:t xml:space="preserve"> zahájení</w:t>
      </w:r>
      <w:r w:rsidR="00455363">
        <w:rPr>
          <w:rFonts w:ascii="Arial" w:hAnsi="Arial" w:cs="Arial"/>
          <w:sz w:val="20"/>
          <w:szCs w:val="20"/>
        </w:rPr>
        <w:t xml:space="preserve"> plnění</w:t>
      </w:r>
      <w:r w:rsidR="00A93D73">
        <w:rPr>
          <w:rFonts w:ascii="Arial" w:hAnsi="Arial" w:cs="Arial"/>
          <w:sz w:val="20"/>
          <w:szCs w:val="20"/>
        </w:rPr>
        <w:t xml:space="preserve"> je</w:t>
      </w:r>
      <w:r w:rsidRPr="003C6007">
        <w:rPr>
          <w:rFonts w:ascii="Arial" w:hAnsi="Arial" w:cs="Arial"/>
          <w:sz w:val="20"/>
          <w:szCs w:val="20"/>
        </w:rPr>
        <w:t xml:space="preserve"> podmíněn řádným ukončením zadávacího řízení</w:t>
      </w:r>
      <w:r w:rsidR="009F3736">
        <w:rPr>
          <w:rFonts w:ascii="Arial" w:hAnsi="Arial" w:cs="Arial"/>
          <w:sz w:val="20"/>
          <w:szCs w:val="20"/>
        </w:rPr>
        <w:t>.</w:t>
      </w:r>
      <w:r w:rsidRPr="003C6007">
        <w:rPr>
          <w:rFonts w:ascii="Arial" w:hAnsi="Arial" w:cs="Arial"/>
          <w:sz w:val="20"/>
          <w:szCs w:val="20"/>
        </w:rPr>
        <w:t xml:space="preserve"> </w:t>
      </w:r>
      <w:r w:rsidR="009F3736" w:rsidRPr="009F3736">
        <w:rPr>
          <w:rStyle w:val="Odkaznakoment"/>
          <w:rFonts w:ascii="Arial" w:eastAsia="MS Mincho" w:hAnsi="Arial" w:cs="Arial"/>
          <w:sz w:val="20"/>
          <w:szCs w:val="20"/>
          <w:lang w:eastAsia="en-US"/>
        </w:rPr>
        <w:t>P</w:t>
      </w:r>
      <w:r w:rsidR="00B21ED4">
        <w:rPr>
          <w:rFonts w:ascii="Arial" w:hAnsi="Arial" w:cs="Arial"/>
          <w:sz w:val="20"/>
          <w:szCs w:val="20"/>
        </w:rPr>
        <w:t xml:space="preserve">okud bude </w:t>
      </w:r>
      <w:r w:rsidR="00337B32">
        <w:rPr>
          <w:rFonts w:ascii="Arial" w:hAnsi="Arial" w:cs="Arial"/>
          <w:sz w:val="20"/>
          <w:szCs w:val="20"/>
        </w:rPr>
        <w:t xml:space="preserve">zadávací řízení </w:t>
      </w:r>
      <w:r w:rsidR="002F2AD1" w:rsidRPr="0078152F">
        <w:rPr>
          <w:rFonts w:ascii="Arial" w:hAnsi="Arial" w:cs="Arial"/>
          <w:sz w:val="20"/>
          <w:szCs w:val="20"/>
        </w:rPr>
        <w:t>ukončeno</w:t>
      </w:r>
      <w:r w:rsidR="002F2AD1">
        <w:rPr>
          <w:rFonts w:ascii="Arial" w:hAnsi="Arial" w:cs="Arial"/>
          <w:sz w:val="20"/>
          <w:szCs w:val="20"/>
        </w:rPr>
        <w:t xml:space="preserve"> </w:t>
      </w:r>
      <w:r w:rsidR="00337B32">
        <w:rPr>
          <w:rFonts w:ascii="Arial" w:hAnsi="Arial" w:cs="Arial"/>
          <w:sz w:val="20"/>
          <w:szCs w:val="20"/>
        </w:rPr>
        <w:t>později než v </w:t>
      </w:r>
      <w:r w:rsidR="00204EC9">
        <w:rPr>
          <w:rFonts w:ascii="Arial" w:hAnsi="Arial" w:cs="Arial"/>
          <w:sz w:val="20"/>
          <w:szCs w:val="20"/>
        </w:rPr>
        <w:t xml:space="preserve">prosinci </w:t>
      </w:r>
      <w:r w:rsidR="00337B32">
        <w:rPr>
          <w:rFonts w:ascii="Arial" w:hAnsi="Arial" w:cs="Arial"/>
          <w:sz w:val="20"/>
          <w:szCs w:val="20"/>
        </w:rPr>
        <w:t xml:space="preserve">2012 (a tedy bude i později uzavřena smlouva na jednu či obě části veřejné zakázky), nedojde ke změně </w:t>
      </w:r>
      <w:r w:rsidR="005C6E6D">
        <w:rPr>
          <w:rFonts w:ascii="Arial" w:hAnsi="Arial" w:cs="Arial"/>
          <w:sz w:val="20"/>
          <w:szCs w:val="20"/>
        </w:rPr>
        <w:t>termínu ukončení smluvních vztahů.</w:t>
      </w:r>
    </w:p>
    <w:p w:rsidR="00C6069D" w:rsidRPr="00C6069D" w:rsidRDefault="00C6069D" w:rsidP="00E31151">
      <w:pPr>
        <w:widowControl/>
        <w:overflowPunct/>
        <w:autoSpaceDE/>
        <w:autoSpaceDN/>
        <w:adjustRightInd/>
        <w:ind w:left="360" w:right="-2"/>
        <w:contextualSpacing/>
        <w:jc w:val="both"/>
        <w:textAlignment w:val="auto"/>
        <w:rPr>
          <w:rFonts w:ascii="Arial" w:hAnsi="Arial" w:cs="Arial"/>
          <w:noProof/>
          <w:sz w:val="20"/>
          <w:szCs w:val="20"/>
        </w:rPr>
      </w:pPr>
    </w:p>
    <w:p w:rsidR="00C6069D" w:rsidRPr="00C6069D" w:rsidRDefault="00C6069D" w:rsidP="00A93D73">
      <w:pPr>
        <w:widowControl/>
        <w:numPr>
          <w:ilvl w:val="1"/>
          <w:numId w:val="1"/>
        </w:numPr>
        <w:tabs>
          <w:tab w:val="clear" w:pos="840"/>
          <w:tab w:val="num" w:pos="567"/>
        </w:tabs>
        <w:overflowPunct/>
        <w:autoSpaceDE/>
        <w:autoSpaceDN/>
        <w:adjustRightInd/>
        <w:spacing w:after="120"/>
        <w:ind w:left="567" w:right="-2"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Místo plnění veřejné zakázky</w:t>
      </w:r>
    </w:p>
    <w:p w:rsidR="005C6E6D" w:rsidRDefault="005C6E6D" w:rsidP="005C6E6D">
      <w:pPr>
        <w:spacing w:before="120"/>
        <w:ind w:right="-2"/>
        <w:jc w:val="both"/>
        <w:rPr>
          <w:rFonts w:ascii="Arial" w:hAnsi="Arial" w:cs="Arial"/>
          <w:sz w:val="20"/>
          <w:szCs w:val="20"/>
        </w:rPr>
      </w:pPr>
      <w:r>
        <w:rPr>
          <w:rFonts w:ascii="Arial" w:hAnsi="Arial" w:cs="Arial"/>
          <w:sz w:val="20"/>
          <w:szCs w:val="20"/>
        </w:rPr>
        <w:t xml:space="preserve">I.ČÁST VZ – místem dodání plnění </w:t>
      </w:r>
      <w:r w:rsidRPr="003C6007">
        <w:rPr>
          <w:rFonts w:ascii="Arial" w:hAnsi="Arial" w:cs="Arial"/>
          <w:sz w:val="20"/>
          <w:szCs w:val="20"/>
        </w:rPr>
        <w:t xml:space="preserve">je místo v České republice výslovně určené </w:t>
      </w:r>
      <w:r>
        <w:rPr>
          <w:rFonts w:ascii="Arial" w:hAnsi="Arial" w:cs="Arial"/>
          <w:sz w:val="20"/>
          <w:szCs w:val="20"/>
        </w:rPr>
        <w:t>Zadavatelem</w:t>
      </w:r>
      <w:r w:rsidR="009F3736">
        <w:rPr>
          <w:rFonts w:ascii="Arial" w:hAnsi="Arial" w:cs="Arial"/>
          <w:sz w:val="20"/>
          <w:szCs w:val="20"/>
        </w:rPr>
        <w:t xml:space="preserve"> v dílčí objednávce</w:t>
      </w:r>
      <w:r w:rsidRPr="003C6007">
        <w:rPr>
          <w:rFonts w:ascii="Arial" w:hAnsi="Arial" w:cs="Arial"/>
          <w:sz w:val="20"/>
          <w:szCs w:val="20"/>
        </w:rPr>
        <w:t>.</w:t>
      </w:r>
    </w:p>
    <w:p w:rsidR="005C6E6D" w:rsidRPr="00C375C5" w:rsidRDefault="005C6E6D" w:rsidP="005C6E6D">
      <w:pPr>
        <w:spacing w:before="120"/>
        <w:ind w:right="-2"/>
        <w:jc w:val="both"/>
        <w:rPr>
          <w:rFonts w:ascii="Arial" w:hAnsi="Arial" w:cs="Arial"/>
          <w:sz w:val="20"/>
          <w:szCs w:val="20"/>
        </w:rPr>
      </w:pPr>
      <w:r>
        <w:rPr>
          <w:rFonts w:ascii="Arial" w:hAnsi="Arial" w:cs="Arial"/>
          <w:sz w:val="20"/>
          <w:szCs w:val="20"/>
        </w:rPr>
        <w:t xml:space="preserve">II.ČÁST VZ </w:t>
      </w:r>
      <w:r w:rsidR="009F3736">
        <w:rPr>
          <w:rFonts w:ascii="Arial" w:hAnsi="Arial" w:cs="Arial"/>
          <w:sz w:val="20"/>
          <w:szCs w:val="20"/>
        </w:rPr>
        <w:t>–</w:t>
      </w:r>
      <w:r>
        <w:rPr>
          <w:rFonts w:ascii="Arial" w:hAnsi="Arial" w:cs="Arial"/>
          <w:sz w:val="20"/>
          <w:szCs w:val="20"/>
        </w:rPr>
        <w:t xml:space="preserve"> místem dodání plnění je sídlo </w:t>
      </w:r>
      <w:r w:rsidR="009F3736">
        <w:rPr>
          <w:rFonts w:ascii="Arial" w:hAnsi="Arial" w:cs="Arial"/>
          <w:sz w:val="20"/>
          <w:szCs w:val="20"/>
        </w:rPr>
        <w:t>Z</w:t>
      </w:r>
      <w:r>
        <w:rPr>
          <w:rFonts w:ascii="Arial" w:hAnsi="Arial" w:cs="Arial"/>
          <w:sz w:val="20"/>
          <w:szCs w:val="20"/>
        </w:rPr>
        <w:t>adavatele</w:t>
      </w:r>
      <w:r w:rsidR="009F3736">
        <w:rPr>
          <w:rFonts w:ascii="Arial" w:hAnsi="Arial" w:cs="Arial"/>
          <w:sz w:val="20"/>
          <w:szCs w:val="20"/>
        </w:rPr>
        <w:t>.</w:t>
      </w:r>
    </w:p>
    <w:p w:rsidR="00C6069D" w:rsidRPr="00C6069D" w:rsidRDefault="00C6069D" w:rsidP="00E31151">
      <w:pPr>
        <w:widowControl/>
        <w:overflowPunct/>
        <w:autoSpaceDE/>
        <w:autoSpaceDN/>
        <w:adjustRightInd/>
        <w:spacing w:after="120"/>
        <w:ind w:left="709" w:right="-2"/>
        <w:jc w:val="both"/>
        <w:textAlignment w:val="auto"/>
        <w:rPr>
          <w:rFonts w:ascii="Arial" w:hAnsi="Arial" w:cs="Arial"/>
          <w:lang w:eastAsia="en-US"/>
        </w:rPr>
      </w:pPr>
    </w:p>
    <w:p w:rsidR="00C6069D" w:rsidRPr="00C6069D" w:rsidRDefault="00C6069D" w:rsidP="00803271">
      <w:pPr>
        <w:widowControl/>
        <w:numPr>
          <w:ilvl w:val="0"/>
          <w:numId w:val="1"/>
        </w:numPr>
        <w:overflowPunct/>
        <w:autoSpaceDE/>
        <w:autoSpaceDN/>
        <w:adjustRightInd/>
        <w:spacing w:before="120" w:after="120"/>
        <w:ind w:left="539" w:right="-2" w:hanging="539"/>
        <w:textAlignment w:val="auto"/>
        <w:outlineLvl w:val="0"/>
        <w:rPr>
          <w:rFonts w:ascii="Arial" w:hAnsi="Arial" w:cs="Arial"/>
          <w:b/>
          <w:bCs/>
          <w:noProof/>
          <w:kern w:val="32"/>
        </w:rPr>
      </w:pPr>
      <w:bookmarkStart w:id="15" w:name="_Ref321386783"/>
      <w:bookmarkStart w:id="16" w:name="_Toc333585165"/>
      <w:r w:rsidRPr="00C6069D">
        <w:rPr>
          <w:rFonts w:ascii="Arial" w:hAnsi="Arial" w:cs="Arial"/>
          <w:b/>
          <w:bCs/>
          <w:noProof/>
          <w:kern w:val="32"/>
        </w:rPr>
        <w:t>POŽADAVKY NA KVALIFIKACI UCHAZEČE</w:t>
      </w:r>
      <w:bookmarkEnd w:id="15"/>
      <w:bookmarkEnd w:id="16"/>
    </w:p>
    <w:p w:rsidR="00C6069D" w:rsidRPr="00C6069D" w:rsidRDefault="00C6069D" w:rsidP="00E31151">
      <w:pPr>
        <w:widowControl/>
        <w:overflowPunct/>
        <w:autoSpaceDE/>
        <w:autoSpaceDN/>
        <w:adjustRightInd/>
        <w:spacing w:after="120"/>
        <w:ind w:right="-2"/>
        <w:jc w:val="both"/>
        <w:textAlignment w:val="auto"/>
        <w:rPr>
          <w:rFonts w:ascii="Arial" w:hAnsi="Arial" w:cs="Arial"/>
          <w:sz w:val="20"/>
          <w:szCs w:val="20"/>
          <w:lang w:eastAsia="en-US"/>
        </w:rPr>
      </w:pPr>
      <w:r w:rsidRPr="00C6069D">
        <w:rPr>
          <w:rFonts w:ascii="Arial" w:hAnsi="Arial" w:cs="Arial"/>
          <w:sz w:val="20"/>
          <w:szCs w:val="20"/>
          <w:lang w:eastAsia="en-US"/>
        </w:rPr>
        <w:t xml:space="preserve">Prokázání splnění kvalifikace je předpokladem účasti dodavatele v </w:t>
      </w:r>
      <w:r w:rsidR="00D954FD">
        <w:rPr>
          <w:rFonts w:ascii="Arial" w:hAnsi="Arial" w:cs="Arial"/>
          <w:sz w:val="20"/>
          <w:szCs w:val="20"/>
          <w:lang w:eastAsia="en-US"/>
        </w:rPr>
        <w:t>zadávacím</w:t>
      </w:r>
      <w:r w:rsidR="00E31151">
        <w:rPr>
          <w:rFonts w:ascii="Arial" w:hAnsi="Arial" w:cs="Arial"/>
          <w:sz w:val="20"/>
          <w:szCs w:val="20"/>
          <w:lang w:eastAsia="en-US"/>
        </w:rPr>
        <w:t xml:space="preserve"> </w:t>
      </w:r>
      <w:r w:rsidRPr="00C6069D">
        <w:rPr>
          <w:rFonts w:ascii="Arial" w:hAnsi="Arial" w:cs="Arial"/>
          <w:sz w:val="20"/>
          <w:szCs w:val="20"/>
          <w:lang w:eastAsia="en-US"/>
        </w:rPr>
        <w:t>řízení. Prokázáním kvalifikace se rozumí:</w:t>
      </w:r>
    </w:p>
    <w:p w:rsidR="00C6069D" w:rsidRPr="00C6069D" w:rsidRDefault="00C6069D" w:rsidP="00E31151">
      <w:pPr>
        <w:widowControl/>
        <w:numPr>
          <w:ilvl w:val="0"/>
          <w:numId w:val="2"/>
        </w:numPr>
        <w:overflowPunct/>
        <w:autoSpaceDE/>
        <w:autoSpaceDN/>
        <w:adjustRightInd/>
        <w:ind w:left="709" w:right="-2" w:hanging="153"/>
        <w:contextualSpacing/>
        <w:jc w:val="both"/>
        <w:textAlignment w:val="auto"/>
        <w:rPr>
          <w:rFonts w:ascii="Arial" w:hAnsi="Arial" w:cs="Arial"/>
          <w:sz w:val="20"/>
          <w:szCs w:val="20"/>
          <w:lang w:eastAsia="en-US"/>
        </w:rPr>
      </w:pPr>
      <w:r w:rsidRPr="00C6069D">
        <w:rPr>
          <w:rFonts w:ascii="Arial" w:hAnsi="Arial" w:cs="Arial"/>
          <w:sz w:val="20"/>
          <w:szCs w:val="20"/>
          <w:lang w:eastAsia="en-US"/>
        </w:rPr>
        <w:t>splnění základních kvalifikačních předpokladů</w:t>
      </w:r>
      <w:r w:rsidR="001003F1">
        <w:rPr>
          <w:rFonts w:ascii="Arial" w:hAnsi="Arial" w:cs="Arial"/>
          <w:sz w:val="20"/>
          <w:szCs w:val="20"/>
          <w:lang w:eastAsia="en-US"/>
        </w:rPr>
        <w:t xml:space="preserve"> </w:t>
      </w:r>
      <w:r w:rsidR="00D954FD">
        <w:rPr>
          <w:rFonts w:ascii="Arial" w:hAnsi="Arial" w:cs="Arial"/>
          <w:sz w:val="20"/>
          <w:szCs w:val="20"/>
        </w:rPr>
        <w:t>dle § 53 odst. 1 zákona</w:t>
      </w:r>
      <w:r w:rsidRPr="00C6069D">
        <w:rPr>
          <w:rFonts w:ascii="Arial" w:hAnsi="Arial" w:cs="Arial"/>
          <w:sz w:val="20"/>
          <w:szCs w:val="20"/>
          <w:lang w:eastAsia="en-US"/>
        </w:rPr>
        <w:t>,</w:t>
      </w:r>
    </w:p>
    <w:p w:rsidR="00C6069D" w:rsidRDefault="00C6069D" w:rsidP="00E31151">
      <w:pPr>
        <w:widowControl/>
        <w:numPr>
          <w:ilvl w:val="0"/>
          <w:numId w:val="2"/>
        </w:numPr>
        <w:overflowPunct/>
        <w:autoSpaceDE/>
        <w:autoSpaceDN/>
        <w:adjustRightInd/>
        <w:ind w:left="709" w:right="-2" w:hanging="153"/>
        <w:contextualSpacing/>
        <w:jc w:val="both"/>
        <w:textAlignment w:val="auto"/>
        <w:rPr>
          <w:rFonts w:ascii="Arial" w:hAnsi="Arial" w:cs="Arial"/>
          <w:sz w:val="20"/>
          <w:szCs w:val="20"/>
          <w:lang w:eastAsia="en-US"/>
        </w:rPr>
      </w:pPr>
      <w:r w:rsidRPr="00C6069D">
        <w:rPr>
          <w:rFonts w:ascii="Arial" w:hAnsi="Arial" w:cs="Arial"/>
          <w:sz w:val="20"/>
          <w:szCs w:val="20"/>
          <w:lang w:eastAsia="en-US"/>
        </w:rPr>
        <w:t>splnění profesních kvalifikačních předpokladů</w:t>
      </w:r>
      <w:r w:rsidR="001003F1">
        <w:rPr>
          <w:rFonts w:ascii="Arial" w:hAnsi="Arial" w:cs="Arial"/>
          <w:sz w:val="20"/>
          <w:szCs w:val="20"/>
          <w:lang w:eastAsia="en-US"/>
        </w:rPr>
        <w:t xml:space="preserve"> </w:t>
      </w:r>
      <w:r w:rsidR="00D954FD">
        <w:rPr>
          <w:rFonts w:ascii="Arial" w:hAnsi="Arial" w:cs="Arial"/>
          <w:sz w:val="20"/>
          <w:szCs w:val="20"/>
        </w:rPr>
        <w:t>dle § 54 zákona</w:t>
      </w:r>
      <w:r w:rsidRPr="00C6069D">
        <w:rPr>
          <w:rFonts w:ascii="Arial" w:hAnsi="Arial" w:cs="Arial"/>
          <w:sz w:val="20"/>
          <w:szCs w:val="20"/>
          <w:lang w:eastAsia="en-US"/>
        </w:rPr>
        <w:t>,</w:t>
      </w:r>
    </w:p>
    <w:p w:rsidR="00D954FD" w:rsidRPr="00C6069D" w:rsidRDefault="00D954FD" w:rsidP="00E31151">
      <w:pPr>
        <w:widowControl/>
        <w:numPr>
          <w:ilvl w:val="0"/>
          <w:numId w:val="2"/>
        </w:numPr>
        <w:overflowPunct/>
        <w:autoSpaceDE/>
        <w:autoSpaceDN/>
        <w:adjustRightInd/>
        <w:ind w:left="709" w:right="-2" w:hanging="153"/>
        <w:contextualSpacing/>
        <w:jc w:val="both"/>
        <w:textAlignment w:val="auto"/>
        <w:rPr>
          <w:rFonts w:ascii="Arial" w:hAnsi="Arial" w:cs="Arial"/>
          <w:sz w:val="20"/>
          <w:szCs w:val="20"/>
          <w:lang w:eastAsia="en-US"/>
        </w:rPr>
      </w:pPr>
      <w:r>
        <w:rPr>
          <w:rFonts w:ascii="Arial" w:hAnsi="Arial" w:cs="Arial"/>
          <w:sz w:val="20"/>
          <w:szCs w:val="20"/>
        </w:rPr>
        <w:t>předložení čestného prohlášení o ekonomické a finanční způsobilosti dodavatele splnit veřejnou zakázku dle § 50 odst. 1 písm. c) zákona</w:t>
      </w:r>
      <w:r w:rsidR="00C32503">
        <w:rPr>
          <w:rFonts w:ascii="Arial" w:hAnsi="Arial" w:cs="Arial"/>
          <w:sz w:val="20"/>
          <w:szCs w:val="20"/>
        </w:rPr>
        <w:t>,</w:t>
      </w:r>
    </w:p>
    <w:p w:rsidR="00C6069D" w:rsidRPr="00C6069D" w:rsidRDefault="00C6069D" w:rsidP="00E31151">
      <w:pPr>
        <w:widowControl/>
        <w:numPr>
          <w:ilvl w:val="0"/>
          <w:numId w:val="2"/>
        </w:numPr>
        <w:overflowPunct/>
        <w:autoSpaceDE/>
        <w:autoSpaceDN/>
        <w:adjustRightInd/>
        <w:ind w:left="709" w:right="-2" w:hanging="153"/>
        <w:contextualSpacing/>
        <w:jc w:val="both"/>
        <w:textAlignment w:val="auto"/>
        <w:rPr>
          <w:rFonts w:ascii="Arial" w:hAnsi="Arial" w:cs="Arial"/>
          <w:sz w:val="20"/>
          <w:szCs w:val="20"/>
          <w:lang w:eastAsia="en-US"/>
        </w:rPr>
      </w:pPr>
      <w:r w:rsidRPr="00C6069D">
        <w:rPr>
          <w:rFonts w:ascii="Arial" w:hAnsi="Arial" w:cs="Arial"/>
          <w:sz w:val="20"/>
          <w:szCs w:val="20"/>
          <w:lang w:eastAsia="en-US"/>
        </w:rPr>
        <w:t>splnění technických kvalifikačních předpokladů</w:t>
      </w:r>
      <w:r w:rsidR="001003F1">
        <w:rPr>
          <w:rFonts w:ascii="Arial" w:hAnsi="Arial" w:cs="Arial"/>
          <w:sz w:val="20"/>
          <w:szCs w:val="20"/>
          <w:lang w:eastAsia="en-US"/>
        </w:rPr>
        <w:t xml:space="preserve"> </w:t>
      </w:r>
      <w:r w:rsidR="00D954FD">
        <w:rPr>
          <w:rFonts w:ascii="Arial" w:hAnsi="Arial" w:cs="Arial"/>
          <w:sz w:val="20"/>
          <w:szCs w:val="20"/>
        </w:rPr>
        <w:t>dle § 56 zákona</w:t>
      </w:r>
      <w:r w:rsidRPr="00C6069D">
        <w:rPr>
          <w:rFonts w:ascii="Arial" w:hAnsi="Arial" w:cs="Arial"/>
          <w:sz w:val="20"/>
          <w:szCs w:val="20"/>
          <w:lang w:eastAsia="en-US"/>
        </w:rPr>
        <w:t>.</w:t>
      </w:r>
    </w:p>
    <w:p w:rsidR="00C6069D" w:rsidRDefault="00C6069D" w:rsidP="00E31151">
      <w:pPr>
        <w:widowControl/>
        <w:overflowPunct/>
        <w:autoSpaceDE/>
        <w:autoSpaceDN/>
        <w:adjustRightInd/>
        <w:ind w:left="284" w:right="-2"/>
        <w:contextualSpacing/>
        <w:jc w:val="both"/>
        <w:textAlignment w:val="auto"/>
        <w:rPr>
          <w:rFonts w:ascii="Arial" w:hAnsi="Arial" w:cs="Arial"/>
          <w:sz w:val="20"/>
          <w:szCs w:val="20"/>
          <w:lang w:eastAsia="en-US"/>
        </w:rPr>
      </w:pPr>
    </w:p>
    <w:p w:rsidR="00D954FD" w:rsidRPr="00DA2FE4" w:rsidRDefault="00D954FD" w:rsidP="00E31151">
      <w:pPr>
        <w:widowControl/>
        <w:spacing w:after="120"/>
        <w:ind w:right="-2"/>
        <w:jc w:val="both"/>
        <w:rPr>
          <w:rFonts w:ascii="Arial" w:hAnsi="Arial" w:cs="Arial"/>
          <w:b/>
          <w:sz w:val="20"/>
          <w:szCs w:val="20"/>
          <w:u w:val="single"/>
        </w:rPr>
      </w:pPr>
      <w:r w:rsidRPr="00DA2FE4">
        <w:rPr>
          <w:rFonts w:ascii="Arial" w:hAnsi="Arial" w:cs="Arial"/>
          <w:b/>
          <w:sz w:val="20"/>
          <w:szCs w:val="20"/>
          <w:u w:val="single"/>
        </w:rPr>
        <w:t>Obecné podmínky pro prokázání</w:t>
      </w:r>
      <w:r>
        <w:rPr>
          <w:rFonts w:ascii="Arial" w:hAnsi="Arial" w:cs="Arial"/>
          <w:b/>
          <w:sz w:val="20"/>
          <w:szCs w:val="20"/>
          <w:u w:val="single"/>
        </w:rPr>
        <w:t xml:space="preserve"> kvalifikace</w:t>
      </w:r>
      <w:r w:rsidRPr="00BB14EC">
        <w:rPr>
          <w:rFonts w:ascii="Arial" w:hAnsi="Arial" w:cs="Arial"/>
          <w:sz w:val="20"/>
          <w:szCs w:val="20"/>
        </w:rPr>
        <w:t>:</w:t>
      </w:r>
    </w:p>
    <w:p w:rsidR="00D954FD" w:rsidRPr="004F7874" w:rsidRDefault="00D954FD" w:rsidP="00E31151">
      <w:pPr>
        <w:widowControl/>
        <w:spacing w:after="120"/>
        <w:ind w:right="-2"/>
        <w:jc w:val="both"/>
        <w:rPr>
          <w:rFonts w:ascii="Arial" w:hAnsi="Arial" w:cs="Arial"/>
          <w:sz w:val="20"/>
          <w:szCs w:val="20"/>
        </w:rPr>
      </w:pPr>
      <w:r w:rsidRPr="004F7874">
        <w:rPr>
          <w:rFonts w:ascii="Arial" w:hAnsi="Arial" w:cs="Arial"/>
          <w:sz w:val="20"/>
          <w:szCs w:val="20"/>
        </w:rPr>
        <w:t>Doklady prokazující spln</w:t>
      </w:r>
      <w:r>
        <w:rPr>
          <w:rFonts w:ascii="Arial" w:hAnsi="Arial" w:cs="Arial"/>
          <w:sz w:val="20"/>
          <w:szCs w:val="20"/>
        </w:rPr>
        <w:t xml:space="preserve">ění kvalifikace dle § 53, § 54 </w:t>
      </w:r>
      <w:r w:rsidRPr="004F7874">
        <w:rPr>
          <w:rFonts w:ascii="Arial" w:hAnsi="Arial" w:cs="Arial"/>
          <w:sz w:val="20"/>
          <w:szCs w:val="20"/>
        </w:rPr>
        <w:t xml:space="preserve">a § 56 </w:t>
      </w:r>
      <w:r>
        <w:rPr>
          <w:rFonts w:ascii="Arial" w:hAnsi="Arial" w:cs="Arial"/>
          <w:sz w:val="20"/>
          <w:szCs w:val="20"/>
        </w:rPr>
        <w:t xml:space="preserve">zákona </w:t>
      </w:r>
      <w:r w:rsidRPr="004F7874">
        <w:rPr>
          <w:rFonts w:ascii="Arial" w:hAnsi="Arial" w:cs="Arial"/>
          <w:sz w:val="20"/>
          <w:szCs w:val="20"/>
        </w:rPr>
        <w:t>je povinen předložit uchazeč v kopii.</w:t>
      </w:r>
    </w:p>
    <w:p w:rsidR="00D954FD" w:rsidRPr="004F7874" w:rsidRDefault="00D954FD" w:rsidP="00E31151">
      <w:pPr>
        <w:widowControl/>
        <w:spacing w:after="120"/>
        <w:ind w:right="-2"/>
        <w:jc w:val="both"/>
        <w:rPr>
          <w:rFonts w:ascii="Arial" w:hAnsi="Arial" w:cs="Arial"/>
          <w:bCs/>
          <w:sz w:val="20"/>
          <w:szCs w:val="20"/>
        </w:rPr>
      </w:pPr>
      <w:r w:rsidRPr="004F7874">
        <w:rPr>
          <w:rFonts w:ascii="Arial" w:hAnsi="Arial" w:cs="Arial"/>
          <w:bCs/>
          <w:sz w:val="20"/>
          <w:szCs w:val="20"/>
        </w:rPr>
        <w:lastRenderedPageBreak/>
        <w:t xml:space="preserve">Doklady prokazující splnění základních kvalifikačních předpokladů dle § 53 </w:t>
      </w:r>
      <w:r>
        <w:rPr>
          <w:rFonts w:ascii="Arial" w:hAnsi="Arial" w:cs="Arial"/>
          <w:bCs/>
          <w:sz w:val="20"/>
          <w:szCs w:val="20"/>
        </w:rPr>
        <w:t xml:space="preserve">zákona </w:t>
      </w:r>
      <w:r w:rsidRPr="004F7874">
        <w:rPr>
          <w:rFonts w:ascii="Arial" w:hAnsi="Arial" w:cs="Arial"/>
          <w:bCs/>
          <w:sz w:val="20"/>
          <w:szCs w:val="20"/>
        </w:rPr>
        <w:t>a výpis z obchodního rejstříku nesmějí být k</w:t>
      </w:r>
      <w:r w:rsidR="00B3029B">
        <w:rPr>
          <w:rFonts w:ascii="Arial" w:hAnsi="Arial" w:cs="Arial"/>
          <w:bCs/>
          <w:sz w:val="20"/>
          <w:szCs w:val="20"/>
        </w:rPr>
        <w:t>e</w:t>
      </w:r>
      <w:r w:rsidRPr="004F7874">
        <w:rPr>
          <w:rFonts w:ascii="Arial" w:hAnsi="Arial" w:cs="Arial"/>
          <w:bCs/>
          <w:sz w:val="20"/>
          <w:szCs w:val="20"/>
        </w:rPr>
        <w:t>  dni</w:t>
      </w:r>
      <w:r w:rsidR="00B3029B">
        <w:rPr>
          <w:rFonts w:ascii="Arial" w:hAnsi="Arial" w:cs="Arial"/>
          <w:bCs/>
          <w:sz w:val="20"/>
          <w:szCs w:val="20"/>
        </w:rPr>
        <w:t xml:space="preserve"> podání nabídky</w:t>
      </w:r>
      <w:r w:rsidRPr="004F7874">
        <w:rPr>
          <w:rFonts w:ascii="Arial" w:hAnsi="Arial" w:cs="Arial"/>
          <w:bCs/>
          <w:sz w:val="20"/>
          <w:szCs w:val="20"/>
        </w:rPr>
        <w:t xml:space="preserve"> starší 90 kalendářních dnů.</w:t>
      </w:r>
    </w:p>
    <w:p w:rsidR="009F6B3E" w:rsidRDefault="00D954FD">
      <w:pPr>
        <w:widowControl/>
        <w:jc w:val="both"/>
        <w:rPr>
          <w:rFonts w:ascii="Arial" w:hAnsi="Arial" w:cs="Arial"/>
          <w:bCs/>
          <w:sz w:val="20"/>
          <w:szCs w:val="20"/>
        </w:rPr>
      </w:pPr>
      <w:r w:rsidRPr="004F7874">
        <w:rPr>
          <w:rFonts w:ascii="Arial" w:hAnsi="Arial" w:cs="Arial"/>
          <w:bCs/>
          <w:sz w:val="20"/>
          <w:szCs w:val="20"/>
        </w:rPr>
        <w:t>P</w:t>
      </w:r>
      <w:r>
        <w:rPr>
          <w:rFonts w:ascii="Arial" w:hAnsi="Arial" w:cs="Arial"/>
          <w:bCs/>
          <w:sz w:val="20"/>
          <w:szCs w:val="20"/>
        </w:rPr>
        <w:t>ři p</w:t>
      </w:r>
      <w:r w:rsidRPr="004F7874">
        <w:rPr>
          <w:rFonts w:ascii="Arial" w:hAnsi="Arial" w:cs="Arial"/>
          <w:bCs/>
          <w:sz w:val="20"/>
          <w:szCs w:val="20"/>
        </w:rPr>
        <w:t xml:space="preserve">rokazování kvalifikace prostřednictvím subdodavatele </w:t>
      </w:r>
      <w:r>
        <w:rPr>
          <w:rFonts w:ascii="Arial" w:hAnsi="Arial" w:cs="Arial"/>
          <w:bCs/>
          <w:sz w:val="20"/>
          <w:szCs w:val="20"/>
        </w:rPr>
        <w:t xml:space="preserve">je uchazeč povinen respektovat ustanovení </w:t>
      </w:r>
      <w:r w:rsidRPr="004F7874">
        <w:rPr>
          <w:rFonts w:ascii="Arial" w:hAnsi="Arial" w:cs="Arial"/>
          <w:bCs/>
          <w:sz w:val="20"/>
          <w:szCs w:val="20"/>
        </w:rPr>
        <w:t>§ 51 odst. 4 zákona.</w:t>
      </w:r>
      <w:r w:rsidR="001003F1">
        <w:rPr>
          <w:rFonts w:ascii="Arial" w:hAnsi="Arial" w:cs="Arial"/>
          <w:bCs/>
          <w:sz w:val="20"/>
          <w:szCs w:val="20"/>
        </w:rPr>
        <w:t xml:space="preserve"> </w:t>
      </w:r>
      <w:r w:rsidRPr="004F7874">
        <w:rPr>
          <w:rFonts w:ascii="Arial" w:hAnsi="Arial" w:cs="Arial"/>
          <w:bCs/>
          <w:sz w:val="20"/>
          <w:szCs w:val="20"/>
        </w:rPr>
        <w:t xml:space="preserve">Prokazování kvalifikace v případě nabídky podané ve sdružení dodavatelů – viz § 51 odst. 5 </w:t>
      </w:r>
      <w:r>
        <w:rPr>
          <w:rFonts w:ascii="Arial" w:hAnsi="Arial" w:cs="Arial"/>
          <w:bCs/>
          <w:sz w:val="20"/>
          <w:szCs w:val="20"/>
        </w:rPr>
        <w:t xml:space="preserve">a 6 </w:t>
      </w:r>
      <w:r w:rsidRPr="004F7874">
        <w:rPr>
          <w:rFonts w:ascii="Arial" w:hAnsi="Arial" w:cs="Arial"/>
          <w:bCs/>
          <w:sz w:val="20"/>
          <w:szCs w:val="20"/>
        </w:rPr>
        <w:t>zákona</w:t>
      </w:r>
      <w:r>
        <w:rPr>
          <w:rFonts w:ascii="Arial" w:hAnsi="Arial" w:cs="Arial"/>
          <w:bCs/>
          <w:sz w:val="20"/>
          <w:szCs w:val="20"/>
        </w:rPr>
        <w:t>.</w:t>
      </w:r>
    </w:p>
    <w:p w:rsidR="00AA36E2" w:rsidRDefault="00AA36E2">
      <w:pPr>
        <w:widowControl/>
        <w:jc w:val="both"/>
        <w:rPr>
          <w:rFonts w:ascii="Arial" w:hAnsi="Arial" w:cs="Arial"/>
          <w:bCs/>
          <w:sz w:val="20"/>
          <w:szCs w:val="20"/>
        </w:rPr>
      </w:pPr>
    </w:p>
    <w:p w:rsidR="00AA36E2" w:rsidRDefault="00AA36E2">
      <w:pPr>
        <w:widowControl/>
        <w:jc w:val="both"/>
        <w:rPr>
          <w:rFonts w:ascii="Arial" w:hAnsi="Arial" w:cs="Arial"/>
          <w:bCs/>
          <w:sz w:val="20"/>
          <w:szCs w:val="20"/>
        </w:rPr>
      </w:pPr>
      <w:r>
        <w:rPr>
          <w:rFonts w:ascii="Arial" w:hAnsi="Arial" w:cs="Arial"/>
          <w:bCs/>
          <w:sz w:val="20"/>
          <w:szCs w:val="20"/>
        </w:rPr>
        <w:t>Níže vymezené kvalifikační předpoklady jsou pro obě části zakázky shodné, není-li výslovně uvedeno jinak.</w:t>
      </w:r>
    </w:p>
    <w:p w:rsidR="009F6B3E" w:rsidRDefault="009F6B3E">
      <w:pPr>
        <w:widowControl/>
        <w:jc w:val="both"/>
        <w:rPr>
          <w:rFonts w:ascii="Arial" w:hAnsi="Arial" w:cs="Arial"/>
          <w:sz w:val="20"/>
          <w:szCs w:val="20"/>
          <w:lang w:eastAsia="en-US"/>
        </w:rPr>
      </w:pPr>
    </w:p>
    <w:p w:rsidR="00C6069D" w:rsidRPr="00DB5DFF" w:rsidRDefault="00C6069D" w:rsidP="00A93D73">
      <w:pPr>
        <w:widowControl/>
        <w:numPr>
          <w:ilvl w:val="1"/>
          <w:numId w:val="1"/>
        </w:numPr>
        <w:tabs>
          <w:tab w:val="clear" w:pos="840"/>
          <w:tab w:val="num" w:pos="426"/>
        </w:tabs>
        <w:overflowPunct/>
        <w:autoSpaceDE/>
        <w:autoSpaceDN/>
        <w:adjustRightInd/>
        <w:spacing w:after="120"/>
        <w:ind w:left="426" w:right="-2" w:hanging="425"/>
        <w:jc w:val="both"/>
        <w:textAlignment w:val="auto"/>
        <w:outlineLvl w:val="2"/>
        <w:rPr>
          <w:rFonts w:ascii="Arial" w:hAnsi="Arial" w:cs="Arial"/>
          <w:b/>
          <w:bCs/>
          <w:noProof/>
          <w:sz w:val="20"/>
          <w:szCs w:val="20"/>
          <w:u w:val="single"/>
        </w:rPr>
      </w:pPr>
      <w:r w:rsidRPr="00DB5DFF">
        <w:rPr>
          <w:rFonts w:ascii="Arial" w:hAnsi="Arial" w:cs="Arial"/>
          <w:b/>
          <w:bCs/>
          <w:noProof/>
          <w:sz w:val="20"/>
          <w:szCs w:val="20"/>
          <w:u w:val="single"/>
        </w:rPr>
        <w:t xml:space="preserve">Splnění základních kvalifikačních předpokladů </w:t>
      </w:r>
      <w:r w:rsidR="00D954FD" w:rsidRPr="00D954FD">
        <w:rPr>
          <w:rFonts w:ascii="Arial" w:hAnsi="Arial" w:cs="Arial"/>
          <w:b/>
          <w:bCs/>
          <w:noProof/>
          <w:sz w:val="20"/>
          <w:szCs w:val="20"/>
          <w:u w:val="single"/>
        </w:rPr>
        <w:t>dle § 53 odst. 1 zákona</w:t>
      </w:r>
      <w:r w:rsidR="00B3029B">
        <w:rPr>
          <w:rFonts w:ascii="Arial" w:hAnsi="Arial" w:cs="Arial"/>
          <w:b/>
          <w:bCs/>
          <w:noProof/>
          <w:sz w:val="20"/>
          <w:szCs w:val="20"/>
          <w:u w:val="single"/>
        </w:rPr>
        <w:t xml:space="preserve"> </w:t>
      </w:r>
      <w:r w:rsidR="00FF561B">
        <w:rPr>
          <w:rFonts w:ascii="Arial" w:hAnsi="Arial" w:cs="Arial"/>
          <w:b/>
          <w:bCs/>
          <w:noProof/>
          <w:sz w:val="20"/>
          <w:szCs w:val="20"/>
          <w:u w:val="single"/>
        </w:rPr>
        <w:t>prokáže</w:t>
      </w:r>
      <w:r w:rsidRPr="00DB5DFF">
        <w:rPr>
          <w:rFonts w:ascii="Arial" w:hAnsi="Arial" w:cs="Arial"/>
          <w:b/>
          <w:bCs/>
          <w:noProof/>
          <w:sz w:val="20"/>
          <w:szCs w:val="20"/>
          <w:u w:val="single"/>
        </w:rPr>
        <w:t xml:space="preserve"> uchazeč</w:t>
      </w:r>
      <w:r w:rsidRPr="00DB5DFF">
        <w:rPr>
          <w:rFonts w:ascii="Arial" w:hAnsi="Arial" w:cs="Arial"/>
          <w:bCs/>
          <w:noProof/>
          <w:sz w:val="20"/>
          <w:szCs w:val="20"/>
        </w:rPr>
        <w:t>:</w:t>
      </w:r>
    </w:p>
    <w:p w:rsidR="00C6069D" w:rsidRDefault="00D954F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Pr>
          <w:rFonts w:ascii="Arial" w:hAnsi="Arial" w:cs="Arial"/>
          <w:sz w:val="20"/>
          <w:szCs w:val="20"/>
        </w:rPr>
        <w:t>k</w:t>
      </w:r>
      <w:r w:rsidRPr="00D954FD">
        <w:rPr>
          <w:rFonts w:ascii="Arial" w:hAnsi="Arial" w:cs="Arial"/>
          <w:sz w:val="20"/>
          <w:szCs w:val="20"/>
        </w:rPr>
        <w:t>terý nebyl pravomocně odsouzen pro trestný čin spáchaný ve prospěch organizované zločinecké skupiny, trestný čin účasti na organizované zločinec</w:t>
      </w:r>
      <w:r w:rsidR="00070F83">
        <w:rPr>
          <w:rFonts w:ascii="Arial" w:hAnsi="Arial" w:cs="Arial"/>
          <w:sz w:val="20"/>
          <w:szCs w:val="20"/>
        </w:rPr>
        <w:t>ké skupině, legalizace výnosů z </w:t>
      </w:r>
      <w:r w:rsidRPr="00D954FD">
        <w:rPr>
          <w:rFonts w:ascii="Arial" w:hAnsi="Arial" w:cs="Arial"/>
          <w:sz w:val="20"/>
          <w:szCs w:val="20"/>
        </w:rPr>
        <w:t>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w:t>
      </w:r>
      <w:r w:rsidR="00C6069D" w:rsidRPr="00C6069D">
        <w:rPr>
          <w:rFonts w:ascii="Arial" w:hAnsi="Arial" w:cs="Arial"/>
          <w:sz w:val="20"/>
          <w:szCs w:val="20"/>
          <w:vertAlign w:val="superscript"/>
        </w:rPr>
        <w:footnoteReference w:id="4"/>
      </w:r>
      <w:r w:rsidR="00C6069D" w:rsidRPr="00C6069D">
        <w:rPr>
          <w:rFonts w:ascii="Arial" w:hAnsi="Arial" w:cs="Arial"/>
          <w:sz w:val="20"/>
          <w:szCs w:val="20"/>
        </w:rPr>
        <w:t>;</w:t>
      </w:r>
    </w:p>
    <w:p w:rsidR="00C6069D" w:rsidRPr="004A265E" w:rsidRDefault="00D954FD" w:rsidP="004A265E">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4A265E">
        <w:rPr>
          <w:rFonts w:ascii="Arial" w:hAnsi="Arial" w:cs="Arial"/>
          <w:sz w:val="20"/>
          <w:szCs w:val="20"/>
        </w:rPr>
        <w:t>který nebyl pravomocně odsouzen pro trestný čin, je</w:t>
      </w:r>
      <w:r w:rsidR="00070F83" w:rsidRPr="004A265E">
        <w:rPr>
          <w:rFonts w:ascii="Arial" w:hAnsi="Arial" w:cs="Arial"/>
          <w:sz w:val="20"/>
          <w:szCs w:val="20"/>
        </w:rPr>
        <w:t>hož skutková podstata souvisí s </w:t>
      </w:r>
      <w:r w:rsidRPr="004A265E">
        <w:rPr>
          <w:rFonts w:ascii="Arial" w:hAnsi="Arial" w:cs="Arial"/>
          <w:sz w:val="20"/>
          <w:szCs w:val="20"/>
        </w:rPr>
        <w:t>předmětem podnikání dodavatele podle zvláštních právních předpisů nebo došlo k zahlazení odsouzení za spáchání takového trestného činu</w:t>
      </w:r>
      <w:r w:rsidR="00C6069D" w:rsidRPr="004A265E">
        <w:rPr>
          <w:rFonts w:ascii="Arial" w:hAnsi="Arial" w:cs="Arial"/>
          <w:sz w:val="20"/>
          <w:szCs w:val="20"/>
          <w:vertAlign w:val="superscript"/>
        </w:rPr>
        <w:t>1</w:t>
      </w:r>
      <w:r w:rsidR="00C6069D" w:rsidRPr="004A265E">
        <w:rPr>
          <w:rFonts w:ascii="Arial" w:hAnsi="Arial" w:cs="Arial"/>
          <w:sz w:val="20"/>
          <w:szCs w:val="20"/>
        </w:rPr>
        <w:t>;</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který v posledních 3 letech nenaplnil skutkovou podstatu jednání nekalé soutěže formou podplácení podle zvláštního právního předpisu,</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 xml:space="preserve">vůči jehož majetku neprobíhá nebo v posledních 3 letech neproběhlo insolvenční řízení, </w:t>
      </w:r>
      <w:r w:rsidRPr="00C6069D">
        <w:rPr>
          <w:rFonts w:ascii="Arial" w:hAnsi="Arial" w:cs="Arial"/>
          <w:sz w:val="20"/>
          <w:szCs w:val="20"/>
        </w:rPr>
        <w:br/>
        <w:t xml:space="preserve">v němž bylo vydáno rozhodnutí o úpadku nebo  insolvenční  návrh nebyl zamítnut proto, </w:t>
      </w:r>
      <w:r w:rsidRPr="00C6069D">
        <w:rPr>
          <w:rFonts w:ascii="Arial" w:hAnsi="Arial" w:cs="Arial"/>
          <w:sz w:val="20"/>
          <w:szCs w:val="20"/>
        </w:rPr>
        <w:br/>
        <w:t>že majetek nepostačuje k úhradě nákladů insolvenčního řízení, nebo nebyl konkurs zrušen proto, že majetek byl zcela nepostačující nebo zavedena nucená správa podle zvláštních právních předpisů,</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který není v likvidaci,</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 xml:space="preserve">který nemá v evidenci daní zachyceny daňové nedoplatky, a to jak v České republice, </w:t>
      </w:r>
      <w:r w:rsidRPr="00C6069D">
        <w:rPr>
          <w:rFonts w:ascii="Arial" w:hAnsi="Arial" w:cs="Arial"/>
          <w:sz w:val="20"/>
          <w:szCs w:val="20"/>
        </w:rPr>
        <w:br/>
        <w:t>tak v zemi sídla, místa podnikání či bydliště uchazeče,</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 xml:space="preserve">který nemá nedoplatek na pojistném a na penále na veřejné zdravotní pojištění, a to jak </w:t>
      </w:r>
      <w:r w:rsidRPr="00C6069D">
        <w:rPr>
          <w:rFonts w:ascii="Arial" w:hAnsi="Arial" w:cs="Arial"/>
          <w:sz w:val="20"/>
          <w:szCs w:val="20"/>
        </w:rPr>
        <w:br/>
        <w:t>v České republice, tak v zemi sídla, místa podnikání či bydliště uchazeče,</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 xml:space="preserve">který nemá nedoplatek na pojistném a na penále na sociální zabezpečení a příspěvku </w:t>
      </w:r>
      <w:r w:rsidRPr="00C6069D">
        <w:rPr>
          <w:rFonts w:ascii="Arial" w:hAnsi="Arial" w:cs="Arial"/>
          <w:sz w:val="20"/>
          <w:szCs w:val="20"/>
        </w:rPr>
        <w:br/>
        <w:t>na státní politiku zaměstnanosti, a to jak v České republice, tak v zemi sídla, místa podnikání či bydliště uchazeče,</w:t>
      </w:r>
    </w:p>
    <w:p w:rsidR="00C6069D" w:rsidRPr="00C6069D" w:rsidRDefault="00C6069D" w:rsidP="002045A5">
      <w:pPr>
        <w:widowControl/>
        <w:numPr>
          <w:ilvl w:val="0"/>
          <w:numId w:val="9"/>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který není veden v rejstříku osob se zákazem plnění veřejných zakázek,</w:t>
      </w:r>
    </w:p>
    <w:p w:rsidR="00C6069D" w:rsidRPr="00C6069D" w:rsidRDefault="00C6069D" w:rsidP="002045A5">
      <w:pPr>
        <w:widowControl/>
        <w:numPr>
          <w:ilvl w:val="0"/>
          <w:numId w:val="9"/>
        </w:numPr>
        <w:tabs>
          <w:tab w:val="left" w:pos="709"/>
        </w:tabs>
        <w:overflowPunct/>
        <w:autoSpaceDE/>
        <w:autoSpaceDN/>
        <w:adjustRightInd/>
        <w:spacing w:after="120"/>
        <w:ind w:left="709" w:right="-2" w:hanging="283"/>
        <w:contextualSpacing/>
        <w:jc w:val="both"/>
        <w:textAlignment w:val="auto"/>
        <w:outlineLvl w:val="7"/>
        <w:rPr>
          <w:rFonts w:ascii="Arial" w:hAnsi="Arial" w:cs="Arial"/>
          <w:sz w:val="20"/>
          <w:szCs w:val="20"/>
        </w:rPr>
      </w:pPr>
      <w:r w:rsidRPr="00C6069D">
        <w:rPr>
          <w:rFonts w:ascii="Arial" w:hAnsi="Arial" w:cs="Arial"/>
          <w:sz w:val="20"/>
          <w:szCs w:val="20"/>
        </w:rPr>
        <w:t>kterému nebyla v posledních 3 letech pravomocně uložena pokuta za umožnění výkonu nelegální práce podle zvláštního právního předpisu.</w:t>
      </w:r>
    </w:p>
    <w:p w:rsidR="00C6069D" w:rsidRPr="00C6069D" w:rsidRDefault="00C6069D" w:rsidP="00A93D73">
      <w:pPr>
        <w:widowControl/>
        <w:tabs>
          <w:tab w:val="num" w:pos="540"/>
          <w:tab w:val="num" w:pos="2127"/>
        </w:tabs>
        <w:overflowPunct/>
        <w:autoSpaceDE/>
        <w:autoSpaceDN/>
        <w:adjustRightInd/>
        <w:ind w:right="-2"/>
        <w:jc w:val="both"/>
        <w:textAlignment w:val="auto"/>
        <w:outlineLvl w:val="7"/>
        <w:rPr>
          <w:rFonts w:ascii="Arial" w:hAnsi="Arial" w:cs="Arial"/>
          <w:sz w:val="20"/>
          <w:szCs w:val="20"/>
        </w:rPr>
      </w:pPr>
      <w:bookmarkStart w:id="17" w:name="_Ref318377795"/>
    </w:p>
    <w:p w:rsidR="00D954FD" w:rsidRPr="00D954FD" w:rsidRDefault="00D954FD" w:rsidP="00A93D73">
      <w:pPr>
        <w:widowControl/>
        <w:overflowPunct/>
        <w:autoSpaceDE/>
        <w:autoSpaceDN/>
        <w:adjustRightInd/>
        <w:spacing w:after="40"/>
        <w:ind w:right="-2"/>
        <w:jc w:val="both"/>
        <w:textAlignment w:val="auto"/>
        <w:outlineLvl w:val="7"/>
        <w:rPr>
          <w:rFonts w:ascii="Arial" w:hAnsi="Arial" w:cs="Arial"/>
          <w:sz w:val="20"/>
          <w:szCs w:val="20"/>
        </w:rPr>
      </w:pPr>
      <w:r w:rsidRPr="00D954FD">
        <w:rPr>
          <w:rFonts w:ascii="Arial" w:hAnsi="Arial" w:cs="Arial"/>
          <w:sz w:val="20"/>
          <w:szCs w:val="20"/>
        </w:rPr>
        <w:t>Výše uvedené základní kvalifikační předpoklady prokáže uchazeč v souladu s § 53 odst. 3 zákona předložením:</w:t>
      </w:r>
    </w:p>
    <w:p w:rsidR="00D954FD" w:rsidRDefault="00D954FD" w:rsidP="00A93D73">
      <w:pPr>
        <w:widowControl/>
        <w:numPr>
          <w:ilvl w:val="0"/>
          <w:numId w:val="7"/>
        </w:numPr>
        <w:tabs>
          <w:tab w:val="left" w:pos="284"/>
        </w:tabs>
        <w:overflowPunct/>
        <w:autoSpaceDE/>
        <w:autoSpaceDN/>
        <w:adjustRightInd/>
        <w:spacing w:after="40"/>
        <w:ind w:left="284" w:right="-2" w:hanging="283"/>
        <w:jc w:val="both"/>
        <w:textAlignment w:val="auto"/>
        <w:outlineLvl w:val="7"/>
        <w:rPr>
          <w:rFonts w:ascii="Arial" w:hAnsi="Arial" w:cs="Arial"/>
          <w:sz w:val="20"/>
          <w:szCs w:val="20"/>
        </w:rPr>
      </w:pPr>
      <w:r w:rsidRPr="00D954FD">
        <w:rPr>
          <w:rFonts w:ascii="Arial" w:hAnsi="Arial" w:cs="Arial"/>
          <w:sz w:val="20"/>
          <w:szCs w:val="20"/>
        </w:rPr>
        <w:t xml:space="preserve">Výpisu z evidence Rejstříku trestů (písm. a), b)) – </w:t>
      </w:r>
      <w:r>
        <w:rPr>
          <w:rFonts w:ascii="Arial" w:hAnsi="Arial" w:cs="Arial"/>
          <w:sz w:val="20"/>
          <w:szCs w:val="20"/>
        </w:rPr>
        <w:t>f</w:t>
      </w:r>
      <w:r w:rsidRPr="00D954FD">
        <w:rPr>
          <w:rFonts w:ascii="Arial" w:hAnsi="Arial" w:cs="Arial"/>
          <w:sz w:val="20"/>
          <w:szCs w:val="20"/>
        </w:rPr>
        <w:t>yzické i právnické osob</w:t>
      </w:r>
      <w:r>
        <w:rPr>
          <w:rFonts w:ascii="Arial" w:hAnsi="Arial" w:cs="Arial"/>
          <w:sz w:val="20"/>
          <w:szCs w:val="20"/>
        </w:rPr>
        <w:t>y!</w:t>
      </w:r>
      <w:r w:rsidR="00F82872">
        <w:rPr>
          <w:rFonts w:ascii="Arial" w:hAnsi="Arial" w:cs="Arial"/>
          <w:sz w:val="20"/>
          <w:szCs w:val="20"/>
        </w:rPr>
        <w:t>)</w:t>
      </w:r>
    </w:p>
    <w:p w:rsidR="00D954FD" w:rsidRDefault="00D954FD" w:rsidP="00A93D73">
      <w:pPr>
        <w:widowControl/>
        <w:numPr>
          <w:ilvl w:val="0"/>
          <w:numId w:val="7"/>
        </w:numPr>
        <w:tabs>
          <w:tab w:val="left" w:pos="284"/>
        </w:tabs>
        <w:overflowPunct/>
        <w:autoSpaceDE/>
        <w:autoSpaceDN/>
        <w:adjustRightInd/>
        <w:spacing w:after="40"/>
        <w:ind w:left="284" w:right="-2" w:hanging="283"/>
        <w:jc w:val="both"/>
        <w:textAlignment w:val="auto"/>
        <w:outlineLvl w:val="7"/>
        <w:rPr>
          <w:rFonts w:ascii="Arial" w:hAnsi="Arial" w:cs="Arial"/>
          <w:sz w:val="20"/>
          <w:szCs w:val="20"/>
        </w:rPr>
      </w:pPr>
      <w:r w:rsidRPr="00D954FD">
        <w:rPr>
          <w:rFonts w:ascii="Arial" w:hAnsi="Arial" w:cs="Arial"/>
          <w:sz w:val="20"/>
          <w:szCs w:val="20"/>
        </w:rPr>
        <w:t>Potvrzením příslušného finančního úřadu a ve vztahu ke spotřební daní čestným prohlášení (písm. f),</w:t>
      </w:r>
    </w:p>
    <w:p w:rsidR="00D954FD" w:rsidRDefault="00D954FD" w:rsidP="00A93D73">
      <w:pPr>
        <w:widowControl/>
        <w:numPr>
          <w:ilvl w:val="0"/>
          <w:numId w:val="7"/>
        </w:numPr>
        <w:tabs>
          <w:tab w:val="left" w:pos="284"/>
        </w:tabs>
        <w:overflowPunct/>
        <w:autoSpaceDE/>
        <w:autoSpaceDN/>
        <w:adjustRightInd/>
        <w:spacing w:after="40"/>
        <w:ind w:left="284" w:right="-2" w:hanging="283"/>
        <w:jc w:val="both"/>
        <w:textAlignment w:val="auto"/>
        <w:outlineLvl w:val="7"/>
        <w:rPr>
          <w:rFonts w:ascii="Arial" w:hAnsi="Arial" w:cs="Arial"/>
          <w:sz w:val="20"/>
          <w:szCs w:val="20"/>
        </w:rPr>
      </w:pPr>
      <w:r w:rsidRPr="00C863D4">
        <w:rPr>
          <w:rFonts w:ascii="Arial" w:hAnsi="Arial" w:cs="Arial"/>
          <w:sz w:val="20"/>
          <w:szCs w:val="20"/>
        </w:rPr>
        <w:t>Potvrzením příslušného orgánu či instituce (písm. h)),</w:t>
      </w:r>
    </w:p>
    <w:p w:rsidR="00D954FD" w:rsidRPr="00C863D4" w:rsidRDefault="00D954FD" w:rsidP="00A93D73">
      <w:pPr>
        <w:widowControl/>
        <w:numPr>
          <w:ilvl w:val="0"/>
          <w:numId w:val="7"/>
        </w:numPr>
        <w:tabs>
          <w:tab w:val="left" w:pos="284"/>
        </w:tabs>
        <w:overflowPunct/>
        <w:autoSpaceDE/>
        <w:autoSpaceDN/>
        <w:adjustRightInd/>
        <w:spacing w:after="120"/>
        <w:ind w:left="284" w:right="-2" w:hanging="283"/>
        <w:jc w:val="both"/>
        <w:textAlignment w:val="auto"/>
        <w:outlineLvl w:val="7"/>
        <w:rPr>
          <w:rFonts w:ascii="Arial" w:hAnsi="Arial" w:cs="Arial"/>
          <w:sz w:val="20"/>
          <w:szCs w:val="20"/>
        </w:rPr>
      </w:pPr>
      <w:r w:rsidRPr="00C863D4">
        <w:rPr>
          <w:rFonts w:ascii="Arial" w:hAnsi="Arial" w:cs="Arial"/>
          <w:sz w:val="20"/>
          <w:szCs w:val="20"/>
        </w:rPr>
        <w:t>Čestného prohlášení (písm. c) až e), g), j), k)</w:t>
      </w:r>
      <w:r w:rsidR="00661EF9">
        <w:rPr>
          <w:rFonts w:ascii="Arial" w:hAnsi="Arial" w:cs="Arial"/>
          <w:sz w:val="20"/>
          <w:szCs w:val="20"/>
        </w:rPr>
        <w:t xml:space="preserve"> - příloha č. 2 této </w:t>
      </w:r>
      <w:r w:rsidR="004A265E">
        <w:rPr>
          <w:rFonts w:ascii="Arial" w:hAnsi="Arial" w:cs="Arial"/>
          <w:sz w:val="20"/>
          <w:szCs w:val="20"/>
        </w:rPr>
        <w:t>zadávací dokumentace</w:t>
      </w:r>
      <w:r w:rsidRPr="00C863D4">
        <w:rPr>
          <w:rFonts w:ascii="Arial" w:hAnsi="Arial" w:cs="Arial"/>
          <w:sz w:val="20"/>
          <w:szCs w:val="20"/>
        </w:rPr>
        <w:t>.</w:t>
      </w:r>
    </w:p>
    <w:p w:rsidR="00C6069D" w:rsidRPr="00C6069D" w:rsidRDefault="00C6069D" w:rsidP="00A93D73">
      <w:pPr>
        <w:widowControl/>
        <w:overflowPunct/>
        <w:autoSpaceDE/>
        <w:autoSpaceDN/>
        <w:adjustRightInd/>
        <w:spacing w:after="120"/>
        <w:ind w:right="-2"/>
        <w:jc w:val="both"/>
        <w:textAlignment w:val="auto"/>
        <w:outlineLvl w:val="7"/>
        <w:rPr>
          <w:rFonts w:ascii="Arial" w:hAnsi="Arial" w:cs="Arial"/>
          <w:sz w:val="20"/>
          <w:szCs w:val="20"/>
        </w:rPr>
      </w:pPr>
      <w:r w:rsidRPr="00C6069D">
        <w:rPr>
          <w:rFonts w:ascii="Arial" w:hAnsi="Arial" w:cs="Arial"/>
          <w:sz w:val="20"/>
          <w:szCs w:val="20"/>
        </w:rPr>
        <w:t xml:space="preserve">Výše uvedené doklady lze nahradit kopií výpisu ze </w:t>
      </w:r>
      <w:r w:rsidR="00C863D4">
        <w:rPr>
          <w:rFonts w:ascii="Arial" w:hAnsi="Arial" w:cs="Arial"/>
          <w:sz w:val="20"/>
          <w:szCs w:val="20"/>
        </w:rPr>
        <w:t>s</w:t>
      </w:r>
      <w:r w:rsidRPr="00C6069D">
        <w:rPr>
          <w:rFonts w:ascii="Arial" w:hAnsi="Arial" w:cs="Arial"/>
          <w:sz w:val="20"/>
          <w:szCs w:val="20"/>
        </w:rPr>
        <w:t>eznamu kvalifikovaných dodavatelů</w:t>
      </w:r>
      <w:r w:rsidR="00C863D4">
        <w:rPr>
          <w:rFonts w:ascii="Arial" w:hAnsi="Arial" w:cs="Arial"/>
          <w:sz w:val="20"/>
          <w:szCs w:val="20"/>
        </w:rPr>
        <w:t xml:space="preserve"> dle § 125 a násl. zákona (dále jen „výpis SKD“)</w:t>
      </w:r>
      <w:r w:rsidRPr="00C6069D">
        <w:rPr>
          <w:rFonts w:ascii="Arial" w:hAnsi="Arial" w:cs="Arial"/>
          <w:sz w:val="20"/>
          <w:szCs w:val="20"/>
        </w:rPr>
        <w:t>.</w:t>
      </w:r>
    </w:p>
    <w:p w:rsidR="00C6069D" w:rsidRPr="00C6069D" w:rsidRDefault="00C6069D" w:rsidP="00E31151">
      <w:pPr>
        <w:widowControl/>
        <w:tabs>
          <w:tab w:val="left" w:pos="360"/>
        </w:tabs>
        <w:overflowPunct/>
        <w:autoSpaceDE/>
        <w:autoSpaceDN/>
        <w:adjustRightInd/>
        <w:ind w:left="284" w:right="-2"/>
        <w:contextualSpacing/>
        <w:jc w:val="both"/>
        <w:textAlignment w:val="auto"/>
        <w:outlineLvl w:val="7"/>
        <w:rPr>
          <w:rFonts w:ascii="Arial" w:hAnsi="Arial" w:cs="Arial"/>
          <w:sz w:val="20"/>
          <w:szCs w:val="20"/>
        </w:rPr>
      </w:pPr>
    </w:p>
    <w:p w:rsidR="00C6069D" w:rsidRPr="00DB5DFF" w:rsidRDefault="004A265E" w:rsidP="004A265E">
      <w:pPr>
        <w:widowControl/>
        <w:numPr>
          <w:ilvl w:val="1"/>
          <w:numId w:val="1"/>
        </w:numPr>
        <w:tabs>
          <w:tab w:val="clear" w:pos="840"/>
          <w:tab w:val="num" w:pos="567"/>
        </w:tabs>
        <w:overflowPunct/>
        <w:autoSpaceDE/>
        <w:autoSpaceDN/>
        <w:adjustRightInd/>
        <w:spacing w:after="120"/>
        <w:ind w:left="567" w:hanging="578"/>
        <w:jc w:val="both"/>
        <w:textAlignment w:val="auto"/>
        <w:outlineLvl w:val="2"/>
        <w:rPr>
          <w:rFonts w:ascii="Arial" w:hAnsi="Arial" w:cs="Arial"/>
          <w:b/>
          <w:bCs/>
          <w:noProof/>
          <w:sz w:val="20"/>
          <w:szCs w:val="20"/>
          <w:u w:val="single"/>
        </w:rPr>
      </w:pPr>
      <w:bookmarkStart w:id="18" w:name="_Ref289781299"/>
      <w:bookmarkEnd w:id="17"/>
      <w:r>
        <w:rPr>
          <w:rFonts w:ascii="Arial" w:hAnsi="Arial" w:cs="Arial"/>
          <w:b/>
          <w:bCs/>
          <w:noProof/>
          <w:sz w:val="20"/>
          <w:szCs w:val="20"/>
          <w:u w:val="single"/>
        </w:rPr>
        <w:t>Splnění p</w:t>
      </w:r>
      <w:r w:rsidR="00C6069D" w:rsidRPr="00DB5DFF">
        <w:rPr>
          <w:rFonts w:ascii="Arial" w:hAnsi="Arial" w:cs="Arial"/>
          <w:b/>
          <w:bCs/>
          <w:noProof/>
          <w:sz w:val="20"/>
          <w:szCs w:val="20"/>
          <w:u w:val="single"/>
        </w:rPr>
        <w:t>rofesní</w:t>
      </w:r>
      <w:r>
        <w:rPr>
          <w:rFonts w:ascii="Arial" w:hAnsi="Arial" w:cs="Arial"/>
          <w:b/>
          <w:bCs/>
          <w:noProof/>
          <w:sz w:val="20"/>
          <w:szCs w:val="20"/>
          <w:u w:val="single"/>
        </w:rPr>
        <w:t>ch</w:t>
      </w:r>
      <w:r w:rsidR="00C6069D" w:rsidRPr="00DB5DFF">
        <w:rPr>
          <w:rFonts w:ascii="Arial" w:hAnsi="Arial" w:cs="Arial"/>
          <w:b/>
          <w:bCs/>
          <w:noProof/>
          <w:sz w:val="20"/>
          <w:szCs w:val="20"/>
          <w:u w:val="single"/>
        </w:rPr>
        <w:t xml:space="preserve"> kvalifikační</w:t>
      </w:r>
      <w:r>
        <w:rPr>
          <w:rFonts w:ascii="Arial" w:hAnsi="Arial" w:cs="Arial"/>
          <w:b/>
          <w:bCs/>
          <w:noProof/>
          <w:sz w:val="20"/>
          <w:szCs w:val="20"/>
          <w:u w:val="single"/>
        </w:rPr>
        <w:t>ch</w:t>
      </w:r>
      <w:r w:rsidR="00C6069D" w:rsidRPr="00DB5DFF">
        <w:rPr>
          <w:rFonts w:ascii="Arial" w:hAnsi="Arial" w:cs="Arial"/>
          <w:b/>
          <w:bCs/>
          <w:noProof/>
          <w:sz w:val="20"/>
          <w:szCs w:val="20"/>
          <w:u w:val="single"/>
        </w:rPr>
        <w:t xml:space="preserve"> předpoklad</w:t>
      </w:r>
      <w:r>
        <w:rPr>
          <w:rFonts w:ascii="Arial" w:hAnsi="Arial" w:cs="Arial"/>
          <w:b/>
          <w:bCs/>
          <w:noProof/>
          <w:sz w:val="20"/>
          <w:szCs w:val="20"/>
          <w:u w:val="single"/>
        </w:rPr>
        <w:t xml:space="preserve">ů </w:t>
      </w:r>
      <w:r w:rsidR="00C863D4" w:rsidRPr="00DB5DFF">
        <w:rPr>
          <w:rFonts w:ascii="Arial" w:hAnsi="Arial" w:cs="Arial"/>
          <w:b/>
          <w:bCs/>
          <w:noProof/>
          <w:sz w:val="20"/>
          <w:szCs w:val="20"/>
          <w:u w:val="single"/>
        </w:rPr>
        <w:t xml:space="preserve">dle § 54 zákona </w:t>
      </w:r>
      <w:r w:rsidR="00C6069D" w:rsidRPr="00DB5DFF">
        <w:rPr>
          <w:rFonts w:ascii="Arial" w:hAnsi="Arial" w:cs="Arial"/>
          <w:b/>
          <w:bCs/>
          <w:noProof/>
          <w:sz w:val="20"/>
          <w:szCs w:val="20"/>
          <w:u w:val="single"/>
        </w:rPr>
        <w:t xml:space="preserve">prokáže </w:t>
      </w:r>
      <w:r w:rsidR="00C863D4" w:rsidRPr="00DB5DFF">
        <w:rPr>
          <w:rFonts w:ascii="Arial" w:hAnsi="Arial" w:cs="Arial"/>
          <w:b/>
          <w:bCs/>
          <w:noProof/>
          <w:sz w:val="20"/>
          <w:szCs w:val="20"/>
          <w:u w:val="single"/>
        </w:rPr>
        <w:t xml:space="preserve">uchazeč </w:t>
      </w:r>
      <w:r w:rsidR="00C6069D" w:rsidRPr="00DB5DFF">
        <w:rPr>
          <w:rFonts w:ascii="Arial" w:hAnsi="Arial" w:cs="Arial"/>
          <w:b/>
          <w:bCs/>
          <w:noProof/>
          <w:sz w:val="20"/>
          <w:szCs w:val="20"/>
          <w:u w:val="single"/>
        </w:rPr>
        <w:t>předlož</w:t>
      </w:r>
      <w:r w:rsidR="00C863D4" w:rsidRPr="00DB5DFF">
        <w:rPr>
          <w:rFonts w:ascii="Arial" w:hAnsi="Arial" w:cs="Arial"/>
          <w:b/>
          <w:bCs/>
          <w:noProof/>
          <w:sz w:val="20"/>
          <w:szCs w:val="20"/>
          <w:u w:val="single"/>
        </w:rPr>
        <w:t>en</w:t>
      </w:r>
      <w:r w:rsidR="00C6069D" w:rsidRPr="00DB5DFF">
        <w:rPr>
          <w:rFonts w:ascii="Arial" w:hAnsi="Arial" w:cs="Arial"/>
          <w:b/>
          <w:bCs/>
          <w:noProof/>
          <w:sz w:val="20"/>
          <w:szCs w:val="20"/>
          <w:u w:val="single"/>
        </w:rPr>
        <w:t>í</w:t>
      </w:r>
      <w:r w:rsidR="00C863D4" w:rsidRPr="00DB5DFF">
        <w:rPr>
          <w:rFonts w:ascii="Arial" w:hAnsi="Arial" w:cs="Arial"/>
          <w:b/>
          <w:bCs/>
          <w:noProof/>
          <w:sz w:val="20"/>
          <w:szCs w:val="20"/>
          <w:u w:val="single"/>
        </w:rPr>
        <w:t>m</w:t>
      </w:r>
      <w:r w:rsidR="00C6069D" w:rsidRPr="00DB5DFF">
        <w:rPr>
          <w:rFonts w:ascii="Arial" w:hAnsi="Arial" w:cs="Arial"/>
          <w:bCs/>
          <w:noProof/>
          <w:sz w:val="20"/>
          <w:szCs w:val="20"/>
        </w:rPr>
        <w:t>:</w:t>
      </w:r>
    </w:p>
    <w:p w:rsidR="004A265E" w:rsidRPr="004A265E" w:rsidRDefault="004A265E" w:rsidP="00A93D73">
      <w:pPr>
        <w:pStyle w:val="Odstavecseseznamem"/>
        <w:numPr>
          <w:ilvl w:val="0"/>
          <w:numId w:val="4"/>
        </w:numPr>
        <w:spacing w:after="120"/>
        <w:ind w:left="709" w:right="-2" w:hanging="283"/>
        <w:jc w:val="both"/>
        <w:outlineLvl w:val="7"/>
        <w:rPr>
          <w:rFonts w:ascii="Arial" w:hAnsi="Arial" w:cs="Arial"/>
          <w:b/>
          <w:i/>
          <w:sz w:val="20"/>
          <w:szCs w:val="20"/>
        </w:rPr>
      </w:pPr>
      <w:r>
        <w:rPr>
          <w:rFonts w:ascii="Arial" w:hAnsi="Arial" w:cs="Arial"/>
          <w:b/>
          <w:i/>
          <w:sz w:val="20"/>
          <w:szCs w:val="20"/>
        </w:rPr>
        <w:t>d</w:t>
      </w:r>
      <w:r w:rsidRPr="004A265E">
        <w:rPr>
          <w:rFonts w:ascii="Arial" w:hAnsi="Arial" w:cs="Arial"/>
          <w:b/>
          <w:i/>
          <w:sz w:val="20"/>
          <w:szCs w:val="20"/>
        </w:rPr>
        <w:t xml:space="preserve">le </w:t>
      </w:r>
      <w:r>
        <w:rPr>
          <w:rFonts w:ascii="Arial" w:hAnsi="Arial" w:cs="Arial"/>
          <w:b/>
          <w:i/>
          <w:sz w:val="20"/>
          <w:szCs w:val="20"/>
        </w:rPr>
        <w:t>§</w:t>
      </w:r>
      <w:r w:rsidRPr="004A265E">
        <w:rPr>
          <w:rFonts w:ascii="Arial" w:hAnsi="Arial" w:cs="Arial"/>
          <w:b/>
          <w:i/>
          <w:sz w:val="20"/>
          <w:szCs w:val="20"/>
        </w:rPr>
        <w:t xml:space="preserve"> 54 písm. a) zákona</w:t>
      </w:r>
    </w:p>
    <w:p w:rsidR="00C6069D" w:rsidRPr="00A93D73" w:rsidRDefault="00C6069D" w:rsidP="004A265E">
      <w:pPr>
        <w:pStyle w:val="Odstavecseseznamem"/>
        <w:spacing w:after="120"/>
        <w:ind w:left="709"/>
        <w:contextualSpacing w:val="0"/>
        <w:jc w:val="both"/>
        <w:outlineLvl w:val="7"/>
        <w:rPr>
          <w:rFonts w:ascii="Arial" w:hAnsi="Arial" w:cs="Arial"/>
          <w:sz w:val="20"/>
          <w:szCs w:val="20"/>
        </w:rPr>
      </w:pPr>
      <w:r w:rsidRPr="00A93D73">
        <w:rPr>
          <w:rFonts w:ascii="Arial" w:hAnsi="Arial" w:cs="Arial"/>
          <w:b/>
          <w:sz w:val="20"/>
          <w:szCs w:val="20"/>
        </w:rPr>
        <w:t>Výpisu z obchodního rejstříku</w:t>
      </w:r>
      <w:r w:rsidRPr="00A93D73">
        <w:rPr>
          <w:rFonts w:ascii="Arial" w:hAnsi="Arial" w:cs="Arial"/>
          <w:sz w:val="20"/>
          <w:szCs w:val="20"/>
        </w:rPr>
        <w:t>, pokud je v něm zapsán, či výpis z jiné obdobné evidence, pokud je v ní zapsán.</w:t>
      </w:r>
    </w:p>
    <w:p w:rsidR="004A265E" w:rsidRPr="004A265E" w:rsidRDefault="004A265E" w:rsidP="00A93D73">
      <w:pPr>
        <w:pStyle w:val="Odstavecseseznamem"/>
        <w:numPr>
          <w:ilvl w:val="0"/>
          <w:numId w:val="4"/>
        </w:numPr>
        <w:spacing w:after="120"/>
        <w:ind w:left="709" w:right="-2" w:hanging="283"/>
        <w:jc w:val="both"/>
        <w:outlineLvl w:val="7"/>
        <w:rPr>
          <w:rFonts w:ascii="Arial" w:hAnsi="Arial" w:cs="Arial"/>
          <w:sz w:val="20"/>
          <w:szCs w:val="20"/>
        </w:rPr>
      </w:pPr>
      <w:r>
        <w:rPr>
          <w:rFonts w:ascii="Arial" w:hAnsi="Arial" w:cs="Arial"/>
          <w:b/>
          <w:i/>
          <w:sz w:val="20"/>
          <w:szCs w:val="20"/>
        </w:rPr>
        <w:t>d</w:t>
      </w:r>
      <w:r w:rsidRPr="004A265E">
        <w:rPr>
          <w:rFonts w:ascii="Arial" w:hAnsi="Arial" w:cs="Arial"/>
          <w:b/>
          <w:i/>
          <w:sz w:val="20"/>
          <w:szCs w:val="20"/>
        </w:rPr>
        <w:t xml:space="preserve">le </w:t>
      </w:r>
      <w:r>
        <w:rPr>
          <w:rFonts w:ascii="Arial" w:hAnsi="Arial" w:cs="Arial"/>
          <w:b/>
          <w:i/>
          <w:sz w:val="20"/>
          <w:szCs w:val="20"/>
        </w:rPr>
        <w:t>§</w:t>
      </w:r>
      <w:r w:rsidRPr="004A265E">
        <w:rPr>
          <w:rFonts w:ascii="Arial" w:hAnsi="Arial" w:cs="Arial"/>
          <w:b/>
          <w:i/>
          <w:sz w:val="20"/>
          <w:szCs w:val="20"/>
        </w:rPr>
        <w:t xml:space="preserve"> 54 písm. </w:t>
      </w:r>
      <w:r>
        <w:rPr>
          <w:rFonts w:ascii="Arial" w:hAnsi="Arial" w:cs="Arial"/>
          <w:b/>
          <w:i/>
          <w:sz w:val="20"/>
          <w:szCs w:val="20"/>
        </w:rPr>
        <w:t>b</w:t>
      </w:r>
      <w:r w:rsidRPr="004A265E">
        <w:rPr>
          <w:rFonts w:ascii="Arial" w:hAnsi="Arial" w:cs="Arial"/>
          <w:b/>
          <w:i/>
          <w:sz w:val="20"/>
          <w:szCs w:val="20"/>
        </w:rPr>
        <w:t>) zákona</w:t>
      </w:r>
    </w:p>
    <w:p w:rsidR="00C6069D" w:rsidRPr="00A93D73" w:rsidRDefault="00C6069D" w:rsidP="004A265E">
      <w:pPr>
        <w:pStyle w:val="Odstavecseseznamem"/>
        <w:spacing w:after="120"/>
        <w:ind w:left="709" w:right="-2"/>
        <w:jc w:val="both"/>
        <w:outlineLvl w:val="7"/>
        <w:rPr>
          <w:rFonts w:ascii="Arial" w:hAnsi="Arial" w:cs="Arial"/>
          <w:sz w:val="20"/>
          <w:szCs w:val="20"/>
        </w:rPr>
      </w:pPr>
      <w:r w:rsidRPr="00A93D73">
        <w:rPr>
          <w:rFonts w:ascii="Arial" w:hAnsi="Arial" w:cs="Arial"/>
          <w:b/>
          <w:sz w:val="20"/>
          <w:szCs w:val="20"/>
        </w:rPr>
        <w:t>Dokladu o oprávnění k podnikání</w:t>
      </w:r>
      <w:r w:rsidRPr="00A93D73">
        <w:rPr>
          <w:rFonts w:ascii="Arial" w:hAnsi="Arial" w:cs="Arial"/>
          <w:sz w:val="20"/>
          <w:szCs w:val="20"/>
        </w:rPr>
        <w:t xml:space="preserve"> podle zvláštních právních předpisů v rozsahu odpovídajícím předmětu veřejné zakázky, zejména doklad prokazující příslušné živnostenské oprávnění či licenci.</w:t>
      </w:r>
    </w:p>
    <w:p w:rsidR="00C6069D" w:rsidRPr="00C6069D" w:rsidRDefault="00C6069D" w:rsidP="00A93D73">
      <w:pPr>
        <w:widowControl/>
        <w:overflowPunct/>
        <w:autoSpaceDE/>
        <w:autoSpaceDN/>
        <w:adjustRightInd/>
        <w:ind w:right="-2"/>
        <w:jc w:val="both"/>
        <w:textAlignment w:val="auto"/>
        <w:outlineLvl w:val="7"/>
        <w:rPr>
          <w:rFonts w:ascii="Arial" w:hAnsi="Arial" w:cs="Arial"/>
          <w:sz w:val="20"/>
          <w:szCs w:val="20"/>
        </w:rPr>
      </w:pPr>
      <w:r w:rsidRPr="00C6069D">
        <w:rPr>
          <w:rFonts w:ascii="Arial" w:hAnsi="Arial" w:cs="Arial"/>
          <w:sz w:val="20"/>
          <w:szCs w:val="20"/>
        </w:rPr>
        <w:t>Výše uvedené doklady lze nahradit kopií výpisu S</w:t>
      </w:r>
      <w:r w:rsidR="00C863D4">
        <w:rPr>
          <w:rFonts w:ascii="Arial" w:hAnsi="Arial" w:cs="Arial"/>
          <w:sz w:val="20"/>
          <w:szCs w:val="20"/>
        </w:rPr>
        <w:t>KD</w:t>
      </w:r>
      <w:r w:rsidR="004A265E">
        <w:rPr>
          <w:rFonts w:ascii="Arial" w:hAnsi="Arial" w:cs="Arial"/>
          <w:sz w:val="20"/>
          <w:szCs w:val="20"/>
        </w:rPr>
        <w:t xml:space="preserve"> </w:t>
      </w:r>
      <w:r w:rsidR="004A265E">
        <w:rPr>
          <w:rFonts w:ascii="Arial" w:hAnsi="Arial" w:cs="Arial"/>
          <w:sz w:val="20"/>
        </w:rPr>
        <w:t>dle § 127 odst. 1 písm. b) a odst. 4 zákona</w:t>
      </w:r>
      <w:r w:rsidRPr="00C6069D">
        <w:rPr>
          <w:rFonts w:ascii="Arial" w:hAnsi="Arial" w:cs="Arial"/>
          <w:sz w:val="20"/>
          <w:szCs w:val="20"/>
        </w:rPr>
        <w:t>.</w:t>
      </w:r>
    </w:p>
    <w:p w:rsidR="009F6B3E" w:rsidRDefault="009F6B3E">
      <w:pPr>
        <w:widowControl/>
        <w:overflowPunct/>
        <w:autoSpaceDE/>
        <w:autoSpaceDN/>
        <w:adjustRightInd/>
        <w:spacing w:after="120"/>
        <w:ind w:left="709"/>
        <w:jc w:val="both"/>
        <w:textAlignment w:val="auto"/>
        <w:outlineLvl w:val="7"/>
        <w:rPr>
          <w:rFonts w:ascii="Arial" w:hAnsi="Arial" w:cs="Arial"/>
          <w:i/>
          <w:sz w:val="20"/>
          <w:szCs w:val="20"/>
        </w:rPr>
      </w:pPr>
    </w:p>
    <w:p w:rsidR="00C863D4" w:rsidRDefault="00C863D4" w:rsidP="00A93D73">
      <w:pPr>
        <w:widowControl/>
        <w:numPr>
          <w:ilvl w:val="1"/>
          <w:numId w:val="1"/>
        </w:numPr>
        <w:tabs>
          <w:tab w:val="clear" w:pos="840"/>
          <w:tab w:val="num" w:pos="567"/>
        </w:tabs>
        <w:overflowPunct/>
        <w:autoSpaceDE/>
        <w:autoSpaceDN/>
        <w:adjustRightInd/>
        <w:spacing w:after="200"/>
        <w:ind w:left="567" w:right="-2" w:hanging="567"/>
        <w:jc w:val="both"/>
        <w:textAlignment w:val="auto"/>
        <w:outlineLvl w:val="2"/>
        <w:rPr>
          <w:rFonts w:ascii="Arial" w:hAnsi="Arial" w:cs="Arial"/>
          <w:b/>
          <w:bCs/>
          <w:noProof/>
          <w:sz w:val="20"/>
          <w:szCs w:val="20"/>
          <w:u w:val="single"/>
        </w:rPr>
      </w:pPr>
      <w:r w:rsidRPr="00DB5DFF">
        <w:rPr>
          <w:rFonts w:ascii="Arial" w:hAnsi="Arial" w:cs="Arial"/>
          <w:b/>
          <w:bCs/>
          <w:noProof/>
          <w:sz w:val="20"/>
          <w:szCs w:val="20"/>
          <w:u w:val="single"/>
        </w:rPr>
        <w:t>Prohlášení o ekonomické a finanční způsobilosti dodavatele splnit veřejnou zakázku</w:t>
      </w:r>
    </w:p>
    <w:p w:rsidR="00C863D4" w:rsidRDefault="004A265E" w:rsidP="00A93D73">
      <w:pPr>
        <w:widowControl/>
        <w:tabs>
          <w:tab w:val="left" w:pos="0"/>
        </w:tabs>
        <w:overflowPunct/>
        <w:autoSpaceDE/>
        <w:autoSpaceDN/>
        <w:adjustRightInd/>
        <w:ind w:right="-2"/>
        <w:jc w:val="both"/>
        <w:textAlignment w:val="auto"/>
        <w:outlineLvl w:val="2"/>
        <w:rPr>
          <w:rFonts w:ascii="Arial" w:hAnsi="Arial" w:cs="Arial"/>
          <w:bCs/>
          <w:noProof/>
          <w:sz w:val="20"/>
          <w:szCs w:val="20"/>
        </w:rPr>
      </w:pPr>
      <w:r w:rsidRPr="004A265E">
        <w:rPr>
          <w:rFonts w:ascii="Arial" w:hAnsi="Arial" w:cs="Arial"/>
          <w:bCs/>
          <w:noProof/>
          <w:sz w:val="20"/>
          <w:szCs w:val="20"/>
        </w:rPr>
        <w:t>Uchazeč je povinen ve své nabídce, v souladu s požadavkem dle ustanovení § 50 odst. 1 písm. c) zákona, doložit čestné prohlášení o své ekonomické způsobilosti spln</w:t>
      </w:r>
      <w:r w:rsidR="00F73207">
        <w:rPr>
          <w:rFonts w:ascii="Arial" w:hAnsi="Arial" w:cs="Arial"/>
          <w:bCs/>
          <w:noProof/>
          <w:sz w:val="20"/>
          <w:szCs w:val="20"/>
        </w:rPr>
        <w:t>it veřejnou zakázku (příloha č. </w:t>
      </w:r>
      <w:r w:rsidR="00D44D16" w:rsidRPr="00F73207">
        <w:rPr>
          <w:rFonts w:ascii="Arial" w:hAnsi="Arial" w:cs="Arial"/>
          <w:bCs/>
          <w:noProof/>
          <w:sz w:val="20"/>
          <w:szCs w:val="20"/>
        </w:rPr>
        <w:t>4</w:t>
      </w:r>
      <w:r w:rsidRPr="004A265E">
        <w:rPr>
          <w:rFonts w:ascii="Arial" w:hAnsi="Arial" w:cs="Arial"/>
          <w:bCs/>
          <w:noProof/>
          <w:sz w:val="20"/>
          <w:szCs w:val="20"/>
        </w:rPr>
        <w:t xml:space="preserve"> této </w:t>
      </w:r>
      <w:r>
        <w:rPr>
          <w:rFonts w:ascii="Arial" w:hAnsi="Arial" w:cs="Arial"/>
          <w:bCs/>
          <w:noProof/>
          <w:sz w:val="20"/>
          <w:szCs w:val="20"/>
        </w:rPr>
        <w:t>zadávací dokumentace</w:t>
      </w:r>
      <w:r w:rsidRPr="004A265E">
        <w:rPr>
          <w:rFonts w:ascii="Arial" w:hAnsi="Arial" w:cs="Arial"/>
          <w:bCs/>
          <w:noProof/>
          <w:sz w:val="20"/>
          <w:szCs w:val="20"/>
        </w:rPr>
        <w:t>)</w:t>
      </w:r>
      <w:r w:rsidR="00661EF9">
        <w:rPr>
          <w:rFonts w:ascii="Arial" w:hAnsi="Arial" w:cs="Arial"/>
          <w:bCs/>
          <w:noProof/>
          <w:sz w:val="20"/>
          <w:szCs w:val="20"/>
        </w:rPr>
        <w:t>.</w:t>
      </w:r>
    </w:p>
    <w:p w:rsidR="00C863D4" w:rsidRPr="00DB5DFF" w:rsidRDefault="00C863D4" w:rsidP="00E31151">
      <w:pPr>
        <w:widowControl/>
        <w:tabs>
          <w:tab w:val="left" w:pos="709"/>
        </w:tabs>
        <w:overflowPunct/>
        <w:autoSpaceDE/>
        <w:autoSpaceDN/>
        <w:adjustRightInd/>
        <w:ind w:left="709" w:right="-2"/>
        <w:jc w:val="both"/>
        <w:textAlignment w:val="auto"/>
        <w:outlineLvl w:val="2"/>
        <w:rPr>
          <w:rFonts w:ascii="Arial" w:hAnsi="Arial" w:cs="Arial"/>
          <w:bCs/>
          <w:noProof/>
          <w:sz w:val="20"/>
          <w:szCs w:val="20"/>
        </w:rPr>
      </w:pPr>
    </w:p>
    <w:p w:rsidR="00C6069D" w:rsidRPr="00AA36E2" w:rsidRDefault="00C6069D" w:rsidP="00A93D73">
      <w:pPr>
        <w:widowControl/>
        <w:numPr>
          <w:ilvl w:val="1"/>
          <w:numId w:val="1"/>
        </w:numPr>
        <w:tabs>
          <w:tab w:val="clear" w:pos="840"/>
          <w:tab w:val="num" w:pos="567"/>
        </w:tabs>
        <w:overflowPunct/>
        <w:autoSpaceDE/>
        <w:autoSpaceDN/>
        <w:adjustRightInd/>
        <w:spacing w:before="120" w:after="200"/>
        <w:ind w:left="567" w:right="-2"/>
        <w:jc w:val="both"/>
        <w:textAlignment w:val="auto"/>
        <w:outlineLvl w:val="2"/>
        <w:rPr>
          <w:rFonts w:ascii="Arial" w:hAnsi="Arial" w:cs="Arial"/>
          <w:b/>
          <w:bCs/>
          <w:noProof/>
          <w:sz w:val="20"/>
          <w:szCs w:val="20"/>
          <w:u w:val="single"/>
        </w:rPr>
      </w:pPr>
      <w:bookmarkStart w:id="19" w:name="_Ref332124968"/>
      <w:r w:rsidRPr="00070F83">
        <w:rPr>
          <w:rFonts w:ascii="Arial" w:hAnsi="Arial" w:cs="Arial"/>
          <w:b/>
          <w:bCs/>
          <w:noProof/>
          <w:sz w:val="20"/>
          <w:szCs w:val="20"/>
          <w:u w:val="single"/>
        </w:rPr>
        <w:t xml:space="preserve">Splnění technických kvalifikačních předpokladů </w:t>
      </w:r>
      <w:r w:rsidR="00C863D4" w:rsidRPr="00070F83">
        <w:rPr>
          <w:rFonts w:ascii="Arial" w:hAnsi="Arial" w:cs="Arial"/>
          <w:b/>
          <w:bCs/>
          <w:noProof/>
          <w:sz w:val="20"/>
          <w:szCs w:val="20"/>
          <w:u w:val="single"/>
        </w:rPr>
        <w:t>dle § 56</w:t>
      </w:r>
      <w:r w:rsidR="00A93D73">
        <w:rPr>
          <w:rFonts w:ascii="Arial" w:hAnsi="Arial" w:cs="Arial"/>
          <w:b/>
          <w:bCs/>
          <w:noProof/>
          <w:sz w:val="20"/>
          <w:szCs w:val="20"/>
          <w:u w:val="single"/>
        </w:rPr>
        <w:t xml:space="preserve"> odst. </w:t>
      </w:r>
      <w:r w:rsidR="00EC64BE">
        <w:rPr>
          <w:rFonts w:ascii="Arial" w:hAnsi="Arial" w:cs="Arial"/>
          <w:b/>
          <w:bCs/>
          <w:noProof/>
          <w:sz w:val="20"/>
          <w:szCs w:val="20"/>
          <w:u w:val="single"/>
        </w:rPr>
        <w:t>1</w:t>
      </w:r>
      <w:r w:rsidR="00C863D4" w:rsidRPr="00070F83">
        <w:rPr>
          <w:rFonts w:ascii="Arial" w:hAnsi="Arial" w:cs="Arial"/>
          <w:b/>
          <w:bCs/>
          <w:noProof/>
          <w:sz w:val="20"/>
          <w:szCs w:val="20"/>
          <w:u w:val="single"/>
        </w:rPr>
        <w:t xml:space="preserve"> </w:t>
      </w:r>
      <w:r w:rsidR="009F0BE7">
        <w:rPr>
          <w:rFonts w:ascii="Arial" w:hAnsi="Arial" w:cs="Arial"/>
          <w:b/>
          <w:bCs/>
          <w:noProof/>
          <w:sz w:val="20"/>
          <w:szCs w:val="20"/>
          <w:u w:val="single"/>
        </w:rPr>
        <w:t xml:space="preserve">písm. a) </w:t>
      </w:r>
      <w:r w:rsidR="00C863D4" w:rsidRPr="00070F83">
        <w:rPr>
          <w:rFonts w:ascii="Arial" w:hAnsi="Arial" w:cs="Arial"/>
          <w:b/>
          <w:bCs/>
          <w:noProof/>
          <w:sz w:val="20"/>
          <w:szCs w:val="20"/>
          <w:u w:val="single"/>
        </w:rPr>
        <w:t>zákona bude prokázáno</w:t>
      </w:r>
      <w:r w:rsidR="00C863D4" w:rsidRPr="00C863D4">
        <w:rPr>
          <w:rFonts w:ascii="Arial" w:hAnsi="Arial" w:cs="Arial"/>
          <w:b/>
          <w:bCs/>
          <w:noProof/>
          <w:sz w:val="20"/>
          <w:szCs w:val="20"/>
          <w:u w:val="single"/>
        </w:rPr>
        <w:t xml:space="preserve"> doložením</w:t>
      </w:r>
      <w:r w:rsidRPr="00DB5DFF">
        <w:rPr>
          <w:rFonts w:ascii="Arial" w:hAnsi="Arial" w:cs="Arial"/>
          <w:bCs/>
          <w:noProof/>
          <w:sz w:val="20"/>
          <w:szCs w:val="20"/>
        </w:rPr>
        <w:t>:</w:t>
      </w:r>
      <w:bookmarkEnd w:id="19"/>
    </w:p>
    <w:bookmarkEnd w:id="18"/>
    <w:p w:rsidR="009F6B3E" w:rsidRPr="004A265E" w:rsidRDefault="00E31151" w:rsidP="004A265E">
      <w:pPr>
        <w:tabs>
          <w:tab w:val="left" w:pos="9214"/>
        </w:tabs>
        <w:spacing w:before="120" w:after="120"/>
        <w:ind w:left="709"/>
        <w:jc w:val="both"/>
        <w:rPr>
          <w:rFonts w:ascii="Arial" w:hAnsi="Arial" w:cs="Arial"/>
          <w:b/>
          <w:sz w:val="20"/>
          <w:szCs w:val="20"/>
          <w:u w:val="single"/>
        </w:rPr>
      </w:pPr>
      <w:r w:rsidRPr="004A265E">
        <w:rPr>
          <w:rFonts w:ascii="Arial" w:hAnsi="Arial" w:cs="Arial"/>
          <w:b/>
          <w:sz w:val="20"/>
          <w:szCs w:val="20"/>
          <w:u w:val="single"/>
        </w:rPr>
        <w:t>S</w:t>
      </w:r>
      <w:r w:rsidR="00913F50" w:rsidRPr="004A265E">
        <w:rPr>
          <w:rFonts w:ascii="Arial" w:hAnsi="Arial" w:cs="Arial"/>
          <w:b/>
          <w:sz w:val="20"/>
          <w:szCs w:val="20"/>
          <w:u w:val="single"/>
        </w:rPr>
        <w:t>eznam</w:t>
      </w:r>
      <w:r w:rsidR="004A265E">
        <w:rPr>
          <w:rFonts w:ascii="Arial" w:hAnsi="Arial" w:cs="Arial"/>
          <w:b/>
          <w:sz w:val="20"/>
          <w:szCs w:val="20"/>
          <w:u w:val="single"/>
        </w:rPr>
        <w:t>u</w:t>
      </w:r>
      <w:r w:rsidR="00913F50" w:rsidRPr="004A265E">
        <w:rPr>
          <w:rFonts w:ascii="Arial" w:hAnsi="Arial" w:cs="Arial"/>
          <w:b/>
          <w:sz w:val="20"/>
          <w:szCs w:val="20"/>
          <w:u w:val="single"/>
        </w:rPr>
        <w:t xml:space="preserve"> významných </w:t>
      </w:r>
      <w:r w:rsidR="004A265E">
        <w:rPr>
          <w:rFonts w:ascii="Arial" w:hAnsi="Arial" w:cs="Arial"/>
          <w:b/>
          <w:sz w:val="20"/>
          <w:szCs w:val="20"/>
          <w:u w:val="single"/>
        </w:rPr>
        <w:t>zakázek/</w:t>
      </w:r>
      <w:r w:rsidR="00913F50" w:rsidRPr="004A265E">
        <w:rPr>
          <w:rFonts w:ascii="Arial" w:hAnsi="Arial" w:cs="Arial"/>
          <w:b/>
          <w:sz w:val="20"/>
          <w:szCs w:val="20"/>
          <w:u w:val="single"/>
        </w:rPr>
        <w:t xml:space="preserve">dodávek </w:t>
      </w:r>
      <w:r w:rsidR="00913F50" w:rsidRPr="004A265E">
        <w:rPr>
          <w:rFonts w:ascii="Arial" w:hAnsi="Arial" w:cs="Arial"/>
          <w:sz w:val="20"/>
          <w:szCs w:val="20"/>
          <w:u w:val="single"/>
        </w:rPr>
        <w:t>realizovaných dodavatelem v posledních třech letech, které měly obdobný charakter s uvedením jejich rozsahu a doby plnění, a to</w:t>
      </w:r>
      <w:r w:rsidR="008B2C2D" w:rsidRPr="004A265E">
        <w:rPr>
          <w:rFonts w:ascii="Arial" w:hAnsi="Arial" w:cs="Arial"/>
          <w:sz w:val="20"/>
          <w:szCs w:val="20"/>
        </w:rPr>
        <w:t>:</w:t>
      </w:r>
    </w:p>
    <w:p w:rsidR="00A93D73" w:rsidRDefault="00913F50" w:rsidP="004A265E">
      <w:pPr>
        <w:tabs>
          <w:tab w:val="left" w:pos="9214"/>
        </w:tabs>
        <w:spacing w:after="120"/>
        <w:ind w:left="709"/>
        <w:jc w:val="both"/>
        <w:rPr>
          <w:rFonts w:ascii="Arial" w:hAnsi="Arial" w:cs="Arial"/>
          <w:sz w:val="20"/>
          <w:szCs w:val="20"/>
        </w:rPr>
      </w:pPr>
      <w:r w:rsidRPr="00913F50">
        <w:rPr>
          <w:rFonts w:ascii="Arial" w:hAnsi="Arial" w:cs="Arial"/>
          <w:sz w:val="20"/>
          <w:szCs w:val="20"/>
        </w:rPr>
        <w:t xml:space="preserve">realizace alespoň 3 </w:t>
      </w:r>
      <w:r w:rsidR="00BB77D3">
        <w:rPr>
          <w:rFonts w:ascii="Arial" w:hAnsi="Arial" w:cs="Arial"/>
          <w:sz w:val="20"/>
          <w:szCs w:val="20"/>
        </w:rPr>
        <w:t>zakázek</w:t>
      </w:r>
      <w:r w:rsidR="00BB77D3" w:rsidRPr="00913F50">
        <w:rPr>
          <w:rFonts w:ascii="Arial" w:hAnsi="Arial" w:cs="Arial"/>
          <w:sz w:val="20"/>
          <w:szCs w:val="20"/>
        </w:rPr>
        <w:t xml:space="preserve"> </w:t>
      </w:r>
      <w:r w:rsidRPr="00913F50">
        <w:rPr>
          <w:rFonts w:ascii="Arial" w:hAnsi="Arial" w:cs="Arial"/>
          <w:sz w:val="20"/>
          <w:szCs w:val="20"/>
        </w:rPr>
        <w:t>obdobného</w:t>
      </w:r>
      <w:r w:rsidR="006D6E83">
        <w:rPr>
          <w:rFonts w:ascii="Arial" w:hAnsi="Arial" w:cs="Arial"/>
          <w:sz w:val="20"/>
          <w:szCs w:val="20"/>
        </w:rPr>
        <w:t xml:space="preserve"> charakteru</w:t>
      </w:r>
      <w:r w:rsidR="004A265E">
        <w:rPr>
          <w:rFonts w:ascii="Arial" w:hAnsi="Arial" w:cs="Arial"/>
          <w:sz w:val="20"/>
          <w:szCs w:val="20"/>
        </w:rPr>
        <w:t xml:space="preserve"> (</w:t>
      </w:r>
      <w:r w:rsidR="00F82872">
        <w:rPr>
          <w:rFonts w:ascii="Arial" w:hAnsi="Arial" w:cs="Arial"/>
          <w:sz w:val="20"/>
          <w:szCs w:val="20"/>
        </w:rPr>
        <w:t>viz níže</w:t>
      </w:r>
      <w:r w:rsidR="004A265E">
        <w:rPr>
          <w:rFonts w:ascii="Arial" w:hAnsi="Arial" w:cs="Arial"/>
          <w:sz w:val="20"/>
          <w:szCs w:val="20"/>
        </w:rPr>
        <w:t>)</w:t>
      </w:r>
      <w:r w:rsidR="006D6E83">
        <w:rPr>
          <w:rFonts w:ascii="Arial" w:hAnsi="Arial" w:cs="Arial"/>
          <w:sz w:val="20"/>
          <w:szCs w:val="20"/>
        </w:rPr>
        <w:t>, v posledních 3 letech.</w:t>
      </w:r>
    </w:p>
    <w:p w:rsidR="009F6B3E" w:rsidRDefault="00913F50" w:rsidP="004A265E">
      <w:pPr>
        <w:tabs>
          <w:tab w:val="left" w:pos="9214"/>
        </w:tabs>
        <w:spacing w:after="120"/>
        <w:ind w:left="709"/>
        <w:jc w:val="both"/>
        <w:rPr>
          <w:rFonts w:ascii="Arial" w:hAnsi="Arial" w:cs="Arial"/>
          <w:sz w:val="20"/>
          <w:szCs w:val="20"/>
        </w:rPr>
      </w:pPr>
      <w:r w:rsidRPr="00913F50">
        <w:rPr>
          <w:rFonts w:ascii="Arial" w:hAnsi="Arial" w:cs="Arial"/>
          <w:sz w:val="20"/>
          <w:szCs w:val="20"/>
        </w:rPr>
        <w:t>Přehled realizovaných zakázek uchazeč předloží ve formě čestného prohlášení</w:t>
      </w:r>
      <w:r w:rsidR="00F82872">
        <w:rPr>
          <w:rFonts w:ascii="Arial" w:hAnsi="Arial" w:cs="Arial"/>
          <w:sz w:val="20"/>
          <w:szCs w:val="20"/>
        </w:rPr>
        <w:t xml:space="preserve">. </w:t>
      </w:r>
      <w:r w:rsidRPr="00913F50">
        <w:rPr>
          <w:rFonts w:ascii="Arial" w:hAnsi="Arial" w:cs="Arial"/>
          <w:bCs/>
          <w:sz w:val="20"/>
          <w:szCs w:val="20"/>
        </w:rPr>
        <w:t>Seznam musí obsahovat minimálně následující údaje:</w:t>
      </w:r>
    </w:p>
    <w:p w:rsidR="009F6B3E" w:rsidRDefault="00913F50" w:rsidP="002045A5">
      <w:pPr>
        <w:widowControl/>
        <w:numPr>
          <w:ilvl w:val="0"/>
          <w:numId w:val="10"/>
        </w:numPr>
        <w:tabs>
          <w:tab w:val="clear" w:pos="360"/>
          <w:tab w:val="num" w:pos="993"/>
        </w:tabs>
        <w:overflowPunct/>
        <w:autoSpaceDE/>
        <w:autoSpaceDN/>
        <w:adjustRightInd/>
        <w:ind w:left="993" w:right="-2"/>
        <w:jc w:val="both"/>
        <w:textAlignment w:val="auto"/>
        <w:rPr>
          <w:rFonts w:ascii="Arial" w:hAnsi="Arial" w:cs="Arial"/>
          <w:bCs/>
          <w:sz w:val="20"/>
          <w:szCs w:val="20"/>
        </w:rPr>
      </w:pPr>
      <w:r w:rsidRPr="00913F50">
        <w:rPr>
          <w:rFonts w:ascii="Arial" w:hAnsi="Arial" w:cs="Arial"/>
          <w:bCs/>
          <w:sz w:val="20"/>
          <w:szCs w:val="20"/>
        </w:rPr>
        <w:t>označení subjektu, pro který byla zakázka realizována</w:t>
      </w:r>
      <w:r w:rsidR="004A265E">
        <w:rPr>
          <w:rFonts w:ascii="Arial" w:hAnsi="Arial" w:cs="Arial"/>
          <w:bCs/>
          <w:sz w:val="20"/>
          <w:szCs w:val="20"/>
        </w:rPr>
        <w:t xml:space="preserve"> (název objednatele)</w:t>
      </w:r>
      <w:r w:rsidRPr="00913F50">
        <w:rPr>
          <w:rFonts w:ascii="Arial" w:hAnsi="Arial" w:cs="Arial"/>
          <w:bCs/>
          <w:sz w:val="20"/>
          <w:szCs w:val="20"/>
        </w:rPr>
        <w:t>;</w:t>
      </w:r>
    </w:p>
    <w:p w:rsidR="00F82872" w:rsidRPr="00C375C5" w:rsidRDefault="00913F50" w:rsidP="002045A5">
      <w:pPr>
        <w:widowControl/>
        <w:numPr>
          <w:ilvl w:val="0"/>
          <w:numId w:val="10"/>
        </w:numPr>
        <w:tabs>
          <w:tab w:val="clear" w:pos="360"/>
          <w:tab w:val="num" w:pos="993"/>
        </w:tabs>
        <w:overflowPunct/>
        <w:autoSpaceDE/>
        <w:autoSpaceDN/>
        <w:adjustRightInd/>
        <w:ind w:left="993" w:right="-2"/>
        <w:contextualSpacing/>
        <w:jc w:val="both"/>
        <w:textAlignment w:val="auto"/>
        <w:outlineLvl w:val="7"/>
        <w:rPr>
          <w:rFonts w:ascii="Arial" w:hAnsi="Arial" w:cs="Arial"/>
          <w:b/>
          <w:sz w:val="20"/>
          <w:szCs w:val="20"/>
        </w:rPr>
      </w:pPr>
      <w:r w:rsidRPr="00913F50">
        <w:rPr>
          <w:rFonts w:ascii="Arial" w:hAnsi="Arial" w:cs="Arial"/>
          <w:bCs/>
          <w:sz w:val="20"/>
          <w:szCs w:val="20"/>
        </w:rPr>
        <w:t xml:space="preserve">stručný popis realizované </w:t>
      </w:r>
      <w:r w:rsidR="004A265E">
        <w:rPr>
          <w:rFonts w:ascii="Arial" w:hAnsi="Arial" w:cs="Arial"/>
          <w:bCs/>
          <w:sz w:val="20"/>
          <w:szCs w:val="20"/>
        </w:rPr>
        <w:t>zakázky</w:t>
      </w:r>
      <w:r w:rsidRPr="00913F50">
        <w:rPr>
          <w:rFonts w:ascii="Arial" w:hAnsi="Arial" w:cs="Arial"/>
          <w:bCs/>
          <w:sz w:val="20"/>
          <w:szCs w:val="20"/>
        </w:rPr>
        <w:t>, s uvedením jejího rozsahu (finančně vyjádřeného v Kč)</w:t>
      </w:r>
      <w:r w:rsidR="004A265E">
        <w:rPr>
          <w:rFonts w:ascii="Arial" w:hAnsi="Arial" w:cs="Arial"/>
          <w:bCs/>
          <w:sz w:val="20"/>
          <w:szCs w:val="20"/>
        </w:rPr>
        <w:t xml:space="preserve"> a</w:t>
      </w:r>
      <w:r w:rsidRPr="00913F50">
        <w:rPr>
          <w:rFonts w:ascii="Arial" w:hAnsi="Arial" w:cs="Arial"/>
          <w:sz w:val="20"/>
          <w:szCs w:val="20"/>
        </w:rPr>
        <w:t xml:space="preserve"> období, ve </w:t>
      </w:r>
      <w:r w:rsidRPr="00913F50">
        <w:rPr>
          <w:rFonts w:ascii="Arial" w:hAnsi="Arial" w:cs="Arial"/>
          <w:bCs/>
          <w:sz w:val="20"/>
          <w:szCs w:val="20"/>
        </w:rPr>
        <w:t>kterém</w:t>
      </w:r>
      <w:r w:rsidRPr="00913F50">
        <w:rPr>
          <w:rFonts w:ascii="Arial" w:hAnsi="Arial" w:cs="Arial"/>
          <w:sz w:val="20"/>
          <w:szCs w:val="20"/>
        </w:rPr>
        <w:t xml:space="preserve"> byla zakázka realizována</w:t>
      </w:r>
      <w:r w:rsidR="00F82872">
        <w:rPr>
          <w:rFonts w:ascii="Arial" w:hAnsi="Arial" w:cs="Arial"/>
          <w:sz w:val="20"/>
          <w:szCs w:val="20"/>
        </w:rPr>
        <w:t>,</w:t>
      </w:r>
    </w:p>
    <w:p w:rsidR="009F6B3E" w:rsidRDefault="00F82872" w:rsidP="002045A5">
      <w:pPr>
        <w:widowControl/>
        <w:numPr>
          <w:ilvl w:val="0"/>
          <w:numId w:val="10"/>
        </w:numPr>
        <w:tabs>
          <w:tab w:val="clear" w:pos="360"/>
          <w:tab w:val="num" w:pos="993"/>
        </w:tabs>
        <w:overflowPunct/>
        <w:autoSpaceDE/>
        <w:autoSpaceDN/>
        <w:adjustRightInd/>
        <w:ind w:left="993" w:right="-2"/>
        <w:contextualSpacing/>
        <w:jc w:val="both"/>
        <w:textAlignment w:val="auto"/>
        <w:outlineLvl w:val="7"/>
        <w:rPr>
          <w:rFonts w:ascii="Arial" w:hAnsi="Arial" w:cs="Arial"/>
          <w:b/>
          <w:sz w:val="20"/>
          <w:szCs w:val="20"/>
        </w:rPr>
      </w:pPr>
      <w:r>
        <w:rPr>
          <w:rFonts w:ascii="Arial" w:hAnsi="Arial" w:cs="Arial"/>
          <w:sz w:val="20"/>
          <w:szCs w:val="20"/>
        </w:rPr>
        <w:t>označení kontaktní osoby/</w:t>
      </w:r>
      <w:r w:rsidRPr="00913F50">
        <w:rPr>
          <w:rFonts w:ascii="Arial" w:hAnsi="Arial" w:cs="Arial"/>
          <w:sz w:val="20"/>
          <w:szCs w:val="20"/>
        </w:rPr>
        <w:t>kontaktních osob, u nichž bude možno ověřit údaje uváděné v čestném prohlášení.</w:t>
      </w:r>
    </w:p>
    <w:p w:rsidR="00C6069D" w:rsidRPr="00913F50" w:rsidRDefault="00C6069D" w:rsidP="00E31151">
      <w:pPr>
        <w:widowControl/>
        <w:overflowPunct/>
        <w:autoSpaceDE/>
        <w:autoSpaceDN/>
        <w:adjustRightInd/>
        <w:ind w:left="992" w:right="-2"/>
        <w:jc w:val="both"/>
        <w:textAlignment w:val="auto"/>
        <w:outlineLvl w:val="7"/>
        <w:rPr>
          <w:rFonts w:ascii="Arial" w:hAnsi="Arial" w:cs="Arial"/>
          <w:b/>
          <w:sz w:val="20"/>
          <w:szCs w:val="20"/>
        </w:rPr>
      </w:pPr>
    </w:p>
    <w:p w:rsidR="00C6069D" w:rsidRPr="00C6069D" w:rsidRDefault="00C6069D" w:rsidP="00A93D73">
      <w:pPr>
        <w:widowControl/>
        <w:overflowPunct/>
        <w:autoSpaceDE/>
        <w:autoSpaceDN/>
        <w:adjustRightInd/>
        <w:spacing w:after="120"/>
        <w:ind w:right="-2"/>
        <w:jc w:val="both"/>
        <w:textAlignment w:val="auto"/>
        <w:outlineLvl w:val="7"/>
        <w:rPr>
          <w:rFonts w:ascii="Arial" w:hAnsi="Arial" w:cs="Arial"/>
          <w:b/>
          <w:sz w:val="20"/>
          <w:szCs w:val="20"/>
        </w:rPr>
      </w:pPr>
      <w:r w:rsidRPr="00C6069D">
        <w:rPr>
          <w:rFonts w:ascii="Arial" w:hAnsi="Arial" w:cs="Arial"/>
          <w:b/>
          <w:sz w:val="20"/>
          <w:szCs w:val="20"/>
        </w:rPr>
        <w:t>Přílohou seznamu musí být:</w:t>
      </w:r>
    </w:p>
    <w:p w:rsidR="00C6069D" w:rsidRPr="00C6069D" w:rsidRDefault="00C6069D" w:rsidP="00A93D73">
      <w:pPr>
        <w:widowControl/>
        <w:numPr>
          <w:ilvl w:val="0"/>
          <w:numId w:val="5"/>
        </w:numPr>
        <w:tabs>
          <w:tab w:val="left" w:pos="284"/>
        </w:tabs>
        <w:overflowPunct/>
        <w:autoSpaceDE/>
        <w:autoSpaceDN/>
        <w:adjustRightInd/>
        <w:ind w:left="284" w:right="-2" w:hanging="283"/>
        <w:contextualSpacing/>
        <w:jc w:val="both"/>
        <w:textAlignment w:val="auto"/>
        <w:outlineLvl w:val="7"/>
        <w:rPr>
          <w:rFonts w:ascii="Arial" w:hAnsi="Arial" w:cs="Arial"/>
          <w:sz w:val="20"/>
          <w:szCs w:val="20"/>
        </w:rPr>
      </w:pPr>
      <w:r w:rsidRPr="00C6069D">
        <w:rPr>
          <w:rFonts w:ascii="Arial" w:hAnsi="Arial" w:cs="Arial"/>
          <w:sz w:val="20"/>
          <w:szCs w:val="20"/>
        </w:rPr>
        <w:t>osvědčení vydané či podepsané veřejným zadavatelem, pokud byly služby poskytovány veřejnému zadavateli,</w:t>
      </w:r>
    </w:p>
    <w:p w:rsidR="00C6069D" w:rsidRPr="00C6069D" w:rsidRDefault="00C6069D" w:rsidP="00A93D73">
      <w:pPr>
        <w:widowControl/>
        <w:numPr>
          <w:ilvl w:val="0"/>
          <w:numId w:val="5"/>
        </w:numPr>
        <w:tabs>
          <w:tab w:val="left" w:pos="284"/>
        </w:tabs>
        <w:overflowPunct/>
        <w:autoSpaceDE/>
        <w:autoSpaceDN/>
        <w:adjustRightInd/>
        <w:ind w:left="284" w:right="-2" w:hanging="283"/>
        <w:contextualSpacing/>
        <w:jc w:val="both"/>
        <w:textAlignment w:val="auto"/>
        <w:outlineLvl w:val="7"/>
        <w:rPr>
          <w:rFonts w:ascii="Arial" w:hAnsi="Arial" w:cs="Arial"/>
          <w:sz w:val="20"/>
          <w:szCs w:val="20"/>
        </w:rPr>
      </w:pPr>
      <w:r w:rsidRPr="00C6069D">
        <w:rPr>
          <w:rFonts w:ascii="Arial" w:hAnsi="Arial" w:cs="Arial"/>
          <w:sz w:val="20"/>
          <w:szCs w:val="20"/>
        </w:rPr>
        <w:t>osvědčení vydané jinou osobou, pokud byly služby poskytovány jiné osobě než veřejnému zadavateli, nebo</w:t>
      </w:r>
    </w:p>
    <w:p w:rsidR="00C6069D" w:rsidRPr="00C6069D" w:rsidRDefault="00C6069D" w:rsidP="00A93D73">
      <w:pPr>
        <w:widowControl/>
        <w:numPr>
          <w:ilvl w:val="0"/>
          <w:numId w:val="5"/>
        </w:numPr>
        <w:tabs>
          <w:tab w:val="left" w:pos="284"/>
        </w:tabs>
        <w:overflowPunct/>
        <w:autoSpaceDE/>
        <w:autoSpaceDN/>
        <w:adjustRightInd/>
        <w:ind w:left="284" w:right="-2" w:hanging="283"/>
        <w:contextualSpacing/>
        <w:jc w:val="both"/>
        <w:textAlignment w:val="auto"/>
        <w:outlineLvl w:val="7"/>
        <w:rPr>
          <w:rFonts w:ascii="Arial" w:hAnsi="Arial" w:cs="Arial"/>
          <w:sz w:val="20"/>
          <w:szCs w:val="20"/>
        </w:rPr>
      </w:pPr>
      <w:r w:rsidRPr="00C6069D">
        <w:rPr>
          <w:rFonts w:ascii="Arial" w:hAnsi="Arial" w:cs="Arial"/>
          <w:sz w:val="20"/>
          <w:szCs w:val="20"/>
        </w:rPr>
        <w:t xml:space="preserve">smlouva s jinou osobou a doklad o uskutečnění plnění dodavatele, není-li současně možné osvědčení podle bodu </w:t>
      </w:r>
      <w:r w:rsidR="00E46763">
        <w:rPr>
          <w:rFonts w:ascii="Arial" w:hAnsi="Arial" w:cs="Arial"/>
          <w:sz w:val="20"/>
          <w:szCs w:val="20"/>
        </w:rPr>
        <w:t>b)</w:t>
      </w:r>
      <w:r w:rsidRPr="00C6069D">
        <w:rPr>
          <w:rFonts w:ascii="Arial" w:hAnsi="Arial" w:cs="Arial"/>
          <w:sz w:val="20"/>
          <w:szCs w:val="20"/>
        </w:rPr>
        <w:t xml:space="preserve"> od této osoby získat z důvodů spočívajících na její straně.</w:t>
      </w:r>
    </w:p>
    <w:p w:rsidR="00AA36E2" w:rsidRDefault="00AA36E2" w:rsidP="00AA36E2">
      <w:pPr>
        <w:jc w:val="both"/>
        <w:rPr>
          <w:rFonts w:ascii="Arial" w:hAnsi="Arial" w:cs="Arial"/>
          <w:b/>
          <w:bCs/>
          <w:noProof/>
          <w:sz w:val="20"/>
          <w:szCs w:val="20"/>
          <w:u w:val="single"/>
        </w:rPr>
      </w:pPr>
    </w:p>
    <w:p w:rsidR="00AA36E2" w:rsidRPr="00AA36E2" w:rsidRDefault="00AA36E2" w:rsidP="00AA36E2">
      <w:pPr>
        <w:jc w:val="both"/>
        <w:rPr>
          <w:rFonts w:ascii="Arial" w:hAnsi="Arial" w:cs="Arial"/>
          <w:sz w:val="20"/>
          <w:szCs w:val="20"/>
        </w:rPr>
      </w:pPr>
      <w:r>
        <w:rPr>
          <w:rFonts w:ascii="Arial" w:hAnsi="Arial" w:cs="Arial"/>
          <w:bCs/>
          <w:noProof/>
          <w:sz w:val="20"/>
          <w:szCs w:val="20"/>
        </w:rPr>
        <w:t xml:space="preserve">Zakázkou obdobného charakteru </w:t>
      </w:r>
      <w:r w:rsidRPr="00AA36E2">
        <w:rPr>
          <w:rFonts w:ascii="Arial" w:hAnsi="Arial" w:cs="Arial"/>
          <w:b/>
          <w:bCs/>
          <w:noProof/>
          <w:sz w:val="20"/>
          <w:szCs w:val="20"/>
          <w:u w:val="single"/>
        </w:rPr>
        <w:t xml:space="preserve">pro </w:t>
      </w:r>
      <w:r w:rsidR="00F82872">
        <w:rPr>
          <w:rFonts w:ascii="Arial" w:hAnsi="Arial" w:cs="Arial"/>
          <w:b/>
          <w:bCs/>
          <w:noProof/>
          <w:sz w:val="20"/>
          <w:szCs w:val="20"/>
          <w:u w:val="single"/>
        </w:rPr>
        <w:t>I. ČÁST VZ</w:t>
      </w:r>
      <w:r w:rsidRPr="00AA36E2">
        <w:rPr>
          <w:rFonts w:ascii="Arial" w:hAnsi="Arial" w:cs="Arial"/>
          <w:b/>
          <w:bCs/>
          <w:noProof/>
          <w:sz w:val="20"/>
          <w:szCs w:val="20"/>
          <w:u w:val="single"/>
        </w:rPr>
        <w:t xml:space="preserve"> Stravenky </w:t>
      </w:r>
      <w:r w:rsidRPr="00AA36E2">
        <w:rPr>
          <w:rFonts w:ascii="Arial" w:hAnsi="Arial" w:cs="Arial"/>
          <w:b/>
          <w:sz w:val="20"/>
          <w:szCs w:val="20"/>
          <w:u w:val="single"/>
        </w:rPr>
        <w:t>pro projekt „Stáže ve firmách – vzdělávání pra</w:t>
      </w:r>
      <w:r w:rsidR="00B227A1">
        <w:rPr>
          <w:rFonts w:ascii="Arial" w:hAnsi="Arial" w:cs="Arial"/>
          <w:b/>
          <w:sz w:val="20"/>
          <w:szCs w:val="20"/>
          <w:u w:val="single"/>
        </w:rPr>
        <w:t>x</w:t>
      </w:r>
      <w:r w:rsidRPr="00AA36E2">
        <w:rPr>
          <w:rFonts w:ascii="Arial" w:hAnsi="Arial" w:cs="Arial"/>
          <w:b/>
          <w:sz w:val="20"/>
          <w:szCs w:val="20"/>
          <w:u w:val="single"/>
        </w:rPr>
        <w:t>í“</w:t>
      </w:r>
      <w:r>
        <w:rPr>
          <w:rFonts w:ascii="Arial" w:hAnsi="Arial" w:cs="Arial"/>
          <w:sz w:val="20"/>
          <w:szCs w:val="20"/>
        </w:rPr>
        <w:t xml:space="preserve"> se rozumí </w:t>
      </w:r>
      <w:r w:rsidRPr="00AA36E2">
        <w:rPr>
          <w:rFonts w:ascii="Arial" w:hAnsi="Arial" w:cs="Arial"/>
          <w:sz w:val="20"/>
          <w:szCs w:val="20"/>
        </w:rPr>
        <w:t xml:space="preserve">opakované </w:t>
      </w:r>
      <w:r w:rsidR="004A265E" w:rsidRPr="009F3736">
        <w:rPr>
          <w:rFonts w:ascii="Arial" w:hAnsi="Arial" w:cs="Arial"/>
          <w:sz w:val="20"/>
          <w:szCs w:val="20"/>
        </w:rPr>
        <w:t xml:space="preserve">(alespoň </w:t>
      </w:r>
      <w:r w:rsidR="00B707F3" w:rsidRPr="009F3736">
        <w:rPr>
          <w:rFonts w:ascii="Arial" w:hAnsi="Arial" w:cs="Arial"/>
          <w:sz w:val="20"/>
          <w:szCs w:val="20"/>
        </w:rPr>
        <w:t>6</w:t>
      </w:r>
      <w:r w:rsidR="004A265E" w:rsidRPr="009F3736">
        <w:rPr>
          <w:rFonts w:ascii="Arial" w:hAnsi="Arial" w:cs="Arial"/>
          <w:sz w:val="20"/>
          <w:szCs w:val="20"/>
        </w:rPr>
        <w:t xml:space="preserve"> </w:t>
      </w:r>
      <w:r w:rsidR="00B707F3" w:rsidRPr="009F3736">
        <w:rPr>
          <w:rFonts w:ascii="Arial" w:hAnsi="Arial" w:cs="Arial"/>
          <w:sz w:val="20"/>
          <w:szCs w:val="20"/>
        </w:rPr>
        <w:t>po sobě j</w:t>
      </w:r>
      <w:r w:rsidR="006A14DB" w:rsidRPr="009F3736">
        <w:rPr>
          <w:rFonts w:ascii="Arial" w:hAnsi="Arial" w:cs="Arial"/>
          <w:sz w:val="20"/>
          <w:szCs w:val="20"/>
        </w:rPr>
        <w:t>d</w:t>
      </w:r>
      <w:r w:rsidR="00B707F3" w:rsidRPr="009F3736">
        <w:rPr>
          <w:rFonts w:ascii="Arial" w:hAnsi="Arial" w:cs="Arial"/>
          <w:sz w:val="20"/>
          <w:szCs w:val="20"/>
        </w:rPr>
        <w:t xml:space="preserve">oucích kalendářních </w:t>
      </w:r>
      <w:r w:rsidR="004A265E" w:rsidRPr="009F3736">
        <w:rPr>
          <w:rFonts w:ascii="Arial" w:hAnsi="Arial" w:cs="Arial"/>
          <w:sz w:val="20"/>
          <w:szCs w:val="20"/>
        </w:rPr>
        <w:t>měsíc</w:t>
      </w:r>
      <w:r w:rsidR="00B707F3" w:rsidRPr="009F3736">
        <w:rPr>
          <w:rFonts w:ascii="Arial" w:hAnsi="Arial" w:cs="Arial"/>
          <w:sz w:val="20"/>
          <w:szCs w:val="20"/>
        </w:rPr>
        <w:t>ů</w:t>
      </w:r>
      <w:r w:rsidR="004A265E" w:rsidRPr="009F3736">
        <w:rPr>
          <w:rFonts w:ascii="Arial" w:hAnsi="Arial" w:cs="Arial"/>
          <w:sz w:val="20"/>
          <w:szCs w:val="20"/>
        </w:rPr>
        <w:t>)</w:t>
      </w:r>
      <w:r w:rsidR="004A265E">
        <w:rPr>
          <w:rFonts w:ascii="Arial" w:hAnsi="Arial" w:cs="Arial"/>
          <w:sz w:val="20"/>
          <w:szCs w:val="20"/>
        </w:rPr>
        <w:t xml:space="preserve"> </w:t>
      </w:r>
      <w:r w:rsidRPr="00AA36E2">
        <w:rPr>
          <w:rFonts w:ascii="Arial" w:hAnsi="Arial" w:cs="Arial"/>
          <w:sz w:val="20"/>
          <w:szCs w:val="20"/>
        </w:rPr>
        <w:t xml:space="preserve">poskytování </w:t>
      </w:r>
      <w:r w:rsidR="00B707F3">
        <w:rPr>
          <w:rFonts w:ascii="Arial" w:hAnsi="Arial" w:cs="Arial"/>
          <w:sz w:val="20"/>
          <w:szCs w:val="20"/>
        </w:rPr>
        <w:t xml:space="preserve">stravovacích poukazů – </w:t>
      </w:r>
      <w:r w:rsidRPr="00AA36E2">
        <w:rPr>
          <w:rFonts w:ascii="Arial" w:hAnsi="Arial" w:cs="Arial"/>
          <w:sz w:val="20"/>
          <w:szCs w:val="20"/>
        </w:rPr>
        <w:t xml:space="preserve">stravenek </w:t>
      </w:r>
      <w:r w:rsidR="00D83906">
        <w:rPr>
          <w:rFonts w:ascii="Arial" w:hAnsi="Arial" w:cs="Arial"/>
          <w:sz w:val="20"/>
          <w:szCs w:val="20"/>
        </w:rPr>
        <w:t xml:space="preserve">skupinám osob, resp. jednotlivcům </w:t>
      </w:r>
      <w:r w:rsidR="00B227A1" w:rsidRPr="00B227A1">
        <w:rPr>
          <w:rFonts w:ascii="Arial" w:hAnsi="Arial" w:cs="Arial"/>
          <w:b/>
          <w:sz w:val="20"/>
          <w:szCs w:val="20"/>
        </w:rPr>
        <w:t>včetně přímé distribuce stravenek těmto jednotlivcům / skupinám osob</w:t>
      </w:r>
      <w:r w:rsidR="00B227A1">
        <w:rPr>
          <w:rFonts w:ascii="Arial" w:hAnsi="Arial" w:cs="Arial"/>
          <w:sz w:val="20"/>
          <w:szCs w:val="20"/>
        </w:rPr>
        <w:t>, a to na území ČR. V rámci takové zakázky tedy došlo k</w:t>
      </w:r>
      <w:r w:rsidR="0070670B">
        <w:rPr>
          <w:rFonts w:ascii="Arial" w:hAnsi="Arial" w:cs="Arial"/>
          <w:sz w:val="20"/>
          <w:szCs w:val="20"/>
        </w:rPr>
        <w:t> </w:t>
      </w:r>
      <w:r w:rsidR="00B227A1">
        <w:rPr>
          <w:rFonts w:ascii="Arial" w:hAnsi="Arial" w:cs="Arial"/>
          <w:sz w:val="20"/>
          <w:szCs w:val="20"/>
        </w:rPr>
        <w:t>personifikaci</w:t>
      </w:r>
      <w:r w:rsidR="0070670B">
        <w:rPr>
          <w:rFonts w:ascii="Arial" w:hAnsi="Arial" w:cs="Arial"/>
          <w:sz w:val="20"/>
          <w:szCs w:val="20"/>
        </w:rPr>
        <w:t xml:space="preserve"> stravenek, tj. konkrétní požadovaný počet stravenek byl zasílán konkrétním osobám / skupinám osob.</w:t>
      </w:r>
      <w:r w:rsidR="00B227A1">
        <w:rPr>
          <w:rFonts w:ascii="Arial" w:hAnsi="Arial" w:cs="Arial"/>
          <w:sz w:val="20"/>
          <w:szCs w:val="20"/>
        </w:rPr>
        <w:t xml:space="preserve"> </w:t>
      </w:r>
      <w:r w:rsidR="00B707F3">
        <w:rPr>
          <w:rFonts w:ascii="Arial" w:hAnsi="Arial" w:cs="Arial"/>
          <w:sz w:val="20"/>
          <w:szCs w:val="20"/>
        </w:rPr>
        <w:t>Finanční h</w:t>
      </w:r>
      <w:r w:rsidRPr="00AA36E2">
        <w:rPr>
          <w:rFonts w:ascii="Arial" w:hAnsi="Arial" w:cs="Arial"/>
          <w:sz w:val="20"/>
          <w:szCs w:val="20"/>
        </w:rPr>
        <w:t xml:space="preserve">odnota obdobné zakázky </w:t>
      </w:r>
      <w:r w:rsidR="00B707F3">
        <w:rPr>
          <w:rFonts w:ascii="Arial" w:hAnsi="Arial" w:cs="Arial"/>
          <w:sz w:val="20"/>
          <w:szCs w:val="20"/>
        </w:rPr>
        <w:t xml:space="preserve">musela činit alespoň </w:t>
      </w:r>
      <w:r w:rsidR="00B707F3" w:rsidRPr="0078152F">
        <w:rPr>
          <w:rFonts w:ascii="Arial" w:hAnsi="Arial" w:cs="Arial"/>
          <w:sz w:val="20"/>
          <w:szCs w:val="20"/>
        </w:rPr>
        <w:t>100.000</w:t>
      </w:r>
      <w:r w:rsidR="00B707F3">
        <w:rPr>
          <w:rFonts w:ascii="Arial" w:hAnsi="Arial" w:cs="Arial"/>
          <w:sz w:val="20"/>
          <w:szCs w:val="20"/>
        </w:rPr>
        <w:t>,- Kč bez DPH</w:t>
      </w:r>
      <w:r w:rsidRPr="00AA36E2">
        <w:rPr>
          <w:rFonts w:ascii="Arial" w:hAnsi="Arial" w:cs="Arial"/>
          <w:sz w:val="20"/>
          <w:szCs w:val="20"/>
        </w:rPr>
        <w:t>.</w:t>
      </w:r>
    </w:p>
    <w:p w:rsidR="00C6069D" w:rsidRDefault="00C6069D" w:rsidP="00E31151">
      <w:pPr>
        <w:widowControl/>
        <w:overflowPunct/>
        <w:autoSpaceDE/>
        <w:autoSpaceDN/>
        <w:adjustRightInd/>
        <w:ind w:left="709" w:right="-2"/>
        <w:contextualSpacing/>
        <w:jc w:val="both"/>
        <w:textAlignment w:val="auto"/>
        <w:outlineLvl w:val="7"/>
        <w:rPr>
          <w:rFonts w:ascii="Arial" w:hAnsi="Arial" w:cs="Arial"/>
          <w:sz w:val="20"/>
          <w:szCs w:val="20"/>
        </w:rPr>
      </w:pPr>
    </w:p>
    <w:p w:rsidR="00AA36E2" w:rsidRPr="00AA36E2" w:rsidRDefault="00AA36E2" w:rsidP="00AA36E2">
      <w:pPr>
        <w:jc w:val="both"/>
        <w:rPr>
          <w:rFonts w:ascii="Arial" w:hAnsi="Arial" w:cs="Arial"/>
          <w:sz w:val="20"/>
          <w:szCs w:val="20"/>
        </w:rPr>
      </w:pPr>
      <w:r>
        <w:rPr>
          <w:rFonts w:ascii="Arial" w:hAnsi="Arial" w:cs="Arial"/>
          <w:bCs/>
          <w:noProof/>
          <w:sz w:val="20"/>
          <w:szCs w:val="20"/>
        </w:rPr>
        <w:t xml:space="preserve">Zakázkou obdobného charakteru </w:t>
      </w:r>
      <w:r w:rsidRPr="00AA36E2">
        <w:rPr>
          <w:rFonts w:ascii="Arial" w:hAnsi="Arial" w:cs="Arial"/>
          <w:b/>
          <w:bCs/>
          <w:noProof/>
          <w:sz w:val="20"/>
          <w:szCs w:val="20"/>
          <w:u w:val="single"/>
        </w:rPr>
        <w:t xml:space="preserve">pro </w:t>
      </w:r>
      <w:r w:rsidR="009435A3">
        <w:rPr>
          <w:rFonts w:ascii="Arial" w:hAnsi="Arial" w:cs="Arial"/>
          <w:b/>
          <w:bCs/>
          <w:noProof/>
          <w:sz w:val="20"/>
          <w:szCs w:val="20"/>
          <w:u w:val="single"/>
        </w:rPr>
        <w:t>II</w:t>
      </w:r>
      <w:r w:rsidR="00F82872">
        <w:rPr>
          <w:rFonts w:ascii="Arial" w:hAnsi="Arial" w:cs="Arial"/>
          <w:b/>
          <w:bCs/>
          <w:noProof/>
          <w:sz w:val="20"/>
          <w:szCs w:val="20"/>
          <w:u w:val="single"/>
        </w:rPr>
        <w:t>. ČÁST VZ</w:t>
      </w:r>
      <w:r w:rsidR="00F82872" w:rsidRPr="00AA36E2">
        <w:rPr>
          <w:rFonts w:ascii="Arial" w:hAnsi="Arial" w:cs="Arial"/>
          <w:b/>
          <w:bCs/>
          <w:noProof/>
          <w:sz w:val="20"/>
          <w:szCs w:val="20"/>
          <w:u w:val="single"/>
        </w:rPr>
        <w:t xml:space="preserve"> </w:t>
      </w:r>
      <w:r w:rsidRPr="00AA36E2">
        <w:rPr>
          <w:rFonts w:ascii="Arial" w:hAnsi="Arial" w:cs="Arial"/>
          <w:b/>
          <w:bCs/>
          <w:noProof/>
          <w:sz w:val="20"/>
          <w:szCs w:val="20"/>
          <w:u w:val="single"/>
        </w:rPr>
        <w:t xml:space="preserve">Stravenky </w:t>
      </w:r>
      <w:r w:rsidRPr="00AA36E2">
        <w:rPr>
          <w:rFonts w:ascii="Arial" w:hAnsi="Arial" w:cs="Arial"/>
          <w:b/>
          <w:sz w:val="20"/>
          <w:szCs w:val="20"/>
          <w:u w:val="single"/>
        </w:rPr>
        <w:t xml:space="preserve">pro </w:t>
      </w:r>
      <w:r>
        <w:rPr>
          <w:rFonts w:ascii="Arial" w:hAnsi="Arial" w:cs="Arial"/>
          <w:b/>
          <w:sz w:val="20"/>
          <w:szCs w:val="20"/>
          <w:u w:val="single"/>
        </w:rPr>
        <w:t>zaměstnance FDV</w:t>
      </w:r>
      <w:r w:rsidRPr="00AA36E2">
        <w:rPr>
          <w:rFonts w:ascii="Arial" w:hAnsi="Arial" w:cs="Arial"/>
          <w:b/>
          <w:sz w:val="20"/>
          <w:szCs w:val="20"/>
          <w:u w:val="single"/>
        </w:rPr>
        <w:t>“</w:t>
      </w:r>
      <w:r>
        <w:rPr>
          <w:rFonts w:ascii="Arial" w:hAnsi="Arial" w:cs="Arial"/>
          <w:sz w:val="20"/>
          <w:szCs w:val="20"/>
        </w:rPr>
        <w:t xml:space="preserve"> se rozumí opakované </w:t>
      </w:r>
      <w:r w:rsidR="00B707F3">
        <w:rPr>
          <w:rFonts w:ascii="Arial" w:hAnsi="Arial" w:cs="Arial"/>
          <w:sz w:val="20"/>
          <w:szCs w:val="20"/>
        </w:rPr>
        <w:t>(</w:t>
      </w:r>
      <w:r w:rsidR="00B707F3" w:rsidRPr="009F3736">
        <w:rPr>
          <w:rFonts w:ascii="Arial" w:hAnsi="Arial" w:cs="Arial"/>
          <w:sz w:val="20"/>
          <w:szCs w:val="20"/>
        </w:rPr>
        <w:t>alespoň 6 po sobě j</w:t>
      </w:r>
      <w:r w:rsidR="006A14DB" w:rsidRPr="009F3736">
        <w:rPr>
          <w:rFonts w:ascii="Arial" w:hAnsi="Arial" w:cs="Arial"/>
          <w:sz w:val="20"/>
          <w:szCs w:val="20"/>
        </w:rPr>
        <w:t>d</w:t>
      </w:r>
      <w:r w:rsidR="00B707F3" w:rsidRPr="009F3736">
        <w:rPr>
          <w:rFonts w:ascii="Arial" w:hAnsi="Arial" w:cs="Arial"/>
          <w:sz w:val="20"/>
          <w:szCs w:val="20"/>
        </w:rPr>
        <w:t>oucích kalendářních měsíců</w:t>
      </w:r>
      <w:r w:rsidR="00B707F3">
        <w:rPr>
          <w:rFonts w:ascii="Arial" w:hAnsi="Arial" w:cs="Arial"/>
          <w:sz w:val="20"/>
          <w:szCs w:val="20"/>
        </w:rPr>
        <w:t xml:space="preserve">) </w:t>
      </w:r>
      <w:r>
        <w:rPr>
          <w:rFonts w:ascii="Arial" w:hAnsi="Arial" w:cs="Arial"/>
          <w:sz w:val="20"/>
          <w:szCs w:val="20"/>
        </w:rPr>
        <w:t>poskytování stravenek jednomu subjektu, včetně jejich distribuce na území ČR</w:t>
      </w:r>
      <w:r w:rsidRPr="006D6E83">
        <w:rPr>
          <w:rFonts w:ascii="Arial" w:hAnsi="Arial" w:cs="Arial"/>
          <w:sz w:val="20"/>
          <w:szCs w:val="20"/>
        </w:rPr>
        <w:t xml:space="preserve">. </w:t>
      </w:r>
      <w:r w:rsidR="00B707F3">
        <w:rPr>
          <w:rFonts w:ascii="Arial" w:hAnsi="Arial" w:cs="Arial"/>
          <w:sz w:val="20"/>
          <w:szCs w:val="20"/>
        </w:rPr>
        <w:t>Finanční h</w:t>
      </w:r>
      <w:r w:rsidR="00B707F3" w:rsidRPr="00AA36E2">
        <w:rPr>
          <w:rFonts w:ascii="Arial" w:hAnsi="Arial" w:cs="Arial"/>
          <w:sz w:val="20"/>
          <w:szCs w:val="20"/>
        </w:rPr>
        <w:t xml:space="preserve">odnota obdobné zakázky </w:t>
      </w:r>
      <w:r w:rsidR="00B707F3">
        <w:rPr>
          <w:rFonts w:ascii="Arial" w:hAnsi="Arial" w:cs="Arial"/>
          <w:sz w:val="20"/>
          <w:szCs w:val="20"/>
        </w:rPr>
        <w:t xml:space="preserve">musela činit alespoň </w:t>
      </w:r>
      <w:r w:rsidR="00B707F3" w:rsidRPr="0078152F">
        <w:rPr>
          <w:rFonts w:ascii="Arial" w:hAnsi="Arial" w:cs="Arial"/>
          <w:sz w:val="20"/>
          <w:szCs w:val="20"/>
        </w:rPr>
        <w:t>1.000.000</w:t>
      </w:r>
      <w:r w:rsidR="00B707F3">
        <w:rPr>
          <w:rFonts w:ascii="Arial" w:hAnsi="Arial" w:cs="Arial"/>
          <w:sz w:val="20"/>
          <w:szCs w:val="20"/>
        </w:rPr>
        <w:t>,- Kč bez DPH</w:t>
      </w:r>
      <w:r w:rsidRPr="006D6E83">
        <w:rPr>
          <w:rFonts w:ascii="Arial" w:hAnsi="Arial" w:cs="Arial"/>
          <w:sz w:val="20"/>
          <w:szCs w:val="20"/>
        </w:rPr>
        <w:t>.</w:t>
      </w:r>
    </w:p>
    <w:p w:rsidR="00AA36E2" w:rsidRDefault="00AA36E2" w:rsidP="00B707F3">
      <w:pPr>
        <w:widowControl/>
        <w:overflowPunct/>
        <w:autoSpaceDE/>
        <w:autoSpaceDN/>
        <w:adjustRightInd/>
        <w:ind w:right="-2"/>
        <w:contextualSpacing/>
        <w:jc w:val="both"/>
        <w:textAlignment w:val="auto"/>
        <w:outlineLvl w:val="7"/>
        <w:rPr>
          <w:rFonts w:ascii="Arial" w:hAnsi="Arial" w:cs="Arial"/>
          <w:sz w:val="20"/>
          <w:szCs w:val="20"/>
        </w:rPr>
      </w:pPr>
    </w:p>
    <w:p w:rsidR="00B707F3" w:rsidRPr="00AA36E2" w:rsidRDefault="00B707F3" w:rsidP="00B707F3">
      <w:pPr>
        <w:widowControl/>
        <w:numPr>
          <w:ilvl w:val="1"/>
          <w:numId w:val="1"/>
        </w:numPr>
        <w:tabs>
          <w:tab w:val="clear" w:pos="840"/>
          <w:tab w:val="num" w:pos="567"/>
        </w:tabs>
        <w:overflowPunct/>
        <w:autoSpaceDE/>
        <w:autoSpaceDN/>
        <w:adjustRightInd/>
        <w:spacing w:before="120" w:after="200"/>
        <w:ind w:left="567" w:right="-2"/>
        <w:jc w:val="both"/>
        <w:textAlignment w:val="auto"/>
        <w:outlineLvl w:val="2"/>
        <w:rPr>
          <w:rFonts w:ascii="Arial" w:hAnsi="Arial" w:cs="Arial"/>
          <w:b/>
          <w:bCs/>
          <w:noProof/>
          <w:sz w:val="20"/>
          <w:szCs w:val="20"/>
          <w:u w:val="single"/>
        </w:rPr>
      </w:pPr>
      <w:r w:rsidRPr="00070F83">
        <w:rPr>
          <w:rFonts w:ascii="Arial" w:hAnsi="Arial" w:cs="Arial"/>
          <w:b/>
          <w:bCs/>
          <w:noProof/>
          <w:sz w:val="20"/>
          <w:szCs w:val="20"/>
          <w:u w:val="single"/>
        </w:rPr>
        <w:t>Sp</w:t>
      </w:r>
      <w:r>
        <w:rPr>
          <w:rFonts w:ascii="Arial" w:hAnsi="Arial" w:cs="Arial"/>
          <w:b/>
          <w:bCs/>
          <w:noProof/>
          <w:sz w:val="20"/>
          <w:szCs w:val="20"/>
          <w:u w:val="single"/>
        </w:rPr>
        <w:t>o</w:t>
      </w:r>
      <w:r w:rsidRPr="00070F83">
        <w:rPr>
          <w:rFonts w:ascii="Arial" w:hAnsi="Arial" w:cs="Arial"/>
          <w:b/>
          <w:bCs/>
          <w:noProof/>
          <w:sz w:val="20"/>
          <w:szCs w:val="20"/>
          <w:u w:val="single"/>
        </w:rPr>
        <w:t>l</w:t>
      </w:r>
      <w:r>
        <w:rPr>
          <w:rFonts w:ascii="Arial" w:hAnsi="Arial" w:cs="Arial"/>
          <w:b/>
          <w:bCs/>
          <w:noProof/>
          <w:sz w:val="20"/>
          <w:szCs w:val="20"/>
          <w:u w:val="single"/>
        </w:rPr>
        <w:t>ečná ustanove</w:t>
      </w:r>
      <w:r w:rsidRPr="00070F83">
        <w:rPr>
          <w:rFonts w:ascii="Arial" w:hAnsi="Arial" w:cs="Arial"/>
          <w:b/>
          <w:bCs/>
          <w:noProof/>
          <w:sz w:val="20"/>
          <w:szCs w:val="20"/>
          <w:u w:val="single"/>
        </w:rPr>
        <w:t xml:space="preserve">ní </w:t>
      </w:r>
      <w:r>
        <w:rPr>
          <w:rFonts w:ascii="Arial" w:hAnsi="Arial" w:cs="Arial"/>
          <w:b/>
          <w:bCs/>
          <w:noProof/>
          <w:sz w:val="20"/>
          <w:szCs w:val="20"/>
          <w:u w:val="single"/>
        </w:rPr>
        <w:t>k</w:t>
      </w:r>
      <w:r w:rsidRPr="00070F83">
        <w:rPr>
          <w:rFonts w:ascii="Arial" w:hAnsi="Arial" w:cs="Arial"/>
          <w:b/>
          <w:bCs/>
          <w:noProof/>
          <w:sz w:val="20"/>
          <w:szCs w:val="20"/>
          <w:u w:val="single"/>
        </w:rPr>
        <w:t>e kvalifika</w:t>
      </w:r>
      <w:r>
        <w:rPr>
          <w:rFonts w:ascii="Arial" w:hAnsi="Arial" w:cs="Arial"/>
          <w:b/>
          <w:bCs/>
          <w:noProof/>
          <w:sz w:val="20"/>
          <w:szCs w:val="20"/>
          <w:u w:val="single"/>
        </w:rPr>
        <w:t>ci</w:t>
      </w:r>
      <w:r w:rsidRPr="00DB5DFF">
        <w:rPr>
          <w:rFonts w:ascii="Arial" w:hAnsi="Arial" w:cs="Arial"/>
          <w:bCs/>
          <w:noProof/>
          <w:sz w:val="20"/>
          <w:szCs w:val="20"/>
        </w:rPr>
        <w:t>:</w:t>
      </w:r>
    </w:p>
    <w:p w:rsidR="00B707F3" w:rsidRPr="00B707F3" w:rsidRDefault="00B707F3" w:rsidP="00B707F3">
      <w:pPr>
        <w:pStyle w:val="Odstavecseseznamem"/>
        <w:numPr>
          <w:ilvl w:val="2"/>
          <w:numId w:val="1"/>
        </w:numPr>
        <w:tabs>
          <w:tab w:val="clear" w:pos="1080"/>
          <w:tab w:val="num" w:pos="709"/>
        </w:tabs>
        <w:ind w:left="709" w:right="-2" w:hanging="709"/>
        <w:jc w:val="both"/>
        <w:outlineLvl w:val="7"/>
        <w:rPr>
          <w:rFonts w:ascii="Arial" w:hAnsi="Arial" w:cs="Arial"/>
          <w:b/>
          <w:sz w:val="20"/>
          <w:szCs w:val="20"/>
        </w:rPr>
      </w:pPr>
      <w:r w:rsidRPr="00B707F3">
        <w:rPr>
          <w:rFonts w:ascii="Arial" w:hAnsi="Arial" w:cs="Arial"/>
          <w:b/>
          <w:sz w:val="20"/>
          <w:szCs w:val="20"/>
        </w:rPr>
        <w:t>Pravost dokladů prokazujících splnění kvalifikace</w:t>
      </w:r>
    </w:p>
    <w:p w:rsidR="00B707F3" w:rsidRDefault="00B707F3" w:rsidP="00B707F3">
      <w:pPr>
        <w:pStyle w:val="Odstavecseseznamem"/>
        <w:tabs>
          <w:tab w:val="num" w:pos="709"/>
        </w:tabs>
        <w:spacing w:after="120"/>
        <w:ind w:left="709"/>
        <w:contextualSpacing w:val="0"/>
        <w:jc w:val="both"/>
        <w:outlineLvl w:val="7"/>
        <w:rPr>
          <w:rFonts w:ascii="Arial" w:hAnsi="Arial" w:cs="Arial"/>
          <w:sz w:val="20"/>
          <w:szCs w:val="20"/>
        </w:rPr>
      </w:pPr>
      <w:r w:rsidRPr="00B707F3">
        <w:rPr>
          <w:rFonts w:ascii="Arial" w:hAnsi="Arial" w:cs="Arial"/>
          <w:sz w:val="20"/>
          <w:szCs w:val="20"/>
        </w:rPr>
        <w:t>Dodavatel prokáže splnění kvalifikace ve všech případech příslušnými dokl</w:t>
      </w:r>
      <w:r>
        <w:rPr>
          <w:rFonts w:ascii="Arial" w:hAnsi="Arial" w:cs="Arial"/>
          <w:sz w:val="20"/>
          <w:szCs w:val="20"/>
        </w:rPr>
        <w:t>ady předloženými v </w:t>
      </w:r>
      <w:r w:rsidRPr="00B707F3">
        <w:rPr>
          <w:rFonts w:ascii="Arial" w:hAnsi="Arial" w:cs="Arial"/>
          <w:sz w:val="20"/>
          <w:szCs w:val="20"/>
        </w:rPr>
        <w:t>prostých kopiích. Zadavatel může před uzavřením smlouvy od vybraných uchazečů požadovat předložení originálů nebo ověřených kopií dokladů prokazujících splnění kvalifikace</w:t>
      </w:r>
      <w:r>
        <w:rPr>
          <w:rFonts w:ascii="Arial" w:hAnsi="Arial" w:cs="Arial"/>
          <w:sz w:val="20"/>
          <w:szCs w:val="20"/>
        </w:rPr>
        <w:t>.</w:t>
      </w:r>
    </w:p>
    <w:p w:rsidR="00B707F3" w:rsidRPr="00B707F3" w:rsidRDefault="00B707F3" w:rsidP="00B707F3">
      <w:pPr>
        <w:pStyle w:val="Odstavecseseznamem"/>
        <w:numPr>
          <w:ilvl w:val="2"/>
          <w:numId w:val="1"/>
        </w:numPr>
        <w:tabs>
          <w:tab w:val="clear" w:pos="1080"/>
          <w:tab w:val="num" w:pos="709"/>
        </w:tabs>
        <w:ind w:left="709" w:right="-2" w:hanging="709"/>
        <w:jc w:val="both"/>
        <w:outlineLvl w:val="7"/>
        <w:rPr>
          <w:rFonts w:ascii="Arial" w:hAnsi="Arial" w:cs="Arial"/>
          <w:b/>
          <w:sz w:val="20"/>
          <w:szCs w:val="20"/>
        </w:rPr>
      </w:pPr>
      <w:r w:rsidRPr="00B707F3">
        <w:rPr>
          <w:rFonts w:ascii="Arial" w:hAnsi="Arial" w:cs="Arial"/>
          <w:b/>
          <w:sz w:val="20"/>
          <w:szCs w:val="20"/>
        </w:rPr>
        <w:t>Stáří dokladů prokazujících splnění kvalifikace</w:t>
      </w:r>
    </w:p>
    <w:p w:rsidR="00B707F3" w:rsidRDefault="00B707F3" w:rsidP="00B707F3">
      <w:pPr>
        <w:pStyle w:val="Odstavecseseznamem"/>
        <w:tabs>
          <w:tab w:val="num" w:pos="709"/>
        </w:tabs>
        <w:spacing w:after="120"/>
        <w:ind w:left="709"/>
        <w:contextualSpacing w:val="0"/>
        <w:jc w:val="both"/>
        <w:outlineLvl w:val="7"/>
        <w:rPr>
          <w:rFonts w:ascii="Arial" w:hAnsi="Arial" w:cs="Arial"/>
          <w:sz w:val="20"/>
          <w:szCs w:val="20"/>
        </w:rPr>
      </w:pPr>
      <w:r w:rsidRPr="00B707F3">
        <w:rPr>
          <w:rFonts w:ascii="Arial" w:hAnsi="Arial" w:cs="Arial"/>
          <w:sz w:val="20"/>
          <w:szCs w:val="20"/>
        </w:rPr>
        <w:t>Doklady prokazující splnění základních kvalifikačních předpokladů a výpis z obchodního rejstříku nesmějí být ke dni podání nabídky starší 90 kalendářních dnů</w:t>
      </w:r>
      <w:r>
        <w:rPr>
          <w:rFonts w:ascii="Arial" w:hAnsi="Arial" w:cs="Arial"/>
          <w:sz w:val="20"/>
          <w:szCs w:val="20"/>
        </w:rPr>
        <w:t>.</w:t>
      </w:r>
    </w:p>
    <w:p w:rsidR="00B707F3" w:rsidRPr="00B707F3" w:rsidRDefault="00B707F3" w:rsidP="00B707F3">
      <w:pPr>
        <w:pStyle w:val="Odstavecseseznamem"/>
        <w:numPr>
          <w:ilvl w:val="2"/>
          <w:numId w:val="1"/>
        </w:numPr>
        <w:tabs>
          <w:tab w:val="clear" w:pos="1080"/>
          <w:tab w:val="num" w:pos="709"/>
        </w:tabs>
        <w:ind w:left="709" w:right="-2" w:hanging="709"/>
        <w:jc w:val="both"/>
        <w:outlineLvl w:val="7"/>
        <w:rPr>
          <w:rFonts w:ascii="Arial" w:hAnsi="Arial" w:cs="Arial"/>
          <w:b/>
          <w:sz w:val="20"/>
          <w:szCs w:val="20"/>
        </w:rPr>
      </w:pPr>
      <w:r w:rsidRPr="00B707F3">
        <w:rPr>
          <w:rFonts w:ascii="Arial" w:hAnsi="Arial" w:cs="Arial"/>
          <w:b/>
          <w:sz w:val="20"/>
          <w:szCs w:val="20"/>
        </w:rPr>
        <w:t>Důsledek nesplnění kvalifikace</w:t>
      </w:r>
    </w:p>
    <w:p w:rsidR="00B707F3" w:rsidRDefault="00B707F3" w:rsidP="00B707F3">
      <w:pPr>
        <w:pStyle w:val="Odstavecseseznamem"/>
        <w:spacing w:after="120"/>
        <w:ind w:left="709"/>
        <w:contextualSpacing w:val="0"/>
        <w:jc w:val="both"/>
        <w:outlineLvl w:val="7"/>
        <w:rPr>
          <w:rFonts w:ascii="Arial" w:hAnsi="Arial" w:cs="Arial"/>
          <w:sz w:val="20"/>
          <w:szCs w:val="20"/>
        </w:rPr>
      </w:pPr>
      <w:r w:rsidRPr="00B707F3">
        <w:rPr>
          <w:rFonts w:ascii="Arial" w:hAnsi="Arial" w:cs="Arial"/>
          <w:sz w:val="20"/>
          <w:szCs w:val="20"/>
        </w:rPr>
        <w:t>Dodavatel, který nesplní kvalifikaci v požadovaném rozsahu nebo nesplní povinnost postupovat podle § 58 zákona, bude Zadavatelem vyloučen z účasti v zadávacím řízení</w:t>
      </w:r>
      <w:r>
        <w:rPr>
          <w:rFonts w:ascii="Arial" w:hAnsi="Arial" w:cs="Arial"/>
          <w:sz w:val="20"/>
          <w:szCs w:val="20"/>
        </w:rPr>
        <w:t>.</w:t>
      </w:r>
    </w:p>
    <w:p w:rsidR="00B707F3" w:rsidRPr="00B707F3" w:rsidRDefault="00B707F3" w:rsidP="00B707F3">
      <w:pPr>
        <w:spacing w:after="120"/>
        <w:jc w:val="both"/>
        <w:outlineLvl w:val="7"/>
        <w:rPr>
          <w:rFonts w:ascii="Arial" w:hAnsi="Arial" w:cs="Arial"/>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caps/>
          <w:noProof/>
          <w:kern w:val="32"/>
        </w:rPr>
      </w:pPr>
      <w:bookmarkStart w:id="20" w:name="_Toc333585166"/>
      <w:r w:rsidRPr="00C6069D">
        <w:rPr>
          <w:rFonts w:ascii="Arial" w:hAnsi="Arial" w:cs="Arial"/>
          <w:b/>
          <w:bCs/>
          <w:caps/>
          <w:noProof/>
          <w:kern w:val="32"/>
        </w:rPr>
        <w:t>Jiné požadavky a podmínky</w:t>
      </w:r>
      <w:bookmarkEnd w:id="20"/>
    </w:p>
    <w:p w:rsidR="00C6069D" w:rsidRPr="00B707F3" w:rsidRDefault="00C6069D" w:rsidP="006D6E83">
      <w:pPr>
        <w:widowControl/>
        <w:numPr>
          <w:ilvl w:val="1"/>
          <w:numId w:val="1"/>
        </w:numPr>
        <w:tabs>
          <w:tab w:val="clear" w:pos="840"/>
          <w:tab w:val="num" w:pos="567"/>
        </w:tabs>
        <w:overflowPunct/>
        <w:autoSpaceDE/>
        <w:autoSpaceDN/>
        <w:adjustRightInd/>
        <w:spacing w:before="40" w:after="120"/>
        <w:ind w:left="567" w:right="-2" w:hanging="578"/>
        <w:jc w:val="both"/>
        <w:textAlignment w:val="auto"/>
        <w:outlineLvl w:val="2"/>
        <w:rPr>
          <w:rFonts w:ascii="Arial" w:hAnsi="Arial" w:cs="Arial"/>
          <w:b/>
          <w:bCs/>
          <w:noProof/>
          <w:sz w:val="20"/>
          <w:szCs w:val="20"/>
          <w:u w:val="single"/>
        </w:rPr>
      </w:pPr>
      <w:bookmarkStart w:id="21" w:name="_Ref326247498"/>
      <w:r w:rsidRPr="00B707F3">
        <w:rPr>
          <w:rFonts w:ascii="Arial" w:hAnsi="Arial" w:cs="Arial"/>
          <w:b/>
          <w:bCs/>
          <w:noProof/>
          <w:sz w:val="20"/>
          <w:szCs w:val="20"/>
          <w:u w:val="single"/>
        </w:rPr>
        <w:t>Subdodavatelé</w:t>
      </w:r>
      <w:bookmarkEnd w:id="21"/>
    </w:p>
    <w:p w:rsidR="00C6069D" w:rsidRPr="00C6069D" w:rsidRDefault="00C6069D" w:rsidP="00B707F3">
      <w:pPr>
        <w:widowControl/>
        <w:overflowPunct/>
        <w:autoSpaceDE/>
        <w:autoSpaceDN/>
        <w:adjustRightInd/>
        <w:spacing w:after="120"/>
        <w:jc w:val="both"/>
        <w:textAlignment w:val="auto"/>
        <w:rPr>
          <w:rFonts w:ascii="Arial" w:hAnsi="Arial" w:cs="Arial"/>
          <w:sz w:val="20"/>
          <w:szCs w:val="20"/>
          <w:lang w:eastAsia="en-US"/>
        </w:rPr>
      </w:pPr>
      <w:r w:rsidRPr="00C6069D">
        <w:rPr>
          <w:rFonts w:ascii="Arial" w:hAnsi="Arial" w:cs="Arial"/>
          <w:bCs/>
          <w:sz w:val="20"/>
          <w:szCs w:val="20"/>
          <w:lang w:eastAsia="en-US"/>
        </w:rPr>
        <w:t>Při prokazování kvalifikace prostřednictvím subdodavatele je nutné respektovat ustanovení</w:t>
      </w:r>
      <w:r w:rsidR="00B707F3">
        <w:rPr>
          <w:rFonts w:ascii="Arial" w:hAnsi="Arial" w:cs="Arial"/>
          <w:bCs/>
          <w:sz w:val="20"/>
          <w:szCs w:val="20"/>
          <w:lang w:eastAsia="en-US"/>
        </w:rPr>
        <w:t xml:space="preserve"> § 51 odst. </w:t>
      </w:r>
      <w:r w:rsidRPr="00C6069D">
        <w:rPr>
          <w:rFonts w:ascii="Arial" w:hAnsi="Arial" w:cs="Arial"/>
          <w:bCs/>
          <w:sz w:val="20"/>
          <w:szCs w:val="20"/>
          <w:lang w:eastAsia="en-US"/>
        </w:rPr>
        <w:t>4 a dále ustanovení § 69 odst. 2 zákona.</w:t>
      </w:r>
      <w:r w:rsidR="00FA5353">
        <w:rPr>
          <w:rFonts w:ascii="Arial" w:hAnsi="Arial" w:cs="Arial"/>
          <w:bCs/>
          <w:sz w:val="20"/>
          <w:szCs w:val="20"/>
          <w:lang w:eastAsia="en-US"/>
        </w:rPr>
        <w:t xml:space="preserve"> </w:t>
      </w:r>
      <w:r w:rsidRPr="00C6069D">
        <w:rPr>
          <w:rFonts w:ascii="Arial" w:hAnsi="Arial" w:cs="Arial"/>
          <w:sz w:val="20"/>
          <w:szCs w:val="20"/>
          <w:lang w:eastAsia="en-US"/>
        </w:rPr>
        <w:t>Uchazeč je ve své nabídce povinen specifikovat případné</w:t>
      </w:r>
      <w:r w:rsidRPr="00C6069D">
        <w:rPr>
          <w:rFonts w:ascii="Arial" w:hAnsi="Arial" w:cs="Arial"/>
          <w:b/>
          <w:bCs/>
          <w:sz w:val="20"/>
          <w:szCs w:val="20"/>
          <w:lang w:eastAsia="en-US"/>
        </w:rPr>
        <w:t xml:space="preserve"> subdodavatele</w:t>
      </w:r>
      <w:r w:rsidRPr="00C6069D">
        <w:rPr>
          <w:rFonts w:ascii="Arial" w:hAnsi="Arial" w:cs="Arial"/>
          <w:bCs/>
          <w:sz w:val="20"/>
          <w:szCs w:val="20"/>
          <w:lang w:eastAsia="en-US"/>
        </w:rPr>
        <w:t>.</w:t>
      </w:r>
      <w:r w:rsidR="00C32503">
        <w:rPr>
          <w:rFonts w:ascii="Arial" w:hAnsi="Arial" w:cs="Arial"/>
          <w:bCs/>
          <w:sz w:val="20"/>
          <w:szCs w:val="20"/>
          <w:lang w:eastAsia="en-US"/>
        </w:rPr>
        <w:t xml:space="preserve"> </w:t>
      </w:r>
      <w:r w:rsidRPr="00C6069D">
        <w:rPr>
          <w:rFonts w:ascii="Arial" w:hAnsi="Arial" w:cs="Arial"/>
          <w:sz w:val="20"/>
          <w:szCs w:val="20"/>
          <w:lang w:eastAsia="en-US"/>
        </w:rPr>
        <w:t>Pokud se uchazeč rozhodne využít subdodavatele</w:t>
      </w:r>
      <w:r w:rsidR="00C32503">
        <w:rPr>
          <w:rFonts w:ascii="Arial" w:hAnsi="Arial" w:cs="Arial"/>
          <w:sz w:val="20"/>
          <w:szCs w:val="20"/>
          <w:lang w:eastAsia="en-US"/>
        </w:rPr>
        <w:t xml:space="preserve"> </w:t>
      </w:r>
      <w:r w:rsidRPr="00C6069D">
        <w:rPr>
          <w:rFonts w:ascii="Arial" w:hAnsi="Arial" w:cs="Arial"/>
          <w:sz w:val="20"/>
          <w:szCs w:val="20"/>
          <w:lang w:eastAsia="en-US"/>
        </w:rPr>
        <w:t>/</w:t>
      </w:r>
      <w:r w:rsidR="00C32503">
        <w:rPr>
          <w:rFonts w:ascii="Arial" w:hAnsi="Arial" w:cs="Arial"/>
          <w:sz w:val="20"/>
          <w:szCs w:val="20"/>
          <w:lang w:eastAsia="en-US"/>
        </w:rPr>
        <w:t xml:space="preserve"> </w:t>
      </w:r>
      <w:r w:rsidRPr="00C6069D">
        <w:rPr>
          <w:rFonts w:ascii="Arial" w:hAnsi="Arial" w:cs="Arial"/>
          <w:sz w:val="20"/>
          <w:szCs w:val="20"/>
          <w:lang w:eastAsia="en-US"/>
        </w:rPr>
        <w:t>subdodavatelů, musí specifikovat tu část veřejné zakázky, kterou má v úmyslu zajistit tímto způsobem.</w:t>
      </w:r>
    </w:p>
    <w:p w:rsidR="00C6069D" w:rsidRPr="00B707F3" w:rsidRDefault="00C6069D" w:rsidP="006D6E83">
      <w:pPr>
        <w:widowControl/>
        <w:numPr>
          <w:ilvl w:val="1"/>
          <w:numId w:val="1"/>
        </w:numPr>
        <w:tabs>
          <w:tab w:val="clear" w:pos="840"/>
          <w:tab w:val="num" w:pos="567"/>
        </w:tabs>
        <w:overflowPunct/>
        <w:autoSpaceDE/>
        <w:autoSpaceDN/>
        <w:adjustRightInd/>
        <w:spacing w:before="120" w:after="40"/>
        <w:ind w:left="567" w:right="-2" w:hanging="578"/>
        <w:jc w:val="both"/>
        <w:textAlignment w:val="auto"/>
        <w:outlineLvl w:val="2"/>
        <w:rPr>
          <w:rFonts w:ascii="Arial" w:hAnsi="Arial" w:cs="Arial"/>
          <w:b/>
          <w:bCs/>
          <w:noProof/>
          <w:sz w:val="20"/>
          <w:szCs w:val="20"/>
          <w:u w:val="single"/>
        </w:rPr>
      </w:pPr>
      <w:r w:rsidRPr="00B707F3">
        <w:rPr>
          <w:rFonts w:ascii="Arial" w:hAnsi="Arial" w:cs="Arial"/>
          <w:b/>
          <w:bCs/>
          <w:noProof/>
          <w:sz w:val="20"/>
          <w:szCs w:val="20"/>
          <w:u w:val="single"/>
        </w:rPr>
        <w:t>Sdružení dodavatelů</w:t>
      </w:r>
    </w:p>
    <w:p w:rsidR="00C6069D" w:rsidRPr="00C6069D" w:rsidRDefault="00C6069D" w:rsidP="006D6E83">
      <w:pPr>
        <w:widowControl/>
        <w:overflowPunct/>
        <w:autoSpaceDE/>
        <w:autoSpaceDN/>
        <w:adjustRightInd/>
        <w:spacing w:after="120"/>
        <w:jc w:val="both"/>
        <w:textAlignment w:val="auto"/>
        <w:outlineLvl w:val="2"/>
        <w:rPr>
          <w:rFonts w:ascii="Arial" w:hAnsi="Arial" w:cs="Arial"/>
          <w:bCs/>
          <w:noProof/>
          <w:sz w:val="20"/>
          <w:szCs w:val="20"/>
          <w:u w:val="single"/>
        </w:rPr>
      </w:pPr>
      <w:r w:rsidRPr="00C6069D">
        <w:rPr>
          <w:rFonts w:ascii="Arial" w:hAnsi="Arial" w:cs="Arial"/>
          <w:sz w:val="20"/>
          <w:szCs w:val="20"/>
          <w:lang w:eastAsia="en-US"/>
        </w:rPr>
        <w:t>Při prokazování kvalifikace v případě společné nabídky podané ve sdružení dodavatelů</w:t>
      </w:r>
      <w:r w:rsidR="00B707F3">
        <w:rPr>
          <w:rFonts w:ascii="Arial" w:hAnsi="Arial" w:cs="Arial"/>
          <w:sz w:val="20"/>
          <w:szCs w:val="20"/>
          <w:lang w:eastAsia="en-US"/>
        </w:rPr>
        <w:t xml:space="preserve"> </w:t>
      </w:r>
      <w:r w:rsidRPr="00C6069D">
        <w:rPr>
          <w:rFonts w:ascii="Arial" w:hAnsi="Arial" w:cs="Arial"/>
          <w:sz w:val="20"/>
          <w:szCs w:val="20"/>
          <w:lang w:eastAsia="en-US"/>
        </w:rPr>
        <w:t>se postupuje dle ustanovení § 51 odst. 5 a 6 zákona.</w:t>
      </w:r>
      <w:r w:rsidRPr="00C6069D">
        <w:rPr>
          <w:rFonts w:ascii="Arial" w:hAnsi="Arial" w:cs="Arial"/>
          <w:bCs/>
          <w:sz w:val="20"/>
          <w:szCs w:val="20"/>
          <w:lang w:eastAsia="en-US"/>
        </w:rPr>
        <w:t xml:space="preserve"> Podává-li nabídku </w:t>
      </w:r>
      <w:r w:rsidRPr="00C6069D">
        <w:rPr>
          <w:rFonts w:ascii="Arial" w:hAnsi="Arial" w:cs="Arial"/>
          <w:sz w:val="20"/>
          <w:szCs w:val="20"/>
          <w:lang w:eastAsia="en-US"/>
        </w:rPr>
        <w:t>sdružení více dodavatelů,</w:t>
      </w:r>
      <w:r w:rsidR="00B707F3">
        <w:rPr>
          <w:rFonts w:ascii="Arial" w:hAnsi="Arial" w:cs="Arial"/>
          <w:sz w:val="20"/>
          <w:szCs w:val="20"/>
          <w:lang w:eastAsia="en-US"/>
        </w:rPr>
        <w:t xml:space="preserve"> </w:t>
      </w:r>
      <w:r w:rsidRPr="00C6069D">
        <w:rPr>
          <w:rFonts w:ascii="Arial" w:hAnsi="Arial" w:cs="Arial"/>
          <w:sz w:val="20"/>
          <w:szCs w:val="20"/>
          <w:lang w:eastAsia="en-US"/>
        </w:rPr>
        <w:t>musí být v takové</w:t>
      </w:r>
      <w:r w:rsidRPr="00C6069D">
        <w:rPr>
          <w:rFonts w:ascii="Arial" w:hAnsi="Arial" w:cs="Arial"/>
          <w:bCs/>
          <w:sz w:val="20"/>
          <w:szCs w:val="20"/>
          <w:lang w:eastAsia="en-US"/>
        </w:rPr>
        <w:t> nabídce doložena smlouva o sdružení obsahující závazek,</w:t>
      </w:r>
      <w:r w:rsidR="00B707F3">
        <w:rPr>
          <w:rFonts w:ascii="Arial" w:hAnsi="Arial" w:cs="Arial"/>
          <w:bCs/>
          <w:sz w:val="20"/>
          <w:szCs w:val="20"/>
          <w:lang w:eastAsia="en-US"/>
        </w:rPr>
        <w:t xml:space="preserve"> </w:t>
      </w:r>
      <w:r w:rsidRPr="00C6069D">
        <w:rPr>
          <w:rFonts w:ascii="Arial" w:hAnsi="Arial" w:cs="Arial"/>
          <w:bCs/>
          <w:sz w:val="20"/>
          <w:szCs w:val="20"/>
          <w:lang w:eastAsia="en-US"/>
        </w:rPr>
        <w:t>že všichni tito dodavatelé budou vůči Zadavateli a třetím osobám z jakýchkoliv právních vztahů vzniklých v</w:t>
      </w:r>
      <w:r w:rsidR="00B707F3">
        <w:rPr>
          <w:rFonts w:ascii="Arial" w:hAnsi="Arial" w:cs="Arial"/>
          <w:bCs/>
          <w:sz w:val="20"/>
          <w:szCs w:val="20"/>
          <w:lang w:eastAsia="en-US"/>
        </w:rPr>
        <w:t> </w:t>
      </w:r>
      <w:r w:rsidRPr="00C6069D">
        <w:rPr>
          <w:rFonts w:ascii="Arial" w:hAnsi="Arial" w:cs="Arial"/>
          <w:bCs/>
          <w:sz w:val="20"/>
          <w:szCs w:val="20"/>
          <w:lang w:eastAsia="en-US"/>
        </w:rPr>
        <w:t>souvislosti s veřejnou zakázkou zavázáni společně a nerozdílně, a to po celou dobu plnění veřejné zakázky i po dobu trvání jiných závazků vyplývajících z veřejné zakázky. Dále bude ve společné nabídce výslovně uvedeno, který z dodavatelů bude vystupovat jménem sdružení (dodavatele).</w:t>
      </w:r>
    </w:p>
    <w:p w:rsidR="00C6069D" w:rsidRPr="00B707F3" w:rsidRDefault="00C6069D" w:rsidP="006D6E83">
      <w:pPr>
        <w:widowControl/>
        <w:numPr>
          <w:ilvl w:val="1"/>
          <w:numId w:val="1"/>
        </w:numPr>
        <w:tabs>
          <w:tab w:val="clear" w:pos="840"/>
          <w:tab w:val="num" w:pos="567"/>
        </w:tabs>
        <w:overflowPunct/>
        <w:autoSpaceDE/>
        <w:autoSpaceDN/>
        <w:adjustRightInd/>
        <w:spacing w:before="120" w:after="40"/>
        <w:ind w:left="567" w:right="-2" w:hanging="578"/>
        <w:jc w:val="both"/>
        <w:textAlignment w:val="auto"/>
        <w:outlineLvl w:val="2"/>
        <w:rPr>
          <w:rFonts w:ascii="Arial" w:hAnsi="Arial" w:cs="Arial"/>
          <w:b/>
          <w:bCs/>
          <w:noProof/>
          <w:sz w:val="20"/>
          <w:szCs w:val="20"/>
          <w:u w:val="single"/>
        </w:rPr>
      </w:pPr>
      <w:r w:rsidRPr="00B707F3">
        <w:rPr>
          <w:rFonts w:ascii="Arial" w:hAnsi="Arial" w:cs="Arial"/>
          <w:b/>
          <w:bCs/>
          <w:noProof/>
          <w:sz w:val="20"/>
          <w:szCs w:val="20"/>
          <w:u w:val="single"/>
        </w:rPr>
        <w:t>Použití specifických názvů</w:t>
      </w:r>
    </w:p>
    <w:p w:rsidR="00C6069D" w:rsidRPr="00C6069D" w:rsidRDefault="00C6069D" w:rsidP="006D6E83">
      <w:pPr>
        <w:widowControl/>
        <w:overflowPunct/>
        <w:autoSpaceDE/>
        <w:autoSpaceDN/>
        <w:adjustRightInd/>
        <w:spacing w:after="120"/>
        <w:ind w:right="-2"/>
        <w:jc w:val="both"/>
        <w:textAlignment w:val="auto"/>
        <w:outlineLvl w:val="2"/>
        <w:rPr>
          <w:rFonts w:ascii="Arial" w:hAnsi="Arial" w:cs="Arial"/>
          <w:bCs/>
          <w:noProof/>
          <w:sz w:val="20"/>
          <w:szCs w:val="20"/>
        </w:rPr>
      </w:pPr>
      <w:r w:rsidRPr="00C6069D">
        <w:rPr>
          <w:rFonts w:ascii="Arial" w:hAnsi="Arial" w:cs="Arial"/>
          <w:bCs/>
          <w:noProof/>
          <w:sz w:val="20"/>
          <w:szCs w:val="20"/>
        </w:rPr>
        <w:t>Obsahují-li zadávací podmínky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je tomu tak výhradně z důvodu dostatečně přesného vymezení předmětu veřejné zakázky či zajištění kompatibility se stávajícím vybavením Zadavatele. Zadavatel však pro plnění veřejné zakázky výslovně připouští použití i jiných, kvalitativně a technicky obdobných řešení.</w:t>
      </w:r>
    </w:p>
    <w:p w:rsidR="00C6069D" w:rsidRPr="00C6069D" w:rsidRDefault="00C6069D" w:rsidP="00E31151">
      <w:pPr>
        <w:widowControl/>
        <w:overflowPunct/>
        <w:autoSpaceDE/>
        <w:autoSpaceDN/>
        <w:adjustRightInd/>
        <w:spacing w:after="120"/>
        <w:ind w:right="-2"/>
        <w:textAlignment w:val="auto"/>
        <w:rPr>
          <w:rFonts w:ascii="Arial" w:hAnsi="Arial" w:cs="Arial"/>
          <w:sz w:val="20"/>
          <w:szCs w:val="20"/>
          <w:lang w:eastAsia="en-US"/>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caps/>
          <w:noProof/>
          <w:kern w:val="32"/>
        </w:rPr>
      </w:pPr>
      <w:bookmarkStart w:id="22" w:name="_Toc333585167"/>
      <w:r w:rsidRPr="00C6069D">
        <w:rPr>
          <w:rFonts w:ascii="Arial" w:hAnsi="Arial" w:cs="Arial"/>
          <w:b/>
          <w:bCs/>
          <w:caps/>
          <w:noProof/>
          <w:kern w:val="32"/>
        </w:rPr>
        <w:t>Závazné obchodní podmínky</w:t>
      </w:r>
      <w:bookmarkEnd w:id="22"/>
    </w:p>
    <w:p w:rsidR="00AB00F8" w:rsidRDefault="00C826B6">
      <w:pPr>
        <w:spacing w:after="120"/>
        <w:jc w:val="both"/>
        <w:rPr>
          <w:rFonts w:ascii="Arial" w:hAnsi="Arial" w:cs="Arial"/>
          <w:bCs/>
          <w:noProof/>
          <w:sz w:val="20"/>
          <w:szCs w:val="20"/>
        </w:rPr>
      </w:pPr>
      <w:r w:rsidRPr="00C826B6">
        <w:rPr>
          <w:rFonts w:ascii="Arial" w:hAnsi="Arial" w:cs="Arial"/>
          <w:bCs/>
          <w:noProof/>
          <w:sz w:val="20"/>
          <w:szCs w:val="20"/>
        </w:rPr>
        <w:t xml:space="preserve">Obchodní podmínky </w:t>
      </w:r>
      <w:r w:rsidR="009435A3">
        <w:rPr>
          <w:rFonts w:ascii="Arial" w:hAnsi="Arial" w:cs="Arial"/>
          <w:bCs/>
          <w:noProof/>
          <w:sz w:val="20"/>
          <w:szCs w:val="20"/>
        </w:rPr>
        <w:t xml:space="preserve">pro I. ČÁST VZ </w:t>
      </w:r>
      <w:r w:rsidRPr="00C826B6">
        <w:rPr>
          <w:rFonts w:ascii="Arial" w:hAnsi="Arial" w:cs="Arial"/>
          <w:bCs/>
          <w:noProof/>
          <w:sz w:val="20"/>
          <w:szCs w:val="20"/>
        </w:rPr>
        <w:t xml:space="preserve">jsou upraveny v závazném návrhu </w:t>
      </w:r>
      <w:r w:rsidR="006D6E83">
        <w:rPr>
          <w:rFonts w:ascii="Arial" w:hAnsi="Arial" w:cs="Arial"/>
          <w:bCs/>
          <w:noProof/>
          <w:sz w:val="20"/>
          <w:szCs w:val="20"/>
        </w:rPr>
        <w:t xml:space="preserve">rámcové </w:t>
      </w:r>
      <w:r w:rsidRPr="00C826B6">
        <w:rPr>
          <w:rFonts w:ascii="Arial" w:hAnsi="Arial" w:cs="Arial"/>
          <w:bCs/>
          <w:noProof/>
          <w:sz w:val="20"/>
          <w:szCs w:val="20"/>
        </w:rPr>
        <w:t>smlouvy, kter</w:t>
      </w:r>
      <w:r w:rsidR="006D6E83">
        <w:rPr>
          <w:rFonts w:ascii="Arial" w:hAnsi="Arial" w:cs="Arial"/>
          <w:bCs/>
          <w:noProof/>
          <w:sz w:val="20"/>
          <w:szCs w:val="20"/>
        </w:rPr>
        <w:t>ý</w:t>
      </w:r>
      <w:r w:rsidRPr="00C826B6">
        <w:rPr>
          <w:rFonts w:ascii="Arial" w:hAnsi="Arial" w:cs="Arial"/>
          <w:bCs/>
          <w:noProof/>
          <w:sz w:val="20"/>
          <w:szCs w:val="20"/>
        </w:rPr>
        <w:t xml:space="preserve"> je přílohou č. </w:t>
      </w:r>
      <w:r w:rsidR="00D44D16" w:rsidRPr="00F73207">
        <w:rPr>
          <w:rFonts w:ascii="Arial" w:hAnsi="Arial" w:cs="Arial"/>
          <w:bCs/>
          <w:noProof/>
          <w:sz w:val="20"/>
          <w:szCs w:val="20"/>
        </w:rPr>
        <w:t>5</w:t>
      </w:r>
      <w:r w:rsidRPr="00C826B6">
        <w:rPr>
          <w:rFonts w:ascii="Arial" w:hAnsi="Arial" w:cs="Arial"/>
          <w:bCs/>
          <w:noProof/>
          <w:sz w:val="20"/>
          <w:szCs w:val="20"/>
        </w:rPr>
        <w:t xml:space="preserve"> této zadávací dokumentace (dále jen „návrh smlouvy</w:t>
      </w:r>
      <w:r w:rsidR="009435A3">
        <w:rPr>
          <w:rFonts w:ascii="Arial" w:hAnsi="Arial" w:cs="Arial"/>
          <w:bCs/>
          <w:noProof/>
          <w:sz w:val="20"/>
          <w:szCs w:val="20"/>
        </w:rPr>
        <w:t xml:space="preserve"> pro I. ČÁST VZ</w:t>
      </w:r>
      <w:r w:rsidRPr="00C826B6">
        <w:rPr>
          <w:rFonts w:ascii="Arial" w:hAnsi="Arial" w:cs="Arial"/>
          <w:bCs/>
          <w:noProof/>
          <w:sz w:val="20"/>
          <w:szCs w:val="20"/>
        </w:rPr>
        <w:t>“)</w:t>
      </w:r>
      <w:r>
        <w:rPr>
          <w:rFonts w:ascii="Arial" w:hAnsi="Arial" w:cs="Arial"/>
          <w:bCs/>
          <w:noProof/>
          <w:sz w:val="20"/>
          <w:szCs w:val="20"/>
        </w:rPr>
        <w:t xml:space="preserve">. </w:t>
      </w:r>
      <w:r w:rsidR="009435A3" w:rsidRPr="00C826B6">
        <w:rPr>
          <w:rFonts w:ascii="Arial" w:hAnsi="Arial" w:cs="Arial"/>
          <w:bCs/>
          <w:noProof/>
          <w:sz w:val="20"/>
          <w:szCs w:val="20"/>
        </w:rPr>
        <w:t xml:space="preserve">Obchodní podmínky </w:t>
      </w:r>
      <w:r w:rsidR="009435A3">
        <w:rPr>
          <w:rFonts w:ascii="Arial" w:hAnsi="Arial" w:cs="Arial"/>
          <w:bCs/>
          <w:noProof/>
          <w:sz w:val="20"/>
          <w:szCs w:val="20"/>
        </w:rPr>
        <w:t xml:space="preserve">pro II. ČÁST VZ </w:t>
      </w:r>
      <w:r w:rsidR="009435A3" w:rsidRPr="00C826B6">
        <w:rPr>
          <w:rFonts w:ascii="Arial" w:hAnsi="Arial" w:cs="Arial"/>
          <w:bCs/>
          <w:noProof/>
          <w:sz w:val="20"/>
          <w:szCs w:val="20"/>
        </w:rPr>
        <w:t xml:space="preserve">jsou upraveny v závazném návrhu </w:t>
      </w:r>
      <w:r w:rsidR="009435A3">
        <w:rPr>
          <w:rFonts w:ascii="Arial" w:hAnsi="Arial" w:cs="Arial"/>
          <w:bCs/>
          <w:noProof/>
          <w:sz w:val="20"/>
          <w:szCs w:val="20"/>
        </w:rPr>
        <w:t xml:space="preserve">rámcové </w:t>
      </w:r>
      <w:r w:rsidR="009435A3" w:rsidRPr="00C826B6">
        <w:rPr>
          <w:rFonts w:ascii="Arial" w:hAnsi="Arial" w:cs="Arial"/>
          <w:bCs/>
          <w:noProof/>
          <w:sz w:val="20"/>
          <w:szCs w:val="20"/>
        </w:rPr>
        <w:t>smlouvy, kter</w:t>
      </w:r>
      <w:r w:rsidR="009435A3">
        <w:rPr>
          <w:rFonts w:ascii="Arial" w:hAnsi="Arial" w:cs="Arial"/>
          <w:bCs/>
          <w:noProof/>
          <w:sz w:val="20"/>
          <w:szCs w:val="20"/>
        </w:rPr>
        <w:t>ý</w:t>
      </w:r>
      <w:r w:rsidR="009F0BE7">
        <w:rPr>
          <w:rFonts w:ascii="Arial" w:hAnsi="Arial" w:cs="Arial"/>
          <w:bCs/>
          <w:noProof/>
          <w:sz w:val="20"/>
          <w:szCs w:val="20"/>
        </w:rPr>
        <w:t xml:space="preserve"> je přílohou č. </w:t>
      </w:r>
      <w:r w:rsidR="009435A3">
        <w:rPr>
          <w:rFonts w:ascii="Arial" w:hAnsi="Arial" w:cs="Arial"/>
          <w:bCs/>
          <w:noProof/>
          <w:sz w:val="20"/>
          <w:szCs w:val="20"/>
        </w:rPr>
        <w:t>6</w:t>
      </w:r>
      <w:r w:rsidR="009435A3" w:rsidRPr="00C826B6">
        <w:rPr>
          <w:rFonts w:ascii="Arial" w:hAnsi="Arial" w:cs="Arial"/>
          <w:bCs/>
          <w:noProof/>
          <w:sz w:val="20"/>
          <w:szCs w:val="20"/>
        </w:rPr>
        <w:t xml:space="preserve"> této zadávací dokumentace (dále jen „návrh smlouvy</w:t>
      </w:r>
      <w:r w:rsidR="009435A3">
        <w:rPr>
          <w:rFonts w:ascii="Arial" w:hAnsi="Arial" w:cs="Arial"/>
          <w:bCs/>
          <w:noProof/>
          <w:sz w:val="20"/>
          <w:szCs w:val="20"/>
        </w:rPr>
        <w:t xml:space="preserve"> pro I. ČÁST VZ</w:t>
      </w:r>
      <w:r w:rsidR="009435A3" w:rsidRPr="00C826B6">
        <w:rPr>
          <w:rFonts w:ascii="Arial" w:hAnsi="Arial" w:cs="Arial"/>
          <w:bCs/>
          <w:noProof/>
          <w:sz w:val="20"/>
          <w:szCs w:val="20"/>
        </w:rPr>
        <w:t>“)</w:t>
      </w:r>
      <w:r w:rsidR="009435A3">
        <w:rPr>
          <w:rFonts w:ascii="Arial" w:hAnsi="Arial" w:cs="Arial"/>
          <w:bCs/>
          <w:noProof/>
          <w:sz w:val="20"/>
          <w:szCs w:val="20"/>
        </w:rPr>
        <w:t xml:space="preserve">. </w:t>
      </w:r>
    </w:p>
    <w:p w:rsidR="009F6B3E" w:rsidRDefault="00C826B6">
      <w:pPr>
        <w:spacing w:after="120"/>
        <w:jc w:val="both"/>
        <w:rPr>
          <w:rFonts w:ascii="Arial" w:hAnsi="Arial" w:cs="Arial"/>
          <w:bCs/>
          <w:noProof/>
          <w:sz w:val="20"/>
          <w:szCs w:val="20"/>
        </w:rPr>
      </w:pPr>
      <w:r w:rsidRPr="00001797">
        <w:rPr>
          <w:rFonts w:ascii="Arial" w:hAnsi="Arial" w:cs="Arial"/>
          <w:color w:val="000000"/>
          <w:sz w:val="20"/>
          <w:szCs w:val="20"/>
        </w:rPr>
        <w:t xml:space="preserve">Uchazeč je oprávněn doplnit do </w:t>
      </w:r>
      <w:r>
        <w:rPr>
          <w:rFonts w:ascii="Arial" w:hAnsi="Arial" w:cs="Arial"/>
          <w:color w:val="000000"/>
          <w:sz w:val="20"/>
          <w:szCs w:val="20"/>
        </w:rPr>
        <w:t>návrhu</w:t>
      </w:r>
      <w:r w:rsidRPr="00001797">
        <w:rPr>
          <w:rFonts w:ascii="Arial" w:hAnsi="Arial" w:cs="Arial"/>
          <w:color w:val="000000"/>
          <w:sz w:val="20"/>
          <w:szCs w:val="20"/>
        </w:rPr>
        <w:t xml:space="preserve"> </w:t>
      </w:r>
      <w:r>
        <w:rPr>
          <w:rFonts w:ascii="Arial" w:hAnsi="Arial" w:cs="Arial"/>
          <w:color w:val="000000"/>
          <w:sz w:val="20"/>
          <w:szCs w:val="20"/>
        </w:rPr>
        <w:t>s</w:t>
      </w:r>
      <w:r w:rsidRPr="00001797">
        <w:rPr>
          <w:rFonts w:ascii="Arial" w:hAnsi="Arial" w:cs="Arial"/>
          <w:color w:val="000000"/>
          <w:sz w:val="20"/>
          <w:szCs w:val="20"/>
        </w:rPr>
        <w:t>mlouvy pouze údaje, které jsou označeny jako nedoplněné [DOPLNÍ UCHAZEČ]</w:t>
      </w:r>
      <w:r w:rsidR="00C32503">
        <w:rPr>
          <w:rFonts w:ascii="Arial" w:hAnsi="Arial" w:cs="Arial"/>
          <w:color w:val="000000"/>
          <w:sz w:val="20"/>
          <w:szCs w:val="20"/>
        </w:rPr>
        <w:t>, či údaje na místech, ze kterých to z logiky věci vyplývá a jejich vyplnění uchazečem se předpokládá</w:t>
      </w:r>
      <w:r w:rsidRPr="00001797">
        <w:rPr>
          <w:rFonts w:ascii="Arial" w:hAnsi="Arial" w:cs="Arial"/>
          <w:color w:val="000000"/>
          <w:sz w:val="20"/>
          <w:szCs w:val="20"/>
        </w:rPr>
        <w:t>.</w:t>
      </w:r>
    </w:p>
    <w:p w:rsidR="009F6B3E" w:rsidRDefault="00C826B6">
      <w:pPr>
        <w:spacing w:after="120"/>
        <w:jc w:val="both"/>
        <w:rPr>
          <w:rFonts w:ascii="Arial" w:hAnsi="Arial" w:cs="Arial"/>
          <w:bCs/>
          <w:noProof/>
          <w:sz w:val="20"/>
          <w:szCs w:val="20"/>
        </w:rPr>
      </w:pPr>
      <w:r w:rsidRPr="00C826B6">
        <w:rPr>
          <w:rFonts w:ascii="Arial" w:hAnsi="Arial" w:cs="Arial"/>
          <w:bCs/>
          <w:noProof/>
          <w:sz w:val="20"/>
          <w:szCs w:val="20"/>
        </w:rPr>
        <w:t xml:space="preserve">Návrh </w:t>
      </w:r>
      <w:r w:rsidR="00AB00F8">
        <w:rPr>
          <w:rFonts w:ascii="Arial" w:hAnsi="Arial" w:cs="Arial"/>
          <w:bCs/>
          <w:noProof/>
          <w:sz w:val="20"/>
          <w:szCs w:val="20"/>
        </w:rPr>
        <w:t xml:space="preserve">rámcové </w:t>
      </w:r>
      <w:r w:rsidRPr="00C826B6">
        <w:rPr>
          <w:rFonts w:ascii="Arial" w:hAnsi="Arial" w:cs="Arial"/>
          <w:bCs/>
          <w:noProof/>
          <w:sz w:val="20"/>
          <w:szCs w:val="20"/>
        </w:rPr>
        <w:t>smlouvy</w:t>
      </w:r>
      <w:r w:rsidR="00AB00F8">
        <w:rPr>
          <w:rFonts w:ascii="Arial" w:hAnsi="Arial" w:cs="Arial"/>
          <w:bCs/>
          <w:noProof/>
          <w:sz w:val="20"/>
          <w:szCs w:val="20"/>
        </w:rPr>
        <w:t xml:space="preserve"> </w:t>
      </w:r>
      <w:r w:rsidRPr="00C826B6">
        <w:rPr>
          <w:rFonts w:ascii="Arial" w:hAnsi="Arial" w:cs="Arial"/>
          <w:bCs/>
          <w:noProof/>
          <w:sz w:val="20"/>
          <w:szCs w:val="20"/>
        </w:rPr>
        <w:t xml:space="preserve"> musí být ze strany uchazeče podepsán osobou oprávněnou jednat jménem či za uchazeče, tj. statutárním orgánem nebo osobou k tomu </w:t>
      </w:r>
      <w:r>
        <w:rPr>
          <w:rFonts w:ascii="Arial" w:hAnsi="Arial" w:cs="Arial"/>
          <w:bCs/>
          <w:noProof/>
          <w:sz w:val="20"/>
          <w:szCs w:val="20"/>
        </w:rPr>
        <w:t>statutárním orgánem zmocněnou</w:t>
      </w:r>
      <w:r w:rsidR="00204EC9">
        <w:rPr>
          <w:rFonts w:ascii="Arial" w:hAnsi="Arial" w:cs="Arial"/>
          <w:bCs/>
          <w:noProof/>
          <w:sz w:val="20"/>
          <w:szCs w:val="20"/>
        </w:rPr>
        <w:t xml:space="preserve"> či </w:t>
      </w:r>
      <w:r w:rsidR="00204EC9">
        <w:rPr>
          <w:rFonts w:ascii="Arial" w:hAnsi="Arial" w:cs="Arial"/>
          <w:bCs/>
          <w:noProof/>
          <w:sz w:val="20"/>
          <w:szCs w:val="20"/>
        </w:rPr>
        <w:lastRenderedPageBreak/>
        <w:t>pověřenou</w:t>
      </w:r>
      <w:r>
        <w:rPr>
          <w:rFonts w:ascii="Arial" w:hAnsi="Arial" w:cs="Arial"/>
          <w:bCs/>
          <w:noProof/>
          <w:sz w:val="20"/>
          <w:szCs w:val="20"/>
        </w:rPr>
        <w:t xml:space="preserve"> v </w:t>
      </w:r>
      <w:r w:rsidRPr="00C826B6">
        <w:rPr>
          <w:rFonts w:ascii="Arial" w:hAnsi="Arial" w:cs="Arial"/>
          <w:bCs/>
          <w:noProof/>
          <w:sz w:val="20"/>
          <w:szCs w:val="20"/>
        </w:rPr>
        <w:t>souladu se způsobem jednání jménem uchazeče; originál či úředně ověřená kopie zmocnění</w:t>
      </w:r>
      <w:r w:rsidR="00204EC9">
        <w:rPr>
          <w:rFonts w:ascii="Arial" w:hAnsi="Arial" w:cs="Arial"/>
          <w:bCs/>
          <w:noProof/>
          <w:sz w:val="20"/>
          <w:szCs w:val="20"/>
        </w:rPr>
        <w:t xml:space="preserve"> či pověření</w:t>
      </w:r>
      <w:r w:rsidRPr="00C826B6">
        <w:rPr>
          <w:rFonts w:ascii="Arial" w:hAnsi="Arial" w:cs="Arial"/>
          <w:bCs/>
          <w:noProof/>
          <w:sz w:val="20"/>
          <w:szCs w:val="20"/>
        </w:rPr>
        <w:t xml:space="preserve"> musí být v takovém případě součástí </w:t>
      </w:r>
      <w:r w:rsidR="00A44AAE">
        <w:rPr>
          <w:rFonts w:ascii="Arial" w:hAnsi="Arial" w:cs="Arial"/>
          <w:bCs/>
          <w:noProof/>
          <w:sz w:val="20"/>
          <w:szCs w:val="20"/>
        </w:rPr>
        <w:t>nabídky</w:t>
      </w:r>
      <w:r w:rsidRPr="00C826B6">
        <w:rPr>
          <w:rFonts w:ascii="Arial" w:hAnsi="Arial" w:cs="Arial"/>
          <w:bCs/>
          <w:noProof/>
          <w:sz w:val="20"/>
          <w:szCs w:val="20"/>
        </w:rPr>
        <w:t xml:space="preserve"> uchazeče. Předložení nepodepsaného návrhu smlouvy, popřípadě nepředložení zmocnění dle předchozí věty</w:t>
      </w:r>
      <w:r w:rsidR="00203212">
        <w:rPr>
          <w:rFonts w:ascii="Arial" w:hAnsi="Arial" w:cs="Arial"/>
          <w:bCs/>
          <w:noProof/>
          <w:sz w:val="20"/>
          <w:szCs w:val="20"/>
        </w:rPr>
        <w:t>,</w:t>
      </w:r>
      <w:r w:rsidRPr="00C826B6">
        <w:rPr>
          <w:rFonts w:ascii="Arial" w:hAnsi="Arial" w:cs="Arial"/>
          <w:bCs/>
          <w:noProof/>
          <w:sz w:val="20"/>
          <w:szCs w:val="20"/>
        </w:rPr>
        <w:t xml:space="preserve"> není předložením řádného návrhu požadované smlouvy a nabídka uchazeče je v takovém případě neúplná.</w:t>
      </w:r>
    </w:p>
    <w:p w:rsidR="009F6B3E" w:rsidRDefault="00C826B6">
      <w:pPr>
        <w:spacing w:after="120"/>
        <w:jc w:val="both"/>
        <w:rPr>
          <w:rFonts w:ascii="Arial" w:hAnsi="Arial" w:cs="Arial"/>
          <w:bCs/>
          <w:noProof/>
          <w:sz w:val="20"/>
          <w:szCs w:val="20"/>
        </w:rPr>
      </w:pPr>
      <w:r w:rsidRPr="00C826B6">
        <w:rPr>
          <w:rFonts w:ascii="Arial" w:hAnsi="Arial" w:cs="Arial"/>
          <w:bCs/>
          <w:noProof/>
          <w:sz w:val="20"/>
          <w:szCs w:val="20"/>
        </w:rPr>
        <w:t xml:space="preserve">Návrh </w:t>
      </w:r>
      <w:r w:rsidR="00AB00F8">
        <w:rPr>
          <w:rFonts w:ascii="Arial" w:hAnsi="Arial" w:cs="Arial"/>
          <w:bCs/>
          <w:noProof/>
          <w:sz w:val="20"/>
          <w:szCs w:val="20"/>
        </w:rPr>
        <w:t xml:space="preserve">rámcové </w:t>
      </w:r>
      <w:r w:rsidRPr="00C826B6">
        <w:rPr>
          <w:rFonts w:ascii="Arial" w:hAnsi="Arial" w:cs="Arial"/>
          <w:bCs/>
          <w:noProof/>
          <w:sz w:val="20"/>
          <w:szCs w:val="20"/>
        </w:rPr>
        <w:t xml:space="preserve">smlouvy nesmí vyloučit či žádným způsobem omezovat oprávnění či požadavky Zadavatele, uvedené v zadávacích podmínkách. Uchazeč dále není oprávněn uvádět v návrhu smlouvy jakákoliv ustanovení o smluvních pokutách k tíži Zadavatele (Zadavatel připouští pouze zákonné sankce). </w:t>
      </w:r>
      <w:r>
        <w:rPr>
          <w:rFonts w:ascii="Arial" w:hAnsi="Arial" w:cs="Arial"/>
          <w:bCs/>
          <w:noProof/>
          <w:sz w:val="20"/>
          <w:szCs w:val="20"/>
        </w:rPr>
        <w:t>V </w:t>
      </w:r>
      <w:r w:rsidRPr="00C826B6">
        <w:rPr>
          <w:rFonts w:ascii="Arial" w:hAnsi="Arial" w:cs="Arial"/>
          <w:bCs/>
          <w:noProof/>
          <w:sz w:val="20"/>
          <w:szCs w:val="20"/>
        </w:rPr>
        <w:t>opačném případě se jedná o nesplnění zadávacích podmínek</w:t>
      </w:r>
      <w:r>
        <w:rPr>
          <w:rFonts w:ascii="Arial" w:hAnsi="Arial" w:cs="Arial"/>
          <w:bCs/>
          <w:noProof/>
          <w:sz w:val="20"/>
          <w:szCs w:val="20"/>
        </w:rPr>
        <w:t>.</w:t>
      </w:r>
    </w:p>
    <w:p w:rsidR="009F6B3E" w:rsidRDefault="00C826B6">
      <w:pPr>
        <w:spacing w:after="120"/>
        <w:jc w:val="both"/>
        <w:rPr>
          <w:rFonts w:ascii="Arial" w:hAnsi="Arial" w:cs="Arial"/>
          <w:bCs/>
          <w:noProof/>
          <w:sz w:val="20"/>
          <w:szCs w:val="20"/>
        </w:rPr>
      </w:pPr>
      <w:r>
        <w:rPr>
          <w:rFonts w:ascii="Arial" w:hAnsi="Arial" w:cs="Arial"/>
          <w:bCs/>
          <w:noProof/>
          <w:sz w:val="20"/>
          <w:szCs w:val="20"/>
        </w:rPr>
        <w:t xml:space="preserve">Návrh </w:t>
      </w:r>
      <w:r w:rsidR="00AB00F8">
        <w:rPr>
          <w:rFonts w:ascii="Arial" w:hAnsi="Arial" w:cs="Arial"/>
          <w:bCs/>
          <w:noProof/>
          <w:sz w:val="20"/>
          <w:szCs w:val="20"/>
        </w:rPr>
        <w:t xml:space="preserve">rámcové </w:t>
      </w:r>
      <w:r>
        <w:rPr>
          <w:rFonts w:ascii="Arial" w:hAnsi="Arial" w:cs="Arial"/>
          <w:bCs/>
          <w:noProof/>
          <w:sz w:val="20"/>
          <w:szCs w:val="20"/>
        </w:rPr>
        <w:t>sm</w:t>
      </w:r>
      <w:r w:rsidRPr="00C826B6">
        <w:rPr>
          <w:rFonts w:ascii="Arial" w:hAnsi="Arial" w:cs="Arial"/>
          <w:bCs/>
          <w:noProof/>
          <w:sz w:val="20"/>
          <w:szCs w:val="20"/>
        </w:rPr>
        <w:t>louv</w:t>
      </w:r>
      <w:r w:rsidR="00AB00F8">
        <w:rPr>
          <w:rFonts w:ascii="Arial" w:hAnsi="Arial" w:cs="Arial"/>
          <w:bCs/>
          <w:noProof/>
          <w:sz w:val="20"/>
          <w:szCs w:val="20"/>
        </w:rPr>
        <w:t>y</w:t>
      </w:r>
      <w:r w:rsidRPr="00C826B6">
        <w:rPr>
          <w:rFonts w:ascii="Arial" w:hAnsi="Arial" w:cs="Arial"/>
          <w:bCs/>
          <w:noProof/>
          <w:sz w:val="20"/>
          <w:szCs w:val="20"/>
        </w:rPr>
        <w:t xml:space="preserve"> předloží uchazeč v tištěné podobě a dále v elektronické podobě na CD či obdobném nosiči el. dat (Zadavatel doporučuje doložit smlouvu na CD ve formátu *.doc/*.docx).</w:t>
      </w:r>
    </w:p>
    <w:p w:rsidR="00E81766" w:rsidRDefault="00E81766">
      <w:pPr>
        <w:spacing w:after="120"/>
        <w:jc w:val="both"/>
        <w:rPr>
          <w:rFonts w:ascii="Arial" w:hAnsi="Arial" w:cs="Arial"/>
          <w:bCs/>
          <w:noProof/>
          <w:sz w:val="20"/>
          <w:szCs w:val="20"/>
        </w:rPr>
      </w:pPr>
    </w:p>
    <w:p w:rsidR="005143B3" w:rsidRPr="005143B3" w:rsidRDefault="005143B3" w:rsidP="005143B3">
      <w:pPr>
        <w:pStyle w:val="Odstavecseseznamem"/>
        <w:numPr>
          <w:ilvl w:val="1"/>
          <w:numId w:val="1"/>
        </w:numPr>
        <w:tabs>
          <w:tab w:val="clear" w:pos="840"/>
          <w:tab w:val="num" w:pos="567"/>
        </w:tabs>
        <w:spacing w:after="120"/>
        <w:ind w:left="567" w:hanging="567"/>
        <w:contextualSpacing w:val="0"/>
        <w:jc w:val="both"/>
        <w:rPr>
          <w:rFonts w:ascii="Arial" w:hAnsi="Arial" w:cs="Arial"/>
          <w:b/>
          <w:sz w:val="20"/>
          <w:szCs w:val="20"/>
          <w:u w:val="single"/>
        </w:rPr>
      </w:pPr>
      <w:r>
        <w:rPr>
          <w:rFonts w:ascii="Arial" w:hAnsi="Arial" w:cs="Arial"/>
          <w:b/>
          <w:sz w:val="20"/>
          <w:szCs w:val="20"/>
          <w:u w:val="single"/>
        </w:rPr>
        <w:t>Fakturace</w:t>
      </w:r>
      <w:r w:rsidRPr="005143B3">
        <w:rPr>
          <w:rFonts w:ascii="Arial" w:hAnsi="Arial" w:cs="Arial"/>
          <w:b/>
          <w:sz w:val="20"/>
          <w:szCs w:val="20"/>
        </w:rPr>
        <w:t>:</w:t>
      </w:r>
    </w:p>
    <w:p w:rsidR="00E81766" w:rsidRPr="00E81766" w:rsidRDefault="00E81766" w:rsidP="00E81766">
      <w:pPr>
        <w:spacing w:after="120"/>
        <w:jc w:val="both"/>
        <w:rPr>
          <w:rFonts w:ascii="Arial" w:hAnsi="Arial" w:cs="Arial"/>
          <w:color w:val="000000"/>
          <w:sz w:val="20"/>
          <w:szCs w:val="20"/>
        </w:rPr>
      </w:pPr>
      <w:r w:rsidRPr="00E81766">
        <w:rPr>
          <w:rFonts w:ascii="Arial" w:hAnsi="Arial" w:cs="Arial"/>
          <w:color w:val="000000"/>
          <w:sz w:val="20"/>
          <w:szCs w:val="20"/>
        </w:rPr>
        <w:t>I. ČÁST VZ:</w:t>
      </w:r>
    </w:p>
    <w:p w:rsidR="006D6E83" w:rsidRPr="00E81766" w:rsidRDefault="006D6E83" w:rsidP="00E81766">
      <w:pPr>
        <w:spacing w:after="120"/>
        <w:jc w:val="both"/>
        <w:rPr>
          <w:rFonts w:ascii="Arial" w:hAnsi="Arial" w:cs="Arial"/>
          <w:color w:val="000000"/>
          <w:sz w:val="20"/>
          <w:szCs w:val="20"/>
        </w:rPr>
      </w:pPr>
      <w:r w:rsidRPr="00E81766">
        <w:rPr>
          <w:rFonts w:ascii="Arial" w:hAnsi="Arial" w:cs="Arial"/>
          <w:color w:val="000000"/>
          <w:sz w:val="20"/>
          <w:szCs w:val="20"/>
        </w:rPr>
        <w:t>Podkladem pro fakturaci bude soupis skutečně předaných</w:t>
      </w:r>
      <w:r w:rsidR="005143B3" w:rsidRPr="00E81766">
        <w:rPr>
          <w:rFonts w:ascii="Arial" w:hAnsi="Arial" w:cs="Arial"/>
          <w:color w:val="000000"/>
          <w:sz w:val="20"/>
          <w:szCs w:val="20"/>
        </w:rPr>
        <w:t>/převzatých stravenek, včetně doručenek (v </w:t>
      </w:r>
      <w:r w:rsidRPr="00E81766">
        <w:rPr>
          <w:rFonts w:ascii="Arial" w:hAnsi="Arial" w:cs="Arial"/>
          <w:color w:val="000000"/>
          <w:sz w:val="20"/>
          <w:szCs w:val="20"/>
        </w:rPr>
        <w:t>případě zasílání k rukám stážisty) a podacích lístků (v případě zasílání poskytovatelům stáží). Soupis bude podepsaný zástupcem dodavatele a n</w:t>
      </w:r>
      <w:r w:rsidR="005143B3" w:rsidRPr="00E81766">
        <w:rPr>
          <w:rFonts w:ascii="Arial" w:hAnsi="Arial" w:cs="Arial"/>
          <w:color w:val="000000"/>
          <w:sz w:val="20"/>
          <w:szCs w:val="20"/>
        </w:rPr>
        <w:t>ásledně schválený Z</w:t>
      </w:r>
      <w:r w:rsidRPr="00E81766">
        <w:rPr>
          <w:rFonts w:ascii="Arial" w:hAnsi="Arial" w:cs="Arial"/>
          <w:color w:val="000000"/>
          <w:sz w:val="20"/>
          <w:szCs w:val="20"/>
        </w:rPr>
        <w:t>adavatelem</w:t>
      </w:r>
      <w:r w:rsidR="005143B3" w:rsidRPr="00E81766">
        <w:rPr>
          <w:rFonts w:ascii="Arial" w:hAnsi="Arial" w:cs="Arial"/>
          <w:color w:val="000000"/>
          <w:sz w:val="20"/>
          <w:szCs w:val="20"/>
        </w:rPr>
        <w:t>.</w:t>
      </w:r>
    </w:p>
    <w:p w:rsidR="006D6E83" w:rsidRDefault="006D6E83" w:rsidP="006D6E83">
      <w:pPr>
        <w:jc w:val="both"/>
        <w:rPr>
          <w:rFonts w:ascii="Arial" w:hAnsi="Arial" w:cs="Arial"/>
          <w:sz w:val="20"/>
          <w:szCs w:val="20"/>
          <w:u w:val="single"/>
        </w:rPr>
      </w:pPr>
      <w:r w:rsidRPr="006D6E83">
        <w:rPr>
          <w:rFonts w:ascii="Arial" w:hAnsi="Arial" w:cs="Arial"/>
          <w:sz w:val="20"/>
          <w:szCs w:val="20"/>
          <w:u w:val="single"/>
        </w:rPr>
        <w:t>Soupis obsahuje:</w:t>
      </w:r>
    </w:p>
    <w:p w:rsidR="006D6E83" w:rsidRPr="006D6E83" w:rsidRDefault="006D6E83" w:rsidP="002045A5">
      <w:pPr>
        <w:pStyle w:val="Odstavecseseznamem"/>
        <w:numPr>
          <w:ilvl w:val="0"/>
          <w:numId w:val="12"/>
        </w:numPr>
        <w:jc w:val="both"/>
        <w:rPr>
          <w:rFonts w:ascii="Arial" w:hAnsi="Arial" w:cs="Arial"/>
          <w:sz w:val="20"/>
          <w:szCs w:val="20"/>
        </w:rPr>
      </w:pPr>
      <w:r w:rsidRPr="006D6E83">
        <w:rPr>
          <w:rFonts w:ascii="Arial" w:hAnsi="Arial" w:cs="Arial"/>
          <w:sz w:val="20"/>
          <w:szCs w:val="20"/>
        </w:rPr>
        <w:t>Číslo stáže</w:t>
      </w:r>
    </w:p>
    <w:p w:rsidR="006D6E83" w:rsidRPr="006D6E83" w:rsidRDefault="006D6E83" w:rsidP="002045A5">
      <w:pPr>
        <w:pStyle w:val="Odstavecseseznamem"/>
        <w:numPr>
          <w:ilvl w:val="0"/>
          <w:numId w:val="12"/>
        </w:numPr>
        <w:jc w:val="both"/>
        <w:rPr>
          <w:rFonts w:ascii="Arial" w:hAnsi="Arial" w:cs="Arial"/>
          <w:sz w:val="20"/>
          <w:szCs w:val="20"/>
        </w:rPr>
      </w:pPr>
      <w:r w:rsidRPr="006D6E83">
        <w:rPr>
          <w:rFonts w:ascii="Arial" w:hAnsi="Arial" w:cs="Arial"/>
          <w:sz w:val="20"/>
          <w:szCs w:val="20"/>
        </w:rPr>
        <w:t>Identifikaci stážisty (Jméno, příjmení)</w:t>
      </w:r>
    </w:p>
    <w:p w:rsidR="006D6E83" w:rsidRPr="006D6E83" w:rsidRDefault="006D6E83" w:rsidP="002045A5">
      <w:pPr>
        <w:pStyle w:val="Odstavecseseznamem"/>
        <w:numPr>
          <w:ilvl w:val="0"/>
          <w:numId w:val="12"/>
        </w:numPr>
        <w:jc w:val="both"/>
        <w:rPr>
          <w:rFonts w:ascii="Arial" w:hAnsi="Arial" w:cs="Arial"/>
          <w:sz w:val="20"/>
          <w:szCs w:val="20"/>
        </w:rPr>
      </w:pPr>
      <w:r w:rsidRPr="006D6E83">
        <w:rPr>
          <w:rFonts w:ascii="Arial" w:hAnsi="Arial" w:cs="Arial"/>
          <w:sz w:val="20"/>
          <w:szCs w:val="20"/>
        </w:rPr>
        <w:t>Celkovou nominální hodnotu vyplacených stravenek</w:t>
      </w:r>
    </w:p>
    <w:p w:rsidR="006D6E83" w:rsidRPr="006D6E83" w:rsidRDefault="006D6E83" w:rsidP="002045A5">
      <w:pPr>
        <w:pStyle w:val="Odstavecseseznamem"/>
        <w:numPr>
          <w:ilvl w:val="0"/>
          <w:numId w:val="12"/>
        </w:numPr>
        <w:jc w:val="both"/>
        <w:rPr>
          <w:rFonts w:ascii="Arial" w:hAnsi="Arial" w:cs="Arial"/>
          <w:sz w:val="20"/>
          <w:szCs w:val="20"/>
        </w:rPr>
      </w:pPr>
      <w:r w:rsidRPr="006D6E83">
        <w:rPr>
          <w:rFonts w:ascii="Arial" w:hAnsi="Arial" w:cs="Arial"/>
          <w:sz w:val="20"/>
          <w:szCs w:val="20"/>
        </w:rPr>
        <w:t>Počet kusů stravenek</w:t>
      </w:r>
    </w:p>
    <w:p w:rsidR="006D6E83" w:rsidRPr="006D6E83" w:rsidRDefault="005C3C29" w:rsidP="002045A5">
      <w:pPr>
        <w:pStyle w:val="Odstavecseseznamem"/>
        <w:numPr>
          <w:ilvl w:val="0"/>
          <w:numId w:val="12"/>
        </w:numPr>
        <w:jc w:val="both"/>
        <w:rPr>
          <w:rFonts w:ascii="Arial" w:hAnsi="Arial" w:cs="Arial"/>
          <w:sz w:val="20"/>
          <w:szCs w:val="20"/>
        </w:rPr>
      </w:pPr>
      <w:r>
        <w:rPr>
          <w:rFonts w:ascii="Arial" w:hAnsi="Arial" w:cs="Arial"/>
          <w:sz w:val="20"/>
          <w:szCs w:val="20"/>
        </w:rPr>
        <w:t>Adresáta a a</w:t>
      </w:r>
      <w:r w:rsidR="006D6E83" w:rsidRPr="006D6E83">
        <w:rPr>
          <w:rFonts w:ascii="Arial" w:hAnsi="Arial" w:cs="Arial"/>
          <w:sz w:val="20"/>
          <w:szCs w:val="20"/>
        </w:rPr>
        <w:t>dresu, na niž byly stravenky doručeny</w:t>
      </w:r>
    </w:p>
    <w:p w:rsidR="00E81766" w:rsidRPr="00E81766" w:rsidRDefault="00E81766" w:rsidP="00E81766">
      <w:pPr>
        <w:spacing w:after="120"/>
        <w:jc w:val="both"/>
        <w:rPr>
          <w:rFonts w:ascii="Arial" w:hAnsi="Arial" w:cs="Arial"/>
          <w:color w:val="000000"/>
          <w:sz w:val="20"/>
          <w:szCs w:val="20"/>
        </w:rPr>
      </w:pPr>
      <w:r w:rsidRPr="00E81766">
        <w:rPr>
          <w:rFonts w:ascii="Arial" w:hAnsi="Arial" w:cs="Arial"/>
          <w:color w:val="000000"/>
          <w:sz w:val="20"/>
          <w:szCs w:val="20"/>
        </w:rPr>
        <w:t>I</w:t>
      </w:r>
      <w:r>
        <w:rPr>
          <w:rFonts w:ascii="Arial" w:hAnsi="Arial" w:cs="Arial"/>
          <w:color w:val="000000"/>
          <w:sz w:val="20"/>
          <w:szCs w:val="20"/>
        </w:rPr>
        <w:t>I</w:t>
      </w:r>
      <w:r w:rsidRPr="00E81766">
        <w:rPr>
          <w:rFonts w:ascii="Arial" w:hAnsi="Arial" w:cs="Arial"/>
          <w:color w:val="000000"/>
          <w:sz w:val="20"/>
          <w:szCs w:val="20"/>
        </w:rPr>
        <w:t>. ČÁST VZ:</w:t>
      </w:r>
    </w:p>
    <w:p w:rsidR="00E81766" w:rsidRPr="00B90A91" w:rsidRDefault="00E81766" w:rsidP="00E81766">
      <w:pPr>
        <w:spacing w:after="120"/>
        <w:jc w:val="both"/>
        <w:rPr>
          <w:rFonts w:ascii="Arial" w:hAnsi="Arial" w:cs="Arial"/>
          <w:color w:val="000000"/>
          <w:sz w:val="20"/>
          <w:szCs w:val="20"/>
        </w:rPr>
      </w:pPr>
      <w:r w:rsidRPr="00B90A91">
        <w:rPr>
          <w:rFonts w:ascii="Arial" w:hAnsi="Arial" w:cs="Arial"/>
          <w:color w:val="000000"/>
          <w:sz w:val="20"/>
          <w:szCs w:val="20"/>
        </w:rPr>
        <w:t>Podkladem pro fakturaci bude soupis skutečně předaných/převzatých stravenek. Soupis bude podepsaný zástupcem dodavatele a následně schválený Zadavatelem.</w:t>
      </w:r>
    </w:p>
    <w:p w:rsidR="00AF4437" w:rsidRPr="00E81766" w:rsidRDefault="00AF4437" w:rsidP="00E81766">
      <w:pPr>
        <w:spacing w:after="120"/>
        <w:ind w:right="-2"/>
        <w:jc w:val="both"/>
        <w:rPr>
          <w:rFonts w:ascii="Arial" w:hAnsi="Arial" w:cs="Arial"/>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23" w:name="_Toc333585168"/>
      <w:bookmarkStart w:id="24" w:name="_Ref334467908"/>
      <w:r w:rsidRPr="00C6069D">
        <w:rPr>
          <w:rFonts w:ascii="Arial" w:hAnsi="Arial" w:cs="Arial"/>
          <w:b/>
          <w:bCs/>
          <w:noProof/>
          <w:kern w:val="32"/>
        </w:rPr>
        <w:t>HODNOTÍCÍ KRITÉRIA, ZPŮSOB HODNOCENÍ NABÍDEK</w:t>
      </w:r>
      <w:bookmarkEnd w:id="23"/>
      <w:bookmarkEnd w:id="24"/>
    </w:p>
    <w:p w:rsidR="00977287" w:rsidRPr="00E70E37" w:rsidRDefault="00977287" w:rsidP="002045A5">
      <w:pPr>
        <w:pStyle w:val="Odstavecseseznamem"/>
        <w:numPr>
          <w:ilvl w:val="0"/>
          <w:numId w:val="17"/>
        </w:numPr>
        <w:spacing w:after="120"/>
        <w:jc w:val="both"/>
        <w:rPr>
          <w:rFonts w:ascii="Arial" w:hAnsi="Arial" w:cs="Arial"/>
          <w:b/>
          <w:color w:val="000000"/>
          <w:sz w:val="20"/>
          <w:szCs w:val="20"/>
        </w:rPr>
      </w:pPr>
      <w:r w:rsidRPr="00E70E37">
        <w:rPr>
          <w:rFonts w:ascii="Arial" w:hAnsi="Arial" w:cs="Arial"/>
          <w:b/>
          <w:color w:val="000000"/>
          <w:sz w:val="20"/>
          <w:szCs w:val="20"/>
          <w:lang w:val="cs-CZ"/>
        </w:rPr>
        <w:t xml:space="preserve">I. </w:t>
      </w:r>
      <w:r w:rsidRPr="00E70E37">
        <w:rPr>
          <w:rFonts w:ascii="Arial" w:hAnsi="Arial" w:cs="Arial"/>
          <w:b/>
          <w:color w:val="000000"/>
          <w:sz w:val="20"/>
          <w:szCs w:val="20"/>
        </w:rPr>
        <w:t>ČÁST VZ:</w:t>
      </w:r>
    </w:p>
    <w:p w:rsidR="00A713E2" w:rsidRPr="00F12C93" w:rsidRDefault="00A713E2" w:rsidP="00A713E2">
      <w:pPr>
        <w:widowControl/>
        <w:overflowPunct/>
        <w:autoSpaceDE/>
        <w:autoSpaceDN/>
        <w:adjustRightInd/>
        <w:spacing w:after="120"/>
        <w:jc w:val="both"/>
        <w:textAlignment w:val="auto"/>
        <w:rPr>
          <w:rFonts w:ascii="Arial" w:hAnsi="Arial" w:cs="Arial"/>
          <w:sz w:val="20"/>
          <w:szCs w:val="20"/>
          <w:lang w:eastAsia="en-US"/>
        </w:rPr>
      </w:pPr>
      <w:r w:rsidRPr="00F12C93">
        <w:rPr>
          <w:rFonts w:ascii="Arial" w:hAnsi="Arial" w:cs="Arial"/>
          <w:sz w:val="20"/>
          <w:szCs w:val="20"/>
          <w:lang w:eastAsia="en-US"/>
        </w:rPr>
        <w:t>Základním hodnotícím kritériem pro zadání této části veřejné zakázky je ekonomická výhodnost nabídky.</w:t>
      </w:r>
    </w:p>
    <w:p w:rsidR="00A713E2" w:rsidRPr="00F12C93" w:rsidRDefault="00A713E2" w:rsidP="00A713E2">
      <w:pPr>
        <w:widowControl/>
        <w:overflowPunct/>
        <w:autoSpaceDE/>
        <w:autoSpaceDN/>
        <w:adjustRightInd/>
        <w:spacing w:after="120"/>
        <w:jc w:val="both"/>
        <w:textAlignment w:val="auto"/>
        <w:rPr>
          <w:rFonts w:ascii="Arial" w:hAnsi="Arial" w:cs="Arial"/>
          <w:sz w:val="20"/>
          <w:szCs w:val="20"/>
          <w:lang w:eastAsia="en-US"/>
        </w:rPr>
      </w:pPr>
      <w:r w:rsidRPr="00F12C93">
        <w:rPr>
          <w:rFonts w:ascii="Arial" w:hAnsi="Arial" w:cs="Arial"/>
          <w:sz w:val="20"/>
          <w:szCs w:val="20"/>
          <w:lang w:eastAsia="en-US"/>
        </w:rPr>
        <w:t>Hodnocení proběhne v souladu s § 79 zákona podle níže uvedených dílč</w:t>
      </w:r>
      <w:r w:rsidRPr="00F12C93">
        <w:rPr>
          <w:rFonts w:ascii="Arial" w:hAnsi="Arial" w:cs="Arial" w:hint="eastAsia"/>
          <w:sz w:val="20"/>
          <w:szCs w:val="20"/>
          <w:lang w:eastAsia="en-US"/>
        </w:rPr>
        <w:t>í</w:t>
      </w:r>
      <w:r w:rsidRPr="00F12C93">
        <w:rPr>
          <w:rFonts w:ascii="Arial" w:hAnsi="Arial" w:cs="Arial"/>
          <w:sz w:val="20"/>
          <w:szCs w:val="20"/>
          <w:lang w:eastAsia="en-US"/>
        </w:rPr>
        <w:t>ch hodnotících kritérií, a to následujícím způsobem:</w:t>
      </w:r>
    </w:p>
    <w:p w:rsidR="00A713E2" w:rsidRPr="00F12C93" w:rsidRDefault="00A713E2" w:rsidP="002045A5">
      <w:pPr>
        <w:pStyle w:val="Odstavecseseznamem"/>
        <w:numPr>
          <w:ilvl w:val="0"/>
          <w:numId w:val="15"/>
        </w:numPr>
        <w:spacing w:after="120"/>
        <w:ind w:left="426" w:hanging="284"/>
        <w:jc w:val="both"/>
        <w:rPr>
          <w:rFonts w:ascii="Arial" w:hAnsi="Arial" w:cs="Arial"/>
          <w:sz w:val="20"/>
          <w:szCs w:val="20"/>
        </w:rPr>
      </w:pPr>
      <w:r w:rsidRPr="00F12C93">
        <w:rPr>
          <w:rFonts w:ascii="Arial" w:hAnsi="Arial" w:cs="Arial"/>
          <w:sz w:val="20"/>
          <w:szCs w:val="20"/>
        </w:rPr>
        <w:t xml:space="preserve">Výše nabídkové ceny </w:t>
      </w:r>
      <w:r w:rsidR="00E70E37">
        <w:rPr>
          <w:rFonts w:ascii="Arial" w:hAnsi="Arial" w:cs="Arial"/>
          <w:sz w:val="20"/>
          <w:szCs w:val="20"/>
          <w:lang w:val="cs-CZ"/>
        </w:rPr>
        <w:t>za jeden k</w:t>
      </w:r>
      <w:r w:rsidR="00F27E5F">
        <w:rPr>
          <w:rFonts w:ascii="Arial" w:hAnsi="Arial" w:cs="Arial"/>
          <w:sz w:val="20"/>
          <w:szCs w:val="20"/>
          <w:lang w:val="cs-CZ"/>
        </w:rPr>
        <w:t>u</w:t>
      </w:r>
      <w:r w:rsidR="00E70E37">
        <w:rPr>
          <w:rFonts w:ascii="Arial" w:hAnsi="Arial" w:cs="Arial"/>
          <w:sz w:val="20"/>
          <w:szCs w:val="20"/>
          <w:lang w:val="cs-CZ"/>
        </w:rPr>
        <w:t>s stravenky</w:t>
      </w:r>
      <w:r w:rsidRPr="00F12C93">
        <w:rPr>
          <w:rFonts w:ascii="Arial" w:hAnsi="Arial" w:cs="Arial"/>
          <w:sz w:val="20"/>
          <w:szCs w:val="20"/>
        </w:rPr>
        <w:t>, tj. jednotková cena za zajištění a dodání jednoho kusu stravenky v nominální hodnotě á 80</w:t>
      </w:r>
      <w:r w:rsidRPr="00F12C93">
        <w:rPr>
          <w:rFonts w:ascii="Arial" w:hAnsi="Arial" w:cs="Arial"/>
          <w:sz w:val="20"/>
          <w:szCs w:val="20"/>
          <w:lang w:val="cs-CZ"/>
        </w:rPr>
        <w:t>,-</w:t>
      </w:r>
      <w:r w:rsidRPr="00F12C93">
        <w:rPr>
          <w:rFonts w:ascii="Arial" w:hAnsi="Arial" w:cs="Arial"/>
          <w:sz w:val="20"/>
          <w:szCs w:val="20"/>
        </w:rPr>
        <w:t xml:space="preserve"> Kč</w:t>
      </w:r>
      <w:r w:rsidR="00F12C93">
        <w:rPr>
          <w:rStyle w:val="Znakapoznpodarou"/>
          <w:sz w:val="20"/>
          <w:szCs w:val="20"/>
        </w:rPr>
        <w:footnoteReference w:id="5"/>
      </w:r>
      <w:r w:rsidR="00F27E5F">
        <w:rPr>
          <w:rFonts w:ascii="Arial" w:hAnsi="Arial" w:cs="Arial"/>
          <w:sz w:val="20"/>
          <w:szCs w:val="20"/>
          <w:lang w:val="cs-CZ"/>
        </w:rPr>
        <w:t xml:space="preserve">, včetně souvisejících nákladů (viz bod </w:t>
      </w:r>
      <w:r w:rsidR="0073666B">
        <w:rPr>
          <w:rFonts w:ascii="Arial" w:hAnsi="Arial" w:cs="Arial"/>
          <w:sz w:val="20"/>
          <w:szCs w:val="20"/>
          <w:lang w:val="cs-CZ"/>
        </w:rPr>
        <w:fldChar w:fldCharType="begin"/>
      </w:r>
      <w:r w:rsidR="00F27E5F">
        <w:rPr>
          <w:rFonts w:ascii="Arial" w:hAnsi="Arial" w:cs="Arial"/>
          <w:sz w:val="20"/>
          <w:szCs w:val="20"/>
          <w:lang w:val="cs-CZ"/>
        </w:rPr>
        <w:instrText xml:space="preserve"> REF _Ref319937206 \r \h </w:instrText>
      </w:r>
      <w:r w:rsidR="0073666B">
        <w:rPr>
          <w:rFonts w:ascii="Arial" w:hAnsi="Arial" w:cs="Arial"/>
          <w:sz w:val="20"/>
          <w:szCs w:val="20"/>
          <w:lang w:val="cs-CZ"/>
        </w:rPr>
      </w:r>
      <w:r w:rsidR="0073666B">
        <w:rPr>
          <w:rFonts w:ascii="Arial" w:hAnsi="Arial" w:cs="Arial"/>
          <w:sz w:val="20"/>
          <w:szCs w:val="20"/>
          <w:lang w:val="cs-CZ"/>
        </w:rPr>
        <w:fldChar w:fldCharType="separate"/>
      </w:r>
      <w:r w:rsidR="005115DB">
        <w:rPr>
          <w:rFonts w:ascii="Arial" w:hAnsi="Arial" w:cs="Arial"/>
          <w:sz w:val="20"/>
          <w:szCs w:val="20"/>
          <w:lang w:val="cs-CZ"/>
        </w:rPr>
        <w:t>2.4</w:t>
      </w:r>
      <w:r w:rsidR="0073666B">
        <w:rPr>
          <w:rFonts w:ascii="Arial" w:hAnsi="Arial" w:cs="Arial"/>
          <w:sz w:val="20"/>
          <w:szCs w:val="20"/>
          <w:lang w:val="cs-CZ"/>
        </w:rPr>
        <w:fldChar w:fldCharType="end"/>
      </w:r>
      <w:r w:rsidR="00F27E5F">
        <w:rPr>
          <w:rFonts w:ascii="Arial" w:hAnsi="Arial" w:cs="Arial"/>
          <w:sz w:val="20"/>
          <w:szCs w:val="20"/>
          <w:lang w:val="cs-CZ"/>
        </w:rPr>
        <w:t xml:space="preserve"> zadávací dokumentace)</w:t>
      </w:r>
      <w:r w:rsidRPr="00F12C93">
        <w:rPr>
          <w:rFonts w:ascii="Arial" w:hAnsi="Arial" w:cs="Arial"/>
          <w:sz w:val="20"/>
          <w:szCs w:val="20"/>
        </w:rPr>
        <w:t xml:space="preserve"> za celou dobu trvání rámcové smlouvy (viz</w:t>
      </w:r>
      <w:r w:rsidRPr="00F12C93">
        <w:rPr>
          <w:rFonts w:ascii="Arial" w:hAnsi="Arial" w:cs="Arial"/>
          <w:sz w:val="20"/>
          <w:szCs w:val="20"/>
          <w:lang w:val="cs-CZ"/>
        </w:rPr>
        <w:t xml:space="preserve"> bod</w:t>
      </w:r>
      <w:r w:rsidRPr="00F12C93">
        <w:rPr>
          <w:rFonts w:ascii="Arial" w:hAnsi="Arial" w:cs="Arial"/>
          <w:sz w:val="20"/>
          <w:szCs w:val="20"/>
        </w:rPr>
        <w:t xml:space="preserve"> </w:t>
      </w:r>
      <w:r w:rsidR="0073666B" w:rsidRPr="00F12C93">
        <w:rPr>
          <w:rFonts w:ascii="Arial" w:hAnsi="Arial" w:cs="Arial"/>
          <w:sz w:val="20"/>
          <w:szCs w:val="20"/>
        </w:rPr>
        <w:fldChar w:fldCharType="begin"/>
      </w:r>
      <w:r w:rsidRPr="00F12C93">
        <w:rPr>
          <w:rFonts w:ascii="Arial" w:hAnsi="Arial" w:cs="Arial"/>
          <w:sz w:val="20"/>
          <w:szCs w:val="20"/>
        </w:rPr>
        <w:instrText xml:space="preserve"> REF _Ref319933653 \r \h </w:instrText>
      </w:r>
      <w:r>
        <w:rPr>
          <w:rFonts w:ascii="Arial" w:hAnsi="Arial" w:cs="Arial"/>
          <w:sz w:val="20"/>
          <w:szCs w:val="20"/>
        </w:rPr>
        <w:instrText xml:space="preserve"> \* MERGEFORMAT </w:instrText>
      </w:r>
      <w:r w:rsidR="0073666B" w:rsidRPr="00F12C93">
        <w:rPr>
          <w:rFonts w:ascii="Arial" w:hAnsi="Arial" w:cs="Arial"/>
          <w:sz w:val="20"/>
          <w:szCs w:val="20"/>
        </w:rPr>
      </w:r>
      <w:r w:rsidR="0073666B" w:rsidRPr="00F12C93">
        <w:rPr>
          <w:rFonts w:ascii="Arial" w:hAnsi="Arial" w:cs="Arial"/>
          <w:sz w:val="20"/>
          <w:szCs w:val="20"/>
        </w:rPr>
        <w:fldChar w:fldCharType="separate"/>
      </w:r>
      <w:r w:rsidR="005115DB">
        <w:rPr>
          <w:rFonts w:ascii="Arial" w:hAnsi="Arial" w:cs="Arial"/>
          <w:sz w:val="20"/>
          <w:szCs w:val="20"/>
        </w:rPr>
        <w:t>3.1</w:t>
      </w:r>
      <w:r w:rsidR="0073666B" w:rsidRPr="00F12C93">
        <w:rPr>
          <w:rFonts w:ascii="Arial" w:hAnsi="Arial" w:cs="Arial"/>
          <w:sz w:val="20"/>
          <w:szCs w:val="20"/>
        </w:rPr>
        <w:fldChar w:fldCharType="end"/>
      </w:r>
      <w:r w:rsidRPr="00F12C93">
        <w:rPr>
          <w:rFonts w:ascii="Arial" w:hAnsi="Arial" w:cs="Arial"/>
          <w:sz w:val="20"/>
          <w:szCs w:val="20"/>
          <w:lang w:val="cs-CZ"/>
        </w:rPr>
        <w:t xml:space="preserve"> zadávací dokumentace</w:t>
      </w:r>
      <w:r w:rsidRPr="00F12C93">
        <w:rPr>
          <w:rFonts w:ascii="Arial" w:hAnsi="Arial" w:cs="Arial"/>
          <w:sz w:val="20"/>
          <w:szCs w:val="20"/>
        </w:rPr>
        <w:t>).</w:t>
      </w:r>
    </w:p>
    <w:p w:rsidR="00A713E2" w:rsidRPr="004F677F" w:rsidRDefault="00A713E2" w:rsidP="00A713E2">
      <w:pPr>
        <w:pStyle w:val="Odstavecseseznamem"/>
        <w:spacing w:after="120"/>
        <w:ind w:left="426"/>
        <w:jc w:val="both"/>
        <w:rPr>
          <w:rFonts w:ascii="Arial" w:hAnsi="Arial" w:cs="Arial"/>
          <w:sz w:val="20"/>
          <w:szCs w:val="20"/>
        </w:rPr>
      </w:pPr>
      <w:r w:rsidRPr="00F12C93">
        <w:rPr>
          <w:rFonts w:ascii="Arial" w:hAnsi="Arial" w:cs="Arial"/>
          <w:sz w:val="20"/>
          <w:szCs w:val="20"/>
        </w:rPr>
        <w:t xml:space="preserve">Zadavatel bude hodnotit výši nabídkové ceny (jednotkové ceny) </w:t>
      </w:r>
      <w:r w:rsidR="00E70E37" w:rsidRPr="00E70E37">
        <w:rPr>
          <w:rFonts w:ascii="Arial" w:hAnsi="Arial" w:cs="Arial"/>
          <w:sz w:val="20"/>
          <w:szCs w:val="20"/>
          <w:lang w:val="cs-CZ"/>
        </w:rPr>
        <w:t>včetně</w:t>
      </w:r>
      <w:r w:rsidRPr="00E70E37">
        <w:rPr>
          <w:rFonts w:ascii="Arial" w:hAnsi="Arial" w:cs="Arial"/>
          <w:sz w:val="20"/>
          <w:szCs w:val="20"/>
        </w:rPr>
        <w:t xml:space="preserve"> </w:t>
      </w:r>
      <w:r w:rsidRPr="00F27E5F">
        <w:rPr>
          <w:rFonts w:ascii="Arial" w:hAnsi="Arial" w:cs="Arial"/>
          <w:sz w:val="20"/>
          <w:szCs w:val="20"/>
        </w:rPr>
        <w:t>DPH</w:t>
      </w:r>
      <w:r w:rsidRPr="00F12C93">
        <w:rPr>
          <w:rFonts w:ascii="Arial" w:hAnsi="Arial" w:cs="Arial"/>
          <w:sz w:val="20"/>
          <w:szCs w:val="20"/>
          <w:lang w:val="cs-CZ"/>
        </w:rPr>
        <w:t xml:space="preserve">. </w:t>
      </w:r>
      <w:r w:rsidRPr="00A713E2">
        <w:rPr>
          <w:rFonts w:ascii="Arial" w:hAnsi="Arial" w:cs="Arial"/>
          <w:sz w:val="20"/>
          <w:szCs w:val="20"/>
        </w:rPr>
        <w:t>Hodnocena bude nabídková cena jedné stravenky, která bude zahrnovat nominální hodnotu stravenky</w:t>
      </w:r>
      <w:r>
        <w:rPr>
          <w:rFonts w:ascii="Arial" w:hAnsi="Arial" w:cs="Arial"/>
          <w:sz w:val="20"/>
          <w:szCs w:val="20"/>
          <w:lang w:val="cs-CZ"/>
        </w:rPr>
        <w:t xml:space="preserve"> </w:t>
      </w:r>
      <w:r w:rsidR="00F06D1E">
        <w:rPr>
          <w:rFonts w:ascii="Arial" w:hAnsi="Arial" w:cs="Arial"/>
          <w:sz w:val="20"/>
          <w:szCs w:val="20"/>
          <w:lang w:val="cs-CZ"/>
        </w:rPr>
        <w:t xml:space="preserve">(v nominální hodnotě 80,- Kč) </w:t>
      </w:r>
      <w:r>
        <w:rPr>
          <w:rFonts w:ascii="Arial" w:hAnsi="Arial" w:cs="Arial"/>
          <w:sz w:val="20"/>
          <w:szCs w:val="20"/>
          <w:lang w:val="cs-CZ"/>
        </w:rPr>
        <w:t>a veškeré související náklady</w:t>
      </w:r>
      <w:r w:rsidRPr="00A713E2">
        <w:rPr>
          <w:rFonts w:ascii="Arial" w:hAnsi="Arial" w:cs="Arial"/>
          <w:sz w:val="20"/>
          <w:szCs w:val="20"/>
        </w:rPr>
        <w:t xml:space="preserve"> na distribuci</w:t>
      </w:r>
      <w:r>
        <w:rPr>
          <w:rFonts w:ascii="Arial" w:hAnsi="Arial" w:cs="Arial"/>
          <w:sz w:val="20"/>
          <w:szCs w:val="20"/>
          <w:lang w:val="cs-CZ"/>
        </w:rPr>
        <w:t xml:space="preserve"> a</w:t>
      </w:r>
      <w:r w:rsidRPr="00A713E2">
        <w:rPr>
          <w:rFonts w:ascii="Arial" w:hAnsi="Arial" w:cs="Arial"/>
          <w:sz w:val="20"/>
          <w:szCs w:val="20"/>
        </w:rPr>
        <w:t xml:space="preserve"> ostatní </w:t>
      </w:r>
      <w:r>
        <w:rPr>
          <w:rFonts w:ascii="Arial" w:hAnsi="Arial" w:cs="Arial"/>
          <w:sz w:val="20"/>
          <w:szCs w:val="20"/>
          <w:lang w:val="cs-CZ"/>
        </w:rPr>
        <w:t xml:space="preserve">související </w:t>
      </w:r>
      <w:r w:rsidRPr="00A713E2">
        <w:rPr>
          <w:rFonts w:ascii="Arial" w:hAnsi="Arial" w:cs="Arial"/>
          <w:sz w:val="20"/>
          <w:szCs w:val="20"/>
        </w:rPr>
        <w:t xml:space="preserve">náklady </w:t>
      </w:r>
      <w:r>
        <w:rPr>
          <w:rFonts w:ascii="Arial" w:hAnsi="Arial" w:cs="Arial"/>
          <w:sz w:val="20"/>
          <w:szCs w:val="20"/>
          <w:lang w:val="cs-CZ"/>
        </w:rPr>
        <w:t xml:space="preserve">(viz </w:t>
      </w:r>
      <w:r w:rsidR="004F677F">
        <w:rPr>
          <w:rFonts w:ascii="Arial" w:hAnsi="Arial" w:cs="Arial"/>
          <w:sz w:val="20"/>
          <w:szCs w:val="20"/>
          <w:lang w:val="cs-CZ"/>
        </w:rPr>
        <w:t xml:space="preserve">prvý odstavec bodu </w:t>
      </w:r>
      <w:r w:rsidR="0073666B">
        <w:rPr>
          <w:rFonts w:ascii="Arial" w:hAnsi="Arial" w:cs="Arial"/>
          <w:sz w:val="20"/>
          <w:szCs w:val="20"/>
          <w:lang w:val="cs-CZ"/>
        </w:rPr>
        <w:fldChar w:fldCharType="begin"/>
      </w:r>
      <w:r w:rsidR="004F677F">
        <w:rPr>
          <w:rFonts w:ascii="Arial" w:hAnsi="Arial" w:cs="Arial"/>
          <w:sz w:val="20"/>
          <w:szCs w:val="20"/>
          <w:lang w:val="cs-CZ"/>
        </w:rPr>
        <w:instrText xml:space="preserve"> REF _Ref319937206 \r \h </w:instrText>
      </w:r>
      <w:r w:rsidR="0073666B">
        <w:rPr>
          <w:rFonts w:ascii="Arial" w:hAnsi="Arial" w:cs="Arial"/>
          <w:sz w:val="20"/>
          <w:szCs w:val="20"/>
          <w:lang w:val="cs-CZ"/>
        </w:rPr>
      </w:r>
      <w:r w:rsidR="0073666B">
        <w:rPr>
          <w:rFonts w:ascii="Arial" w:hAnsi="Arial" w:cs="Arial"/>
          <w:sz w:val="20"/>
          <w:szCs w:val="20"/>
          <w:lang w:val="cs-CZ"/>
        </w:rPr>
        <w:fldChar w:fldCharType="separate"/>
      </w:r>
      <w:r w:rsidR="005115DB">
        <w:rPr>
          <w:rFonts w:ascii="Arial" w:hAnsi="Arial" w:cs="Arial"/>
          <w:sz w:val="20"/>
          <w:szCs w:val="20"/>
          <w:lang w:val="cs-CZ"/>
        </w:rPr>
        <w:t>2.4</w:t>
      </w:r>
      <w:r w:rsidR="0073666B">
        <w:rPr>
          <w:rFonts w:ascii="Arial" w:hAnsi="Arial" w:cs="Arial"/>
          <w:sz w:val="20"/>
          <w:szCs w:val="20"/>
          <w:lang w:val="cs-CZ"/>
        </w:rPr>
        <w:fldChar w:fldCharType="end"/>
      </w:r>
      <w:r w:rsidR="004F677F">
        <w:rPr>
          <w:rFonts w:ascii="Arial" w:hAnsi="Arial" w:cs="Arial"/>
          <w:sz w:val="20"/>
          <w:szCs w:val="20"/>
          <w:lang w:val="cs-CZ"/>
        </w:rPr>
        <w:t xml:space="preserve">. </w:t>
      </w:r>
      <w:r>
        <w:rPr>
          <w:rFonts w:ascii="Arial" w:hAnsi="Arial" w:cs="Arial"/>
          <w:sz w:val="20"/>
          <w:szCs w:val="20"/>
          <w:lang w:val="cs-CZ"/>
        </w:rPr>
        <w:t xml:space="preserve">zadávací dokumentace) </w:t>
      </w:r>
      <w:r w:rsidRPr="00A713E2">
        <w:rPr>
          <w:rFonts w:ascii="Arial" w:hAnsi="Arial" w:cs="Arial"/>
          <w:sz w:val="20"/>
          <w:szCs w:val="20"/>
        </w:rPr>
        <w:t>a přiměřený zisk uchazeče.</w:t>
      </w:r>
    </w:p>
    <w:p w:rsidR="00A713E2" w:rsidRPr="004F677F" w:rsidRDefault="00A713E2" w:rsidP="00A713E2">
      <w:pPr>
        <w:pStyle w:val="Odstavecseseznamem"/>
        <w:spacing w:after="120"/>
        <w:ind w:left="426"/>
        <w:jc w:val="both"/>
        <w:rPr>
          <w:rFonts w:ascii="Arial" w:hAnsi="Arial" w:cs="Arial"/>
          <w:sz w:val="20"/>
          <w:szCs w:val="20"/>
        </w:rPr>
      </w:pPr>
      <w:r w:rsidRPr="004F677F">
        <w:rPr>
          <w:rFonts w:ascii="Arial" w:hAnsi="Arial" w:cs="Arial"/>
          <w:sz w:val="20"/>
          <w:szCs w:val="20"/>
        </w:rPr>
        <w:lastRenderedPageBreak/>
        <w:t>Jako nejlepší bude posouzena nabídka s nejnižší nabídkovou cenou.</w:t>
      </w:r>
    </w:p>
    <w:p w:rsidR="00A713E2" w:rsidRPr="004F677F" w:rsidRDefault="00A713E2" w:rsidP="00A713E2">
      <w:pPr>
        <w:pStyle w:val="Odstavecseseznamem"/>
        <w:spacing w:after="120"/>
        <w:ind w:left="425"/>
        <w:contextualSpacing w:val="0"/>
        <w:jc w:val="both"/>
        <w:rPr>
          <w:rFonts w:ascii="Arial" w:hAnsi="Arial" w:cs="Arial"/>
          <w:sz w:val="20"/>
          <w:szCs w:val="20"/>
        </w:rPr>
      </w:pPr>
      <w:r w:rsidRPr="004F677F">
        <w:rPr>
          <w:rFonts w:ascii="Arial" w:hAnsi="Arial" w:cs="Arial"/>
          <w:sz w:val="20"/>
          <w:szCs w:val="20"/>
          <w:lang w:val="cs-CZ"/>
        </w:rPr>
        <w:t>Váha tohoto dílčího kritéria hodnocení: 8</w:t>
      </w:r>
      <w:r w:rsidRPr="004F677F">
        <w:rPr>
          <w:rFonts w:ascii="Arial" w:hAnsi="Arial" w:cs="Arial"/>
          <w:sz w:val="20"/>
          <w:szCs w:val="20"/>
        </w:rPr>
        <w:t>0%.</w:t>
      </w:r>
    </w:p>
    <w:p w:rsidR="00A713E2" w:rsidRPr="00A713E2" w:rsidRDefault="00A713E2" w:rsidP="002045A5">
      <w:pPr>
        <w:pStyle w:val="Odstavecseseznamem"/>
        <w:numPr>
          <w:ilvl w:val="0"/>
          <w:numId w:val="15"/>
        </w:numPr>
        <w:spacing w:after="120"/>
        <w:ind w:left="426" w:hanging="284"/>
        <w:jc w:val="both"/>
        <w:rPr>
          <w:rFonts w:ascii="Arial" w:hAnsi="Arial" w:cs="Arial"/>
          <w:sz w:val="20"/>
          <w:szCs w:val="20"/>
        </w:rPr>
      </w:pPr>
      <w:r w:rsidRPr="004F677F">
        <w:rPr>
          <w:rFonts w:ascii="Arial" w:hAnsi="Arial" w:cs="Arial"/>
          <w:sz w:val="20"/>
          <w:szCs w:val="20"/>
        </w:rPr>
        <w:t xml:space="preserve">Celkový </w:t>
      </w:r>
      <w:r w:rsidRPr="004F677F">
        <w:rPr>
          <w:rFonts w:ascii="Arial" w:hAnsi="Arial" w:cs="Arial"/>
          <w:sz w:val="20"/>
          <w:szCs w:val="20"/>
          <w:lang w:val="cs-CZ"/>
        </w:rPr>
        <w:t>počet</w:t>
      </w:r>
      <w:r w:rsidRPr="004F677F">
        <w:rPr>
          <w:rFonts w:ascii="Arial" w:hAnsi="Arial" w:cs="Arial"/>
          <w:sz w:val="20"/>
          <w:szCs w:val="20"/>
        </w:rPr>
        <w:t xml:space="preserve"> </w:t>
      </w:r>
      <w:r w:rsidRPr="004F677F">
        <w:rPr>
          <w:rFonts w:ascii="Arial" w:hAnsi="Arial" w:cs="Arial"/>
          <w:sz w:val="20"/>
          <w:szCs w:val="20"/>
          <w:lang w:val="cs-CZ"/>
        </w:rPr>
        <w:t>restauračních</w:t>
      </w:r>
      <w:r w:rsidRPr="004F677F">
        <w:rPr>
          <w:rFonts w:ascii="Arial" w:hAnsi="Arial" w:cs="Arial"/>
          <w:sz w:val="20"/>
          <w:szCs w:val="20"/>
        </w:rPr>
        <w:t xml:space="preserve"> a obdobných </w:t>
      </w:r>
      <w:r w:rsidRPr="004F677F">
        <w:rPr>
          <w:rFonts w:ascii="Arial" w:hAnsi="Arial" w:cs="Arial"/>
          <w:sz w:val="20"/>
          <w:szCs w:val="20"/>
          <w:lang w:val="cs-CZ"/>
        </w:rPr>
        <w:t>zařízení</w:t>
      </w:r>
      <w:r w:rsidRPr="004F677F">
        <w:rPr>
          <w:rFonts w:ascii="Arial" w:hAnsi="Arial" w:cs="Arial"/>
          <w:sz w:val="20"/>
          <w:szCs w:val="20"/>
        </w:rPr>
        <w:t xml:space="preserve"> a prodejen potravin</w:t>
      </w:r>
      <w:r w:rsidR="00327D28">
        <w:rPr>
          <w:rFonts w:ascii="Arial" w:hAnsi="Arial" w:cs="Arial"/>
          <w:sz w:val="20"/>
          <w:szCs w:val="20"/>
          <w:lang w:val="cs-CZ"/>
        </w:rPr>
        <w:t xml:space="preserve"> na území ČR</w:t>
      </w:r>
      <w:r w:rsidRPr="004F677F">
        <w:rPr>
          <w:rFonts w:ascii="Arial" w:hAnsi="Arial" w:cs="Arial"/>
          <w:sz w:val="20"/>
          <w:szCs w:val="20"/>
        </w:rPr>
        <w:t>, se kterými má</w:t>
      </w:r>
      <w:r w:rsidRPr="004F677F">
        <w:rPr>
          <w:rFonts w:ascii="Arial" w:hAnsi="Arial" w:cs="Arial"/>
          <w:sz w:val="20"/>
          <w:szCs w:val="20"/>
          <w:lang w:val="cs-CZ"/>
        </w:rPr>
        <w:t xml:space="preserve"> </w:t>
      </w:r>
      <w:r w:rsidRPr="004F677F">
        <w:rPr>
          <w:rFonts w:ascii="Arial" w:hAnsi="Arial" w:cs="Arial"/>
          <w:sz w:val="20"/>
          <w:szCs w:val="20"/>
        </w:rPr>
        <w:t>uchaze</w:t>
      </w:r>
      <w:r w:rsidRPr="004F677F">
        <w:rPr>
          <w:rFonts w:ascii="Arial" w:hAnsi="Arial" w:cs="Arial"/>
          <w:sz w:val="20"/>
          <w:szCs w:val="20"/>
          <w:lang w:val="cs-CZ"/>
        </w:rPr>
        <w:t>č</w:t>
      </w:r>
      <w:r w:rsidRPr="004F677F">
        <w:rPr>
          <w:rFonts w:ascii="Arial" w:hAnsi="Arial" w:cs="Arial"/>
          <w:sz w:val="20"/>
          <w:szCs w:val="20"/>
        </w:rPr>
        <w:t xml:space="preserve"> </w:t>
      </w:r>
      <w:r w:rsidRPr="004F677F">
        <w:rPr>
          <w:rFonts w:ascii="Arial" w:hAnsi="Arial" w:cs="Arial"/>
          <w:sz w:val="20"/>
          <w:szCs w:val="20"/>
          <w:lang w:val="cs-CZ"/>
        </w:rPr>
        <w:t>uzavřen</w:t>
      </w:r>
      <w:r w:rsidRPr="004F677F">
        <w:rPr>
          <w:rFonts w:ascii="Arial" w:hAnsi="Arial" w:cs="Arial"/>
          <w:sz w:val="20"/>
          <w:szCs w:val="20"/>
        </w:rPr>
        <w:t xml:space="preserve"> smluvní vztah o proplácení stravenek minimáln</w:t>
      </w:r>
      <w:r w:rsidRPr="004F677F">
        <w:rPr>
          <w:rFonts w:ascii="Arial" w:hAnsi="Arial" w:cs="Arial"/>
          <w:sz w:val="20"/>
          <w:szCs w:val="20"/>
          <w:lang w:val="cs-CZ"/>
        </w:rPr>
        <w:t>ě</w:t>
      </w:r>
      <w:r w:rsidRPr="004F677F">
        <w:rPr>
          <w:rFonts w:ascii="Arial" w:hAnsi="Arial" w:cs="Arial"/>
          <w:sz w:val="20"/>
          <w:szCs w:val="20"/>
        </w:rPr>
        <w:t xml:space="preserve"> ode dne </w:t>
      </w:r>
      <w:r w:rsidRPr="004F677F">
        <w:rPr>
          <w:rFonts w:ascii="Arial" w:hAnsi="Arial" w:cs="Arial"/>
          <w:sz w:val="20"/>
          <w:szCs w:val="20"/>
          <w:lang w:val="cs-CZ"/>
        </w:rPr>
        <w:t>zveřejnění</w:t>
      </w:r>
      <w:r w:rsidRPr="004F677F">
        <w:rPr>
          <w:rFonts w:ascii="Arial" w:hAnsi="Arial" w:cs="Arial"/>
          <w:sz w:val="20"/>
          <w:szCs w:val="20"/>
        </w:rPr>
        <w:t xml:space="preserve"> oznámení</w:t>
      </w:r>
      <w:r w:rsidRPr="004F677F">
        <w:rPr>
          <w:rFonts w:ascii="Arial" w:hAnsi="Arial" w:cs="Arial"/>
          <w:sz w:val="20"/>
          <w:szCs w:val="20"/>
          <w:lang w:val="cs-CZ"/>
        </w:rPr>
        <w:t xml:space="preserve"> </w:t>
      </w:r>
      <w:r w:rsidRPr="004F677F">
        <w:rPr>
          <w:rFonts w:ascii="Arial" w:hAnsi="Arial" w:cs="Arial"/>
          <w:sz w:val="20"/>
          <w:szCs w:val="20"/>
        </w:rPr>
        <w:t xml:space="preserve">zadávacího </w:t>
      </w:r>
      <w:r w:rsidRPr="004F677F">
        <w:rPr>
          <w:rFonts w:ascii="Arial" w:hAnsi="Arial" w:cs="Arial"/>
          <w:sz w:val="20"/>
          <w:szCs w:val="20"/>
          <w:lang w:val="cs-CZ"/>
        </w:rPr>
        <w:t>řízení</w:t>
      </w:r>
      <w:r w:rsidRPr="004F677F">
        <w:rPr>
          <w:rFonts w:ascii="Arial" w:hAnsi="Arial" w:cs="Arial"/>
          <w:sz w:val="20"/>
          <w:szCs w:val="20"/>
        </w:rPr>
        <w:t xml:space="preserve"> do 31. 12. 2012 (blíže viz </w:t>
      </w:r>
      <w:r w:rsidRPr="004F677F">
        <w:rPr>
          <w:rFonts w:ascii="Arial" w:hAnsi="Arial" w:cs="Arial"/>
          <w:sz w:val="20"/>
          <w:szCs w:val="20"/>
          <w:lang w:val="cs-CZ"/>
        </w:rPr>
        <w:t xml:space="preserve">článek </w:t>
      </w:r>
      <w:r w:rsidR="0073666B" w:rsidRPr="00A713E2">
        <w:rPr>
          <w:rFonts w:ascii="Arial" w:hAnsi="Arial" w:cs="Arial"/>
          <w:sz w:val="20"/>
          <w:szCs w:val="20"/>
          <w:lang w:val="cs-CZ"/>
        </w:rPr>
        <w:fldChar w:fldCharType="begin"/>
      </w:r>
      <w:r w:rsidRPr="00A713E2">
        <w:rPr>
          <w:rFonts w:ascii="Arial" w:hAnsi="Arial" w:cs="Arial"/>
          <w:sz w:val="20"/>
          <w:szCs w:val="20"/>
          <w:lang w:val="cs-CZ"/>
        </w:rPr>
        <w:instrText xml:space="preserve"> REF _Ref334466583 \r \h  \* MERGEFORMAT </w:instrText>
      </w:r>
      <w:r w:rsidR="0073666B" w:rsidRPr="00A713E2">
        <w:rPr>
          <w:rFonts w:ascii="Arial" w:hAnsi="Arial" w:cs="Arial"/>
          <w:sz w:val="20"/>
          <w:szCs w:val="20"/>
          <w:lang w:val="cs-CZ"/>
        </w:rPr>
      </w:r>
      <w:r w:rsidR="0073666B" w:rsidRPr="00A713E2">
        <w:rPr>
          <w:rFonts w:ascii="Arial" w:hAnsi="Arial" w:cs="Arial"/>
          <w:sz w:val="20"/>
          <w:szCs w:val="20"/>
          <w:lang w:val="cs-CZ"/>
        </w:rPr>
        <w:fldChar w:fldCharType="separate"/>
      </w:r>
      <w:r w:rsidR="005115DB">
        <w:rPr>
          <w:rFonts w:ascii="Arial" w:hAnsi="Arial" w:cs="Arial"/>
          <w:sz w:val="20"/>
          <w:szCs w:val="20"/>
          <w:lang w:val="cs-CZ"/>
        </w:rPr>
        <w:t>12</w:t>
      </w:r>
      <w:r w:rsidR="0073666B" w:rsidRPr="00A713E2">
        <w:rPr>
          <w:rFonts w:ascii="Arial" w:hAnsi="Arial" w:cs="Arial"/>
          <w:sz w:val="20"/>
          <w:szCs w:val="20"/>
          <w:lang w:val="cs-CZ"/>
        </w:rPr>
        <w:fldChar w:fldCharType="end"/>
      </w:r>
      <w:r w:rsidRPr="00A713E2">
        <w:rPr>
          <w:rFonts w:ascii="Arial" w:hAnsi="Arial" w:cs="Arial"/>
          <w:sz w:val="20"/>
          <w:szCs w:val="20"/>
        </w:rPr>
        <w:t xml:space="preserve">. </w:t>
      </w:r>
      <w:r w:rsidRPr="0018417B">
        <w:rPr>
          <w:rFonts w:ascii="Arial" w:hAnsi="Arial" w:cs="Arial"/>
          <w:sz w:val="20"/>
          <w:szCs w:val="20"/>
          <w:lang w:val="cs-CZ"/>
        </w:rPr>
        <w:t xml:space="preserve">odst. </w:t>
      </w:r>
      <w:r w:rsidR="0073666B" w:rsidRPr="0018417B">
        <w:rPr>
          <w:rFonts w:ascii="Arial" w:hAnsi="Arial" w:cs="Arial"/>
          <w:sz w:val="20"/>
          <w:szCs w:val="20"/>
          <w:lang w:val="cs-CZ"/>
        </w:rPr>
        <w:fldChar w:fldCharType="begin"/>
      </w:r>
      <w:r w:rsidRPr="0018417B">
        <w:rPr>
          <w:rFonts w:ascii="Arial" w:hAnsi="Arial" w:cs="Arial"/>
          <w:sz w:val="20"/>
          <w:szCs w:val="20"/>
          <w:lang w:val="cs-CZ"/>
        </w:rPr>
        <w:instrText xml:space="preserve"> REF _Ref334547950 \r \h </w:instrText>
      </w:r>
      <w:r w:rsidR="00DF2864">
        <w:rPr>
          <w:rFonts w:ascii="Arial" w:hAnsi="Arial" w:cs="Arial"/>
          <w:sz w:val="20"/>
          <w:szCs w:val="20"/>
          <w:highlight w:val="cyan"/>
          <w:lang w:val="cs-CZ"/>
        </w:rPr>
        <w:instrText xml:space="preserve"> \* MERGEFORMAT </w:instrText>
      </w:r>
      <w:r w:rsidR="0073666B" w:rsidRPr="0018417B">
        <w:rPr>
          <w:rFonts w:ascii="Arial" w:hAnsi="Arial" w:cs="Arial"/>
          <w:sz w:val="20"/>
          <w:szCs w:val="20"/>
          <w:lang w:val="cs-CZ"/>
        </w:rPr>
      </w:r>
      <w:r w:rsidR="0073666B" w:rsidRPr="0018417B">
        <w:rPr>
          <w:rFonts w:ascii="Arial" w:hAnsi="Arial" w:cs="Arial"/>
          <w:sz w:val="20"/>
          <w:szCs w:val="20"/>
          <w:lang w:val="cs-CZ"/>
        </w:rPr>
        <w:fldChar w:fldCharType="separate"/>
      </w:r>
      <w:r w:rsidR="005115DB">
        <w:rPr>
          <w:rFonts w:ascii="Arial" w:hAnsi="Arial" w:cs="Arial"/>
          <w:sz w:val="20"/>
          <w:szCs w:val="20"/>
          <w:lang w:val="cs-CZ"/>
        </w:rPr>
        <w:t>l</w:t>
      </w:r>
      <w:r w:rsidR="0073666B" w:rsidRPr="0018417B">
        <w:rPr>
          <w:rFonts w:ascii="Arial" w:hAnsi="Arial" w:cs="Arial"/>
          <w:sz w:val="20"/>
          <w:szCs w:val="20"/>
          <w:lang w:val="cs-CZ"/>
        </w:rPr>
        <w:fldChar w:fldCharType="end"/>
      </w:r>
      <w:r w:rsidRPr="0018417B">
        <w:rPr>
          <w:rFonts w:ascii="Arial" w:hAnsi="Arial" w:cs="Arial"/>
          <w:sz w:val="20"/>
          <w:szCs w:val="20"/>
          <w:lang w:val="cs-CZ"/>
        </w:rPr>
        <w:t>,</w:t>
      </w:r>
      <w:r w:rsidRPr="00A713E2">
        <w:rPr>
          <w:rFonts w:ascii="Arial" w:hAnsi="Arial" w:cs="Arial"/>
          <w:sz w:val="20"/>
          <w:szCs w:val="20"/>
          <w:lang w:val="cs-CZ"/>
        </w:rPr>
        <w:t xml:space="preserve"> poslední odrážka,</w:t>
      </w:r>
      <w:r w:rsidRPr="00A713E2">
        <w:rPr>
          <w:rFonts w:ascii="Arial" w:hAnsi="Arial" w:cs="Arial"/>
          <w:sz w:val="20"/>
          <w:szCs w:val="20"/>
        </w:rPr>
        <w:t xml:space="preserve"> této zadávací dokumentace).</w:t>
      </w:r>
    </w:p>
    <w:p w:rsidR="00A713E2" w:rsidRPr="00204EC9" w:rsidRDefault="00A713E2" w:rsidP="00A713E2">
      <w:pPr>
        <w:pStyle w:val="Odstavecseseznamem"/>
        <w:spacing w:after="120"/>
        <w:ind w:left="426"/>
        <w:jc w:val="both"/>
        <w:rPr>
          <w:rFonts w:ascii="Arial" w:hAnsi="Arial" w:cs="Arial"/>
          <w:sz w:val="20"/>
          <w:szCs w:val="20"/>
          <w:lang w:val="cs-CZ"/>
        </w:rPr>
      </w:pPr>
      <w:r w:rsidRPr="00A713E2">
        <w:rPr>
          <w:rFonts w:ascii="Arial" w:hAnsi="Arial" w:cs="Arial"/>
          <w:sz w:val="20"/>
          <w:szCs w:val="20"/>
        </w:rPr>
        <w:t>Zadavatel bude v rámci tohoto dílčího kritéria hodnotit celkový počet uzavřených smluvních vztahů</w:t>
      </w:r>
      <w:r w:rsidR="00204EC9">
        <w:rPr>
          <w:rFonts w:ascii="Arial" w:hAnsi="Arial" w:cs="Arial"/>
          <w:sz w:val="20"/>
          <w:szCs w:val="20"/>
          <w:lang w:val="cs-CZ"/>
        </w:rPr>
        <w:t xml:space="preserve"> splňujících výše uvedené požadavky</w:t>
      </w:r>
      <w:r w:rsidRPr="00A713E2">
        <w:rPr>
          <w:rFonts w:ascii="Arial" w:hAnsi="Arial" w:cs="Arial"/>
          <w:sz w:val="20"/>
          <w:szCs w:val="20"/>
        </w:rPr>
        <w:t xml:space="preserve">. Jako nejlepší bude posouzena vždy nabídka s </w:t>
      </w:r>
      <w:r w:rsidRPr="00A713E2">
        <w:rPr>
          <w:rFonts w:ascii="Arial" w:hAnsi="Arial" w:cs="Arial"/>
          <w:sz w:val="20"/>
          <w:szCs w:val="20"/>
          <w:lang w:val="cs-CZ"/>
        </w:rPr>
        <w:t>nejvyšším</w:t>
      </w:r>
      <w:r w:rsidRPr="00A713E2">
        <w:rPr>
          <w:rFonts w:ascii="Arial" w:hAnsi="Arial" w:cs="Arial"/>
          <w:sz w:val="20"/>
          <w:szCs w:val="20"/>
        </w:rPr>
        <w:t xml:space="preserve"> </w:t>
      </w:r>
      <w:r w:rsidRPr="00A713E2">
        <w:rPr>
          <w:rFonts w:ascii="Arial" w:hAnsi="Arial" w:cs="Arial"/>
          <w:sz w:val="20"/>
          <w:szCs w:val="20"/>
          <w:lang w:val="cs-CZ"/>
        </w:rPr>
        <w:t>počtem prokazatelně</w:t>
      </w:r>
      <w:r w:rsidRPr="00A713E2">
        <w:rPr>
          <w:rFonts w:ascii="Arial" w:hAnsi="Arial" w:cs="Arial"/>
          <w:sz w:val="20"/>
          <w:szCs w:val="20"/>
        </w:rPr>
        <w:t xml:space="preserve"> </w:t>
      </w:r>
      <w:r w:rsidRPr="00A713E2">
        <w:rPr>
          <w:rFonts w:ascii="Arial" w:hAnsi="Arial" w:cs="Arial"/>
          <w:sz w:val="20"/>
          <w:szCs w:val="20"/>
          <w:lang w:val="cs-CZ"/>
        </w:rPr>
        <w:t>uzavřených</w:t>
      </w:r>
      <w:r w:rsidRPr="00A713E2">
        <w:rPr>
          <w:rFonts w:ascii="Arial" w:hAnsi="Arial" w:cs="Arial"/>
          <w:sz w:val="20"/>
          <w:szCs w:val="20"/>
        </w:rPr>
        <w:t xml:space="preserve"> smluvních vztah</w:t>
      </w:r>
      <w:r w:rsidRPr="00A713E2">
        <w:rPr>
          <w:rFonts w:ascii="Arial" w:hAnsi="Arial" w:cs="Arial"/>
          <w:sz w:val="20"/>
          <w:szCs w:val="20"/>
          <w:lang w:val="cs-CZ"/>
        </w:rPr>
        <w:t>ů</w:t>
      </w:r>
      <w:r w:rsidR="00204EC9">
        <w:rPr>
          <w:rFonts w:ascii="Arial" w:hAnsi="Arial" w:cs="Arial"/>
          <w:sz w:val="20"/>
          <w:szCs w:val="20"/>
          <w:lang w:val="cs-CZ"/>
        </w:rPr>
        <w:t>.</w:t>
      </w:r>
    </w:p>
    <w:p w:rsidR="00A713E2" w:rsidRPr="00A713E2" w:rsidRDefault="00A713E2" w:rsidP="00A713E2">
      <w:pPr>
        <w:pStyle w:val="Odstavecseseznamem"/>
        <w:spacing w:after="120"/>
        <w:ind w:left="426"/>
        <w:jc w:val="both"/>
        <w:rPr>
          <w:rFonts w:ascii="Arial" w:hAnsi="Arial" w:cs="Arial"/>
          <w:sz w:val="20"/>
          <w:szCs w:val="20"/>
        </w:rPr>
      </w:pPr>
      <w:r w:rsidRPr="00A713E2">
        <w:rPr>
          <w:rFonts w:ascii="Arial" w:hAnsi="Arial" w:cs="Arial"/>
          <w:sz w:val="20"/>
          <w:szCs w:val="20"/>
          <w:lang w:val="cs-CZ"/>
        </w:rPr>
        <w:t>Váha tohoto dílčího kritéria hodnocení:</w:t>
      </w:r>
      <w:r w:rsidRPr="00A713E2">
        <w:rPr>
          <w:rFonts w:ascii="Arial" w:hAnsi="Arial" w:cs="Arial"/>
          <w:sz w:val="20"/>
          <w:szCs w:val="20"/>
        </w:rPr>
        <w:t xml:space="preserve"> </w:t>
      </w:r>
      <w:r w:rsidRPr="00A713E2">
        <w:rPr>
          <w:rFonts w:ascii="Arial" w:hAnsi="Arial" w:cs="Arial"/>
          <w:sz w:val="20"/>
          <w:szCs w:val="20"/>
          <w:lang w:val="cs-CZ"/>
        </w:rPr>
        <w:t>2</w:t>
      </w:r>
      <w:r w:rsidRPr="00A713E2">
        <w:rPr>
          <w:rFonts w:ascii="Arial" w:hAnsi="Arial" w:cs="Arial"/>
          <w:sz w:val="20"/>
          <w:szCs w:val="20"/>
        </w:rPr>
        <w:t>0%.</w:t>
      </w:r>
    </w:p>
    <w:p w:rsidR="00A713E2" w:rsidRPr="00A713E2" w:rsidRDefault="00A713E2" w:rsidP="00A713E2">
      <w:pPr>
        <w:widowControl/>
        <w:overflowPunct/>
        <w:autoSpaceDE/>
        <w:autoSpaceDN/>
        <w:adjustRightInd/>
        <w:spacing w:after="120"/>
        <w:jc w:val="both"/>
        <w:textAlignment w:val="auto"/>
        <w:rPr>
          <w:rFonts w:ascii="Arial" w:hAnsi="Arial" w:cs="Arial"/>
          <w:sz w:val="20"/>
          <w:szCs w:val="20"/>
          <w:lang w:eastAsia="en-US"/>
        </w:rPr>
      </w:pPr>
      <w:r w:rsidRPr="00A713E2">
        <w:rPr>
          <w:rFonts w:ascii="Arial" w:hAnsi="Arial" w:cs="Arial"/>
          <w:sz w:val="20"/>
          <w:szCs w:val="20"/>
          <w:lang w:eastAsia="en-US"/>
        </w:rPr>
        <w:t>Pro hodnocení nabídek použije hodnotící komise bodovací stupnici v rozsahu 0 až 100. Jednotlivým nabídkám je dle dílčího kritéria přidělena bodová hodnota, která odráží úspěšnost předmětné nabídky v rámci dílčího kritéria. V každém dílčím kritériu bude nejvhodnější nabídce přiděleno 100 bodů. Další nabídce bude přidělen počet bodů, který je výsledkem matematického výpočtu:</w:t>
      </w:r>
    </w:p>
    <w:p w:rsidR="00A713E2" w:rsidRPr="00A713E2" w:rsidRDefault="00A713E2" w:rsidP="002045A5">
      <w:pPr>
        <w:pStyle w:val="Odstavecseseznamem"/>
        <w:numPr>
          <w:ilvl w:val="0"/>
          <w:numId w:val="16"/>
        </w:numPr>
        <w:spacing w:after="120"/>
        <w:jc w:val="both"/>
        <w:rPr>
          <w:rFonts w:ascii="Arial" w:hAnsi="Arial" w:cs="Arial"/>
          <w:sz w:val="20"/>
          <w:szCs w:val="20"/>
        </w:rPr>
      </w:pPr>
      <w:r w:rsidRPr="00A713E2">
        <w:rPr>
          <w:rFonts w:ascii="Arial" w:hAnsi="Arial" w:cs="Arial"/>
          <w:sz w:val="20"/>
          <w:szCs w:val="20"/>
        </w:rPr>
        <w:t xml:space="preserve">pro kritéria, pro která má </w:t>
      </w:r>
      <w:r w:rsidRPr="00A713E2">
        <w:rPr>
          <w:rFonts w:ascii="Arial" w:hAnsi="Arial" w:cs="Arial"/>
          <w:sz w:val="20"/>
          <w:szCs w:val="20"/>
          <w:lang w:val="cs-CZ"/>
        </w:rPr>
        <w:t>nejvhodnější</w:t>
      </w:r>
      <w:r w:rsidRPr="00A713E2">
        <w:rPr>
          <w:rFonts w:ascii="Arial" w:hAnsi="Arial" w:cs="Arial"/>
          <w:sz w:val="20"/>
          <w:szCs w:val="20"/>
        </w:rPr>
        <w:t xml:space="preserve"> nabídka minimální hodnotu kritéria, tedy nabídková cena,</w:t>
      </w:r>
      <w:r w:rsidRPr="00A713E2">
        <w:rPr>
          <w:rFonts w:ascii="Arial" w:hAnsi="Arial" w:cs="Arial"/>
          <w:sz w:val="20"/>
          <w:szCs w:val="20"/>
          <w:lang w:val="cs-CZ"/>
        </w:rPr>
        <w:t xml:space="preserve"> </w:t>
      </w:r>
      <w:r w:rsidRPr="00A713E2">
        <w:rPr>
          <w:rFonts w:ascii="Arial" w:hAnsi="Arial" w:cs="Arial"/>
          <w:sz w:val="20"/>
          <w:szCs w:val="20"/>
        </w:rPr>
        <w:t xml:space="preserve">získá hodnocená nabídka bodovou hodnotu, která vznikne násobkem 100 a </w:t>
      </w:r>
      <w:r w:rsidRPr="00A713E2">
        <w:rPr>
          <w:rFonts w:ascii="Arial" w:hAnsi="Arial" w:cs="Arial"/>
          <w:sz w:val="20"/>
          <w:szCs w:val="20"/>
          <w:lang w:val="cs-CZ"/>
        </w:rPr>
        <w:t>poměru</w:t>
      </w:r>
      <w:r w:rsidRPr="00A713E2">
        <w:rPr>
          <w:rFonts w:ascii="Arial" w:hAnsi="Arial" w:cs="Arial"/>
          <w:sz w:val="20"/>
          <w:szCs w:val="20"/>
        </w:rPr>
        <w:t xml:space="preserve"> hodnoty</w:t>
      </w:r>
      <w:r w:rsidRPr="00A713E2">
        <w:rPr>
          <w:rFonts w:ascii="Arial" w:hAnsi="Arial" w:cs="Arial"/>
          <w:sz w:val="20"/>
          <w:szCs w:val="20"/>
          <w:lang w:val="cs-CZ"/>
        </w:rPr>
        <w:t xml:space="preserve"> nejvhodnější</w:t>
      </w:r>
      <w:r w:rsidRPr="00A713E2">
        <w:rPr>
          <w:rFonts w:ascii="Arial" w:hAnsi="Arial" w:cs="Arial"/>
          <w:sz w:val="20"/>
          <w:szCs w:val="20"/>
        </w:rPr>
        <w:t xml:space="preserve"> nabídky k hodnocené nabídce.</w:t>
      </w:r>
    </w:p>
    <w:p w:rsidR="00A713E2" w:rsidRPr="00A713E2" w:rsidRDefault="00A713E2" w:rsidP="002045A5">
      <w:pPr>
        <w:pStyle w:val="Odstavecseseznamem"/>
        <w:numPr>
          <w:ilvl w:val="0"/>
          <w:numId w:val="16"/>
        </w:numPr>
        <w:spacing w:after="120"/>
        <w:jc w:val="both"/>
        <w:rPr>
          <w:rFonts w:ascii="Arial" w:hAnsi="Arial" w:cs="Arial"/>
          <w:sz w:val="20"/>
          <w:szCs w:val="20"/>
        </w:rPr>
      </w:pPr>
      <w:r w:rsidRPr="00A713E2">
        <w:rPr>
          <w:rFonts w:ascii="Arial" w:hAnsi="Arial" w:cs="Arial"/>
          <w:sz w:val="20"/>
          <w:szCs w:val="20"/>
        </w:rPr>
        <w:t xml:space="preserve">pro kritérium, pro které má </w:t>
      </w:r>
      <w:r w:rsidRPr="00A713E2">
        <w:rPr>
          <w:rFonts w:ascii="Arial" w:hAnsi="Arial" w:cs="Arial"/>
          <w:sz w:val="20"/>
          <w:szCs w:val="20"/>
          <w:lang w:val="cs-CZ"/>
        </w:rPr>
        <w:t>nejvhodnější</w:t>
      </w:r>
      <w:r w:rsidRPr="00A713E2">
        <w:rPr>
          <w:rFonts w:ascii="Arial" w:hAnsi="Arial" w:cs="Arial"/>
          <w:sz w:val="20"/>
          <w:szCs w:val="20"/>
        </w:rPr>
        <w:t xml:space="preserve"> nabídka maximální hodnotu kritéria, tedy </w:t>
      </w:r>
      <w:r w:rsidRPr="00A713E2">
        <w:rPr>
          <w:rFonts w:ascii="Arial" w:hAnsi="Arial" w:cs="Arial"/>
          <w:sz w:val="20"/>
          <w:szCs w:val="20"/>
          <w:lang w:val="cs-CZ"/>
        </w:rPr>
        <w:t>počet uzavřených</w:t>
      </w:r>
      <w:r w:rsidRPr="00A713E2">
        <w:rPr>
          <w:rFonts w:ascii="Arial" w:hAnsi="Arial" w:cs="Arial"/>
          <w:sz w:val="20"/>
          <w:szCs w:val="20"/>
        </w:rPr>
        <w:t xml:space="preserve"> smluvních </w:t>
      </w:r>
      <w:r w:rsidRPr="00A713E2">
        <w:rPr>
          <w:rFonts w:ascii="Arial" w:hAnsi="Arial" w:cs="Arial"/>
          <w:sz w:val="20"/>
          <w:szCs w:val="20"/>
          <w:lang w:val="cs-CZ"/>
        </w:rPr>
        <w:t>vztahů</w:t>
      </w:r>
      <w:r w:rsidRPr="00A713E2">
        <w:rPr>
          <w:rFonts w:ascii="Arial" w:hAnsi="Arial" w:cs="Arial"/>
          <w:sz w:val="20"/>
          <w:szCs w:val="20"/>
        </w:rPr>
        <w:t>, získá hodnocená nabídka bodovou hodnotu, která vznikne</w:t>
      </w:r>
      <w:r w:rsidRPr="00A713E2">
        <w:rPr>
          <w:rFonts w:ascii="Arial" w:hAnsi="Arial" w:cs="Arial"/>
          <w:sz w:val="20"/>
          <w:szCs w:val="20"/>
          <w:lang w:val="cs-CZ"/>
        </w:rPr>
        <w:t xml:space="preserve"> </w:t>
      </w:r>
      <w:r w:rsidRPr="00A713E2">
        <w:rPr>
          <w:rFonts w:ascii="Arial" w:hAnsi="Arial" w:cs="Arial"/>
          <w:sz w:val="20"/>
          <w:szCs w:val="20"/>
        </w:rPr>
        <w:t xml:space="preserve">násobkem 100 a </w:t>
      </w:r>
      <w:r w:rsidRPr="00A713E2">
        <w:rPr>
          <w:rFonts w:ascii="Arial" w:hAnsi="Arial" w:cs="Arial"/>
          <w:sz w:val="20"/>
          <w:szCs w:val="20"/>
          <w:lang w:val="cs-CZ"/>
        </w:rPr>
        <w:t>poměru</w:t>
      </w:r>
      <w:r w:rsidRPr="00A713E2">
        <w:rPr>
          <w:rFonts w:ascii="Arial" w:hAnsi="Arial" w:cs="Arial"/>
          <w:sz w:val="20"/>
          <w:szCs w:val="20"/>
        </w:rPr>
        <w:t xml:space="preserve"> hodnoty nabídky k </w:t>
      </w:r>
      <w:r w:rsidRPr="00A713E2">
        <w:rPr>
          <w:rFonts w:ascii="Arial" w:hAnsi="Arial" w:cs="Arial"/>
          <w:sz w:val="20"/>
          <w:szCs w:val="20"/>
          <w:lang w:val="cs-CZ"/>
        </w:rPr>
        <w:t>hodnotě</w:t>
      </w:r>
      <w:r w:rsidRPr="00A713E2">
        <w:rPr>
          <w:rFonts w:ascii="Arial" w:hAnsi="Arial" w:cs="Arial"/>
          <w:sz w:val="20"/>
          <w:szCs w:val="20"/>
        </w:rPr>
        <w:t xml:space="preserve"> </w:t>
      </w:r>
      <w:r w:rsidRPr="00A713E2">
        <w:rPr>
          <w:rFonts w:ascii="Arial" w:hAnsi="Arial" w:cs="Arial"/>
          <w:sz w:val="20"/>
          <w:szCs w:val="20"/>
          <w:lang w:val="cs-CZ"/>
        </w:rPr>
        <w:t>nejvhodnější</w:t>
      </w:r>
      <w:r w:rsidRPr="00A713E2">
        <w:rPr>
          <w:rFonts w:ascii="Arial" w:hAnsi="Arial" w:cs="Arial"/>
          <w:sz w:val="20"/>
          <w:szCs w:val="20"/>
        </w:rPr>
        <w:t xml:space="preserve"> nabídky.</w:t>
      </w:r>
    </w:p>
    <w:p w:rsidR="00977287" w:rsidRDefault="00A713E2" w:rsidP="00E70E37">
      <w:pPr>
        <w:spacing w:after="120"/>
        <w:jc w:val="both"/>
        <w:rPr>
          <w:rFonts w:ascii="Arial" w:hAnsi="Arial" w:cs="Arial"/>
          <w:sz w:val="20"/>
          <w:szCs w:val="20"/>
          <w:lang w:eastAsia="en-US"/>
        </w:rPr>
      </w:pPr>
      <w:r w:rsidRPr="00A713E2">
        <w:rPr>
          <w:rFonts w:ascii="Arial" w:hAnsi="Arial" w:cs="Arial"/>
          <w:sz w:val="20"/>
          <w:szCs w:val="20"/>
          <w:lang w:eastAsia="en-US"/>
        </w:rPr>
        <w:t>Takto přidělený počet bodů bude následně přepočítán dle váhy kritéria. Na základě součtu výsledných hodnot u jednotlivých nabídek hodnotící komise stanoví pořadí úspěšnosti jednotlivých nabídek tak, že jako nejúspěšnější je stanovena nabídka, která dosáhla nejvyšší hodnoty.</w:t>
      </w:r>
    </w:p>
    <w:p w:rsidR="00E70E37" w:rsidRDefault="00E70E37" w:rsidP="00E70E37">
      <w:pPr>
        <w:jc w:val="both"/>
        <w:rPr>
          <w:rFonts w:ascii="Arial" w:hAnsi="Arial" w:cs="Arial"/>
          <w:color w:val="000000"/>
          <w:sz w:val="20"/>
          <w:szCs w:val="20"/>
        </w:rPr>
      </w:pPr>
    </w:p>
    <w:p w:rsidR="00977287" w:rsidRPr="00E70E37" w:rsidRDefault="00977287" w:rsidP="002045A5">
      <w:pPr>
        <w:pStyle w:val="Odstavecseseznamem"/>
        <w:numPr>
          <w:ilvl w:val="0"/>
          <w:numId w:val="17"/>
        </w:numPr>
        <w:spacing w:after="120"/>
        <w:jc w:val="both"/>
        <w:rPr>
          <w:rFonts w:ascii="Arial" w:hAnsi="Arial" w:cs="Arial"/>
          <w:b/>
          <w:color w:val="000000"/>
          <w:sz w:val="20"/>
          <w:szCs w:val="20"/>
        </w:rPr>
      </w:pPr>
      <w:bookmarkStart w:id="25" w:name="_Ref334467910"/>
      <w:r w:rsidRPr="00E70E37">
        <w:rPr>
          <w:rFonts w:ascii="Arial" w:hAnsi="Arial" w:cs="Arial"/>
          <w:b/>
          <w:color w:val="000000"/>
          <w:sz w:val="20"/>
          <w:szCs w:val="20"/>
          <w:lang w:val="cs-CZ"/>
        </w:rPr>
        <w:t>I</w:t>
      </w:r>
      <w:proofErr w:type="spellStart"/>
      <w:r w:rsidRPr="00E70E37">
        <w:rPr>
          <w:rFonts w:ascii="Arial" w:hAnsi="Arial" w:cs="Arial"/>
          <w:b/>
          <w:color w:val="000000"/>
          <w:sz w:val="20"/>
          <w:szCs w:val="20"/>
        </w:rPr>
        <w:t>I</w:t>
      </w:r>
      <w:proofErr w:type="spellEnd"/>
      <w:r w:rsidRPr="00E70E37">
        <w:rPr>
          <w:rFonts w:ascii="Arial" w:hAnsi="Arial" w:cs="Arial"/>
          <w:b/>
          <w:color w:val="000000"/>
          <w:sz w:val="20"/>
          <w:szCs w:val="20"/>
          <w:lang w:val="cs-CZ"/>
        </w:rPr>
        <w:t xml:space="preserve">. </w:t>
      </w:r>
      <w:r w:rsidRPr="00E70E37">
        <w:rPr>
          <w:rFonts w:ascii="Arial" w:hAnsi="Arial" w:cs="Arial"/>
          <w:b/>
          <w:color w:val="000000"/>
          <w:sz w:val="20"/>
          <w:szCs w:val="20"/>
        </w:rPr>
        <w:t>ČÁST VZ:</w:t>
      </w:r>
      <w:bookmarkEnd w:id="25"/>
    </w:p>
    <w:p w:rsidR="00977287" w:rsidRPr="00F27E5F" w:rsidRDefault="00977287" w:rsidP="00977287">
      <w:pPr>
        <w:widowControl/>
        <w:overflowPunct/>
        <w:autoSpaceDE/>
        <w:autoSpaceDN/>
        <w:adjustRightInd/>
        <w:spacing w:after="120"/>
        <w:jc w:val="both"/>
        <w:textAlignment w:val="auto"/>
        <w:rPr>
          <w:rFonts w:ascii="Arial" w:hAnsi="Arial" w:cs="Arial"/>
          <w:sz w:val="20"/>
          <w:szCs w:val="20"/>
          <w:lang w:eastAsia="en-US"/>
        </w:rPr>
      </w:pPr>
      <w:r w:rsidRPr="00F27E5F">
        <w:rPr>
          <w:rFonts w:ascii="Arial" w:hAnsi="Arial" w:cs="Arial"/>
          <w:sz w:val="20"/>
          <w:szCs w:val="20"/>
          <w:lang w:eastAsia="en-US"/>
        </w:rPr>
        <w:t>Základním hodnotícím kritériem pro zadání této části veřejné zakázky je ekonomická výhodnost nabídky.</w:t>
      </w:r>
    </w:p>
    <w:p w:rsidR="00977287" w:rsidRPr="00F27E5F" w:rsidRDefault="00977287" w:rsidP="00977287">
      <w:pPr>
        <w:widowControl/>
        <w:overflowPunct/>
        <w:autoSpaceDE/>
        <w:autoSpaceDN/>
        <w:adjustRightInd/>
        <w:spacing w:after="120"/>
        <w:jc w:val="both"/>
        <w:textAlignment w:val="auto"/>
        <w:rPr>
          <w:rFonts w:ascii="Arial" w:hAnsi="Arial" w:cs="Arial"/>
          <w:sz w:val="20"/>
          <w:szCs w:val="20"/>
          <w:lang w:eastAsia="en-US"/>
        </w:rPr>
      </w:pPr>
      <w:r w:rsidRPr="00F27E5F">
        <w:rPr>
          <w:rFonts w:ascii="Arial" w:hAnsi="Arial" w:cs="Arial"/>
          <w:sz w:val="20"/>
          <w:szCs w:val="20"/>
          <w:lang w:eastAsia="en-US"/>
        </w:rPr>
        <w:t>Hodnocení proběhne v souladu s § 79 zákona podle níže uvedených dílč</w:t>
      </w:r>
      <w:r w:rsidRPr="00F27E5F">
        <w:rPr>
          <w:rFonts w:ascii="Arial" w:hAnsi="Arial" w:cs="Arial" w:hint="eastAsia"/>
          <w:sz w:val="20"/>
          <w:szCs w:val="20"/>
          <w:lang w:eastAsia="en-US"/>
        </w:rPr>
        <w:t>í</w:t>
      </w:r>
      <w:r w:rsidRPr="00F27E5F">
        <w:rPr>
          <w:rFonts w:ascii="Arial" w:hAnsi="Arial" w:cs="Arial"/>
          <w:sz w:val="20"/>
          <w:szCs w:val="20"/>
          <w:lang w:eastAsia="en-US"/>
        </w:rPr>
        <w:t>ch hodnotících kritérií, a to následujícím způsobem:</w:t>
      </w:r>
    </w:p>
    <w:p w:rsidR="00977287" w:rsidRPr="00F27E5F" w:rsidRDefault="00977287" w:rsidP="002045A5">
      <w:pPr>
        <w:pStyle w:val="Odstavecseseznamem"/>
        <w:numPr>
          <w:ilvl w:val="0"/>
          <w:numId w:val="18"/>
        </w:numPr>
        <w:spacing w:after="120"/>
        <w:ind w:left="426"/>
        <w:jc w:val="both"/>
        <w:rPr>
          <w:rFonts w:ascii="Arial" w:hAnsi="Arial" w:cs="Arial"/>
          <w:sz w:val="20"/>
          <w:szCs w:val="20"/>
        </w:rPr>
      </w:pPr>
      <w:r w:rsidRPr="00F27E5F">
        <w:rPr>
          <w:rFonts w:ascii="Arial" w:hAnsi="Arial" w:cs="Arial"/>
          <w:sz w:val="20"/>
          <w:szCs w:val="20"/>
        </w:rPr>
        <w:t xml:space="preserve">Výše nabídkové ceny </w:t>
      </w:r>
      <w:r w:rsidR="00F27E5F" w:rsidRPr="00F27E5F">
        <w:rPr>
          <w:rFonts w:ascii="Arial" w:hAnsi="Arial" w:cs="Arial"/>
          <w:sz w:val="20"/>
          <w:szCs w:val="20"/>
          <w:lang w:val="cs-CZ"/>
        </w:rPr>
        <w:t>za jeden kus stravenky</w:t>
      </w:r>
      <w:r w:rsidR="00F27E5F" w:rsidRPr="00F27E5F">
        <w:rPr>
          <w:rFonts w:ascii="Arial" w:hAnsi="Arial" w:cs="Arial"/>
          <w:sz w:val="20"/>
          <w:szCs w:val="20"/>
        </w:rPr>
        <w:t>, tj. jednotková cena za zajištění a dodání jednoho kusu stravenky v nominální hodnotě á 80</w:t>
      </w:r>
      <w:r w:rsidR="00F27E5F" w:rsidRPr="00F27E5F">
        <w:rPr>
          <w:rFonts w:ascii="Arial" w:hAnsi="Arial" w:cs="Arial"/>
          <w:sz w:val="20"/>
          <w:szCs w:val="20"/>
          <w:lang w:val="cs-CZ"/>
        </w:rPr>
        <w:t>,-</w:t>
      </w:r>
      <w:r w:rsidR="00F27E5F" w:rsidRPr="00F27E5F">
        <w:rPr>
          <w:rFonts w:ascii="Arial" w:hAnsi="Arial" w:cs="Arial"/>
          <w:sz w:val="20"/>
          <w:szCs w:val="20"/>
        </w:rPr>
        <w:t xml:space="preserve"> Kč</w:t>
      </w:r>
      <w:r w:rsidR="00F27E5F" w:rsidRPr="00F27E5F">
        <w:rPr>
          <w:rFonts w:ascii="Arial" w:hAnsi="Arial" w:cs="Arial"/>
          <w:sz w:val="20"/>
          <w:szCs w:val="20"/>
          <w:lang w:val="cs-CZ"/>
        </w:rPr>
        <w:t xml:space="preserve">, včetně souvisejících nákladů (viz bod </w:t>
      </w:r>
      <w:r w:rsidR="0073666B" w:rsidRPr="00F27E5F">
        <w:rPr>
          <w:rFonts w:ascii="Arial" w:hAnsi="Arial" w:cs="Arial"/>
          <w:sz w:val="20"/>
          <w:szCs w:val="20"/>
          <w:lang w:val="cs-CZ"/>
        </w:rPr>
        <w:fldChar w:fldCharType="begin"/>
      </w:r>
      <w:r w:rsidR="00F27E5F" w:rsidRPr="00F27E5F">
        <w:rPr>
          <w:rFonts w:ascii="Arial" w:hAnsi="Arial" w:cs="Arial"/>
          <w:sz w:val="20"/>
          <w:szCs w:val="20"/>
          <w:lang w:val="cs-CZ"/>
        </w:rPr>
        <w:instrText xml:space="preserve"> REF _Ref319937206 \r \h </w:instrText>
      </w:r>
      <w:r w:rsidR="00F27E5F">
        <w:rPr>
          <w:rFonts w:ascii="Arial" w:hAnsi="Arial" w:cs="Arial"/>
          <w:sz w:val="20"/>
          <w:szCs w:val="20"/>
          <w:lang w:val="cs-CZ"/>
        </w:rPr>
        <w:instrText xml:space="preserve"> \* MERGEFORMAT </w:instrText>
      </w:r>
      <w:r w:rsidR="0073666B" w:rsidRPr="00F27E5F">
        <w:rPr>
          <w:rFonts w:ascii="Arial" w:hAnsi="Arial" w:cs="Arial"/>
          <w:sz w:val="20"/>
          <w:szCs w:val="20"/>
          <w:lang w:val="cs-CZ"/>
        </w:rPr>
      </w:r>
      <w:r w:rsidR="0073666B" w:rsidRPr="00F27E5F">
        <w:rPr>
          <w:rFonts w:ascii="Arial" w:hAnsi="Arial" w:cs="Arial"/>
          <w:sz w:val="20"/>
          <w:szCs w:val="20"/>
          <w:lang w:val="cs-CZ"/>
        </w:rPr>
        <w:fldChar w:fldCharType="separate"/>
      </w:r>
      <w:r w:rsidR="005115DB">
        <w:rPr>
          <w:rFonts w:ascii="Arial" w:hAnsi="Arial" w:cs="Arial"/>
          <w:sz w:val="20"/>
          <w:szCs w:val="20"/>
          <w:lang w:val="cs-CZ"/>
        </w:rPr>
        <w:t>2.4</w:t>
      </w:r>
      <w:r w:rsidR="0073666B" w:rsidRPr="00F27E5F">
        <w:rPr>
          <w:rFonts w:ascii="Arial" w:hAnsi="Arial" w:cs="Arial"/>
          <w:sz w:val="20"/>
          <w:szCs w:val="20"/>
          <w:lang w:val="cs-CZ"/>
        </w:rPr>
        <w:fldChar w:fldCharType="end"/>
      </w:r>
      <w:r w:rsidR="00F27E5F" w:rsidRPr="00F27E5F">
        <w:rPr>
          <w:rFonts w:ascii="Arial" w:hAnsi="Arial" w:cs="Arial"/>
          <w:sz w:val="20"/>
          <w:szCs w:val="20"/>
          <w:lang w:val="cs-CZ"/>
        </w:rPr>
        <w:t xml:space="preserve"> zadávací dokumentace)</w:t>
      </w:r>
      <w:r w:rsidR="00F27E5F" w:rsidRPr="00F27E5F">
        <w:rPr>
          <w:rFonts w:ascii="Arial" w:hAnsi="Arial" w:cs="Arial"/>
          <w:sz w:val="20"/>
          <w:szCs w:val="20"/>
        </w:rPr>
        <w:t xml:space="preserve"> za celou dobu trvání rámcové smlouvy (viz</w:t>
      </w:r>
      <w:r w:rsidR="00F27E5F" w:rsidRPr="00F27E5F">
        <w:rPr>
          <w:rFonts w:ascii="Arial" w:hAnsi="Arial" w:cs="Arial"/>
          <w:sz w:val="20"/>
          <w:szCs w:val="20"/>
          <w:lang w:val="cs-CZ"/>
        </w:rPr>
        <w:t xml:space="preserve"> bod</w:t>
      </w:r>
      <w:r w:rsidR="00F27E5F" w:rsidRPr="00F27E5F">
        <w:rPr>
          <w:rFonts w:ascii="Arial" w:hAnsi="Arial" w:cs="Arial"/>
          <w:sz w:val="20"/>
          <w:szCs w:val="20"/>
        </w:rPr>
        <w:t xml:space="preserve"> </w:t>
      </w:r>
      <w:r w:rsidR="0073666B" w:rsidRPr="00F27E5F">
        <w:rPr>
          <w:rFonts w:ascii="Arial" w:hAnsi="Arial" w:cs="Arial"/>
          <w:sz w:val="20"/>
          <w:szCs w:val="20"/>
        </w:rPr>
        <w:fldChar w:fldCharType="begin"/>
      </w:r>
      <w:r w:rsidR="00F27E5F" w:rsidRPr="00F27E5F">
        <w:rPr>
          <w:rFonts w:ascii="Arial" w:hAnsi="Arial" w:cs="Arial"/>
          <w:sz w:val="20"/>
          <w:szCs w:val="20"/>
        </w:rPr>
        <w:instrText xml:space="preserve"> REF _Ref319933653 \r \h  \* MERGEFORMAT </w:instrText>
      </w:r>
      <w:r w:rsidR="0073666B" w:rsidRPr="00F27E5F">
        <w:rPr>
          <w:rFonts w:ascii="Arial" w:hAnsi="Arial" w:cs="Arial"/>
          <w:sz w:val="20"/>
          <w:szCs w:val="20"/>
        </w:rPr>
      </w:r>
      <w:r w:rsidR="0073666B" w:rsidRPr="00F27E5F">
        <w:rPr>
          <w:rFonts w:ascii="Arial" w:hAnsi="Arial" w:cs="Arial"/>
          <w:sz w:val="20"/>
          <w:szCs w:val="20"/>
        </w:rPr>
        <w:fldChar w:fldCharType="separate"/>
      </w:r>
      <w:r w:rsidR="005115DB">
        <w:rPr>
          <w:rFonts w:ascii="Arial" w:hAnsi="Arial" w:cs="Arial"/>
          <w:sz w:val="20"/>
          <w:szCs w:val="20"/>
        </w:rPr>
        <w:t>3.1</w:t>
      </w:r>
      <w:r w:rsidR="0073666B" w:rsidRPr="00F27E5F">
        <w:rPr>
          <w:rFonts w:ascii="Arial" w:hAnsi="Arial" w:cs="Arial"/>
          <w:sz w:val="20"/>
          <w:szCs w:val="20"/>
        </w:rPr>
        <w:fldChar w:fldCharType="end"/>
      </w:r>
      <w:r w:rsidR="00F27E5F" w:rsidRPr="00F27E5F">
        <w:rPr>
          <w:rFonts w:ascii="Arial" w:hAnsi="Arial" w:cs="Arial"/>
          <w:sz w:val="20"/>
          <w:szCs w:val="20"/>
          <w:lang w:val="cs-CZ"/>
        </w:rPr>
        <w:t xml:space="preserve"> zadávací dokumentace</w:t>
      </w:r>
      <w:r w:rsidR="00F27E5F" w:rsidRPr="00F27E5F">
        <w:rPr>
          <w:rFonts w:ascii="Arial" w:hAnsi="Arial" w:cs="Arial"/>
          <w:sz w:val="20"/>
          <w:szCs w:val="20"/>
        </w:rPr>
        <w:t>)</w:t>
      </w:r>
      <w:r w:rsidRPr="00F27E5F">
        <w:rPr>
          <w:rFonts w:ascii="Arial" w:hAnsi="Arial" w:cs="Arial"/>
          <w:sz w:val="20"/>
          <w:szCs w:val="20"/>
        </w:rPr>
        <w:t>.</w:t>
      </w:r>
    </w:p>
    <w:p w:rsidR="00977287" w:rsidRPr="00F27E5F" w:rsidRDefault="00977287" w:rsidP="004F677F">
      <w:pPr>
        <w:pStyle w:val="Odstavecseseznamem"/>
        <w:spacing w:after="120"/>
        <w:ind w:left="426"/>
        <w:jc w:val="both"/>
        <w:rPr>
          <w:rFonts w:ascii="Arial" w:hAnsi="Arial" w:cs="Arial"/>
          <w:sz w:val="20"/>
          <w:szCs w:val="20"/>
        </w:rPr>
      </w:pPr>
      <w:r w:rsidRPr="00F27E5F">
        <w:rPr>
          <w:rFonts w:ascii="Arial" w:hAnsi="Arial" w:cs="Arial"/>
          <w:sz w:val="20"/>
          <w:szCs w:val="20"/>
        </w:rPr>
        <w:t xml:space="preserve">Zadavatel bude hodnotit výši nabídkové ceny (jednotkové ceny) </w:t>
      </w:r>
      <w:r w:rsidR="00E70E37" w:rsidRPr="00F27E5F">
        <w:rPr>
          <w:rFonts w:ascii="Arial" w:hAnsi="Arial" w:cs="Arial"/>
          <w:sz w:val="20"/>
          <w:szCs w:val="20"/>
          <w:lang w:val="cs-CZ"/>
        </w:rPr>
        <w:t>vč.</w:t>
      </w:r>
      <w:r w:rsidRPr="00F27E5F">
        <w:rPr>
          <w:rFonts w:ascii="Arial" w:hAnsi="Arial" w:cs="Arial"/>
          <w:sz w:val="20"/>
          <w:szCs w:val="20"/>
        </w:rPr>
        <w:t xml:space="preserve"> DPH. </w:t>
      </w:r>
      <w:r w:rsidR="004F677F" w:rsidRPr="00F27E5F">
        <w:rPr>
          <w:rFonts w:ascii="Arial" w:hAnsi="Arial" w:cs="Arial"/>
          <w:sz w:val="20"/>
          <w:szCs w:val="20"/>
        </w:rPr>
        <w:t>Hodnocena bude nabídková cena jedné stravenky, která bude zahrnovat nominální hodnotu stravenky</w:t>
      </w:r>
      <w:r w:rsidR="004F677F" w:rsidRPr="00F27E5F">
        <w:rPr>
          <w:rFonts w:ascii="Arial" w:hAnsi="Arial" w:cs="Arial"/>
          <w:sz w:val="20"/>
          <w:szCs w:val="20"/>
          <w:lang w:val="cs-CZ"/>
        </w:rPr>
        <w:t xml:space="preserve"> </w:t>
      </w:r>
      <w:r w:rsidR="00F06D1E">
        <w:rPr>
          <w:rFonts w:ascii="Arial" w:hAnsi="Arial" w:cs="Arial"/>
          <w:sz w:val="20"/>
          <w:szCs w:val="20"/>
          <w:lang w:val="cs-CZ"/>
        </w:rPr>
        <w:t xml:space="preserve">(v nominální hodnotě </w:t>
      </w:r>
      <w:r w:rsidR="00204EC9">
        <w:rPr>
          <w:rFonts w:ascii="Arial" w:hAnsi="Arial" w:cs="Arial"/>
          <w:sz w:val="20"/>
          <w:szCs w:val="20"/>
          <w:lang w:val="cs-CZ"/>
        </w:rPr>
        <w:t xml:space="preserve">80,- Kč) </w:t>
      </w:r>
      <w:r w:rsidR="004F677F" w:rsidRPr="00F27E5F">
        <w:rPr>
          <w:rFonts w:ascii="Arial" w:hAnsi="Arial" w:cs="Arial"/>
          <w:sz w:val="20"/>
          <w:szCs w:val="20"/>
          <w:lang w:val="cs-CZ"/>
        </w:rPr>
        <w:t>a veškeré související náklady</w:t>
      </w:r>
      <w:r w:rsidR="004F677F" w:rsidRPr="00F27E5F">
        <w:rPr>
          <w:rFonts w:ascii="Arial" w:hAnsi="Arial" w:cs="Arial"/>
          <w:sz w:val="20"/>
          <w:szCs w:val="20"/>
        </w:rPr>
        <w:t xml:space="preserve"> na distribuci</w:t>
      </w:r>
      <w:r w:rsidR="004F677F" w:rsidRPr="00F27E5F">
        <w:rPr>
          <w:rFonts w:ascii="Arial" w:hAnsi="Arial" w:cs="Arial"/>
          <w:sz w:val="20"/>
          <w:szCs w:val="20"/>
          <w:lang w:val="cs-CZ"/>
        </w:rPr>
        <w:t xml:space="preserve"> a</w:t>
      </w:r>
      <w:r w:rsidR="004F677F" w:rsidRPr="00F27E5F">
        <w:rPr>
          <w:rFonts w:ascii="Arial" w:hAnsi="Arial" w:cs="Arial"/>
          <w:sz w:val="20"/>
          <w:szCs w:val="20"/>
        </w:rPr>
        <w:t xml:space="preserve"> ostatní </w:t>
      </w:r>
      <w:r w:rsidR="004F677F" w:rsidRPr="00F27E5F">
        <w:rPr>
          <w:rFonts w:ascii="Arial" w:hAnsi="Arial" w:cs="Arial"/>
          <w:sz w:val="20"/>
          <w:szCs w:val="20"/>
          <w:lang w:val="cs-CZ"/>
        </w:rPr>
        <w:t xml:space="preserve">související </w:t>
      </w:r>
      <w:r w:rsidR="004F677F" w:rsidRPr="00F27E5F">
        <w:rPr>
          <w:rFonts w:ascii="Arial" w:hAnsi="Arial" w:cs="Arial"/>
          <w:sz w:val="20"/>
          <w:szCs w:val="20"/>
        </w:rPr>
        <w:t xml:space="preserve">náklady </w:t>
      </w:r>
      <w:r w:rsidR="004F677F" w:rsidRPr="00F27E5F">
        <w:rPr>
          <w:rFonts w:ascii="Arial" w:hAnsi="Arial" w:cs="Arial"/>
          <w:sz w:val="20"/>
          <w:szCs w:val="20"/>
          <w:lang w:val="cs-CZ"/>
        </w:rPr>
        <w:t xml:space="preserve">(viz prvý odstavec bodu </w:t>
      </w:r>
      <w:r w:rsidR="0073666B" w:rsidRPr="00F27E5F">
        <w:rPr>
          <w:rFonts w:ascii="Arial" w:hAnsi="Arial" w:cs="Arial"/>
          <w:sz w:val="20"/>
          <w:szCs w:val="20"/>
          <w:lang w:val="cs-CZ"/>
        </w:rPr>
        <w:fldChar w:fldCharType="begin"/>
      </w:r>
      <w:r w:rsidR="004F677F" w:rsidRPr="00F27E5F">
        <w:rPr>
          <w:rFonts w:ascii="Arial" w:hAnsi="Arial" w:cs="Arial"/>
          <w:sz w:val="20"/>
          <w:szCs w:val="20"/>
          <w:lang w:val="cs-CZ"/>
        </w:rPr>
        <w:instrText xml:space="preserve"> REF _Ref319937206 \r \h </w:instrText>
      </w:r>
      <w:r w:rsidR="00F27E5F">
        <w:rPr>
          <w:rFonts w:ascii="Arial" w:hAnsi="Arial" w:cs="Arial"/>
          <w:sz w:val="20"/>
          <w:szCs w:val="20"/>
          <w:lang w:val="cs-CZ"/>
        </w:rPr>
        <w:instrText xml:space="preserve"> \* MERGEFORMAT </w:instrText>
      </w:r>
      <w:r w:rsidR="0073666B" w:rsidRPr="00F27E5F">
        <w:rPr>
          <w:rFonts w:ascii="Arial" w:hAnsi="Arial" w:cs="Arial"/>
          <w:sz w:val="20"/>
          <w:szCs w:val="20"/>
          <w:lang w:val="cs-CZ"/>
        </w:rPr>
      </w:r>
      <w:r w:rsidR="0073666B" w:rsidRPr="00F27E5F">
        <w:rPr>
          <w:rFonts w:ascii="Arial" w:hAnsi="Arial" w:cs="Arial"/>
          <w:sz w:val="20"/>
          <w:szCs w:val="20"/>
          <w:lang w:val="cs-CZ"/>
        </w:rPr>
        <w:fldChar w:fldCharType="separate"/>
      </w:r>
      <w:r w:rsidR="005115DB">
        <w:rPr>
          <w:rFonts w:ascii="Arial" w:hAnsi="Arial" w:cs="Arial"/>
          <w:sz w:val="20"/>
          <w:szCs w:val="20"/>
          <w:lang w:val="cs-CZ"/>
        </w:rPr>
        <w:t>2.4</w:t>
      </w:r>
      <w:r w:rsidR="0073666B" w:rsidRPr="00F27E5F">
        <w:rPr>
          <w:rFonts w:ascii="Arial" w:hAnsi="Arial" w:cs="Arial"/>
          <w:sz w:val="20"/>
          <w:szCs w:val="20"/>
          <w:lang w:val="cs-CZ"/>
        </w:rPr>
        <w:fldChar w:fldCharType="end"/>
      </w:r>
      <w:r w:rsidR="004F677F" w:rsidRPr="00F27E5F">
        <w:rPr>
          <w:rFonts w:ascii="Arial" w:hAnsi="Arial" w:cs="Arial"/>
          <w:sz w:val="20"/>
          <w:szCs w:val="20"/>
          <w:lang w:val="cs-CZ"/>
        </w:rPr>
        <w:t xml:space="preserve">. zadávací dokumentace) </w:t>
      </w:r>
      <w:r w:rsidR="004F677F" w:rsidRPr="00F27E5F">
        <w:rPr>
          <w:rFonts w:ascii="Arial" w:hAnsi="Arial" w:cs="Arial"/>
          <w:sz w:val="20"/>
          <w:szCs w:val="20"/>
        </w:rPr>
        <w:t>a přiměřený zisk uchazeče.</w:t>
      </w:r>
      <w:r w:rsidR="004F677F" w:rsidRPr="00F27E5F">
        <w:rPr>
          <w:rFonts w:ascii="Arial" w:hAnsi="Arial" w:cs="Arial"/>
          <w:sz w:val="20"/>
          <w:szCs w:val="20"/>
          <w:lang w:val="cs-CZ"/>
        </w:rPr>
        <w:t xml:space="preserve"> </w:t>
      </w:r>
      <w:r w:rsidRPr="00F27E5F">
        <w:rPr>
          <w:rFonts w:ascii="Arial" w:hAnsi="Arial" w:cs="Arial"/>
          <w:sz w:val="20"/>
          <w:szCs w:val="20"/>
        </w:rPr>
        <w:t>Jako nejlepší bude posouzena nabídka s nejnižší nabídkovou cenou.</w:t>
      </w:r>
    </w:p>
    <w:p w:rsidR="00977287" w:rsidRPr="00F27E5F" w:rsidRDefault="00977287" w:rsidP="004F677F">
      <w:pPr>
        <w:pStyle w:val="Odstavecseseznamem"/>
        <w:spacing w:after="120"/>
        <w:ind w:left="426"/>
        <w:jc w:val="both"/>
        <w:rPr>
          <w:rFonts w:ascii="Arial" w:hAnsi="Arial" w:cs="Arial"/>
          <w:sz w:val="20"/>
          <w:szCs w:val="20"/>
          <w:lang w:val="cs-CZ"/>
        </w:rPr>
      </w:pPr>
      <w:r w:rsidRPr="00F27E5F">
        <w:rPr>
          <w:rFonts w:ascii="Arial" w:hAnsi="Arial" w:cs="Arial"/>
          <w:sz w:val="20"/>
          <w:szCs w:val="20"/>
          <w:lang w:val="cs-CZ"/>
        </w:rPr>
        <w:t xml:space="preserve">Váha tohoto dílčího kritéria hodnocení: </w:t>
      </w:r>
      <w:r w:rsidR="001B2102" w:rsidRPr="00F27E5F">
        <w:rPr>
          <w:rFonts w:ascii="Arial" w:hAnsi="Arial" w:cs="Arial"/>
          <w:sz w:val="20"/>
          <w:szCs w:val="20"/>
          <w:lang w:val="cs-CZ"/>
        </w:rPr>
        <w:t>8</w:t>
      </w:r>
      <w:r w:rsidR="00A713E2" w:rsidRPr="00F27E5F">
        <w:rPr>
          <w:rFonts w:ascii="Arial" w:hAnsi="Arial" w:cs="Arial"/>
          <w:sz w:val="20"/>
          <w:szCs w:val="20"/>
          <w:lang w:val="cs-CZ"/>
        </w:rPr>
        <w:t>5</w:t>
      </w:r>
      <w:r w:rsidRPr="00F27E5F">
        <w:rPr>
          <w:rFonts w:ascii="Arial" w:hAnsi="Arial" w:cs="Arial"/>
          <w:sz w:val="20"/>
          <w:szCs w:val="20"/>
        </w:rPr>
        <w:t>%.</w:t>
      </w:r>
    </w:p>
    <w:p w:rsidR="004F677F" w:rsidRPr="00F27E5F" w:rsidRDefault="004F677F" w:rsidP="004F677F">
      <w:pPr>
        <w:pStyle w:val="Odstavecseseznamem"/>
        <w:spacing w:after="120"/>
        <w:ind w:left="426"/>
        <w:jc w:val="both"/>
        <w:rPr>
          <w:rFonts w:ascii="Arial" w:hAnsi="Arial" w:cs="Arial"/>
          <w:sz w:val="20"/>
          <w:szCs w:val="20"/>
          <w:lang w:val="cs-CZ"/>
        </w:rPr>
      </w:pPr>
    </w:p>
    <w:p w:rsidR="00977287" w:rsidRPr="00F27E5F" w:rsidRDefault="00977287" w:rsidP="002045A5">
      <w:pPr>
        <w:pStyle w:val="Odstavecseseznamem"/>
        <w:numPr>
          <w:ilvl w:val="0"/>
          <w:numId w:val="18"/>
        </w:numPr>
        <w:spacing w:after="120"/>
        <w:ind w:left="426" w:hanging="284"/>
        <w:jc w:val="both"/>
        <w:rPr>
          <w:rFonts w:ascii="Arial" w:hAnsi="Arial" w:cs="Arial"/>
          <w:sz w:val="20"/>
          <w:szCs w:val="20"/>
        </w:rPr>
      </w:pPr>
      <w:bookmarkStart w:id="26" w:name="_Ref334467912"/>
      <w:r w:rsidRPr="00F27E5F">
        <w:rPr>
          <w:rFonts w:ascii="Arial" w:hAnsi="Arial" w:cs="Arial"/>
          <w:sz w:val="20"/>
          <w:szCs w:val="20"/>
        </w:rPr>
        <w:t xml:space="preserve">Celkový </w:t>
      </w:r>
      <w:r w:rsidRPr="00F27E5F">
        <w:rPr>
          <w:rFonts w:ascii="Arial" w:hAnsi="Arial" w:cs="Arial"/>
          <w:sz w:val="20"/>
          <w:szCs w:val="20"/>
          <w:lang w:val="cs-CZ"/>
        </w:rPr>
        <w:t>počet</w:t>
      </w:r>
      <w:r w:rsidRPr="00F27E5F">
        <w:rPr>
          <w:rFonts w:ascii="Arial" w:hAnsi="Arial" w:cs="Arial"/>
          <w:sz w:val="20"/>
          <w:szCs w:val="20"/>
        </w:rPr>
        <w:t xml:space="preserve"> </w:t>
      </w:r>
      <w:r w:rsidRPr="00F27E5F">
        <w:rPr>
          <w:rFonts w:ascii="Arial" w:hAnsi="Arial" w:cs="Arial"/>
          <w:sz w:val="20"/>
          <w:szCs w:val="20"/>
          <w:lang w:val="cs-CZ"/>
        </w:rPr>
        <w:t>restauračních</w:t>
      </w:r>
      <w:r w:rsidRPr="00F27E5F">
        <w:rPr>
          <w:rFonts w:ascii="Arial" w:hAnsi="Arial" w:cs="Arial"/>
          <w:sz w:val="20"/>
          <w:szCs w:val="20"/>
        </w:rPr>
        <w:t xml:space="preserve"> a obdobných </w:t>
      </w:r>
      <w:r w:rsidRPr="00F27E5F">
        <w:rPr>
          <w:rFonts w:ascii="Arial" w:hAnsi="Arial" w:cs="Arial"/>
          <w:sz w:val="20"/>
          <w:szCs w:val="20"/>
          <w:lang w:val="cs-CZ"/>
        </w:rPr>
        <w:t>zařízení</w:t>
      </w:r>
      <w:r w:rsidRPr="00F27E5F">
        <w:rPr>
          <w:rFonts w:ascii="Arial" w:hAnsi="Arial" w:cs="Arial"/>
          <w:sz w:val="20"/>
          <w:szCs w:val="20"/>
        </w:rPr>
        <w:t xml:space="preserve"> a prodejen potravin</w:t>
      </w:r>
      <w:r w:rsidR="004F677F" w:rsidRPr="00F27E5F">
        <w:rPr>
          <w:rFonts w:ascii="Arial" w:hAnsi="Arial" w:cs="Arial"/>
          <w:sz w:val="20"/>
          <w:szCs w:val="20"/>
          <w:lang w:val="cs-CZ"/>
        </w:rPr>
        <w:t xml:space="preserve"> v rámci Středočeského kraje a Hlavního města Prahy (</w:t>
      </w:r>
      <w:r w:rsidR="004F677F" w:rsidRPr="00F27E5F">
        <w:rPr>
          <w:rFonts w:ascii="Arial" w:hAnsi="Arial" w:cs="Arial"/>
          <w:i/>
          <w:sz w:val="20"/>
          <w:szCs w:val="20"/>
          <w:lang w:val="cs-CZ"/>
        </w:rPr>
        <w:t xml:space="preserve">dle </w:t>
      </w:r>
      <w:r w:rsidR="004F677F" w:rsidRPr="00F27E5F">
        <w:rPr>
          <w:rFonts w:ascii="Arial" w:hAnsi="Arial" w:cs="Arial"/>
          <w:i/>
          <w:sz w:val="20"/>
          <w:szCs w:val="20"/>
        </w:rPr>
        <w:t xml:space="preserve">Ústavního zákona </w:t>
      </w:r>
      <w:r w:rsidR="004F677F" w:rsidRPr="00F27E5F">
        <w:rPr>
          <w:rFonts w:ascii="Arial" w:hAnsi="Arial" w:cs="Arial"/>
          <w:i/>
          <w:sz w:val="20"/>
          <w:szCs w:val="20"/>
          <w:lang w:val="cs-CZ"/>
        </w:rPr>
        <w:t>č</w:t>
      </w:r>
      <w:r w:rsidR="004F677F" w:rsidRPr="00F27E5F">
        <w:rPr>
          <w:rFonts w:ascii="Arial" w:hAnsi="Arial" w:cs="Arial"/>
          <w:i/>
          <w:sz w:val="20"/>
          <w:szCs w:val="20"/>
        </w:rPr>
        <w:t>. 347/1997 Sb., o</w:t>
      </w:r>
      <w:r w:rsidR="004F677F" w:rsidRPr="00F27E5F">
        <w:rPr>
          <w:rFonts w:ascii="Arial" w:hAnsi="Arial" w:cs="Arial"/>
          <w:i/>
          <w:sz w:val="20"/>
          <w:szCs w:val="20"/>
          <w:lang w:val="cs-CZ"/>
        </w:rPr>
        <w:t xml:space="preserve"> vytvoření</w:t>
      </w:r>
      <w:r w:rsidR="004F677F" w:rsidRPr="00F27E5F">
        <w:rPr>
          <w:rFonts w:ascii="Arial" w:hAnsi="Arial" w:cs="Arial"/>
          <w:i/>
          <w:sz w:val="20"/>
          <w:szCs w:val="20"/>
        </w:rPr>
        <w:t xml:space="preserve"> vyšších územních samosprávných </w:t>
      </w:r>
      <w:r w:rsidR="004F677F" w:rsidRPr="00F27E5F">
        <w:rPr>
          <w:rFonts w:ascii="Arial" w:hAnsi="Arial" w:cs="Arial"/>
          <w:i/>
          <w:sz w:val="20"/>
          <w:szCs w:val="20"/>
          <w:lang w:val="cs-CZ"/>
        </w:rPr>
        <w:t>celků</w:t>
      </w:r>
      <w:r w:rsidR="004F677F" w:rsidRPr="00F27E5F">
        <w:rPr>
          <w:rFonts w:ascii="Arial" w:hAnsi="Arial" w:cs="Arial"/>
          <w:i/>
          <w:sz w:val="20"/>
          <w:szCs w:val="20"/>
        </w:rPr>
        <w:t xml:space="preserve"> a o </w:t>
      </w:r>
      <w:r w:rsidR="004F677F" w:rsidRPr="00F27E5F">
        <w:rPr>
          <w:rFonts w:ascii="Arial" w:hAnsi="Arial" w:cs="Arial"/>
          <w:i/>
          <w:sz w:val="20"/>
          <w:szCs w:val="20"/>
          <w:lang w:val="cs-CZ"/>
        </w:rPr>
        <w:t>změně</w:t>
      </w:r>
      <w:r w:rsidR="004F677F" w:rsidRPr="00F27E5F">
        <w:rPr>
          <w:rFonts w:ascii="Arial" w:hAnsi="Arial" w:cs="Arial"/>
          <w:i/>
          <w:sz w:val="20"/>
          <w:szCs w:val="20"/>
        </w:rPr>
        <w:t xml:space="preserve"> ústavního zákona </w:t>
      </w:r>
      <w:r w:rsidR="004F677F" w:rsidRPr="00F27E5F">
        <w:rPr>
          <w:rFonts w:ascii="Arial" w:hAnsi="Arial" w:cs="Arial"/>
          <w:i/>
          <w:sz w:val="20"/>
          <w:szCs w:val="20"/>
          <w:lang w:val="cs-CZ"/>
        </w:rPr>
        <w:t>České</w:t>
      </w:r>
      <w:r w:rsidR="004F677F" w:rsidRPr="00F27E5F">
        <w:rPr>
          <w:rFonts w:ascii="Arial" w:hAnsi="Arial" w:cs="Arial"/>
          <w:i/>
          <w:sz w:val="20"/>
          <w:szCs w:val="20"/>
        </w:rPr>
        <w:t xml:space="preserve"> národní rady </w:t>
      </w:r>
      <w:r w:rsidR="004F677F" w:rsidRPr="00F27E5F">
        <w:rPr>
          <w:rFonts w:ascii="Arial" w:hAnsi="Arial" w:cs="Arial"/>
          <w:i/>
          <w:sz w:val="20"/>
          <w:szCs w:val="20"/>
          <w:lang w:val="cs-CZ"/>
        </w:rPr>
        <w:t>č</w:t>
      </w:r>
      <w:r w:rsidR="004F677F" w:rsidRPr="00F27E5F">
        <w:rPr>
          <w:rFonts w:ascii="Arial" w:hAnsi="Arial" w:cs="Arial"/>
          <w:i/>
          <w:sz w:val="20"/>
          <w:szCs w:val="20"/>
        </w:rPr>
        <w:t>.</w:t>
      </w:r>
      <w:r w:rsidR="004F677F" w:rsidRPr="00F27E5F">
        <w:rPr>
          <w:rFonts w:ascii="Arial" w:hAnsi="Arial" w:cs="Arial"/>
          <w:i/>
          <w:sz w:val="20"/>
          <w:szCs w:val="20"/>
          <w:lang w:val="cs-CZ"/>
        </w:rPr>
        <w:t xml:space="preserve"> </w:t>
      </w:r>
      <w:r w:rsidR="004F677F" w:rsidRPr="00F27E5F">
        <w:rPr>
          <w:rFonts w:ascii="Arial" w:hAnsi="Arial" w:cs="Arial"/>
          <w:i/>
          <w:sz w:val="20"/>
          <w:szCs w:val="20"/>
        </w:rPr>
        <w:t xml:space="preserve">1/1993 Sb., Ústava </w:t>
      </w:r>
      <w:r w:rsidR="004F677F" w:rsidRPr="00F27E5F">
        <w:rPr>
          <w:rFonts w:ascii="Arial" w:hAnsi="Arial" w:cs="Arial"/>
          <w:i/>
          <w:sz w:val="20"/>
          <w:szCs w:val="20"/>
          <w:lang w:val="cs-CZ"/>
        </w:rPr>
        <w:t>České</w:t>
      </w:r>
      <w:r w:rsidR="004F677F" w:rsidRPr="00F27E5F">
        <w:rPr>
          <w:rFonts w:ascii="Arial" w:hAnsi="Arial" w:cs="Arial"/>
          <w:i/>
          <w:sz w:val="20"/>
          <w:szCs w:val="20"/>
        </w:rPr>
        <w:t xml:space="preserve"> republiky, ve </w:t>
      </w:r>
      <w:r w:rsidR="004F677F" w:rsidRPr="00F27E5F">
        <w:rPr>
          <w:rFonts w:ascii="Arial" w:hAnsi="Arial" w:cs="Arial"/>
          <w:i/>
          <w:sz w:val="20"/>
          <w:szCs w:val="20"/>
          <w:lang w:val="cs-CZ"/>
        </w:rPr>
        <w:t>znění</w:t>
      </w:r>
      <w:r w:rsidR="004F677F" w:rsidRPr="00F27E5F">
        <w:rPr>
          <w:rFonts w:ascii="Arial" w:hAnsi="Arial" w:cs="Arial"/>
          <w:i/>
          <w:sz w:val="20"/>
          <w:szCs w:val="20"/>
        </w:rPr>
        <w:t xml:space="preserve"> </w:t>
      </w:r>
      <w:r w:rsidR="004F677F" w:rsidRPr="00F27E5F">
        <w:rPr>
          <w:rFonts w:ascii="Arial" w:hAnsi="Arial" w:cs="Arial"/>
          <w:i/>
          <w:sz w:val="20"/>
          <w:szCs w:val="20"/>
          <w:lang w:val="cs-CZ"/>
        </w:rPr>
        <w:t>pozdějších</w:t>
      </w:r>
      <w:r w:rsidR="004F677F" w:rsidRPr="00F27E5F">
        <w:rPr>
          <w:rFonts w:ascii="Arial" w:hAnsi="Arial" w:cs="Arial"/>
          <w:i/>
          <w:sz w:val="20"/>
          <w:szCs w:val="20"/>
        </w:rPr>
        <w:t xml:space="preserve"> </w:t>
      </w:r>
      <w:r w:rsidR="004F677F" w:rsidRPr="00F27E5F">
        <w:rPr>
          <w:rFonts w:ascii="Arial" w:hAnsi="Arial" w:cs="Arial"/>
          <w:i/>
          <w:sz w:val="20"/>
          <w:szCs w:val="20"/>
          <w:lang w:val="cs-CZ"/>
        </w:rPr>
        <w:t>předpisů</w:t>
      </w:r>
      <w:r w:rsidR="004F677F" w:rsidRPr="00F27E5F">
        <w:rPr>
          <w:rFonts w:ascii="Arial" w:hAnsi="Arial" w:cs="Arial"/>
          <w:sz w:val="20"/>
          <w:szCs w:val="20"/>
          <w:lang w:val="cs-CZ"/>
        </w:rPr>
        <w:t>)</w:t>
      </w:r>
      <w:r w:rsidRPr="00F27E5F">
        <w:rPr>
          <w:rFonts w:ascii="Arial" w:hAnsi="Arial" w:cs="Arial"/>
          <w:sz w:val="20"/>
          <w:szCs w:val="20"/>
        </w:rPr>
        <w:t>, se kterými má</w:t>
      </w:r>
      <w:r w:rsidRPr="00F27E5F">
        <w:rPr>
          <w:rFonts w:ascii="Arial" w:hAnsi="Arial" w:cs="Arial"/>
          <w:sz w:val="20"/>
          <w:szCs w:val="20"/>
          <w:lang w:val="cs-CZ"/>
        </w:rPr>
        <w:t xml:space="preserve"> </w:t>
      </w:r>
      <w:r w:rsidRPr="00F27E5F">
        <w:rPr>
          <w:rFonts w:ascii="Arial" w:hAnsi="Arial" w:cs="Arial"/>
          <w:sz w:val="20"/>
          <w:szCs w:val="20"/>
        </w:rPr>
        <w:t>uchaze</w:t>
      </w:r>
      <w:r w:rsidRPr="00F27E5F">
        <w:rPr>
          <w:rFonts w:ascii="Arial" w:hAnsi="Arial" w:cs="Arial"/>
          <w:sz w:val="20"/>
          <w:szCs w:val="20"/>
          <w:lang w:val="cs-CZ"/>
        </w:rPr>
        <w:t>č</w:t>
      </w:r>
      <w:r w:rsidRPr="00F27E5F">
        <w:rPr>
          <w:rFonts w:ascii="Arial" w:hAnsi="Arial" w:cs="Arial"/>
          <w:sz w:val="20"/>
          <w:szCs w:val="20"/>
        </w:rPr>
        <w:t xml:space="preserve"> </w:t>
      </w:r>
      <w:r w:rsidRPr="00F27E5F">
        <w:rPr>
          <w:rFonts w:ascii="Arial" w:hAnsi="Arial" w:cs="Arial"/>
          <w:sz w:val="20"/>
          <w:szCs w:val="20"/>
          <w:lang w:val="cs-CZ"/>
        </w:rPr>
        <w:t>uzavřen</w:t>
      </w:r>
      <w:r w:rsidRPr="00F27E5F">
        <w:rPr>
          <w:rFonts w:ascii="Arial" w:hAnsi="Arial" w:cs="Arial"/>
          <w:sz w:val="20"/>
          <w:szCs w:val="20"/>
        </w:rPr>
        <w:t xml:space="preserve"> smluvní vztah o proplácení stravenek minimáln</w:t>
      </w:r>
      <w:r w:rsidRPr="00F27E5F">
        <w:rPr>
          <w:rFonts w:ascii="Arial" w:hAnsi="Arial" w:cs="Arial"/>
          <w:sz w:val="20"/>
          <w:szCs w:val="20"/>
          <w:lang w:val="cs-CZ"/>
        </w:rPr>
        <w:t>ě</w:t>
      </w:r>
      <w:r w:rsidRPr="00F27E5F">
        <w:rPr>
          <w:rFonts w:ascii="Arial" w:hAnsi="Arial" w:cs="Arial"/>
          <w:sz w:val="20"/>
          <w:szCs w:val="20"/>
        </w:rPr>
        <w:t xml:space="preserve"> ode dne </w:t>
      </w:r>
      <w:r w:rsidRPr="00F27E5F">
        <w:rPr>
          <w:rFonts w:ascii="Arial" w:hAnsi="Arial" w:cs="Arial"/>
          <w:sz w:val="20"/>
          <w:szCs w:val="20"/>
          <w:lang w:val="cs-CZ"/>
        </w:rPr>
        <w:t>zveřejnění</w:t>
      </w:r>
      <w:r w:rsidRPr="00F27E5F">
        <w:rPr>
          <w:rFonts w:ascii="Arial" w:hAnsi="Arial" w:cs="Arial"/>
          <w:sz w:val="20"/>
          <w:szCs w:val="20"/>
        </w:rPr>
        <w:t xml:space="preserve"> oznámení</w:t>
      </w:r>
      <w:r w:rsidRPr="00F27E5F">
        <w:rPr>
          <w:rFonts w:ascii="Arial" w:hAnsi="Arial" w:cs="Arial"/>
          <w:sz w:val="20"/>
          <w:szCs w:val="20"/>
          <w:lang w:val="cs-CZ"/>
        </w:rPr>
        <w:t xml:space="preserve"> </w:t>
      </w:r>
      <w:r w:rsidRPr="00F27E5F">
        <w:rPr>
          <w:rFonts w:ascii="Arial" w:hAnsi="Arial" w:cs="Arial"/>
          <w:sz w:val="20"/>
          <w:szCs w:val="20"/>
        </w:rPr>
        <w:t xml:space="preserve">zadávacího </w:t>
      </w:r>
      <w:r w:rsidRPr="00F27E5F">
        <w:rPr>
          <w:rFonts w:ascii="Arial" w:hAnsi="Arial" w:cs="Arial"/>
          <w:sz w:val="20"/>
          <w:szCs w:val="20"/>
          <w:lang w:val="cs-CZ"/>
        </w:rPr>
        <w:t>řízení</w:t>
      </w:r>
      <w:r w:rsidRPr="00F27E5F">
        <w:rPr>
          <w:rFonts w:ascii="Arial" w:hAnsi="Arial" w:cs="Arial"/>
          <w:sz w:val="20"/>
          <w:szCs w:val="20"/>
        </w:rPr>
        <w:t xml:space="preserve"> do 31. 12. 2012 (blíže viz </w:t>
      </w:r>
      <w:r w:rsidRPr="00F27E5F">
        <w:rPr>
          <w:rFonts w:ascii="Arial" w:hAnsi="Arial" w:cs="Arial"/>
          <w:sz w:val="20"/>
          <w:szCs w:val="20"/>
          <w:lang w:val="cs-CZ"/>
        </w:rPr>
        <w:t xml:space="preserve">článek </w:t>
      </w:r>
      <w:r w:rsidR="0073666B" w:rsidRPr="00F27E5F">
        <w:rPr>
          <w:rFonts w:ascii="Arial" w:hAnsi="Arial" w:cs="Arial"/>
          <w:sz w:val="20"/>
          <w:szCs w:val="20"/>
          <w:lang w:val="cs-CZ"/>
        </w:rPr>
        <w:fldChar w:fldCharType="begin"/>
      </w:r>
      <w:r w:rsidRPr="00F27E5F">
        <w:rPr>
          <w:rFonts w:ascii="Arial" w:hAnsi="Arial" w:cs="Arial"/>
          <w:sz w:val="20"/>
          <w:szCs w:val="20"/>
          <w:lang w:val="cs-CZ"/>
        </w:rPr>
        <w:instrText xml:space="preserve"> REF _Ref334466583 \r \h </w:instrText>
      </w:r>
      <w:r w:rsidR="006D3D2D" w:rsidRPr="00F27E5F">
        <w:rPr>
          <w:rFonts w:ascii="Arial" w:hAnsi="Arial" w:cs="Arial"/>
          <w:sz w:val="20"/>
          <w:szCs w:val="20"/>
          <w:lang w:val="cs-CZ"/>
        </w:rPr>
        <w:instrText xml:space="preserve"> \* MERGEFORMAT </w:instrText>
      </w:r>
      <w:r w:rsidR="0073666B" w:rsidRPr="00F27E5F">
        <w:rPr>
          <w:rFonts w:ascii="Arial" w:hAnsi="Arial" w:cs="Arial"/>
          <w:sz w:val="20"/>
          <w:szCs w:val="20"/>
          <w:lang w:val="cs-CZ"/>
        </w:rPr>
      </w:r>
      <w:r w:rsidR="0073666B" w:rsidRPr="00F27E5F">
        <w:rPr>
          <w:rFonts w:ascii="Arial" w:hAnsi="Arial" w:cs="Arial"/>
          <w:sz w:val="20"/>
          <w:szCs w:val="20"/>
          <w:lang w:val="cs-CZ"/>
        </w:rPr>
        <w:fldChar w:fldCharType="separate"/>
      </w:r>
      <w:r w:rsidR="005115DB">
        <w:rPr>
          <w:rFonts w:ascii="Arial" w:hAnsi="Arial" w:cs="Arial"/>
          <w:sz w:val="20"/>
          <w:szCs w:val="20"/>
          <w:lang w:val="cs-CZ"/>
        </w:rPr>
        <w:t>12</w:t>
      </w:r>
      <w:r w:rsidR="0073666B" w:rsidRPr="00F27E5F">
        <w:rPr>
          <w:rFonts w:ascii="Arial" w:hAnsi="Arial" w:cs="Arial"/>
          <w:sz w:val="20"/>
          <w:szCs w:val="20"/>
          <w:lang w:val="cs-CZ"/>
        </w:rPr>
        <w:fldChar w:fldCharType="end"/>
      </w:r>
      <w:r w:rsidRPr="00F27E5F">
        <w:rPr>
          <w:rFonts w:ascii="Arial" w:hAnsi="Arial" w:cs="Arial"/>
          <w:sz w:val="20"/>
          <w:szCs w:val="20"/>
        </w:rPr>
        <w:t xml:space="preserve">. </w:t>
      </w:r>
      <w:r w:rsidR="003B69D8" w:rsidRPr="00F27E5F">
        <w:rPr>
          <w:rFonts w:ascii="Arial" w:hAnsi="Arial" w:cs="Arial"/>
          <w:sz w:val="20"/>
          <w:szCs w:val="20"/>
          <w:lang w:val="cs-CZ"/>
        </w:rPr>
        <w:t>odst.</w:t>
      </w:r>
      <w:r w:rsidRPr="00F27E5F">
        <w:rPr>
          <w:rFonts w:ascii="Arial" w:hAnsi="Arial" w:cs="Arial"/>
          <w:sz w:val="20"/>
          <w:szCs w:val="20"/>
          <w:lang w:val="cs-CZ"/>
        </w:rPr>
        <w:t xml:space="preserve">. </w:t>
      </w:r>
      <w:r w:rsidR="0073666B" w:rsidRPr="00F27E5F">
        <w:rPr>
          <w:rFonts w:ascii="Arial" w:hAnsi="Arial" w:cs="Arial"/>
          <w:sz w:val="20"/>
          <w:szCs w:val="20"/>
          <w:lang w:val="cs-CZ"/>
        </w:rPr>
        <w:fldChar w:fldCharType="begin"/>
      </w:r>
      <w:r w:rsidR="006D3D2D" w:rsidRPr="00F27E5F">
        <w:rPr>
          <w:rFonts w:ascii="Arial" w:hAnsi="Arial" w:cs="Arial"/>
          <w:sz w:val="20"/>
          <w:szCs w:val="20"/>
          <w:lang w:val="cs-CZ"/>
        </w:rPr>
        <w:instrText xml:space="preserve"> REF _Ref334467845 \r \h </w:instrText>
      </w:r>
      <w:r w:rsidR="00F27E5F">
        <w:rPr>
          <w:rFonts w:ascii="Arial" w:hAnsi="Arial" w:cs="Arial"/>
          <w:sz w:val="20"/>
          <w:szCs w:val="20"/>
          <w:lang w:val="cs-CZ"/>
        </w:rPr>
        <w:instrText xml:space="preserve"> \* MERGEFORMAT </w:instrText>
      </w:r>
      <w:r w:rsidR="0073666B" w:rsidRPr="00F27E5F">
        <w:rPr>
          <w:rFonts w:ascii="Arial" w:hAnsi="Arial" w:cs="Arial"/>
          <w:sz w:val="20"/>
          <w:szCs w:val="20"/>
          <w:lang w:val="cs-CZ"/>
        </w:rPr>
      </w:r>
      <w:r w:rsidR="0073666B" w:rsidRPr="00F27E5F">
        <w:rPr>
          <w:rFonts w:ascii="Arial" w:hAnsi="Arial" w:cs="Arial"/>
          <w:sz w:val="20"/>
          <w:szCs w:val="20"/>
          <w:lang w:val="cs-CZ"/>
        </w:rPr>
        <w:fldChar w:fldCharType="separate"/>
      </w:r>
      <w:r w:rsidR="005115DB">
        <w:rPr>
          <w:rFonts w:ascii="Arial" w:hAnsi="Arial" w:cs="Arial"/>
          <w:sz w:val="20"/>
          <w:szCs w:val="20"/>
          <w:lang w:val="cs-CZ"/>
        </w:rPr>
        <w:t>m</w:t>
      </w:r>
      <w:r w:rsidR="0073666B" w:rsidRPr="00F27E5F">
        <w:rPr>
          <w:rFonts w:ascii="Arial" w:hAnsi="Arial" w:cs="Arial"/>
          <w:sz w:val="20"/>
          <w:szCs w:val="20"/>
          <w:lang w:val="cs-CZ"/>
        </w:rPr>
        <w:fldChar w:fldCharType="end"/>
      </w:r>
      <w:r w:rsidR="006D3D2D" w:rsidRPr="00F27E5F">
        <w:rPr>
          <w:rFonts w:ascii="Arial" w:hAnsi="Arial" w:cs="Arial"/>
          <w:sz w:val="20"/>
          <w:szCs w:val="20"/>
          <w:lang w:val="cs-CZ"/>
        </w:rPr>
        <w:t>, poslední odrážka,</w:t>
      </w:r>
      <w:r w:rsidRPr="00F27E5F">
        <w:rPr>
          <w:rFonts w:ascii="Arial" w:hAnsi="Arial" w:cs="Arial"/>
          <w:sz w:val="20"/>
          <w:szCs w:val="20"/>
        </w:rPr>
        <w:t xml:space="preserve"> této zadávací dokumentace).</w:t>
      </w:r>
      <w:bookmarkEnd w:id="26"/>
    </w:p>
    <w:p w:rsidR="003B69D8" w:rsidRPr="00204EC9" w:rsidRDefault="00977287" w:rsidP="003B69D8">
      <w:pPr>
        <w:pStyle w:val="Odstavecseseznamem"/>
        <w:spacing w:after="120"/>
        <w:ind w:left="426"/>
        <w:jc w:val="both"/>
        <w:rPr>
          <w:rFonts w:ascii="Arial" w:hAnsi="Arial" w:cs="Arial"/>
          <w:sz w:val="20"/>
          <w:szCs w:val="20"/>
          <w:lang w:val="cs-CZ"/>
        </w:rPr>
      </w:pPr>
      <w:r w:rsidRPr="00F27E5F">
        <w:rPr>
          <w:rFonts w:ascii="Arial" w:hAnsi="Arial" w:cs="Arial"/>
          <w:sz w:val="20"/>
          <w:szCs w:val="20"/>
        </w:rPr>
        <w:lastRenderedPageBreak/>
        <w:t xml:space="preserve">Zadavatel bude v rámci tohoto dílčího kritéria hodnotit celkový počet uzavřených smluvních vztahů. Jako nejlepší bude posouzena vždy nabídka s </w:t>
      </w:r>
      <w:r w:rsidR="003B69D8" w:rsidRPr="00F27E5F">
        <w:rPr>
          <w:rFonts w:ascii="Arial" w:hAnsi="Arial" w:cs="Arial"/>
          <w:sz w:val="20"/>
          <w:szCs w:val="20"/>
          <w:lang w:val="cs-CZ"/>
        </w:rPr>
        <w:t>nejvyšším</w:t>
      </w:r>
      <w:r w:rsidRPr="00F27E5F">
        <w:rPr>
          <w:rFonts w:ascii="Arial" w:hAnsi="Arial" w:cs="Arial"/>
          <w:sz w:val="20"/>
          <w:szCs w:val="20"/>
        </w:rPr>
        <w:t xml:space="preserve"> </w:t>
      </w:r>
      <w:r w:rsidR="003B69D8" w:rsidRPr="00F27E5F">
        <w:rPr>
          <w:rFonts w:ascii="Arial" w:hAnsi="Arial" w:cs="Arial"/>
          <w:sz w:val="20"/>
          <w:szCs w:val="20"/>
          <w:lang w:val="cs-CZ"/>
        </w:rPr>
        <w:t>počtem prokazatelně</w:t>
      </w:r>
      <w:r w:rsidRPr="00F27E5F">
        <w:rPr>
          <w:rFonts w:ascii="Arial" w:hAnsi="Arial" w:cs="Arial"/>
          <w:sz w:val="20"/>
          <w:szCs w:val="20"/>
        </w:rPr>
        <w:t xml:space="preserve"> </w:t>
      </w:r>
      <w:r w:rsidR="003B69D8" w:rsidRPr="00F27E5F">
        <w:rPr>
          <w:rFonts w:ascii="Arial" w:hAnsi="Arial" w:cs="Arial"/>
          <w:sz w:val="20"/>
          <w:szCs w:val="20"/>
          <w:lang w:val="cs-CZ"/>
        </w:rPr>
        <w:t>uzavřených</w:t>
      </w:r>
      <w:r w:rsidRPr="00F27E5F">
        <w:rPr>
          <w:rFonts w:ascii="Arial" w:hAnsi="Arial" w:cs="Arial"/>
          <w:sz w:val="20"/>
          <w:szCs w:val="20"/>
        </w:rPr>
        <w:t xml:space="preserve"> smluvních vztah</w:t>
      </w:r>
      <w:r w:rsidR="003B69D8" w:rsidRPr="00F27E5F">
        <w:rPr>
          <w:rFonts w:ascii="Arial" w:hAnsi="Arial" w:cs="Arial"/>
          <w:sz w:val="20"/>
          <w:szCs w:val="20"/>
          <w:lang w:val="cs-CZ"/>
        </w:rPr>
        <w:t>ů</w:t>
      </w:r>
      <w:r w:rsidRPr="00F27E5F">
        <w:rPr>
          <w:rFonts w:ascii="Arial" w:hAnsi="Arial" w:cs="Arial"/>
          <w:sz w:val="20"/>
          <w:szCs w:val="20"/>
        </w:rPr>
        <w:t xml:space="preserve">, </w:t>
      </w:r>
      <w:r w:rsidR="003B69D8" w:rsidRPr="00F27E5F">
        <w:rPr>
          <w:rFonts w:ascii="Arial" w:hAnsi="Arial" w:cs="Arial"/>
          <w:sz w:val="20"/>
          <w:szCs w:val="20"/>
        </w:rPr>
        <w:t xml:space="preserve">té bude </w:t>
      </w:r>
      <w:r w:rsidR="003B69D8" w:rsidRPr="00F27E5F">
        <w:rPr>
          <w:rFonts w:ascii="Arial" w:hAnsi="Arial" w:cs="Arial"/>
          <w:sz w:val="20"/>
          <w:szCs w:val="20"/>
          <w:lang w:val="cs-CZ"/>
        </w:rPr>
        <w:t>přiřazeno</w:t>
      </w:r>
      <w:r w:rsidR="003B69D8" w:rsidRPr="00F27E5F">
        <w:rPr>
          <w:rFonts w:ascii="Arial" w:hAnsi="Arial" w:cs="Arial"/>
          <w:sz w:val="20"/>
          <w:szCs w:val="20"/>
        </w:rPr>
        <w:t xml:space="preserve"> </w:t>
      </w:r>
      <w:r w:rsidR="003B69D8" w:rsidRPr="00F27E5F">
        <w:rPr>
          <w:rFonts w:ascii="Arial" w:hAnsi="Arial" w:cs="Arial"/>
          <w:sz w:val="20"/>
          <w:szCs w:val="20"/>
          <w:lang w:val="cs-CZ"/>
        </w:rPr>
        <w:t>pořadí</w:t>
      </w:r>
      <w:r w:rsidR="003B69D8" w:rsidRPr="00F27E5F">
        <w:rPr>
          <w:rFonts w:ascii="Arial" w:hAnsi="Arial" w:cs="Arial"/>
          <w:sz w:val="20"/>
          <w:szCs w:val="20"/>
        </w:rPr>
        <w:t xml:space="preserve"> 1</w:t>
      </w:r>
      <w:r w:rsidR="00204EC9">
        <w:rPr>
          <w:rFonts w:ascii="Arial" w:hAnsi="Arial" w:cs="Arial"/>
          <w:sz w:val="20"/>
          <w:szCs w:val="20"/>
          <w:lang w:val="cs-CZ"/>
        </w:rPr>
        <w:t>.</w:t>
      </w:r>
    </w:p>
    <w:p w:rsidR="00977287" w:rsidRPr="00F27E5F" w:rsidRDefault="003B69D8" w:rsidP="003B69D8">
      <w:pPr>
        <w:pStyle w:val="Odstavecseseznamem"/>
        <w:spacing w:after="120"/>
        <w:ind w:left="426"/>
        <w:jc w:val="both"/>
        <w:rPr>
          <w:rFonts w:ascii="Arial" w:hAnsi="Arial" w:cs="Arial"/>
          <w:sz w:val="20"/>
          <w:szCs w:val="20"/>
        </w:rPr>
      </w:pPr>
      <w:r w:rsidRPr="00F27E5F">
        <w:rPr>
          <w:rFonts w:ascii="Arial" w:hAnsi="Arial" w:cs="Arial"/>
          <w:sz w:val="20"/>
          <w:szCs w:val="20"/>
          <w:lang w:val="cs-CZ"/>
        </w:rPr>
        <w:t>Váha tohoto dílčího kritéria hodnocení:</w:t>
      </w:r>
      <w:r w:rsidR="00977287" w:rsidRPr="00F27E5F">
        <w:rPr>
          <w:rFonts w:ascii="Arial" w:hAnsi="Arial" w:cs="Arial"/>
          <w:sz w:val="20"/>
          <w:szCs w:val="20"/>
        </w:rPr>
        <w:t xml:space="preserve"> </w:t>
      </w:r>
      <w:r w:rsidR="00A713E2" w:rsidRPr="00F27E5F">
        <w:rPr>
          <w:rFonts w:ascii="Arial" w:hAnsi="Arial" w:cs="Arial"/>
          <w:sz w:val="20"/>
          <w:szCs w:val="20"/>
          <w:lang w:val="cs-CZ"/>
        </w:rPr>
        <w:t>15</w:t>
      </w:r>
      <w:r w:rsidR="00977287" w:rsidRPr="00F27E5F">
        <w:rPr>
          <w:rFonts w:ascii="Arial" w:hAnsi="Arial" w:cs="Arial"/>
          <w:sz w:val="20"/>
          <w:szCs w:val="20"/>
        </w:rPr>
        <w:t>%.</w:t>
      </w:r>
    </w:p>
    <w:p w:rsidR="00977287" w:rsidRPr="00F27E5F" w:rsidRDefault="00977287" w:rsidP="00977287">
      <w:pPr>
        <w:widowControl/>
        <w:overflowPunct/>
        <w:autoSpaceDE/>
        <w:autoSpaceDN/>
        <w:adjustRightInd/>
        <w:spacing w:after="120"/>
        <w:jc w:val="both"/>
        <w:textAlignment w:val="auto"/>
        <w:rPr>
          <w:rFonts w:ascii="Arial" w:hAnsi="Arial" w:cs="Arial"/>
          <w:sz w:val="20"/>
          <w:szCs w:val="20"/>
          <w:lang w:eastAsia="en-US"/>
        </w:rPr>
      </w:pPr>
      <w:r w:rsidRPr="00F27E5F">
        <w:rPr>
          <w:rFonts w:ascii="Arial" w:hAnsi="Arial" w:cs="Arial"/>
          <w:sz w:val="20"/>
          <w:szCs w:val="20"/>
          <w:lang w:eastAsia="en-US"/>
        </w:rPr>
        <w:t>Pro hodnocení nabídek použije hodnotící komise bodovací stupnici v rozsahu 0 až 100. Jednotlivým</w:t>
      </w:r>
      <w:r w:rsidR="003B69D8" w:rsidRPr="00F27E5F">
        <w:rPr>
          <w:rFonts w:ascii="Arial" w:hAnsi="Arial" w:cs="Arial"/>
          <w:sz w:val="20"/>
          <w:szCs w:val="20"/>
          <w:lang w:eastAsia="en-US"/>
        </w:rPr>
        <w:t xml:space="preserve"> </w:t>
      </w:r>
      <w:r w:rsidRPr="00F27E5F">
        <w:rPr>
          <w:rFonts w:ascii="Arial" w:hAnsi="Arial" w:cs="Arial"/>
          <w:sz w:val="20"/>
          <w:szCs w:val="20"/>
          <w:lang w:eastAsia="en-US"/>
        </w:rPr>
        <w:t xml:space="preserve">nabídkám je dle </w:t>
      </w:r>
      <w:r w:rsidR="003B69D8" w:rsidRPr="00F27E5F">
        <w:rPr>
          <w:rFonts w:ascii="Arial" w:hAnsi="Arial" w:cs="Arial"/>
          <w:sz w:val="20"/>
          <w:szCs w:val="20"/>
          <w:lang w:eastAsia="en-US"/>
        </w:rPr>
        <w:t>dílčího</w:t>
      </w:r>
      <w:r w:rsidRPr="00F27E5F">
        <w:rPr>
          <w:rFonts w:ascii="Arial" w:hAnsi="Arial" w:cs="Arial"/>
          <w:sz w:val="20"/>
          <w:szCs w:val="20"/>
          <w:lang w:eastAsia="en-US"/>
        </w:rPr>
        <w:t xml:space="preserve"> kritéria </w:t>
      </w:r>
      <w:r w:rsidR="003B69D8" w:rsidRPr="00F27E5F">
        <w:rPr>
          <w:rFonts w:ascii="Arial" w:hAnsi="Arial" w:cs="Arial"/>
          <w:sz w:val="20"/>
          <w:szCs w:val="20"/>
          <w:lang w:eastAsia="en-US"/>
        </w:rPr>
        <w:t>přidělena</w:t>
      </w:r>
      <w:r w:rsidRPr="00F27E5F">
        <w:rPr>
          <w:rFonts w:ascii="Arial" w:hAnsi="Arial" w:cs="Arial"/>
          <w:sz w:val="20"/>
          <w:szCs w:val="20"/>
          <w:lang w:eastAsia="en-US"/>
        </w:rPr>
        <w:t xml:space="preserve"> bodová hodnota, která odráží </w:t>
      </w:r>
      <w:r w:rsidR="003B69D8" w:rsidRPr="00F27E5F">
        <w:rPr>
          <w:rFonts w:ascii="Arial" w:hAnsi="Arial" w:cs="Arial"/>
          <w:sz w:val="20"/>
          <w:szCs w:val="20"/>
          <w:lang w:eastAsia="en-US"/>
        </w:rPr>
        <w:t>úspěšnost</w:t>
      </w:r>
      <w:r w:rsidRPr="00F27E5F">
        <w:rPr>
          <w:rFonts w:ascii="Arial" w:hAnsi="Arial" w:cs="Arial"/>
          <w:sz w:val="20"/>
          <w:szCs w:val="20"/>
          <w:lang w:eastAsia="en-US"/>
        </w:rPr>
        <w:t xml:space="preserve"> </w:t>
      </w:r>
      <w:r w:rsidR="003B69D8" w:rsidRPr="00F27E5F">
        <w:rPr>
          <w:rFonts w:ascii="Arial" w:hAnsi="Arial" w:cs="Arial"/>
          <w:sz w:val="20"/>
          <w:szCs w:val="20"/>
          <w:lang w:eastAsia="en-US"/>
        </w:rPr>
        <w:t>předmětné</w:t>
      </w:r>
      <w:r w:rsidRPr="00F27E5F">
        <w:rPr>
          <w:rFonts w:ascii="Arial" w:hAnsi="Arial" w:cs="Arial"/>
          <w:sz w:val="20"/>
          <w:szCs w:val="20"/>
          <w:lang w:eastAsia="en-US"/>
        </w:rPr>
        <w:t xml:space="preserve"> nabídky</w:t>
      </w:r>
      <w:r w:rsidR="003B69D8" w:rsidRPr="00F27E5F">
        <w:rPr>
          <w:rFonts w:ascii="Arial" w:hAnsi="Arial" w:cs="Arial"/>
          <w:sz w:val="20"/>
          <w:szCs w:val="20"/>
          <w:lang w:eastAsia="en-US"/>
        </w:rPr>
        <w:t xml:space="preserve"> </w:t>
      </w:r>
      <w:r w:rsidRPr="00F27E5F">
        <w:rPr>
          <w:rFonts w:ascii="Arial" w:hAnsi="Arial" w:cs="Arial"/>
          <w:sz w:val="20"/>
          <w:szCs w:val="20"/>
          <w:lang w:eastAsia="en-US"/>
        </w:rPr>
        <w:t xml:space="preserve">v rámci </w:t>
      </w:r>
      <w:r w:rsidR="003B69D8" w:rsidRPr="00F27E5F">
        <w:rPr>
          <w:rFonts w:ascii="Arial" w:hAnsi="Arial" w:cs="Arial"/>
          <w:sz w:val="20"/>
          <w:szCs w:val="20"/>
          <w:lang w:eastAsia="en-US"/>
        </w:rPr>
        <w:t>dílčího</w:t>
      </w:r>
      <w:r w:rsidRPr="00F27E5F">
        <w:rPr>
          <w:rFonts w:ascii="Arial" w:hAnsi="Arial" w:cs="Arial"/>
          <w:sz w:val="20"/>
          <w:szCs w:val="20"/>
          <w:lang w:eastAsia="en-US"/>
        </w:rPr>
        <w:t xml:space="preserve"> kritéria. V každém </w:t>
      </w:r>
      <w:r w:rsidR="003B69D8" w:rsidRPr="00F27E5F">
        <w:rPr>
          <w:rFonts w:ascii="Arial" w:hAnsi="Arial" w:cs="Arial"/>
          <w:sz w:val="20"/>
          <w:szCs w:val="20"/>
          <w:lang w:eastAsia="en-US"/>
        </w:rPr>
        <w:t>dílčím</w:t>
      </w:r>
      <w:r w:rsidRPr="00F27E5F">
        <w:rPr>
          <w:rFonts w:ascii="Arial" w:hAnsi="Arial" w:cs="Arial"/>
          <w:sz w:val="20"/>
          <w:szCs w:val="20"/>
          <w:lang w:eastAsia="en-US"/>
        </w:rPr>
        <w:t xml:space="preserve"> kritériu bude </w:t>
      </w:r>
      <w:r w:rsidR="003B69D8" w:rsidRPr="00F27E5F">
        <w:rPr>
          <w:rFonts w:ascii="Arial" w:hAnsi="Arial" w:cs="Arial"/>
          <w:sz w:val="20"/>
          <w:szCs w:val="20"/>
          <w:lang w:eastAsia="en-US"/>
        </w:rPr>
        <w:t>nejvhodnější</w:t>
      </w:r>
      <w:r w:rsidRPr="00F27E5F">
        <w:rPr>
          <w:rFonts w:ascii="Arial" w:hAnsi="Arial" w:cs="Arial"/>
          <w:sz w:val="20"/>
          <w:szCs w:val="20"/>
          <w:lang w:eastAsia="en-US"/>
        </w:rPr>
        <w:t xml:space="preserve"> nabídce </w:t>
      </w:r>
      <w:r w:rsidR="003B69D8" w:rsidRPr="00F27E5F">
        <w:rPr>
          <w:rFonts w:ascii="Arial" w:hAnsi="Arial" w:cs="Arial"/>
          <w:sz w:val="20"/>
          <w:szCs w:val="20"/>
          <w:lang w:eastAsia="en-US"/>
        </w:rPr>
        <w:t>přiděleno</w:t>
      </w:r>
      <w:r w:rsidRPr="00F27E5F">
        <w:rPr>
          <w:rFonts w:ascii="Arial" w:hAnsi="Arial" w:cs="Arial"/>
          <w:sz w:val="20"/>
          <w:szCs w:val="20"/>
          <w:lang w:eastAsia="en-US"/>
        </w:rPr>
        <w:t xml:space="preserve"> 100 </w:t>
      </w:r>
      <w:r w:rsidR="003B69D8" w:rsidRPr="00F27E5F">
        <w:rPr>
          <w:rFonts w:ascii="Arial" w:hAnsi="Arial" w:cs="Arial"/>
          <w:sz w:val="20"/>
          <w:szCs w:val="20"/>
          <w:lang w:eastAsia="en-US"/>
        </w:rPr>
        <w:t>bodů</w:t>
      </w:r>
      <w:r w:rsidRPr="00F27E5F">
        <w:rPr>
          <w:rFonts w:ascii="Arial" w:hAnsi="Arial" w:cs="Arial"/>
          <w:sz w:val="20"/>
          <w:szCs w:val="20"/>
          <w:lang w:eastAsia="en-US"/>
        </w:rPr>
        <w:t>. Další</w:t>
      </w:r>
      <w:r w:rsidR="003B69D8" w:rsidRPr="00F27E5F">
        <w:rPr>
          <w:rFonts w:ascii="Arial" w:hAnsi="Arial" w:cs="Arial"/>
          <w:sz w:val="20"/>
          <w:szCs w:val="20"/>
          <w:lang w:eastAsia="en-US"/>
        </w:rPr>
        <w:t xml:space="preserve"> </w:t>
      </w:r>
      <w:r w:rsidRPr="00F27E5F">
        <w:rPr>
          <w:rFonts w:ascii="Arial" w:hAnsi="Arial" w:cs="Arial"/>
          <w:sz w:val="20"/>
          <w:szCs w:val="20"/>
          <w:lang w:eastAsia="en-US"/>
        </w:rPr>
        <w:t xml:space="preserve">nabídce bude </w:t>
      </w:r>
      <w:r w:rsidR="003B69D8" w:rsidRPr="00F27E5F">
        <w:rPr>
          <w:rFonts w:ascii="Arial" w:hAnsi="Arial" w:cs="Arial"/>
          <w:sz w:val="20"/>
          <w:szCs w:val="20"/>
          <w:lang w:eastAsia="en-US"/>
        </w:rPr>
        <w:t>přidělen</w:t>
      </w:r>
      <w:r w:rsidRPr="00F27E5F">
        <w:rPr>
          <w:rFonts w:ascii="Arial" w:hAnsi="Arial" w:cs="Arial"/>
          <w:sz w:val="20"/>
          <w:szCs w:val="20"/>
          <w:lang w:eastAsia="en-US"/>
        </w:rPr>
        <w:t xml:space="preserve"> </w:t>
      </w:r>
      <w:r w:rsidR="003B69D8" w:rsidRPr="00F27E5F">
        <w:rPr>
          <w:rFonts w:ascii="Arial" w:hAnsi="Arial" w:cs="Arial"/>
          <w:sz w:val="20"/>
          <w:szCs w:val="20"/>
          <w:lang w:eastAsia="en-US"/>
        </w:rPr>
        <w:t>počet</w:t>
      </w:r>
      <w:r w:rsidRPr="00F27E5F">
        <w:rPr>
          <w:rFonts w:ascii="Arial" w:hAnsi="Arial" w:cs="Arial"/>
          <w:sz w:val="20"/>
          <w:szCs w:val="20"/>
          <w:lang w:eastAsia="en-US"/>
        </w:rPr>
        <w:t xml:space="preserve"> </w:t>
      </w:r>
      <w:r w:rsidR="003B69D8" w:rsidRPr="00F27E5F">
        <w:rPr>
          <w:rFonts w:ascii="Arial" w:hAnsi="Arial" w:cs="Arial"/>
          <w:sz w:val="20"/>
          <w:szCs w:val="20"/>
          <w:lang w:eastAsia="en-US"/>
        </w:rPr>
        <w:t>bodů</w:t>
      </w:r>
      <w:r w:rsidRPr="00F27E5F">
        <w:rPr>
          <w:rFonts w:ascii="Arial" w:hAnsi="Arial" w:cs="Arial"/>
          <w:sz w:val="20"/>
          <w:szCs w:val="20"/>
          <w:lang w:eastAsia="en-US"/>
        </w:rPr>
        <w:t xml:space="preserve">, který je výsledkem matematického </w:t>
      </w:r>
      <w:r w:rsidR="003B69D8" w:rsidRPr="00F27E5F">
        <w:rPr>
          <w:rFonts w:ascii="Arial" w:hAnsi="Arial" w:cs="Arial"/>
          <w:sz w:val="20"/>
          <w:szCs w:val="20"/>
          <w:lang w:eastAsia="en-US"/>
        </w:rPr>
        <w:t>výpočtu</w:t>
      </w:r>
      <w:r w:rsidRPr="00F27E5F">
        <w:rPr>
          <w:rFonts w:ascii="Arial" w:hAnsi="Arial" w:cs="Arial"/>
          <w:sz w:val="20"/>
          <w:szCs w:val="20"/>
          <w:lang w:eastAsia="en-US"/>
        </w:rPr>
        <w:t>:</w:t>
      </w:r>
    </w:p>
    <w:p w:rsidR="00977287" w:rsidRPr="00F27E5F" w:rsidRDefault="00977287" w:rsidP="002045A5">
      <w:pPr>
        <w:pStyle w:val="Odstavecseseznamem"/>
        <w:numPr>
          <w:ilvl w:val="0"/>
          <w:numId w:val="16"/>
        </w:numPr>
        <w:spacing w:after="120"/>
        <w:jc w:val="both"/>
        <w:rPr>
          <w:rFonts w:ascii="Arial" w:hAnsi="Arial" w:cs="Arial"/>
          <w:sz w:val="20"/>
          <w:szCs w:val="20"/>
        </w:rPr>
      </w:pPr>
      <w:r w:rsidRPr="00F27E5F">
        <w:rPr>
          <w:rFonts w:ascii="Arial" w:hAnsi="Arial" w:cs="Arial"/>
          <w:sz w:val="20"/>
          <w:szCs w:val="20"/>
        </w:rPr>
        <w:t xml:space="preserve">pro kritéria, pro která má </w:t>
      </w:r>
      <w:r w:rsidR="003B69D8" w:rsidRPr="00F27E5F">
        <w:rPr>
          <w:rFonts w:ascii="Arial" w:hAnsi="Arial" w:cs="Arial"/>
          <w:sz w:val="20"/>
          <w:szCs w:val="20"/>
          <w:lang w:val="cs-CZ"/>
        </w:rPr>
        <w:t>nejvhodnější</w:t>
      </w:r>
      <w:r w:rsidRPr="00F27E5F">
        <w:rPr>
          <w:rFonts w:ascii="Arial" w:hAnsi="Arial" w:cs="Arial"/>
          <w:sz w:val="20"/>
          <w:szCs w:val="20"/>
        </w:rPr>
        <w:t xml:space="preserve"> nabídka minimální hodnotu kritéria, tedy nabídková cena,</w:t>
      </w:r>
      <w:r w:rsidR="003B69D8" w:rsidRPr="00F27E5F">
        <w:rPr>
          <w:rFonts w:ascii="Arial" w:hAnsi="Arial" w:cs="Arial"/>
          <w:sz w:val="20"/>
          <w:szCs w:val="20"/>
          <w:lang w:val="cs-CZ"/>
        </w:rPr>
        <w:t xml:space="preserve"> </w:t>
      </w:r>
      <w:r w:rsidRPr="00F27E5F">
        <w:rPr>
          <w:rFonts w:ascii="Arial" w:hAnsi="Arial" w:cs="Arial"/>
          <w:sz w:val="20"/>
          <w:szCs w:val="20"/>
        </w:rPr>
        <w:t xml:space="preserve">získá hodnocená nabídka bodovou hodnotu, která vznikne násobkem 100 a </w:t>
      </w:r>
      <w:r w:rsidR="003B69D8" w:rsidRPr="00F27E5F">
        <w:rPr>
          <w:rFonts w:ascii="Arial" w:hAnsi="Arial" w:cs="Arial"/>
          <w:sz w:val="20"/>
          <w:szCs w:val="20"/>
          <w:lang w:val="cs-CZ"/>
        </w:rPr>
        <w:t>poměru</w:t>
      </w:r>
      <w:r w:rsidRPr="00F27E5F">
        <w:rPr>
          <w:rFonts w:ascii="Arial" w:hAnsi="Arial" w:cs="Arial"/>
          <w:sz w:val="20"/>
          <w:szCs w:val="20"/>
        </w:rPr>
        <w:t xml:space="preserve"> hodnoty</w:t>
      </w:r>
      <w:r w:rsidR="003B69D8" w:rsidRPr="00F27E5F">
        <w:rPr>
          <w:rFonts w:ascii="Arial" w:hAnsi="Arial" w:cs="Arial"/>
          <w:sz w:val="20"/>
          <w:szCs w:val="20"/>
          <w:lang w:val="cs-CZ"/>
        </w:rPr>
        <w:t xml:space="preserve"> nejvhodnější</w:t>
      </w:r>
      <w:r w:rsidRPr="00F27E5F">
        <w:rPr>
          <w:rFonts w:ascii="Arial" w:hAnsi="Arial" w:cs="Arial"/>
          <w:sz w:val="20"/>
          <w:szCs w:val="20"/>
        </w:rPr>
        <w:t xml:space="preserve"> nabídky k hodnocené nabídce.</w:t>
      </w:r>
    </w:p>
    <w:p w:rsidR="00977287" w:rsidRPr="00F27E5F" w:rsidRDefault="00977287" w:rsidP="002045A5">
      <w:pPr>
        <w:pStyle w:val="Odstavecseseznamem"/>
        <w:numPr>
          <w:ilvl w:val="0"/>
          <w:numId w:val="16"/>
        </w:numPr>
        <w:spacing w:after="120"/>
        <w:jc w:val="both"/>
        <w:rPr>
          <w:rFonts w:ascii="Arial" w:hAnsi="Arial" w:cs="Arial"/>
          <w:sz w:val="20"/>
          <w:szCs w:val="20"/>
        </w:rPr>
      </w:pPr>
      <w:r w:rsidRPr="00F27E5F">
        <w:rPr>
          <w:rFonts w:ascii="Arial" w:hAnsi="Arial" w:cs="Arial"/>
          <w:sz w:val="20"/>
          <w:szCs w:val="20"/>
        </w:rPr>
        <w:t xml:space="preserve">pro kritérium, pro které má </w:t>
      </w:r>
      <w:r w:rsidR="003B69D8" w:rsidRPr="00F27E5F">
        <w:rPr>
          <w:rFonts w:ascii="Arial" w:hAnsi="Arial" w:cs="Arial"/>
          <w:sz w:val="20"/>
          <w:szCs w:val="20"/>
          <w:lang w:val="cs-CZ"/>
        </w:rPr>
        <w:t>nejvhodnější</w:t>
      </w:r>
      <w:r w:rsidRPr="00F27E5F">
        <w:rPr>
          <w:rFonts w:ascii="Arial" w:hAnsi="Arial" w:cs="Arial"/>
          <w:sz w:val="20"/>
          <w:szCs w:val="20"/>
        </w:rPr>
        <w:t xml:space="preserve"> nabídka maximální hodnotu kritéria, tedy </w:t>
      </w:r>
      <w:r w:rsidR="003B69D8" w:rsidRPr="00F27E5F">
        <w:rPr>
          <w:rFonts w:ascii="Arial" w:hAnsi="Arial" w:cs="Arial"/>
          <w:sz w:val="20"/>
          <w:szCs w:val="20"/>
          <w:lang w:val="cs-CZ"/>
        </w:rPr>
        <w:t>počet uzavřených</w:t>
      </w:r>
      <w:r w:rsidRPr="00F27E5F">
        <w:rPr>
          <w:rFonts w:ascii="Arial" w:hAnsi="Arial" w:cs="Arial"/>
          <w:sz w:val="20"/>
          <w:szCs w:val="20"/>
        </w:rPr>
        <w:t xml:space="preserve"> smluvních </w:t>
      </w:r>
      <w:r w:rsidR="003B69D8" w:rsidRPr="00F27E5F">
        <w:rPr>
          <w:rFonts w:ascii="Arial" w:hAnsi="Arial" w:cs="Arial"/>
          <w:sz w:val="20"/>
          <w:szCs w:val="20"/>
          <w:lang w:val="cs-CZ"/>
        </w:rPr>
        <w:t>vztahů</w:t>
      </w:r>
      <w:r w:rsidRPr="00F27E5F">
        <w:rPr>
          <w:rFonts w:ascii="Arial" w:hAnsi="Arial" w:cs="Arial"/>
          <w:sz w:val="20"/>
          <w:szCs w:val="20"/>
        </w:rPr>
        <w:t>, získá hodnocená nabídka bodovou hodnotu, která vznikne</w:t>
      </w:r>
      <w:r w:rsidR="003B69D8" w:rsidRPr="00F27E5F">
        <w:rPr>
          <w:rFonts w:ascii="Arial" w:hAnsi="Arial" w:cs="Arial"/>
          <w:sz w:val="20"/>
          <w:szCs w:val="20"/>
          <w:lang w:val="cs-CZ"/>
        </w:rPr>
        <w:t xml:space="preserve"> </w:t>
      </w:r>
      <w:r w:rsidRPr="00F27E5F">
        <w:rPr>
          <w:rFonts w:ascii="Arial" w:hAnsi="Arial" w:cs="Arial"/>
          <w:sz w:val="20"/>
          <w:szCs w:val="20"/>
        </w:rPr>
        <w:t xml:space="preserve">násobkem 100 a </w:t>
      </w:r>
      <w:r w:rsidR="003B69D8" w:rsidRPr="00F27E5F">
        <w:rPr>
          <w:rFonts w:ascii="Arial" w:hAnsi="Arial" w:cs="Arial"/>
          <w:sz w:val="20"/>
          <w:szCs w:val="20"/>
          <w:lang w:val="cs-CZ"/>
        </w:rPr>
        <w:t>poměru</w:t>
      </w:r>
      <w:r w:rsidRPr="00F27E5F">
        <w:rPr>
          <w:rFonts w:ascii="Arial" w:hAnsi="Arial" w:cs="Arial"/>
          <w:sz w:val="20"/>
          <w:szCs w:val="20"/>
        </w:rPr>
        <w:t xml:space="preserve"> hodnoty nabídky k </w:t>
      </w:r>
      <w:r w:rsidR="006D3D2D" w:rsidRPr="00F27E5F">
        <w:rPr>
          <w:rFonts w:ascii="Arial" w:hAnsi="Arial" w:cs="Arial"/>
          <w:sz w:val="20"/>
          <w:szCs w:val="20"/>
          <w:lang w:val="cs-CZ"/>
        </w:rPr>
        <w:t>hodnotě</w:t>
      </w:r>
      <w:r w:rsidRPr="00F27E5F">
        <w:rPr>
          <w:rFonts w:ascii="Arial" w:hAnsi="Arial" w:cs="Arial"/>
          <w:sz w:val="20"/>
          <w:szCs w:val="20"/>
        </w:rPr>
        <w:t xml:space="preserve"> </w:t>
      </w:r>
      <w:r w:rsidR="006D3D2D" w:rsidRPr="00F27E5F">
        <w:rPr>
          <w:rFonts w:ascii="Arial" w:hAnsi="Arial" w:cs="Arial"/>
          <w:sz w:val="20"/>
          <w:szCs w:val="20"/>
          <w:lang w:val="cs-CZ"/>
        </w:rPr>
        <w:t>nejvhodnější</w:t>
      </w:r>
      <w:r w:rsidRPr="00F27E5F">
        <w:rPr>
          <w:rFonts w:ascii="Arial" w:hAnsi="Arial" w:cs="Arial"/>
          <w:sz w:val="20"/>
          <w:szCs w:val="20"/>
        </w:rPr>
        <w:t xml:space="preserve"> nabídky.</w:t>
      </w:r>
    </w:p>
    <w:p w:rsidR="00BA0B79" w:rsidRDefault="00977287" w:rsidP="00977287">
      <w:pPr>
        <w:widowControl/>
        <w:overflowPunct/>
        <w:autoSpaceDE/>
        <w:autoSpaceDN/>
        <w:adjustRightInd/>
        <w:spacing w:after="120"/>
        <w:jc w:val="both"/>
        <w:textAlignment w:val="auto"/>
        <w:rPr>
          <w:rFonts w:ascii="Arial" w:hAnsi="Arial" w:cs="Arial"/>
          <w:sz w:val="20"/>
          <w:szCs w:val="20"/>
          <w:lang w:eastAsia="en-US"/>
        </w:rPr>
      </w:pPr>
      <w:r w:rsidRPr="00F27E5F">
        <w:rPr>
          <w:rFonts w:ascii="Arial" w:hAnsi="Arial" w:cs="Arial"/>
          <w:sz w:val="20"/>
          <w:szCs w:val="20"/>
          <w:lang w:eastAsia="en-US"/>
        </w:rPr>
        <w:t xml:space="preserve">Takto </w:t>
      </w:r>
      <w:r w:rsidR="006D3D2D" w:rsidRPr="00F27E5F">
        <w:rPr>
          <w:rFonts w:ascii="Arial" w:hAnsi="Arial" w:cs="Arial"/>
          <w:sz w:val="20"/>
          <w:szCs w:val="20"/>
          <w:lang w:eastAsia="en-US"/>
        </w:rPr>
        <w:t>přidělený</w:t>
      </w:r>
      <w:r w:rsidRPr="00F27E5F">
        <w:rPr>
          <w:rFonts w:ascii="Arial" w:hAnsi="Arial" w:cs="Arial"/>
          <w:sz w:val="20"/>
          <w:szCs w:val="20"/>
          <w:lang w:eastAsia="en-US"/>
        </w:rPr>
        <w:t xml:space="preserve"> </w:t>
      </w:r>
      <w:r w:rsidR="006D3D2D" w:rsidRPr="00F27E5F">
        <w:rPr>
          <w:rFonts w:ascii="Arial" w:hAnsi="Arial" w:cs="Arial"/>
          <w:sz w:val="20"/>
          <w:szCs w:val="20"/>
          <w:lang w:eastAsia="en-US"/>
        </w:rPr>
        <w:t>počet</w:t>
      </w:r>
      <w:r w:rsidRPr="00F27E5F">
        <w:rPr>
          <w:rFonts w:ascii="Arial" w:hAnsi="Arial" w:cs="Arial"/>
          <w:sz w:val="20"/>
          <w:szCs w:val="20"/>
          <w:lang w:eastAsia="en-US"/>
        </w:rPr>
        <w:t xml:space="preserve"> </w:t>
      </w:r>
      <w:r w:rsidR="006D3D2D" w:rsidRPr="00F27E5F">
        <w:rPr>
          <w:rFonts w:ascii="Arial" w:hAnsi="Arial" w:cs="Arial"/>
          <w:sz w:val="20"/>
          <w:szCs w:val="20"/>
          <w:lang w:eastAsia="en-US"/>
        </w:rPr>
        <w:t>bodů</w:t>
      </w:r>
      <w:r w:rsidRPr="00F27E5F">
        <w:rPr>
          <w:rFonts w:ascii="Arial" w:hAnsi="Arial" w:cs="Arial"/>
          <w:sz w:val="20"/>
          <w:szCs w:val="20"/>
          <w:lang w:eastAsia="en-US"/>
        </w:rPr>
        <w:t xml:space="preserve"> bude </w:t>
      </w:r>
      <w:r w:rsidR="006D3D2D" w:rsidRPr="00F27E5F">
        <w:rPr>
          <w:rFonts w:ascii="Arial" w:hAnsi="Arial" w:cs="Arial"/>
          <w:sz w:val="20"/>
          <w:szCs w:val="20"/>
          <w:lang w:eastAsia="en-US"/>
        </w:rPr>
        <w:t>následně</w:t>
      </w:r>
      <w:r w:rsidRPr="00F27E5F">
        <w:rPr>
          <w:rFonts w:ascii="Arial" w:hAnsi="Arial" w:cs="Arial"/>
          <w:sz w:val="20"/>
          <w:szCs w:val="20"/>
          <w:lang w:eastAsia="en-US"/>
        </w:rPr>
        <w:t xml:space="preserve"> </w:t>
      </w:r>
      <w:r w:rsidR="006D3D2D" w:rsidRPr="00F27E5F">
        <w:rPr>
          <w:rFonts w:ascii="Arial" w:hAnsi="Arial" w:cs="Arial"/>
          <w:sz w:val="20"/>
          <w:szCs w:val="20"/>
          <w:lang w:eastAsia="en-US"/>
        </w:rPr>
        <w:t>přepočítán</w:t>
      </w:r>
      <w:r w:rsidRPr="00F27E5F">
        <w:rPr>
          <w:rFonts w:ascii="Arial" w:hAnsi="Arial" w:cs="Arial"/>
          <w:sz w:val="20"/>
          <w:szCs w:val="20"/>
          <w:lang w:eastAsia="en-US"/>
        </w:rPr>
        <w:t xml:space="preserve"> dle váhy kritéria. Na </w:t>
      </w:r>
      <w:r w:rsidR="006D3D2D" w:rsidRPr="00F27E5F">
        <w:rPr>
          <w:rFonts w:ascii="Arial" w:hAnsi="Arial" w:cs="Arial"/>
          <w:sz w:val="20"/>
          <w:szCs w:val="20"/>
          <w:lang w:eastAsia="en-US"/>
        </w:rPr>
        <w:t>základě</w:t>
      </w:r>
      <w:r w:rsidRPr="00F27E5F">
        <w:rPr>
          <w:rFonts w:ascii="Arial" w:hAnsi="Arial" w:cs="Arial"/>
          <w:sz w:val="20"/>
          <w:szCs w:val="20"/>
          <w:lang w:eastAsia="en-US"/>
        </w:rPr>
        <w:t xml:space="preserve"> </w:t>
      </w:r>
      <w:r w:rsidR="006D3D2D" w:rsidRPr="00F27E5F">
        <w:rPr>
          <w:rFonts w:ascii="Arial" w:hAnsi="Arial" w:cs="Arial"/>
          <w:sz w:val="20"/>
          <w:szCs w:val="20"/>
          <w:lang w:eastAsia="en-US"/>
        </w:rPr>
        <w:t>součtu</w:t>
      </w:r>
      <w:r w:rsidRPr="00F27E5F">
        <w:rPr>
          <w:rFonts w:ascii="Arial" w:hAnsi="Arial" w:cs="Arial"/>
          <w:sz w:val="20"/>
          <w:szCs w:val="20"/>
          <w:lang w:eastAsia="en-US"/>
        </w:rPr>
        <w:t xml:space="preserve"> výsledných</w:t>
      </w:r>
      <w:r w:rsidR="006D3D2D" w:rsidRPr="00F27E5F">
        <w:rPr>
          <w:rFonts w:ascii="Arial" w:hAnsi="Arial" w:cs="Arial"/>
          <w:sz w:val="20"/>
          <w:szCs w:val="20"/>
          <w:lang w:eastAsia="en-US"/>
        </w:rPr>
        <w:t xml:space="preserve"> </w:t>
      </w:r>
      <w:r w:rsidRPr="00F27E5F">
        <w:rPr>
          <w:rFonts w:ascii="Arial" w:hAnsi="Arial" w:cs="Arial"/>
          <w:sz w:val="20"/>
          <w:szCs w:val="20"/>
          <w:lang w:eastAsia="en-US"/>
        </w:rPr>
        <w:t xml:space="preserve">hodnot u jednotlivých nabídek hodnotící komise stanoví </w:t>
      </w:r>
      <w:r w:rsidR="006D3D2D" w:rsidRPr="00F27E5F">
        <w:rPr>
          <w:rFonts w:ascii="Arial" w:hAnsi="Arial" w:cs="Arial"/>
          <w:sz w:val="20"/>
          <w:szCs w:val="20"/>
          <w:lang w:eastAsia="en-US"/>
        </w:rPr>
        <w:t>pořadí</w:t>
      </w:r>
      <w:r w:rsidRPr="00F27E5F">
        <w:rPr>
          <w:rFonts w:ascii="Arial" w:hAnsi="Arial" w:cs="Arial"/>
          <w:sz w:val="20"/>
          <w:szCs w:val="20"/>
          <w:lang w:eastAsia="en-US"/>
        </w:rPr>
        <w:t xml:space="preserve"> </w:t>
      </w:r>
      <w:r w:rsidR="006D3D2D" w:rsidRPr="00F27E5F">
        <w:rPr>
          <w:rFonts w:ascii="Arial" w:hAnsi="Arial" w:cs="Arial"/>
          <w:sz w:val="20"/>
          <w:szCs w:val="20"/>
          <w:lang w:eastAsia="en-US"/>
        </w:rPr>
        <w:t>úspěšnosti</w:t>
      </w:r>
      <w:r w:rsidRPr="00F27E5F">
        <w:rPr>
          <w:rFonts w:ascii="Arial" w:hAnsi="Arial" w:cs="Arial"/>
          <w:sz w:val="20"/>
          <w:szCs w:val="20"/>
          <w:lang w:eastAsia="en-US"/>
        </w:rPr>
        <w:t xml:space="preserve"> jednotlivých nabídek tak, že</w:t>
      </w:r>
      <w:r w:rsidR="006D3D2D" w:rsidRPr="00F27E5F">
        <w:rPr>
          <w:rFonts w:ascii="Arial" w:hAnsi="Arial" w:cs="Arial"/>
          <w:sz w:val="20"/>
          <w:szCs w:val="20"/>
          <w:lang w:eastAsia="en-US"/>
        </w:rPr>
        <w:t xml:space="preserve"> </w:t>
      </w:r>
      <w:r w:rsidRPr="00F27E5F">
        <w:rPr>
          <w:rFonts w:ascii="Arial" w:hAnsi="Arial" w:cs="Arial"/>
          <w:sz w:val="20"/>
          <w:szCs w:val="20"/>
          <w:lang w:eastAsia="en-US"/>
        </w:rPr>
        <w:t xml:space="preserve">jako </w:t>
      </w:r>
      <w:r w:rsidR="006D3D2D" w:rsidRPr="00F27E5F">
        <w:rPr>
          <w:rFonts w:ascii="Arial" w:hAnsi="Arial" w:cs="Arial"/>
          <w:sz w:val="20"/>
          <w:szCs w:val="20"/>
          <w:lang w:eastAsia="en-US"/>
        </w:rPr>
        <w:t>nejúspěšnější</w:t>
      </w:r>
      <w:r w:rsidRPr="00F27E5F">
        <w:rPr>
          <w:rFonts w:ascii="Arial" w:hAnsi="Arial" w:cs="Arial"/>
          <w:sz w:val="20"/>
          <w:szCs w:val="20"/>
          <w:lang w:eastAsia="en-US"/>
        </w:rPr>
        <w:t xml:space="preserve"> je stanovena nabídka, která dosáhla nejvyšší hodnoty.</w:t>
      </w:r>
    </w:p>
    <w:p w:rsidR="00977287" w:rsidRDefault="00977287" w:rsidP="00977287">
      <w:pPr>
        <w:widowControl/>
        <w:overflowPunct/>
        <w:autoSpaceDE/>
        <w:autoSpaceDN/>
        <w:adjustRightInd/>
        <w:spacing w:after="120"/>
        <w:jc w:val="both"/>
        <w:textAlignment w:val="auto"/>
        <w:rPr>
          <w:rFonts w:ascii="Arial" w:hAnsi="Arial" w:cs="Arial"/>
          <w:sz w:val="20"/>
          <w:szCs w:val="20"/>
          <w:lang w:eastAsia="en-US"/>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27" w:name="_Ref321305750"/>
      <w:bookmarkStart w:id="28" w:name="_Toc333585169"/>
      <w:bookmarkStart w:id="29" w:name="_Ref318381752"/>
      <w:r w:rsidRPr="00C6069D">
        <w:rPr>
          <w:rFonts w:ascii="Arial" w:hAnsi="Arial" w:cs="Arial"/>
          <w:b/>
          <w:bCs/>
          <w:noProof/>
          <w:kern w:val="32"/>
        </w:rPr>
        <w:t>LHŮTA A MÍSTO PRO PODÁNÍ NABÍDEK</w:t>
      </w:r>
      <w:bookmarkEnd w:id="27"/>
      <w:bookmarkEnd w:id="28"/>
    </w:p>
    <w:bookmarkEnd w:id="29"/>
    <w:p w:rsidR="00C6069D" w:rsidRPr="00C6069D" w:rsidRDefault="00C6069D" w:rsidP="00CA0204">
      <w:pPr>
        <w:widowControl/>
        <w:overflowPunct/>
        <w:autoSpaceDE/>
        <w:autoSpaceDN/>
        <w:adjustRightInd/>
        <w:spacing w:after="120"/>
        <w:ind w:right="-2"/>
        <w:jc w:val="both"/>
        <w:textAlignment w:val="auto"/>
        <w:rPr>
          <w:rFonts w:ascii="Arial" w:hAnsi="Arial" w:cs="Arial"/>
          <w:noProof/>
          <w:sz w:val="20"/>
          <w:szCs w:val="20"/>
        </w:rPr>
      </w:pPr>
      <w:r w:rsidRPr="00C6069D">
        <w:rPr>
          <w:rFonts w:ascii="Arial" w:hAnsi="Arial" w:cs="Arial"/>
          <w:noProof/>
          <w:sz w:val="20"/>
          <w:szCs w:val="20"/>
        </w:rPr>
        <w:t>Nabídku je možno podávat osobně nebo poštou prostřednictvím držitele poštovní licence na adresu sídla Zadavatele:</w:t>
      </w:r>
    </w:p>
    <w:p w:rsidR="009F6B3E" w:rsidRDefault="00C6069D">
      <w:pPr>
        <w:widowControl/>
        <w:overflowPunct/>
        <w:autoSpaceDE/>
        <w:autoSpaceDN/>
        <w:adjustRightInd/>
        <w:ind w:left="567" w:right="-2"/>
        <w:jc w:val="both"/>
        <w:textAlignment w:val="auto"/>
        <w:rPr>
          <w:rFonts w:ascii="Arial" w:hAnsi="Arial" w:cs="Arial"/>
          <w:b/>
          <w:noProof/>
          <w:sz w:val="20"/>
          <w:szCs w:val="20"/>
        </w:rPr>
      </w:pPr>
      <w:r w:rsidRPr="00C6069D">
        <w:rPr>
          <w:rFonts w:ascii="Arial" w:hAnsi="Arial" w:cs="Arial"/>
          <w:b/>
          <w:noProof/>
          <w:sz w:val="20"/>
          <w:szCs w:val="20"/>
        </w:rPr>
        <w:t>Fond dalšího vzdělávání</w:t>
      </w:r>
    </w:p>
    <w:p w:rsidR="009F6B3E" w:rsidRDefault="00C6069D">
      <w:pPr>
        <w:widowControl/>
        <w:overflowPunct/>
        <w:autoSpaceDE/>
        <w:autoSpaceDN/>
        <w:adjustRightInd/>
        <w:ind w:left="567" w:right="-2"/>
        <w:jc w:val="both"/>
        <w:textAlignment w:val="auto"/>
        <w:rPr>
          <w:rFonts w:ascii="Arial" w:hAnsi="Arial" w:cs="Arial"/>
          <w:b/>
          <w:noProof/>
          <w:sz w:val="20"/>
          <w:szCs w:val="20"/>
        </w:rPr>
      </w:pPr>
      <w:r w:rsidRPr="00C6069D">
        <w:rPr>
          <w:rFonts w:ascii="Arial" w:hAnsi="Arial" w:cs="Arial"/>
          <w:b/>
          <w:noProof/>
          <w:sz w:val="20"/>
          <w:szCs w:val="20"/>
        </w:rPr>
        <w:t>Na Maninách 20</w:t>
      </w:r>
    </w:p>
    <w:p w:rsidR="009F6B3E" w:rsidRDefault="00C6069D">
      <w:pPr>
        <w:widowControl/>
        <w:overflowPunct/>
        <w:autoSpaceDE/>
        <w:autoSpaceDN/>
        <w:adjustRightInd/>
        <w:spacing w:after="120"/>
        <w:ind w:left="567" w:right="-2"/>
        <w:jc w:val="both"/>
        <w:textAlignment w:val="auto"/>
        <w:rPr>
          <w:rFonts w:ascii="Arial" w:hAnsi="Arial" w:cs="Arial"/>
          <w:noProof/>
          <w:sz w:val="20"/>
          <w:szCs w:val="20"/>
        </w:rPr>
      </w:pPr>
      <w:r w:rsidRPr="00C6069D">
        <w:rPr>
          <w:rFonts w:ascii="Arial" w:hAnsi="Arial" w:cs="Arial"/>
          <w:b/>
          <w:noProof/>
          <w:sz w:val="20"/>
          <w:szCs w:val="20"/>
        </w:rPr>
        <w:t>170 00 Praha 7</w:t>
      </w:r>
      <w:r w:rsidRPr="00C6069D">
        <w:rPr>
          <w:rFonts w:ascii="Arial" w:hAnsi="Arial" w:cs="Arial"/>
          <w:noProof/>
          <w:sz w:val="20"/>
          <w:szCs w:val="20"/>
        </w:rPr>
        <w:t>.</w:t>
      </w:r>
    </w:p>
    <w:p w:rsidR="00C6069D" w:rsidRPr="00C6069D" w:rsidRDefault="00C6069D" w:rsidP="00CA0204">
      <w:pPr>
        <w:widowControl/>
        <w:overflowPunct/>
        <w:autoSpaceDE/>
        <w:autoSpaceDN/>
        <w:adjustRightInd/>
        <w:spacing w:after="120"/>
        <w:ind w:right="-2"/>
        <w:jc w:val="both"/>
        <w:textAlignment w:val="auto"/>
        <w:rPr>
          <w:rFonts w:ascii="Arial" w:hAnsi="Arial" w:cs="Arial"/>
          <w:noProof/>
          <w:sz w:val="20"/>
          <w:szCs w:val="20"/>
        </w:rPr>
      </w:pPr>
      <w:r w:rsidRPr="00C6069D">
        <w:rPr>
          <w:rFonts w:ascii="Arial" w:hAnsi="Arial" w:cs="Arial"/>
          <w:noProof/>
          <w:sz w:val="20"/>
          <w:szCs w:val="20"/>
        </w:rPr>
        <w:t>Osobní podání nabídky lze učinit na výše uvedené kontaktní adrese v době: Po – Čt od 9:30 do16:00 hod., Pá od 9:00 do 14:3</w:t>
      </w:r>
      <w:r w:rsidR="00EB1384">
        <w:rPr>
          <w:rFonts w:ascii="Arial" w:hAnsi="Arial" w:cs="Arial"/>
          <w:noProof/>
          <w:sz w:val="20"/>
          <w:szCs w:val="20"/>
        </w:rPr>
        <w:t>0</w:t>
      </w:r>
      <w:r w:rsidRPr="00C6069D">
        <w:rPr>
          <w:rFonts w:ascii="Arial" w:hAnsi="Arial" w:cs="Arial"/>
          <w:noProof/>
          <w:sz w:val="20"/>
          <w:szCs w:val="20"/>
        </w:rPr>
        <w:t xml:space="preserve"> hod. oproti písemnému potvrzení o převzetí nabídky. V případě podání nabídky doporučeně poštou je nezbytné, aby byla nabídka Zadavateli doručena do konce lhůty pro podání nabídek. Za okamžik podání/doručení nabídky se považuje její fyzické převzetí podatelnou</w:t>
      </w:r>
      <w:r w:rsidR="00CA0204">
        <w:rPr>
          <w:rFonts w:ascii="Arial" w:hAnsi="Arial" w:cs="Arial"/>
          <w:noProof/>
          <w:sz w:val="20"/>
          <w:szCs w:val="20"/>
        </w:rPr>
        <w:t>/recepcí</w:t>
      </w:r>
      <w:r w:rsidRPr="00C6069D">
        <w:rPr>
          <w:rFonts w:ascii="Arial" w:hAnsi="Arial" w:cs="Arial"/>
          <w:noProof/>
          <w:sz w:val="20"/>
          <w:szCs w:val="20"/>
        </w:rPr>
        <w:t xml:space="preserve"> Zadavatele na výše uvedené adrese.</w:t>
      </w:r>
    </w:p>
    <w:p w:rsidR="00C6069D" w:rsidRPr="00C6069D" w:rsidRDefault="00C6069D" w:rsidP="00CA0204">
      <w:pPr>
        <w:widowControl/>
        <w:overflowPunct/>
        <w:autoSpaceDE/>
        <w:autoSpaceDN/>
        <w:adjustRightInd/>
        <w:spacing w:after="120"/>
        <w:ind w:right="-2"/>
        <w:jc w:val="both"/>
        <w:textAlignment w:val="auto"/>
        <w:rPr>
          <w:rFonts w:ascii="Arial" w:hAnsi="Arial" w:cs="Arial"/>
          <w:noProof/>
          <w:sz w:val="20"/>
          <w:szCs w:val="20"/>
        </w:rPr>
      </w:pPr>
      <w:r w:rsidRPr="00EB1384">
        <w:rPr>
          <w:rFonts w:ascii="Arial" w:hAnsi="Arial" w:cs="Arial"/>
          <w:noProof/>
          <w:sz w:val="20"/>
          <w:szCs w:val="20"/>
        </w:rPr>
        <w:t xml:space="preserve">Nabídky musí být Zadavateli doručeny na shora uvedenou adresu nejpozději </w:t>
      </w:r>
      <w:r w:rsidR="009A2268">
        <w:rPr>
          <w:rFonts w:ascii="Arial" w:hAnsi="Arial" w:cs="Arial"/>
          <w:b/>
          <w:noProof/>
          <w:color w:val="FF0000"/>
          <w:sz w:val="20"/>
          <w:szCs w:val="20"/>
        </w:rPr>
        <w:t>6</w:t>
      </w:r>
      <w:r w:rsidR="005143B3">
        <w:rPr>
          <w:rFonts w:ascii="Arial" w:hAnsi="Arial" w:cs="Arial"/>
          <w:b/>
          <w:noProof/>
          <w:color w:val="FF0000"/>
          <w:sz w:val="20"/>
          <w:szCs w:val="20"/>
        </w:rPr>
        <w:t>.1</w:t>
      </w:r>
      <w:r w:rsidR="004040C5">
        <w:rPr>
          <w:rFonts w:ascii="Arial" w:hAnsi="Arial" w:cs="Arial"/>
          <w:b/>
          <w:noProof/>
          <w:color w:val="FF0000"/>
          <w:sz w:val="20"/>
          <w:szCs w:val="20"/>
        </w:rPr>
        <w:t>1</w:t>
      </w:r>
      <w:r w:rsidR="00912818">
        <w:rPr>
          <w:rFonts w:ascii="Arial" w:hAnsi="Arial" w:cs="Arial"/>
          <w:b/>
          <w:noProof/>
          <w:color w:val="FF0000"/>
          <w:sz w:val="20"/>
          <w:szCs w:val="20"/>
        </w:rPr>
        <w:t>.</w:t>
      </w:r>
      <w:r w:rsidRPr="00DB5DFF">
        <w:rPr>
          <w:rFonts w:ascii="Arial" w:hAnsi="Arial" w:cs="Arial"/>
          <w:b/>
          <w:noProof/>
          <w:color w:val="FF0000"/>
          <w:sz w:val="20"/>
          <w:szCs w:val="20"/>
        </w:rPr>
        <w:t>2012 do 1</w:t>
      </w:r>
      <w:r w:rsidR="00EB1384" w:rsidRPr="00DB5DFF">
        <w:rPr>
          <w:rFonts w:ascii="Arial" w:hAnsi="Arial" w:cs="Arial"/>
          <w:b/>
          <w:noProof/>
          <w:color w:val="FF0000"/>
          <w:sz w:val="20"/>
          <w:szCs w:val="20"/>
        </w:rPr>
        <w:t>3</w:t>
      </w:r>
      <w:r w:rsidRPr="00DB5DFF">
        <w:rPr>
          <w:rFonts w:ascii="Arial" w:hAnsi="Arial" w:cs="Arial"/>
          <w:b/>
          <w:noProof/>
          <w:color w:val="FF0000"/>
          <w:sz w:val="20"/>
          <w:szCs w:val="20"/>
        </w:rPr>
        <w:t>.00 hod</w:t>
      </w:r>
      <w:r w:rsidRPr="00DB5DFF">
        <w:rPr>
          <w:rFonts w:ascii="Arial" w:hAnsi="Arial" w:cs="Arial"/>
          <w:noProof/>
          <w:sz w:val="20"/>
          <w:szCs w:val="20"/>
        </w:rPr>
        <w:t>.</w:t>
      </w:r>
    </w:p>
    <w:p w:rsidR="00C6069D" w:rsidRPr="00C6069D" w:rsidRDefault="00C6069D" w:rsidP="00CA0204">
      <w:pPr>
        <w:widowControl/>
        <w:tabs>
          <w:tab w:val="num" w:pos="709"/>
        </w:tabs>
        <w:overflowPunct/>
        <w:autoSpaceDE/>
        <w:autoSpaceDN/>
        <w:adjustRightInd/>
        <w:spacing w:after="120"/>
        <w:ind w:right="-2"/>
        <w:jc w:val="both"/>
        <w:textAlignment w:val="auto"/>
        <w:rPr>
          <w:rFonts w:ascii="Arial" w:hAnsi="Arial" w:cs="Arial"/>
          <w:noProof/>
          <w:sz w:val="20"/>
          <w:szCs w:val="20"/>
        </w:rPr>
      </w:pPr>
      <w:r w:rsidRPr="00C6069D">
        <w:rPr>
          <w:rFonts w:ascii="Arial" w:hAnsi="Arial" w:cs="Arial"/>
          <w:noProof/>
          <w:sz w:val="20"/>
          <w:szCs w:val="20"/>
        </w:rPr>
        <w:t>Nabídky doručené Zadavateli po uplynutí stanovené lhůty nebudou otevírány. Opožděně podané nabídky zadavatel nevrací a ponechává je přiložené k dokumentaci o zadávání veřejné zakázky.</w:t>
      </w:r>
    </w:p>
    <w:p w:rsidR="00C6069D" w:rsidRDefault="00C6069D" w:rsidP="00E31151">
      <w:pPr>
        <w:widowControl/>
        <w:tabs>
          <w:tab w:val="num" w:pos="709"/>
        </w:tabs>
        <w:overflowPunct/>
        <w:autoSpaceDE/>
        <w:autoSpaceDN/>
        <w:adjustRightInd/>
        <w:spacing w:after="120"/>
        <w:ind w:left="425" w:right="-2"/>
        <w:jc w:val="both"/>
        <w:textAlignment w:val="auto"/>
        <w:rPr>
          <w:rFonts w:ascii="Arial" w:hAnsi="Arial" w:cs="Arial"/>
          <w:noProof/>
          <w:sz w:val="20"/>
          <w:szCs w:val="20"/>
        </w:rPr>
      </w:pPr>
    </w:p>
    <w:p w:rsidR="00AC0EA2" w:rsidRPr="00C6069D" w:rsidRDefault="00AC0EA2"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30" w:name="_Toc333585170"/>
      <w:r>
        <w:rPr>
          <w:rFonts w:ascii="Arial" w:hAnsi="Arial" w:cs="Arial"/>
          <w:b/>
          <w:bCs/>
          <w:noProof/>
          <w:kern w:val="32"/>
        </w:rPr>
        <w:t>DODATEČNÉ INFORMACE K ZADÁVACÍM PODMÍNKÁM</w:t>
      </w:r>
      <w:bookmarkEnd w:id="30"/>
    </w:p>
    <w:p w:rsidR="00AC0EA2" w:rsidRDefault="00AC0EA2" w:rsidP="00AC0EA2">
      <w:pPr>
        <w:tabs>
          <w:tab w:val="left" w:pos="9070"/>
          <w:tab w:val="left" w:pos="9214"/>
        </w:tabs>
        <w:spacing w:before="120"/>
        <w:ind w:right="-2"/>
        <w:jc w:val="both"/>
        <w:rPr>
          <w:rFonts w:ascii="Arial" w:hAnsi="Arial" w:cs="Arial"/>
          <w:color w:val="000000"/>
          <w:sz w:val="20"/>
          <w:szCs w:val="20"/>
        </w:rPr>
      </w:pPr>
      <w:r w:rsidRPr="00AC0EA2">
        <w:rPr>
          <w:rFonts w:ascii="Arial" w:hAnsi="Arial" w:cs="Arial"/>
          <w:sz w:val="20"/>
          <w:szCs w:val="20"/>
        </w:rPr>
        <w:t xml:space="preserve">Uchazeč je oprávněn </w:t>
      </w:r>
      <w:r w:rsidRPr="00AC0EA2">
        <w:rPr>
          <w:rFonts w:ascii="Arial" w:hAnsi="Arial" w:cs="Arial"/>
          <w:sz w:val="20"/>
          <w:szCs w:val="20"/>
          <w:u w:val="single"/>
        </w:rPr>
        <w:t>písemně</w:t>
      </w:r>
      <w:r w:rsidRPr="00AC0EA2">
        <w:rPr>
          <w:rFonts w:ascii="Arial" w:hAnsi="Arial" w:cs="Arial"/>
          <w:sz w:val="20"/>
          <w:szCs w:val="20"/>
        </w:rPr>
        <w:t xml:space="preserve"> po </w:t>
      </w:r>
      <w:r w:rsidR="00CA0204">
        <w:rPr>
          <w:rFonts w:ascii="Arial" w:hAnsi="Arial" w:cs="Arial"/>
          <w:sz w:val="20"/>
          <w:szCs w:val="20"/>
        </w:rPr>
        <w:t>Z</w:t>
      </w:r>
      <w:r w:rsidRPr="00AC0EA2">
        <w:rPr>
          <w:rFonts w:ascii="Arial" w:hAnsi="Arial" w:cs="Arial"/>
          <w:sz w:val="20"/>
          <w:szCs w:val="20"/>
        </w:rPr>
        <w:t>adavateli požadovat dodatečné informace k zadávacím podmínkám,</w:t>
      </w:r>
      <w:r w:rsidRPr="00C32503">
        <w:rPr>
          <w:rFonts w:ascii="Arial" w:hAnsi="Arial" w:cs="Arial"/>
          <w:sz w:val="20"/>
          <w:szCs w:val="20"/>
        </w:rPr>
        <w:t xml:space="preserve"> a to</w:t>
      </w:r>
      <w:r w:rsidRPr="00AC0EA2">
        <w:rPr>
          <w:rFonts w:ascii="Arial" w:hAnsi="Arial" w:cs="Arial"/>
          <w:sz w:val="20"/>
          <w:szCs w:val="20"/>
        </w:rPr>
        <w:t xml:space="preserve"> na </w:t>
      </w:r>
      <w:r>
        <w:rPr>
          <w:rFonts w:ascii="Arial" w:hAnsi="Arial" w:cs="Arial"/>
          <w:sz w:val="20"/>
          <w:szCs w:val="20"/>
        </w:rPr>
        <w:t>e-m</w:t>
      </w:r>
      <w:r w:rsidR="00CA0204">
        <w:rPr>
          <w:rFonts w:ascii="Arial" w:hAnsi="Arial" w:cs="Arial"/>
          <w:sz w:val="20"/>
          <w:szCs w:val="20"/>
        </w:rPr>
        <w:t>a</w:t>
      </w:r>
      <w:r>
        <w:rPr>
          <w:rFonts w:ascii="Arial" w:hAnsi="Arial" w:cs="Arial"/>
          <w:sz w:val="20"/>
          <w:szCs w:val="20"/>
        </w:rPr>
        <w:t>ilu</w:t>
      </w:r>
      <w:r w:rsidRPr="00AC0EA2">
        <w:rPr>
          <w:rFonts w:ascii="Arial" w:hAnsi="Arial" w:cs="Arial"/>
          <w:sz w:val="20"/>
          <w:szCs w:val="20"/>
        </w:rPr>
        <w:t xml:space="preserve">: </w:t>
      </w:r>
      <w:hyperlink r:id="rId12" w:history="1">
        <w:r w:rsidR="008812C1" w:rsidRPr="00044682">
          <w:rPr>
            <w:rStyle w:val="Hypertextovodkaz"/>
            <w:rFonts w:ascii="Arial" w:hAnsi="Arial" w:cs="Arial"/>
            <w:sz w:val="20"/>
            <w:szCs w:val="20"/>
          </w:rPr>
          <w:t>ivana.vostra@fdv.mpsv.cz</w:t>
        </w:r>
      </w:hyperlink>
      <w:r w:rsidRPr="00AC0EA2">
        <w:rPr>
          <w:rFonts w:ascii="Arial" w:hAnsi="Arial" w:cs="Arial"/>
          <w:color w:val="000000"/>
          <w:sz w:val="20"/>
          <w:szCs w:val="20"/>
        </w:rPr>
        <w:t xml:space="preserve">. </w:t>
      </w:r>
      <w:r>
        <w:rPr>
          <w:rFonts w:ascii="Arial" w:hAnsi="Arial" w:cs="Arial"/>
          <w:color w:val="000000"/>
          <w:sz w:val="20"/>
          <w:szCs w:val="20"/>
        </w:rPr>
        <w:t>Písemná žádost musí být na uvedený e-mail doručena nejpozději 6 pracovních dnů před uplynutím lhůty pro podání nabídek.</w:t>
      </w:r>
    </w:p>
    <w:p w:rsidR="00AC0EA2" w:rsidRPr="00AC0EA2" w:rsidRDefault="00AC0EA2" w:rsidP="00AC0EA2">
      <w:pPr>
        <w:tabs>
          <w:tab w:val="left" w:pos="9070"/>
          <w:tab w:val="left" w:pos="9214"/>
        </w:tabs>
        <w:spacing w:before="120"/>
        <w:ind w:right="-2"/>
        <w:jc w:val="both"/>
        <w:rPr>
          <w:rFonts w:ascii="Arial" w:hAnsi="Arial" w:cs="Arial"/>
          <w:sz w:val="20"/>
          <w:szCs w:val="20"/>
          <w:u w:val="single"/>
        </w:rPr>
      </w:pPr>
      <w:r w:rsidRPr="00AC0EA2">
        <w:rPr>
          <w:rFonts w:ascii="Arial" w:hAnsi="Arial" w:cs="Arial"/>
          <w:sz w:val="20"/>
          <w:szCs w:val="20"/>
        </w:rPr>
        <w:t xml:space="preserve">Zadavatel nebude odpovídat na žádosti o dodatečné informace, které budou doručeny později, než 6 pracovních dnů před termínem pro podání nabídek, tedy ve lhůtě stanovené zákonem. </w:t>
      </w:r>
    </w:p>
    <w:p w:rsidR="00AC0EA2" w:rsidRPr="00AC0EA2" w:rsidRDefault="00AC0EA2" w:rsidP="00AC0EA2">
      <w:pPr>
        <w:tabs>
          <w:tab w:val="left" w:pos="9070"/>
          <w:tab w:val="left" w:pos="9214"/>
        </w:tabs>
        <w:spacing w:before="120"/>
        <w:ind w:right="-2"/>
        <w:jc w:val="both"/>
        <w:rPr>
          <w:rFonts w:ascii="Arial" w:hAnsi="Arial" w:cs="Arial"/>
          <w:b/>
          <w:sz w:val="20"/>
          <w:szCs w:val="20"/>
          <w:u w:val="single"/>
        </w:rPr>
      </w:pPr>
      <w:r w:rsidRPr="00AC0EA2">
        <w:rPr>
          <w:rFonts w:ascii="Arial" w:hAnsi="Arial" w:cs="Arial"/>
          <w:b/>
          <w:sz w:val="20"/>
          <w:szCs w:val="20"/>
          <w:u w:val="single"/>
        </w:rPr>
        <w:t>V rámci dodržení principu rovného zacházení se všemi uchazeči nemohou být dodatečné informace poskytovány telefonicky</w:t>
      </w:r>
      <w:r w:rsidR="008B2C2D" w:rsidRPr="00C32503">
        <w:rPr>
          <w:rFonts w:ascii="Arial" w:hAnsi="Arial" w:cs="Arial"/>
          <w:sz w:val="20"/>
          <w:szCs w:val="20"/>
        </w:rPr>
        <w:t>.</w:t>
      </w:r>
    </w:p>
    <w:p w:rsidR="00AC0EA2" w:rsidRPr="00AC0EA2" w:rsidRDefault="00AC0EA2" w:rsidP="00AC0EA2">
      <w:pPr>
        <w:tabs>
          <w:tab w:val="left" w:pos="9070"/>
          <w:tab w:val="left" w:pos="9214"/>
        </w:tabs>
        <w:spacing w:before="120"/>
        <w:ind w:right="-2"/>
        <w:jc w:val="both"/>
        <w:rPr>
          <w:rFonts w:ascii="Arial" w:hAnsi="Arial" w:cs="Arial"/>
          <w:sz w:val="20"/>
          <w:szCs w:val="20"/>
        </w:rPr>
      </w:pPr>
      <w:r w:rsidRPr="00AC0EA2">
        <w:rPr>
          <w:rFonts w:ascii="Arial" w:hAnsi="Arial" w:cs="Arial"/>
          <w:sz w:val="20"/>
          <w:szCs w:val="20"/>
        </w:rPr>
        <w:t>Zadavatel doručí dodatečné informace k zadávacím podmínkám, případně související dokumenty</w:t>
      </w:r>
      <w:r w:rsidR="00AB79C9">
        <w:rPr>
          <w:rFonts w:ascii="Arial" w:hAnsi="Arial" w:cs="Arial"/>
          <w:sz w:val="20"/>
          <w:szCs w:val="20"/>
        </w:rPr>
        <w:t>,</w:t>
      </w:r>
      <w:r w:rsidRPr="00AC0EA2">
        <w:rPr>
          <w:rFonts w:ascii="Arial" w:hAnsi="Arial" w:cs="Arial"/>
          <w:sz w:val="20"/>
          <w:szCs w:val="20"/>
        </w:rPr>
        <w:t xml:space="preserve"> nejpozději do 4 pracovních dnů ode dne doručení žádosti.</w:t>
      </w:r>
      <w:r w:rsidR="00A83AE3">
        <w:rPr>
          <w:rFonts w:ascii="Arial" w:hAnsi="Arial" w:cs="Arial"/>
          <w:sz w:val="20"/>
          <w:szCs w:val="20"/>
        </w:rPr>
        <w:t xml:space="preserve"> </w:t>
      </w:r>
      <w:r w:rsidRPr="00AC0EA2">
        <w:rPr>
          <w:rFonts w:ascii="Arial" w:hAnsi="Arial" w:cs="Arial"/>
          <w:sz w:val="20"/>
          <w:szCs w:val="20"/>
        </w:rPr>
        <w:t xml:space="preserve">Dodatečné informace, včetně přesného znění žádosti, doručí </w:t>
      </w:r>
      <w:r w:rsidR="00CA0204">
        <w:rPr>
          <w:rFonts w:ascii="Arial" w:hAnsi="Arial" w:cs="Arial"/>
          <w:sz w:val="20"/>
          <w:szCs w:val="20"/>
        </w:rPr>
        <w:t>Z</w:t>
      </w:r>
      <w:r w:rsidRPr="00AC0EA2">
        <w:rPr>
          <w:rFonts w:ascii="Arial" w:hAnsi="Arial" w:cs="Arial"/>
          <w:sz w:val="20"/>
          <w:szCs w:val="20"/>
        </w:rPr>
        <w:t xml:space="preserve">adavatel současně všem uchazečům, kteří požádali o poskytnutí zadávací dokumentace nebo kterým byla zadávací dokumentace poskytnuta. </w:t>
      </w:r>
      <w:r>
        <w:rPr>
          <w:rFonts w:ascii="Arial" w:hAnsi="Arial" w:cs="Arial"/>
          <w:sz w:val="20"/>
          <w:szCs w:val="20"/>
        </w:rPr>
        <w:t xml:space="preserve">Veškeré dodatečné informace </w:t>
      </w:r>
      <w:r>
        <w:rPr>
          <w:rFonts w:ascii="Arial" w:hAnsi="Arial" w:cs="Arial"/>
          <w:sz w:val="20"/>
          <w:szCs w:val="20"/>
        </w:rPr>
        <w:lastRenderedPageBreak/>
        <w:t xml:space="preserve">budou rovněž uveřejňovány na profilu </w:t>
      </w:r>
      <w:r w:rsidR="00CA0204">
        <w:rPr>
          <w:rFonts w:ascii="Arial" w:hAnsi="Arial" w:cs="Arial"/>
          <w:sz w:val="20"/>
          <w:szCs w:val="20"/>
        </w:rPr>
        <w:t>Z</w:t>
      </w:r>
      <w:r>
        <w:rPr>
          <w:rFonts w:ascii="Arial" w:hAnsi="Arial" w:cs="Arial"/>
          <w:sz w:val="20"/>
          <w:szCs w:val="20"/>
        </w:rPr>
        <w:t xml:space="preserve">adavatele </w:t>
      </w:r>
      <w:hyperlink r:id="rId13" w:history="1">
        <w:r w:rsidR="009C7FBB" w:rsidRPr="009C7FBB">
          <w:rPr>
            <w:rStyle w:val="Hypertextovodkaz"/>
            <w:rFonts w:ascii="Arial" w:hAnsi="Arial" w:cs="Arial"/>
            <w:sz w:val="20"/>
            <w:szCs w:val="20"/>
          </w:rPr>
          <w:t>http://fdv.mpsv.cz/index.php/verejne-zakazky</w:t>
        </w:r>
      </w:hyperlink>
      <w:r>
        <w:rPr>
          <w:rFonts w:ascii="Arial" w:hAnsi="Arial" w:cs="Arial"/>
          <w:sz w:val="20"/>
          <w:szCs w:val="20"/>
        </w:rPr>
        <w:t>.</w:t>
      </w:r>
    </w:p>
    <w:p w:rsidR="00AC0EA2" w:rsidRPr="00AC0EA2" w:rsidRDefault="00AC0EA2" w:rsidP="00AC0EA2">
      <w:pPr>
        <w:tabs>
          <w:tab w:val="left" w:pos="9070"/>
          <w:tab w:val="left" w:pos="9214"/>
        </w:tabs>
        <w:spacing w:before="120"/>
        <w:ind w:right="-2"/>
        <w:jc w:val="both"/>
        <w:rPr>
          <w:rFonts w:ascii="Arial" w:hAnsi="Arial" w:cs="Arial"/>
          <w:sz w:val="20"/>
          <w:szCs w:val="20"/>
        </w:rPr>
      </w:pPr>
      <w:r w:rsidRPr="00AC0EA2">
        <w:rPr>
          <w:rFonts w:ascii="Arial" w:hAnsi="Arial" w:cs="Arial"/>
          <w:sz w:val="20"/>
          <w:szCs w:val="20"/>
        </w:rPr>
        <w:t>Zadavatel může poskytnout uchazečům dodatečné informace k zadávacím podmínkám i bez předchozí žádosti.</w:t>
      </w:r>
    </w:p>
    <w:p w:rsidR="00AC0EA2" w:rsidRPr="00C6069D" w:rsidRDefault="00AC0EA2" w:rsidP="00E31151">
      <w:pPr>
        <w:widowControl/>
        <w:tabs>
          <w:tab w:val="num" w:pos="709"/>
        </w:tabs>
        <w:overflowPunct/>
        <w:autoSpaceDE/>
        <w:autoSpaceDN/>
        <w:adjustRightInd/>
        <w:spacing w:after="120"/>
        <w:ind w:left="425" w:right="-2"/>
        <w:jc w:val="both"/>
        <w:textAlignment w:val="auto"/>
        <w:rPr>
          <w:rFonts w:ascii="Arial" w:hAnsi="Arial" w:cs="Arial"/>
          <w:noProof/>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31" w:name="_Toc333585171"/>
      <w:r w:rsidRPr="00C6069D">
        <w:rPr>
          <w:rFonts w:ascii="Arial" w:hAnsi="Arial" w:cs="Arial"/>
          <w:b/>
          <w:bCs/>
          <w:noProof/>
          <w:kern w:val="32"/>
        </w:rPr>
        <w:t>ZADÁVACÍ LHŮTA</w:t>
      </w:r>
      <w:bookmarkEnd w:id="31"/>
    </w:p>
    <w:p w:rsidR="009F6B3E" w:rsidRDefault="00C6069D">
      <w:pPr>
        <w:widowControl/>
        <w:overflowPunct/>
        <w:autoSpaceDE/>
        <w:autoSpaceDN/>
        <w:adjustRightInd/>
        <w:ind w:right="-2"/>
        <w:contextualSpacing/>
        <w:jc w:val="both"/>
        <w:textAlignment w:val="auto"/>
        <w:rPr>
          <w:rFonts w:ascii="Arial" w:hAnsi="Arial" w:cs="Arial"/>
          <w:noProof/>
          <w:sz w:val="20"/>
          <w:szCs w:val="20"/>
        </w:rPr>
      </w:pPr>
      <w:r w:rsidRPr="00C6069D">
        <w:rPr>
          <w:rFonts w:ascii="Arial" w:hAnsi="Arial" w:cs="Arial"/>
          <w:noProof/>
          <w:sz w:val="20"/>
          <w:szCs w:val="20"/>
        </w:rPr>
        <w:t xml:space="preserve">Zadávací lhůta, tedy doba, po kterou je uchazeč svojí nabídkou vázán, začíná běžet okamžikem skončení lhůty pro podání nabídek a činí </w:t>
      </w:r>
      <w:r w:rsidR="00EB1384">
        <w:rPr>
          <w:rFonts w:ascii="Arial" w:hAnsi="Arial" w:cs="Arial"/>
          <w:noProof/>
          <w:sz w:val="20"/>
          <w:szCs w:val="20"/>
        </w:rPr>
        <w:t>12</w:t>
      </w:r>
      <w:r w:rsidRPr="00C6069D">
        <w:rPr>
          <w:rFonts w:ascii="Arial" w:hAnsi="Arial" w:cs="Arial"/>
          <w:noProof/>
          <w:sz w:val="20"/>
          <w:szCs w:val="20"/>
        </w:rPr>
        <w:t>0 dnů.</w:t>
      </w:r>
    </w:p>
    <w:p w:rsidR="00C6069D" w:rsidRPr="00C6069D" w:rsidRDefault="00C6069D" w:rsidP="00E31151">
      <w:pPr>
        <w:widowControl/>
        <w:overflowPunct/>
        <w:autoSpaceDE/>
        <w:autoSpaceDN/>
        <w:adjustRightInd/>
        <w:spacing w:after="120"/>
        <w:ind w:left="539" w:right="-2"/>
        <w:jc w:val="both"/>
        <w:textAlignment w:val="auto"/>
        <w:rPr>
          <w:rFonts w:ascii="Arial" w:hAnsi="Arial" w:cs="Arial"/>
          <w:noProof/>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caps/>
          <w:noProof/>
          <w:kern w:val="32"/>
        </w:rPr>
      </w:pPr>
      <w:bookmarkStart w:id="32" w:name="_Toc333585172"/>
      <w:r w:rsidRPr="00C6069D">
        <w:rPr>
          <w:rFonts w:ascii="Arial" w:hAnsi="Arial" w:cs="Arial"/>
          <w:b/>
          <w:bCs/>
          <w:caps/>
          <w:noProof/>
          <w:kern w:val="32"/>
        </w:rPr>
        <w:t>Otevírání obálek s nabídkami</w:t>
      </w:r>
      <w:bookmarkEnd w:id="32"/>
    </w:p>
    <w:p w:rsidR="009F6B3E" w:rsidRDefault="00C6069D">
      <w:pPr>
        <w:widowControl/>
        <w:overflowPunct/>
        <w:autoSpaceDE/>
        <w:autoSpaceDN/>
        <w:adjustRightInd/>
        <w:spacing w:after="120"/>
        <w:ind w:right="-2"/>
        <w:jc w:val="both"/>
        <w:textAlignment w:val="auto"/>
        <w:outlineLvl w:val="0"/>
        <w:rPr>
          <w:rFonts w:ascii="Arial" w:hAnsi="Arial" w:cs="Arial"/>
          <w:bCs/>
          <w:noProof/>
          <w:kern w:val="32"/>
          <w:sz w:val="20"/>
          <w:szCs w:val="20"/>
        </w:rPr>
      </w:pPr>
      <w:bookmarkStart w:id="33" w:name="_Toc321306058"/>
      <w:bookmarkStart w:id="34" w:name="_Toc325467338"/>
      <w:bookmarkStart w:id="35" w:name="_Toc332029817"/>
      <w:bookmarkStart w:id="36" w:name="_Toc333585173"/>
      <w:r w:rsidRPr="00EB1384">
        <w:rPr>
          <w:rFonts w:ascii="Arial" w:hAnsi="Arial" w:cs="Arial"/>
          <w:bCs/>
          <w:noProof/>
          <w:kern w:val="32"/>
          <w:sz w:val="20"/>
          <w:szCs w:val="20"/>
        </w:rPr>
        <w:t xml:space="preserve">Otevírání obálek s nabídkami uchazečů se uskuteční </w:t>
      </w:r>
      <w:r w:rsidRPr="00DB5DFF">
        <w:rPr>
          <w:rFonts w:ascii="Arial" w:hAnsi="Arial" w:cs="Arial"/>
          <w:b/>
          <w:bCs/>
          <w:noProof/>
          <w:color w:val="FF0000"/>
          <w:kern w:val="32"/>
          <w:sz w:val="20"/>
          <w:szCs w:val="20"/>
        </w:rPr>
        <w:t>ihned po uplynutí lhůty pro podání nabídek</w:t>
      </w:r>
      <w:r w:rsidRPr="00EB1384">
        <w:rPr>
          <w:rFonts w:ascii="Arial" w:hAnsi="Arial" w:cs="Arial"/>
          <w:bCs/>
          <w:noProof/>
          <w:kern w:val="32"/>
          <w:sz w:val="20"/>
          <w:szCs w:val="20"/>
        </w:rPr>
        <w:t xml:space="preserve"> na adrese sídla Zadavatele (viz </w:t>
      </w:r>
      <w:r w:rsidR="00EB1384">
        <w:rPr>
          <w:rFonts w:ascii="Arial" w:hAnsi="Arial" w:cs="Arial"/>
          <w:bCs/>
          <w:noProof/>
          <w:kern w:val="32"/>
          <w:sz w:val="20"/>
          <w:szCs w:val="20"/>
        </w:rPr>
        <w:t xml:space="preserve">odst. </w:t>
      </w:r>
      <w:r w:rsidR="0073666B">
        <w:rPr>
          <w:rFonts w:ascii="Arial" w:hAnsi="Arial" w:cs="Arial"/>
          <w:bCs/>
          <w:noProof/>
          <w:kern w:val="32"/>
          <w:sz w:val="20"/>
          <w:szCs w:val="20"/>
        </w:rPr>
        <w:fldChar w:fldCharType="begin"/>
      </w:r>
      <w:r w:rsidR="00EB1384">
        <w:rPr>
          <w:rFonts w:ascii="Arial" w:hAnsi="Arial" w:cs="Arial"/>
          <w:bCs/>
          <w:noProof/>
          <w:kern w:val="32"/>
          <w:sz w:val="20"/>
          <w:szCs w:val="20"/>
        </w:rPr>
        <w:instrText xml:space="preserve"> REF _Ref325469114 \r \h </w:instrText>
      </w:r>
      <w:r w:rsidR="0073666B">
        <w:rPr>
          <w:rFonts w:ascii="Arial" w:hAnsi="Arial" w:cs="Arial"/>
          <w:bCs/>
          <w:noProof/>
          <w:kern w:val="32"/>
          <w:sz w:val="20"/>
          <w:szCs w:val="20"/>
        </w:rPr>
      </w:r>
      <w:r w:rsidR="0073666B">
        <w:rPr>
          <w:rFonts w:ascii="Arial" w:hAnsi="Arial" w:cs="Arial"/>
          <w:bCs/>
          <w:noProof/>
          <w:kern w:val="32"/>
          <w:sz w:val="20"/>
          <w:szCs w:val="20"/>
        </w:rPr>
        <w:fldChar w:fldCharType="separate"/>
      </w:r>
      <w:r w:rsidR="005115DB">
        <w:rPr>
          <w:rFonts w:ascii="Arial" w:hAnsi="Arial" w:cs="Arial"/>
          <w:bCs/>
          <w:noProof/>
          <w:kern w:val="32"/>
          <w:sz w:val="20"/>
          <w:szCs w:val="20"/>
        </w:rPr>
        <w:t>1.1</w:t>
      </w:r>
      <w:r w:rsidR="0073666B">
        <w:rPr>
          <w:rFonts w:ascii="Arial" w:hAnsi="Arial" w:cs="Arial"/>
          <w:bCs/>
          <w:noProof/>
          <w:kern w:val="32"/>
          <w:sz w:val="20"/>
          <w:szCs w:val="20"/>
        </w:rPr>
        <w:fldChar w:fldCharType="end"/>
      </w:r>
      <w:r w:rsidR="00EB1384">
        <w:rPr>
          <w:rFonts w:ascii="Arial" w:hAnsi="Arial" w:cs="Arial"/>
          <w:bCs/>
          <w:noProof/>
          <w:kern w:val="32"/>
          <w:sz w:val="20"/>
          <w:szCs w:val="20"/>
        </w:rPr>
        <w:t xml:space="preserve"> či </w:t>
      </w:r>
      <w:r w:rsidRPr="00EB1384">
        <w:rPr>
          <w:rFonts w:ascii="Arial" w:hAnsi="Arial" w:cs="Arial"/>
          <w:bCs/>
          <w:noProof/>
          <w:kern w:val="32"/>
          <w:sz w:val="20"/>
          <w:szCs w:val="20"/>
        </w:rPr>
        <w:t xml:space="preserve">čl. </w:t>
      </w:r>
      <w:r w:rsidR="0073666B" w:rsidRPr="009F0BE7">
        <w:rPr>
          <w:rFonts w:ascii="Arial" w:hAnsi="Arial" w:cs="Arial"/>
          <w:sz w:val="20"/>
          <w:szCs w:val="20"/>
        </w:rPr>
        <w:fldChar w:fldCharType="begin"/>
      </w:r>
      <w:r w:rsidR="00030373" w:rsidRPr="009F0BE7">
        <w:rPr>
          <w:rFonts w:ascii="Arial" w:hAnsi="Arial" w:cs="Arial"/>
          <w:sz w:val="20"/>
          <w:szCs w:val="20"/>
        </w:rPr>
        <w:instrText xml:space="preserve"> REF _Ref321305750 \r \h  \* MERGEFORMAT </w:instrText>
      </w:r>
      <w:r w:rsidR="0073666B" w:rsidRPr="009F0BE7">
        <w:rPr>
          <w:rFonts w:ascii="Arial" w:hAnsi="Arial" w:cs="Arial"/>
          <w:sz w:val="20"/>
          <w:szCs w:val="20"/>
        </w:rPr>
      </w:r>
      <w:r w:rsidR="0073666B" w:rsidRPr="009F0BE7">
        <w:rPr>
          <w:rFonts w:ascii="Arial" w:hAnsi="Arial" w:cs="Arial"/>
          <w:sz w:val="20"/>
          <w:szCs w:val="20"/>
        </w:rPr>
        <w:fldChar w:fldCharType="separate"/>
      </w:r>
      <w:r w:rsidR="005115DB">
        <w:rPr>
          <w:rFonts w:ascii="Arial" w:hAnsi="Arial" w:cs="Arial"/>
          <w:sz w:val="20"/>
          <w:szCs w:val="20"/>
        </w:rPr>
        <w:t>8</w:t>
      </w:r>
      <w:r w:rsidR="0073666B" w:rsidRPr="009F0BE7">
        <w:rPr>
          <w:rFonts w:ascii="Arial" w:hAnsi="Arial" w:cs="Arial"/>
          <w:sz w:val="20"/>
          <w:szCs w:val="20"/>
        </w:rPr>
        <w:fldChar w:fldCharType="end"/>
      </w:r>
      <w:r w:rsidRPr="00EB1384">
        <w:rPr>
          <w:rFonts w:ascii="Arial" w:hAnsi="Arial" w:cs="Arial"/>
          <w:bCs/>
          <w:noProof/>
          <w:kern w:val="32"/>
          <w:sz w:val="20"/>
          <w:szCs w:val="20"/>
        </w:rPr>
        <w:t xml:space="preserve"> této zadávací dokumentace).</w:t>
      </w:r>
      <w:bookmarkEnd w:id="33"/>
      <w:bookmarkEnd w:id="34"/>
      <w:bookmarkEnd w:id="35"/>
      <w:bookmarkEnd w:id="36"/>
    </w:p>
    <w:p w:rsidR="009F6B3E" w:rsidRDefault="00C6069D">
      <w:pPr>
        <w:widowControl/>
        <w:overflowPunct/>
        <w:autoSpaceDE/>
        <w:autoSpaceDN/>
        <w:adjustRightInd/>
        <w:spacing w:after="120"/>
        <w:ind w:right="-2"/>
        <w:jc w:val="both"/>
        <w:textAlignment w:val="auto"/>
        <w:outlineLvl w:val="0"/>
        <w:rPr>
          <w:rFonts w:ascii="Arial" w:hAnsi="Arial" w:cs="Arial"/>
          <w:bCs/>
          <w:noProof/>
          <w:kern w:val="32"/>
          <w:sz w:val="20"/>
          <w:szCs w:val="20"/>
        </w:rPr>
      </w:pPr>
      <w:bookmarkStart w:id="37" w:name="_Toc321306059"/>
      <w:bookmarkStart w:id="38" w:name="_Toc325467339"/>
      <w:bookmarkStart w:id="39" w:name="_Toc332029818"/>
      <w:bookmarkStart w:id="40" w:name="_Toc333585174"/>
      <w:r w:rsidRPr="00C6069D">
        <w:rPr>
          <w:rFonts w:ascii="Arial" w:hAnsi="Arial" w:cs="Arial"/>
          <w:bCs/>
          <w:noProof/>
          <w:kern w:val="32"/>
          <w:sz w:val="20"/>
          <w:szCs w:val="20"/>
        </w:rPr>
        <w:t>Otevírání obálek se mají právo účastnit uchazeči, jejichž nabídky byly doručeny ve lhůtě pro podání nabídek. Za jednoho uchazeče je oprávněn učastnit se otevírání obálek nejvýše jeden (1) zástupce uchazeče, který se prokáže relevantním pověřením podepsaným osobou oprávněnou jednat jménem či za uchazeče. Zadavatel bude po přítomných uchazečích požadovat, aby svou účast při otevírání obálek stvrdili podpisem v listině přítomných uchazečů.</w:t>
      </w:r>
      <w:bookmarkEnd w:id="37"/>
      <w:bookmarkEnd w:id="38"/>
      <w:bookmarkEnd w:id="39"/>
      <w:bookmarkEnd w:id="40"/>
    </w:p>
    <w:p w:rsidR="00C6069D" w:rsidRPr="00C6069D" w:rsidRDefault="00C6069D" w:rsidP="00E31151">
      <w:pPr>
        <w:widowControl/>
        <w:overflowPunct/>
        <w:autoSpaceDE/>
        <w:autoSpaceDN/>
        <w:adjustRightInd/>
        <w:spacing w:after="120"/>
        <w:ind w:left="539" w:right="-2"/>
        <w:textAlignment w:val="auto"/>
        <w:outlineLvl w:val="0"/>
        <w:rPr>
          <w:rFonts w:ascii="Arial" w:hAnsi="Arial" w:cs="Arial"/>
          <w:bCs/>
          <w:noProof/>
          <w:kern w:val="32"/>
          <w:sz w:val="20"/>
          <w:szCs w:val="20"/>
        </w:rPr>
      </w:pPr>
    </w:p>
    <w:p w:rsidR="00C6069D" w:rsidRPr="00C6069D" w:rsidRDefault="00C6069D" w:rsidP="00803271">
      <w:pPr>
        <w:widowControl/>
        <w:numPr>
          <w:ilvl w:val="0"/>
          <w:numId w:val="1"/>
        </w:numPr>
        <w:overflowPunct/>
        <w:autoSpaceDE/>
        <w:autoSpaceDN/>
        <w:adjustRightInd/>
        <w:spacing w:before="120" w:after="120"/>
        <w:ind w:left="539" w:right="-2" w:hanging="539"/>
        <w:textAlignment w:val="auto"/>
        <w:outlineLvl w:val="0"/>
        <w:rPr>
          <w:rFonts w:ascii="Arial" w:hAnsi="Arial" w:cs="Arial"/>
          <w:b/>
          <w:bCs/>
          <w:noProof/>
          <w:kern w:val="32"/>
        </w:rPr>
      </w:pPr>
      <w:bookmarkStart w:id="41" w:name="_Toc333585175"/>
      <w:bookmarkStart w:id="42" w:name="_Ref334466583"/>
      <w:r w:rsidRPr="00C6069D">
        <w:rPr>
          <w:rFonts w:ascii="Arial" w:hAnsi="Arial" w:cs="Arial"/>
          <w:b/>
          <w:bCs/>
          <w:noProof/>
          <w:kern w:val="32"/>
        </w:rPr>
        <w:t>POŽADAVKY NA ZPRACOVÁNÍ NABÍDKY</w:t>
      </w:r>
      <w:bookmarkEnd w:id="41"/>
      <w:bookmarkEnd w:id="42"/>
    </w:p>
    <w:p w:rsidR="009F6B3E" w:rsidRDefault="00C6069D">
      <w:pPr>
        <w:widowControl/>
        <w:numPr>
          <w:ilvl w:val="0"/>
          <w:numId w:val="6"/>
        </w:numPr>
        <w:tabs>
          <w:tab w:val="clear" w:pos="1440"/>
          <w:tab w:val="num" w:pos="284"/>
        </w:tabs>
        <w:overflowPunct/>
        <w:autoSpaceDE/>
        <w:autoSpaceDN/>
        <w:adjustRightInd/>
        <w:spacing w:after="60"/>
        <w:ind w:left="284" w:right="-2" w:hanging="283"/>
        <w:jc w:val="both"/>
        <w:textAlignment w:val="auto"/>
        <w:outlineLvl w:val="2"/>
        <w:rPr>
          <w:rFonts w:ascii="Arial" w:hAnsi="Arial" w:cs="Arial"/>
          <w:bCs/>
          <w:noProof/>
          <w:sz w:val="20"/>
          <w:szCs w:val="20"/>
        </w:rPr>
      </w:pPr>
      <w:r w:rsidRPr="00C6069D">
        <w:rPr>
          <w:rFonts w:ascii="Arial" w:hAnsi="Arial" w:cs="Arial"/>
          <w:bCs/>
          <w:noProof/>
          <w:sz w:val="20"/>
          <w:szCs w:val="20"/>
        </w:rPr>
        <w:t xml:space="preserve">Uchazeč musí nabídku zpracovat na </w:t>
      </w:r>
      <w:r w:rsidR="002E2931">
        <w:rPr>
          <w:rFonts w:ascii="Arial" w:hAnsi="Arial" w:cs="Arial"/>
          <w:bCs/>
          <w:noProof/>
          <w:sz w:val="20"/>
          <w:szCs w:val="20"/>
        </w:rPr>
        <w:t>realizaci</w:t>
      </w:r>
      <w:r w:rsidR="00ED4D75">
        <w:rPr>
          <w:rFonts w:ascii="Arial" w:hAnsi="Arial" w:cs="Arial"/>
          <w:bCs/>
          <w:noProof/>
          <w:sz w:val="20"/>
          <w:szCs w:val="20"/>
        </w:rPr>
        <w:t xml:space="preserve"> </w:t>
      </w:r>
      <w:r w:rsidRPr="00C6069D">
        <w:rPr>
          <w:rFonts w:ascii="Arial" w:hAnsi="Arial" w:cs="Arial"/>
          <w:bCs/>
          <w:noProof/>
          <w:sz w:val="20"/>
          <w:szCs w:val="20"/>
        </w:rPr>
        <w:t>předmětu plnění veřejné zakázky</w:t>
      </w:r>
      <w:r w:rsidR="00913B67">
        <w:rPr>
          <w:rFonts w:ascii="Arial" w:hAnsi="Arial" w:cs="Arial"/>
          <w:bCs/>
          <w:noProof/>
          <w:sz w:val="20"/>
          <w:szCs w:val="20"/>
        </w:rPr>
        <w:t xml:space="preserve"> v rozsahu vymezeném pro I. ČÁST VZ nebo v rozsahu vymezeném pro II. ČÁST VZ</w:t>
      </w:r>
      <w:r w:rsidR="0072001C">
        <w:rPr>
          <w:rFonts w:ascii="Arial" w:hAnsi="Arial" w:cs="Arial"/>
          <w:bCs/>
          <w:noProof/>
          <w:sz w:val="20"/>
          <w:szCs w:val="20"/>
        </w:rPr>
        <w:t>.</w:t>
      </w:r>
    </w:p>
    <w:p w:rsidR="009F6B3E" w:rsidRDefault="00C6069D">
      <w:pPr>
        <w:widowControl/>
        <w:numPr>
          <w:ilvl w:val="0"/>
          <w:numId w:val="6"/>
        </w:numPr>
        <w:tabs>
          <w:tab w:val="num" w:pos="284"/>
        </w:tabs>
        <w:overflowPunct/>
        <w:autoSpaceDE/>
        <w:autoSpaceDN/>
        <w:adjustRightInd/>
        <w:spacing w:after="60"/>
        <w:ind w:left="284" w:right="-2" w:hanging="283"/>
        <w:jc w:val="both"/>
        <w:textAlignment w:val="auto"/>
        <w:outlineLvl w:val="2"/>
        <w:rPr>
          <w:rFonts w:ascii="Arial" w:hAnsi="Arial" w:cs="Arial"/>
          <w:bCs/>
          <w:noProof/>
          <w:sz w:val="20"/>
          <w:szCs w:val="20"/>
        </w:rPr>
      </w:pPr>
      <w:r w:rsidRPr="00C6069D">
        <w:rPr>
          <w:rFonts w:ascii="Arial" w:hAnsi="Arial" w:cs="Arial"/>
          <w:bCs/>
          <w:noProof/>
          <w:sz w:val="20"/>
          <w:szCs w:val="20"/>
        </w:rPr>
        <w:t xml:space="preserve">Varianty nabídky nejsou </w:t>
      </w:r>
      <w:r w:rsidR="00913B67">
        <w:rPr>
          <w:rFonts w:ascii="Arial" w:hAnsi="Arial" w:cs="Arial"/>
          <w:bCs/>
          <w:noProof/>
          <w:sz w:val="20"/>
          <w:szCs w:val="20"/>
        </w:rPr>
        <w:t xml:space="preserve">pro ani jednu část VZ </w:t>
      </w:r>
      <w:r w:rsidRPr="00C6069D">
        <w:rPr>
          <w:rFonts w:ascii="Arial" w:hAnsi="Arial" w:cs="Arial"/>
          <w:bCs/>
          <w:noProof/>
          <w:sz w:val="20"/>
          <w:szCs w:val="20"/>
        </w:rPr>
        <w:t>přípustné.</w:t>
      </w:r>
    </w:p>
    <w:p w:rsidR="009F6B3E" w:rsidRDefault="00C6069D">
      <w:pPr>
        <w:widowControl/>
        <w:numPr>
          <w:ilvl w:val="0"/>
          <w:numId w:val="6"/>
        </w:numPr>
        <w:tabs>
          <w:tab w:val="num" w:pos="284"/>
        </w:tabs>
        <w:overflowPunct/>
        <w:autoSpaceDE/>
        <w:autoSpaceDN/>
        <w:adjustRightInd/>
        <w:spacing w:after="60"/>
        <w:ind w:left="284" w:right="-2" w:hanging="283"/>
        <w:jc w:val="both"/>
        <w:textAlignment w:val="auto"/>
        <w:outlineLvl w:val="2"/>
        <w:rPr>
          <w:rFonts w:ascii="Arial" w:hAnsi="Arial" w:cs="Arial"/>
          <w:bCs/>
          <w:noProof/>
          <w:sz w:val="20"/>
          <w:szCs w:val="20"/>
        </w:rPr>
      </w:pPr>
      <w:r w:rsidRPr="00C6069D">
        <w:rPr>
          <w:rFonts w:ascii="Arial" w:hAnsi="Arial" w:cs="Arial"/>
          <w:bCs/>
          <w:noProof/>
          <w:sz w:val="20"/>
          <w:szCs w:val="20"/>
        </w:rPr>
        <w:t xml:space="preserve">Nabídka se předkládá v listinné podobě v uzavřené obálce. Obálka s nabídkou musí být označena názvem </w:t>
      </w:r>
      <w:r w:rsidR="00ED4D75">
        <w:rPr>
          <w:rFonts w:ascii="Arial" w:hAnsi="Arial" w:cs="Arial"/>
          <w:bCs/>
          <w:noProof/>
          <w:sz w:val="20"/>
          <w:szCs w:val="20"/>
        </w:rPr>
        <w:t xml:space="preserve">veřejné </w:t>
      </w:r>
      <w:r w:rsidRPr="00C6069D">
        <w:rPr>
          <w:rFonts w:ascii="Arial" w:hAnsi="Arial" w:cs="Arial"/>
          <w:bCs/>
          <w:noProof/>
          <w:sz w:val="20"/>
          <w:szCs w:val="20"/>
        </w:rPr>
        <w:t>zakázky, označením adresáta (</w:t>
      </w:r>
      <w:r w:rsidR="002E2931">
        <w:rPr>
          <w:rFonts w:ascii="Arial" w:hAnsi="Arial" w:cs="Arial"/>
          <w:bCs/>
          <w:noProof/>
          <w:sz w:val="20"/>
          <w:szCs w:val="20"/>
        </w:rPr>
        <w:t>Z</w:t>
      </w:r>
      <w:r w:rsidRPr="00C6069D">
        <w:rPr>
          <w:rFonts w:ascii="Arial" w:hAnsi="Arial" w:cs="Arial"/>
          <w:bCs/>
          <w:noProof/>
          <w:sz w:val="20"/>
          <w:szCs w:val="20"/>
        </w:rPr>
        <w:t>adavatele) a označením odesílatele (uchazeče) včetně jeho adresy, obálka bude na uzavření opatřena razítkem uchazeče, případně podpisem.</w:t>
      </w:r>
    </w:p>
    <w:p w:rsidR="009F6B3E" w:rsidRDefault="00C6069D">
      <w:pPr>
        <w:widowControl/>
        <w:numPr>
          <w:ilvl w:val="0"/>
          <w:numId w:val="6"/>
        </w:numPr>
        <w:tabs>
          <w:tab w:val="num" w:pos="284"/>
        </w:tabs>
        <w:overflowPunct/>
        <w:autoSpaceDE/>
        <w:autoSpaceDN/>
        <w:adjustRightInd/>
        <w:spacing w:after="200"/>
        <w:ind w:left="284" w:right="-2" w:hanging="283"/>
        <w:contextualSpacing/>
        <w:jc w:val="both"/>
        <w:textAlignment w:val="auto"/>
        <w:outlineLvl w:val="2"/>
        <w:rPr>
          <w:rFonts w:ascii="Arial" w:hAnsi="Arial" w:cs="Arial"/>
          <w:bCs/>
          <w:noProof/>
          <w:sz w:val="20"/>
          <w:szCs w:val="20"/>
        </w:rPr>
      </w:pPr>
      <w:r w:rsidRPr="00C6069D">
        <w:rPr>
          <w:rFonts w:ascii="Arial" w:hAnsi="Arial" w:cs="Arial"/>
          <w:bCs/>
          <w:noProof/>
          <w:sz w:val="20"/>
          <w:szCs w:val="20"/>
        </w:rPr>
        <w:t xml:space="preserve">Obálka musí být zabezpečena proti předčasnému otevření a musí být opatřena zřetelným nápisem: </w:t>
      </w:r>
    </w:p>
    <w:p w:rsidR="00C6069D" w:rsidRPr="00DB5DFF" w:rsidRDefault="00C6069D" w:rsidP="00E31151">
      <w:pPr>
        <w:widowControl/>
        <w:overflowPunct/>
        <w:autoSpaceDE/>
        <w:autoSpaceDN/>
        <w:adjustRightInd/>
        <w:spacing w:before="40" w:after="40"/>
        <w:ind w:right="-2"/>
        <w:jc w:val="center"/>
        <w:textAlignment w:val="auto"/>
        <w:rPr>
          <w:rFonts w:ascii="Arial" w:hAnsi="Arial" w:cs="Arial"/>
          <w:noProof/>
          <w:sz w:val="20"/>
          <w:szCs w:val="20"/>
        </w:rPr>
      </w:pPr>
      <w:r w:rsidRPr="00DB5DFF">
        <w:rPr>
          <w:rFonts w:ascii="Arial" w:hAnsi="Arial" w:cs="Arial"/>
          <w:noProof/>
          <w:sz w:val="20"/>
          <w:szCs w:val="20"/>
        </w:rPr>
        <w:t>VEŘEJNÁ ZAKÁZKA</w:t>
      </w:r>
    </w:p>
    <w:p w:rsidR="008D7B30" w:rsidRPr="00D44D16" w:rsidRDefault="00912818" w:rsidP="00D44D16">
      <w:pPr>
        <w:widowControl/>
        <w:overflowPunct/>
        <w:spacing w:before="120" w:after="120"/>
        <w:ind w:left="284" w:right="142"/>
        <w:jc w:val="center"/>
        <w:textAlignment w:val="auto"/>
        <w:rPr>
          <w:rFonts w:ascii="Arial" w:hAnsi="Arial" w:cs="Arial"/>
          <w:noProof/>
          <w:sz w:val="22"/>
          <w:szCs w:val="22"/>
        </w:rPr>
      </w:pPr>
      <w:r w:rsidRPr="00D44D16">
        <w:rPr>
          <w:rFonts w:ascii="Arial" w:hAnsi="Arial" w:cs="Arial"/>
          <w:bCs/>
          <w:color w:val="000000"/>
          <w:sz w:val="22"/>
          <w:szCs w:val="22"/>
          <w:lang w:eastAsia="en-US"/>
        </w:rPr>
        <w:t>„</w:t>
      </w:r>
      <w:r w:rsidRPr="00D44D16">
        <w:rPr>
          <w:rFonts w:ascii="Arial" w:hAnsi="Arial" w:cs="Arial"/>
          <w:b/>
          <w:bCs/>
          <w:color w:val="000000"/>
          <w:sz w:val="22"/>
          <w:szCs w:val="22"/>
          <w:lang w:eastAsia="en-US"/>
        </w:rPr>
        <w:t>Stravenky pro cílovou skupinu projektu „Stáž</w:t>
      </w:r>
      <w:r w:rsidR="00D44D16">
        <w:rPr>
          <w:rFonts w:ascii="Arial" w:hAnsi="Arial" w:cs="Arial"/>
          <w:b/>
          <w:bCs/>
          <w:color w:val="000000"/>
          <w:sz w:val="22"/>
          <w:szCs w:val="22"/>
          <w:lang w:eastAsia="en-US"/>
        </w:rPr>
        <w:t>e ve firmách“ a pro zaměstnance </w:t>
      </w:r>
      <w:r w:rsidRPr="00D44D16">
        <w:rPr>
          <w:rFonts w:ascii="Arial" w:hAnsi="Arial" w:cs="Arial"/>
          <w:b/>
          <w:bCs/>
          <w:color w:val="000000"/>
          <w:sz w:val="22"/>
          <w:szCs w:val="22"/>
          <w:lang w:eastAsia="en-US"/>
        </w:rPr>
        <w:t>FDV</w:t>
      </w:r>
      <w:r w:rsidRPr="00D44D16">
        <w:rPr>
          <w:rFonts w:ascii="Arial" w:hAnsi="Arial" w:cs="Arial"/>
          <w:bCs/>
          <w:color w:val="000000"/>
          <w:sz w:val="22"/>
          <w:szCs w:val="22"/>
          <w:lang w:eastAsia="en-US"/>
        </w:rPr>
        <w:t>“</w:t>
      </w:r>
    </w:p>
    <w:p w:rsidR="00C6069D" w:rsidRPr="002E2931" w:rsidRDefault="00C6069D" w:rsidP="00E31151">
      <w:pPr>
        <w:widowControl/>
        <w:overflowPunct/>
        <w:autoSpaceDE/>
        <w:autoSpaceDN/>
        <w:adjustRightInd/>
        <w:spacing w:before="40" w:after="120"/>
        <w:ind w:right="-2"/>
        <w:jc w:val="center"/>
        <w:textAlignment w:val="auto"/>
        <w:rPr>
          <w:rFonts w:ascii="Arial" w:hAnsi="Arial" w:cs="Arial"/>
          <w:noProof/>
          <w:sz w:val="20"/>
          <w:szCs w:val="20"/>
        </w:rPr>
      </w:pPr>
      <w:r w:rsidRPr="00DB5DFF">
        <w:rPr>
          <w:rFonts w:ascii="Arial" w:hAnsi="Arial" w:cs="Arial"/>
          <w:noProof/>
          <w:sz w:val="20"/>
          <w:szCs w:val="20"/>
        </w:rPr>
        <w:t>NABÍDKA – NEOTEVÍRAT</w:t>
      </w:r>
    </w:p>
    <w:p w:rsidR="00B73B5A" w:rsidRPr="00B73B5A" w:rsidRDefault="003F22CE" w:rsidP="00B73B5A">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B73B5A">
        <w:rPr>
          <w:rFonts w:ascii="Arial" w:hAnsi="Arial" w:cs="Arial"/>
          <w:bCs/>
          <w:noProof/>
          <w:sz w:val="20"/>
          <w:szCs w:val="20"/>
        </w:rPr>
        <w:t xml:space="preserve">V případě, že uchazeč podává nabídku pro obě části, budou tyto </w:t>
      </w:r>
      <w:r w:rsidR="00913B67" w:rsidRPr="00B73B5A">
        <w:rPr>
          <w:rFonts w:ascii="Arial" w:hAnsi="Arial" w:cs="Arial"/>
          <w:bCs/>
          <w:noProof/>
          <w:sz w:val="20"/>
          <w:szCs w:val="20"/>
        </w:rPr>
        <w:t>před</w:t>
      </w:r>
      <w:r w:rsidRPr="00B73B5A">
        <w:rPr>
          <w:rFonts w:ascii="Arial" w:hAnsi="Arial" w:cs="Arial"/>
          <w:bCs/>
          <w:noProof/>
          <w:sz w:val="20"/>
          <w:szCs w:val="20"/>
        </w:rPr>
        <w:t>loženy v jedné obálce společně.</w:t>
      </w:r>
      <w:r w:rsidR="00913B67" w:rsidRPr="00B73B5A">
        <w:rPr>
          <w:rFonts w:ascii="Arial" w:hAnsi="Arial" w:cs="Arial"/>
          <w:bCs/>
          <w:noProof/>
          <w:sz w:val="20"/>
          <w:szCs w:val="20"/>
        </w:rPr>
        <w:t xml:space="preserve"> </w:t>
      </w:r>
      <w:r w:rsidR="00B73B5A">
        <w:rPr>
          <w:rFonts w:ascii="Arial" w:hAnsi="Arial" w:cs="Arial"/>
          <w:bCs/>
          <w:noProof/>
          <w:sz w:val="20"/>
          <w:szCs w:val="20"/>
        </w:rPr>
        <w:t>Nabídka na k</w:t>
      </w:r>
      <w:r w:rsidR="00913B67" w:rsidRPr="00B73B5A">
        <w:rPr>
          <w:rFonts w:ascii="Arial" w:hAnsi="Arial" w:cs="Arial"/>
          <w:bCs/>
          <w:noProof/>
          <w:sz w:val="20"/>
          <w:szCs w:val="20"/>
        </w:rPr>
        <w:t>ažd</w:t>
      </w:r>
      <w:r w:rsidR="00B73B5A">
        <w:rPr>
          <w:rFonts w:ascii="Arial" w:hAnsi="Arial" w:cs="Arial"/>
          <w:bCs/>
          <w:noProof/>
          <w:sz w:val="20"/>
          <w:szCs w:val="20"/>
        </w:rPr>
        <w:t xml:space="preserve">ou část veřejné zakázky </w:t>
      </w:r>
      <w:r w:rsidR="00913B67" w:rsidRPr="00B73B5A">
        <w:rPr>
          <w:rFonts w:ascii="Arial" w:hAnsi="Arial" w:cs="Arial"/>
          <w:bCs/>
          <w:noProof/>
          <w:sz w:val="20"/>
          <w:szCs w:val="20"/>
        </w:rPr>
        <w:t>musí být zřetelně označena názvem příslušné části veřejné zakázky (</w:t>
      </w:r>
      <w:r w:rsidR="005C2304">
        <w:rPr>
          <w:rFonts w:ascii="Arial" w:hAnsi="Arial" w:cs="Arial"/>
          <w:bCs/>
          <w:noProof/>
          <w:sz w:val="20"/>
          <w:szCs w:val="20"/>
        </w:rPr>
        <w:t>I</w:t>
      </w:r>
      <w:r w:rsidR="00913B67" w:rsidRPr="00B73B5A">
        <w:rPr>
          <w:rFonts w:ascii="Arial" w:hAnsi="Arial" w:cs="Arial"/>
          <w:bCs/>
          <w:noProof/>
          <w:sz w:val="20"/>
          <w:szCs w:val="20"/>
        </w:rPr>
        <w:t xml:space="preserve">. ČÁST VZ </w:t>
      </w:r>
      <w:r w:rsidR="00B73B5A" w:rsidRPr="00B73B5A">
        <w:rPr>
          <w:rFonts w:ascii="Arial" w:hAnsi="Arial" w:cs="Arial"/>
          <w:sz w:val="20"/>
          <w:szCs w:val="20"/>
        </w:rPr>
        <w:t>Stravenky pro projekt „Stáže ve firmách – vzdělávání praxí</w:t>
      </w:r>
      <w:r w:rsidR="00B73B5A" w:rsidRPr="00B73B5A">
        <w:rPr>
          <w:rFonts w:ascii="Arial" w:hAnsi="Arial" w:cs="Arial"/>
          <w:bCs/>
          <w:noProof/>
          <w:sz w:val="20"/>
          <w:szCs w:val="20"/>
        </w:rPr>
        <w:t>“</w:t>
      </w:r>
      <w:r w:rsidR="00913B67" w:rsidRPr="00B73B5A">
        <w:rPr>
          <w:rFonts w:ascii="Arial" w:hAnsi="Arial" w:cs="Arial"/>
          <w:bCs/>
          <w:noProof/>
          <w:sz w:val="20"/>
          <w:szCs w:val="20"/>
        </w:rPr>
        <w:t xml:space="preserve">, II. ČÁST VZ </w:t>
      </w:r>
      <w:r w:rsidR="00B73B5A" w:rsidRPr="00B73B5A">
        <w:rPr>
          <w:rFonts w:ascii="Arial" w:hAnsi="Arial" w:cs="Arial"/>
          <w:bCs/>
          <w:noProof/>
          <w:sz w:val="20"/>
          <w:szCs w:val="20"/>
        </w:rPr>
        <w:t>Stravenky pro zaměstnance FDV)</w:t>
      </w:r>
      <w:r w:rsidR="00B73B5A">
        <w:rPr>
          <w:rFonts w:ascii="Arial" w:hAnsi="Arial" w:cs="Arial"/>
          <w:bCs/>
          <w:noProof/>
          <w:sz w:val="20"/>
          <w:szCs w:val="20"/>
        </w:rPr>
        <w:t>.</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musí být zpracována písemně v českém jazyce</w:t>
      </w:r>
      <w:r w:rsidR="002E2931">
        <w:rPr>
          <w:rFonts w:ascii="Arial" w:hAnsi="Arial" w:cs="Arial"/>
          <w:bCs/>
          <w:noProof/>
          <w:sz w:val="20"/>
          <w:szCs w:val="20"/>
        </w:rPr>
        <w:t xml:space="preserve"> a </w:t>
      </w:r>
      <w:r w:rsidR="002E2931" w:rsidRPr="002E2931">
        <w:rPr>
          <w:rFonts w:ascii="Arial" w:hAnsi="Arial" w:cs="Arial"/>
          <w:bCs/>
          <w:noProof/>
          <w:sz w:val="20"/>
          <w:szCs w:val="20"/>
        </w:rPr>
        <w:t>musí obsahovat jméno a příjmení kontak</w:t>
      </w:r>
      <w:r w:rsidR="00327D28">
        <w:rPr>
          <w:rFonts w:ascii="Arial" w:hAnsi="Arial" w:cs="Arial"/>
          <w:bCs/>
          <w:noProof/>
          <w:sz w:val="20"/>
          <w:szCs w:val="20"/>
        </w:rPr>
        <w:t>t</w:t>
      </w:r>
      <w:r w:rsidR="002E2931" w:rsidRPr="002E2931">
        <w:rPr>
          <w:rFonts w:ascii="Arial" w:hAnsi="Arial" w:cs="Arial"/>
          <w:bCs/>
          <w:noProof/>
          <w:sz w:val="20"/>
          <w:szCs w:val="20"/>
        </w:rPr>
        <w:t>ní osoby uchazeče, včetně kontak</w:t>
      </w:r>
      <w:r w:rsidR="00327D28">
        <w:rPr>
          <w:rFonts w:ascii="Arial" w:hAnsi="Arial" w:cs="Arial"/>
          <w:bCs/>
          <w:noProof/>
          <w:sz w:val="20"/>
          <w:szCs w:val="20"/>
        </w:rPr>
        <w:t>t</w:t>
      </w:r>
      <w:r w:rsidR="002E2931" w:rsidRPr="002E2931">
        <w:rPr>
          <w:rFonts w:ascii="Arial" w:hAnsi="Arial" w:cs="Arial"/>
          <w:bCs/>
          <w:noProof/>
          <w:sz w:val="20"/>
          <w:szCs w:val="20"/>
        </w:rPr>
        <w:t>ní a e-mailové adresy</w:t>
      </w:r>
      <w:r w:rsidRPr="00C6069D">
        <w:rPr>
          <w:rFonts w:ascii="Arial" w:hAnsi="Arial" w:cs="Arial"/>
          <w:bCs/>
          <w:noProof/>
          <w:sz w:val="20"/>
          <w:szCs w:val="20"/>
        </w:rPr>
        <w:t>.</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nebude obsahovat přepisy a opravy, které by mohly Zadavatele uvést v omyl.</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bude vyhotovena v počtu 2 kusů, z toho 1 originál a 1 kopie (doporučení Zadavatele).</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Zadavatel požaduje jako součást nabídky předložení veškeré textové a tabulkové části nabídky (s</w:t>
      </w:r>
      <w:r w:rsidR="00587119">
        <w:rPr>
          <w:rFonts w:ascii="Arial" w:hAnsi="Arial" w:cs="Arial"/>
          <w:bCs/>
          <w:noProof/>
          <w:sz w:val="20"/>
          <w:szCs w:val="20"/>
        </w:rPr>
        <w:t> </w:t>
      </w:r>
      <w:r w:rsidRPr="00C6069D">
        <w:rPr>
          <w:rFonts w:ascii="Arial" w:hAnsi="Arial" w:cs="Arial"/>
          <w:bCs/>
          <w:noProof/>
          <w:sz w:val="20"/>
          <w:szCs w:val="20"/>
        </w:rPr>
        <w:t>výjimkou úředních dokladů) v elektronické formě n</w:t>
      </w:r>
      <w:r w:rsidR="00327D28">
        <w:rPr>
          <w:rFonts w:ascii="Arial" w:hAnsi="Arial" w:cs="Arial"/>
          <w:bCs/>
          <w:noProof/>
          <w:sz w:val="20"/>
          <w:szCs w:val="20"/>
        </w:rPr>
        <w:t>a vhodném médiu (nejlépe CD) ve </w:t>
      </w:r>
      <w:r w:rsidRPr="00C6069D">
        <w:rPr>
          <w:rFonts w:ascii="Arial" w:hAnsi="Arial" w:cs="Arial"/>
          <w:bCs/>
          <w:noProof/>
          <w:sz w:val="20"/>
          <w:szCs w:val="20"/>
        </w:rPr>
        <w:t>formátech .doc/.docx, .xls/.xlsx, .pdf, nebo .html. Elektronická forma a obsah nabídky musí být v plné shodě s listinnou formou nabídky. Elektronická forma (CD) musí být v originálním vyhotovení nabídky, v kopi</w:t>
      </w:r>
      <w:r w:rsidR="002E2931">
        <w:rPr>
          <w:rFonts w:ascii="Arial" w:hAnsi="Arial" w:cs="Arial"/>
          <w:bCs/>
          <w:noProof/>
          <w:sz w:val="20"/>
          <w:szCs w:val="20"/>
        </w:rPr>
        <w:t>i</w:t>
      </w:r>
      <w:r w:rsidRPr="00C6069D">
        <w:rPr>
          <w:rFonts w:ascii="Arial" w:hAnsi="Arial" w:cs="Arial"/>
          <w:bCs/>
          <w:noProof/>
          <w:sz w:val="20"/>
          <w:szCs w:val="20"/>
        </w:rPr>
        <w:t xml:space="preserve"> být může.</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Za originál nabídky bude považována pouze listinná forma nabídek označená jako „Originál“.</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Všechny listy musí být číslovány nepřerušovanou vzestupnou řadou čísel a musí být spojeny způsobem, který zabraňuje nežádoucí manipulaci s nimi.</w:t>
      </w:r>
    </w:p>
    <w:p w:rsidR="009F6B3E" w:rsidRDefault="00C6069D">
      <w:pPr>
        <w:widowControl/>
        <w:numPr>
          <w:ilvl w:val="0"/>
          <w:numId w:val="6"/>
        </w:numPr>
        <w:tabs>
          <w:tab w:val="clear" w:pos="1440"/>
          <w:tab w:val="num" w:pos="284"/>
        </w:tabs>
        <w:overflowPunct/>
        <w:autoSpaceDE/>
        <w:autoSpaceDN/>
        <w:adjustRightInd/>
        <w:spacing w:after="40"/>
        <w:ind w:left="284" w:right="-2" w:hanging="284"/>
        <w:jc w:val="both"/>
        <w:textAlignment w:val="auto"/>
        <w:outlineLvl w:val="2"/>
        <w:rPr>
          <w:rFonts w:ascii="Arial" w:hAnsi="Arial" w:cs="Arial"/>
          <w:bCs/>
          <w:noProof/>
          <w:sz w:val="20"/>
          <w:szCs w:val="20"/>
        </w:rPr>
      </w:pPr>
      <w:bookmarkStart w:id="43" w:name="_Ref334547950"/>
      <w:r w:rsidRPr="00C6069D">
        <w:rPr>
          <w:rFonts w:ascii="Arial" w:hAnsi="Arial" w:cs="Arial"/>
          <w:bCs/>
          <w:noProof/>
          <w:sz w:val="20"/>
          <w:szCs w:val="20"/>
        </w:rPr>
        <w:lastRenderedPageBreak/>
        <w:t>Obsahové náležitosti nabídky</w:t>
      </w:r>
      <w:r w:rsidR="004D0842">
        <w:rPr>
          <w:rFonts w:ascii="Arial" w:hAnsi="Arial" w:cs="Arial"/>
          <w:bCs/>
          <w:noProof/>
          <w:sz w:val="20"/>
          <w:szCs w:val="20"/>
        </w:rPr>
        <w:t xml:space="preserve"> pro I. ČÁST VZ</w:t>
      </w:r>
      <w:r w:rsidRPr="00C6069D">
        <w:rPr>
          <w:rFonts w:ascii="Arial" w:hAnsi="Arial" w:cs="Arial"/>
          <w:bCs/>
          <w:noProof/>
          <w:sz w:val="20"/>
          <w:szCs w:val="20"/>
        </w:rPr>
        <w:t>:</w:t>
      </w:r>
      <w:bookmarkEnd w:id="43"/>
    </w:p>
    <w:p w:rsidR="00C6069D" w:rsidRPr="009F0BE7" w:rsidRDefault="00C6069D"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hAnsi="Arial" w:cs="Arial"/>
          <w:bCs/>
          <w:i/>
          <w:sz w:val="20"/>
          <w:szCs w:val="20"/>
          <w:lang w:eastAsia="en-US"/>
        </w:rPr>
      </w:pPr>
      <w:r w:rsidRPr="00C6069D">
        <w:rPr>
          <w:rFonts w:ascii="Arial" w:hAnsi="Arial" w:cs="Arial"/>
          <w:bCs/>
          <w:sz w:val="20"/>
          <w:szCs w:val="20"/>
          <w:u w:val="single"/>
          <w:lang w:eastAsia="en-US"/>
        </w:rPr>
        <w:t>Krycí list nabídky</w:t>
      </w:r>
      <w:r w:rsidRPr="00F73207">
        <w:rPr>
          <w:rFonts w:ascii="Arial" w:hAnsi="Arial" w:cs="Arial"/>
          <w:bCs/>
          <w:sz w:val="20"/>
          <w:szCs w:val="20"/>
          <w:lang w:eastAsia="en-US"/>
        </w:rPr>
        <w:t xml:space="preserve"> </w:t>
      </w:r>
      <w:r w:rsidRPr="009F0BE7">
        <w:rPr>
          <w:rFonts w:ascii="Arial" w:hAnsi="Arial" w:cs="Arial"/>
          <w:i/>
          <w:sz w:val="20"/>
          <w:szCs w:val="20"/>
          <w:lang w:eastAsia="en-US"/>
        </w:rPr>
        <w:t>- viz příloha č. 1 (vzor)</w:t>
      </w:r>
    </w:p>
    <w:p w:rsidR="00C6069D" w:rsidRPr="00C6069D" w:rsidRDefault="00C6069D"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eastAsia="MS Mincho" w:hAnsi="Arial"/>
          <w:sz w:val="18"/>
          <w:lang w:eastAsia="en-US"/>
        </w:rPr>
      </w:pPr>
      <w:r w:rsidRPr="009F0BE7">
        <w:rPr>
          <w:rFonts w:ascii="Arial" w:hAnsi="Arial" w:cs="Arial"/>
          <w:bCs/>
          <w:i/>
          <w:sz w:val="20"/>
          <w:szCs w:val="20"/>
          <w:u w:val="single"/>
          <w:lang w:eastAsia="en-US"/>
        </w:rPr>
        <w:t>Doklady prokazující sp</w:t>
      </w:r>
      <w:r w:rsidRPr="00C6069D">
        <w:rPr>
          <w:rFonts w:ascii="Arial" w:hAnsi="Arial" w:cs="Arial"/>
          <w:bCs/>
          <w:sz w:val="20"/>
          <w:szCs w:val="20"/>
          <w:u w:val="single"/>
          <w:lang w:eastAsia="en-US"/>
        </w:rPr>
        <w:t>lnění kvalifikačních předpokladů uchazeče</w:t>
      </w:r>
      <w:r w:rsidR="008B2C2D" w:rsidRPr="008B2C2D">
        <w:rPr>
          <w:rFonts w:ascii="Arial" w:hAnsi="Arial" w:cs="Arial"/>
          <w:bCs/>
          <w:sz w:val="20"/>
          <w:szCs w:val="20"/>
          <w:lang w:eastAsia="en-US"/>
        </w:rPr>
        <w:t xml:space="preserve"> </w:t>
      </w:r>
      <w:r w:rsidR="002E2931">
        <w:rPr>
          <w:rFonts w:ascii="Arial" w:hAnsi="Arial" w:cs="Arial"/>
          <w:bCs/>
          <w:sz w:val="20"/>
          <w:szCs w:val="20"/>
          <w:lang w:eastAsia="en-US"/>
        </w:rPr>
        <w:t xml:space="preserve">– viz požadavky dle čl. </w:t>
      </w:r>
      <w:r w:rsidR="0073666B">
        <w:fldChar w:fldCharType="begin"/>
      </w:r>
      <w:r w:rsidR="00030373">
        <w:instrText xml:space="preserve"> REF _Ref321386783 \r \h  \* MERGEFORMAT </w:instrText>
      </w:r>
      <w:r w:rsidR="0073666B">
        <w:fldChar w:fldCharType="separate"/>
      </w:r>
      <w:r w:rsidR="005115DB">
        <w:t>4</w:t>
      </w:r>
      <w:r w:rsidR="0073666B">
        <w:fldChar w:fldCharType="end"/>
      </w:r>
      <w:r w:rsidR="002E2931">
        <w:rPr>
          <w:rFonts w:ascii="Arial" w:hAnsi="Arial" w:cs="Arial"/>
          <w:bCs/>
          <w:sz w:val="20"/>
          <w:szCs w:val="20"/>
          <w:lang w:eastAsia="en-US"/>
        </w:rPr>
        <w:t xml:space="preserve"> </w:t>
      </w:r>
      <w:r w:rsidR="00D44D16">
        <w:rPr>
          <w:rFonts w:ascii="Arial" w:hAnsi="Arial" w:cs="Arial"/>
          <w:bCs/>
          <w:sz w:val="20"/>
          <w:szCs w:val="20"/>
          <w:lang w:eastAsia="en-US"/>
        </w:rPr>
        <w:t xml:space="preserve">této </w:t>
      </w:r>
      <w:r w:rsidR="002E2931">
        <w:rPr>
          <w:rFonts w:ascii="Arial" w:hAnsi="Arial" w:cs="Arial"/>
          <w:bCs/>
          <w:sz w:val="20"/>
          <w:szCs w:val="20"/>
          <w:lang w:eastAsia="en-US"/>
        </w:rPr>
        <w:t>zadávací dokumentace</w:t>
      </w:r>
      <w:r w:rsidRPr="00C6069D">
        <w:rPr>
          <w:rFonts w:ascii="Arial" w:eastAsia="MS Mincho" w:hAnsi="Arial"/>
          <w:sz w:val="18"/>
          <w:lang w:eastAsia="en-US"/>
        </w:rPr>
        <w:t>.</w:t>
      </w:r>
    </w:p>
    <w:p w:rsidR="002E2931" w:rsidRPr="0022257A" w:rsidRDefault="002E2931" w:rsidP="002045A5">
      <w:pPr>
        <w:pStyle w:val="Odstavecseseznamem"/>
        <w:numPr>
          <w:ilvl w:val="0"/>
          <w:numId w:val="8"/>
        </w:numPr>
        <w:tabs>
          <w:tab w:val="left" w:pos="851"/>
        </w:tabs>
        <w:spacing w:after="40" w:line="240" w:lineRule="auto"/>
        <w:ind w:left="851" w:right="-2" w:hanging="283"/>
        <w:contextualSpacing w:val="0"/>
        <w:jc w:val="both"/>
        <w:rPr>
          <w:rFonts w:ascii="Arial" w:hAnsi="Arial" w:cs="Arial"/>
          <w:sz w:val="20"/>
          <w:szCs w:val="20"/>
        </w:rPr>
      </w:pPr>
      <w:r w:rsidRPr="00210EA9">
        <w:rPr>
          <w:rFonts w:ascii="Arial" w:hAnsi="Arial" w:cs="Arial"/>
          <w:sz w:val="20"/>
          <w:szCs w:val="20"/>
          <w:u w:val="single"/>
        </w:rPr>
        <w:t>Seznam statutárních orgánů nebo členů statutárních orgánů</w:t>
      </w:r>
      <w:r w:rsidRPr="0022257A">
        <w:rPr>
          <w:rFonts w:ascii="Arial" w:hAnsi="Arial" w:cs="Arial"/>
          <w:sz w:val="20"/>
          <w:szCs w:val="20"/>
        </w:rPr>
        <w:t xml:space="preserve">, kteří v posledních 3 letech </w:t>
      </w:r>
      <w:r>
        <w:rPr>
          <w:rFonts w:ascii="Arial" w:hAnsi="Arial" w:cs="Arial"/>
          <w:sz w:val="20"/>
          <w:szCs w:val="20"/>
        </w:rPr>
        <w:t>od </w:t>
      </w:r>
      <w:r w:rsidRPr="0022257A">
        <w:rPr>
          <w:rFonts w:ascii="Arial" w:hAnsi="Arial" w:cs="Arial"/>
          <w:sz w:val="20"/>
          <w:szCs w:val="20"/>
        </w:rPr>
        <w:t>konce lhůty pro podání nabídek byli v pracovněprávním, funkčním č</w:t>
      </w:r>
      <w:r>
        <w:rPr>
          <w:rFonts w:ascii="Arial" w:hAnsi="Arial" w:cs="Arial"/>
          <w:sz w:val="20"/>
          <w:szCs w:val="20"/>
        </w:rPr>
        <w:t>i obdobném poměru u</w:t>
      </w:r>
      <w:r w:rsidR="00587119">
        <w:rPr>
          <w:rFonts w:ascii="Arial" w:hAnsi="Arial" w:cs="Arial"/>
          <w:sz w:val="20"/>
          <w:szCs w:val="20"/>
        </w:rPr>
        <w:t> </w:t>
      </w:r>
      <w:r>
        <w:rPr>
          <w:rFonts w:ascii="Arial" w:hAnsi="Arial" w:cs="Arial"/>
          <w:sz w:val="20"/>
          <w:szCs w:val="20"/>
        </w:rPr>
        <w:t>Zadavatele</w:t>
      </w:r>
      <w:r w:rsidR="002759DD">
        <w:rPr>
          <w:rFonts w:ascii="Arial" w:hAnsi="Arial" w:cs="Arial"/>
          <w:sz w:val="20"/>
          <w:szCs w:val="20"/>
        </w:rPr>
        <w:t xml:space="preserve"> (viz příloha č. </w:t>
      </w:r>
      <w:r w:rsidR="00D44D16" w:rsidRPr="00D3010C">
        <w:rPr>
          <w:rFonts w:ascii="Arial" w:hAnsi="Arial" w:cs="Arial"/>
          <w:sz w:val="20"/>
          <w:szCs w:val="20"/>
        </w:rPr>
        <w:t>3</w:t>
      </w:r>
      <w:r w:rsidR="00E72BC9">
        <w:rPr>
          <w:rFonts w:ascii="Arial" w:hAnsi="Arial" w:cs="Arial"/>
          <w:sz w:val="20"/>
          <w:szCs w:val="20"/>
        </w:rPr>
        <w:t xml:space="preserve"> zadávací dokumentace)</w:t>
      </w:r>
      <w:r>
        <w:rPr>
          <w:rFonts w:ascii="Arial" w:hAnsi="Arial" w:cs="Arial"/>
          <w:sz w:val="20"/>
          <w:szCs w:val="20"/>
        </w:rPr>
        <w:t>.</w:t>
      </w:r>
    </w:p>
    <w:p w:rsidR="002E2931" w:rsidRPr="0098411D" w:rsidRDefault="002E2931" w:rsidP="002045A5">
      <w:pPr>
        <w:pStyle w:val="Odstavecseseznamem"/>
        <w:numPr>
          <w:ilvl w:val="0"/>
          <w:numId w:val="8"/>
        </w:numPr>
        <w:tabs>
          <w:tab w:val="left" w:pos="851"/>
        </w:tabs>
        <w:spacing w:after="40" w:line="240" w:lineRule="auto"/>
        <w:ind w:left="851" w:right="-2" w:hanging="283"/>
        <w:contextualSpacing w:val="0"/>
        <w:jc w:val="both"/>
        <w:rPr>
          <w:rFonts w:ascii="Arial" w:hAnsi="Arial" w:cs="Arial"/>
          <w:sz w:val="20"/>
          <w:szCs w:val="20"/>
        </w:rPr>
      </w:pPr>
      <w:r w:rsidRPr="0098411D">
        <w:rPr>
          <w:rFonts w:ascii="Arial" w:hAnsi="Arial" w:cs="Arial"/>
          <w:sz w:val="20"/>
          <w:szCs w:val="20"/>
        </w:rPr>
        <w:t xml:space="preserve">Má-li </w:t>
      </w:r>
      <w:r>
        <w:rPr>
          <w:rFonts w:ascii="Arial" w:hAnsi="Arial" w:cs="Arial"/>
          <w:sz w:val="20"/>
          <w:szCs w:val="20"/>
        </w:rPr>
        <w:t xml:space="preserve">uchazeč </w:t>
      </w:r>
      <w:r w:rsidRPr="0098411D">
        <w:rPr>
          <w:rFonts w:ascii="Arial" w:hAnsi="Arial" w:cs="Arial"/>
          <w:sz w:val="20"/>
          <w:szCs w:val="20"/>
        </w:rPr>
        <w:t xml:space="preserve">formu akciové společnosti, </w:t>
      </w:r>
      <w:r w:rsidRPr="00210EA9">
        <w:rPr>
          <w:rFonts w:ascii="Arial" w:hAnsi="Arial" w:cs="Arial"/>
          <w:sz w:val="20"/>
          <w:szCs w:val="20"/>
          <w:u w:val="single"/>
        </w:rPr>
        <w:t>seznam vlastníků akcií</w:t>
      </w:r>
      <w:r w:rsidRPr="0098411D">
        <w:rPr>
          <w:rFonts w:ascii="Arial" w:hAnsi="Arial" w:cs="Arial"/>
          <w:sz w:val="20"/>
          <w:szCs w:val="20"/>
        </w:rPr>
        <w:t>, jejichž souhrnná jmenovitá hodnota přesahuje 10 % základního kapitálu, vyhotovený ve lhůtě pro pod</w:t>
      </w:r>
      <w:r>
        <w:rPr>
          <w:rFonts w:ascii="Arial" w:hAnsi="Arial" w:cs="Arial"/>
          <w:sz w:val="20"/>
          <w:szCs w:val="20"/>
        </w:rPr>
        <w:t>ání nabídek (není-li takových akcionářů, podá uchazeč o této skutečnosti prohlášení)</w:t>
      </w:r>
      <w:r w:rsidR="002759DD">
        <w:rPr>
          <w:rFonts w:ascii="Arial" w:hAnsi="Arial" w:cs="Arial"/>
          <w:sz w:val="20"/>
          <w:szCs w:val="20"/>
        </w:rPr>
        <w:t xml:space="preserve"> – viz příloha č. </w:t>
      </w:r>
      <w:r w:rsidR="00D44D16" w:rsidRPr="00D3010C">
        <w:rPr>
          <w:rFonts w:ascii="Arial" w:hAnsi="Arial" w:cs="Arial"/>
          <w:sz w:val="20"/>
          <w:szCs w:val="20"/>
        </w:rPr>
        <w:t>3</w:t>
      </w:r>
      <w:r w:rsidRPr="00D3010C">
        <w:rPr>
          <w:rFonts w:ascii="Arial" w:hAnsi="Arial" w:cs="Arial"/>
          <w:sz w:val="20"/>
          <w:szCs w:val="20"/>
        </w:rPr>
        <w:t>.</w:t>
      </w:r>
    </w:p>
    <w:p w:rsidR="002E2931" w:rsidRPr="0072001C" w:rsidRDefault="002E2931" w:rsidP="002045A5">
      <w:pPr>
        <w:pStyle w:val="Odstavecseseznamem"/>
        <w:numPr>
          <w:ilvl w:val="0"/>
          <w:numId w:val="8"/>
        </w:numPr>
        <w:tabs>
          <w:tab w:val="left" w:pos="851"/>
        </w:tabs>
        <w:spacing w:after="40" w:line="240" w:lineRule="auto"/>
        <w:ind w:left="851" w:right="-2" w:hanging="283"/>
        <w:contextualSpacing w:val="0"/>
        <w:jc w:val="both"/>
        <w:rPr>
          <w:rFonts w:ascii="Arial" w:hAnsi="Arial" w:cs="Arial"/>
          <w:bCs/>
          <w:sz w:val="20"/>
          <w:szCs w:val="20"/>
          <w:u w:val="single"/>
        </w:rPr>
      </w:pPr>
      <w:r w:rsidRPr="002E2931">
        <w:rPr>
          <w:rFonts w:ascii="Arial" w:hAnsi="Arial" w:cs="Arial"/>
          <w:sz w:val="20"/>
          <w:szCs w:val="20"/>
        </w:rPr>
        <w:t xml:space="preserve">Prohlášení uchazeče o tom, že neuzavřel a neuzavře zakázanou dohodu podle zvláštního </w:t>
      </w:r>
      <w:r w:rsidRPr="0072001C">
        <w:rPr>
          <w:rFonts w:ascii="Arial" w:hAnsi="Arial" w:cs="Arial"/>
          <w:sz w:val="20"/>
          <w:szCs w:val="20"/>
        </w:rPr>
        <w:t>právního předpisu (zákon č. 143/2001 Sb., o ochraně hospodářské soutěže) v souvislosti se zadávanou veřejnou zakázkou</w:t>
      </w:r>
      <w:r w:rsidR="002759DD">
        <w:rPr>
          <w:rFonts w:ascii="Arial" w:hAnsi="Arial" w:cs="Arial"/>
          <w:sz w:val="20"/>
          <w:szCs w:val="20"/>
        </w:rPr>
        <w:t xml:space="preserve"> (viz příloha č. </w:t>
      </w:r>
      <w:r w:rsidR="00D44D16" w:rsidRPr="00D3010C">
        <w:rPr>
          <w:rFonts w:ascii="Arial" w:hAnsi="Arial" w:cs="Arial"/>
          <w:sz w:val="20"/>
          <w:szCs w:val="20"/>
        </w:rPr>
        <w:t>3</w:t>
      </w:r>
      <w:r w:rsidR="00E72BC9">
        <w:rPr>
          <w:rFonts w:ascii="Arial" w:hAnsi="Arial" w:cs="Arial"/>
          <w:sz w:val="20"/>
          <w:szCs w:val="20"/>
        </w:rPr>
        <w:t>).</w:t>
      </w:r>
    </w:p>
    <w:p w:rsidR="00D734B0" w:rsidRPr="00D734B0" w:rsidRDefault="00C6069D"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hAnsi="Arial" w:cs="Arial"/>
          <w:sz w:val="20"/>
          <w:szCs w:val="20"/>
          <w:lang w:eastAsia="en-US"/>
        </w:rPr>
      </w:pPr>
      <w:r w:rsidRPr="002759DD">
        <w:rPr>
          <w:rFonts w:ascii="Arial" w:hAnsi="Arial" w:cs="Arial"/>
          <w:bCs/>
          <w:sz w:val="20"/>
          <w:szCs w:val="20"/>
          <w:u w:val="single"/>
          <w:lang w:eastAsia="en-US"/>
        </w:rPr>
        <w:t>Návrh smlouvy</w:t>
      </w:r>
      <w:r w:rsidR="00013CF0" w:rsidRPr="00A44AAE">
        <w:rPr>
          <w:rFonts w:ascii="Arial" w:hAnsi="Arial" w:cs="Arial"/>
          <w:bCs/>
          <w:sz w:val="20"/>
          <w:szCs w:val="20"/>
          <w:lang w:eastAsia="en-US"/>
        </w:rPr>
        <w:t xml:space="preserve"> </w:t>
      </w:r>
      <w:r w:rsidR="00D44D16">
        <w:rPr>
          <w:rFonts w:ascii="Arial" w:hAnsi="Arial" w:cs="Arial"/>
          <w:bCs/>
          <w:sz w:val="20"/>
          <w:szCs w:val="20"/>
          <w:lang w:eastAsia="en-US"/>
        </w:rPr>
        <w:t xml:space="preserve">(dle přílohy č. </w:t>
      </w:r>
      <w:r w:rsidR="00D44D16" w:rsidRPr="00D3010C">
        <w:rPr>
          <w:rFonts w:ascii="Arial" w:hAnsi="Arial" w:cs="Arial"/>
          <w:bCs/>
          <w:sz w:val="20"/>
          <w:szCs w:val="20"/>
          <w:lang w:eastAsia="en-US"/>
        </w:rPr>
        <w:t>5)</w:t>
      </w:r>
      <w:r w:rsidR="00D44D16">
        <w:rPr>
          <w:rFonts w:ascii="Arial" w:hAnsi="Arial" w:cs="Arial"/>
          <w:bCs/>
          <w:sz w:val="20"/>
          <w:szCs w:val="20"/>
          <w:lang w:eastAsia="en-US"/>
        </w:rPr>
        <w:t xml:space="preserve"> </w:t>
      </w:r>
      <w:r w:rsidR="002E2931" w:rsidRPr="002759DD">
        <w:rPr>
          <w:rFonts w:ascii="Arial" w:hAnsi="Arial" w:cs="Arial"/>
          <w:bCs/>
          <w:sz w:val="20"/>
          <w:szCs w:val="20"/>
          <w:lang w:eastAsia="en-US"/>
        </w:rPr>
        <w:t xml:space="preserve">podepsaný osobou oprávněnou </w:t>
      </w:r>
      <w:r w:rsidR="00ED4D75">
        <w:rPr>
          <w:rFonts w:ascii="Arial" w:hAnsi="Arial" w:cs="Arial"/>
          <w:bCs/>
          <w:sz w:val="20"/>
          <w:szCs w:val="20"/>
          <w:lang w:eastAsia="en-US"/>
        </w:rPr>
        <w:t xml:space="preserve">jménem či </w:t>
      </w:r>
      <w:r w:rsidR="002E2931" w:rsidRPr="002759DD">
        <w:rPr>
          <w:rFonts w:ascii="Arial" w:hAnsi="Arial" w:cs="Arial"/>
          <w:bCs/>
          <w:sz w:val="20"/>
          <w:szCs w:val="20"/>
          <w:lang w:eastAsia="en-US"/>
        </w:rPr>
        <w:t>za uchazeče jednat a podepisovat v souladu</w:t>
      </w:r>
      <w:r w:rsidR="002E2931" w:rsidRPr="0072001C">
        <w:rPr>
          <w:rFonts w:ascii="Arial" w:hAnsi="Arial" w:cs="Arial"/>
          <w:bCs/>
          <w:sz w:val="20"/>
          <w:szCs w:val="20"/>
          <w:lang w:eastAsia="en-US"/>
        </w:rPr>
        <w:t xml:space="preserve"> se způsobem po</w:t>
      </w:r>
      <w:r w:rsidR="004731B6">
        <w:rPr>
          <w:rFonts w:ascii="Arial" w:hAnsi="Arial" w:cs="Arial"/>
          <w:bCs/>
          <w:sz w:val="20"/>
          <w:szCs w:val="20"/>
          <w:lang w:eastAsia="en-US"/>
        </w:rPr>
        <w:t>depisování uvedeným ve výpise z </w:t>
      </w:r>
      <w:r w:rsidR="002E2931" w:rsidRPr="0072001C">
        <w:rPr>
          <w:rFonts w:ascii="Arial" w:hAnsi="Arial" w:cs="Arial"/>
          <w:bCs/>
          <w:sz w:val="20"/>
          <w:szCs w:val="20"/>
          <w:lang w:eastAsia="en-US"/>
        </w:rPr>
        <w:t>Obchodního rejstříku popřípadě zmocněncem ucha</w:t>
      </w:r>
      <w:r w:rsidR="002E2931" w:rsidRPr="00D24E85">
        <w:rPr>
          <w:rFonts w:ascii="Arial" w:hAnsi="Arial" w:cs="Arial"/>
          <w:bCs/>
          <w:sz w:val="20"/>
          <w:szCs w:val="20"/>
          <w:lang w:eastAsia="en-US"/>
        </w:rPr>
        <w:t>zeče a zpracovaný v souladu s touto zadávací dokumentací</w:t>
      </w:r>
      <w:r w:rsidR="00D734B0">
        <w:rPr>
          <w:rFonts w:ascii="Arial" w:hAnsi="Arial" w:cs="Arial"/>
          <w:bCs/>
          <w:sz w:val="20"/>
          <w:szCs w:val="20"/>
          <w:lang w:eastAsia="en-US"/>
        </w:rPr>
        <w:t>.</w:t>
      </w:r>
    </w:p>
    <w:p w:rsidR="00C6069D" w:rsidRPr="00F27E5F" w:rsidRDefault="00D734B0"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hAnsi="Arial" w:cs="Arial"/>
          <w:sz w:val="20"/>
          <w:szCs w:val="20"/>
          <w:lang w:eastAsia="en-US"/>
        </w:rPr>
      </w:pPr>
      <w:r w:rsidRPr="00F27E5F">
        <w:rPr>
          <w:rFonts w:ascii="Arial" w:hAnsi="Arial" w:cs="Arial"/>
          <w:bCs/>
          <w:sz w:val="20"/>
          <w:szCs w:val="20"/>
          <w:lang w:eastAsia="en-US"/>
        </w:rPr>
        <w:t>Seznam restauračních a obdobných zařízení a prodejen potravin</w:t>
      </w:r>
      <w:r w:rsidR="00327D28">
        <w:rPr>
          <w:rFonts w:ascii="Arial" w:hAnsi="Arial" w:cs="Arial"/>
          <w:bCs/>
          <w:sz w:val="20"/>
          <w:szCs w:val="20"/>
          <w:lang w:eastAsia="en-US"/>
        </w:rPr>
        <w:t xml:space="preserve"> na území ČR</w:t>
      </w:r>
      <w:r w:rsidRPr="00F27E5F">
        <w:rPr>
          <w:rFonts w:ascii="Arial" w:hAnsi="Arial" w:cs="Arial"/>
          <w:bCs/>
          <w:sz w:val="20"/>
          <w:szCs w:val="20"/>
          <w:lang w:eastAsia="en-US"/>
        </w:rPr>
        <w:t xml:space="preserve">, se kterými má uchazeč uzavřen smluvní vztah o proplácení stravenek minimálně ode dne zveřejnění oznámení zadávacího řízení do 31. 12. 2012. U každé uvedené právnické nebo fyzické osoby musí být uvedena kontaktní osoba spolu s kontaktními údaji, na níž se může Zadavatel obrátit pro účely ověření pravdivosti tohoto seznamu. Celkový seznam musí být uzavřen datem, jménem, příjmením (případně i razítkem) a vlastnoručním podpisem osoby oprávněné jednat jménem či za uchazeče. Seznam bude předložen také v elektronické podobě na nosiči elektronických dav (CD, DVD či </w:t>
      </w:r>
      <w:proofErr w:type="spellStart"/>
      <w:r w:rsidRPr="00F27E5F">
        <w:rPr>
          <w:rFonts w:ascii="Arial" w:hAnsi="Arial" w:cs="Arial"/>
          <w:bCs/>
          <w:sz w:val="20"/>
          <w:szCs w:val="20"/>
          <w:lang w:eastAsia="en-US"/>
        </w:rPr>
        <w:t>FlashDisc</w:t>
      </w:r>
      <w:proofErr w:type="spellEnd"/>
      <w:r w:rsidRPr="00F27E5F">
        <w:rPr>
          <w:rFonts w:ascii="Arial" w:hAnsi="Arial" w:cs="Arial"/>
          <w:bCs/>
          <w:sz w:val="20"/>
          <w:szCs w:val="20"/>
          <w:lang w:eastAsia="en-US"/>
        </w:rPr>
        <w:t xml:space="preserve">). Tento seznam bude sloužit pro účely hodnocení dílčího hodnotícího kritéria (viz. Článek </w:t>
      </w:r>
      <w:r w:rsidR="0073666B" w:rsidRPr="00F27E5F">
        <w:rPr>
          <w:rFonts w:ascii="Arial" w:hAnsi="Arial" w:cs="Arial"/>
          <w:bCs/>
          <w:sz w:val="20"/>
          <w:szCs w:val="20"/>
          <w:lang w:eastAsia="en-US"/>
        </w:rPr>
        <w:fldChar w:fldCharType="begin"/>
      </w:r>
      <w:r w:rsidRPr="00F27E5F">
        <w:rPr>
          <w:rFonts w:ascii="Arial" w:hAnsi="Arial" w:cs="Arial"/>
          <w:bCs/>
          <w:sz w:val="20"/>
          <w:szCs w:val="20"/>
          <w:lang w:eastAsia="en-US"/>
        </w:rPr>
        <w:instrText xml:space="preserve"> REF _Ref334467908 \r \h </w:instrText>
      </w:r>
      <w:r w:rsidR="00F27E5F">
        <w:rPr>
          <w:rFonts w:ascii="Arial" w:hAnsi="Arial" w:cs="Arial"/>
          <w:bCs/>
          <w:sz w:val="20"/>
          <w:szCs w:val="20"/>
          <w:lang w:eastAsia="en-US"/>
        </w:rPr>
        <w:instrText xml:space="preserve"> \* MERGEFORMAT </w:instrText>
      </w:r>
      <w:r w:rsidR="0073666B" w:rsidRPr="00F27E5F">
        <w:rPr>
          <w:rFonts w:ascii="Arial" w:hAnsi="Arial" w:cs="Arial"/>
          <w:bCs/>
          <w:sz w:val="20"/>
          <w:szCs w:val="20"/>
          <w:lang w:eastAsia="en-US"/>
        </w:rPr>
      </w:r>
      <w:r w:rsidR="0073666B" w:rsidRPr="00F27E5F">
        <w:rPr>
          <w:rFonts w:ascii="Arial" w:hAnsi="Arial" w:cs="Arial"/>
          <w:bCs/>
          <w:sz w:val="20"/>
          <w:szCs w:val="20"/>
          <w:lang w:eastAsia="en-US"/>
        </w:rPr>
        <w:fldChar w:fldCharType="separate"/>
      </w:r>
      <w:r w:rsidR="005115DB">
        <w:rPr>
          <w:rFonts w:ascii="Arial" w:hAnsi="Arial" w:cs="Arial"/>
          <w:bCs/>
          <w:sz w:val="20"/>
          <w:szCs w:val="20"/>
          <w:lang w:eastAsia="en-US"/>
        </w:rPr>
        <w:t>7</w:t>
      </w:r>
      <w:r w:rsidR="0073666B" w:rsidRPr="00F27E5F">
        <w:rPr>
          <w:rFonts w:ascii="Arial" w:hAnsi="Arial" w:cs="Arial"/>
          <w:bCs/>
          <w:sz w:val="20"/>
          <w:szCs w:val="20"/>
          <w:lang w:eastAsia="en-US"/>
        </w:rPr>
        <w:fldChar w:fldCharType="end"/>
      </w:r>
      <w:r w:rsidRPr="00F27E5F">
        <w:rPr>
          <w:rFonts w:ascii="Arial" w:hAnsi="Arial" w:cs="Arial"/>
          <w:bCs/>
          <w:sz w:val="20"/>
          <w:szCs w:val="20"/>
          <w:lang w:eastAsia="en-US"/>
        </w:rPr>
        <w:t xml:space="preserve"> část </w:t>
      </w:r>
      <w:r w:rsidR="0073666B" w:rsidRPr="00F27E5F">
        <w:rPr>
          <w:rFonts w:ascii="Arial" w:hAnsi="Arial" w:cs="Arial"/>
          <w:bCs/>
          <w:sz w:val="20"/>
          <w:szCs w:val="20"/>
          <w:lang w:eastAsia="en-US"/>
        </w:rPr>
        <w:fldChar w:fldCharType="begin"/>
      </w:r>
      <w:r w:rsidRPr="00F27E5F">
        <w:rPr>
          <w:rFonts w:ascii="Arial" w:hAnsi="Arial" w:cs="Arial"/>
          <w:bCs/>
          <w:sz w:val="20"/>
          <w:szCs w:val="20"/>
          <w:lang w:eastAsia="en-US"/>
        </w:rPr>
        <w:instrText xml:space="preserve"> REF _Ref334467910 \r \h </w:instrText>
      </w:r>
      <w:r w:rsidR="00F27E5F">
        <w:rPr>
          <w:rFonts w:ascii="Arial" w:hAnsi="Arial" w:cs="Arial"/>
          <w:bCs/>
          <w:sz w:val="20"/>
          <w:szCs w:val="20"/>
          <w:lang w:eastAsia="en-US"/>
        </w:rPr>
        <w:instrText xml:space="preserve"> \* MERGEFORMAT </w:instrText>
      </w:r>
      <w:r w:rsidR="0073666B" w:rsidRPr="00F27E5F">
        <w:rPr>
          <w:rFonts w:ascii="Arial" w:hAnsi="Arial" w:cs="Arial"/>
          <w:bCs/>
          <w:sz w:val="20"/>
          <w:szCs w:val="20"/>
          <w:lang w:eastAsia="en-US"/>
        </w:rPr>
      </w:r>
      <w:r w:rsidR="0073666B" w:rsidRPr="00F27E5F">
        <w:rPr>
          <w:rFonts w:ascii="Arial" w:hAnsi="Arial" w:cs="Arial"/>
          <w:bCs/>
          <w:sz w:val="20"/>
          <w:szCs w:val="20"/>
          <w:lang w:eastAsia="en-US"/>
        </w:rPr>
        <w:fldChar w:fldCharType="separate"/>
      </w:r>
      <w:r w:rsidR="005115DB">
        <w:rPr>
          <w:rFonts w:ascii="Arial" w:hAnsi="Arial" w:cs="Arial"/>
          <w:bCs/>
          <w:sz w:val="20"/>
          <w:szCs w:val="20"/>
          <w:lang w:eastAsia="en-US"/>
        </w:rPr>
        <w:t>B)</w:t>
      </w:r>
      <w:r w:rsidR="0073666B" w:rsidRPr="00F27E5F">
        <w:rPr>
          <w:rFonts w:ascii="Arial" w:hAnsi="Arial" w:cs="Arial"/>
          <w:bCs/>
          <w:sz w:val="20"/>
          <w:szCs w:val="20"/>
          <w:lang w:eastAsia="en-US"/>
        </w:rPr>
        <w:fldChar w:fldCharType="end"/>
      </w:r>
      <w:r w:rsidRPr="00F27E5F">
        <w:rPr>
          <w:rFonts w:ascii="Arial" w:hAnsi="Arial" w:cs="Arial"/>
          <w:bCs/>
          <w:sz w:val="20"/>
          <w:szCs w:val="20"/>
          <w:lang w:eastAsia="en-US"/>
        </w:rPr>
        <w:t xml:space="preserve"> písm. </w:t>
      </w:r>
      <w:r w:rsidR="0073666B" w:rsidRPr="00F27E5F">
        <w:rPr>
          <w:rFonts w:ascii="Arial" w:hAnsi="Arial" w:cs="Arial"/>
          <w:bCs/>
          <w:sz w:val="20"/>
          <w:szCs w:val="20"/>
          <w:lang w:eastAsia="en-US"/>
        </w:rPr>
        <w:fldChar w:fldCharType="begin"/>
      </w:r>
      <w:r w:rsidRPr="00F27E5F">
        <w:rPr>
          <w:rFonts w:ascii="Arial" w:hAnsi="Arial" w:cs="Arial"/>
          <w:bCs/>
          <w:sz w:val="20"/>
          <w:szCs w:val="20"/>
          <w:lang w:eastAsia="en-US"/>
        </w:rPr>
        <w:instrText xml:space="preserve"> REF _Ref334467912 \r \h </w:instrText>
      </w:r>
      <w:r w:rsidR="00F27E5F">
        <w:rPr>
          <w:rFonts w:ascii="Arial" w:hAnsi="Arial" w:cs="Arial"/>
          <w:bCs/>
          <w:sz w:val="20"/>
          <w:szCs w:val="20"/>
          <w:lang w:eastAsia="en-US"/>
        </w:rPr>
        <w:instrText xml:space="preserve"> \* MERGEFORMAT </w:instrText>
      </w:r>
      <w:r w:rsidR="0073666B" w:rsidRPr="00F27E5F">
        <w:rPr>
          <w:rFonts w:ascii="Arial" w:hAnsi="Arial" w:cs="Arial"/>
          <w:bCs/>
          <w:sz w:val="20"/>
          <w:szCs w:val="20"/>
          <w:lang w:eastAsia="en-US"/>
        </w:rPr>
      </w:r>
      <w:r w:rsidR="0073666B" w:rsidRPr="00F27E5F">
        <w:rPr>
          <w:rFonts w:ascii="Arial" w:hAnsi="Arial" w:cs="Arial"/>
          <w:bCs/>
          <w:sz w:val="20"/>
          <w:szCs w:val="20"/>
          <w:lang w:eastAsia="en-US"/>
        </w:rPr>
        <w:fldChar w:fldCharType="separate"/>
      </w:r>
      <w:r w:rsidR="005115DB">
        <w:rPr>
          <w:rFonts w:ascii="Arial" w:hAnsi="Arial" w:cs="Arial"/>
          <w:bCs/>
          <w:sz w:val="20"/>
          <w:szCs w:val="20"/>
          <w:lang w:eastAsia="en-US"/>
        </w:rPr>
        <w:t>b)</w:t>
      </w:r>
      <w:r w:rsidR="0073666B" w:rsidRPr="00F27E5F">
        <w:rPr>
          <w:rFonts w:ascii="Arial" w:hAnsi="Arial" w:cs="Arial"/>
          <w:bCs/>
          <w:sz w:val="20"/>
          <w:szCs w:val="20"/>
          <w:lang w:eastAsia="en-US"/>
        </w:rPr>
        <w:fldChar w:fldCharType="end"/>
      </w:r>
      <w:r w:rsidRPr="00F27E5F">
        <w:rPr>
          <w:rFonts w:ascii="Arial" w:hAnsi="Arial" w:cs="Arial"/>
          <w:bCs/>
          <w:sz w:val="20"/>
          <w:szCs w:val="20"/>
          <w:lang w:eastAsia="en-US"/>
        </w:rPr>
        <w:t xml:space="preserve"> zadávací dokumentace). Zjistí-li Zadavatel, že uchazeč uvedl v tomto seznamu nepravdivý údaj o existenci smluvního vztahu, bude jeho nabídka vyřazena a uchazeč bude z účasti v zadávacím řízení vyloučen</w:t>
      </w:r>
      <w:r w:rsidR="0072001C" w:rsidRPr="00F27E5F">
        <w:rPr>
          <w:rFonts w:ascii="Arial" w:hAnsi="Arial" w:cs="Arial"/>
          <w:bCs/>
          <w:sz w:val="20"/>
          <w:szCs w:val="20"/>
          <w:lang w:eastAsia="en-US"/>
        </w:rPr>
        <w:t>.</w:t>
      </w:r>
    </w:p>
    <w:p w:rsidR="004D0842" w:rsidRDefault="004D0842" w:rsidP="004D0842">
      <w:pPr>
        <w:widowControl/>
        <w:numPr>
          <w:ilvl w:val="0"/>
          <w:numId w:val="6"/>
        </w:numPr>
        <w:tabs>
          <w:tab w:val="clear" w:pos="1440"/>
          <w:tab w:val="num" w:pos="284"/>
        </w:tabs>
        <w:overflowPunct/>
        <w:autoSpaceDE/>
        <w:autoSpaceDN/>
        <w:adjustRightInd/>
        <w:spacing w:after="40"/>
        <w:ind w:left="284" w:right="-2" w:hanging="284"/>
        <w:jc w:val="both"/>
        <w:textAlignment w:val="auto"/>
        <w:outlineLvl w:val="2"/>
        <w:rPr>
          <w:rFonts w:ascii="Arial" w:hAnsi="Arial" w:cs="Arial"/>
          <w:bCs/>
          <w:noProof/>
          <w:sz w:val="20"/>
          <w:szCs w:val="20"/>
        </w:rPr>
      </w:pPr>
      <w:bookmarkStart w:id="44" w:name="_Ref334467845"/>
      <w:r w:rsidRPr="00C6069D">
        <w:rPr>
          <w:rFonts w:ascii="Arial" w:hAnsi="Arial" w:cs="Arial"/>
          <w:bCs/>
          <w:noProof/>
          <w:sz w:val="20"/>
          <w:szCs w:val="20"/>
        </w:rPr>
        <w:t>Obsahové náležitosti nabídky</w:t>
      </w:r>
      <w:r>
        <w:rPr>
          <w:rFonts w:ascii="Arial" w:hAnsi="Arial" w:cs="Arial"/>
          <w:bCs/>
          <w:noProof/>
          <w:sz w:val="20"/>
          <w:szCs w:val="20"/>
        </w:rPr>
        <w:t xml:space="preserve"> pro II. ČÁST VZ</w:t>
      </w:r>
      <w:r w:rsidRPr="00C6069D">
        <w:rPr>
          <w:rFonts w:ascii="Arial" w:hAnsi="Arial" w:cs="Arial"/>
          <w:bCs/>
          <w:noProof/>
          <w:sz w:val="20"/>
          <w:szCs w:val="20"/>
        </w:rPr>
        <w:t>:</w:t>
      </w:r>
      <w:bookmarkEnd w:id="44"/>
    </w:p>
    <w:p w:rsidR="004D0842" w:rsidRPr="00C6069D" w:rsidRDefault="004D0842"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hAnsi="Arial" w:cs="Arial"/>
          <w:bCs/>
          <w:sz w:val="20"/>
          <w:szCs w:val="20"/>
          <w:lang w:eastAsia="en-US"/>
        </w:rPr>
      </w:pPr>
      <w:r w:rsidRPr="00C6069D">
        <w:rPr>
          <w:rFonts w:ascii="Arial" w:hAnsi="Arial" w:cs="Arial"/>
          <w:bCs/>
          <w:sz w:val="20"/>
          <w:szCs w:val="20"/>
          <w:u w:val="single"/>
          <w:lang w:eastAsia="en-US"/>
        </w:rPr>
        <w:t xml:space="preserve">Krycí list nabídky </w:t>
      </w:r>
      <w:r w:rsidRPr="00C6069D">
        <w:rPr>
          <w:rFonts w:ascii="Arial" w:hAnsi="Arial" w:cs="Arial"/>
          <w:sz w:val="20"/>
          <w:szCs w:val="20"/>
          <w:lang w:eastAsia="en-US"/>
        </w:rPr>
        <w:t>- viz příloha č. 1 (vzor)</w:t>
      </w:r>
    </w:p>
    <w:p w:rsidR="004D0842" w:rsidRPr="00C6069D" w:rsidRDefault="004D0842"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eastAsia="MS Mincho" w:hAnsi="Arial"/>
          <w:sz w:val="18"/>
          <w:lang w:eastAsia="en-US"/>
        </w:rPr>
      </w:pPr>
      <w:r w:rsidRPr="00C6069D">
        <w:rPr>
          <w:rFonts w:ascii="Arial" w:hAnsi="Arial" w:cs="Arial"/>
          <w:bCs/>
          <w:sz w:val="20"/>
          <w:szCs w:val="20"/>
          <w:u w:val="single"/>
          <w:lang w:eastAsia="en-US"/>
        </w:rPr>
        <w:t>Doklady prokazující splnění kvalifikačních předpokladů uchazeče</w:t>
      </w:r>
      <w:r w:rsidRPr="008B2C2D">
        <w:rPr>
          <w:rFonts w:ascii="Arial" w:hAnsi="Arial" w:cs="Arial"/>
          <w:bCs/>
          <w:sz w:val="20"/>
          <w:szCs w:val="20"/>
          <w:lang w:eastAsia="en-US"/>
        </w:rPr>
        <w:t xml:space="preserve"> </w:t>
      </w:r>
      <w:r>
        <w:rPr>
          <w:rFonts w:ascii="Arial" w:hAnsi="Arial" w:cs="Arial"/>
          <w:bCs/>
          <w:sz w:val="20"/>
          <w:szCs w:val="20"/>
          <w:lang w:eastAsia="en-US"/>
        </w:rPr>
        <w:t xml:space="preserve">– viz požadavky dle čl. </w:t>
      </w:r>
      <w:r w:rsidR="0073666B">
        <w:fldChar w:fldCharType="begin"/>
      </w:r>
      <w:r>
        <w:instrText xml:space="preserve"> REF _Ref321386783 \r \h  \* MERGEFORMAT </w:instrText>
      </w:r>
      <w:r w:rsidR="0073666B">
        <w:fldChar w:fldCharType="separate"/>
      </w:r>
      <w:r w:rsidR="005115DB">
        <w:t>4</w:t>
      </w:r>
      <w:r w:rsidR="0073666B">
        <w:fldChar w:fldCharType="end"/>
      </w:r>
      <w:r>
        <w:rPr>
          <w:rFonts w:ascii="Arial" w:hAnsi="Arial" w:cs="Arial"/>
          <w:bCs/>
          <w:sz w:val="20"/>
          <w:szCs w:val="20"/>
          <w:lang w:eastAsia="en-US"/>
        </w:rPr>
        <w:t xml:space="preserve"> této zadávací dokumentace</w:t>
      </w:r>
      <w:r w:rsidRPr="00C6069D">
        <w:rPr>
          <w:rFonts w:ascii="Arial" w:eastAsia="MS Mincho" w:hAnsi="Arial"/>
          <w:sz w:val="18"/>
          <w:lang w:eastAsia="en-US"/>
        </w:rPr>
        <w:t>.</w:t>
      </w:r>
    </w:p>
    <w:p w:rsidR="004D0842" w:rsidRPr="0022257A" w:rsidRDefault="004D0842" w:rsidP="002045A5">
      <w:pPr>
        <w:pStyle w:val="Odstavecseseznamem"/>
        <w:numPr>
          <w:ilvl w:val="0"/>
          <w:numId w:val="8"/>
        </w:numPr>
        <w:tabs>
          <w:tab w:val="left" w:pos="851"/>
        </w:tabs>
        <w:spacing w:after="40" w:line="240" w:lineRule="auto"/>
        <w:ind w:left="851" w:right="-2" w:hanging="283"/>
        <w:contextualSpacing w:val="0"/>
        <w:jc w:val="both"/>
        <w:rPr>
          <w:rFonts w:ascii="Arial" w:hAnsi="Arial" w:cs="Arial"/>
          <w:sz w:val="20"/>
          <w:szCs w:val="20"/>
        </w:rPr>
      </w:pPr>
      <w:r w:rsidRPr="00210EA9">
        <w:rPr>
          <w:rFonts w:ascii="Arial" w:hAnsi="Arial" w:cs="Arial"/>
          <w:sz w:val="20"/>
          <w:szCs w:val="20"/>
          <w:u w:val="single"/>
        </w:rPr>
        <w:t>Seznam statutárních orgánů nebo členů statutárních orgánů</w:t>
      </w:r>
      <w:r w:rsidRPr="0022257A">
        <w:rPr>
          <w:rFonts w:ascii="Arial" w:hAnsi="Arial" w:cs="Arial"/>
          <w:sz w:val="20"/>
          <w:szCs w:val="20"/>
        </w:rPr>
        <w:t xml:space="preserve">, kteří v posledních 3 letech </w:t>
      </w:r>
      <w:r>
        <w:rPr>
          <w:rFonts w:ascii="Arial" w:hAnsi="Arial" w:cs="Arial"/>
          <w:sz w:val="20"/>
          <w:szCs w:val="20"/>
        </w:rPr>
        <w:t>od </w:t>
      </w:r>
      <w:r w:rsidRPr="0022257A">
        <w:rPr>
          <w:rFonts w:ascii="Arial" w:hAnsi="Arial" w:cs="Arial"/>
          <w:sz w:val="20"/>
          <w:szCs w:val="20"/>
        </w:rPr>
        <w:t>konce lhůty pro podání nabídek byli v pracovněprávním, funkčním č</w:t>
      </w:r>
      <w:r>
        <w:rPr>
          <w:rFonts w:ascii="Arial" w:hAnsi="Arial" w:cs="Arial"/>
          <w:sz w:val="20"/>
          <w:szCs w:val="20"/>
        </w:rPr>
        <w:t xml:space="preserve">i obdobném poměru u Zadavatele (viz příloha č. </w:t>
      </w:r>
      <w:r w:rsidRPr="00F73207">
        <w:rPr>
          <w:rFonts w:ascii="Arial" w:hAnsi="Arial" w:cs="Arial"/>
          <w:sz w:val="20"/>
          <w:szCs w:val="20"/>
        </w:rPr>
        <w:t>3</w:t>
      </w:r>
      <w:r>
        <w:rPr>
          <w:rFonts w:ascii="Arial" w:hAnsi="Arial" w:cs="Arial"/>
          <w:sz w:val="20"/>
          <w:szCs w:val="20"/>
        </w:rPr>
        <w:t xml:space="preserve"> zadávací dokumentace).</w:t>
      </w:r>
    </w:p>
    <w:p w:rsidR="004D0842" w:rsidRPr="0098411D" w:rsidRDefault="004D0842" w:rsidP="002045A5">
      <w:pPr>
        <w:pStyle w:val="Odstavecseseznamem"/>
        <w:numPr>
          <w:ilvl w:val="0"/>
          <w:numId w:val="8"/>
        </w:numPr>
        <w:tabs>
          <w:tab w:val="left" w:pos="851"/>
        </w:tabs>
        <w:spacing w:after="40" w:line="240" w:lineRule="auto"/>
        <w:ind w:left="851" w:right="-2" w:hanging="283"/>
        <w:contextualSpacing w:val="0"/>
        <w:jc w:val="both"/>
        <w:rPr>
          <w:rFonts w:ascii="Arial" w:hAnsi="Arial" w:cs="Arial"/>
          <w:sz w:val="20"/>
          <w:szCs w:val="20"/>
        </w:rPr>
      </w:pPr>
      <w:r w:rsidRPr="0098411D">
        <w:rPr>
          <w:rFonts w:ascii="Arial" w:hAnsi="Arial" w:cs="Arial"/>
          <w:sz w:val="20"/>
          <w:szCs w:val="20"/>
        </w:rPr>
        <w:t xml:space="preserve">Má-li </w:t>
      </w:r>
      <w:r>
        <w:rPr>
          <w:rFonts w:ascii="Arial" w:hAnsi="Arial" w:cs="Arial"/>
          <w:sz w:val="20"/>
          <w:szCs w:val="20"/>
        </w:rPr>
        <w:t xml:space="preserve">uchazeč </w:t>
      </w:r>
      <w:r w:rsidRPr="0098411D">
        <w:rPr>
          <w:rFonts w:ascii="Arial" w:hAnsi="Arial" w:cs="Arial"/>
          <w:sz w:val="20"/>
          <w:szCs w:val="20"/>
        </w:rPr>
        <w:t xml:space="preserve">formu akciové společnosti, </w:t>
      </w:r>
      <w:r w:rsidRPr="00210EA9">
        <w:rPr>
          <w:rFonts w:ascii="Arial" w:hAnsi="Arial" w:cs="Arial"/>
          <w:sz w:val="20"/>
          <w:szCs w:val="20"/>
          <w:u w:val="single"/>
        </w:rPr>
        <w:t>seznam vlastníků akcií</w:t>
      </w:r>
      <w:r w:rsidRPr="0098411D">
        <w:rPr>
          <w:rFonts w:ascii="Arial" w:hAnsi="Arial" w:cs="Arial"/>
          <w:sz w:val="20"/>
          <w:szCs w:val="20"/>
        </w:rPr>
        <w:t>, jejichž souhrnná jmenovitá hodnota přesahuje 10 % základního kapitálu, vyhotovený ve lhůtě pro pod</w:t>
      </w:r>
      <w:r>
        <w:rPr>
          <w:rFonts w:ascii="Arial" w:hAnsi="Arial" w:cs="Arial"/>
          <w:sz w:val="20"/>
          <w:szCs w:val="20"/>
        </w:rPr>
        <w:t xml:space="preserve">ání nabídek (není-li takových akcionářů, podá uchazeč o této skutečnosti prohlášení) – viz příloha č. </w:t>
      </w:r>
      <w:r w:rsidRPr="00F73207">
        <w:rPr>
          <w:rFonts w:ascii="Arial" w:hAnsi="Arial" w:cs="Arial"/>
          <w:sz w:val="20"/>
          <w:szCs w:val="20"/>
        </w:rPr>
        <w:t>3</w:t>
      </w:r>
      <w:r>
        <w:rPr>
          <w:rFonts w:ascii="Arial" w:hAnsi="Arial" w:cs="Arial"/>
          <w:sz w:val="20"/>
          <w:szCs w:val="20"/>
        </w:rPr>
        <w:t>.</w:t>
      </w:r>
    </w:p>
    <w:p w:rsidR="004D0842" w:rsidRPr="0072001C" w:rsidRDefault="004D0842" w:rsidP="002045A5">
      <w:pPr>
        <w:pStyle w:val="Odstavecseseznamem"/>
        <w:numPr>
          <w:ilvl w:val="0"/>
          <w:numId w:val="8"/>
        </w:numPr>
        <w:tabs>
          <w:tab w:val="left" w:pos="851"/>
        </w:tabs>
        <w:spacing w:after="40" w:line="240" w:lineRule="auto"/>
        <w:ind w:left="851" w:right="-2" w:hanging="283"/>
        <w:contextualSpacing w:val="0"/>
        <w:jc w:val="both"/>
        <w:rPr>
          <w:rFonts w:ascii="Arial" w:hAnsi="Arial" w:cs="Arial"/>
          <w:bCs/>
          <w:sz w:val="20"/>
          <w:szCs w:val="20"/>
          <w:u w:val="single"/>
        </w:rPr>
      </w:pPr>
      <w:r w:rsidRPr="002E2931">
        <w:rPr>
          <w:rFonts w:ascii="Arial" w:hAnsi="Arial" w:cs="Arial"/>
          <w:sz w:val="20"/>
          <w:szCs w:val="20"/>
        </w:rPr>
        <w:t xml:space="preserve">Prohlášení uchazeče o tom, že neuzavřel a neuzavře zakázanou dohodu podle zvláštního </w:t>
      </w:r>
      <w:r w:rsidRPr="0072001C">
        <w:rPr>
          <w:rFonts w:ascii="Arial" w:hAnsi="Arial" w:cs="Arial"/>
          <w:sz w:val="20"/>
          <w:szCs w:val="20"/>
        </w:rPr>
        <w:t>právního předpisu (zákon č. 143/2001 Sb., o ochraně hospodářské soutěže) v souvislosti se zadávanou veřejnou zakázkou</w:t>
      </w:r>
      <w:r>
        <w:rPr>
          <w:rFonts w:ascii="Arial" w:hAnsi="Arial" w:cs="Arial"/>
          <w:sz w:val="20"/>
          <w:szCs w:val="20"/>
        </w:rPr>
        <w:t xml:space="preserve"> (viz příloha č. </w:t>
      </w:r>
      <w:r w:rsidRPr="00F73207">
        <w:rPr>
          <w:rFonts w:ascii="Arial" w:hAnsi="Arial" w:cs="Arial"/>
          <w:sz w:val="20"/>
          <w:szCs w:val="20"/>
        </w:rPr>
        <w:t>3</w:t>
      </w:r>
      <w:r>
        <w:rPr>
          <w:rFonts w:ascii="Arial" w:hAnsi="Arial" w:cs="Arial"/>
          <w:sz w:val="20"/>
          <w:szCs w:val="20"/>
        </w:rPr>
        <w:t>).</w:t>
      </w:r>
    </w:p>
    <w:p w:rsidR="006D3D2D" w:rsidRPr="006D3D2D" w:rsidRDefault="004D0842"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hAnsi="Arial" w:cs="Arial"/>
          <w:sz w:val="20"/>
          <w:szCs w:val="20"/>
          <w:lang w:eastAsia="en-US"/>
        </w:rPr>
      </w:pPr>
      <w:r w:rsidRPr="002759DD">
        <w:rPr>
          <w:rFonts w:ascii="Arial" w:hAnsi="Arial" w:cs="Arial"/>
          <w:bCs/>
          <w:sz w:val="20"/>
          <w:szCs w:val="20"/>
          <w:u w:val="single"/>
          <w:lang w:eastAsia="en-US"/>
        </w:rPr>
        <w:t>Návrh smlouvy</w:t>
      </w:r>
      <w:r w:rsidRPr="00A44AAE">
        <w:rPr>
          <w:rFonts w:ascii="Arial" w:hAnsi="Arial" w:cs="Arial"/>
          <w:bCs/>
          <w:sz w:val="20"/>
          <w:szCs w:val="20"/>
          <w:lang w:eastAsia="en-US"/>
        </w:rPr>
        <w:t xml:space="preserve"> </w:t>
      </w:r>
      <w:r>
        <w:rPr>
          <w:rFonts w:ascii="Arial" w:hAnsi="Arial" w:cs="Arial"/>
          <w:bCs/>
          <w:sz w:val="20"/>
          <w:szCs w:val="20"/>
          <w:lang w:eastAsia="en-US"/>
        </w:rPr>
        <w:t xml:space="preserve">(dle přílohy č. 6) </w:t>
      </w:r>
      <w:r w:rsidRPr="002759DD">
        <w:rPr>
          <w:rFonts w:ascii="Arial" w:hAnsi="Arial" w:cs="Arial"/>
          <w:bCs/>
          <w:sz w:val="20"/>
          <w:szCs w:val="20"/>
          <w:lang w:eastAsia="en-US"/>
        </w:rPr>
        <w:t xml:space="preserve">podepsaný osobou oprávněnou </w:t>
      </w:r>
      <w:r>
        <w:rPr>
          <w:rFonts w:ascii="Arial" w:hAnsi="Arial" w:cs="Arial"/>
          <w:bCs/>
          <w:sz w:val="20"/>
          <w:szCs w:val="20"/>
          <w:lang w:eastAsia="en-US"/>
        </w:rPr>
        <w:t xml:space="preserve">jménem či </w:t>
      </w:r>
      <w:r w:rsidRPr="002759DD">
        <w:rPr>
          <w:rFonts w:ascii="Arial" w:hAnsi="Arial" w:cs="Arial"/>
          <w:bCs/>
          <w:sz w:val="20"/>
          <w:szCs w:val="20"/>
          <w:lang w:eastAsia="en-US"/>
        </w:rPr>
        <w:t>za uchazeče jednat a podepisovat v souladu</w:t>
      </w:r>
      <w:r w:rsidRPr="0072001C">
        <w:rPr>
          <w:rFonts w:ascii="Arial" w:hAnsi="Arial" w:cs="Arial"/>
          <w:bCs/>
          <w:sz w:val="20"/>
          <w:szCs w:val="20"/>
          <w:lang w:eastAsia="en-US"/>
        </w:rPr>
        <w:t xml:space="preserve"> se způsobem po</w:t>
      </w:r>
      <w:r>
        <w:rPr>
          <w:rFonts w:ascii="Arial" w:hAnsi="Arial" w:cs="Arial"/>
          <w:bCs/>
          <w:sz w:val="20"/>
          <w:szCs w:val="20"/>
          <w:lang w:eastAsia="en-US"/>
        </w:rPr>
        <w:t>depisování uvedeným ve výpise z </w:t>
      </w:r>
      <w:r w:rsidRPr="0072001C">
        <w:rPr>
          <w:rFonts w:ascii="Arial" w:hAnsi="Arial" w:cs="Arial"/>
          <w:bCs/>
          <w:sz w:val="20"/>
          <w:szCs w:val="20"/>
          <w:lang w:eastAsia="en-US"/>
        </w:rPr>
        <w:t>Obchodního rejstříku popřípadě zmocněncem ucha</w:t>
      </w:r>
      <w:r w:rsidRPr="00D24E85">
        <w:rPr>
          <w:rFonts w:ascii="Arial" w:hAnsi="Arial" w:cs="Arial"/>
          <w:bCs/>
          <w:sz w:val="20"/>
          <w:szCs w:val="20"/>
          <w:lang w:eastAsia="en-US"/>
        </w:rPr>
        <w:t>zeče a zpracovaný v souladu s touto zadávací dokumentací</w:t>
      </w:r>
      <w:r>
        <w:rPr>
          <w:rFonts w:ascii="Arial" w:hAnsi="Arial" w:cs="Arial"/>
          <w:bCs/>
          <w:sz w:val="20"/>
          <w:szCs w:val="20"/>
          <w:lang w:eastAsia="en-US"/>
        </w:rPr>
        <w:t>.</w:t>
      </w:r>
    </w:p>
    <w:p w:rsidR="004D0842" w:rsidRPr="00F27E5F" w:rsidRDefault="006D3D2D"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hAnsi="Arial" w:cs="Arial"/>
          <w:sz w:val="20"/>
          <w:szCs w:val="20"/>
          <w:lang w:eastAsia="en-US"/>
        </w:rPr>
      </w:pPr>
      <w:r w:rsidRPr="00F27E5F">
        <w:rPr>
          <w:rFonts w:ascii="Arial" w:hAnsi="Arial" w:cs="Arial"/>
          <w:bCs/>
          <w:sz w:val="20"/>
          <w:szCs w:val="20"/>
          <w:lang w:eastAsia="en-US"/>
        </w:rPr>
        <w:t>Seznam restauračních a obdobných zařízení a prodejen potravin</w:t>
      </w:r>
      <w:r w:rsidR="004F677F" w:rsidRPr="00F27E5F">
        <w:rPr>
          <w:rFonts w:ascii="Arial" w:hAnsi="Arial" w:cs="Arial"/>
          <w:bCs/>
          <w:sz w:val="20"/>
          <w:szCs w:val="20"/>
          <w:lang w:eastAsia="en-US"/>
        </w:rPr>
        <w:t xml:space="preserve"> </w:t>
      </w:r>
      <w:r w:rsidR="004F677F" w:rsidRPr="00F27E5F">
        <w:rPr>
          <w:rFonts w:ascii="Arial" w:hAnsi="Arial" w:cs="Arial"/>
          <w:sz w:val="20"/>
          <w:szCs w:val="20"/>
        </w:rPr>
        <w:t>v rámci Středočeského kraje a Hlavního města Prahy (</w:t>
      </w:r>
      <w:r w:rsidR="004F677F" w:rsidRPr="00F27E5F">
        <w:rPr>
          <w:rFonts w:ascii="Arial" w:hAnsi="Arial" w:cs="Arial"/>
          <w:i/>
          <w:sz w:val="20"/>
          <w:szCs w:val="20"/>
        </w:rPr>
        <w:t>dle Ústavního zákona č. 347/1997 Sb., o vytvoření vyšších územních samosprávných celků a o změně ústavního zákona České národní rady č. 1/1993 Sb., Ústava České republiky, ve znění pozdějších předpisů</w:t>
      </w:r>
      <w:r w:rsidR="004F677F" w:rsidRPr="00F27E5F">
        <w:rPr>
          <w:rFonts w:ascii="Arial" w:hAnsi="Arial" w:cs="Arial"/>
          <w:sz w:val="20"/>
          <w:szCs w:val="20"/>
        </w:rPr>
        <w:t>)</w:t>
      </w:r>
      <w:r w:rsidRPr="00F27E5F">
        <w:rPr>
          <w:rFonts w:ascii="Arial" w:hAnsi="Arial" w:cs="Arial"/>
          <w:bCs/>
          <w:sz w:val="20"/>
          <w:szCs w:val="20"/>
          <w:lang w:eastAsia="en-US"/>
        </w:rPr>
        <w:t xml:space="preserve">, se kterými má uchazeč uzavřen smluvní vztah o proplácení stravenek minimálně ode dne zveřejnění oznámení zadávacího řízení do 31. 12. 2012. U každé uvedené právnické nebo fyzické </w:t>
      </w:r>
      <w:r w:rsidRPr="00F27E5F">
        <w:rPr>
          <w:rFonts w:ascii="Arial" w:hAnsi="Arial" w:cs="Arial"/>
          <w:bCs/>
          <w:sz w:val="20"/>
          <w:szCs w:val="20"/>
          <w:lang w:eastAsia="en-US"/>
        </w:rPr>
        <w:lastRenderedPageBreak/>
        <w:t xml:space="preserve">osoby musí být uvedena kontaktní osoba spolu s kontaktními údaji, na níž se může Zadavatel obrátit pro účely ověření pravdivosti tohoto seznamu. Celkový seznam musí být uzavřen datem, jménem, příjmením (případně i razítkem) a vlastnoručním podpisem osoby oprávněné jednat jménem či za uchazeče. Seznam bude předložen také v elektronické podobě na nosiči elektronických dav (CD, DVD či </w:t>
      </w:r>
      <w:proofErr w:type="spellStart"/>
      <w:r w:rsidRPr="00F27E5F">
        <w:rPr>
          <w:rFonts w:ascii="Arial" w:hAnsi="Arial" w:cs="Arial"/>
          <w:bCs/>
          <w:sz w:val="20"/>
          <w:szCs w:val="20"/>
          <w:lang w:eastAsia="en-US"/>
        </w:rPr>
        <w:t>FlashDisc</w:t>
      </w:r>
      <w:proofErr w:type="spellEnd"/>
      <w:r w:rsidRPr="00F27E5F">
        <w:rPr>
          <w:rFonts w:ascii="Arial" w:hAnsi="Arial" w:cs="Arial"/>
          <w:bCs/>
          <w:sz w:val="20"/>
          <w:szCs w:val="20"/>
          <w:lang w:eastAsia="en-US"/>
        </w:rPr>
        <w:t xml:space="preserve">). Tento seznam bude sloužit pro účely hodnocení dílčího hodnotícího kritéria (viz. Článek </w:t>
      </w:r>
      <w:r w:rsidR="0073666B" w:rsidRPr="00F27E5F">
        <w:rPr>
          <w:rFonts w:ascii="Arial" w:hAnsi="Arial" w:cs="Arial"/>
          <w:bCs/>
          <w:sz w:val="20"/>
          <w:szCs w:val="20"/>
          <w:lang w:eastAsia="en-US"/>
        </w:rPr>
        <w:fldChar w:fldCharType="begin"/>
      </w:r>
      <w:r w:rsidRPr="00F27E5F">
        <w:rPr>
          <w:rFonts w:ascii="Arial" w:hAnsi="Arial" w:cs="Arial"/>
          <w:bCs/>
          <w:sz w:val="20"/>
          <w:szCs w:val="20"/>
          <w:lang w:eastAsia="en-US"/>
        </w:rPr>
        <w:instrText xml:space="preserve"> REF _Ref334467908 \r \h </w:instrText>
      </w:r>
      <w:r w:rsidR="00F27E5F">
        <w:rPr>
          <w:rFonts w:ascii="Arial" w:hAnsi="Arial" w:cs="Arial"/>
          <w:bCs/>
          <w:sz w:val="20"/>
          <w:szCs w:val="20"/>
          <w:lang w:eastAsia="en-US"/>
        </w:rPr>
        <w:instrText xml:space="preserve"> \* MERGEFORMAT </w:instrText>
      </w:r>
      <w:r w:rsidR="0073666B" w:rsidRPr="00F27E5F">
        <w:rPr>
          <w:rFonts w:ascii="Arial" w:hAnsi="Arial" w:cs="Arial"/>
          <w:bCs/>
          <w:sz w:val="20"/>
          <w:szCs w:val="20"/>
          <w:lang w:eastAsia="en-US"/>
        </w:rPr>
      </w:r>
      <w:r w:rsidR="0073666B" w:rsidRPr="00F27E5F">
        <w:rPr>
          <w:rFonts w:ascii="Arial" w:hAnsi="Arial" w:cs="Arial"/>
          <w:bCs/>
          <w:sz w:val="20"/>
          <w:szCs w:val="20"/>
          <w:lang w:eastAsia="en-US"/>
        </w:rPr>
        <w:fldChar w:fldCharType="separate"/>
      </w:r>
      <w:r w:rsidR="005115DB">
        <w:rPr>
          <w:rFonts w:ascii="Arial" w:hAnsi="Arial" w:cs="Arial"/>
          <w:bCs/>
          <w:sz w:val="20"/>
          <w:szCs w:val="20"/>
          <w:lang w:eastAsia="en-US"/>
        </w:rPr>
        <w:t>7</w:t>
      </w:r>
      <w:r w:rsidR="0073666B" w:rsidRPr="00F27E5F">
        <w:rPr>
          <w:rFonts w:ascii="Arial" w:hAnsi="Arial" w:cs="Arial"/>
          <w:bCs/>
          <w:sz w:val="20"/>
          <w:szCs w:val="20"/>
          <w:lang w:eastAsia="en-US"/>
        </w:rPr>
        <w:fldChar w:fldCharType="end"/>
      </w:r>
      <w:r w:rsidRPr="00F27E5F">
        <w:rPr>
          <w:rFonts w:ascii="Arial" w:hAnsi="Arial" w:cs="Arial"/>
          <w:bCs/>
          <w:sz w:val="20"/>
          <w:szCs w:val="20"/>
          <w:lang w:eastAsia="en-US"/>
        </w:rPr>
        <w:t xml:space="preserve"> část </w:t>
      </w:r>
      <w:r w:rsidR="0073666B" w:rsidRPr="00F27E5F">
        <w:rPr>
          <w:rFonts w:ascii="Arial" w:hAnsi="Arial" w:cs="Arial"/>
          <w:bCs/>
          <w:sz w:val="20"/>
          <w:szCs w:val="20"/>
          <w:lang w:eastAsia="en-US"/>
        </w:rPr>
        <w:fldChar w:fldCharType="begin"/>
      </w:r>
      <w:r w:rsidRPr="00F27E5F">
        <w:rPr>
          <w:rFonts w:ascii="Arial" w:hAnsi="Arial" w:cs="Arial"/>
          <w:bCs/>
          <w:sz w:val="20"/>
          <w:szCs w:val="20"/>
          <w:lang w:eastAsia="en-US"/>
        </w:rPr>
        <w:instrText xml:space="preserve"> REF _Ref334467910 \r \h </w:instrText>
      </w:r>
      <w:r w:rsidR="00F27E5F">
        <w:rPr>
          <w:rFonts w:ascii="Arial" w:hAnsi="Arial" w:cs="Arial"/>
          <w:bCs/>
          <w:sz w:val="20"/>
          <w:szCs w:val="20"/>
          <w:lang w:eastAsia="en-US"/>
        </w:rPr>
        <w:instrText xml:space="preserve"> \* MERGEFORMAT </w:instrText>
      </w:r>
      <w:r w:rsidR="0073666B" w:rsidRPr="00F27E5F">
        <w:rPr>
          <w:rFonts w:ascii="Arial" w:hAnsi="Arial" w:cs="Arial"/>
          <w:bCs/>
          <w:sz w:val="20"/>
          <w:szCs w:val="20"/>
          <w:lang w:eastAsia="en-US"/>
        </w:rPr>
      </w:r>
      <w:r w:rsidR="0073666B" w:rsidRPr="00F27E5F">
        <w:rPr>
          <w:rFonts w:ascii="Arial" w:hAnsi="Arial" w:cs="Arial"/>
          <w:bCs/>
          <w:sz w:val="20"/>
          <w:szCs w:val="20"/>
          <w:lang w:eastAsia="en-US"/>
        </w:rPr>
        <w:fldChar w:fldCharType="separate"/>
      </w:r>
      <w:r w:rsidR="005115DB">
        <w:rPr>
          <w:rFonts w:ascii="Arial" w:hAnsi="Arial" w:cs="Arial"/>
          <w:bCs/>
          <w:sz w:val="20"/>
          <w:szCs w:val="20"/>
          <w:lang w:eastAsia="en-US"/>
        </w:rPr>
        <w:t>B)</w:t>
      </w:r>
      <w:r w:rsidR="0073666B" w:rsidRPr="00F27E5F">
        <w:rPr>
          <w:rFonts w:ascii="Arial" w:hAnsi="Arial" w:cs="Arial"/>
          <w:bCs/>
          <w:sz w:val="20"/>
          <w:szCs w:val="20"/>
          <w:lang w:eastAsia="en-US"/>
        </w:rPr>
        <w:fldChar w:fldCharType="end"/>
      </w:r>
      <w:r w:rsidRPr="00F27E5F">
        <w:rPr>
          <w:rFonts w:ascii="Arial" w:hAnsi="Arial" w:cs="Arial"/>
          <w:bCs/>
          <w:sz w:val="20"/>
          <w:szCs w:val="20"/>
          <w:lang w:eastAsia="en-US"/>
        </w:rPr>
        <w:t xml:space="preserve"> písm. </w:t>
      </w:r>
      <w:r w:rsidR="0073666B" w:rsidRPr="00F27E5F">
        <w:rPr>
          <w:rFonts w:ascii="Arial" w:hAnsi="Arial" w:cs="Arial"/>
          <w:bCs/>
          <w:sz w:val="20"/>
          <w:szCs w:val="20"/>
          <w:lang w:eastAsia="en-US"/>
        </w:rPr>
        <w:fldChar w:fldCharType="begin"/>
      </w:r>
      <w:r w:rsidRPr="00F27E5F">
        <w:rPr>
          <w:rFonts w:ascii="Arial" w:hAnsi="Arial" w:cs="Arial"/>
          <w:bCs/>
          <w:sz w:val="20"/>
          <w:szCs w:val="20"/>
          <w:lang w:eastAsia="en-US"/>
        </w:rPr>
        <w:instrText xml:space="preserve"> REF _Ref334467912 \r \h </w:instrText>
      </w:r>
      <w:r w:rsidR="00F27E5F">
        <w:rPr>
          <w:rFonts w:ascii="Arial" w:hAnsi="Arial" w:cs="Arial"/>
          <w:bCs/>
          <w:sz w:val="20"/>
          <w:szCs w:val="20"/>
          <w:lang w:eastAsia="en-US"/>
        </w:rPr>
        <w:instrText xml:space="preserve"> \* MERGEFORMAT </w:instrText>
      </w:r>
      <w:r w:rsidR="0073666B" w:rsidRPr="00F27E5F">
        <w:rPr>
          <w:rFonts w:ascii="Arial" w:hAnsi="Arial" w:cs="Arial"/>
          <w:bCs/>
          <w:sz w:val="20"/>
          <w:szCs w:val="20"/>
          <w:lang w:eastAsia="en-US"/>
        </w:rPr>
      </w:r>
      <w:r w:rsidR="0073666B" w:rsidRPr="00F27E5F">
        <w:rPr>
          <w:rFonts w:ascii="Arial" w:hAnsi="Arial" w:cs="Arial"/>
          <w:bCs/>
          <w:sz w:val="20"/>
          <w:szCs w:val="20"/>
          <w:lang w:eastAsia="en-US"/>
        </w:rPr>
        <w:fldChar w:fldCharType="separate"/>
      </w:r>
      <w:r w:rsidR="005115DB">
        <w:rPr>
          <w:rFonts w:ascii="Arial" w:hAnsi="Arial" w:cs="Arial"/>
          <w:bCs/>
          <w:sz w:val="20"/>
          <w:szCs w:val="20"/>
          <w:lang w:eastAsia="en-US"/>
        </w:rPr>
        <w:t>b)</w:t>
      </w:r>
      <w:r w:rsidR="0073666B" w:rsidRPr="00F27E5F">
        <w:rPr>
          <w:rFonts w:ascii="Arial" w:hAnsi="Arial" w:cs="Arial"/>
          <w:bCs/>
          <w:sz w:val="20"/>
          <w:szCs w:val="20"/>
          <w:lang w:eastAsia="en-US"/>
        </w:rPr>
        <w:fldChar w:fldCharType="end"/>
      </w:r>
      <w:r w:rsidRPr="00F27E5F">
        <w:rPr>
          <w:rFonts w:ascii="Arial" w:hAnsi="Arial" w:cs="Arial"/>
          <w:bCs/>
          <w:sz w:val="20"/>
          <w:szCs w:val="20"/>
          <w:lang w:eastAsia="en-US"/>
        </w:rPr>
        <w:t xml:space="preserve"> zadávací dokumentace). Zjistí-li Zadavatel, že uchazeč uvedl v tomto seznamu nepravdivý údaj o existenci smluvního vztahu, bude jeho nabídka vyřazena a uchazeč bude z účasti v zadávacím řízení vyloučen.</w:t>
      </w:r>
    </w:p>
    <w:p w:rsidR="000477F1" w:rsidRPr="00C375C5" w:rsidRDefault="00B73B5A" w:rsidP="00C375C5">
      <w:pPr>
        <w:widowControl/>
        <w:numPr>
          <w:ilvl w:val="0"/>
          <w:numId w:val="6"/>
        </w:numPr>
        <w:tabs>
          <w:tab w:val="clear" w:pos="1440"/>
          <w:tab w:val="num" w:pos="284"/>
        </w:tabs>
        <w:overflowPunct/>
        <w:autoSpaceDE/>
        <w:autoSpaceDN/>
        <w:adjustRightInd/>
        <w:spacing w:after="40"/>
        <w:ind w:left="284" w:right="-2" w:hanging="284"/>
        <w:jc w:val="both"/>
        <w:textAlignment w:val="auto"/>
        <w:outlineLvl w:val="2"/>
        <w:rPr>
          <w:rFonts w:ascii="Arial" w:hAnsi="Arial" w:cs="Arial"/>
          <w:bCs/>
          <w:noProof/>
          <w:sz w:val="20"/>
          <w:szCs w:val="20"/>
        </w:rPr>
      </w:pPr>
      <w:r>
        <w:rPr>
          <w:rFonts w:ascii="Arial" w:hAnsi="Arial" w:cs="Arial"/>
          <w:bCs/>
          <w:noProof/>
          <w:sz w:val="20"/>
          <w:szCs w:val="20"/>
        </w:rPr>
        <w:t>Požadavky uvedené výše pod písm. h) – m) mají doporučující charakter.</w:t>
      </w:r>
    </w:p>
    <w:p w:rsidR="00C6069D" w:rsidRPr="00C6069D" w:rsidRDefault="00C6069D" w:rsidP="00E31151">
      <w:pPr>
        <w:widowControl/>
        <w:tabs>
          <w:tab w:val="num" w:pos="1418"/>
        </w:tabs>
        <w:overflowPunct/>
        <w:autoSpaceDE/>
        <w:autoSpaceDN/>
        <w:adjustRightInd/>
        <w:spacing w:before="120"/>
        <w:ind w:left="1417" w:right="-2"/>
        <w:jc w:val="both"/>
        <w:textAlignment w:val="auto"/>
        <w:rPr>
          <w:rFonts w:ascii="Arial" w:hAnsi="Arial" w:cs="Arial"/>
          <w:noProof/>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45" w:name="_Toc333585176"/>
      <w:r w:rsidRPr="00C6069D">
        <w:rPr>
          <w:rFonts w:ascii="Arial" w:hAnsi="Arial" w:cs="Arial"/>
          <w:b/>
          <w:bCs/>
          <w:noProof/>
          <w:kern w:val="32"/>
        </w:rPr>
        <w:t>SEZNAM PŘÍLOH</w:t>
      </w:r>
      <w:bookmarkEnd w:id="45"/>
    </w:p>
    <w:p w:rsidR="00D44D16" w:rsidRPr="00D44D16" w:rsidRDefault="00D44D16" w:rsidP="00D44D16">
      <w:pPr>
        <w:widowControl/>
        <w:overflowPunct/>
        <w:autoSpaceDE/>
        <w:autoSpaceDN/>
        <w:adjustRightInd/>
        <w:spacing w:after="40"/>
        <w:jc w:val="both"/>
        <w:textAlignment w:val="auto"/>
        <w:rPr>
          <w:rFonts w:ascii="Arial" w:hAnsi="Arial" w:cs="Arial"/>
          <w:noProof/>
          <w:sz w:val="20"/>
          <w:szCs w:val="20"/>
        </w:rPr>
      </w:pPr>
      <w:r w:rsidRPr="00D44D16">
        <w:rPr>
          <w:rFonts w:ascii="Arial" w:hAnsi="Arial" w:cs="Arial"/>
          <w:noProof/>
          <w:sz w:val="20"/>
          <w:szCs w:val="20"/>
        </w:rPr>
        <w:t xml:space="preserve">Příloha č. </w:t>
      </w:r>
      <w:r>
        <w:rPr>
          <w:rFonts w:ascii="Arial" w:hAnsi="Arial" w:cs="Arial"/>
          <w:noProof/>
          <w:sz w:val="20"/>
          <w:szCs w:val="20"/>
        </w:rPr>
        <w:t>1</w:t>
      </w:r>
      <w:r w:rsidRPr="00D44D16">
        <w:rPr>
          <w:rFonts w:ascii="Arial" w:hAnsi="Arial" w:cs="Arial"/>
          <w:noProof/>
          <w:sz w:val="20"/>
          <w:szCs w:val="20"/>
        </w:rPr>
        <w:t>:</w:t>
      </w:r>
      <w:r w:rsidRPr="00D44D16">
        <w:rPr>
          <w:rFonts w:ascii="Arial" w:hAnsi="Arial" w:cs="Arial"/>
          <w:noProof/>
          <w:sz w:val="20"/>
          <w:szCs w:val="20"/>
        </w:rPr>
        <w:tab/>
        <w:t>Krycí list nabídky (vzor)</w:t>
      </w:r>
    </w:p>
    <w:p w:rsidR="00D44D16" w:rsidRPr="00D44D16" w:rsidRDefault="00D44D16" w:rsidP="00D44D16">
      <w:pPr>
        <w:widowControl/>
        <w:overflowPunct/>
        <w:autoSpaceDE/>
        <w:autoSpaceDN/>
        <w:adjustRightInd/>
        <w:spacing w:after="40"/>
        <w:jc w:val="both"/>
        <w:textAlignment w:val="auto"/>
        <w:rPr>
          <w:rFonts w:ascii="Arial" w:hAnsi="Arial" w:cs="Arial"/>
          <w:noProof/>
          <w:sz w:val="20"/>
          <w:szCs w:val="20"/>
        </w:rPr>
      </w:pPr>
      <w:r w:rsidRPr="00D44D16">
        <w:rPr>
          <w:rFonts w:ascii="Arial" w:hAnsi="Arial" w:cs="Arial"/>
          <w:noProof/>
          <w:sz w:val="20"/>
          <w:szCs w:val="20"/>
        </w:rPr>
        <w:t xml:space="preserve">Příloha č. </w:t>
      </w:r>
      <w:r>
        <w:rPr>
          <w:rFonts w:ascii="Arial" w:hAnsi="Arial" w:cs="Arial"/>
          <w:noProof/>
          <w:sz w:val="20"/>
          <w:szCs w:val="20"/>
        </w:rPr>
        <w:t>2</w:t>
      </w:r>
      <w:r w:rsidRPr="00D44D16">
        <w:rPr>
          <w:rFonts w:ascii="Arial" w:hAnsi="Arial" w:cs="Arial"/>
          <w:noProof/>
          <w:sz w:val="20"/>
          <w:szCs w:val="20"/>
        </w:rPr>
        <w:t xml:space="preserve">: </w:t>
      </w:r>
      <w:r w:rsidRPr="00D44D16">
        <w:rPr>
          <w:rFonts w:ascii="Arial" w:hAnsi="Arial" w:cs="Arial"/>
          <w:noProof/>
          <w:sz w:val="20"/>
          <w:szCs w:val="20"/>
        </w:rPr>
        <w:tab/>
        <w:t>Prohlášení k základním kvalifikačním předpokladům dle § 53 odst. 1 písm. c-g,j,k.</w:t>
      </w:r>
    </w:p>
    <w:p w:rsidR="00C6069D" w:rsidRDefault="00D44D16" w:rsidP="00D44D16">
      <w:pPr>
        <w:widowControl/>
        <w:overflowPunct/>
        <w:autoSpaceDE/>
        <w:autoSpaceDN/>
        <w:adjustRightInd/>
        <w:spacing w:after="40"/>
        <w:jc w:val="both"/>
        <w:textAlignment w:val="auto"/>
        <w:rPr>
          <w:rFonts w:ascii="Arial" w:hAnsi="Arial" w:cs="Arial"/>
          <w:noProof/>
          <w:sz w:val="20"/>
          <w:szCs w:val="20"/>
        </w:rPr>
      </w:pPr>
      <w:r w:rsidRPr="00D44D16">
        <w:rPr>
          <w:rFonts w:ascii="Arial" w:hAnsi="Arial" w:cs="Arial"/>
          <w:noProof/>
          <w:sz w:val="20"/>
          <w:szCs w:val="20"/>
        </w:rPr>
        <w:t xml:space="preserve">Příloha č. </w:t>
      </w:r>
      <w:r>
        <w:rPr>
          <w:rFonts w:ascii="Arial" w:hAnsi="Arial" w:cs="Arial"/>
          <w:noProof/>
          <w:sz w:val="20"/>
          <w:szCs w:val="20"/>
        </w:rPr>
        <w:t>3</w:t>
      </w:r>
      <w:r w:rsidRPr="00D44D16">
        <w:rPr>
          <w:rFonts w:ascii="Arial" w:hAnsi="Arial" w:cs="Arial"/>
          <w:noProof/>
          <w:sz w:val="20"/>
          <w:szCs w:val="20"/>
        </w:rPr>
        <w:t>:</w:t>
      </w:r>
      <w:r w:rsidRPr="00D44D16">
        <w:rPr>
          <w:rFonts w:ascii="Arial" w:hAnsi="Arial" w:cs="Arial"/>
          <w:noProof/>
          <w:sz w:val="20"/>
          <w:szCs w:val="20"/>
        </w:rPr>
        <w:tab/>
        <w:t>Prohlášení ke splnění požadavků dle § 68 odst. 3 zákona</w:t>
      </w:r>
    </w:p>
    <w:p w:rsidR="00D44D16" w:rsidRPr="00D44D16" w:rsidRDefault="00D44D16" w:rsidP="00F7777E">
      <w:pPr>
        <w:widowControl/>
        <w:overflowPunct/>
        <w:autoSpaceDE/>
        <w:autoSpaceDN/>
        <w:adjustRightInd/>
        <w:spacing w:after="40"/>
        <w:ind w:left="1410" w:hanging="1410"/>
        <w:jc w:val="both"/>
        <w:textAlignment w:val="auto"/>
        <w:rPr>
          <w:rFonts w:ascii="Arial" w:hAnsi="Arial" w:cs="Arial"/>
          <w:noProof/>
          <w:sz w:val="20"/>
          <w:szCs w:val="20"/>
        </w:rPr>
      </w:pPr>
      <w:r w:rsidRPr="00D44D16">
        <w:rPr>
          <w:rFonts w:ascii="Arial" w:hAnsi="Arial" w:cs="Arial"/>
          <w:noProof/>
          <w:sz w:val="20"/>
          <w:szCs w:val="20"/>
        </w:rPr>
        <w:t xml:space="preserve">Příloha č. </w:t>
      </w:r>
      <w:r>
        <w:rPr>
          <w:rFonts w:ascii="Arial" w:hAnsi="Arial" w:cs="Arial"/>
          <w:noProof/>
          <w:sz w:val="20"/>
          <w:szCs w:val="20"/>
        </w:rPr>
        <w:t>4</w:t>
      </w:r>
      <w:r w:rsidRPr="00D44D16">
        <w:rPr>
          <w:rFonts w:ascii="Arial" w:hAnsi="Arial" w:cs="Arial"/>
          <w:noProof/>
          <w:sz w:val="20"/>
          <w:szCs w:val="20"/>
        </w:rPr>
        <w:t>:</w:t>
      </w:r>
      <w:r w:rsidRPr="00D44D16">
        <w:rPr>
          <w:rFonts w:ascii="Arial" w:hAnsi="Arial" w:cs="Arial"/>
          <w:noProof/>
          <w:sz w:val="20"/>
          <w:szCs w:val="20"/>
        </w:rPr>
        <w:tab/>
        <w:t>Čestné prohlášení o ekonomické způsobilosti splnit veřejnou zakázku dle § 50 odst. 1 písm. c)</w:t>
      </w:r>
    </w:p>
    <w:p w:rsidR="00D44D16" w:rsidRDefault="00D44D16" w:rsidP="00D44D16">
      <w:pPr>
        <w:widowControl/>
        <w:overflowPunct/>
        <w:autoSpaceDE/>
        <w:autoSpaceDN/>
        <w:adjustRightInd/>
        <w:spacing w:after="40"/>
        <w:jc w:val="both"/>
        <w:textAlignment w:val="auto"/>
        <w:rPr>
          <w:rFonts w:ascii="Arial" w:hAnsi="Arial" w:cs="Arial"/>
          <w:bCs/>
          <w:noProof/>
          <w:sz w:val="20"/>
          <w:szCs w:val="20"/>
        </w:rPr>
      </w:pPr>
      <w:r w:rsidRPr="00D44D16">
        <w:rPr>
          <w:rFonts w:ascii="Arial" w:hAnsi="Arial" w:cs="Arial"/>
          <w:noProof/>
          <w:sz w:val="20"/>
          <w:szCs w:val="20"/>
        </w:rPr>
        <w:t xml:space="preserve">Příloha č. </w:t>
      </w:r>
      <w:r>
        <w:rPr>
          <w:rFonts w:ascii="Arial" w:hAnsi="Arial" w:cs="Arial"/>
          <w:noProof/>
          <w:sz w:val="20"/>
          <w:szCs w:val="20"/>
        </w:rPr>
        <w:t>5</w:t>
      </w:r>
      <w:r w:rsidRPr="00D44D16">
        <w:rPr>
          <w:rFonts w:ascii="Arial" w:hAnsi="Arial" w:cs="Arial"/>
          <w:noProof/>
          <w:sz w:val="20"/>
          <w:szCs w:val="20"/>
        </w:rPr>
        <w:t xml:space="preserve">: </w:t>
      </w:r>
      <w:r w:rsidRPr="00D44D16">
        <w:rPr>
          <w:rFonts w:ascii="Arial" w:hAnsi="Arial" w:cs="Arial"/>
          <w:noProof/>
          <w:sz w:val="20"/>
          <w:szCs w:val="20"/>
        </w:rPr>
        <w:tab/>
      </w:r>
      <w:r>
        <w:rPr>
          <w:rFonts w:ascii="Arial" w:hAnsi="Arial" w:cs="Arial"/>
          <w:noProof/>
          <w:sz w:val="20"/>
          <w:szCs w:val="20"/>
        </w:rPr>
        <w:t>Závazný návrh smlouvy</w:t>
      </w:r>
      <w:r w:rsidR="009435A3">
        <w:rPr>
          <w:rFonts w:ascii="Arial" w:hAnsi="Arial" w:cs="Arial"/>
          <w:noProof/>
          <w:sz w:val="20"/>
          <w:szCs w:val="20"/>
        </w:rPr>
        <w:t xml:space="preserve"> </w:t>
      </w:r>
      <w:r w:rsidR="009435A3">
        <w:rPr>
          <w:rFonts w:ascii="Arial" w:hAnsi="Arial" w:cs="Arial"/>
          <w:bCs/>
          <w:noProof/>
          <w:sz w:val="20"/>
          <w:szCs w:val="20"/>
        </w:rPr>
        <w:t>pro I.</w:t>
      </w:r>
      <w:r w:rsidR="00F7777E">
        <w:rPr>
          <w:rFonts w:ascii="Arial" w:hAnsi="Arial" w:cs="Arial"/>
          <w:bCs/>
          <w:noProof/>
          <w:sz w:val="20"/>
          <w:szCs w:val="20"/>
        </w:rPr>
        <w:t xml:space="preserve"> ČÁST VZ</w:t>
      </w:r>
    </w:p>
    <w:p w:rsidR="009435A3" w:rsidRPr="00D44D16" w:rsidRDefault="009435A3" w:rsidP="00D44D16">
      <w:pPr>
        <w:widowControl/>
        <w:overflowPunct/>
        <w:autoSpaceDE/>
        <w:autoSpaceDN/>
        <w:adjustRightInd/>
        <w:spacing w:after="40"/>
        <w:jc w:val="both"/>
        <w:textAlignment w:val="auto"/>
        <w:rPr>
          <w:rFonts w:ascii="Arial" w:hAnsi="Arial" w:cs="Arial"/>
          <w:noProof/>
          <w:sz w:val="20"/>
          <w:szCs w:val="20"/>
        </w:rPr>
      </w:pPr>
      <w:r w:rsidRPr="00D44D16">
        <w:rPr>
          <w:rFonts w:ascii="Arial" w:hAnsi="Arial" w:cs="Arial"/>
          <w:noProof/>
          <w:sz w:val="20"/>
          <w:szCs w:val="20"/>
        </w:rPr>
        <w:t xml:space="preserve">Příloha č. </w:t>
      </w:r>
      <w:r>
        <w:rPr>
          <w:rFonts w:ascii="Arial" w:hAnsi="Arial" w:cs="Arial"/>
          <w:noProof/>
          <w:sz w:val="20"/>
          <w:szCs w:val="20"/>
        </w:rPr>
        <w:t>6</w:t>
      </w:r>
      <w:r w:rsidRPr="00D44D16">
        <w:rPr>
          <w:rFonts w:ascii="Arial" w:hAnsi="Arial" w:cs="Arial"/>
          <w:noProof/>
          <w:sz w:val="20"/>
          <w:szCs w:val="20"/>
        </w:rPr>
        <w:t xml:space="preserve">: </w:t>
      </w:r>
      <w:r w:rsidRPr="00D44D16">
        <w:rPr>
          <w:rFonts w:ascii="Arial" w:hAnsi="Arial" w:cs="Arial"/>
          <w:noProof/>
          <w:sz w:val="20"/>
          <w:szCs w:val="20"/>
        </w:rPr>
        <w:tab/>
      </w:r>
      <w:r>
        <w:rPr>
          <w:rFonts w:ascii="Arial" w:hAnsi="Arial" w:cs="Arial"/>
          <w:noProof/>
          <w:sz w:val="20"/>
          <w:szCs w:val="20"/>
        </w:rPr>
        <w:t xml:space="preserve">Závazný návrh smlouvy </w:t>
      </w:r>
      <w:r w:rsidR="00F7777E">
        <w:rPr>
          <w:rFonts w:ascii="Arial" w:hAnsi="Arial" w:cs="Arial"/>
          <w:bCs/>
          <w:noProof/>
          <w:sz w:val="20"/>
          <w:szCs w:val="20"/>
        </w:rPr>
        <w:t>pro II. ČÁST VZ</w:t>
      </w:r>
    </w:p>
    <w:p w:rsidR="00912818" w:rsidRDefault="00912818" w:rsidP="002D29E1">
      <w:pPr>
        <w:widowControl/>
        <w:overflowPunct/>
        <w:autoSpaceDE/>
        <w:autoSpaceDN/>
        <w:adjustRightInd/>
        <w:spacing w:after="120"/>
        <w:jc w:val="both"/>
        <w:textAlignment w:val="auto"/>
        <w:rPr>
          <w:rFonts w:ascii="Arial" w:hAnsi="Arial" w:cs="Arial"/>
          <w:noProof/>
          <w:sz w:val="20"/>
          <w:szCs w:val="20"/>
        </w:rPr>
      </w:pPr>
    </w:p>
    <w:p w:rsidR="00C6069D" w:rsidRDefault="00C6069D" w:rsidP="002D29E1">
      <w:pPr>
        <w:widowControl/>
        <w:overflowPunct/>
        <w:autoSpaceDE/>
        <w:autoSpaceDN/>
        <w:adjustRightInd/>
        <w:spacing w:before="120" w:after="200"/>
        <w:jc w:val="both"/>
        <w:textAlignment w:val="auto"/>
        <w:rPr>
          <w:rFonts w:ascii="Arial" w:hAnsi="Arial" w:cs="Arial"/>
          <w:noProof/>
          <w:sz w:val="20"/>
          <w:szCs w:val="20"/>
        </w:rPr>
      </w:pPr>
      <w:r w:rsidRPr="00C6069D">
        <w:rPr>
          <w:rFonts w:ascii="Arial" w:hAnsi="Arial" w:cs="Arial"/>
          <w:noProof/>
          <w:sz w:val="20"/>
          <w:szCs w:val="20"/>
        </w:rPr>
        <w:t xml:space="preserve">V Praze </w:t>
      </w:r>
      <w:r w:rsidR="00D22FFF">
        <w:rPr>
          <w:rFonts w:ascii="Arial" w:hAnsi="Arial" w:cs="Arial"/>
          <w:noProof/>
          <w:sz w:val="20"/>
          <w:szCs w:val="20"/>
        </w:rPr>
        <w:t xml:space="preserve">dne </w:t>
      </w:r>
      <w:r w:rsidR="00F27E5F">
        <w:rPr>
          <w:rFonts w:ascii="Arial" w:hAnsi="Arial" w:cs="Arial"/>
          <w:noProof/>
          <w:sz w:val="20"/>
          <w:szCs w:val="20"/>
        </w:rPr>
        <w:t>7</w:t>
      </w:r>
      <w:r w:rsidR="00912818">
        <w:rPr>
          <w:rFonts w:ascii="Arial" w:hAnsi="Arial" w:cs="Arial"/>
          <w:noProof/>
          <w:sz w:val="20"/>
          <w:szCs w:val="20"/>
        </w:rPr>
        <w:t>.</w:t>
      </w:r>
      <w:r w:rsidR="00D44D16">
        <w:rPr>
          <w:rFonts w:ascii="Arial" w:hAnsi="Arial" w:cs="Arial"/>
          <w:noProof/>
          <w:sz w:val="20"/>
          <w:szCs w:val="20"/>
        </w:rPr>
        <w:t xml:space="preserve"> </w:t>
      </w:r>
      <w:r w:rsidR="00F7777E">
        <w:rPr>
          <w:rFonts w:ascii="Arial" w:hAnsi="Arial" w:cs="Arial"/>
          <w:noProof/>
          <w:sz w:val="20"/>
          <w:szCs w:val="20"/>
        </w:rPr>
        <w:t>9</w:t>
      </w:r>
      <w:r w:rsidR="00912818">
        <w:rPr>
          <w:rFonts w:ascii="Arial" w:hAnsi="Arial" w:cs="Arial"/>
          <w:noProof/>
          <w:sz w:val="20"/>
          <w:szCs w:val="20"/>
        </w:rPr>
        <w:t>.</w:t>
      </w:r>
      <w:r w:rsidR="00D44D16">
        <w:rPr>
          <w:rFonts w:ascii="Arial" w:hAnsi="Arial" w:cs="Arial"/>
          <w:noProof/>
          <w:sz w:val="20"/>
          <w:szCs w:val="20"/>
        </w:rPr>
        <w:t xml:space="preserve"> </w:t>
      </w:r>
      <w:r w:rsidR="00912818">
        <w:rPr>
          <w:rFonts w:ascii="Arial" w:hAnsi="Arial" w:cs="Arial"/>
          <w:noProof/>
          <w:sz w:val="20"/>
          <w:szCs w:val="20"/>
        </w:rPr>
        <w:t>2012</w:t>
      </w:r>
    </w:p>
    <w:p w:rsidR="00E22D14" w:rsidRPr="00C6069D" w:rsidRDefault="00E22D14" w:rsidP="00E31151">
      <w:pPr>
        <w:widowControl/>
        <w:overflowPunct/>
        <w:autoSpaceDE/>
        <w:autoSpaceDN/>
        <w:adjustRightInd/>
        <w:spacing w:after="200"/>
        <w:ind w:right="-2"/>
        <w:contextualSpacing/>
        <w:jc w:val="both"/>
        <w:textAlignment w:val="auto"/>
        <w:rPr>
          <w:rFonts w:ascii="Arial" w:hAnsi="Arial" w:cs="Arial"/>
          <w:noProof/>
          <w:sz w:val="20"/>
          <w:szCs w:val="20"/>
        </w:rPr>
      </w:pPr>
    </w:p>
    <w:p w:rsidR="00C6069D" w:rsidRPr="00C6069D" w:rsidRDefault="00C6069D" w:rsidP="00E31151">
      <w:pPr>
        <w:widowControl/>
        <w:overflowPunct/>
        <w:autoSpaceDE/>
        <w:autoSpaceDN/>
        <w:adjustRightInd/>
        <w:ind w:left="3538" w:right="-2"/>
        <w:contextualSpacing/>
        <w:jc w:val="center"/>
        <w:textAlignment w:val="auto"/>
        <w:rPr>
          <w:rFonts w:ascii="Arial" w:hAnsi="Arial" w:cs="Arial"/>
          <w:noProof/>
          <w:sz w:val="20"/>
          <w:szCs w:val="20"/>
        </w:rPr>
      </w:pPr>
      <w:r w:rsidRPr="00C6069D">
        <w:rPr>
          <w:rFonts w:ascii="Arial" w:hAnsi="Arial" w:cs="Arial"/>
          <w:noProof/>
          <w:sz w:val="20"/>
          <w:szCs w:val="20"/>
        </w:rPr>
        <w:t>…………………………………………</w:t>
      </w:r>
    </w:p>
    <w:p w:rsidR="00C6069D" w:rsidRPr="00C6069D" w:rsidRDefault="00C6069D" w:rsidP="00E31151">
      <w:pPr>
        <w:widowControl/>
        <w:overflowPunct/>
        <w:autoSpaceDE/>
        <w:autoSpaceDN/>
        <w:adjustRightInd/>
        <w:spacing w:after="40"/>
        <w:ind w:left="3538" w:right="-2"/>
        <w:contextualSpacing/>
        <w:jc w:val="center"/>
        <w:textAlignment w:val="auto"/>
        <w:rPr>
          <w:rFonts w:ascii="Arial" w:hAnsi="Arial" w:cs="Arial"/>
          <w:noProof/>
          <w:sz w:val="20"/>
          <w:szCs w:val="20"/>
        </w:rPr>
      </w:pPr>
      <w:r w:rsidRPr="00C6069D">
        <w:rPr>
          <w:rFonts w:ascii="Arial" w:hAnsi="Arial" w:cs="Arial"/>
          <w:b/>
          <w:noProof/>
          <w:sz w:val="20"/>
          <w:szCs w:val="20"/>
        </w:rPr>
        <w:t>Ing. Pavel Kryštof, ředitel</w:t>
      </w:r>
    </w:p>
    <w:p w:rsidR="008E685C" w:rsidRPr="00F73207" w:rsidRDefault="00C6069D" w:rsidP="00F73207">
      <w:pPr>
        <w:widowControl/>
        <w:overflowPunct/>
        <w:autoSpaceDE/>
        <w:autoSpaceDN/>
        <w:adjustRightInd/>
        <w:ind w:left="3538" w:right="-2"/>
        <w:contextualSpacing/>
        <w:jc w:val="center"/>
        <w:textAlignment w:val="auto"/>
        <w:rPr>
          <w:rFonts w:ascii="Arial" w:eastAsia="MS Mincho" w:hAnsi="Arial" w:cs="Arial"/>
          <w:sz w:val="18"/>
          <w:lang w:eastAsia="en-US"/>
        </w:rPr>
      </w:pPr>
      <w:r w:rsidRPr="00C6069D">
        <w:rPr>
          <w:rFonts w:ascii="Arial" w:hAnsi="Arial" w:cs="Arial"/>
          <w:noProof/>
          <w:sz w:val="20"/>
          <w:szCs w:val="20"/>
        </w:rPr>
        <w:t>Fond dalšího vzdělávání</w:t>
      </w:r>
    </w:p>
    <w:sectPr w:rsidR="008E685C" w:rsidRPr="00F73207" w:rsidSect="00977287">
      <w:headerReference w:type="default" r:id="rId14"/>
      <w:footerReference w:type="default" r:id="rId15"/>
      <w:pgSz w:w="11906" w:h="16838"/>
      <w:pgMar w:top="1871" w:right="1418" w:bottom="1588" w:left="1560" w:header="709" w:footer="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F62" w:rsidRDefault="00FC4F62">
      <w:r>
        <w:separator/>
      </w:r>
    </w:p>
  </w:endnote>
  <w:endnote w:type="continuationSeparator" w:id="0">
    <w:p w:rsidR="00FC4F62" w:rsidRDefault="00FC4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EC9" w:rsidRPr="00746D15" w:rsidRDefault="00FC4F62" w:rsidP="00746D15">
    <w:pPr>
      <w:pStyle w:val="Zpa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s2050" type="#_x0000_t75" style="position:absolute;margin-left:0;margin-top:680.8pt;width:417.3pt;height:45.05pt;z-index:2;visibility:visible;mso-position-horizontal:center;mso-position-vertical-relative:margin">
          <v:imagedata r:id="rId1" o:title=""/>
          <w10:wrap type="square" anchory="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F62" w:rsidRDefault="00FC4F62">
      <w:r>
        <w:separator/>
      </w:r>
    </w:p>
  </w:footnote>
  <w:footnote w:type="continuationSeparator" w:id="0">
    <w:p w:rsidR="00FC4F62" w:rsidRDefault="00FC4F62">
      <w:r>
        <w:continuationSeparator/>
      </w:r>
    </w:p>
  </w:footnote>
  <w:footnote w:id="1">
    <w:p w:rsidR="00204EC9" w:rsidRPr="00FB6DDB" w:rsidRDefault="00204EC9" w:rsidP="004B0978">
      <w:pPr>
        <w:pStyle w:val="Textpoznpodarou"/>
        <w:jc w:val="both"/>
        <w:rPr>
          <w:rFonts w:ascii="Arial" w:hAnsi="Arial" w:cs="Arial"/>
          <w:i/>
          <w:sz w:val="16"/>
          <w:szCs w:val="16"/>
          <w:lang w:val="cs-CZ"/>
        </w:rPr>
      </w:pPr>
      <w:r w:rsidRPr="00FB6DDB">
        <w:rPr>
          <w:rStyle w:val="Znakapoznpodarou"/>
          <w:rFonts w:ascii="Arial" w:hAnsi="Arial" w:cs="Arial"/>
          <w:i/>
          <w:sz w:val="16"/>
          <w:szCs w:val="16"/>
        </w:rPr>
        <w:footnoteRef/>
      </w:r>
      <w:r w:rsidRPr="00FB6DDB">
        <w:rPr>
          <w:rFonts w:ascii="Arial" w:hAnsi="Arial" w:cs="Arial"/>
          <w:i/>
          <w:sz w:val="16"/>
          <w:szCs w:val="16"/>
        </w:rPr>
        <w:t xml:space="preserve"> </w:t>
      </w:r>
      <w:r w:rsidRPr="00FB6DDB">
        <w:rPr>
          <w:rFonts w:ascii="Arial" w:hAnsi="Arial" w:cs="Arial"/>
          <w:i/>
          <w:sz w:val="16"/>
          <w:szCs w:val="16"/>
          <w:lang w:val="cs-CZ"/>
        </w:rPr>
        <w:t>Stravenky mohou být ze strany Zadavatele nárokovány i za období od 15. 9. 2012 do podpisu smlouvy</w:t>
      </w:r>
      <w:r>
        <w:rPr>
          <w:rFonts w:ascii="Arial" w:hAnsi="Arial" w:cs="Arial"/>
          <w:i/>
          <w:sz w:val="16"/>
          <w:szCs w:val="16"/>
          <w:lang w:val="cs-CZ"/>
        </w:rPr>
        <w:t xml:space="preserve"> s vybraným dodavatelem</w:t>
      </w:r>
      <w:r w:rsidRPr="00FB6DDB">
        <w:rPr>
          <w:rFonts w:ascii="Arial" w:hAnsi="Arial" w:cs="Arial"/>
          <w:i/>
          <w:sz w:val="16"/>
          <w:szCs w:val="16"/>
          <w:lang w:val="cs-CZ"/>
        </w:rPr>
        <w:t xml:space="preserve">, a to z důvodu možného časového nesouladu v zahájení stáží </w:t>
      </w:r>
      <w:r>
        <w:rPr>
          <w:rFonts w:ascii="Arial" w:hAnsi="Arial" w:cs="Arial"/>
          <w:i/>
          <w:sz w:val="16"/>
          <w:szCs w:val="16"/>
          <w:lang w:val="cs-CZ"/>
        </w:rPr>
        <w:t xml:space="preserve">dle Projektu </w:t>
      </w:r>
      <w:r w:rsidRPr="00FB6DDB">
        <w:rPr>
          <w:rFonts w:ascii="Arial" w:hAnsi="Arial" w:cs="Arial"/>
          <w:i/>
          <w:sz w:val="16"/>
          <w:szCs w:val="16"/>
          <w:lang w:val="cs-CZ"/>
        </w:rPr>
        <w:t>a uzavření smlouvy s</w:t>
      </w:r>
      <w:r>
        <w:rPr>
          <w:rFonts w:ascii="Arial" w:hAnsi="Arial" w:cs="Arial"/>
          <w:i/>
          <w:sz w:val="16"/>
          <w:szCs w:val="16"/>
          <w:lang w:val="cs-CZ"/>
        </w:rPr>
        <w:t xml:space="preserve"> vybraným </w:t>
      </w:r>
      <w:r w:rsidRPr="00FB6DDB">
        <w:rPr>
          <w:rFonts w:ascii="Arial" w:hAnsi="Arial" w:cs="Arial"/>
          <w:i/>
          <w:sz w:val="16"/>
          <w:szCs w:val="16"/>
          <w:lang w:val="cs-CZ"/>
        </w:rPr>
        <w:t>dodavatelem</w:t>
      </w:r>
      <w:r>
        <w:rPr>
          <w:rFonts w:ascii="Arial" w:hAnsi="Arial" w:cs="Arial"/>
          <w:i/>
          <w:sz w:val="16"/>
          <w:szCs w:val="16"/>
          <w:lang w:val="cs-CZ"/>
        </w:rPr>
        <w:t xml:space="preserve"> na plnění této veřejné zakázky</w:t>
      </w:r>
      <w:r w:rsidRPr="00FB6DDB">
        <w:rPr>
          <w:rFonts w:ascii="Arial" w:hAnsi="Arial" w:cs="Arial"/>
          <w:i/>
          <w:sz w:val="16"/>
          <w:szCs w:val="16"/>
          <w:lang w:val="cs-CZ"/>
        </w:rPr>
        <w:t>.</w:t>
      </w:r>
    </w:p>
  </w:footnote>
  <w:footnote w:id="2">
    <w:p w:rsidR="00204EC9" w:rsidRPr="003201C4" w:rsidRDefault="00204EC9" w:rsidP="00286119">
      <w:pPr>
        <w:pStyle w:val="Textpoznpodarou"/>
        <w:jc w:val="both"/>
        <w:rPr>
          <w:lang w:val="cs-CZ"/>
        </w:rPr>
      </w:pPr>
      <w:r>
        <w:rPr>
          <w:rStyle w:val="Znakapoznpodarou"/>
        </w:rPr>
        <w:footnoteRef/>
      </w:r>
      <w:r w:rsidRPr="00286119">
        <w:rPr>
          <w:rFonts w:ascii="Arial" w:hAnsi="Arial" w:cs="Arial"/>
          <w:i/>
          <w:sz w:val="16"/>
          <w:szCs w:val="16"/>
        </w:rPr>
        <w:t xml:space="preserve"> Stážistovi zpravidla vzniká nárok na stravenku ve výši 20,- Kč za každou absolvovanou hodinu stáže. Stravenka v nominální hodnotě 80,- Kč tedy odpovídá 4 absolvovaným hodinám stáže.</w:t>
      </w:r>
    </w:p>
  </w:footnote>
  <w:footnote w:id="3">
    <w:p w:rsidR="00204EC9" w:rsidRPr="009F3736" w:rsidRDefault="00204EC9" w:rsidP="00924EE3">
      <w:pPr>
        <w:pStyle w:val="Textpoznpodarou"/>
        <w:jc w:val="both"/>
        <w:rPr>
          <w:rFonts w:ascii="Arial" w:hAnsi="Arial" w:cs="Arial"/>
          <w:i/>
          <w:sz w:val="16"/>
          <w:szCs w:val="16"/>
          <w:lang w:val="cs-CZ"/>
        </w:rPr>
      </w:pPr>
      <w:r w:rsidRPr="009F3736">
        <w:rPr>
          <w:rStyle w:val="Znakapoznpodarou"/>
          <w:rFonts w:ascii="Arial" w:hAnsi="Arial" w:cs="Arial"/>
          <w:i/>
          <w:sz w:val="16"/>
          <w:szCs w:val="16"/>
        </w:rPr>
        <w:footnoteRef/>
      </w:r>
      <w:r w:rsidRPr="009F3736">
        <w:rPr>
          <w:rFonts w:ascii="Arial" w:hAnsi="Arial" w:cs="Arial"/>
          <w:i/>
          <w:sz w:val="16"/>
          <w:szCs w:val="16"/>
        </w:rPr>
        <w:t xml:space="preserve"> </w:t>
      </w:r>
      <w:r w:rsidRPr="009F3736">
        <w:rPr>
          <w:rFonts w:ascii="Arial" w:hAnsi="Arial" w:cs="Arial"/>
          <w:i/>
          <w:sz w:val="16"/>
          <w:szCs w:val="16"/>
          <w:lang w:val="cs-CZ"/>
        </w:rPr>
        <w:t xml:space="preserve">Pro potřeby </w:t>
      </w:r>
      <w:r w:rsidR="00F06D1E">
        <w:rPr>
          <w:rFonts w:ascii="Arial" w:hAnsi="Arial" w:cs="Arial"/>
          <w:i/>
          <w:sz w:val="16"/>
          <w:szCs w:val="16"/>
          <w:lang w:val="cs-CZ"/>
        </w:rPr>
        <w:t xml:space="preserve">plnění smlouvy při </w:t>
      </w:r>
      <w:r w:rsidRPr="009F3736">
        <w:rPr>
          <w:rFonts w:ascii="Arial" w:hAnsi="Arial" w:cs="Arial"/>
          <w:i/>
          <w:sz w:val="16"/>
          <w:szCs w:val="16"/>
          <w:lang w:val="cs-CZ"/>
        </w:rPr>
        <w:t xml:space="preserve">dodání stravenek v nominální hodnotě 20,-, </w:t>
      </w:r>
      <w:proofErr w:type="gramStart"/>
      <w:r w:rsidRPr="009F3736">
        <w:rPr>
          <w:rFonts w:ascii="Arial" w:hAnsi="Arial" w:cs="Arial"/>
          <w:i/>
          <w:sz w:val="16"/>
          <w:szCs w:val="16"/>
          <w:lang w:val="cs-CZ"/>
        </w:rPr>
        <w:t>40.-, resp.</w:t>
      </w:r>
      <w:proofErr w:type="gramEnd"/>
      <w:r w:rsidRPr="009F3736">
        <w:rPr>
          <w:rFonts w:ascii="Arial" w:hAnsi="Arial" w:cs="Arial"/>
          <w:i/>
          <w:sz w:val="16"/>
          <w:szCs w:val="16"/>
          <w:lang w:val="cs-CZ"/>
        </w:rPr>
        <w:t xml:space="preserve"> 60,- Kč se cena těchto stravenek vypočítá jako poměrná částka k ceně stravenky v nominální hodnotě 80,- Kč. To znamená, že označíme-li nabídkovou cenu stravenky v nominální hodnotě 80,- Kč „x“, pak cena stravenky v nominální hodnotě 20,- Kč bude vypočítána jako x:4, cena stravenky v nominální hodnotě 40,- Kč jako x:2 a cena stravenky v nominální hodnotě 60,- Kč jako 3x:4.</w:t>
      </w:r>
      <w:r>
        <w:rPr>
          <w:rFonts w:ascii="Arial" w:hAnsi="Arial" w:cs="Arial"/>
          <w:i/>
          <w:sz w:val="16"/>
          <w:szCs w:val="16"/>
          <w:lang w:val="cs-CZ"/>
        </w:rPr>
        <w:t xml:space="preserve"> </w:t>
      </w:r>
      <w:r w:rsidRPr="0078152F">
        <w:rPr>
          <w:rFonts w:ascii="Arial" w:hAnsi="Arial" w:cs="Arial"/>
          <w:i/>
          <w:sz w:val="16"/>
          <w:szCs w:val="16"/>
          <w:lang w:val="cs-CZ"/>
        </w:rPr>
        <w:t>Tento postup bude analogicky použit i pro jiné nominální hodnoty stravenek (např. 45,- Kč).</w:t>
      </w:r>
      <w:r>
        <w:rPr>
          <w:rFonts w:ascii="Arial" w:hAnsi="Arial" w:cs="Arial"/>
          <w:i/>
          <w:sz w:val="16"/>
          <w:szCs w:val="16"/>
          <w:lang w:val="cs-CZ"/>
        </w:rPr>
        <w:t xml:space="preserve"> Uvedené se vztahuje pouze k I. ČÁSTI VZ.</w:t>
      </w:r>
    </w:p>
  </w:footnote>
  <w:footnote w:id="4">
    <w:p w:rsidR="00204EC9" w:rsidRDefault="00204EC9" w:rsidP="00C6069D">
      <w:pPr>
        <w:pStyle w:val="Textpoznpodarou"/>
        <w:jc w:val="both"/>
      </w:pPr>
      <w:r>
        <w:rPr>
          <w:rStyle w:val="Znakapoznpodarou"/>
        </w:rPr>
        <w:footnoteRef/>
      </w:r>
      <w:r>
        <w:rPr>
          <w:rFonts w:ascii="Arial" w:hAnsi="Arial" w:cs="Arial"/>
          <w:i/>
          <w:sz w:val="16"/>
          <w:szCs w:val="16"/>
        </w:rPr>
        <w:t>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footnote>
  <w:footnote w:id="5">
    <w:p w:rsidR="00204EC9" w:rsidRPr="00F12C93" w:rsidRDefault="00204EC9" w:rsidP="00F12C93">
      <w:pPr>
        <w:pStyle w:val="Textpoznpodarou"/>
        <w:jc w:val="both"/>
        <w:rPr>
          <w:lang w:val="cs-CZ"/>
        </w:rPr>
      </w:pPr>
      <w:r>
        <w:rPr>
          <w:rStyle w:val="Znakapoznpodarou"/>
        </w:rPr>
        <w:footnoteRef/>
      </w:r>
      <w:r>
        <w:t xml:space="preserve"> </w:t>
      </w:r>
      <w:r w:rsidR="00F06D1E" w:rsidRPr="009F0BE7">
        <w:rPr>
          <w:rFonts w:ascii="Arial" w:hAnsi="Arial" w:cs="Arial"/>
          <w:i/>
          <w:sz w:val="16"/>
          <w:szCs w:val="16"/>
          <w:lang w:val="cs-CZ"/>
        </w:rPr>
        <w:t xml:space="preserve">Pro potřeby plnění smlouvy </w:t>
      </w:r>
      <w:r w:rsidR="00F06D1E">
        <w:rPr>
          <w:rFonts w:ascii="Arial" w:hAnsi="Arial" w:cs="Arial"/>
          <w:i/>
          <w:sz w:val="16"/>
          <w:szCs w:val="16"/>
          <w:lang w:val="cs-CZ"/>
        </w:rPr>
        <w:t xml:space="preserve">při </w:t>
      </w:r>
      <w:r w:rsidR="00FF1B98">
        <w:rPr>
          <w:rFonts w:ascii="Arial" w:hAnsi="Arial" w:cs="Arial"/>
          <w:i/>
          <w:sz w:val="16"/>
          <w:szCs w:val="16"/>
          <w:lang w:val="cs-CZ"/>
        </w:rPr>
        <w:t xml:space="preserve">dodávkách stravenek se </w:t>
      </w:r>
      <w:r w:rsidR="00FF1B98" w:rsidRPr="009F0BE7">
        <w:rPr>
          <w:rFonts w:ascii="Arial" w:hAnsi="Arial" w:cs="Arial"/>
          <w:i/>
          <w:sz w:val="16"/>
          <w:szCs w:val="16"/>
          <w:lang w:val="cs-CZ"/>
        </w:rPr>
        <w:t>u</w:t>
      </w:r>
      <w:r w:rsidRPr="009F0BE7">
        <w:rPr>
          <w:rFonts w:ascii="Arial" w:hAnsi="Arial" w:cs="Arial"/>
          <w:i/>
          <w:sz w:val="16"/>
          <w:szCs w:val="16"/>
          <w:lang w:val="cs-CZ"/>
        </w:rPr>
        <w:t xml:space="preserve"> s</w:t>
      </w:r>
      <w:r w:rsidRPr="009F3736">
        <w:rPr>
          <w:rFonts w:ascii="Arial" w:hAnsi="Arial" w:cs="Arial"/>
          <w:i/>
          <w:sz w:val="16"/>
          <w:szCs w:val="16"/>
          <w:lang w:val="cs-CZ"/>
        </w:rPr>
        <w:t xml:space="preserve">travenek v nominální hodnotě 20,-, </w:t>
      </w:r>
      <w:proofErr w:type="gramStart"/>
      <w:r w:rsidRPr="009F3736">
        <w:rPr>
          <w:rFonts w:ascii="Arial" w:hAnsi="Arial" w:cs="Arial"/>
          <w:i/>
          <w:sz w:val="16"/>
          <w:szCs w:val="16"/>
          <w:lang w:val="cs-CZ"/>
        </w:rPr>
        <w:t>40.-, resp.</w:t>
      </w:r>
      <w:proofErr w:type="gramEnd"/>
      <w:r w:rsidRPr="009F3736">
        <w:rPr>
          <w:rFonts w:ascii="Arial" w:hAnsi="Arial" w:cs="Arial"/>
          <w:i/>
          <w:sz w:val="16"/>
          <w:szCs w:val="16"/>
          <w:lang w:val="cs-CZ"/>
        </w:rPr>
        <w:t xml:space="preserve"> 60,- Kč cena těchto stravenek vypočítá jako poměrná částka k ceně stravenky v nominální hodnotě 80,- Kč. To znamená, že označíme-li nabídkovou cenu stravenky v nominální hodnotě 80,- Kč „x“, pak cena stravenky v nominální hodnotě 20,- Kč bude vypočítána jako x:4, cena stravenky v nominální hodnotě 40,- Kč jako x:2 a cena stravenky v nominální hodnotě 60,- Kč jako 3x:</w:t>
      </w:r>
      <w:r w:rsidRPr="00F27E5F">
        <w:rPr>
          <w:rFonts w:ascii="Arial" w:hAnsi="Arial" w:cs="Arial"/>
          <w:i/>
          <w:sz w:val="16"/>
          <w:szCs w:val="16"/>
          <w:lang w:val="cs-CZ"/>
        </w:rPr>
        <w:t>4. Tento postup bude analogicky použit i pro jiné nominální hodnoty stravenek (např. 45,- Kč).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EC9" w:rsidRPr="00AA44EC" w:rsidRDefault="00FC4F62" w:rsidP="00AA44EC">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2049" type="#_x0000_t75" style="position:absolute;margin-left:0;margin-top:-19.85pt;width:320.3pt;height:69.75pt;z-index:1;visibility:visible;mso-position-horizontal:center">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20030"/>
    <w:multiLevelType w:val="hybridMultilevel"/>
    <w:tmpl w:val="649ACA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FB4287"/>
    <w:multiLevelType w:val="hybridMultilevel"/>
    <w:tmpl w:val="90B0415E"/>
    <w:lvl w:ilvl="0" w:tplc="68CCD0B6">
      <w:start w:val="1"/>
      <w:numFmt w:val="lowerLetter"/>
      <w:lvlText w:val="%1)"/>
      <w:lvlJc w:val="left"/>
      <w:pPr>
        <w:ind w:left="1353" w:hanging="360"/>
      </w:pPr>
      <w:rPr>
        <w:rFonts w:cs="Times New Roman"/>
      </w:rPr>
    </w:lvl>
    <w:lvl w:ilvl="1" w:tplc="04050019">
      <w:start w:val="1"/>
      <w:numFmt w:val="lowerLetter"/>
      <w:lvlText w:val="%2."/>
      <w:lvlJc w:val="left"/>
      <w:pPr>
        <w:ind w:left="2073" w:hanging="360"/>
      </w:pPr>
      <w:rPr>
        <w:rFonts w:cs="Times New Roman"/>
      </w:rPr>
    </w:lvl>
    <w:lvl w:ilvl="2" w:tplc="0405001B">
      <w:start w:val="1"/>
      <w:numFmt w:val="lowerRoman"/>
      <w:lvlText w:val="%3."/>
      <w:lvlJc w:val="right"/>
      <w:pPr>
        <w:ind w:left="2793" w:hanging="180"/>
      </w:pPr>
      <w:rPr>
        <w:rFonts w:cs="Times New Roman"/>
      </w:rPr>
    </w:lvl>
    <w:lvl w:ilvl="3" w:tplc="0405000F">
      <w:start w:val="1"/>
      <w:numFmt w:val="decimal"/>
      <w:lvlText w:val="%4."/>
      <w:lvlJc w:val="left"/>
      <w:pPr>
        <w:ind w:left="3513" w:hanging="360"/>
      </w:pPr>
      <w:rPr>
        <w:rFonts w:cs="Times New Roman"/>
      </w:rPr>
    </w:lvl>
    <w:lvl w:ilvl="4" w:tplc="04050019">
      <w:start w:val="1"/>
      <w:numFmt w:val="lowerLetter"/>
      <w:lvlText w:val="%5."/>
      <w:lvlJc w:val="left"/>
      <w:pPr>
        <w:ind w:left="4233" w:hanging="360"/>
      </w:pPr>
      <w:rPr>
        <w:rFonts w:cs="Times New Roman"/>
      </w:rPr>
    </w:lvl>
    <w:lvl w:ilvl="5" w:tplc="0405001B">
      <w:start w:val="1"/>
      <w:numFmt w:val="lowerRoman"/>
      <w:lvlText w:val="%6."/>
      <w:lvlJc w:val="right"/>
      <w:pPr>
        <w:ind w:left="4953" w:hanging="180"/>
      </w:pPr>
      <w:rPr>
        <w:rFonts w:cs="Times New Roman"/>
      </w:rPr>
    </w:lvl>
    <w:lvl w:ilvl="6" w:tplc="0405000F">
      <w:start w:val="1"/>
      <w:numFmt w:val="decimal"/>
      <w:lvlText w:val="%7."/>
      <w:lvlJc w:val="left"/>
      <w:pPr>
        <w:ind w:left="5673" w:hanging="360"/>
      </w:pPr>
      <w:rPr>
        <w:rFonts w:cs="Times New Roman"/>
      </w:rPr>
    </w:lvl>
    <w:lvl w:ilvl="7" w:tplc="04050019">
      <w:start w:val="1"/>
      <w:numFmt w:val="lowerLetter"/>
      <w:lvlText w:val="%8."/>
      <w:lvlJc w:val="left"/>
      <w:pPr>
        <w:ind w:left="6393" w:hanging="360"/>
      </w:pPr>
      <w:rPr>
        <w:rFonts w:cs="Times New Roman"/>
      </w:rPr>
    </w:lvl>
    <w:lvl w:ilvl="8" w:tplc="0405001B">
      <w:start w:val="1"/>
      <w:numFmt w:val="lowerRoman"/>
      <w:lvlText w:val="%9."/>
      <w:lvlJc w:val="right"/>
      <w:pPr>
        <w:ind w:left="7113" w:hanging="180"/>
      </w:pPr>
      <w:rPr>
        <w:rFonts w:cs="Times New Roman"/>
      </w:rPr>
    </w:lvl>
  </w:abstractNum>
  <w:abstractNum w:abstractNumId="2">
    <w:nsid w:val="172A65F8"/>
    <w:multiLevelType w:val="multilevel"/>
    <w:tmpl w:val="438232EE"/>
    <w:lvl w:ilvl="0">
      <w:start w:val="2"/>
      <w:numFmt w:val="bullet"/>
      <w:lvlText w:val="-"/>
      <w:lvlJc w:val="left"/>
      <w:pPr>
        <w:tabs>
          <w:tab w:val="num" w:pos="360"/>
        </w:tabs>
        <w:ind w:left="360" w:hanging="360"/>
      </w:pPr>
      <w:rPr>
        <w:rFonts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86D42EC"/>
    <w:multiLevelType w:val="hybridMultilevel"/>
    <w:tmpl w:val="25C0B4BC"/>
    <w:lvl w:ilvl="0" w:tplc="027C92E4">
      <w:numFmt w:val="bullet"/>
      <w:lvlText w:val="-"/>
      <w:lvlJc w:val="left"/>
      <w:pPr>
        <w:ind w:left="720" w:hanging="360"/>
      </w:pPr>
      <w:rPr>
        <w:rFonts w:ascii="Arial" w:eastAsia="Times New Roman" w:hAnsi="Arial" w:cs="Arial" w:hint="default"/>
      </w:rPr>
    </w:lvl>
    <w:lvl w:ilvl="1" w:tplc="027C92E4">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957518B"/>
    <w:multiLevelType w:val="hybridMultilevel"/>
    <w:tmpl w:val="0D560C5E"/>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1DD409B3"/>
    <w:multiLevelType w:val="hybridMultilevel"/>
    <w:tmpl w:val="AE8265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AD601F2"/>
    <w:multiLevelType w:val="multilevel"/>
    <w:tmpl w:val="90BE3F86"/>
    <w:lvl w:ilvl="0">
      <w:start w:val="1"/>
      <w:numFmt w:val="bullet"/>
      <w:lvlText w:val="-"/>
      <w:lvlJc w:val="left"/>
      <w:pPr>
        <w:ind w:left="720" w:hanging="360"/>
      </w:pPr>
      <w:rPr>
        <w:rFonts w:ascii="Palatino Linotype" w:hAnsi="Palatino Linotype"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2856181"/>
    <w:multiLevelType w:val="hybridMultilevel"/>
    <w:tmpl w:val="649ACA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7050501"/>
    <w:multiLevelType w:val="hybridMultilevel"/>
    <w:tmpl w:val="6DE6B0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25B6952"/>
    <w:multiLevelType w:val="hybridMultilevel"/>
    <w:tmpl w:val="0B8086E2"/>
    <w:lvl w:ilvl="0" w:tplc="118CA960">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43E97E6D"/>
    <w:multiLevelType w:val="hybridMultilevel"/>
    <w:tmpl w:val="51963A90"/>
    <w:lvl w:ilvl="0" w:tplc="512A385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A2B13FC"/>
    <w:multiLevelType w:val="hybridMultilevel"/>
    <w:tmpl w:val="E1F63FFE"/>
    <w:lvl w:ilvl="0" w:tplc="80AA5934">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Times New Roman"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Times New Roman"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Times New Roman" w:hint="default"/>
      </w:rPr>
    </w:lvl>
    <w:lvl w:ilvl="8" w:tplc="04050005">
      <w:start w:val="1"/>
      <w:numFmt w:val="bullet"/>
      <w:lvlText w:val=""/>
      <w:lvlJc w:val="left"/>
      <w:pPr>
        <w:ind w:left="6764" w:hanging="360"/>
      </w:pPr>
      <w:rPr>
        <w:rFonts w:ascii="Wingdings" w:hAnsi="Wingdings" w:hint="default"/>
      </w:rPr>
    </w:lvl>
  </w:abstractNum>
  <w:abstractNum w:abstractNumId="12">
    <w:nsid w:val="4C650AE8"/>
    <w:multiLevelType w:val="hybridMultilevel"/>
    <w:tmpl w:val="DFB856FA"/>
    <w:lvl w:ilvl="0" w:tplc="F58A663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nsid w:val="4CD00B53"/>
    <w:multiLevelType w:val="hybridMultilevel"/>
    <w:tmpl w:val="29B0A610"/>
    <w:lvl w:ilvl="0" w:tplc="80AA5934">
      <w:start w:val="1"/>
      <w:numFmt w:val="bullet"/>
      <w:lvlText w:val=""/>
      <w:lvlJc w:val="left"/>
      <w:pPr>
        <w:ind w:left="720" w:hanging="360"/>
      </w:pPr>
      <w:rPr>
        <w:rFonts w:ascii="Symbol" w:hAnsi="Symbol" w:hint="default"/>
      </w:rPr>
    </w:lvl>
    <w:lvl w:ilvl="1" w:tplc="80AA5934">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84B744F"/>
    <w:multiLevelType w:val="multilevel"/>
    <w:tmpl w:val="1A9A01C0"/>
    <w:lvl w:ilvl="0">
      <w:start w:val="1"/>
      <w:numFmt w:val="upperRoman"/>
      <w:lvlText w:val="%1. ČÁST VZ"/>
      <w:lvlJc w:val="left"/>
      <w:pPr>
        <w:ind w:left="502"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5DB41CD6"/>
    <w:multiLevelType w:val="hybridMultilevel"/>
    <w:tmpl w:val="D6586E12"/>
    <w:lvl w:ilvl="0" w:tplc="80AA5934">
      <w:start w:val="1"/>
      <w:numFmt w:val="bullet"/>
      <w:lvlText w:val=""/>
      <w:lvlJc w:val="left"/>
      <w:pPr>
        <w:ind w:left="720" w:hanging="360"/>
      </w:pPr>
      <w:rPr>
        <w:rFonts w:ascii="Symbol" w:hAnsi="Symbol" w:hint="default"/>
      </w:rPr>
    </w:lvl>
    <w:lvl w:ilvl="1" w:tplc="027C92E4">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4E619EA"/>
    <w:multiLevelType w:val="hybridMultilevel"/>
    <w:tmpl w:val="F33834D8"/>
    <w:lvl w:ilvl="0" w:tplc="FE3E2CE0">
      <w:start w:val="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C5704A8"/>
    <w:multiLevelType w:val="hybridMultilevel"/>
    <w:tmpl w:val="BC6CF9C4"/>
    <w:lvl w:ilvl="0" w:tplc="7398143C">
      <w:start w:val="1"/>
      <w:numFmt w:val="lowerLetter"/>
      <w:lvlText w:val="%1)"/>
      <w:lvlJc w:val="left"/>
      <w:pPr>
        <w:ind w:left="1069" w:hanging="360"/>
      </w:pPr>
      <w:rPr>
        <w:rFonts w:cs="Times New Roman"/>
        <w:b w:val="0"/>
      </w:rPr>
    </w:lvl>
    <w:lvl w:ilvl="1" w:tplc="04050019">
      <w:start w:val="1"/>
      <w:numFmt w:val="lowerLetter"/>
      <w:lvlText w:val="%2."/>
      <w:lvlJc w:val="left"/>
      <w:pPr>
        <w:ind w:left="1789" w:hanging="360"/>
      </w:pPr>
      <w:rPr>
        <w:rFonts w:cs="Times New Roman"/>
      </w:rPr>
    </w:lvl>
    <w:lvl w:ilvl="2" w:tplc="0405001B">
      <w:start w:val="1"/>
      <w:numFmt w:val="lowerRoman"/>
      <w:lvlText w:val="%3."/>
      <w:lvlJc w:val="right"/>
      <w:pPr>
        <w:ind w:left="2509" w:hanging="180"/>
      </w:pPr>
      <w:rPr>
        <w:rFonts w:cs="Times New Roman"/>
      </w:rPr>
    </w:lvl>
    <w:lvl w:ilvl="3" w:tplc="0405000F">
      <w:start w:val="1"/>
      <w:numFmt w:val="decimal"/>
      <w:lvlText w:val="%4."/>
      <w:lvlJc w:val="left"/>
      <w:pPr>
        <w:ind w:left="3229" w:hanging="360"/>
      </w:pPr>
      <w:rPr>
        <w:rFonts w:cs="Times New Roman"/>
      </w:rPr>
    </w:lvl>
    <w:lvl w:ilvl="4" w:tplc="04050019">
      <w:start w:val="1"/>
      <w:numFmt w:val="lowerLetter"/>
      <w:lvlText w:val="%5."/>
      <w:lvlJc w:val="left"/>
      <w:pPr>
        <w:ind w:left="3949" w:hanging="360"/>
      </w:pPr>
      <w:rPr>
        <w:rFonts w:cs="Times New Roman"/>
      </w:rPr>
    </w:lvl>
    <w:lvl w:ilvl="5" w:tplc="0405001B">
      <w:start w:val="1"/>
      <w:numFmt w:val="lowerRoman"/>
      <w:lvlText w:val="%6."/>
      <w:lvlJc w:val="right"/>
      <w:pPr>
        <w:ind w:left="4669" w:hanging="180"/>
      </w:pPr>
      <w:rPr>
        <w:rFonts w:cs="Times New Roman"/>
      </w:rPr>
    </w:lvl>
    <w:lvl w:ilvl="6" w:tplc="0405000F">
      <w:start w:val="1"/>
      <w:numFmt w:val="decimal"/>
      <w:lvlText w:val="%7."/>
      <w:lvlJc w:val="left"/>
      <w:pPr>
        <w:ind w:left="5389" w:hanging="360"/>
      </w:pPr>
      <w:rPr>
        <w:rFonts w:cs="Times New Roman"/>
      </w:rPr>
    </w:lvl>
    <w:lvl w:ilvl="7" w:tplc="04050019">
      <w:start w:val="1"/>
      <w:numFmt w:val="lowerLetter"/>
      <w:lvlText w:val="%8."/>
      <w:lvlJc w:val="left"/>
      <w:pPr>
        <w:ind w:left="6109" w:hanging="360"/>
      </w:pPr>
      <w:rPr>
        <w:rFonts w:cs="Times New Roman"/>
      </w:rPr>
    </w:lvl>
    <w:lvl w:ilvl="8" w:tplc="0405001B">
      <w:start w:val="1"/>
      <w:numFmt w:val="lowerRoman"/>
      <w:lvlText w:val="%9."/>
      <w:lvlJc w:val="right"/>
      <w:pPr>
        <w:ind w:left="6829" w:hanging="180"/>
      </w:pPr>
      <w:rPr>
        <w:rFonts w:cs="Times New Roman"/>
      </w:rPr>
    </w:lvl>
  </w:abstractNum>
  <w:abstractNum w:abstractNumId="18">
    <w:nsid w:val="7554577B"/>
    <w:multiLevelType w:val="hybridMultilevel"/>
    <w:tmpl w:val="BFFA4CA4"/>
    <w:lvl w:ilvl="0" w:tplc="7102EEA6">
      <w:start w:val="10"/>
      <w:numFmt w:val="lowerLetter"/>
      <w:lvlText w:val="%1)"/>
      <w:lvlJc w:val="left"/>
      <w:pPr>
        <w:ind w:left="108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70E374B"/>
    <w:multiLevelType w:val="hybridMultilevel"/>
    <w:tmpl w:val="0C9E79A4"/>
    <w:lvl w:ilvl="0" w:tplc="68DAEF32">
      <w:start w:val="1"/>
      <w:numFmt w:val="lowerLetter"/>
      <w:lvlText w:val="%1)"/>
      <w:lvlJc w:val="left"/>
      <w:pPr>
        <w:ind w:left="1080" w:hanging="360"/>
      </w:pPr>
      <w:rPr>
        <w:rFonts w:cs="Times New Roman"/>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20">
    <w:nsid w:val="79737B2B"/>
    <w:multiLevelType w:val="multilevel"/>
    <w:tmpl w:val="2154E4F8"/>
    <w:lvl w:ilvl="0">
      <w:start w:val="1"/>
      <w:numFmt w:val="decimal"/>
      <w:lvlText w:val="%1."/>
      <w:lvlJc w:val="left"/>
      <w:pPr>
        <w:tabs>
          <w:tab w:val="num" w:pos="576"/>
        </w:tabs>
        <w:ind w:left="720" w:hanging="720"/>
      </w:pPr>
      <w:rPr>
        <w:rFonts w:cs="Times New Roman" w:hint="default"/>
      </w:rPr>
    </w:lvl>
    <w:lvl w:ilvl="1">
      <w:start w:val="1"/>
      <w:numFmt w:val="decimal"/>
      <w:isLgl/>
      <w:lvlText w:val="%1.%2."/>
      <w:lvlJc w:val="left"/>
      <w:pPr>
        <w:tabs>
          <w:tab w:val="num" w:pos="840"/>
        </w:tabs>
        <w:ind w:left="936" w:hanging="576"/>
      </w:pPr>
      <w:rPr>
        <w:rFonts w:ascii="Arial" w:hAnsi="Arial" w:cs="Arial" w:hint="default"/>
        <w:sz w:val="20"/>
        <w:szCs w:val="20"/>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b w:val="0"/>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1">
    <w:nsid w:val="7AD219F1"/>
    <w:multiLevelType w:val="multilevel"/>
    <w:tmpl w:val="00000001"/>
    <w:name w:val="WW8Num1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num>
  <w:num w:numId="9">
    <w:abstractNumId w:val="18"/>
  </w:num>
  <w:num w:numId="10">
    <w:abstractNumId w:val="2"/>
  </w:num>
  <w:num w:numId="11">
    <w:abstractNumId w:val="9"/>
  </w:num>
  <w:num w:numId="12">
    <w:abstractNumId w:val="16"/>
  </w:num>
  <w:num w:numId="13">
    <w:abstractNumId w:val="14"/>
  </w:num>
  <w:num w:numId="14">
    <w:abstractNumId w:val="6"/>
  </w:num>
  <w:num w:numId="15">
    <w:abstractNumId w:val="0"/>
  </w:num>
  <w:num w:numId="16">
    <w:abstractNumId w:val="5"/>
  </w:num>
  <w:num w:numId="17">
    <w:abstractNumId w:val="10"/>
  </w:num>
  <w:num w:numId="18">
    <w:abstractNumId w:val="7"/>
  </w:num>
  <w:num w:numId="19">
    <w:abstractNumId w:val="15"/>
  </w:num>
  <w:num w:numId="20">
    <w:abstractNumId w:val="13"/>
  </w:num>
  <w:num w:numId="21">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6C25"/>
    <w:rsid w:val="00001797"/>
    <w:rsid w:val="00001B28"/>
    <w:rsid w:val="00003F31"/>
    <w:rsid w:val="00013CF0"/>
    <w:rsid w:val="00013D6A"/>
    <w:rsid w:val="00014451"/>
    <w:rsid w:val="00030373"/>
    <w:rsid w:val="000477F1"/>
    <w:rsid w:val="00051086"/>
    <w:rsid w:val="000529BC"/>
    <w:rsid w:val="00065DAC"/>
    <w:rsid w:val="00070F83"/>
    <w:rsid w:val="0007532F"/>
    <w:rsid w:val="000771F5"/>
    <w:rsid w:val="00080953"/>
    <w:rsid w:val="00082F20"/>
    <w:rsid w:val="0009085B"/>
    <w:rsid w:val="000A560C"/>
    <w:rsid w:val="000B7E43"/>
    <w:rsid w:val="000D4A7A"/>
    <w:rsid w:val="000E33D1"/>
    <w:rsid w:val="000F3603"/>
    <w:rsid w:val="001003F1"/>
    <w:rsid w:val="00114097"/>
    <w:rsid w:val="00115A7C"/>
    <w:rsid w:val="00117FC4"/>
    <w:rsid w:val="0012621E"/>
    <w:rsid w:val="00130FFA"/>
    <w:rsid w:val="00136B28"/>
    <w:rsid w:val="00140D42"/>
    <w:rsid w:val="00170BA6"/>
    <w:rsid w:val="0018417B"/>
    <w:rsid w:val="001851AD"/>
    <w:rsid w:val="00197018"/>
    <w:rsid w:val="001A0D46"/>
    <w:rsid w:val="001A694A"/>
    <w:rsid w:val="001B03AA"/>
    <w:rsid w:val="001B2102"/>
    <w:rsid w:val="001C798F"/>
    <w:rsid w:val="001D0FD8"/>
    <w:rsid w:val="001E4221"/>
    <w:rsid w:val="002004E9"/>
    <w:rsid w:val="002016E8"/>
    <w:rsid w:val="00203212"/>
    <w:rsid w:val="002045A5"/>
    <w:rsid w:val="00204EC9"/>
    <w:rsid w:val="00214C64"/>
    <w:rsid w:val="00220E47"/>
    <w:rsid w:val="00235C90"/>
    <w:rsid w:val="002604D3"/>
    <w:rsid w:val="0026519B"/>
    <w:rsid w:val="002759DD"/>
    <w:rsid w:val="00286119"/>
    <w:rsid w:val="0029220F"/>
    <w:rsid w:val="002A060F"/>
    <w:rsid w:val="002A4E48"/>
    <w:rsid w:val="002C32EB"/>
    <w:rsid w:val="002D037E"/>
    <w:rsid w:val="002D106E"/>
    <w:rsid w:val="002D29E1"/>
    <w:rsid w:val="002E1E7D"/>
    <w:rsid w:val="002E2931"/>
    <w:rsid w:val="002E2AEE"/>
    <w:rsid w:val="002E3FBE"/>
    <w:rsid w:val="002E61A8"/>
    <w:rsid w:val="002F0C4E"/>
    <w:rsid w:val="002F2AD1"/>
    <w:rsid w:val="002F7A48"/>
    <w:rsid w:val="00303067"/>
    <w:rsid w:val="00310FC6"/>
    <w:rsid w:val="0031320E"/>
    <w:rsid w:val="003201C4"/>
    <w:rsid w:val="00322EC5"/>
    <w:rsid w:val="00327D28"/>
    <w:rsid w:val="0033025A"/>
    <w:rsid w:val="00331D0C"/>
    <w:rsid w:val="00337A39"/>
    <w:rsid w:val="00337B32"/>
    <w:rsid w:val="00345FCB"/>
    <w:rsid w:val="00350E97"/>
    <w:rsid w:val="00352082"/>
    <w:rsid w:val="003540EA"/>
    <w:rsid w:val="00355911"/>
    <w:rsid w:val="0036098F"/>
    <w:rsid w:val="00362CC0"/>
    <w:rsid w:val="003633F6"/>
    <w:rsid w:val="0036484C"/>
    <w:rsid w:val="00367759"/>
    <w:rsid w:val="0037140F"/>
    <w:rsid w:val="00375EE8"/>
    <w:rsid w:val="00377945"/>
    <w:rsid w:val="00380D69"/>
    <w:rsid w:val="0038222A"/>
    <w:rsid w:val="00384340"/>
    <w:rsid w:val="003912AE"/>
    <w:rsid w:val="00391F32"/>
    <w:rsid w:val="0039258B"/>
    <w:rsid w:val="00393D06"/>
    <w:rsid w:val="003A46B5"/>
    <w:rsid w:val="003A7354"/>
    <w:rsid w:val="003B0A98"/>
    <w:rsid w:val="003B69D8"/>
    <w:rsid w:val="003C15A4"/>
    <w:rsid w:val="003C1C1E"/>
    <w:rsid w:val="003C27E6"/>
    <w:rsid w:val="003C31C5"/>
    <w:rsid w:val="003C3F43"/>
    <w:rsid w:val="003C6007"/>
    <w:rsid w:val="003D6BC6"/>
    <w:rsid w:val="003D7E16"/>
    <w:rsid w:val="003E4CEC"/>
    <w:rsid w:val="003E5F15"/>
    <w:rsid w:val="003E7696"/>
    <w:rsid w:val="003F0C9A"/>
    <w:rsid w:val="003F1729"/>
    <w:rsid w:val="003F22CE"/>
    <w:rsid w:val="004003A5"/>
    <w:rsid w:val="00400D8B"/>
    <w:rsid w:val="004040C5"/>
    <w:rsid w:val="0041247E"/>
    <w:rsid w:val="00417D85"/>
    <w:rsid w:val="0042278D"/>
    <w:rsid w:val="004311E4"/>
    <w:rsid w:val="00431E27"/>
    <w:rsid w:val="00440191"/>
    <w:rsid w:val="0044597C"/>
    <w:rsid w:val="004464DB"/>
    <w:rsid w:val="004517BC"/>
    <w:rsid w:val="00455363"/>
    <w:rsid w:val="004616F5"/>
    <w:rsid w:val="004669A0"/>
    <w:rsid w:val="004731B6"/>
    <w:rsid w:val="00474AFF"/>
    <w:rsid w:val="00476AFB"/>
    <w:rsid w:val="0049256C"/>
    <w:rsid w:val="0049292F"/>
    <w:rsid w:val="004A265E"/>
    <w:rsid w:val="004A6694"/>
    <w:rsid w:val="004B04A5"/>
    <w:rsid w:val="004B0978"/>
    <w:rsid w:val="004D0842"/>
    <w:rsid w:val="004E6024"/>
    <w:rsid w:val="004E6E15"/>
    <w:rsid w:val="004E78F0"/>
    <w:rsid w:val="004F29B2"/>
    <w:rsid w:val="004F3699"/>
    <w:rsid w:val="004F42AF"/>
    <w:rsid w:val="004F677F"/>
    <w:rsid w:val="004F7AA5"/>
    <w:rsid w:val="005115DB"/>
    <w:rsid w:val="00512470"/>
    <w:rsid w:val="005143B3"/>
    <w:rsid w:val="00522C51"/>
    <w:rsid w:val="00524F73"/>
    <w:rsid w:val="0053476E"/>
    <w:rsid w:val="00542206"/>
    <w:rsid w:val="005634D9"/>
    <w:rsid w:val="0056443F"/>
    <w:rsid w:val="00565399"/>
    <w:rsid w:val="0056671F"/>
    <w:rsid w:val="00577D86"/>
    <w:rsid w:val="00587119"/>
    <w:rsid w:val="00594B19"/>
    <w:rsid w:val="005B580D"/>
    <w:rsid w:val="005C0812"/>
    <w:rsid w:val="005C2304"/>
    <w:rsid w:val="005C3C29"/>
    <w:rsid w:val="005C6E6D"/>
    <w:rsid w:val="005C7596"/>
    <w:rsid w:val="005D66B3"/>
    <w:rsid w:val="005D6879"/>
    <w:rsid w:val="005D7499"/>
    <w:rsid w:val="005F557B"/>
    <w:rsid w:val="006014E1"/>
    <w:rsid w:val="00602440"/>
    <w:rsid w:val="00610B64"/>
    <w:rsid w:val="006117A5"/>
    <w:rsid w:val="00613A3C"/>
    <w:rsid w:val="00616B36"/>
    <w:rsid w:val="00641E8B"/>
    <w:rsid w:val="00652694"/>
    <w:rsid w:val="00656310"/>
    <w:rsid w:val="00661EF9"/>
    <w:rsid w:val="006978C0"/>
    <w:rsid w:val="006A055B"/>
    <w:rsid w:val="006A14DB"/>
    <w:rsid w:val="006A1868"/>
    <w:rsid w:val="006A5B8E"/>
    <w:rsid w:val="006B00B0"/>
    <w:rsid w:val="006D3D2D"/>
    <w:rsid w:val="006D4BD2"/>
    <w:rsid w:val="006D69C1"/>
    <w:rsid w:val="006D6E83"/>
    <w:rsid w:val="006E13AB"/>
    <w:rsid w:val="006E303F"/>
    <w:rsid w:val="006E45EA"/>
    <w:rsid w:val="006E62F2"/>
    <w:rsid w:val="0070670B"/>
    <w:rsid w:val="00706F9D"/>
    <w:rsid w:val="00707776"/>
    <w:rsid w:val="0072001C"/>
    <w:rsid w:val="00726344"/>
    <w:rsid w:val="0073020D"/>
    <w:rsid w:val="0073042B"/>
    <w:rsid w:val="00733AA3"/>
    <w:rsid w:val="0073666B"/>
    <w:rsid w:val="00737C66"/>
    <w:rsid w:val="00740C9F"/>
    <w:rsid w:val="00740CF2"/>
    <w:rsid w:val="007458AA"/>
    <w:rsid w:val="007458BA"/>
    <w:rsid w:val="00746D15"/>
    <w:rsid w:val="00760083"/>
    <w:rsid w:val="00761465"/>
    <w:rsid w:val="00762293"/>
    <w:rsid w:val="00767A5B"/>
    <w:rsid w:val="00774399"/>
    <w:rsid w:val="0077663C"/>
    <w:rsid w:val="007778AD"/>
    <w:rsid w:val="0078152F"/>
    <w:rsid w:val="00781D51"/>
    <w:rsid w:val="007A797C"/>
    <w:rsid w:val="007B2092"/>
    <w:rsid w:val="007C35DB"/>
    <w:rsid w:val="007D10CA"/>
    <w:rsid w:val="007D467B"/>
    <w:rsid w:val="007E0307"/>
    <w:rsid w:val="007E506B"/>
    <w:rsid w:val="007E74D4"/>
    <w:rsid w:val="007F3BB8"/>
    <w:rsid w:val="00801CDB"/>
    <w:rsid w:val="00803271"/>
    <w:rsid w:val="0080626A"/>
    <w:rsid w:val="008074E1"/>
    <w:rsid w:val="00807BAD"/>
    <w:rsid w:val="008171D9"/>
    <w:rsid w:val="0082437A"/>
    <w:rsid w:val="00831A72"/>
    <w:rsid w:val="00833BE4"/>
    <w:rsid w:val="008341AB"/>
    <w:rsid w:val="008419CA"/>
    <w:rsid w:val="00854507"/>
    <w:rsid w:val="008725F4"/>
    <w:rsid w:val="00872D3B"/>
    <w:rsid w:val="00880D3C"/>
    <w:rsid w:val="008812C1"/>
    <w:rsid w:val="008815CB"/>
    <w:rsid w:val="00883F16"/>
    <w:rsid w:val="0088522F"/>
    <w:rsid w:val="00886D06"/>
    <w:rsid w:val="008908D9"/>
    <w:rsid w:val="008B1DD3"/>
    <w:rsid w:val="008B2C2D"/>
    <w:rsid w:val="008B45D9"/>
    <w:rsid w:val="008B4FFA"/>
    <w:rsid w:val="008B7E27"/>
    <w:rsid w:val="008C049F"/>
    <w:rsid w:val="008C591E"/>
    <w:rsid w:val="008D551A"/>
    <w:rsid w:val="008D7B30"/>
    <w:rsid w:val="008E2DC1"/>
    <w:rsid w:val="008E685C"/>
    <w:rsid w:val="008F0065"/>
    <w:rsid w:val="008F1F69"/>
    <w:rsid w:val="008F6536"/>
    <w:rsid w:val="008F7E82"/>
    <w:rsid w:val="00904A0D"/>
    <w:rsid w:val="009053AB"/>
    <w:rsid w:val="00910A13"/>
    <w:rsid w:val="00912818"/>
    <w:rsid w:val="00913B67"/>
    <w:rsid w:val="00913F50"/>
    <w:rsid w:val="00916FD6"/>
    <w:rsid w:val="00920367"/>
    <w:rsid w:val="00924EE3"/>
    <w:rsid w:val="00930940"/>
    <w:rsid w:val="00933012"/>
    <w:rsid w:val="009336C5"/>
    <w:rsid w:val="00933F70"/>
    <w:rsid w:val="00942A19"/>
    <w:rsid w:val="009435A3"/>
    <w:rsid w:val="00944ACA"/>
    <w:rsid w:val="00945BC1"/>
    <w:rsid w:val="00947C9C"/>
    <w:rsid w:val="00953FB5"/>
    <w:rsid w:val="00955F10"/>
    <w:rsid w:val="009635EB"/>
    <w:rsid w:val="00977287"/>
    <w:rsid w:val="009773EE"/>
    <w:rsid w:val="00982EFC"/>
    <w:rsid w:val="00984075"/>
    <w:rsid w:val="00994875"/>
    <w:rsid w:val="00995FB7"/>
    <w:rsid w:val="009967F6"/>
    <w:rsid w:val="00997D34"/>
    <w:rsid w:val="009A2268"/>
    <w:rsid w:val="009A26AE"/>
    <w:rsid w:val="009A54D0"/>
    <w:rsid w:val="009A6F09"/>
    <w:rsid w:val="009B04AA"/>
    <w:rsid w:val="009B359B"/>
    <w:rsid w:val="009B4877"/>
    <w:rsid w:val="009C0A69"/>
    <w:rsid w:val="009C3A29"/>
    <w:rsid w:val="009C3F89"/>
    <w:rsid w:val="009C7FBB"/>
    <w:rsid w:val="009D26AE"/>
    <w:rsid w:val="009D476B"/>
    <w:rsid w:val="009D69DE"/>
    <w:rsid w:val="009E0CEA"/>
    <w:rsid w:val="009E1692"/>
    <w:rsid w:val="009E16D7"/>
    <w:rsid w:val="009F0BE7"/>
    <w:rsid w:val="009F32F0"/>
    <w:rsid w:val="009F3736"/>
    <w:rsid w:val="009F38E4"/>
    <w:rsid w:val="009F6B3E"/>
    <w:rsid w:val="00A05E1E"/>
    <w:rsid w:val="00A13A6F"/>
    <w:rsid w:val="00A143C2"/>
    <w:rsid w:val="00A164C1"/>
    <w:rsid w:val="00A22878"/>
    <w:rsid w:val="00A23EC3"/>
    <w:rsid w:val="00A315D6"/>
    <w:rsid w:val="00A33550"/>
    <w:rsid w:val="00A4016B"/>
    <w:rsid w:val="00A40B04"/>
    <w:rsid w:val="00A44AAE"/>
    <w:rsid w:val="00A55D0A"/>
    <w:rsid w:val="00A64650"/>
    <w:rsid w:val="00A66756"/>
    <w:rsid w:val="00A710E4"/>
    <w:rsid w:val="00A713E2"/>
    <w:rsid w:val="00A82B4B"/>
    <w:rsid w:val="00A83AE3"/>
    <w:rsid w:val="00A8519F"/>
    <w:rsid w:val="00A93BA4"/>
    <w:rsid w:val="00A93D73"/>
    <w:rsid w:val="00AA36E2"/>
    <w:rsid w:val="00AA44EC"/>
    <w:rsid w:val="00AA5B68"/>
    <w:rsid w:val="00AB00F8"/>
    <w:rsid w:val="00AB79C9"/>
    <w:rsid w:val="00AC0EA2"/>
    <w:rsid w:val="00AC1EC7"/>
    <w:rsid w:val="00AD18C9"/>
    <w:rsid w:val="00AD6AC9"/>
    <w:rsid w:val="00AF4437"/>
    <w:rsid w:val="00AF534E"/>
    <w:rsid w:val="00B06891"/>
    <w:rsid w:val="00B07015"/>
    <w:rsid w:val="00B21ED4"/>
    <w:rsid w:val="00B227A1"/>
    <w:rsid w:val="00B26EB4"/>
    <w:rsid w:val="00B3029B"/>
    <w:rsid w:val="00B30896"/>
    <w:rsid w:val="00B3203D"/>
    <w:rsid w:val="00B323E8"/>
    <w:rsid w:val="00B3787F"/>
    <w:rsid w:val="00B41A48"/>
    <w:rsid w:val="00B45D03"/>
    <w:rsid w:val="00B47CA1"/>
    <w:rsid w:val="00B557CB"/>
    <w:rsid w:val="00B602AE"/>
    <w:rsid w:val="00B707F3"/>
    <w:rsid w:val="00B72A32"/>
    <w:rsid w:val="00B73B5A"/>
    <w:rsid w:val="00B84BBA"/>
    <w:rsid w:val="00B91245"/>
    <w:rsid w:val="00B92275"/>
    <w:rsid w:val="00B95B32"/>
    <w:rsid w:val="00B97AC7"/>
    <w:rsid w:val="00BA0B79"/>
    <w:rsid w:val="00BA18F8"/>
    <w:rsid w:val="00BA2B8B"/>
    <w:rsid w:val="00BA37DE"/>
    <w:rsid w:val="00BA559A"/>
    <w:rsid w:val="00BB77D3"/>
    <w:rsid w:val="00BC03B3"/>
    <w:rsid w:val="00BC54B6"/>
    <w:rsid w:val="00BC7FF7"/>
    <w:rsid w:val="00BD06C8"/>
    <w:rsid w:val="00BD28D4"/>
    <w:rsid w:val="00BD4332"/>
    <w:rsid w:val="00BE20FB"/>
    <w:rsid w:val="00BE65CF"/>
    <w:rsid w:val="00BF26CE"/>
    <w:rsid w:val="00BF7766"/>
    <w:rsid w:val="00C01182"/>
    <w:rsid w:val="00C039DE"/>
    <w:rsid w:val="00C32503"/>
    <w:rsid w:val="00C36400"/>
    <w:rsid w:val="00C375C5"/>
    <w:rsid w:val="00C40A41"/>
    <w:rsid w:val="00C55906"/>
    <w:rsid w:val="00C6069D"/>
    <w:rsid w:val="00C65031"/>
    <w:rsid w:val="00C6634B"/>
    <w:rsid w:val="00C67811"/>
    <w:rsid w:val="00C74F79"/>
    <w:rsid w:val="00C75CCE"/>
    <w:rsid w:val="00C807B5"/>
    <w:rsid w:val="00C826B6"/>
    <w:rsid w:val="00C863D4"/>
    <w:rsid w:val="00C86685"/>
    <w:rsid w:val="00C95520"/>
    <w:rsid w:val="00C97559"/>
    <w:rsid w:val="00CA0204"/>
    <w:rsid w:val="00CA7686"/>
    <w:rsid w:val="00CB00A5"/>
    <w:rsid w:val="00CB10A7"/>
    <w:rsid w:val="00CB1702"/>
    <w:rsid w:val="00CB3F3E"/>
    <w:rsid w:val="00CB5FFF"/>
    <w:rsid w:val="00CB7738"/>
    <w:rsid w:val="00CC058E"/>
    <w:rsid w:val="00CC2100"/>
    <w:rsid w:val="00CC2C4C"/>
    <w:rsid w:val="00CC2F71"/>
    <w:rsid w:val="00CD7109"/>
    <w:rsid w:val="00CE0EBE"/>
    <w:rsid w:val="00CF407E"/>
    <w:rsid w:val="00CF42FA"/>
    <w:rsid w:val="00CF77B6"/>
    <w:rsid w:val="00D0269E"/>
    <w:rsid w:val="00D078FF"/>
    <w:rsid w:val="00D07A16"/>
    <w:rsid w:val="00D22DB3"/>
    <w:rsid w:val="00D22FFF"/>
    <w:rsid w:val="00D24E85"/>
    <w:rsid w:val="00D264BD"/>
    <w:rsid w:val="00D3010C"/>
    <w:rsid w:val="00D31FD8"/>
    <w:rsid w:val="00D32FFF"/>
    <w:rsid w:val="00D35480"/>
    <w:rsid w:val="00D4062D"/>
    <w:rsid w:val="00D40A61"/>
    <w:rsid w:val="00D410D1"/>
    <w:rsid w:val="00D41E19"/>
    <w:rsid w:val="00D43216"/>
    <w:rsid w:val="00D44D16"/>
    <w:rsid w:val="00D47838"/>
    <w:rsid w:val="00D53151"/>
    <w:rsid w:val="00D60387"/>
    <w:rsid w:val="00D734B0"/>
    <w:rsid w:val="00D75D9C"/>
    <w:rsid w:val="00D75E1A"/>
    <w:rsid w:val="00D83906"/>
    <w:rsid w:val="00D85297"/>
    <w:rsid w:val="00D954FD"/>
    <w:rsid w:val="00DB5DFF"/>
    <w:rsid w:val="00DB69DC"/>
    <w:rsid w:val="00DC159D"/>
    <w:rsid w:val="00DC1B85"/>
    <w:rsid w:val="00DC20B3"/>
    <w:rsid w:val="00DC7D8E"/>
    <w:rsid w:val="00DD2629"/>
    <w:rsid w:val="00DE0D42"/>
    <w:rsid w:val="00DE1255"/>
    <w:rsid w:val="00DE5EEF"/>
    <w:rsid w:val="00DF0474"/>
    <w:rsid w:val="00DF2864"/>
    <w:rsid w:val="00DF5E29"/>
    <w:rsid w:val="00E06C25"/>
    <w:rsid w:val="00E07DFE"/>
    <w:rsid w:val="00E07F8D"/>
    <w:rsid w:val="00E10E4F"/>
    <w:rsid w:val="00E1363C"/>
    <w:rsid w:val="00E22CCF"/>
    <w:rsid w:val="00E22D14"/>
    <w:rsid w:val="00E31151"/>
    <w:rsid w:val="00E31C82"/>
    <w:rsid w:val="00E32BB1"/>
    <w:rsid w:val="00E33577"/>
    <w:rsid w:val="00E33741"/>
    <w:rsid w:val="00E3463E"/>
    <w:rsid w:val="00E44511"/>
    <w:rsid w:val="00E45FA5"/>
    <w:rsid w:val="00E46763"/>
    <w:rsid w:val="00E502A5"/>
    <w:rsid w:val="00E50B3E"/>
    <w:rsid w:val="00E529B9"/>
    <w:rsid w:val="00E70E37"/>
    <w:rsid w:val="00E72BC9"/>
    <w:rsid w:val="00E7332B"/>
    <w:rsid w:val="00E74169"/>
    <w:rsid w:val="00E75F87"/>
    <w:rsid w:val="00E81766"/>
    <w:rsid w:val="00E92CAE"/>
    <w:rsid w:val="00E94810"/>
    <w:rsid w:val="00EB1384"/>
    <w:rsid w:val="00EB1726"/>
    <w:rsid w:val="00EC1D2B"/>
    <w:rsid w:val="00EC3180"/>
    <w:rsid w:val="00EC64BE"/>
    <w:rsid w:val="00ED0106"/>
    <w:rsid w:val="00ED1994"/>
    <w:rsid w:val="00ED3DE5"/>
    <w:rsid w:val="00ED4D75"/>
    <w:rsid w:val="00ED5337"/>
    <w:rsid w:val="00EE0802"/>
    <w:rsid w:val="00EE73A4"/>
    <w:rsid w:val="00EF0B1C"/>
    <w:rsid w:val="00EF13ED"/>
    <w:rsid w:val="00EF41E7"/>
    <w:rsid w:val="00EF697C"/>
    <w:rsid w:val="00F06D1E"/>
    <w:rsid w:val="00F12C93"/>
    <w:rsid w:val="00F13026"/>
    <w:rsid w:val="00F17084"/>
    <w:rsid w:val="00F1791A"/>
    <w:rsid w:val="00F24246"/>
    <w:rsid w:val="00F27E5F"/>
    <w:rsid w:val="00F326CC"/>
    <w:rsid w:val="00F43011"/>
    <w:rsid w:val="00F43A3C"/>
    <w:rsid w:val="00F460FF"/>
    <w:rsid w:val="00F4718E"/>
    <w:rsid w:val="00F504FC"/>
    <w:rsid w:val="00F73207"/>
    <w:rsid w:val="00F766B8"/>
    <w:rsid w:val="00F7777E"/>
    <w:rsid w:val="00F82872"/>
    <w:rsid w:val="00F90BA1"/>
    <w:rsid w:val="00FA5353"/>
    <w:rsid w:val="00FA5CF2"/>
    <w:rsid w:val="00FB2357"/>
    <w:rsid w:val="00FB3A7A"/>
    <w:rsid w:val="00FB50AF"/>
    <w:rsid w:val="00FB6DDB"/>
    <w:rsid w:val="00FC4F62"/>
    <w:rsid w:val="00FD2E1C"/>
    <w:rsid w:val="00FD618B"/>
    <w:rsid w:val="00FE2772"/>
    <w:rsid w:val="00FE60C3"/>
    <w:rsid w:val="00FF1B98"/>
    <w:rsid w:val="00FF561B"/>
    <w:rsid w:val="00FF7D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0E4F"/>
    <w:pPr>
      <w:widowControl w:val="0"/>
      <w:overflowPunct w:val="0"/>
      <w:autoSpaceDE w:val="0"/>
      <w:autoSpaceDN w:val="0"/>
      <w:adjustRightInd w:val="0"/>
      <w:textAlignment w:val="baseline"/>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06C25"/>
    <w:pPr>
      <w:tabs>
        <w:tab w:val="center" w:pos="4536"/>
        <w:tab w:val="right" w:pos="9072"/>
      </w:tabs>
    </w:pPr>
  </w:style>
  <w:style w:type="paragraph" w:styleId="Zpat">
    <w:name w:val="footer"/>
    <w:basedOn w:val="Normln"/>
    <w:link w:val="ZpatChar"/>
    <w:uiPriority w:val="99"/>
    <w:rsid w:val="00E06C25"/>
    <w:pPr>
      <w:tabs>
        <w:tab w:val="center" w:pos="4536"/>
        <w:tab w:val="right" w:pos="9072"/>
      </w:tabs>
    </w:pPr>
    <w:rPr>
      <w:lang w:val="x-none" w:eastAsia="x-none"/>
    </w:rPr>
  </w:style>
  <w:style w:type="paragraph" w:customStyle="1" w:styleId="CharChar1">
    <w:name w:val="Char Char1"/>
    <w:basedOn w:val="Normln"/>
    <w:rsid w:val="00E06C25"/>
    <w:pPr>
      <w:spacing w:after="160" w:line="240" w:lineRule="exact"/>
    </w:pPr>
    <w:rPr>
      <w:rFonts w:ascii="Tahoma" w:hAnsi="Tahoma"/>
      <w:sz w:val="20"/>
      <w:szCs w:val="20"/>
      <w:lang w:val="en-US" w:eastAsia="en-US"/>
    </w:rPr>
  </w:style>
  <w:style w:type="table" w:styleId="Mkatabulky">
    <w:name w:val="Table Grid"/>
    <w:basedOn w:val="Normlntabulka"/>
    <w:rsid w:val="008E68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rsid w:val="0007532F"/>
    <w:pPr>
      <w:widowControl/>
      <w:overflowPunct/>
      <w:autoSpaceDE/>
      <w:autoSpaceDN/>
      <w:adjustRightInd/>
      <w:spacing w:after="160" w:line="240" w:lineRule="exact"/>
      <w:textAlignment w:val="auto"/>
    </w:pPr>
    <w:rPr>
      <w:rFonts w:ascii="Tahoma" w:hAnsi="Tahoma"/>
      <w:sz w:val="20"/>
      <w:szCs w:val="20"/>
      <w:lang w:val="en-US" w:eastAsia="en-US"/>
    </w:rPr>
  </w:style>
  <w:style w:type="paragraph" w:styleId="Textbubliny">
    <w:name w:val="Balloon Text"/>
    <w:basedOn w:val="Normln"/>
    <w:semiHidden/>
    <w:rsid w:val="00B95B32"/>
    <w:rPr>
      <w:rFonts w:ascii="Tahoma" w:hAnsi="Tahoma" w:cs="Tahoma"/>
      <w:sz w:val="16"/>
      <w:szCs w:val="16"/>
    </w:rPr>
  </w:style>
  <w:style w:type="paragraph" w:styleId="Textpoznpodarou">
    <w:name w:val="footnote text"/>
    <w:basedOn w:val="Normln"/>
    <w:link w:val="TextpoznpodarouChar"/>
    <w:uiPriority w:val="99"/>
    <w:semiHidden/>
    <w:unhideWhenUsed/>
    <w:rsid w:val="00C6069D"/>
    <w:pPr>
      <w:widowControl/>
      <w:overflowPunct/>
      <w:autoSpaceDE/>
      <w:autoSpaceDN/>
      <w:adjustRightInd/>
      <w:textAlignment w:val="auto"/>
    </w:pPr>
    <w:rPr>
      <w:rFonts w:ascii="Calibri" w:eastAsia="MS Mincho" w:hAnsi="Calibri"/>
      <w:sz w:val="20"/>
      <w:szCs w:val="20"/>
      <w:lang w:val="x-none" w:eastAsia="en-US"/>
    </w:rPr>
  </w:style>
  <w:style w:type="character" w:customStyle="1" w:styleId="TextpoznpodarouChar">
    <w:name w:val="Text pozn. pod čarou Char"/>
    <w:link w:val="Textpoznpodarou"/>
    <w:uiPriority w:val="99"/>
    <w:semiHidden/>
    <w:rsid w:val="00C6069D"/>
    <w:rPr>
      <w:rFonts w:ascii="Calibri" w:eastAsia="MS Mincho" w:hAnsi="Calibri"/>
      <w:lang w:eastAsia="en-US"/>
    </w:rPr>
  </w:style>
  <w:style w:type="paragraph" w:styleId="Textkomente">
    <w:name w:val="annotation text"/>
    <w:basedOn w:val="Normln"/>
    <w:link w:val="TextkomenteChar"/>
    <w:uiPriority w:val="99"/>
    <w:unhideWhenUsed/>
    <w:rsid w:val="00C6069D"/>
    <w:pPr>
      <w:widowControl/>
      <w:overflowPunct/>
      <w:autoSpaceDE/>
      <w:autoSpaceDN/>
      <w:adjustRightInd/>
      <w:textAlignment w:val="auto"/>
    </w:pPr>
    <w:rPr>
      <w:rFonts w:ascii="Arial" w:eastAsia="MS Mincho" w:hAnsi="Arial"/>
      <w:sz w:val="20"/>
      <w:szCs w:val="20"/>
      <w:lang w:val="x-none" w:eastAsia="en-US"/>
    </w:rPr>
  </w:style>
  <w:style w:type="character" w:customStyle="1" w:styleId="TextkomenteChar">
    <w:name w:val="Text komentáře Char"/>
    <w:link w:val="Textkomente"/>
    <w:uiPriority w:val="99"/>
    <w:rsid w:val="00C6069D"/>
    <w:rPr>
      <w:rFonts w:ascii="Arial" w:eastAsia="MS Mincho" w:hAnsi="Arial"/>
      <w:lang w:eastAsia="en-US"/>
    </w:rPr>
  </w:style>
  <w:style w:type="character" w:styleId="Znakapoznpodarou">
    <w:name w:val="footnote reference"/>
    <w:uiPriority w:val="99"/>
    <w:semiHidden/>
    <w:unhideWhenUsed/>
    <w:rsid w:val="00C6069D"/>
    <w:rPr>
      <w:rFonts w:ascii="Times New Roman" w:hAnsi="Times New Roman" w:cs="Times New Roman" w:hint="default"/>
      <w:vertAlign w:val="superscript"/>
    </w:rPr>
  </w:style>
  <w:style w:type="character" w:styleId="Odkaznakoment">
    <w:name w:val="annotation reference"/>
    <w:uiPriority w:val="99"/>
    <w:unhideWhenUsed/>
    <w:rsid w:val="00C6069D"/>
    <w:rPr>
      <w:rFonts w:ascii="Times New Roman" w:hAnsi="Times New Roman" w:cs="Times New Roman" w:hint="default"/>
      <w:sz w:val="16"/>
    </w:rPr>
  </w:style>
  <w:style w:type="paragraph" w:styleId="Pedmtkomente">
    <w:name w:val="annotation subject"/>
    <w:basedOn w:val="Textkomente"/>
    <w:next w:val="Textkomente"/>
    <w:link w:val="PedmtkomenteChar"/>
    <w:uiPriority w:val="99"/>
    <w:semiHidden/>
    <w:unhideWhenUsed/>
    <w:rsid w:val="00380D69"/>
    <w:pPr>
      <w:widowControl w:val="0"/>
      <w:overflowPunct w:val="0"/>
      <w:autoSpaceDE w:val="0"/>
      <w:autoSpaceDN w:val="0"/>
      <w:adjustRightInd w:val="0"/>
      <w:textAlignment w:val="baseline"/>
    </w:pPr>
    <w:rPr>
      <w:b/>
      <w:bCs/>
    </w:rPr>
  </w:style>
  <w:style w:type="character" w:customStyle="1" w:styleId="PedmtkomenteChar">
    <w:name w:val="Předmět komentáře Char"/>
    <w:link w:val="Pedmtkomente"/>
    <w:uiPriority w:val="99"/>
    <w:semiHidden/>
    <w:rsid w:val="00380D69"/>
    <w:rPr>
      <w:rFonts w:ascii="Arial" w:eastAsia="MS Mincho" w:hAnsi="Arial"/>
      <w:b/>
      <w:bCs/>
      <w:lang w:eastAsia="en-US"/>
    </w:rPr>
  </w:style>
  <w:style w:type="paragraph" w:styleId="Odstavecseseznamem">
    <w:name w:val="List Paragraph"/>
    <w:basedOn w:val="Normln"/>
    <w:link w:val="OdstavecseseznamemChar"/>
    <w:uiPriority w:val="99"/>
    <w:qFormat/>
    <w:rsid w:val="002E2931"/>
    <w:pPr>
      <w:widowControl/>
      <w:overflowPunct/>
      <w:autoSpaceDE/>
      <w:autoSpaceDN/>
      <w:adjustRightInd/>
      <w:spacing w:after="200" w:line="276" w:lineRule="auto"/>
      <w:ind w:left="720"/>
      <w:contextualSpacing/>
      <w:textAlignment w:val="auto"/>
    </w:pPr>
    <w:rPr>
      <w:rFonts w:ascii="Calibri" w:eastAsia="Calibri" w:hAnsi="Calibri"/>
      <w:sz w:val="22"/>
      <w:szCs w:val="22"/>
      <w:lang w:val="x-none" w:eastAsia="en-US"/>
    </w:rPr>
  </w:style>
  <w:style w:type="character" w:customStyle="1" w:styleId="OdstavecseseznamemChar">
    <w:name w:val="Odstavec se seznamem Char"/>
    <w:link w:val="Odstavecseseznamem"/>
    <w:uiPriority w:val="99"/>
    <w:locked/>
    <w:rsid w:val="002E2931"/>
    <w:rPr>
      <w:rFonts w:ascii="Calibri" w:eastAsia="Calibri" w:hAnsi="Calibri"/>
      <w:sz w:val="22"/>
      <w:szCs w:val="22"/>
      <w:lang w:eastAsia="en-US"/>
    </w:rPr>
  </w:style>
  <w:style w:type="character" w:styleId="Hypertextovodkaz">
    <w:name w:val="Hyperlink"/>
    <w:uiPriority w:val="99"/>
    <w:unhideWhenUsed/>
    <w:rsid w:val="00001B28"/>
    <w:rPr>
      <w:color w:val="0000FF"/>
      <w:u w:val="single"/>
    </w:rPr>
  </w:style>
  <w:style w:type="paragraph" w:customStyle="1" w:styleId="Zkladnodstavec">
    <w:name w:val="[Základní odstavec]"/>
    <w:basedOn w:val="Normln"/>
    <w:uiPriority w:val="99"/>
    <w:rsid w:val="003C6007"/>
    <w:pPr>
      <w:overflowPunct/>
      <w:spacing w:line="288" w:lineRule="auto"/>
      <w:textAlignment w:val="center"/>
    </w:pPr>
    <w:rPr>
      <w:rFonts w:ascii="MinionPro-Regular" w:eastAsia="MS Mincho" w:hAnsi="MinionPro-Regular" w:cs="MinionPro-Regular"/>
      <w:color w:val="000000"/>
      <w:sz w:val="18"/>
      <w:lang w:eastAsia="en-US"/>
    </w:rPr>
  </w:style>
  <w:style w:type="character" w:customStyle="1" w:styleId="ZpatChar">
    <w:name w:val="Zápatí Char"/>
    <w:link w:val="Zpat"/>
    <w:uiPriority w:val="99"/>
    <w:locked/>
    <w:rsid w:val="003C6007"/>
    <w:rPr>
      <w:sz w:val="24"/>
      <w:szCs w:val="24"/>
    </w:rPr>
  </w:style>
  <w:style w:type="paragraph" w:styleId="Obsah1">
    <w:name w:val="toc 1"/>
    <w:basedOn w:val="Normln"/>
    <w:next w:val="Normln"/>
    <w:autoRedefine/>
    <w:uiPriority w:val="39"/>
    <w:unhideWhenUsed/>
    <w:rsid w:val="009336C5"/>
    <w:pPr>
      <w:spacing w:after="100"/>
    </w:pPr>
  </w:style>
  <w:style w:type="paragraph" w:styleId="Revize">
    <w:name w:val="Revision"/>
    <w:hidden/>
    <w:uiPriority w:val="99"/>
    <w:semiHidden/>
    <w:rsid w:val="00003F31"/>
    <w:rPr>
      <w:sz w:val="24"/>
      <w:szCs w:val="24"/>
    </w:rPr>
  </w:style>
  <w:style w:type="character" w:customStyle="1" w:styleId="apple-converted-space">
    <w:name w:val="apple-converted-space"/>
    <w:rsid w:val="00140D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809804">
      <w:bodyDiv w:val="1"/>
      <w:marLeft w:val="0"/>
      <w:marRight w:val="0"/>
      <w:marTop w:val="0"/>
      <w:marBottom w:val="0"/>
      <w:divBdr>
        <w:top w:val="none" w:sz="0" w:space="0" w:color="auto"/>
        <w:left w:val="none" w:sz="0" w:space="0" w:color="auto"/>
        <w:bottom w:val="none" w:sz="0" w:space="0" w:color="auto"/>
        <w:right w:val="none" w:sz="0" w:space="0" w:color="auto"/>
      </w:divBdr>
      <w:divsChild>
        <w:div w:id="1066488175">
          <w:marLeft w:val="0"/>
          <w:marRight w:val="0"/>
          <w:marTop w:val="0"/>
          <w:marBottom w:val="0"/>
          <w:divBdr>
            <w:top w:val="none" w:sz="0" w:space="0" w:color="auto"/>
            <w:left w:val="none" w:sz="0" w:space="0" w:color="auto"/>
            <w:bottom w:val="none" w:sz="0" w:space="0" w:color="auto"/>
            <w:right w:val="none" w:sz="0" w:space="0" w:color="auto"/>
          </w:divBdr>
          <w:divsChild>
            <w:div w:id="883296642">
              <w:marLeft w:val="0"/>
              <w:marRight w:val="0"/>
              <w:marTop w:val="0"/>
              <w:marBottom w:val="0"/>
              <w:divBdr>
                <w:top w:val="none" w:sz="0" w:space="0" w:color="auto"/>
                <w:left w:val="none" w:sz="0" w:space="0" w:color="auto"/>
                <w:bottom w:val="none" w:sz="0" w:space="0" w:color="auto"/>
                <w:right w:val="none" w:sz="0" w:space="0" w:color="auto"/>
              </w:divBdr>
              <w:divsChild>
                <w:div w:id="1240168501">
                  <w:marLeft w:val="0"/>
                  <w:marRight w:val="0"/>
                  <w:marTop w:val="0"/>
                  <w:marBottom w:val="0"/>
                  <w:divBdr>
                    <w:top w:val="none" w:sz="0" w:space="0" w:color="auto"/>
                    <w:left w:val="none" w:sz="0" w:space="0" w:color="auto"/>
                    <w:bottom w:val="none" w:sz="0" w:space="0" w:color="auto"/>
                    <w:right w:val="none" w:sz="0" w:space="0" w:color="auto"/>
                  </w:divBdr>
                  <w:divsChild>
                    <w:div w:id="1602949023">
                      <w:marLeft w:val="0"/>
                      <w:marRight w:val="0"/>
                      <w:marTop w:val="0"/>
                      <w:marBottom w:val="0"/>
                      <w:divBdr>
                        <w:top w:val="none" w:sz="0" w:space="0" w:color="auto"/>
                        <w:left w:val="none" w:sz="0" w:space="0" w:color="auto"/>
                        <w:bottom w:val="none" w:sz="0" w:space="0" w:color="auto"/>
                        <w:right w:val="none" w:sz="0" w:space="0" w:color="auto"/>
                      </w:divBdr>
                      <w:divsChild>
                        <w:div w:id="94288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653425">
      <w:bodyDiv w:val="1"/>
      <w:marLeft w:val="0"/>
      <w:marRight w:val="0"/>
      <w:marTop w:val="0"/>
      <w:marBottom w:val="0"/>
      <w:divBdr>
        <w:top w:val="none" w:sz="0" w:space="0" w:color="auto"/>
        <w:left w:val="none" w:sz="0" w:space="0" w:color="auto"/>
        <w:bottom w:val="none" w:sz="0" w:space="0" w:color="auto"/>
        <w:right w:val="none" w:sz="0" w:space="0" w:color="auto"/>
      </w:divBdr>
      <w:divsChild>
        <w:div w:id="1970696135">
          <w:marLeft w:val="0"/>
          <w:marRight w:val="0"/>
          <w:marTop w:val="0"/>
          <w:marBottom w:val="0"/>
          <w:divBdr>
            <w:top w:val="none" w:sz="0" w:space="0" w:color="auto"/>
            <w:left w:val="none" w:sz="0" w:space="0" w:color="auto"/>
            <w:bottom w:val="none" w:sz="0" w:space="0" w:color="auto"/>
            <w:right w:val="none" w:sz="0" w:space="0" w:color="auto"/>
          </w:divBdr>
          <w:divsChild>
            <w:div w:id="1009018917">
              <w:marLeft w:val="0"/>
              <w:marRight w:val="0"/>
              <w:marTop w:val="0"/>
              <w:marBottom w:val="0"/>
              <w:divBdr>
                <w:top w:val="none" w:sz="0" w:space="0" w:color="auto"/>
                <w:left w:val="none" w:sz="0" w:space="0" w:color="auto"/>
                <w:bottom w:val="none" w:sz="0" w:space="0" w:color="auto"/>
                <w:right w:val="none" w:sz="0" w:space="0" w:color="auto"/>
              </w:divBdr>
              <w:divsChild>
                <w:div w:id="1752384762">
                  <w:marLeft w:val="0"/>
                  <w:marRight w:val="0"/>
                  <w:marTop w:val="0"/>
                  <w:marBottom w:val="0"/>
                  <w:divBdr>
                    <w:top w:val="none" w:sz="0" w:space="0" w:color="auto"/>
                    <w:left w:val="none" w:sz="0" w:space="0" w:color="auto"/>
                    <w:bottom w:val="none" w:sz="0" w:space="0" w:color="auto"/>
                    <w:right w:val="none" w:sz="0" w:space="0" w:color="auto"/>
                  </w:divBdr>
                  <w:divsChild>
                    <w:div w:id="139404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645430">
      <w:bodyDiv w:val="1"/>
      <w:marLeft w:val="0"/>
      <w:marRight w:val="0"/>
      <w:marTop w:val="0"/>
      <w:marBottom w:val="0"/>
      <w:divBdr>
        <w:top w:val="none" w:sz="0" w:space="0" w:color="auto"/>
        <w:left w:val="none" w:sz="0" w:space="0" w:color="auto"/>
        <w:bottom w:val="none" w:sz="0" w:space="0" w:color="auto"/>
        <w:right w:val="none" w:sz="0" w:space="0" w:color="auto"/>
      </w:divBdr>
      <w:divsChild>
        <w:div w:id="448083260">
          <w:marLeft w:val="0"/>
          <w:marRight w:val="0"/>
          <w:marTop w:val="0"/>
          <w:marBottom w:val="0"/>
          <w:divBdr>
            <w:top w:val="none" w:sz="0" w:space="0" w:color="auto"/>
            <w:left w:val="none" w:sz="0" w:space="0" w:color="auto"/>
            <w:bottom w:val="none" w:sz="0" w:space="0" w:color="auto"/>
            <w:right w:val="none" w:sz="0" w:space="0" w:color="auto"/>
          </w:divBdr>
          <w:divsChild>
            <w:div w:id="202982669">
              <w:marLeft w:val="0"/>
              <w:marRight w:val="0"/>
              <w:marTop w:val="0"/>
              <w:marBottom w:val="0"/>
              <w:divBdr>
                <w:top w:val="none" w:sz="0" w:space="0" w:color="auto"/>
                <w:left w:val="none" w:sz="0" w:space="0" w:color="auto"/>
                <w:bottom w:val="none" w:sz="0" w:space="0" w:color="auto"/>
                <w:right w:val="none" w:sz="0" w:space="0" w:color="auto"/>
              </w:divBdr>
              <w:divsChild>
                <w:div w:id="1691835102">
                  <w:marLeft w:val="0"/>
                  <w:marRight w:val="0"/>
                  <w:marTop w:val="0"/>
                  <w:marBottom w:val="0"/>
                  <w:divBdr>
                    <w:top w:val="none" w:sz="0" w:space="0" w:color="auto"/>
                    <w:left w:val="none" w:sz="0" w:space="0" w:color="auto"/>
                    <w:bottom w:val="none" w:sz="0" w:space="0" w:color="auto"/>
                    <w:right w:val="none" w:sz="0" w:space="0" w:color="auto"/>
                  </w:divBdr>
                  <w:divsChild>
                    <w:div w:id="1701010574">
                      <w:marLeft w:val="0"/>
                      <w:marRight w:val="0"/>
                      <w:marTop w:val="0"/>
                      <w:marBottom w:val="0"/>
                      <w:divBdr>
                        <w:top w:val="none" w:sz="0" w:space="0" w:color="auto"/>
                        <w:left w:val="none" w:sz="0" w:space="0" w:color="auto"/>
                        <w:bottom w:val="none" w:sz="0" w:space="0" w:color="auto"/>
                        <w:right w:val="none" w:sz="0" w:space="0" w:color="auto"/>
                      </w:divBdr>
                      <w:divsChild>
                        <w:div w:id="168127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62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dv.mpsv.cz/index.php/verejne-zakazky"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vana.vostra@fdv.mpsv.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zevefirmach.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vana.vostra@fdv.mpsv.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andard\Plocha\&#353;ablony\loga_IOP_OP%20LZZ.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C0B44-C508-4E67-9445-1DA46E026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loga_IOP_OP LZZ</Template>
  <TotalTime>42</TotalTime>
  <Pages>1</Pages>
  <Words>6140</Words>
  <Characters>36229</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Zápis o výběru dodavatele – Veřejná zakázka malého rozsahu (dle zákona 137/2006 Sb</vt:lpstr>
    </vt:vector>
  </TitlesOfParts>
  <Company>MV ČR</Company>
  <LinksUpToDate>false</LinksUpToDate>
  <CharactersWithSpaces>42285</CharactersWithSpaces>
  <SharedDoc>false</SharedDoc>
  <HLinks>
    <vt:vector size="102" baseType="variant">
      <vt:variant>
        <vt:i4>1900611</vt:i4>
      </vt:variant>
      <vt:variant>
        <vt:i4>123</vt:i4>
      </vt:variant>
      <vt:variant>
        <vt:i4>0</vt:i4>
      </vt:variant>
      <vt:variant>
        <vt:i4>5</vt:i4>
      </vt:variant>
      <vt:variant>
        <vt:lpwstr>http://fdv.mpsv.cz/index.php/verejne-zakazky</vt:lpwstr>
      </vt:variant>
      <vt:variant>
        <vt:lpwstr/>
      </vt:variant>
      <vt:variant>
        <vt:i4>1245222</vt:i4>
      </vt:variant>
      <vt:variant>
        <vt:i4>120</vt:i4>
      </vt:variant>
      <vt:variant>
        <vt:i4>0</vt:i4>
      </vt:variant>
      <vt:variant>
        <vt:i4>5</vt:i4>
      </vt:variant>
      <vt:variant>
        <vt:lpwstr>mailto:ivana.vostra@fdv.mpsv.cz</vt:lpwstr>
      </vt:variant>
      <vt:variant>
        <vt:lpwstr/>
      </vt:variant>
      <vt:variant>
        <vt:i4>655446</vt:i4>
      </vt:variant>
      <vt:variant>
        <vt:i4>84</vt:i4>
      </vt:variant>
      <vt:variant>
        <vt:i4>0</vt:i4>
      </vt:variant>
      <vt:variant>
        <vt:i4>5</vt:i4>
      </vt:variant>
      <vt:variant>
        <vt:lpwstr>http://www.stazevefirmach.cz/</vt:lpwstr>
      </vt:variant>
      <vt:variant>
        <vt:lpwstr/>
      </vt:variant>
      <vt:variant>
        <vt:i4>1245222</vt:i4>
      </vt:variant>
      <vt:variant>
        <vt:i4>81</vt:i4>
      </vt:variant>
      <vt:variant>
        <vt:i4>0</vt:i4>
      </vt:variant>
      <vt:variant>
        <vt:i4>5</vt:i4>
      </vt:variant>
      <vt:variant>
        <vt:lpwstr>mailto:ivana.vostra@fdv.mpsv.cz</vt:lpwstr>
      </vt:variant>
      <vt:variant>
        <vt:lpwstr/>
      </vt:variant>
      <vt:variant>
        <vt:i4>1245241</vt:i4>
      </vt:variant>
      <vt:variant>
        <vt:i4>74</vt:i4>
      </vt:variant>
      <vt:variant>
        <vt:i4>0</vt:i4>
      </vt:variant>
      <vt:variant>
        <vt:i4>5</vt:i4>
      </vt:variant>
      <vt:variant>
        <vt:lpwstr/>
      </vt:variant>
      <vt:variant>
        <vt:lpwstr>_Toc333585176</vt:lpwstr>
      </vt:variant>
      <vt:variant>
        <vt:i4>1245241</vt:i4>
      </vt:variant>
      <vt:variant>
        <vt:i4>68</vt:i4>
      </vt:variant>
      <vt:variant>
        <vt:i4>0</vt:i4>
      </vt:variant>
      <vt:variant>
        <vt:i4>5</vt:i4>
      </vt:variant>
      <vt:variant>
        <vt:lpwstr/>
      </vt:variant>
      <vt:variant>
        <vt:lpwstr>_Toc333585175</vt:lpwstr>
      </vt:variant>
      <vt:variant>
        <vt:i4>1245241</vt:i4>
      </vt:variant>
      <vt:variant>
        <vt:i4>62</vt:i4>
      </vt:variant>
      <vt:variant>
        <vt:i4>0</vt:i4>
      </vt:variant>
      <vt:variant>
        <vt:i4>5</vt:i4>
      </vt:variant>
      <vt:variant>
        <vt:lpwstr/>
      </vt:variant>
      <vt:variant>
        <vt:lpwstr>_Toc333585172</vt:lpwstr>
      </vt:variant>
      <vt:variant>
        <vt:i4>1245241</vt:i4>
      </vt:variant>
      <vt:variant>
        <vt:i4>56</vt:i4>
      </vt:variant>
      <vt:variant>
        <vt:i4>0</vt:i4>
      </vt:variant>
      <vt:variant>
        <vt:i4>5</vt:i4>
      </vt:variant>
      <vt:variant>
        <vt:lpwstr/>
      </vt:variant>
      <vt:variant>
        <vt:lpwstr>_Toc333585171</vt:lpwstr>
      </vt:variant>
      <vt:variant>
        <vt:i4>1245241</vt:i4>
      </vt:variant>
      <vt:variant>
        <vt:i4>50</vt:i4>
      </vt:variant>
      <vt:variant>
        <vt:i4>0</vt:i4>
      </vt:variant>
      <vt:variant>
        <vt:i4>5</vt:i4>
      </vt:variant>
      <vt:variant>
        <vt:lpwstr/>
      </vt:variant>
      <vt:variant>
        <vt:lpwstr>_Toc333585170</vt:lpwstr>
      </vt:variant>
      <vt:variant>
        <vt:i4>1179705</vt:i4>
      </vt:variant>
      <vt:variant>
        <vt:i4>44</vt:i4>
      </vt:variant>
      <vt:variant>
        <vt:i4>0</vt:i4>
      </vt:variant>
      <vt:variant>
        <vt:i4>5</vt:i4>
      </vt:variant>
      <vt:variant>
        <vt:lpwstr/>
      </vt:variant>
      <vt:variant>
        <vt:lpwstr>_Toc333585169</vt:lpwstr>
      </vt:variant>
      <vt:variant>
        <vt:i4>1179705</vt:i4>
      </vt:variant>
      <vt:variant>
        <vt:i4>38</vt:i4>
      </vt:variant>
      <vt:variant>
        <vt:i4>0</vt:i4>
      </vt:variant>
      <vt:variant>
        <vt:i4>5</vt:i4>
      </vt:variant>
      <vt:variant>
        <vt:lpwstr/>
      </vt:variant>
      <vt:variant>
        <vt:lpwstr>_Toc333585168</vt:lpwstr>
      </vt:variant>
      <vt:variant>
        <vt:i4>1179705</vt:i4>
      </vt:variant>
      <vt:variant>
        <vt:i4>32</vt:i4>
      </vt:variant>
      <vt:variant>
        <vt:i4>0</vt:i4>
      </vt:variant>
      <vt:variant>
        <vt:i4>5</vt:i4>
      </vt:variant>
      <vt:variant>
        <vt:lpwstr/>
      </vt:variant>
      <vt:variant>
        <vt:lpwstr>_Toc333585167</vt:lpwstr>
      </vt:variant>
      <vt:variant>
        <vt:i4>1179705</vt:i4>
      </vt:variant>
      <vt:variant>
        <vt:i4>26</vt:i4>
      </vt:variant>
      <vt:variant>
        <vt:i4>0</vt:i4>
      </vt:variant>
      <vt:variant>
        <vt:i4>5</vt:i4>
      </vt:variant>
      <vt:variant>
        <vt:lpwstr/>
      </vt:variant>
      <vt:variant>
        <vt:lpwstr>_Toc333585166</vt:lpwstr>
      </vt:variant>
      <vt:variant>
        <vt:i4>1179705</vt:i4>
      </vt:variant>
      <vt:variant>
        <vt:i4>20</vt:i4>
      </vt:variant>
      <vt:variant>
        <vt:i4>0</vt:i4>
      </vt:variant>
      <vt:variant>
        <vt:i4>5</vt:i4>
      </vt:variant>
      <vt:variant>
        <vt:lpwstr/>
      </vt:variant>
      <vt:variant>
        <vt:lpwstr>_Toc333585165</vt:lpwstr>
      </vt:variant>
      <vt:variant>
        <vt:i4>1179705</vt:i4>
      </vt:variant>
      <vt:variant>
        <vt:i4>14</vt:i4>
      </vt:variant>
      <vt:variant>
        <vt:i4>0</vt:i4>
      </vt:variant>
      <vt:variant>
        <vt:i4>5</vt:i4>
      </vt:variant>
      <vt:variant>
        <vt:lpwstr/>
      </vt:variant>
      <vt:variant>
        <vt:lpwstr>_Toc333585164</vt:lpwstr>
      </vt:variant>
      <vt:variant>
        <vt:i4>1179705</vt:i4>
      </vt:variant>
      <vt:variant>
        <vt:i4>8</vt:i4>
      </vt:variant>
      <vt:variant>
        <vt:i4>0</vt:i4>
      </vt:variant>
      <vt:variant>
        <vt:i4>5</vt:i4>
      </vt:variant>
      <vt:variant>
        <vt:lpwstr/>
      </vt:variant>
      <vt:variant>
        <vt:lpwstr>_Toc333585163</vt:lpwstr>
      </vt:variant>
      <vt:variant>
        <vt:i4>1179705</vt:i4>
      </vt:variant>
      <vt:variant>
        <vt:i4>2</vt:i4>
      </vt:variant>
      <vt:variant>
        <vt:i4>0</vt:i4>
      </vt:variant>
      <vt:variant>
        <vt:i4>5</vt:i4>
      </vt:variant>
      <vt:variant>
        <vt:lpwstr/>
      </vt:variant>
      <vt:variant>
        <vt:lpwstr>_Toc333585162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o výběru dodavatele – Veřejná zakázka malého rozsahu (dle zákona 137/2006 Sb</dc:title>
  <dc:creator>Standard</dc:creator>
  <cp:lastModifiedBy>admin</cp:lastModifiedBy>
  <cp:revision>22</cp:revision>
  <cp:lastPrinted>2012-09-17T10:10:00Z</cp:lastPrinted>
  <dcterms:created xsi:type="dcterms:W3CDTF">2012-09-06T16:05:00Z</dcterms:created>
  <dcterms:modified xsi:type="dcterms:W3CDTF">2012-09-17T10:10:00Z</dcterms:modified>
</cp:coreProperties>
</file>