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95" w:rsidRPr="00142795" w:rsidRDefault="00142795" w:rsidP="00142795">
      <w:pPr>
        <w:rPr>
          <w:sz w:val="22"/>
          <w:szCs w:val="22"/>
        </w:rPr>
      </w:pPr>
      <w:bookmarkStart w:id="0" w:name="_Ref228126386"/>
      <w:bookmarkStart w:id="1" w:name="_Ref228268018"/>
      <w:bookmarkStart w:id="2" w:name="_Ref228268071"/>
      <w:bookmarkStart w:id="3" w:name="_Toc246060975"/>
      <w:bookmarkStart w:id="4" w:name="_Toc254861293"/>
      <w:bookmarkStart w:id="5" w:name="_Toc259460987"/>
      <w:r w:rsidRPr="00142795">
        <w:rPr>
          <w:sz w:val="22"/>
          <w:szCs w:val="22"/>
        </w:rPr>
        <w:t xml:space="preserve">Příloha č. </w:t>
      </w:r>
      <w:bookmarkEnd w:id="0"/>
      <w:r w:rsidR="00361C2F">
        <w:rPr>
          <w:sz w:val="22"/>
          <w:szCs w:val="22"/>
        </w:rPr>
        <w:t>1</w:t>
      </w:r>
      <w:r w:rsidRPr="00142795">
        <w:rPr>
          <w:sz w:val="22"/>
          <w:szCs w:val="22"/>
        </w:rPr>
        <w:t xml:space="preserve"> Zadávací dokumentace</w:t>
      </w:r>
    </w:p>
    <w:p w:rsidR="00142795" w:rsidRDefault="00142795" w:rsidP="00AC3AE4">
      <w:pPr>
        <w:pStyle w:val="Nadpisploha"/>
      </w:pPr>
    </w:p>
    <w:p w:rsidR="00AC3AE4" w:rsidRPr="00E36F32" w:rsidRDefault="005A64B6" w:rsidP="00AC3AE4">
      <w:pPr>
        <w:pStyle w:val="Nadpisploha"/>
      </w:pPr>
      <w:r>
        <w:t>K</w:t>
      </w:r>
      <w:r w:rsidR="00AC3AE4" w:rsidRPr="00E36F32">
        <w:t>rycí list nabídky</w:t>
      </w:r>
      <w:bookmarkEnd w:id="1"/>
      <w:bookmarkEnd w:id="2"/>
      <w:bookmarkEnd w:id="3"/>
      <w:bookmarkEnd w:id="4"/>
      <w:bookmarkEnd w:id="5"/>
    </w:p>
    <w:p w:rsidR="00AC3AE4" w:rsidRDefault="00AC3AE4" w:rsidP="00AC3AE4">
      <w:pPr>
        <w:jc w:val="center"/>
      </w:pPr>
    </w:p>
    <w:p w:rsidR="00142795" w:rsidRPr="00142795" w:rsidRDefault="00142795" w:rsidP="00AC3AE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Název veřejné zakázky: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AC3AE4" w:rsidRPr="00361C2F" w:rsidRDefault="00361C2F" w:rsidP="00361C2F">
            <w:pPr>
              <w:rPr>
                <w:b/>
              </w:rPr>
            </w:pPr>
            <w:r w:rsidRPr="00361C2F">
              <w:rPr>
                <w:b/>
              </w:rPr>
              <w:t>„Certifikační audity vybraných ITV včetně fakult pro vzdělávání učitelů a fakult uměleckého zaměření“</w:t>
            </w:r>
          </w:p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 xml:space="preserve">Druh </w:t>
            </w:r>
            <w:r w:rsidR="00142795">
              <w:rPr>
                <w:b/>
              </w:rPr>
              <w:t xml:space="preserve">a kategorie </w:t>
            </w:r>
            <w:r w:rsidRPr="00142795">
              <w:rPr>
                <w:b/>
              </w:rPr>
              <w:t>veřejné zakázky</w:t>
            </w:r>
            <w:r w:rsidR="00142795">
              <w:rPr>
                <w:b/>
              </w:rPr>
              <w:t>, druh zadávacího řízení</w:t>
            </w:r>
            <w:r w:rsidRPr="00142795">
              <w:rPr>
                <w:b/>
              </w:rPr>
              <w:t>:</w:t>
            </w:r>
          </w:p>
        </w:tc>
        <w:tc>
          <w:tcPr>
            <w:tcW w:w="5864" w:type="dxa"/>
            <w:gridSpan w:val="3"/>
            <w:shd w:val="clear" w:color="auto" w:fill="FFFFFF"/>
          </w:tcPr>
          <w:p w:rsidR="00AC3AE4" w:rsidRPr="00142795" w:rsidRDefault="00361C2F" w:rsidP="00361C2F">
            <w:pPr>
              <w:jc w:val="center"/>
            </w:pPr>
            <w:r>
              <w:rPr>
                <w:bCs/>
              </w:rPr>
              <w:t xml:space="preserve">Podlimitní </w:t>
            </w:r>
            <w:r w:rsidR="003849D3">
              <w:rPr>
                <w:bCs/>
              </w:rPr>
              <w:t>V</w:t>
            </w:r>
            <w:r w:rsidR="00142795">
              <w:rPr>
                <w:bCs/>
              </w:rPr>
              <w:t>eřejná zakázka</w:t>
            </w:r>
            <w:r w:rsidR="003849D3">
              <w:rPr>
                <w:bCs/>
              </w:rPr>
              <w:t xml:space="preserve"> </w:t>
            </w:r>
            <w:r w:rsidR="00142795">
              <w:rPr>
                <w:bCs/>
              </w:rPr>
              <w:t xml:space="preserve">na služby zadávaná </w:t>
            </w:r>
            <w:r w:rsidR="003849D3">
              <w:rPr>
                <w:bCs/>
              </w:rPr>
              <w:t xml:space="preserve">dle </w:t>
            </w:r>
            <w:r>
              <w:rPr>
                <w:bCs/>
              </w:rPr>
              <w:t>Zákona č. 137/2006  Sb., o veřejných zakázkách, ve znění pozdějších předpisů</w:t>
            </w:r>
          </w:p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Název firmy (uchazeče):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Adresa sídla firmy (uchazeče):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Telefonní číslo statutárního zástupce: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E-mail kontaktní osoby:</w:t>
            </w: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25B47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FF"/>
          </w:tcPr>
          <w:p w:rsidR="00AC3AE4" w:rsidRPr="00142795" w:rsidRDefault="00AC3AE4" w:rsidP="00F17ACF">
            <w:pPr>
              <w:jc w:val="center"/>
              <w:rPr>
                <w:b/>
              </w:rPr>
            </w:pPr>
            <w:r w:rsidRPr="00142795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FF"/>
          </w:tcPr>
          <w:p w:rsidR="00AC3AE4" w:rsidRPr="00142795" w:rsidRDefault="00AC3AE4" w:rsidP="00F17ACF">
            <w:pPr>
              <w:jc w:val="center"/>
              <w:rPr>
                <w:b/>
              </w:rPr>
            </w:pPr>
            <w:r w:rsidRPr="00142795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FF"/>
          </w:tcPr>
          <w:p w:rsidR="00AC3AE4" w:rsidRPr="00142795" w:rsidRDefault="00AC3AE4" w:rsidP="00F17ACF">
            <w:pPr>
              <w:jc w:val="center"/>
              <w:rPr>
                <w:b/>
              </w:rPr>
            </w:pPr>
            <w:r w:rsidRPr="00142795">
              <w:rPr>
                <w:b/>
              </w:rPr>
              <w:t>v Kč s DPH</w:t>
            </w:r>
          </w:p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F25B47" w:rsidRPr="00142795" w:rsidRDefault="00F25B47" w:rsidP="00F25B47">
            <w:pPr>
              <w:rPr>
                <w:b/>
              </w:rPr>
            </w:pPr>
            <w:r w:rsidRPr="00142795">
              <w:rPr>
                <w:b/>
              </w:rPr>
              <w:t>Nabídková cena celkem:</w:t>
            </w:r>
          </w:p>
          <w:p w:rsidR="00AC3AE4" w:rsidRPr="00142795" w:rsidRDefault="00AC3AE4" w:rsidP="00F17ACF">
            <w:pPr>
              <w:rPr>
                <w:b/>
              </w:rPr>
            </w:pPr>
          </w:p>
        </w:tc>
        <w:tc>
          <w:tcPr>
            <w:tcW w:w="1954" w:type="dxa"/>
          </w:tcPr>
          <w:p w:rsidR="00AC3AE4" w:rsidRDefault="00AC3AE4" w:rsidP="00F17ACF"/>
          <w:p w:rsidR="00142795" w:rsidRPr="00142795" w:rsidRDefault="00142795" w:rsidP="00F17ACF"/>
        </w:tc>
        <w:tc>
          <w:tcPr>
            <w:tcW w:w="1955" w:type="dxa"/>
          </w:tcPr>
          <w:p w:rsidR="00AC3AE4" w:rsidRPr="00142795" w:rsidRDefault="00AC3AE4" w:rsidP="00F17ACF"/>
        </w:tc>
        <w:tc>
          <w:tcPr>
            <w:tcW w:w="1955" w:type="dxa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 xml:space="preserve">Datum: 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RPr="00142795" w:rsidTr="00142795">
        <w:tc>
          <w:tcPr>
            <w:tcW w:w="3348" w:type="dxa"/>
            <w:shd w:val="clear" w:color="auto" w:fill="FFFFFF"/>
          </w:tcPr>
          <w:p w:rsidR="00AC3AE4" w:rsidRPr="00142795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AC3AE4" w:rsidRPr="00142795" w:rsidRDefault="00AC3AE4" w:rsidP="00F17ACF"/>
        </w:tc>
      </w:tr>
      <w:tr w:rsidR="00AC3AE4" w:rsidTr="00142795">
        <w:tc>
          <w:tcPr>
            <w:tcW w:w="3348" w:type="dxa"/>
            <w:shd w:val="clear" w:color="auto" w:fill="FFFFFF"/>
          </w:tcPr>
          <w:p w:rsidR="00AC3AE4" w:rsidRPr="002E53DD" w:rsidRDefault="00AC3AE4" w:rsidP="00F17ACF">
            <w:pPr>
              <w:rPr>
                <w:b/>
              </w:rPr>
            </w:pPr>
            <w:r w:rsidRPr="00142795">
              <w:rPr>
                <w:b/>
              </w:rPr>
              <w:t>Podpis oprávněné osoby: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  <w:p w:rsidR="00DD4A46" w:rsidRDefault="00DD4A46" w:rsidP="00F17ACF"/>
        </w:tc>
      </w:tr>
    </w:tbl>
    <w:p w:rsidR="00AC3AE4" w:rsidRPr="00DD4F58" w:rsidRDefault="00AC3AE4" w:rsidP="00AC3AE4"/>
    <w:p w:rsidR="00AC3AE4" w:rsidRPr="00DD4F58" w:rsidRDefault="00AC3AE4" w:rsidP="00AC3AE4">
      <w:pPr>
        <w:jc w:val="center"/>
        <w:rPr>
          <w:sz w:val="28"/>
          <w:szCs w:val="28"/>
          <w:u w:val="single"/>
        </w:rPr>
      </w:pPr>
    </w:p>
    <w:p w:rsidR="00AC3AE4" w:rsidRDefault="00AC3AE4"/>
    <w:sectPr w:rsidR="00AC3AE4" w:rsidSect="002633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EA7" w:rsidRDefault="00E96EA7">
      <w:r>
        <w:separator/>
      </w:r>
    </w:p>
  </w:endnote>
  <w:endnote w:type="continuationSeparator" w:id="0">
    <w:p w:rsidR="00E96EA7" w:rsidRDefault="00E96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EA7" w:rsidRDefault="00E96EA7">
      <w:r>
        <w:separator/>
      </w:r>
    </w:p>
  </w:footnote>
  <w:footnote w:type="continuationSeparator" w:id="0">
    <w:p w:rsidR="00E96EA7" w:rsidRDefault="00E96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2F" w:rsidRDefault="00361C2F">
    <w:pPr>
      <w:pStyle w:val="Zhlav"/>
    </w:pPr>
    <w:r>
      <w:rPr>
        <w:noProof/>
      </w:rPr>
      <w:drawing>
        <wp:inline distT="0" distB="0" distL="0" distR="0">
          <wp:extent cx="5760720" cy="13951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5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61C2F" w:rsidRDefault="00361C2F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AE4"/>
    <w:rsid w:val="000E323B"/>
    <w:rsid w:val="000F2580"/>
    <w:rsid w:val="00142795"/>
    <w:rsid w:val="00210C92"/>
    <w:rsid w:val="00214B0B"/>
    <w:rsid w:val="002520AA"/>
    <w:rsid w:val="0026337C"/>
    <w:rsid w:val="00287A23"/>
    <w:rsid w:val="00317F23"/>
    <w:rsid w:val="00340583"/>
    <w:rsid w:val="00355598"/>
    <w:rsid w:val="00361C2F"/>
    <w:rsid w:val="00365B97"/>
    <w:rsid w:val="003849D3"/>
    <w:rsid w:val="00390B42"/>
    <w:rsid w:val="003A2446"/>
    <w:rsid w:val="003E560A"/>
    <w:rsid w:val="00454414"/>
    <w:rsid w:val="00590582"/>
    <w:rsid w:val="005960DD"/>
    <w:rsid w:val="005A64B6"/>
    <w:rsid w:val="006643DA"/>
    <w:rsid w:val="00707C17"/>
    <w:rsid w:val="007464BB"/>
    <w:rsid w:val="00753D60"/>
    <w:rsid w:val="00797B59"/>
    <w:rsid w:val="007D12B8"/>
    <w:rsid w:val="008C0AEA"/>
    <w:rsid w:val="00957ECB"/>
    <w:rsid w:val="009767CA"/>
    <w:rsid w:val="009E1C2C"/>
    <w:rsid w:val="00AC3AE4"/>
    <w:rsid w:val="00B85E0A"/>
    <w:rsid w:val="00B94F9D"/>
    <w:rsid w:val="00BD06AD"/>
    <w:rsid w:val="00BF705C"/>
    <w:rsid w:val="00C52423"/>
    <w:rsid w:val="00CC4B2D"/>
    <w:rsid w:val="00DD4A46"/>
    <w:rsid w:val="00E32F78"/>
    <w:rsid w:val="00E45B29"/>
    <w:rsid w:val="00E50076"/>
    <w:rsid w:val="00E62DB4"/>
    <w:rsid w:val="00E96EA7"/>
    <w:rsid w:val="00F12468"/>
    <w:rsid w:val="00F17ACF"/>
    <w:rsid w:val="00F25B47"/>
    <w:rsid w:val="00F5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361C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cp:lastModifiedBy>dolezals</cp:lastModifiedBy>
  <cp:revision>2</cp:revision>
  <cp:lastPrinted>2012-04-27T08:43:00Z</cp:lastPrinted>
  <dcterms:created xsi:type="dcterms:W3CDTF">2012-10-01T12:09:00Z</dcterms:created>
  <dcterms:modified xsi:type="dcterms:W3CDTF">2012-10-01T12:09:00Z</dcterms:modified>
</cp:coreProperties>
</file>