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FDB" w:rsidRDefault="002D6FDB" w:rsidP="002D6FDB">
      <w:pPr>
        <w:pStyle w:val="Zhlav"/>
        <w:tabs>
          <w:tab w:val="left" w:pos="708"/>
        </w:tabs>
        <w:rPr>
          <w:rFonts w:ascii="Arial" w:hAnsi="Arial" w:cs="Arial"/>
          <w:b/>
          <w:bCs/>
          <w:sz w:val="22"/>
          <w:szCs w:val="22"/>
        </w:rPr>
      </w:pPr>
    </w:p>
    <w:p w:rsidR="00874C1C" w:rsidRPr="003D285F" w:rsidRDefault="00874C1C" w:rsidP="00874C1C">
      <w:pPr>
        <w:jc w:val="center"/>
        <w:rPr>
          <w:rFonts w:ascii="Arial" w:hAnsi="Arial" w:cs="Arial"/>
          <w:b/>
          <w:sz w:val="32"/>
          <w:szCs w:val="32"/>
        </w:rPr>
      </w:pPr>
      <w:r w:rsidRPr="003D285F">
        <w:rPr>
          <w:rFonts w:ascii="Arial" w:hAnsi="Arial" w:cs="Arial"/>
          <w:b/>
          <w:sz w:val="32"/>
          <w:szCs w:val="32"/>
        </w:rPr>
        <w:t>Výzva k podání nabídek</w:t>
      </w:r>
    </w:p>
    <w:p w:rsidR="00874C1C" w:rsidRPr="003D285F" w:rsidRDefault="00874C1C" w:rsidP="00874C1C">
      <w:pPr>
        <w:jc w:val="center"/>
        <w:rPr>
          <w:rFonts w:ascii="Arial" w:hAnsi="Arial" w:cs="Arial"/>
          <w:sz w:val="20"/>
          <w:szCs w:val="20"/>
        </w:rPr>
      </w:pPr>
      <w:r w:rsidRPr="003D285F">
        <w:rPr>
          <w:rFonts w:ascii="Arial" w:hAnsi="Arial" w:cs="Arial"/>
          <w:sz w:val="20"/>
          <w:szCs w:val="20"/>
        </w:rPr>
        <w:t xml:space="preserve">(pro účely uveřejnění na </w:t>
      </w:r>
      <w:hyperlink r:id="rId8" w:history="1">
        <w:r w:rsidRPr="003D285F">
          <w:rPr>
            <w:rStyle w:val="Hypertextovodkaz"/>
            <w:rFonts w:ascii="Arial" w:hAnsi="Arial" w:cs="Arial"/>
            <w:sz w:val="20"/>
            <w:szCs w:val="20"/>
          </w:rPr>
          <w:t>www.msmt.cz</w:t>
        </w:r>
      </w:hyperlink>
      <w:r w:rsidRPr="003D285F">
        <w:rPr>
          <w:rFonts w:ascii="Arial" w:hAnsi="Arial" w:cs="Arial"/>
          <w:sz w:val="20"/>
          <w:szCs w:val="20"/>
        </w:rPr>
        <w:t xml:space="preserve"> nebo www stránkách krajů pro zadávání zakázek z prostředků finanční podpory OP VK, které se vztahují na případy, pokud zadavatel není povinen postupovat podle zákona č. 137/2006 Sb., o veřejných zakázkách, ve znění pozdějších předpisů)</w:t>
      </w:r>
    </w:p>
    <w:p w:rsidR="00874C1C" w:rsidRDefault="00874C1C" w:rsidP="00874C1C">
      <w:pPr>
        <w:jc w:val="center"/>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43"/>
        <w:gridCol w:w="6939"/>
      </w:tblGrid>
      <w:tr w:rsidR="00874C1C" w:rsidRPr="003D285F" w:rsidTr="00774700">
        <w:tc>
          <w:tcPr>
            <w:tcW w:w="1752" w:type="pct"/>
            <w:shd w:val="clear" w:color="auto" w:fill="FABF8F"/>
          </w:tcPr>
          <w:p w:rsidR="00874C1C" w:rsidRPr="003D285F" w:rsidRDefault="00874C1C" w:rsidP="00874C1C">
            <w:pPr>
              <w:rPr>
                <w:rFonts w:ascii="Arial" w:hAnsi="Arial" w:cs="Arial"/>
              </w:rPr>
            </w:pPr>
            <w:r w:rsidRPr="003D285F">
              <w:rPr>
                <w:rFonts w:ascii="Arial" w:hAnsi="Arial" w:cs="Arial"/>
                <w:b/>
                <w:sz w:val="22"/>
                <w:szCs w:val="22"/>
              </w:rPr>
              <w:t>Číslo zakázky</w:t>
            </w:r>
            <w:r w:rsidRPr="003D285F">
              <w:rPr>
                <w:rFonts w:ascii="Arial" w:hAnsi="Arial" w:cs="Arial"/>
                <w:sz w:val="22"/>
                <w:szCs w:val="22"/>
              </w:rPr>
              <w:t xml:space="preserve"> (bude doplněno poskytovatelem dotace)</w:t>
            </w:r>
            <w:r w:rsidRPr="003D285F">
              <w:rPr>
                <w:rStyle w:val="Znakapoznpodarou"/>
                <w:rFonts w:ascii="Arial" w:eastAsia="MS Mincho" w:hAnsi="Arial" w:cs="Arial"/>
                <w:sz w:val="22"/>
                <w:szCs w:val="22"/>
              </w:rPr>
              <w:footnoteReference w:id="1"/>
            </w:r>
          </w:p>
        </w:tc>
        <w:tc>
          <w:tcPr>
            <w:tcW w:w="3248" w:type="pct"/>
          </w:tcPr>
          <w:p w:rsidR="00874C1C" w:rsidRPr="003D285F" w:rsidRDefault="00392030" w:rsidP="00874C1C">
            <w:pPr>
              <w:jc w:val="both"/>
              <w:rPr>
                <w:rFonts w:ascii="Arial" w:hAnsi="Arial" w:cs="Arial"/>
              </w:rPr>
            </w:pPr>
            <w:r w:rsidRPr="00392030">
              <w:rPr>
                <w:rFonts w:ascii="Arial" w:hAnsi="Arial" w:cs="Arial"/>
              </w:rPr>
              <w:t>C/12/706</w:t>
            </w:r>
          </w:p>
        </w:tc>
      </w:tr>
      <w:tr w:rsidR="00874C1C" w:rsidRPr="003D285F" w:rsidTr="00774700">
        <w:tc>
          <w:tcPr>
            <w:tcW w:w="1752" w:type="pct"/>
            <w:shd w:val="clear" w:color="auto" w:fill="FABF8F"/>
          </w:tcPr>
          <w:p w:rsidR="00874C1C" w:rsidRPr="003D285F" w:rsidRDefault="00874C1C" w:rsidP="00874C1C">
            <w:pPr>
              <w:rPr>
                <w:rFonts w:ascii="Arial" w:hAnsi="Arial" w:cs="Arial"/>
                <w:b/>
              </w:rPr>
            </w:pPr>
            <w:r w:rsidRPr="003D285F">
              <w:rPr>
                <w:rFonts w:ascii="Arial" w:hAnsi="Arial" w:cs="Arial"/>
                <w:b/>
                <w:sz w:val="22"/>
                <w:szCs w:val="22"/>
              </w:rPr>
              <w:t>Název programu:</w:t>
            </w:r>
          </w:p>
        </w:tc>
        <w:tc>
          <w:tcPr>
            <w:tcW w:w="3248" w:type="pct"/>
          </w:tcPr>
          <w:p w:rsidR="00874C1C" w:rsidRPr="003D285F" w:rsidRDefault="00874C1C" w:rsidP="00874C1C">
            <w:pPr>
              <w:rPr>
                <w:rFonts w:ascii="Arial" w:hAnsi="Arial" w:cs="Arial"/>
              </w:rPr>
            </w:pPr>
            <w:r w:rsidRPr="003D285F">
              <w:rPr>
                <w:rFonts w:ascii="Arial" w:hAnsi="Arial" w:cs="Arial"/>
                <w:sz w:val="22"/>
                <w:szCs w:val="22"/>
              </w:rPr>
              <w:t>Operační program Vzdělávání pro konkurenceschopnost</w:t>
            </w:r>
          </w:p>
        </w:tc>
      </w:tr>
      <w:tr w:rsidR="00874C1C" w:rsidRPr="003D285F" w:rsidTr="00AF62C8">
        <w:trPr>
          <w:trHeight w:val="320"/>
        </w:trPr>
        <w:tc>
          <w:tcPr>
            <w:tcW w:w="1752" w:type="pct"/>
            <w:shd w:val="clear" w:color="auto" w:fill="FABF8F"/>
          </w:tcPr>
          <w:p w:rsidR="00874C1C" w:rsidRPr="003D285F" w:rsidRDefault="00874C1C" w:rsidP="00AF62C8">
            <w:pPr>
              <w:rPr>
                <w:rFonts w:ascii="Arial" w:hAnsi="Arial" w:cs="Arial"/>
                <w:b/>
              </w:rPr>
            </w:pPr>
            <w:r w:rsidRPr="00AF62C8">
              <w:rPr>
                <w:rFonts w:ascii="Arial" w:hAnsi="Arial" w:cs="Arial"/>
                <w:b/>
                <w:sz w:val="22"/>
                <w:szCs w:val="22"/>
              </w:rPr>
              <w:t>Registrační číslo</w:t>
            </w:r>
            <w:r w:rsidRPr="003D285F">
              <w:rPr>
                <w:rFonts w:ascii="Arial" w:hAnsi="Arial" w:cs="Arial"/>
                <w:b/>
                <w:sz w:val="22"/>
                <w:szCs w:val="22"/>
              </w:rPr>
              <w:t xml:space="preserve"> </w:t>
            </w:r>
            <w:r w:rsidR="00AF62C8">
              <w:rPr>
                <w:rFonts w:ascii="Arial" w:hAnsi="Arial" w:cs="Arial"/>
                <w:b/>
                <w:sz w:val="22"/>
                <w:szCs w:val="22"/>
              </w:rPr>
              <w:t>projektu:</w:t>
            </w:r>
          </w:p>
        </w:tc>
        <w:tc>
          <w:tcPr>
            <w:tcW w:w="3248" w:type="pct"/>
          </w:tcPr>
          <w:p w:rsidR="00370871" w:rsidRPr="003D285F" w:rsidRDefault="00370871" w:rsidP="00874C1C">
            <w:pPr>
              <w:jc w:val="both"/>
              <w:rPr>
                <w:rFonts w:ascii="Arial" w:hAnsi="Arial" w:cs="Arial"/>
                <w:b/>
              </w:rPr>
            </w:pPr>
            <w:r w:rsidRPr="00AF62C8">
              <w:rPr>
                <w:rFonts w:ascii="Arial" w:hAnsi="Arial" w:cs="Arial"/>
                <w:sz w:val="22"/>
                <w:szCs w:val="22"/>
              </w:rPr>
              <w:t>CZ.1.07/5.1.</w:t>
            </w:r>
            <w:r w:rsidR="001820FF" w:rsidRPr="00AF62C8">
              <w:rPr>
                <w:rFonts w:ascii="Arial" w:hAnsi="Arial" w:cs="Arial"/>
                <w:sz w:val="22"/>
                <w:szCs w:val="22"/>
              </w:rPr>
              <w:t>00/39.0026</w:t>
            </w:r>
          </w:p>
        </w:tc>
      </w:tr>
      <w:tr w:rsidR="00874C1C" w:rsidRPr="003D285F" w:rsidTr="00774700">
        <w:tc>
          <w:tcPr>
            <w:tcW w:w="1752" w:type="pct"/>
            <w:shd w:val="clear" w:color="auto" w:fill="FABF8F"/>
          </w:tcPr>
          <w:p w:rsidR="00874C1C" w:rsidRPr="003D285F" w:rsidRDefault="00AF62C8" w:rsidP="00874C1C">
            <w:pPr>
              <w:rPr>
                <w:rFonts w:ascii="Arial" w:hAnsi="Arial" w:cs="Arial"/>
                <w:b/>
              </w:rPr>
            </w:pPr>
            <w:r>
              <w:rPr>
                <w:rFonts w:ascii="Arial" w:hAnsi="Arial" w:cs="Arial"/>
                <w:b/>
                <w:sz w:val="22"/>
                <w:szCs w:val="22"/>
              </w:rPr>
              <w:t>Název projektu</w:t>
            </w:r>
            <w:r w:rsidR="00874C1C" w:rsidRPr="003D285F">
              <w:rPr>
                <w:rFonts w:ascii="Arial" w:hAnsi="Arial" w:cs="Arial"/>
                <w:b/>
                <w:sz w:val="22"/>
                <w:szCs w:val="22"/>
              </w:rPr>
              <w:t>:</w:t>
            </w:r>
          </w:p>
        </w:tc>
        <w:tc>
          <w:tcPr>
            <w:tcW w:w="3248" w:type="pct"/>
          </w:tcPr>
          <w:p w:rsidR="00874C1C" w:rsidRPr="00AF62C8" w:rsidRDefault="00AF62C8" w:rsidP="00874C1C">
            <w:pPr>
              <w:jc w:val="both"/>
              <w:rPr>
                <w:rFonts w:ascii="Arial" w:hAnsi="Arial" w:cs="Arial"/>
              </w:rPr>
            </w:pPr>
            <w:r w:rsidRPr="00AF62C8">
              <w:rPr>
                <w:rFonts w:ascii="Arial" w:hAnsi="Arial" w:cs="Arial"/>
                <w:sz w:val="22"/>
                <w:szCs w:val="22"/>
              </w:rPr>
              <w:t>Řízení, kontrola, monitorování  a hodnocení GG OP VK v Kraji Vysočina II</w:t>
            </w:r>
          </w:p>
        </w:tc>
      </w:tr>
      <w:tr w:rsidR="00874C1C" w:rsidRPr="003D285F" w:rsidTr="00774700">
        <w:tc>
          <w:tcPr>
            <w:tcW w:w="1752" w:type="pct"/>
            <w:shd w:val="clear" w:color="auto" w:fill="FABF8F"/>
          </w:tcPr>
          <w:p w:rsidR="00874C1C" w:rsidRPr="003D285F" w:rsidRDefault="00874C1C" w:rsidP="00874C1C">
            <w:pPr>
              <w:rPr>
                <w:rFonts w:ascii="Arial" w:hAnsi="Arial" w:cs="Arial"/>
                <w:b/>
              </w:rPr>
            </w:pPr>
            <w:r w:rsidRPr="003D285F">
              <w:rPr>
                <w:rFonts w:ascii="Arial" w:hAnsi="Arial" w:cs="Arial"/>
                <w:b/>
                <w:sz w:val="22"/>
                <w:szCs w:val="22"/>
              </w:rPr>
              <w:t>Název zakázky:</w:t>
            </w:r>
          </w:p>
        </w:tc>
        <w:tc>
          <w:tcPr>
            <w:tcW w:w="3248" w:type="pct"/>
          </w:tcPr>
          <w:p w:rsidR="00874C1C" w:rsidRPr="003D285F" w:rsidRDefault="00874C1C" w:rsidP="00874C1C">
            <w:pPr>
              <w:jc w:val="both"/>
              <w:rPr>
                <w:rFonts w:ascii="Arial" w:hAnsi="Arial" w:cs="Arial"/>
              </w:rPr>
            </w:pPr>
            <w:r w:rsidRPr="003D285F">
              <w:rPr>
                <w:rFonts w:ascii="Arial" w:hAnsi="Arial" w:cs="Arial"/>
                <w:sz w:val="22"/>
                <w:szCs w:val="22"/>
              </w:rPr>
              <w:t>Závěrečný audit globálních grantů Operačního programu Vzdělávání pro konkurenceschopnost</w:t>
            </w:r>
          </w:p>
        </w:tc>
      </w:tr>
      <w:tr w:rsidR="00874C1C" w:rsidRPr="003D285F" w:rsidTr="00774700">
        <w:tc>
          <w:tcPr>
            <w:tcW w:w="1752" w:type="pct"/>
            <w:shd w:val="clear" w:color="auto" w:fill="FABF8F"/>
          </w:tcPr>
          <w:p w:rsidR="00874C1C" w:rsidRPr="003D285F" w:rsidRDefault="00874C1C" w:rsidP="006576F8">
            <w:pPr>
              <w:rPr>
                <w:rFonts w:ascii="Arial" w:hAnsi="Arial" w:cs="Arial"/>
                <w:b/>
              </w:rPr>
            </w:pPr>
            <w:r w:rsidRPr="003D285F">
              <w:rPr>
                <w:rFonts w:ascii="Arial" w:hAnsi="Arial" w:cs="Arial"/>
                <w:b/>
                <w:sz w:val="22"/>
                <w:szCs w:val="22"/>
              </w:rPr>
              <w:t>Předmět zakázky:</w:t>
            </w:r>
          </w:p>
        </w:tc>
        <w:tc>
          <w:tcPr>
            <w:tcW w:w="3248" w:type="pct"/>
          </w:tcPr>
          <w:p w:rsidR="00874C1C" w:rsidRPr="003D285F" w:rsidRDefault="00874C1C" w:rsidP="00874C1C">
            <w:pPr>
              <w:jc w:val="both"/>
              <w:rPr>
                <w:rFonts w:ascii="Arial" w:hAnsi="Arial" w:cs="Arial"/>
              </w:rPr>
            </w:pPr>
            <w:r w:rsidRPr="003D285F">
              <w:rPr>
                <w:rFonts w:ascii="Arial" w:hAnsi="Arial" w:cs="Arial"/>
                <w:sz w:val="22"/>
                <w:szCs w:val="22"/>
              </w:rPr>
              <w:t>Služba</w:t>
            </w:r>
          </w:p>
        </w:tc>
      </w:tr>
      <w:tr w:rsidR="00874C1C" w:rsidRPr="003D285F" w:rsidTr="00774700">
        <w:tc>
          <w:tcPr>
            <w:tcW w:w="1752" w:type="pct"/>
            <w:shd w:val="clear" w:color="auto" w:fill="FABF8F"/>
          </w:tcPr>
          <w:p w:rsidR="00874C1C" w:rsidRPr="003D285F" w:rsidRDefault="00874C1C" w:rsidP="00874C1C">
            <w:pPr>
              <w:rPr>
                <w:rFonts w:ascii="Arial" w:hAnsi="Arial" w:cs="Arial"/>
                <w:b/>
              </w:rPr>
            </w:pPr>
            <w:r w:rsidRPr="003D285F">
              <w:rPr>
                <w:rFonts w:ascii="Arial" w:hAnsi="Arial" w:cs="Arial"/>
                <w:b/>
                <w:sz w:val="22"/>
                <w:szCs w:val="22"/>
              </w:rPr>
              <w:t>Datum vyhlášení zakázky:</w:t>
            </w:r>
          </w:p>
        </w:tc>
        <w:tc>
          <w:tcPr>
            <w:tcW w:w="3248" w:type="pct"/>
          </w:tcPr>
          <w:p w:rsidR="00874C1C" w:rsidRPr="003D285F" w:rsidRDefault="002973A3" w:rsidP="00874C1C">
            <w:pPr>
              <w:jc w:val="both"/>
              <w:rPr>
                <w:rFonts w:ascii="Arial" w:hAnsi="Arial" w:cs="Arial"/>
              </w:rPr>
            </w:pPr>
            <w:r>
              <w:rPr>
                <w:rFonts w:ascii="Arial" w:hAnsi="Arial" w:cs="Arial"/>
                <w:sz w:val="22"/>
                <w:szCs w:val="22"/>
              </w:rPr>
              <w:t>8</w:t>
            </w:r>
            <w:r w:rsidR="00642A50">
              <w:rPr>
                <w:rFonts w:ascii="Arial" w:hAnsi="Arial" w:cs="Arial"/>
                <w:sz w:val="22"/>
                <w:szCs w:val="22"/>
              </w:rPr>
              <w:t>. 10. 2012</w:t>
            </w:r>
          </w:p>
        </w:tc>
      </w:tr>
      <w:tr w:rsidR="00874C1C" w:rsidRPr="003D285F" w:rsidTr="00774700">
        <w:tc>
          <w:tcPr>
            <w:tcW w:w="1752" w:type="pct"/>
            <w:shd w:val="clear" w:color="auto" w:fill="FABF8F"/>
          </w:tcPr>
          <w:p w:rsidR="00874C1C" w:rsidRPr="003D285F" w:rsidRDefault="00874C1C" w:rsidP="00874C1C">
            <w:pPr>
              <w:rPr>
                <w:rFonts w:ascii="Arial" w:hAnsi="Arial" w:cs="Arial"/>
                <w:b/>
              </w:rPr>
            </w:pPr>
            <w:r w:rsidRPr="003D285F">
              <w:rPr>
                <w:rFonts w:ascii="Arial" w:hAnsi="Arial" w:cs="Arial"/>
                <w:b/>
                <w:sz w:val="22"/>
                <w:szCs w:val="22"/>
              </w:rPr>
              <w:t>Název/ obchodní firma zadavatele:</w:t>
            </w:r>
          </w:p>
        </w:tc>
        <w:tc>
          <w:tcPr>
            <w:tcW w:w="3248" w:type="pct"/>
          </w:tcPr>
          <w:p w:rsidR="00874C1C" w:rsidRPr="003D285F" w:rsidRDefault="00874C1C" w:rsidP="00874C1C">
            <w:pPr>
              <w:jc w:val="both"/>
              <w:rPr>
                <w:rFonts w:ascii="Arial" w:hAnsi="Arial" w:cs="Arial"/>
              </w:rPr>
            </w:pPr>
            <w:r w:rsidRPr="003D285F">
              <w:rPr>
                <w:rFonts w:ascii="Arial" w:hAnsi="Arial" w:cs="Arial"/>
                <w:sz w:val="22"/>
                <w:szCs w:val="22"/>
              </w:rPr>
              <w:t>Kraj Vysočina</w:t>
            </w:r>
          </w:p>
        </w:tc>
      </w:tr>
      <w:tr w:rsidR="00874C1C" w:rsidRPr="003D285F" w:rsidTr="00774700">
        <w:tc>
          <w:tcPr>
            <w:tcW w:w="1752" w:type="pct"/>
            <w:shd w:val="clear" w:color="auto" w:fill="FABF8F"/>
          </w:tcPr>
          <w:p w:rsidR="00874C1C" w:rsidRPr="003D285F" w:rsidRDefault="00874C1C" w:rsidP="00874C1C">
            <w:pPr>
              <w:rPr>
                <w:rFonts w:ascii="Arial" w:hAnsi="Arial" w:cs="Arial"/>
                <w:b/>
              </w:rPr>
            </w:pPr>
            <w:r w:rsidRPr="003D285F">
              <w:rPr>
                <w:rFonts w:ascii="Arial" w:hAnsi="Arial" w:cs="Arial"/>
                <w:b/>
                <w:sz w:val="22"/>
                <w:szCs w:val="22"/>
              </w:rPr>
              <w:t>Sídlo zadavatele:</w:t>
            </w:r>
          </w:p>
        </w:tc>
        <w:tc>
          <w:tcPr>
            <w:tcW w:w="3248" w:type="pct"/>
          </w:tcPr>
          <w:p w:rsidR="00874C1C" w:rsidRPr="003D285F" w:rsidRDefault="00874C1C" w:rsidP="00874C1C">
            <w:pPr>
              <w:jc w:val="both"/>
              <w:rPr>
                <w:rFonts w:ascii="Arial" w:hAnsi="Arial" w:cs="Arial"/>
              </w:rPr>
            </w:pPr>
            <w:r w:rsidRPr="003D285F">
              <w:rPr>
                <w:rFonts w:ascii="Arial" w:hAnsi="Arial" w:cs="Arial"/>
                <w:sz w:val="22"/>
                <w:szCs w:val="22"/>
              </w:rPr>
              <w:t>Žižkova 57/1882, Jihlava, PSČ 587 33</w:t>
            </w:r>
          </w:p>
        </w:tc>
      </w:tr>
      <w:tr w:rsidR="00874C1C" w:rsidRPr="003D285F" w:rsidTr="00774700">
        <w:tc>
          <w:tcPr>
            <w:tcW w:w="1752" w:type="pct"/>
            <w:shd w:val="clear" w:color="auto" w:fill="FABF8F"/>
          </w:tcPr>
          <w:p w:rsidR="00874C1C" w:rsidRPr="003D285F" w:rsidRDefault="00874C1C" w:rsidP="00B3769D">
            <w:pPr>
              <w:rPr>
                <w:rFonts w:ascii="Arial" w:hAnsi="Arial" w:cs="Arial"/>
              </w:rPr>
            </w:pPr>
            <w:r w:rsidRPr="003D285F">
              <w:rPr>
                <w:rFonts w:ascii="Arial" w:hAnsi="Arial" w:cs="Arial"/>
                <w:b/>
                <w:sz w:val="22"/>
                <w:szCs w:val="22"/>
              </w:rPr>
              <w:t>Osoba oprávněná jednat jménem zadavatele</w:t>
            </w:r>
          </w:p>
        </w:tc>
        <w:tc>
          <w:tcPr>
            <w:tcW w:w="3248" w:type="pct"/>
          </w:tcPr>
          <w:p w:rsidR="00874C1C" w:rsidRPr="003D285F" w:rsidRDefault="00874C1C" w:rsidP="00874C1C">
            <w:pPr>
              <w:ind w:left="57"/>
              <w:rPr>
                <w:rFonts w:ascii="Arial" w:hAnsi="Arial" w:cs="Arial"/>
              </w:rPr>
            </w:pPr>
            <w:r w:rsidRPr="003D285F">
              <w:rPr>
                <w:rFonts w:ascii="Arial" w:hAnsi="Arial" w:cs="Arial"/>
                <w:sz w:val="22"/>
                <w:szCs w:val="22"/>
              </w:rPr>
              <w:t>MUDr. Jiří Běhounek, hejtman</w:t>
            </w:r>
          </w:p>
          <w:p w:rsidR="00874C1C" w:rsidRPr="003D285F" w:rsidRDefault="00874C1C" w:rsidP="006B2852">
            <w:pPr>
              <w:ind w:left="57"/>
              <w:rPr>
                <w:rFonts w:ascii="Arial" w:hAnsi="Arial" w:cs="Arial"/>
              </w:rPr>
            </w:pPr>
            <w:r w:rsidRPr="003D285F">
              <w:rPr>
                <w:rFonts w:ascii="Arial" w:hAnsi="Arial" w:cs="Arial"/>
                <w:sz w:val="22"/>
                <w:szCs w:val="22"/>
              </w:rPr>
              <w:t xml:space="preserve">Ing. Bc. Martin Hyský, člen Rady </w:t>
            </w:r>
            <w:r w:rsidR="00B3769D" w:rsidRPr="003D285F">
              <w:rPr>
                <w:rFonts w:ascii="Arial" w:hAnsi="Arial" w:cs="Arial"/>
                <w:sz w:val="22"/>
                <w:szCs w:val="22"/>
              </w:rPr>
              <w:t>K</w:t>
            </w:r>
            <w:r w:rsidRPr="003D285F">
              <w:rPr>
                <w:rFonts w:ascii="Arial" w:hAnsi="Arial" w:cs="Arial"/>
                <w:sz w:val="22"/>
                <w:szCs w:val="22"/>
              </w:rPr>
              <w:t xml:space="preserve">raje Vysočina </w:t>
            </w:r>
          </w:p>
        </w:tc>
      </w:tr>
      <w:tr w:rsidR="00874C1C" w:rsidRPr="003D285F" w:rsidTr="00774700">
        <w:tc>
          <w:tcPr>
            <w:tcW w:w="1752" w:type="pct"/>
            <w:shd w:val="clear" w:color="auto" w:fill="FABF8F"/>
          </w:tcPr>
          <w:p w:rsidR="00874C1C" w:rsidRPr="003D285F" w:rsidRDefault="00874C1C" w:rsidP="00874C1C">
            <w:pPr>
              <w:rPr>
                <w:rFonts w:ascii="Arial" w:hAnsi="Arial" w:cs="Arial"/>
                <w:b/>
              </w:rPr>
            </w:pPr>
            <w:r w:rsidRPr="003D285F">
              <w:rPr>
                <w:rFonts w:ascii="Arial" w:hAnsi="Arial" w:cs="Arial"/>
                <w:b/>
                <w:sz w:val="22"/>
                <w:szCs w:val="22"/>
              </w:rPr>
              <w:t>IČ zadavatele:</w:t>
            </w:r>
          </w:p>
        </w:tc>
        <w:tc>
          <w:tcPr>
            <w:tcW w:w="3248" w:type="pct"/>
          </w:tcPr>
          <w:p w:rsidR="00874C1C" w:rsidRPr="003D285F" w:rsidRDefault="00874C1C" w:rsidP="00874C1C">
            <w:pPr>
              <w:jc w:val="both"/>
              <w:rPr>
                <w:rFonts w:ascii="Arial" w:hAnsi="Arial" w:cs="Arial"/>
              </w:rPr>
            </w:pPr>
            <w:r w:rsidRPr="003D285F">
              <w:rPr>
                <w:rFonts w:ascii="Arial" w:hAnsi="Arial" w:cs="Arial"/>
                <w:sz w:val="22"/>
                <w:szCs w:val="22"/>
              </w:rPr>
              <w:t>70890749</w:t>
            </w:r>
          </w:p>
        </w:tc>
      </w:tr>
      <w:tr w:rsidR="00874C1C" w:rsidRPr="003D285F" w:rsidTr="00774700">
        <w:tc>
          <w:tcPr>
            <w:tcW w:w="1752" w:type="pct"/>
            <w:shd w:val="clear" w:color="auto" w:fill="FABF8F"/>
          </w:tcPr>
          <w:p w:rsidR="00874C1C" w:rsidRPr="003D285F" w:rsidRDefault="00874C1C" w:rsidP="00874C1C">
            <w:pPr>
              <w:rPr>
                <w:rFonts w:ascii="Arial" w:hAnsi="Arial" w:cs="Arial"/>
                <w:b/>
              </w:rPr>
            </w:pPr>
            <w:r w:rsidRPr="003D285F">
              <w:rPr>
                <w:rFonts w:ascii="Arial" w:hAnsi="Arial" w:cs="Arial"/>
                <w:b/>
                <w:sz w:val="22"/>
                <w:szCs w:val="22"/>
              </w:rPr>
              <w:t>DIČ zadavatele:</w:t>
            </w:r>
          </w:p>
        </w:tc>
        <w:tc>
          <w:tcPr>
            <w:tcW w:w="3248" w:type="pct"/>
          </w:tcPr>
          <w:p w:rsidR="00874C1C" w:rsidRPr="003D285F" w:rsidRDefault="003D285F" w:rsidP="00874C1C">
            <w:pPr>
              <w:jc w:val="both"/>
              <w:rPr>
                <w:rFonts w:ascii="Arial" w:hAnsi="Arial" w:cs="Arial"/>
              </w:rPr>
            </w:pPr>
            <w:r w:rsidRPr="003D285F">
              <w:rPr>
                <w:rFonts w:ascii="Arial" w:hAnsi="Arial" w:cs="Arial"/>
                <w:sz w:val="22"/>
                <w:szCs w:val="22"/>
              </w:rPr>
              <w:t>CZ70890749</w:t>
            </w:r>
          </w:p>
        </w:tc>
      </w:tr>
      <w:tr w:rsidR="00874C1C" w:rsidRPr="003D285F" w:rsidTr="00774700">
        <w:tc>
          <w:tcPr>
            <w:tcW w:w="1752" w:type="pct"/>
            <w:shd w:val="clear" w:color="auto" w:fill="FABF8F"/>
          </w:tcPr>
          <w:p w:rsidR="00874C1C" w:rsidRPr="003D285F" w:rsidRDefault="00874C1C" w:rsidP="006576F8">
            <w:pPr>
              <w:rPr>
                <w:rFonts w:ascii="Arial" w:hAnsi="Arial" w:cs="Arial"/>
              </w:rPr>
            </w:pPr>
            <w:r w:rsidRPr="003D285F">
              <w:rPr>
                <w:rFonts w:ascii="Arial" w:hAnsi="Arial" w:cs="Arial"/>
                <w:b/>
                <w:sz w:val="22"/>
                <w:szCs w:val="22"/>
              </w:rPr>
              <w:t>Kontaktní osoba zadavatele</w:t>
            </w:r>
            <w:r w:rsidR="006576F8">
              <w:rPr>
                <w:rFonts w:ascii="Arial" w:hAnsi="Arial" w:cs="Arial"/>
                <w:sz w:val="22"/>
                <w:szCs w:val="22"/>
              </w:rPr>
              <w:t>:</w:t>
            </w:r>
          </w:p>
        </w:tc>
        <w:tc>
          <w:tcPr>
            <w:tcW w:w="3248" w:type="pct"/>
          </w:tcPr>
          <w:p w:rsidR="00874C1C" w:rsidRPr="003D285F" w:rsidRDefault="00874C1C" w:rsidP="00874C1C">
            <w:pPr>
              <w:rPr>
                <w:rFonts w:ascii="Arial" w:hAnsi="Arial" w:cs="Arial"/>
              </w:rPr>
            </w:pPr>
            <w:r w:rsidRPr="003D285F">
              <w:rPr>
                <w:rFonts w:ascii="Arial" w:hAnsi="Arial" w:cs="Arial"/>
                <w:sz w:val="22"/>
                <w:szCs w:val="22"/>
              </w:rPr>
              <w:t xml:space="preserve">Ing. Jana Hadravová, MPA (tel.:564 602 580, hadravova.j@kr-vysocina.cz) </w:t>
            </w:r>
          </w:p>
          <w:p w:rsidR="00874C1C" w:rsidRPr="003D285F" w:rsidRDefault="00874C1C" w:rsidP="00874C1C">
            <w:pPr>
              <w:jc w:val="both"/>
              <w:rPr>
                <w:rFonts w:ascii="Arial" w:hAnsi="Arial" w:cs="Arial"/>
              </w:rPr>
            </w:pPr>
          </w:p>
        </w:tc>
      </w:tr>
      <w:tr w:rsidR="00874C1C" w:rsidRPr="003D285F" w:rsidTr="00774700">
        <w:tc>
          <w:tcPr>
            <w:tcW w:w="1752" w:type="pct"/>
            <w:shd w:val="clear" w:color="auto" w:fill="FABF8F"/>
          </w:tcPr>
          <w:p w:rsidR="00874C1C" w:rsidRPr="003D285F" w:rsidRDefault="00874C1C" w:rsidP="00874C1C">
            <w:pPr>
              <w:rPr>
                <w:rFonts w:ascii="Arial" w:hAnsi="Arial" w:cs="Arial"/>
              </w:rPr>
            </w:pPr>
            <w:r w:rsidRPr="003D285F">
              <w:rPr>
                <w:rFonts w:ascii="Arial" w:hAnsi="Arial" w:cs="Arial"/>
                <w:b/>
                <w:sz w:val="22"/>
                <w:szCs w:val="22"/>
              </w:rPr>
              <w:t>Lhůta pro podávání nabídek</w:t>
            </w:r>
            <w:r w:rsidRPr="003D285F">
              <w:rPr>
                <w:rFonts w:ascii="Arial" w:hAnsi="Arial" w:cs="Arial"/>
                <w:sz w:val="22"/>
                <w:szCs w:val="22"/>
              </w:rPr>
              <w:t xml:space="preserve"> (data zahájení a ukončení příjmu, vč. času)</w:t>
            </w:r>
          </w:p>
        </w:tc>
        <w:tc>
          <w:tcPr>
            <w:tcW w:w="3248" w:type="pct"/>
          </w:tcPr>
          <w:p w:rsidR="000F6E08" w:rsidRPr="000F6E08" w:rsidRDefault="000F6E08" w:rsidP="000F6E08">
            <w:pPr>
              <w:jc w:val="both"/>
              <w:rPr>
                <w:rFonts w:ascii="Arial" w:hAnsi="Arial" w:cs="Arial"/>
              </w:rPr>
            </w:pPr>
            <w:r w:rsidRPr="000F6E08">
              <w:rPr>
                <w:rFonts w:ascii="Arial" w:hAnsi="Arial" w:cs="Arial"/>
                <w:sz w:val="22"/>
                <w:szCs w:val="22"/>
              </w:rPr>
              <w:t xml:space="preserve">Zahájení lhůty pro podávání nabídek: </w:t>
            </w:r>
            <w:r w:rsidR="002973A3">
              <w:rPr>
                <w:rFonts w:ascii="Arial" w:hAnsi="Arial" w:cs="Arial"/>
                <w:sz w:val="22"/>
                <w:szCs w:val="22"/>
              </w:rPr>
              <w:t>10</w:t>
            </w:r>
            <w:bookmarkStart w:id="0" w:name="_GoBack"/>
            <w:bookmarkEnd w:id="0"/>
            <w:r w:rsidR="00EA61F9">
              <w:rPr>
                <w:rFonts w:ascii="Arial" w:hAnsi="Arial" w:cs="Arial"/>
                <w:sz w:val="22"/>
                <w:szCs w:val="22"/>
              </w:rPr>
              <w:t>. 10. 2012</w:t>
            </w:r>
          </w:p>
          <w:p w:rsidR="00874C1C" w:rsidRPr="003D285F" w:rsidRDefault="000F6E08" w:rsidP="00EA61F9">
            <w:pPr>
              <w:jc w:val="both"/>
              <w:rPr>
                <w:rFonts w:ascii="Arial" w:hAnsi="Arial" w:cs="Arial"/>
              </w:rPr>
            </w:pPr>
            <w:r w:rsidRPr="000F6E08">
              <w:rPr>
                <w:rFonts w:ascii="Arial" w:hAnsi="Arial" w:cs="Arial"/>
                <w:sz w:val="22"/>
                <w:szCs w:val="22"/>
              </w:rPr>
              <w:t xml:space="preserve">Ukončení lhůty pro podávání nabídek: </w:t>
            </w:r>
            <w:r w:rsidR="00EA61F9">
              <w:rPr>
                <w:rFonts w:ascii="Arial" w:hAnsi="Arial" w:cs="Arial"/>
                <w:sz w:val="22"/>
                <w:szCs w:val="22"/>
              </w:rPr>
              <w:t>22. 10</w:t>
            </w:r>
            <w:r w:rsidRPr="000F6E08">
              <w:rPr>
                <w:rFonts w:ascii="Arial" w:hAnsi="Arial" w:cs="Arial"/>
                <w:sz w:val="22"/>
                <w:szCs w:val="22"/>
              </w:rPr>
              <w:t xml:space="preserve">. 2012 do </w:t>
            </w:r>
            <w:r w:rsidR="00EA61F9">
              <w:rPr>
                <w:rFonts w:ascii="Arial" w:hAnsi="Arial" w:cs="Arial"/>
                <w:sz w:val="22"/>
                <w:szCs w:val="22"/>
              </w:rPr>
              <w:t>16:00</w:t>
            </w:r>
            <w:r w:rsidRPr="000F6E08">
              <w:rPr>
                <w:rFonts w:ascii="Arial" w:hAnsi="Arial" w:cs="Arial"/>
                <w:sz w:val="22"/>
                <w:szCs w:val="22"/>
              </w:rPr>
              <w:t xml:space="preserve"> hodin středoevropského času</w:t>
            </w:r>
          </w:p>
        </w:tc>
      </w:tr>
      <w:tr w:rsidR="00874C1C" w:rsidRPr="003D285F" w:rsidTr="00774700">
        <w:tc>
          <w:tcPr>
            <w:tcW w:w="1752" w:type="pct"/>
            <w:shd w:val="clear" w:color="auto" w:fill="FABF8F"/>
          </w:tcPr>
          <w:p w:rsidR="00874C1C" w:rsidRPr="003D285F" w:rsidRDefault="00874C1C" w:rsidP="00874C1C">
            <w:pPr>
              <w:rPr>
                <w:rFonts w:ascii="Arial" w:hAnsi="Arial" w:cs="Arial"/>
                <w:b/>
              </w:rPr>
            </w:pPr>
            <w:r w:rsidRPr="003D285F">
              <w:rPr>
                <w:rFonts w:ascii="Arial" w:hAnsi="Arial" w:cs="Arial"/>
                <w:b/>
                <w:sz w:val="22"/>
                <w:szCs w:val="22"/>
              </w:rPr>
              <w:t>Popis předmětu zakázky:</w:t>
            </w:r>
          </w:p>
        </w:tc>
        <w:tc>
          <w:tcPr>
            <w:tcW w:w="3248" w:type="pct"/>
          </w:tcPr>
          <w:p w:rsidR="00874C1C" w:rsidRPr="003D285F" w:rsidRDefault="00874C1C" w:rsidP="00874C1C">
            <w:pPr>
              <w:pStyle w:val="Odstavec1"/>
              <w:spacing w:before="0"/>
              <w:rPr>
                <w:rFonts w:ascii="Arial" w:hAnsi="Arial" w:cs="Arial"/>
                <w:szCs w:val="22"/>
              </w:rPr>
            </w:pPr>
            <w:r w:rsidRPr="003D285F">
              <w:rPr>
                <w:rFonts w:ascii="Arial" w:hAnsi="Arial" w:cs="Arial"/>
                <w:sz w:val="22"/>
                <w:szCs w:val="22"/>
              </w:rPr>
              <w:t xml:space="preserve">Předmětem zakázky je závěrečný audit globálních grantů Operačního programu Vzdělávání pro konkurenceschopnost Zvyšování kvality ve vzdělávání v kraji Vysočina (reg. číslo </w:t>
            </w:r>
            <w:r w:rsidRPr="003D285F">
              <w:rPr>
                <w:rStyle w:val="datalabel"/>
                <w:rFonts w:ascii="Arial" w:hAnsi="Arial" w:cs="Arial"/>
                <w:sz w:val="22"/>
                <w:szCs w:val="22"/>
              </w:rPr>
              <w:t xml:space="preserve">CZ.1.07/1.1.01), </w:t>
            </w:r>
            <w:r w:rsidRPr="003D285F">
              <w:rPr>
                <w:rFonts w:ascii="Arial" w:hAnsi="Arial" w:cs="Arial"/>
                <w:sz w:val="22"/>
                <w:szCs w:val="22"/>
              </w:rPr>
              <w:t>Rovné příležitosti ve vzdělávání v kraji Vysočina (reg. číslo CZ.1.07</w:t>
            </w:r>
            <w:r w:rsidRPr="003D285F">
              <w:rPr>
                <w:rStyle w:val="datalabel"/>
                <w:rFonts w:ascii="Arial" w:hAnsi="Arial" w:cs="Arial"/>
                <w:sz w:val="22"/>
                <w:szCs w:val="22"/>
              </w:rPr>
              <w:t xml:space="preserve">/1.2.02) a </w:t>
            </w:r>
            <w:r w:rsidRPr="003D285F">
              <w:rPr>
                <w:rFonts w:ascii="Arial" w:hAnsi="Arial" w:cs="Arial"/>
                <w:bCs/>
                <w:sz w:val="22"/>
                <w:szCs w:val="22"/>
              </w:rPr>
              <w:t>Další vzdělávání pracovníků škol a školských zařízení v kraji Vysočina (reg. číslo CZ.1.07/1.3.02)</w:t>
            </w:r>
            <w:r w:rsidRPr="003D285F">
              <w:rPr>
                <w:rStyle w:val="datalabel"/>
                <w:rFonts w:ascii="Arial" w:hAnsi="Arial" w:cs="Arial"/>
                <w:sz w:val="22"/>
                <w:szCs w:val="22"/>
              </w:rPr>
              <w:t xml:space="preserve"> </w:t>
            </w:r>
            <w:r w:rsidRPr="003D285F">
              <w:rPr>
                <w:rFonts w:ascii="Arial" w:hAnsi="Arial" w:cs="Arial"/>
                <w:sz w:val="22"/>
                <w:szCs w:val="22"/>
              </w:rPr>
              <w:t xml:space="preserve">dle pravidel Operačního programu Vzdělávání pro konkurenceschopnost. </w:t>
            </w:r>
            <w:r w:rsidRPr="003D285F">
              <w:rPr>
                <w:rStyle w:val="datalabel"/>
                <w:rFonts w:ascii="Arial" w:hAnsi="Arial" w:cs="Arial"/>
                <w:sz w:val="22"/>
                <w:szCs w:val="22"/>
              </w:rPr>
              <w:t>Bližší specifikace předmětu zakázky je uvedena v zadávací dokumentaci.</w:t>
            </w:r>
          </w:p>
        </w:tc>
      </w:tr>
      <w:tr w:rsidR="00874C1C" w:rsidRPr="003D285F" w:rsidTr="00774700">
        <w:tc>
          <w:tcPr>
            <w:tcW w:w="1752" w:type="pct"/>
            <w:shd w:val="clear" w:color="auto" w:fill="FABF8F"/>
          </w:tcPr>
          <w:p w:rsidR="00874C1C" w:rsidRPr="003D285F" w:rsidRDefault="00874C1C" w:rsidP="00874C1C">
            <w:pPr>
              <w:rPr>
                <w:rFonts w:ascii="Arial" w:hAnsi="Arial" w:cs="Arial"/>
                <w:b/>
              </w:rPr>
            </w:pPr>
            <w:r w:rsidRPr="003D285F">
              <w:rPr>
                <w:rFonts w:ascii="Arial" w:hAnsi="Arial" w:cs="Arial"/>
                <w:b/>
                <w:sz w:val="22"/>
                <w:szCs w:val="22"/>
              </w:rPr>
              <w:t>Předpokládaná hodnota zakázky v Kč</w:t>
            </w:r>
            <w:r w:rsidRPr="003D285F">
              <w:rPr>
                <w:rFonts w:ascii="Arial" w:hAnsi="Arial" w:cs="Arial"/>
                <w:sz w:val="22"/>
                <w:szCs w:val="22"/>
              </w:rPr>
              <w:t>:</w:t>
            </w:r>
          </w:p>
        </w:tc>
        <w:tc>
          <w:tcPr>
            <w:tcW w:w="3248" w:type="pct"/>
          </w:tcPr>
          <w:p w:rsidR="00874C1C" w:rsidRPr="003D285F" w:rsidRDefault="00874C1C" w:rsidP="00AF62C8">
            <w:pPr>
              <w:jc w:val="both"/>
              <w:rPr>
                <w:rFonts w:ascii="Arial" w:hAnsi="Arial" w:cs="Arial"/>
              </w:rPr>
            </w:pPr>
            <w:r w:rsidRPr="003D285F">
              <w:rPr>
                <w:rFonts w:ascii="Arial" w:hAnsi="Arial" w:cs="Arial"/>
                <w:sz w:val="22"/>
                <w:szCs w:val="22"/>
              </w:rPr>
              <w:t>250</w:t>
            </w:r>
            <w:r w:rsidR="00AF62C8">
              <w:rPr>
                <w:rFonts w:ascii="Arial" w:hAnsi="Arial" w:cs="Arial"/>
                <w:sz w:val="22"/>
                <w:szCs w:val="22"/>
              </w:rPr>
              <w:t xml:space="preserve"> </w:t>
            </w:r>
            <w:r w:rsidRPr="003D285F">
              <w:rPr>
                <w:rFonts w:ascii="Arial" w:hAnsi="Arial" w:cs="Arial"/>
                <w:sz w:val="22"/>
                <w:szCs w:val="22"/>
              </w:rPr>
              <w:t>000,- Kč bez DPH</w:t>
            </w:r>
            <w:r w:rsidR="00370871">
              <w:rPr>
                <w:rFonts w:ascii="Arial" w:hAnsi="Arial" w:cs="Arial"/>
                <w:sz w:val="22"/>
                <w:szCs w:val="22"/>
              </w:rPr>
              <w:t xml:space="preserve"> </w:t>
            </w:r>
            <w:r w:rsidR="00AF62C8">
              <w:rPr>
                <w:rFonts w:ascii="Arial" w:hAnsi="Arial" w:cs="Arial"/>
                <w:sz w:val="22"/>
                <w:szCs w:val="22"/>
              </w:rPr>
              <w:t>(300 000,- Kč včetně DPH)</w:t>
            </w:r>
          </w:p>
        </w:tc>
      </w:tr>
      <w:tr w:rsidR="00874C1C" w:rsidRPr="003D285F" w:rsidTr="00774700">
        <w:tc>
          <w:tcPr>
            <w:tcW w:w="1752" w:type="pct"/>
            <w:shd w:val="clear" w:color="auto" w:fill="FABF8F"/>
          </w:tcPr>
          <w:p w:rsidR="00874C1C" w:rsidRPr="003D285F" w:rsidRDefault="00874C1C" w:rsidP="00874C1C">
            <w:pPr>
              <w:rPr>
                <w:rFonts w:ascii="Arial" w:hAnsi="Arial" w:cs="Arial"/>
                <w:b/>
              </w:rPr>
            </w:pPr>
            <w:r w:rsidRPr="003D285F">
              <w:rPr>
                <w:rFonts w:ascii="Arial" w:hAnsi="Arial" w:cs="Arial"/>
                <w:b/>
                <w:sz w:val="22"/>
                <w:szCs w:val="22"/>
              </w:rPr>
              <w:t>Typ zakázky</w:t>
            </w:r>
          </w:p>
        </w:tc>
        <w:tc>
          <w:tcPr>
            <w:tcW w:w="3248" w:type="pct"/>
          </w:tcPr>
          <w:p w:rsidR="00874C1C" w:rsidRPr="003D285F" w:rsidRDefault="00874C1C" w:rsidP="00874C1C">
            <w:pPr>
              <w:jc w:val="both"/>
              <w:rPr>
                <w:rFonts w:ascii="Arial" w:hAnsi="Arial" w:cs="Arial"/>
              </w:rPr>
            </w:pPr>
            <w:r w:rsidRPr="003D285F">
              <w:rPr>
                <w:rFonts w:ascii="Arial" w:hAnsi="Arial" w:cs="Arial"/>
                <w:sz w:val="22"/>
                <w:szCs w:val="22"/>
              </w:rPr>
              <w:t>Zakázka malého rozsahu</w:t>
            </w:r>
          </w:p>
        </w:tc>
      </w:tr>
      <w:tr w:rsidR="00874C1C" w:rsidRPr="003D285F" w:rsidTr="00774700">
        <w:tc>
          <w:tcPr>
            <w:tcW w:w="1752" w:type="pct"/>
            <w:shd w:val="clear" w:color="auto" w:fill="FABF8F"/>
          </w:tcPr>
          <w:p w:rsidR="00874C1C" w:rsidRPr="003D285F" w:rsidRDefault="00874C1C" w:rsidP="00874C1C">
            <w:pPr>
              <w:rPr>
                <w:rFonts w:ascii="Arial" w:hAnsi="Arial" w:cs="Arial"/>
              </w:rPr>
            </w:pPr>
            <w:r w:rsidRPr="003D285F">
              <w:rPr>
                <w:rFonts w:ascii="Arial" w:hAnsi="Arial" w:cs="Arial"/>
                <w:b/>
                <w:sz w:val="22"/>
                <w:szCs w:val="22"/>
              </w:rPr>
              <w:t>Lhůta dodání</w:t>
            </w:r>
            <w:r w:rsidRPr="003D285F">
              <w:rPr>
                <w:rFonts w:ascii="Arial" w:hAnsi="Arial" w:cs="Arial"/>
                <w:sz w:val="22"/>
                <w:szCs w:val="22"/>
              </w:rPr>
              <w:t xml:space="preserve"> (zpracování zakázky)/ časový harmonogram plnění/ doba trvání zakázky</w:t>
            </w:r>
          </w:p>
        </w:tc>
        <w:tc>
          <w:tcPr>
            <w:tcW w:w="3248" w:type="pct"/>
          </w:tcPr>
          <w:p w:rsidR="00874C1C" w:rsidRPr="003D285F" w:rsidRDefault="00874C1C" w:rsidP="001325CD">
            <w:pPr>
              <w:jc w:val="both"/>
              <w:rPr>
                <w:rFonts w:ascii="Arial" w:hAnsi="Arial" w:cs="Arial"/>
              </w:rPr>
            </w:pPr>
            <w:r w:rsidRPr="003D285F">
              <w:rPr>
                <w:rFonts w:ascii="Arial" w:hAnsi="Arial" w:cs="Arial"/>
                <w:sz w:val="22"/>
                <w:szCs w:val="22"/>
              </w:rPr>
              <w:t>Realizace veřejné zakázky započne po podpisu smlouvy oprávněnými zástupci obou smluvních stran. Podrobný harmonogram plnění je uveden v příloze č. 3 zadávací dokumentace – obchodní podmínky.</w:t>
            </w:r>
          </w:p>
        </w:tc>
      </w:tr>
      <w:tr w:rsidR="00874C1C" w:rsidRPr="003D285F" w:rsidTr="00774700">
        <w:tc>
          <w:tcPr>
            <w:tcW w:w="1752" w:type="pct"/>
            <w:shd w:val="clear" w:color="auto" w:fill="FABF8F"/>
          </w:tcPr>
          <w:p w:rsidR="00874C1C" w:rsidRPr="003D285F" w:rsidRDefault="00874C1C" w:rsidP="00874C1C">
            <w:pPr>
              <w:rPr>
                <w:rFonts w:ascii="Arial" w:hAnsi="Arial" w:cs="Arial"/>
              </w:rPr>
            </w:pPr>
            <w:r w:rsidRPr="003D285F">
              <w:rPr>
                <w:rFonts w:ascii="Arial" w:hAnsi="Arial" w:cs="Arial"/>
                <w:b/>
                <w:sz w:val="22"/>
                <w:szCs w:val="22"/>
              </w:rPr>
              <w:t>Místa dodání/převzetí nabídky</w:t>
            </w:r>
            <w:r w:rsidRPr="003D285F">
              <w:rPr>
                <w:rFonts w:ascii="Arial" w:hAnsi="Arial" w:cs="Arial"/>
                <w:sz w:val="22"/>
                <w:szCs w:val="22"/>
              </w:rPr>
              <w:t>:</w:t>
            </w:r>
          </w:p>
        </w:tc>
        <w:tc>
          <w:tcPr>
            <w:tcW w:w="3248" w:type="pct"/>
          </w:tcPr>
          <w:p w:rsidR="00874C1C" w:rsidRPr="003D285F" w:rsidRDefault="00874C1C" w:rsidP="00874C1C">
            <w:pPr>
              <w:jc w:val="both"/>
              <w:rPr>
                <w:rFonts w:ascii="Arial" w:hAnsi="Arial" w:cs="Arial"/>
              </w:rPr>
            </w:pPr>
            <w:r w:rsidRPr="003D285F">
              <w:rPr>
                <w:rFonts w:ascii="Arial" w:hAnsi="Arial" w:cs="Arial"/>
                <w:sz w:val="22"/>
                <w:szCs w:val="22"/>
              </w:rPr>
              <w:t>Krajský úřad Kraje Vysočina, Žižkova 57, 587 33 Jihlava</w:t>
            </w:r>
          </w:p>
        </w:tc>
      </w:tr>
      <w:tr w:rsidR="00874C1C" w:rsidRPr="003D285F" w:rsidTr="00774700">
        <w:tc>
          <w:tcPr>
            <w:tcW w:w="1752" w:type="pct"/>
            <w:shd w:val="clear" w:color="auto" w:fill="FABF8F"/>
          </w:tcPr>
          <w:p w:rsidR="00874C1C" w:rsidRPr="003D285F" w:rsidRDefault="00874C1C" w:rsidP="00874C1C">
            <w:pPr>
              <w:rPr>
                <w:rFonts w:ascii="Arial" w:hAnsi="Arial" w:cs="Arial"/>
              </w:rPr>
            </w:pPr>
            <w:r w:rsidRPr="003D285F">
              <w:rPr>
                <w:rFonts w:ascii="Arial" w:hAnsi="Arial" w:cs="Arial"/>
                <w:b/>
                <w:sz w:val="22"/>
                <w:szCs w:val="22"/>
              </w:rPr>
              <w:t>Hodnotící kritéria</w:t>
            </w:r>
            <w:r w:rsidRPr="003D285F">
              <w:rPr>
                <w:rFonts w:ascii="Arial" w:hAnsi="Arial" w:cs="Arial"/>
                <w:sz w:val="22"/>
                <w:szCs w:val="22"/>
              </w:rPr>
              <w:t>:</w:t>
            </w:r>
          </w:p>
        </w:tc>
        <w:tc>
          <w:tcPr>
            <w:tcW w:w="3248" w:type="pct"/>
          </w:tcPr>
          <w:p w:rsidR="00874C1C" w:rsidRPr="003D285F" w:rsidRDefault="00874C1C" w:rsidP="00874C1C">
            <w:pPr>
              <w:pStyle w:val="Odstavecseseznamem"/>
              <w:ind w:left="0"/>
              <w:jc w:val="both"/>
              <w:rPr>
                <w:rFonts w:ascii="Arial" w:hAnsi="Arial" w:cs="Arial"/>
                <w:i/>
              </w:rPr>
            </w:pPr>
            <w:r w:rsidRPr="003D285F">
              <w:rPr>
                <w:rFonts w:ascii="Arial" w:hAnsi="Arial" w:cs="Arial"/>
                <w:sz w:val="22"/>
                <w:szCs w:val="22"/>
              </w:rPr>
              <w:t xml:space="preserve">Nejnižší nabídková cena vč. DPH </w:t>
            </w:r>
          </w:p>
        </w:tc>
      </w:tr>
      <w:tr w:rsidR="00874C1C" w:rsidRPr="003D285F" w:rsidTr="00774700">
        <w:tc>
          <w:tcPr>
            <w:tcW w:w="1752" w:type="pct"/>
            <w:shd w:val="clear" w:color="auto" w:fill="FABF8F"/>
          </w:tcPr>
          <w:p w:rsidR="00874C1C" w:rsidRPr="003D285F" w:rsidRDefault="00874C1C" w:rsidP="00874C1C">
            <w:pPr>
              <w:rPr>
                <w:rFonts w:ascii="Arial" w:hAnsi="Arial" w:cs="Arial"/>
              </w:rPr>
            </w:pPr>
            <w:r w:rsidRPr="003D285F">
              <w:rPr>
                <w:rFonts w:ascii="Arial" w:hAnsi="Arial" w:cs="Arial"/>
                <w:b/>
                <w:sz w:val="22"/>
                <w:szCs w:val="22"/>
              </w:rPr>
              <w:t xml:space="preserve">Požadavky na prokázání splnění základní a profesní kvalifikace </w:t>
            </w:r>
            <w:r w:rsidRPr="003D285F">
              <w:rPr>
                <w:rFonts w:ascii="Arial" w:hAnsi="Arial" w:cs="Arial"/>
                <w:b/>
                <w:sz w:val="22"/>
                <w:szCs w:val="22"/>
              </w:rPr>
              <w:lastRenderedPageBreak/>
              <w:t>dodavatele</w:t>
            </w:r>
            <w:r w:rsidRPr="003D285F">
              <w:rPr>
                <w:rFonts w:ascii="Arial" w:hAnsi="Arial" w:cs="Arial"/>
                <w:sz w:val="22"/>
                <w:szCs w:val="22"/>
              </w:rPr>
              <w:t>:</w:t>
            </w:r>
          </w:p>
        </w:tc>
        <w:tc>
          <w:tcPr>
            <w:tcW w:w="3248" w:type="pct"/>
          </w:tcPr>
          <w:p w:rsidR="00874C1C" w:rsidRPr="003D285F" w:rsidRDefault="00874C1C" w:rsidP="00DF3D18">
            <w:pPr>
              <w:pStyle w:val="Odstavecseseznamem"/>
              <w:numPr>
                <w:ilvl w:val="0"/>
                <w:numId w:val="32"/>
              </w:numPr>
              <w:jc w:val="both"/>
              <w:rPr>
                <w:rFonts w:ascii="Arial" w:hAnsi="Arial" w:cs="Arial"/>
              </w:rPr>
            </w:pPr>
            <w:r w:rsidRPr="003D285F">
              <w:rPr>
                <w:rFonts w:ascii="Arial" w:hAnsi="Arial" w:cs="Arial"/>
                <w:sz w:val="22"/>
                <w:szCs w:val="22"/>
              </w:rPr>
              <w:lastRenderedPageBreak/>
              <w:t>Čestné prohlášení uchazeče dle § 53 odst. 1 písm. a) – j)</w:t>
            </w:r>
            <w:r w:rsidR="00282566" w:rsidRPr="003D285F">
              <w:rPr>
                <w:rFonts w:ascii="Arial" w:hAnsi="Arial" w:cs="Arial"/>
                <w:sz w:val="22"/>
                <w:szCs w:val="22"/>
              </w:rPr>
              <w:t xml:space="preserve"> </w:t>
            </w:r>
            <w:r w:rsidRPr="003D285F">
              <w:rPr>
                <w:rFonts w:ascii="Arial" w:hAnsi="Arial" w:cs="Arial"/>
                <w:sz w:val="22"/>
                <w:szCs w:val="22"/>
              </w:rPr>
              <w:t xml:space="preserve">zákona č. 137/2006 Sb., o veřejných zakázkách, ve </w:t>
            </w:r>
            <w:r w:rsidRPr="003D285F">
              <w:rPr>
                <w:rFonts w:ascii="Arial" w:hAnsi="Arial" w:cs="Arial"/>
                <w:sz w:val="22"/>
                <w:szCs w:val="22"/>
              </w:rPr>
              <w:lastRenderedPageBreak/>
              <w:t>znění pozdějších předpisů,</w:t>
            </w:r>
          </w:p>
          <w:p w:rsidR="00282566" w:rsidRPr="003D285F" w:rsidRDefault="00874C1C" w:rsidP="00DF3D18">
            <w:pPr>
              <w:numPr>
                <w:ilvl w:val="0"/>
                <w:numId w:val="32"/>
              </w:numPr>
              <w:jc w:val="both"/>
              <w:rPr>
                <w:rFonts w:ascii="Arial" w:hAnsi="Arial" w:cs="Arial"/>
              </w:rPr>
            </w:pPr>
            <w:r w:rsidRPr="003D285F">
              <w:rPr>
                <w:rFonts w:ascii="Arial" w:hAnsi="Arial" w:cs="Arial"/>
                <w:sz w:val="22"/>
                <w:szCs w:val="22"/>
              </w:rPr>
              <w:t>Výpis z obchodního rejstříku, pokud je v něm zapsán, či výpis z jiné obdobné evidence, pokud je v ní zapsán</w:t>
            </w:r>
          </w:p>
          <w:p w:rsidR="00282566" w:rsidRPr="003D285F" w:rsidRDefault="00282566" w:rsidP="00282566">
            <w:pPr>
              <w:numPr>
                <w:ilvl w:val="0"/>
                <w:numId w:val="32"/>
              </w:numPr>
              <w:jc w:val="both"/>
              <w:rPr>
                <w:rFonts w:ascii="Arial" w:hAnsi="Arial" w:cs="Arial"/>
              </w:rPr>
            </w:pPr>
            <w:r w:rsidRPr="003D285F">
              <w:rPr>
                <w:rFonts w:ascii="Arial" w:hAnsi="Arial" w:cs="Arial"/>
                <w:sz w:val="22"/>
                <w:szCs w:val="22"/>
              </w:rPr>
              <w:t>rozhodnutí o oprávnění provádět auditorskou činnost vydané Komorou auditorů ČR.</w:t>
            </w:r>
          </w:p>
          <w:p w:rsidR="00874C1C" w:rsidRPr="003D285F" w:rsidRDefault="00874C1C" w:rsidP="00282566">
            <w:pPr>
              <w:pStyle w:val="Textpoznpodarou"/>
              <w:rPr>
                <w:rFonts w:ascii="Arial" w:hAnsi="Arial" w:cs="Arial"/>
                <w:sz w:val="22"/>
                <w:szCs w:val="22"/>
              </w:rPr>
            </w:pPr>
            <w:r w:rsidRPr="003D285F">
              <w:rPr>
                <w:rFonts w:ascii="Arial" w:hAnsi="Arial" w:cs="Arial"/>
                <w:iCs/>
                <w:sz w:val="22"/>
                <w:szCs w:val="22"/>
              </w:rPr>
              <w:t>Další požadavky na doložení kvalifikace uchazeče jsou uvedeny v zadávací dokumentaci</w:t>
            </w:r>
          </w:p>
        </w:tc>
      </w:tr>
      <w:tr w:rsidR="00874C1C" w:rsidRPr="003D285F" w:rsidTr="00774700">
        <w:tc>
          <w:tcPr>
            <w:tcW w:w="1752" w:type="pct"/>
            <w:shd w:val="clear" w:color="auto" w:fill="FABF8F"/>
          </w:tcPr>
          <w:p w:rsidR="00874C1C" w:rsidRPr="003D285F" w:rsidRDefault="00874C1C" w:rsidP="00874C1C">
            <w:pPr>
              <w:rPr>
                <w:rFonts w:ascii="Arial" w:hAnsi="Arial" w:cs="Arial"/>
              </w:rPr>
            </w:pPr>
            <w:r w:rsidRPr="003D285F">
              <w:rPr>
                <w:rFonts w:ascii="Arial" w:hAnsi="Arial" w:cs="Arial"/>
                <w:b/>
                <w:sz w:val="22"/>
                <w:szCs w:val="22"/>
              </w:rPr>
              <w:lastRenderedPageBreak/>
              <w:t>Požadavek na uvedení kontaktní osoby uchazeče</w:t>
            </w:r>
            <w:r w:rsidRPr="003D285F">
              <w:rPr>
                <w:rFonts w:ascii="Arial" w:hAnsi="Arial" w:cs="Arial"/>
                <w:sz w:val="22"/>
                <w:szCs w:val="22"/>
              </w:rPr>
              <w:t>:</w:t>
            </w:r>
          </w:p>
        </w:tc>
        <w:tc>
          <w:tcPr>
            <w:tcW w:w="3248" w:type="pct"/>
          </w:tcPr>
          <w:p w:rsidR="00874C1C" w:rsidRPr="003D285F" w:rsidRDefault="00874C1C" w:rsidP="00874C1C">
            <w:pPr>
              <w:jc w:val="both"/>
              <w:rPr>
                <w:rFonts w:ascii="Arial" w:hAnsi="Arial" w:cs="Arial"/>
              </w:rPr>
            </w:pPr>
            <w:r w:rsidRPr="003D285F">
              <w:rPr>
                <w:rFonts w:ascii="Arial" w:hAnsi="Arial" w:cs="Arial"/>
                <w:sz w:val="22"/>
                <w:szCs w:val="22"/>
              </w:rPr>
              <w:t>Uchazeč ve své nabídce uvede kontaktní osobu ve věci zakázky, její telefon a e-mailovou adresu.</w:t>
            </w:r>
          </w:p>
        </w:tc>
      </w:tr>
      <w:tr w:rsidR="00874C1C" w:rsidRPr="003D285F" w:rsidTr="00774700">
        <w:tc>
          <w:tcPr>
            <w:tcW w:w="1752" w:type="pct"/>
            <w:shd w:val="clear" w:color="auto" w:fill="FABF8F"/>
          </w:tcPr>
          <w:p w:rsidR="00874C1C" w:rsidRPr="003D285F" w:rsidRDefault="00874C1C" w:rsidP="00874C1C">
            <w:pPr>
              <w:rPr>
                <w:rFonts w:ascii="Arial" w:hAnsi="Arial" w:cs="Arial"/>
                <w:b/>
              </w:rPr>
            </w:pPr>
            <w:r w:rsidRPr="003D285F">
              <w:rPr>
                <w:rFonts w:ascii="Arial" w:hAnsi="Arial" w:cs="Arial"/>
                <w:b/>
                <w:sz w:val="22"/>
                <w:szCs w:val="22"/>
              </w:rPr>
              <w:t xml:space="preserve">Požadavek na písemnou formu nabídky </w:t>
            </w:r>
            <w:r w:rsidRPr="003D285F">
              <w:rPr>
                <w:rFonts w:ascii="Arial" w:hAnsi="Arial" w:cs="Arial"/>
                <w:sz w:val="22"/>
                <w:szCs w:val="22"/>
              </w:rPr>
              <w:t>(včetně požadavků na písemné zpracování smlouvy dodavatelem)</w:t>
            </w:r>
            <w:r w:rsidRPr="003D285F">
              <w:rPr>
                <w:rFonts w:ascii="Arial" w:hAnsi="Arial" w:cs="Arial"/>
                <w:b/>
                <w:sz w:val="22"/>
                <w:szCs w:val="22"/>
              </w:rPr>
              <w:t>:</w:t>
            </w:r>
          </w:p>
        </w:tc>
        <w:tc>
          <w:tcPr>
            <w:tcW w:w="3248" w:type="pct"/>
          </w:tcPr>
          <w:p w:rsidR="00874C1C" w:rsidRPr="003D285F" w:rsidRDefault="00874C1C" w:rsidP="00874C1C">
            <w:pPr>
              <w:jc w:val="both"/>
              <w:rPr>
                <w:rFonts w:ascii="Arial" w:hAnsi="Arial" w:cs="Arial"/>
              </w:rPr>
            </w:pPr>
            <w:r w:rsidRPr="003D285F">
              <w:rPr>
                <w:rFonts w:ascii="Arial" w:hAnsi="Arial" w:cs="Arial"/>
                <w:sz w:val="22"/>
                <w:szCs w:val="22"/>
              </w:rPr>
              <w:t>Nabídka musí být zadavateli podána v písemné formě. Požadavek na písemnou formu je považován za splněný tehdy, pokud je nabídka podepsána osobou oprávněnou jednat jménem uchazeče.</w:t>
            </w:r>
          </w:p>
        </w:tc>
      </w:tr>
      <w:tr w:rsidR="00874C1C" w:rsidRPr="003D285F" w:rsidTr="00774700">
        <w:tc>
          <w:tcPr>
            <w:tcW w:w="1752" w:type="pct"/>
            <w:shd w:val="clear" w:color="auto" w:fill="FABF8F"/>
          </w:tcPr>
          <w:p w:rsidR="00874C1C" w:rsidRPr="003D285F" w:rsidRDefault="00874C1C" w:rsidP="00874C1C">
            <w:pPr>
              <w:rPr>
                <w:rFonts w:ascii="Arial" w:hAnsi="Arial" w:cs="Arial"/>
                <w:b/>
              </w:rPr>
            </w:pPr>
            <w:r w:rsidRPr="003D285F">
              <w:rPr>
                <w:rFonts w:ascii="Arial" w:hAnsi="Arial" w:cs="Arial"/>
                <w:b/>
                <w:sz w:val="22"/>
                <w:szCs w:val="22"/>
              </w:rPr>
              <w:t>Požadovaný jazyk nabídky:</w:t>
            </w:r>
          </w:p>
        </w:tc>
        <w:tc>
          <w:tcPr>
            <w:tcW w:w="3248" w:type="pct"/>
          </w:tcPr>
          <w:p w:rsidR="00874C1C" w:rsidRPr="003D285F" w:rsidRDefault="00874C1C" w:rsidP="00874C1C">
            <w:pPr>
              <w:jc w:val="both"/>
              <w:rPr>
                <w:rFonts w:ascii="Arial" w:hAnsi="Arial" w:cs="Arial"/>
              </w:rPr>
            </w:pPr>
            <w:r w:rsidRPr="003D285F">
              <w:rPr>
                <w:rFonts w:ascii="Arial" w:hAnsi="Arial" w:cs="Arial"/>
                <w:sz w:val="22"/>
                <w:szCs w:val="22"/>
              </w:rPr>
              <w:t>Český</w:t>
            </w:r>
          </w:p>
        </w:tc>
      </w:tr>
      <w:tr w:rsidR="00874C1C" w:rsidRPr="003D285F" w:rsidTr="00774700">
        <w:tc>
          <w:tcPr>
            <w:tcW w:w="1752" w:type="pct"/>
            <w:shd w:val="clear" w:color="auto" w:fill="FABF8F"/>
          </w:tcPr>
          <w:p w:rsidR="00874C1C" w:rsidRPr="003D285F" w:rsidRDefault="00874C1C" w:rsidP="00874C1C">
            <w:pPr>
              <w:rPr>
                <w:rFonts w:ascii="Arial" w:hAnsi="Arial" w:cs="Arial"/>
                <w:b/>
              </w:rPr>
            </w:pPr>
            <w:r w:rsidRPr="003D285F">
              <w:rPr>
                <w:rFonts w:ascii="Arial" w:hAnsi="Arial" w:cs="Arial"/>
                <w:b/>
                <w:sz w:val="22"/>
                <w:szCs w:val="22"/>
              </w:rPr>
              <w:t>Povinnost uchovávat doklady a umožnit kontrolu:</w:t>
            </w:r>
          </w:p>
        </w:tc>
        <w:tc>
          <w:tcPr>
            <w:tcW w:w="3248" w:type="pct"/>
          </w:tcPr>
          <w:p w:rsidR="00874C1C" w:rsidRPr="003D285F" w:rsidRDefault="00874C1C" w:rsidP="00874C1C">
            <w:pPr>
              <w:jc w:val="both"/>
              <w:rPr>
                <w:rFonts w:ascii="Arial" w:hAnsi="Arial" w:cs="Arial"/>
              </w:rPr>
            </w:pPr>
            <w:r w:rsidRPr="003D285F">
              <w:rPr>
                <w:rFonts w:ascii="Arial" w:hAnsi="Arial" w:cs="Arial"/>
                <w:sz w:val="22"/>
                <w:szCs w:val="22"/>
              </w:rPr>
              <w:t>Ve smlouvě uzavírané s vybraným dodavatelem bude dodavatel zavázán povinností umožnit osobám oprávněným k výkonu kontroly projektu, z něhož je zakázka hrazena, provést kontrolu dokladů souvisejících s plněním zakázky, a to po dobu danou právními předpisy ČR k jejich archivaci (zákon č. 563/1991 Sb., o účetnictví, a zákon č. 235/2004 Sb., o dani z přidané hodnoty).</w:t>
            </w:r>
          </w:p>
        </w:tc>
      </w:tr>
      <w:tr w:rsidR="00874C1C" w:rsidRPr="003D285F" w:rsidTr="00774700">
        <w:tc>
          <w:tcPr>
            <w:tcW w:w="1752" w:type="pct"/>
            <w:shd w:val="clear" w:color="auto" w:fill="FABF8F"/>
          </w:tcPr>
          <w:p w:rsidR="00874C1C" w:rsidRPr="003D285F" w:rsidRDefault="00874C1C" w:rsidP="00874C1C">
            <w:pPr>
              <w:rPr>
                <w:rFonts w:ascii="Arial" w:hAnsi="Arial" w:cs="Arial"/>
                <w:b/>
              </w:rPr>
            </w:pPr>
            <w:r w:rsidRPr="003D285F">
              <w:rPr>
                <w:rFonts w:ascii="Arial" w:hAnsi="Arial" w:cs="Arial"/>
                <w:b/>
                <w:sz w:val="22"/>
                <w:szCs w:val="22"/>
              </w:rPr>
              <w:t>Zadávací řízení se řídí:</w:t>
            </w:r>
          </w:p>
        </w:tc>
        <w:tc>
          <w:tcPr>
            <w:tcW w:w="3248" w:type="pct"/>
          </w:tcPr>
          <w:p w:rsidR="00874C1C" w:rsidRPr="003D285F" w:rsidRDefault="00874C1C" w:rsidP="00874C1C">
            <w:pPr>
              <w:snapToGrid w:val="0"/>
              <w:ind w:left="57"/>
              <w:jc w:val="both"/>
              <w:rPr>
                <w:rFonts w:ascii="Arial" w:hAnsi="Arial" w:cs="Arial"/>
              </w:rPr>
            </w:pPr>
            <w:r w:rsidRPr="003D285F">
              <w:rPr>
                <w:rFonts w:ascii="Arial" w:hAnsi="Arial" w:cs="Arial"/>
                <w:sz w:val="22"/>
                <w:szCs w:val="22"/>
              </w:rPr>
              <w:t>Příručkou pro příjemce finanční podpory z OP VK ve verzi 6</w:t>
            </w:r>
            <w:r w:rsidR="006B2852" w:rsidRPr="003D285F">
              <w:rPr>
                <w:rFonts w:ascii="Arial" w:hAnsi="Arial" w:cs="Arial"/>
                <w:sz w:val="22"/>
                <w:szCs w:val="22"/>
              </w:rPr>
              <w:t xml:space="preserve">, Příručkou pro provádění technické pomoci OP VK, verze č. 6 </w:t>
            </w:r>
            <w:r w:rsidRPr="003D285F">
              <w:rPr>
                <w:rFonts w:ascii="Arial" w:hAnsi="Arial" w:cs="Arial"/>
                <w:sz w:val="22"/>
                <w:szCs w:val="22"/>
              </w:rPr>
              <w:t>a Pravidly Rady Kraje Vysočina pro zadávání veřejných zakázek v podmínkách Kraje Vysočina a příspěvkových organizací zřizovaných Krajem Vysočina č. 06/12.</w:t>
            </w:r>
          </w:p>
          <w:p w:rsidR="00874C1C" w:rsidRPr="003D285F" w:rsidRDefault="00874C1C" w:rsidP="00874C1C">
            <w:pPr>
              <w:snapToGrid w:val="0"/>
              <w:ind w:left="57"/>
              <w:jc w:val="both"/>
              <w:rPr>
                <w:rFonts w:ascii="Arial" w:hAnsi="Arial" w:cs="Arial"/>
                <w:i/>
              </w:rPr>
            </w:pPr>
            <w:r w:rsidRPr="003D285F">
              <w:rPr>
                <w:rFonts w:ascii="Arial" w:hAnsi="Arial" w:cs="Arial"/>
                <w:sz w:val="22"/>
                <w:szCs w:val="22"/>
              </w:rPr>
              <w:t>Nejedná se o zadávací řízení dle zákona č. 137/2006 Sb., o veřejných zakázkách, ve znění pozdějších předpisů.</w:t>
            </w:r>
          </w:p>
          <w:p w:rsidR="00874C1C" w:rsidRPr="003D285F" w:rsidRDefault="00874C1C" w:rsidP="00874C1C">
            <w:pPr>
              <w:jc w:val="both"/>
              <w:rPr>
                <w:rFonts w:ascii="Arial" w:hAnsi="Arial" w:cs="Arial"/>
                <w:i/>
              </w:rPr>
            </w:pPr>
          </w:p>
        </w:tc>
      </w:tr>
      <w:tr w:rsidR="00874C1C" w:rsidRPr="003D285F" w:rsidTr="00774700">
        <w:tc>
          <w:tcPr>
            <w:tcW w:w="5000" w:type="pct"/>
            <w:gridSpan w:val="2"/>
            <w:shd w:val="clear" w:color="auto" w:fill="FABF8F"/>
          </w:tcPr>
          <w:p w:rsidR="00874C1C" w:rsidRPr="003D285F" w:rsidRDefault="00874C1C" w:rsidP="00874C1C">
            <w:pPr>
              <w:jc w:val="both"/>
              <w:rPr>
                <w:rFonts w:ascii="Arial" w:hAnsi="Arial" w:cs="Arial"/>
                <w:b/>
              </w:rPr>
            </w:pPr>
            <w:r w:rsidRPr="003D285F">
              <w:rPr>
                <w:rFonts w:ascii="Arial" w:hAnsi="Arial" w:cs="Arial"/>
                <w:b/>
                <w:sz w:val="22"/>
                <w:szCs w:val="22"/>
              </w:rPr>
              <w:t>Zadavatel si vyhrazuje právo zadávací řízení před jeho ukončením zrušit</w:t>
            </w:r>
            <w:r w:rsidR="00E25800">
              <w:rPr>
                <w:rFonts w:ascii="Arial" w:hAnsi="Arial" w:cs="Arial"/>
                <w:b/>
                <w:sz w:val="22"/>
                <w:szCs w:val="22"/>
              </w:rPr>
              <w:t xml:space="preserve"> a to bez udání důvodů</w:t>
            </w:r>
            <w:r w:rsidRPr="003D285F">
              <w:rPr>
                <w:rFonts w:ascii="Arial" w:hAnsi="Arial" w:cs="Arial"/>
                <w:b/>
                <w:sz w:val="22"/>
                <w:szCs w:val="22"/>
              </w:rPr>
              <w:t xml:space="preserve">. </w:t>
            </w:r>
          </w:p>
        </w:tc>
      </w:tr>
    </w:tbl>
    <w:p w:rsidR="00874C1C" w:rsidRPr="003D285F" w:rsidRDefault="00874C1C" w:rsidP="00874C1C">
      <w:pPr>
        <w:rPr>
          <w:rFonts w:ascii="Arial" w:hAnsi="Arial" w:cs="Arial"/>
          <w:sz w:val="22"/>
          <w:szCs w:val="22"/>
        </w:rPr>
      </w:pPr>
    </w:p>
    <w:p w:rsidR="00E116C4" w:rsidRDefault="00E116C4">
      <w:pPr>
        <w:spacing w:after="200" w:line="276" w:lineRule="auto"/>
      </w:pPr>
      <w:r>
        <w:br w:type="page"/>
      </w:r>
    </w:p>
    <w:p w:rsidR="00BB4D27" w:rsidRPr="00A53102" w:rsidRDefault="00BB4D27" w:rsidP="00BB4D27">
      <w:pPr>
        <w:pStyle w:val="Nzev"/>
        <w:ind w:right="7"/>
        <w:rPr>
          <w:sz w:val="22"/>
          <w:szCs w:val="22"/>
        </w:rPr>
      </w:pPr>
      <w:r w:rsidRPr="00A53102">
        <w:rPr>
          <w:sz w:val="22"/>
          <w:szCs w:val="22"/>
        </w:rPr>
        <w:lastRenderedPageBreak/>
        <w:t>Kraj Vysočina</w:t>
      </w:r>
    </w:p>
    <w:p w:rsidR="00BB4D27" w:rsidRPr="00A53102" w:rsidRDefault="00BB4D27" w:rsidP="00BB4D27">
      <w:pPr>
        <w:ind w:left="5"/>
        <w:jc w:val="center"/>
        <w:rPr>
          <w:rFonts w:ascii="Arial" w:hAnsi="Arial" w:cs="Arial"/>
          <w:sz w:val="22"/>
          <w:szCs w:val="22"/>
        </w:rPr>
      </w:pPr>
      <w:r w:rsidRPr="00A53102">
        <w:rPr>
          <w:rFonts w:ascii="Arial" w:hAnsi="Arial" w:cs="Arial"/>
          <w:sz w:val="22"/>
          <w:szCs w:val="22"/>
        </w:rPr>
        <w:t>se sídlem v Jihlavě, Žižkova 57</w:t>
      </w:r>
    </w:p>
    <w:p w:rsidR="00BB4D27" w:rsidRDefault="00BB4D27" w:rsidP="00BB4D27">
      <w:pPr>
        <w:shd w:val="clear" w:color="auto" w:fill="FFFFFF"/>
        <w:ind w:left="5"/>
        <w:jc w:val="center"/>
        <w:rPr>
          <w:rFonts w:ascii="Arial" w:hAnsi="Arial" w:cs="Arial"/>
          <w:b/>
          <w:bCs/>
          <w:color w:val="000000"/>
          <w:spacing w:val="-10"/>
          <w:sz w:val="22"/>
          <w:szCs w:val="22"/>
        </w:rPr>
      </w:pPr>
    </w:p>
    <w:p w:rsidR="00BB4D27" w:rsidRPr="00A53102" w:rsidRDefault="00BB4D27" w:rsidP="00BB4D27">
      <w:pPr>
        <w:shd w:val="clear" w:color="auto" w:fill="FFFFFF"/>
        <w:ind w:left="5"/>
        <w:jc w:val="center"/>
        <w:rPr>
          <w:rFonts w:ascii="Arial" w:hAnsi="Arial" w:cs="Arial"/>
          <w:b/>
          <w:bCs/>
          <w:color w:val="000000"/>
          <w:spacing w:val="-10"/>
          <w:sz w:val="22"/>
          <w:szCs w:val="22"/>
        </w:rPr>
      </w:pPr>
    </w:p>
    <w:p w:rsidR="00BB4D27" w:rsidRPr="008C1C0C" w:rsidRDefault="00BB4D27" w:rsidP="00BB4D27">
      <w:pPr>
        <w:shd w:val="clear" w:color="auto" w:fill="FFFFFF"/>
        <w:ind w:left="5"/>
        <w:jc w:val="center"/>
        <w:rPr>
          <w:rFonts w:ascii="Arial" w:hAnsi="Arial" w:cs="Arial"/>
          <w:sz w:val="22"/>
          <w:szCs w:val="22"/>
        </w:rPr>
      </w:pPr>
      <w:r w:rsidRPr="008C1C0C">
        <w:rPr>
          <w:rFonts w:ascii="Arial" w:hAnsi="Arial" w:cs="Arial"/>
          <w:sz w:val="22"/>
          <w:szCs w:val="22"/>
        </w:rPr>
        <w:t>Zadávací dokumentace k veřejné zakázce malého rozsahu na služby</w:t>
      </w:r>
    </w:p>
    <w:p w:rsidR="00BB4D27" w:rsidRDefault="00BB4D27" w:rsidP="00BB4D27">
      <w:pPr>
        <w:pStyle w:val="Nadpis1"/>
        <w:keepNext w:val="0"/>
        <w:spacing w:before="0" w:after="0"/>
        <w:ind w:right="720"/>
        <w:jc w:val="center"/>
        <w:rPr>
          <w:sz w:val="22"/>
          <w:szCs w:val="22"/>
        </w:rPr>
      </w:pPr>
    </w:p>
    <w:p w:rsidR="00BB4D27" w:rsidRPr="002D2EDF" w:rsidRDefault="00BB4D27" w:rsidP="00BB4D2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48"/>
        <w:gridCol w:w="7658"/>
      </w:tblGrid>
      <w:tr w:rsidR="00BB4D27" w:rsidRPr="00A53102" w:rsidTr="00774700">
        <w:trPr>
          <w:trHeight w:val="321"/>
        </w:trPr>
        <w:tc>
          <w:tcPr>
            <w:tcW w:w="1390" w:type="pct"/>
            <w:tcBorders>
              <w:top w:val="single" w:sz="4" w:space="0" w:color="auto"/>
              <w:left w:val="single" w:sz="4" w:space="0" w:color="auto"/>
              <w:bottom w:val="single" w:sz="4" w:space="0" w:color="auto"/>
              <w:right w:val="single" w:sz="4" w:space="0" w:color="auto"/>
            </w:tcBorders>
            <w:shd w:val="clear" w:color="auto" w:fill="CCFFFF"/>
            <w:vAlign w:val="center"/>
          </w:tcPr>
          <w:p w:rsidR="00BB4D27" w:rsidRPr="00A53102" w:rsidRDefault="00BB4D27" w:rsidP="00BB4D27">
            <w:pPr>
              <w:rPr>
                <w:rFonts w:ascii="Arial" w:hAnsi="Arial" w:cs="Arial"/>
              </w:rPr>
            </w:pPr>
            <w:r w:rsidRPr="00A53102">
              <w:rPr>
                <w:rFonts w:ascii="Arial" w:hAnsi="Arial" w:cs="Arial"/>
                <w:b/>
                <w:bCs/>
                <w:sz w:val="22"/>
                <w:szCs w:val="22"/>
              </w:rPr>
              <w:t>Název zakázky malého rozsahu:</w:t>
            </w:r>
          </w:p>
        </w:tc>
        <w:tc>
          <w:tcPr>
            <w:tcW w:w="3610" w:type="pct"/>
            <w:tcBorders>
              <w:top w:val="single" w:sz="4" w:space="0" w:color="auto"/>
              <w:left w:val="single" w:sz="4" w:space="0" w:color="auto"/>
              <w:bottom w:val="single" w:sz="4" w:space="0" w:color="auto"/>
              <w:right w:val="single" w:sz="4" w:space="0" w:color="auto"/>
            </w:tcBorders>
            <w:vAlign w:val="center"/>
          </w:tcPr>
          <w:p w:rsidR="00BB4D27" w:rsidRPr="00A53102" w:rsidRDefault="00BB4D27" w:rsidP="00BB4D27">
            <w:pPr>
              <w:jc w:val="both"/>
              <w:rPr>
                <w:rFonts w:ascii="Arial" w:hAnsi="Arial" w:cs="Arial"/>
                <w:b/>
                <w:bCs/>
              </w:rPr>
            </w:pPr>
            <w:r w:rsidRPr="00A53102">
              <w:rPr>
                <w:rFonts w:ascii="Arial" w:hAnsi="Arial" w:cs="Arial"/>
                <w:b/>
                <w:bCs/>
                <w:sz w:val="22"/>
                <w:szCs w:val="22"/>
              </w:rPr>
              <w:t>„</w:t>
            </w:r>
            <w:r w:rsidRPr="00A53102">
              <w:rPr>
                <w:rFonts w:ascii="Arial" w:hAnsi="Arial" w:cs="Arial"/>
                <w:b/>
                <w:sz w:val="22"/>
                <w:szCs w:val="22"/>
              </w:rPr>
              <w:t>Závěrečný audit</w:t>
            </w:r>
            <w:r>
              <w:rPr>
                <w:rFonts w:ascii="Arial" w:hAnsi="Arial" w:cs="Arial"/>
                <w:b/>
                <w:sz w:val="22"/>
                <w:szCs w:val="22"/>
              </w:rPr>
              <w:t xml:space="preserve"> globálních grantů Operačního programu vzdělávání pro konkurenceschopnost</w:t>
            </w:r>
            <w:r w:rsidRPr="00A53102">
              <w:rPr>
                <w:rFonts w:ascii="Arial" w:hAnsi="Arial" w:cs="Arial"/>
                <w:b/>
                <w:bCs/>
                <w:sz w:val="22"/>
                <w:szCs w:val="22"/>
              </w:rPr>
              <w:t>“</w:t>
            </w:r>
          </w:p>
        </w:tc>
      </w:tr>
      <w:tr w:rsidR="00BB4D27" w:rsidRPr="00A53102" w:rsidTr="00774700">
        <w:trPr>
          <w:trHeight w:val="358"/>
        </w:trPr>
        <w:tc>
          <w:tcPr>
            <w:tcW w:w="5000" w:type="pct"/>
            <w:gridSpan w:val="2"/>
            <w:tcBorders>
              <w:top w:val="single" w:sz="4" w:space="0" w:color="auto"/>
              <w:left w:val="single" w:sz="4" w:space="0" w:color="auto"/>
              <w:bottom w:val="single" w:sz="4" w:space="0" w:color="auto"/>
              <w:right w:val="single" w:sz="4" w:space="0" w:color="auto"/>
            </w:tcBorders>
            <w:shd w:val="clear" w:color="auto" w:fill="CCFFFF"/>
            <w:vAlign w:val="center"/>
          </w:tcPr>
          <w:p w:rsidR="00BB4D27" w:rsidRPr="00A53102" w:rsidRDefault="00BB4D27" w:rsidP="00BB4D27">
            <w:pPr>
              <w:jc w:val="center"/>
              <w:rPr>
                <w:rFonts w:ascii="Arial" w:hAnsi="Arial" w:cs="Arial"/>
                <w:b/>
                <w:bCs/>
              </w:rPr>
            </w:pPr>
            <w:r w:rsidRPr="00A53102">
              <w:rPr>
                <w:rFonts w:ascii="Arial" w:hAnsi="Arial" w:cs="Arial"/>
                <w:b/>
                <w:bCs/>
                <w:sz w:val="22"/>
                <w:szCs w:val="22"/>
              </w:rPr>
              <w:t>Zadavatel</w:t>
            </w:r>
          </w:p>
        </w:tc>
      </w:tr>
      <w:tr w:rsidR="00BB4D27" w:rsidRPr="00A53102" w:rsidTr="00774700">
        <w:trPr>
          <w:trHeight w:val="353"/>
        </w:trPr>
        <w:tc>
          <w:tcPr>
            <w:tcW w:w="1390" w:type="pct"/>
            <w:tcBorders>
              <w:top w:val="single" w:sz="4" w:space="0" w:color="auto"/>
              <w:left w:val="single" w:sz="4" w:space="0" w:color="auto"/>
              <w:bottom w:val="single" w:sz="4" w:space="0" w:color="auto"/>
              <w:right w:val="single" w:sz="4" w:space="0" w:color="auto"/>
            </w:tcBorders>
            <w:shd w:val="clear" w:color="auto" w:fill="CCFFFF"/>
            <w:vAlign w:val="center"/>
          </w:tcPr>
          <w:p w:rsidR="00BB4D27" w:rsidRPr="00A53102" w:rsidRDefault="00BB4D27" w:rsidP="00BB4D27">
            <w:pPr>
              <w:rPr>
                <w:rFonts w:ascii="Arial" w:hAnsi="Arial" w:cs="Arial"/>
              </w:rPr>
            </w:pPr>
            <w:r w:rsidRPr="00A53102">
              <w:rPr>
                <w:rFonts w:ascii="Arial" w:hAnsi="Arial" w:cs="Arial"/>
                <w:b/>
                <w:bCs/>
                <w:sz w:val="22"/>
                <w:szCs w:val="22"/>
              </w:rPr>
              <w:t>Název:</w:t>
            </w:r>
          </w:p>
        </w:tc>
        <w:tc>
          <w:tcPr>
            <w:tcW w:w="3610" w:type="pct"/>
            <w:tcBorders>
              <w:top w:val="single" w:sz="4" w:space="0" w:color="auto"/>
              <w:left w:val="single" w:sz="4" w:space="0" w:color="auto"/>
              <w:bottom w:val="single" w:sz="4" w:space="0" w:color="auto"/>
              <w:right w:val="single" w:sz="4" w:space="0" w:color="auto"/>
            </w:tcBorders>
            <w:vAlign w:val="center"/>
          </w:tcPr>
          <w:p w:rsidR="00BB4D27" w:rsidRPr="00A53102" w:rsidRDefault="00BB4D27" w:rsidP="00BB4D27">
            <w:pPr>
              <w:rPr>
                <w:rFonts w:ascii="Arial" w:hAnsi="Arial" w:cs="Arial"/>
              </w:rPr>
            </w:pPr>
            <w:r w:rsidRPr="00A53102">
              <w:rPr>
                <w:rFonts w:ascii="Arial" w:hAnsi="Arial" w:cs="Arial"/>
                <w:sz w:val="22"/>
                <w:szCs w:val="22"/>
              </w:rPr>
              <w:t>Kraj Vysočina</w:t>
            </w:r>
          </w:p>
        </w:tc>
      </w:tr>
      <w:tr w:rsidR="00BB4D27" w:rsidRPr="00A53102" w:rsidTr="00774700">
        <w:trPr>
          <w:trHeight w:val="348"/>
        </w:trPr>
        <w:tc>
          <w:tcPr>
            <w:tcW w:w="1390" w:type="pct"/>
            <w:tcBorders>
              <w:top w:val="single" w:sz="4" w:space="0" w:color="auto"/>
              <w:left w:val="single" w:sz="4" w:space="0" w:color="auto"/>
              <w:bottom w:val="single" w:sz="4" w:space="0" w:color="auto"/>
              <w:right w:val="single" w:sz="4" w:space="0" w:color="auto"/>
            </w:tcBorders>
            <w:shd w:val="clear" w:color="auto" w:fill="CCFFFF"/>
            <w:vAlign w:val="center"/>
          </w:tcPr>
          <w:p w:rsidR="00BB4D27" w:rsidRPr="00A53102" w:rsidRDefault="00BB4D27" w:rsidP="00BB4D27">
            <w:pPr>
              <w:rPr>
                <w:rFonts w:ascii="Arial" w:hAnsi="Arial" w:cs="Arial"/>
              </w:rPr>
            </w:pPr>
            <w:r w:rsidRPr="00A53102">
              <w:rPr>
                <w:rFonts w:ascii="Arial" w:hAnsi="Arial" w:cs="Arial"/>
                <w:b/>
                <w:bCs/>
                <w:sz w:val="22"/>
                <w:szCs w:val="22"/>
              </w:rPr>
              <w:t>IČO :</w:t>
            </w:r>
          </w:p>
        </w:tc>
        <w:tc>
          <w:tcPr>
            <w:tcW w:w="3610" w:type="pct"/>
            <w:tcBorders>
              <w:top w:val="single" w:sz="4" w:space="0" w:color="auto"/>
              <w:left w:val="single" w:sz="4" w:space="0" w:color="auto"/>
              <w:bottom w:val="single" w:sz="4" w:space="0" w:color="auto"/>
              <w:right w:val="single" w:sz="4" w:space="0" w:color="auto"/>
            </w:tcBorders>
            <w:vAlign w:val="center"/>
          </w:tcPr>
          <w:p w:rsidR="00BB4D27" w:rsidRPr="00A53102" w:rsidRDefault="00BB4D27" w:rsidP="00BB4D27">
            <w:pPr>
              <w:tabs>
                <w:tab w:val="left" w:pos="1595"/>
              </w:tabs>
              <w:rPr>
                <w:rFonts w:ascii="Arial" w:hAnsi="Arial" w:cs="Arial"/>
              </w:rPr>
            </w:pPr>
            <w:r w:rsidRPr="00A53102">
              <w:rPr>
                <w:rFonts w:ascii="Arial" w:hAnsi="Arial" w:cs="Arial"/>
                <w:sz w:val="22"/>
                <w:szCs w:val="22"/>
              </w:rPr>
              <w:t>70890749</w:t>
            </w:r>
          </w:p>
        </w:tc>
      </w:tr>
      <w:tr w:rsidR="00BB4D27" w:rsidRPr="00A53102" w:rsidTr="00774700">
        <w:trPr>
          <w:trHeight w:val="347"/>
        </w:trPr>
        <w:tc>
          <w:tcPr>
            <w:tcW w:w="1390" w:type="pct"/>
            <w:tcBorders>
              <w:top w:val="single" w:sz="4" w:space="0" w:color="auto"/>
              <w:left w:val="single" w:sz="4" w:space="0" w:color="auto"/>
              <w:bottom w:val="single" w:sz="4" w:space="0" w:color="auto"/>
              <w:right w:val="single" w:sz="4" w:space="0" w:color="auto"/>
            </w:tcBorders>
            <w:shd w:val="clear" w:color="auto" w:fill="CCFFFF"/>
            <w:vAlign w:val="center"/>
          </w:tcPr>
          <w:p w:rsidR="00BB4D27" w:rsidRPr="00A53102" w:rsidRDefault="00BB4D27" w:rsidP="00BB4D27">
            <w:pPr>
              <w:rPr>
                <w:rFonts w:ascii="Arial" w:hAnsi="Arial" w:cs="Arial"/>
              </w:rPr>
            </w:pPr>
            <w:r w:rsidRPr="00A53102">
              <w:rPr>
                <w:rFonts w:ascii="Arial" w:hAnsi="Arial" w:cs="Arial"/>
                <w:b/>
                <w:bCs/>
                <w:sz w:val="22"/>
                <w:szCs w:val="22"/>
              </w:rPr>
              <w:t>Adresa sídla:</w:t>
            </w:r>
          </w:p>
        </w:tc>
        <w:tc>
          <w:tcPr>
            <w:tcW w:w="3610" w:type="pct"/>
            <w:tcBorders>
              <w:top w:val="single" w:sz="4" w:space="0" w:color="auto"/>
              <w:left w:val="single" w:sz="4" w:space="0" w:color="auto"/>
              <w:bottom w:val="single" w:sz="4" w:space="0" w:color="auto"/>
              <w:right w:val="single" w:sz="4" w:space="0" w:color="auto"/>
            </w:tcBorders>
            <w:vAlign w:val="center"/>
          </w:tcPr>
          <w:p w:rsidR="00BB4D27" w:rsidRPr="00A53102" w:rsidRDefault="00BB4D27" w:rsidP="00BB4D27">
            <w:pPr>
              <w:rPr>
                <w:rFonts w:ascii="Arial" w:hAnsi="Arial" w:cs="Arial"/>
              </w:rPr>
            </w:pPr>
            <w:r w:rsidRPr="00A53102">
              <w:rPr>
                <w:rFonts w:ascii="Arial" w:hAnsi="Arial" w:cs="Arial"/>
                <w:sz w:val="22"/>
                <w:szCs w:val="22"/>
              </w:rPr>
              <w:t>Žižkova 57/1882, Jihlava, PSČ 587 33</w:t>
            </w:r>
          </w:p>
        </w:tc>
      </w:tr>
      <w:tr w:rsidR="00BB4D27" w:rsidRPr="00A53102" w:rsidTr="00774700">
        <w:trPr>
          <w:trHeight w:val="518"/>
        </w:trPr>
        <w:tc>
          <w:tcPr>
            <w:tcW w:w="1390" w:type="pct"/>
            <w:tcBorders>
              <w:top w:val="single" w:sz="4" w:space="0" w:color="auto"/>
              <w:left w:val="single" w:sz="4" w:space="0" w:color="auto"/>
              <w:bottom w:val="single" w:sz="4" w:space="0" w:color="auto"/>
              <w:right w:val="single" w:sz="4" w:space="0" w:color="auto"/>
            </w:tcBorders>
            <w:shd w:val="clear" w:color="auto" w:fill="CCFFFF"/>
            <w:vAlign w:val="center"/>
          </w:tcPr>
          <w:p w:rsidR="00BB4D27" w:rsidRPr="00A53102" w:rsidRDefault="00BB4D27" w:rsidP="00BB4D27">
            <w:pPr>
              <w:rPr>
                <w:rFonts w:ascii="Arial" w:hAnsi="Arial" w:cs="Arial"/>
                <w:b/>
                <w:bCs/>
              </w:rPr>
            </w:pPr>
            <w:r w:rsidRPr="00A53102">
              <w:rPr>
                <w:rFonts w:ascii="Arial" w:hAnsi="Arial" w:cs="Arial"/>
                <w:b/>
                <w:bCs/>
                <w:sz w:val="22"/>
                <w:szCs w:val="22"/>
              </w:rPr>
              <w:t>Právní forma:</w:t>
            </w:r>
          </w:p>
        </w:tc>
        <w:tc>
          <w:tcPr>
            <w:tcW w:w="3610" w:type="pct"/>
            <w:tcBorders>
              <w:top w:val="single" w:sz="4" w:space="0" w:color="auto"/>
              <w:left w:val="single" w:sz="4" w:space="0" w:color="auto"/>
              <w:bottom w:val="single" w:sz="4" w:space="0" w:color="auto"/>
              <w:right w:val="single" w:sz="4" w:space="0" w:color="auto"/>
            </w:tcBorders>
            <w:vAlign w:val="center"/>
          </w:tcPr>
          <w:p w:rsidR="00BB4D27" w:rsidRPr="00A53102" w:rsidRDefault="00BB4D27" w:rsidP="00BB4D27">
            <w:pPr>
              <w:rPr>
                <w:rFonts w:ascii="Arial" w:hAnsi="Arial" w:cs="Arial"/>
              </w:rPr>
            </w:pPr>
            <w:r w:rsidRPr="00A53102">
              <w:rPr>
                <w:rFonts w:ascii="Arial" w:hAnsi="Arial" w:cs="Arial"/>
                <w:sz w:val="22"/>
                <w:szCs w:val="22"/>
              </w:rPr>
              <w:t>804-kraj, vyšší územní samosprávný celek, právnická osoba zřízená ústavním zákonem č. 347/1997 Sb. o vytvoření vyšších územních samosprávných celků a o změně ústavního zákona České národní rady č. 1/1993 Sb., Ústava České republiky, ve znění ústavního zákona  č. 176/2001 Sb.</w:t>
            </w:r>
          </w:p>
        </w:tc>
      </w:tr>
      <w:tr w:rsidR="00BB4D27" w:rsidRPr="00A53102" w:rsidTr="00774700">
        <w:trPr>
          <w:trHeight w:val="518"/>
        </w:trPr>
        <w:tc>
          <w:tcPr>
            <w:tcW w:w="1390" w:type="pct"/>
            <w:tcBorders>
              <w:top w:val="single" w:sz="4" w:space="0" w:color="auto"/>
              <w:left w:val="single" w:sz="4" w:space="0" w:color="auto"/>
              <w:bottom w:val="single" w:sz="4" w:space="0" w:color="auto"/>
              <w:right w:val="single" w:sz="4" w:space="0" w:color="auto"/>
            </w:tcBorders>
            <w:shd w:val="clear" w:color="auto" w:fill="CCFFFF"/>
            <w:vAlign w:val="center"/>
          </w:tcPr>
          <w:p w:rsidR="00BB4D27" w:rsidRPr="00A53102" w:rsidRDefault="00BB4D27" w:rsidP="00BB4D27">
            <w:pPr>
              <w:rPr>
                <w:rFonts w:ascii="Arial" w:hAnsi="Arial" w:cs="Arial"/>
                <w:b/>
                <w:bCs/>
              </w:rPr>
            </w:pPr>
            <w:r w:rsidRPr="00A53102">
              <w:rPr>
                <w:rFonts w:ascii="Arial" w:hAnsi="Arial" w:cs="Arial"/>
                <w:b/>
                <w:bCs/>
                <w:sz w:val="22"/>
                <w:szCs w:val="22"/>
              </w:rPr>
              <w:t xml:space="preserve">Osoby oprávněné za zadavatele jednat: </w:t>
            </w:r>
          </w:p>
        </w:tc>
        <w:tc>
          <w:tcPr>
            <w:tcW w:w="3610" w:type="pct"/>
            <w:tcBorders>
              <w:top w:val="single" w:sz="4" w:space="0" w:color="auto"/>
              <w:left w:val="single" w:sz="4" w:space="0" w:color="auto"/>
              <w:bottom w:val="single" w:sz="4" w:space="0" w:color="auto"/>
              <w:right w:val="single" w:sz="4" w:space="0" w:color="auto"/>
            </w:tcBorders>
            <w:vAlign w:val="center"/>
          </w:tcPr>
          <w:p w:rsidR="00BB4D27" w:rsidRPr="00A53102" w:rsidRDefault="00BB4D27" w:rsidP="00BB4D27">
            <w:pPr>
              <w:rPr>
                <w:rFonts w:ascii="Arial" w:hAnsi="Arial" w:cs="Arial"/>
              </w:rPr>
            </w:pPr>
            <w:r w:rsidRPr="00A53102">
              <w:rPr>
                <w:rFonts w:ascii="Arial" w:hAnsi="Arial" w:cs="Arial"/>
                <w:sz w:val="22"/>
                <w:szCs w:val="22"/>
              </w:rPr>
              <w:t xml:space="preserve">MUDr. Jiří Běhounek, hejtman kraje </w:t>
            </w:r>
          </w:p>
          <w:p w:rsidR="00BB4D27" w:rsidRPr="00A53102" w:rsidRDefault="00BB4D27" w:rsidP="00BB4D27">
            <w:pPr>
              <w:rPr>
                <w:rFonts w:ascii="Arial" w:hAnsi="Arial" w:cs="Arial"/>
              </w:rPr>
            </w:pPr>
            <w:r w:rsidRPr="00A53102">
              <w:rPr>
                <w:rFonts w:ascii="Arial" w:hAnsi="Arial" w:cs="Arial"/>
                <w:sz w:val="22"/>
                <w:szCs w:val="22"/>
              </w:rPr>
              <w:t xml:space="preserve">Ing. Bc. Martin Hyský, člen </w:t>
            </w:r>
            <w:r>
              <w:rPr>
                <w:rFonts w:ascii="Arial" w:hAnsi="Arial" w:cs="Arial"/>
                <w:sz w:val="22"/>
                <w:szCs w:val="22"/>
              </w:rPr>
              <w:t>r</w:t>
            </w:r>
            <w:r w:rsidRPr="00A53102">
              <w:rPr>
                <w:rFonts w:ascii="Arial" w:hAnsi="Arial" w:cs="Arial"/>
                <w:sz w:val="22"/>
                <w:szCs w:val="22"/>
              </w:rPr>
              <w:t>ady kraje</w:t>
            </w:r>
          </w:p>
        </w:tc>
      </w:tr>
      <w:tr w:rsidR="00BB4D27" w:rsidRPr="00A53102" w:rsidTr="00774700">
        <w:trPr>
          <w:trHeight w:val="347"/>
        </w:trPr>
        <w:tc>
          <w:tcPr>
            <w:tcW w:w="1390" w:type="pct"/>
            <w:tcBorders>
              <w:top w:val="single" w:sz="4" w:space="0" w:color="auto"/>
              <w:left w:val="single" w:sz="4" w:space="0" w:color="auto"/>
              <w:bottom w:val="single" w:sz="4" w:space="0" w:color="auto"/>
              <w:right w:val="single" w:sz="4" w:space="0" w:color="auto"/>
            </w:tcBorders>
            <w:shd w:val="clear" w:color="auto" w:fill="CCFFFF"/>
            <w:vAlign w:val="center"/>
          </w:tcPr>
          <w:p w:rsidR="00BB4D27" w:rsidRPr="00A53102" w:rsidRDefault="00BB4D27" w:rsidP="00BB4D27">
            <w:pPr>
              <w:rPr>
                <w:rFonts w:ascii="Arial" w:hAnsi="Arial" w:cs="Arial"/>
                <w:b/>
                <w:bCs/>
              </w:rPr>
            </w:pPr>
            <w:r w:rsidRPr="00A53102">
              <w:rPr>
                <w:rFonts w:ascii="Arial" w:hAnsi="Arial" w:cs="Arial"/>
                <w:b/>
                <w:bCs/>
                <w:sz w:val="22"/>
                <w:szCs w:val="22"/>
              </w:rPr>
              <w:t>Kontaktní osoby:</w:t>
            </w:r>
          </w:p>
        </w:tc>
        <w:tc>
          <w:tcPr>
            <w:tcW w:w="3610" w:type="pct"/>
            <w:tcBorders>
              <w:top w:val="single" w:sz="4" w:space="0" w:color="auto"/>
              <w:left w:val="single" w:sz="4" w:space="0" w:color="auto"/>
              <w:bottom w:val="single" w:sz="4" w:space="0" w:color="auto"/>
              <w:right w:val="single" w:sz="4" w:space="0" w:color="auto"/>
            </w:tcBorders>
            <w:vAlign w:val="center"/>
          </w:tcPr>
          <w:p w:rsidR="00BB4D27" w:rsidRPr="004779DD" w:rsidRDefault="00BB4D27" w:rsidP="00BB4D27">
            <w:pPr>
              <w:rPr>
                <w:rFonts w:ascii="Arial" w:hAnsi="Arial" w:cs="Arial"/>
              </w:rPr>
            </w:pPr>
            <w:r w:rsidRPr="00A53102">
              <w:rPr>
                <w:rFonts w:ascii="Arial" w:hAnsi="Arial" w:cs="Arial"/>
                <w:sz w:val="22"/>
                <w:szCs w:val="22"/>
              </w:rPr>
              <w:t xml:space="preserve">Ing. </w:t>
            </w:r>
            <w:r>
              <w:rPr>
                <w:rFonts w:ascii="Arial" w:hAnsi="Arial" w:cs="Arial"/>
                <w:sz w:val="22"/>
                <w:szCs w:val="22"/>
              </w:rPr>
              <w:t>Jana Hadravová,</w:t>
            </w:r>
            <w:r w:rsidRPr="005F4330">
              <w:t xml:space="preserve"> MPA</w:t>
            </w:r>
          </w:p>
        </w:tc>
      </w:tr>
      <w:tr w:rsidR="00BB4D27" w:rsidRPr="00A53102" w:rsidTr="00774700">
        <w:trPr>
          <w:trHeight w:val="357"/>
        </w:trPr>
        <w:tc>
          <w:tcPr>
            <w:tcW w:w="1390" w:type="pct"/>
            <w:tcBorders>
              <w:top w:val="single" w:sz="4" w:space="0" w:color="auto"/>
              <w:left w:val="single" w:sz="4" w:space="0" w:color="auto"/>
              <w:bottom w:val="single" w:sz="4" w:space="0" w:color="auto"/>
              <w:right w:val="single" w:sz="4" w:space="0" w:color="auto"/>
            </w:tcBorders>
            <w:shd w:val="clear" w:color="auto" w:fill="CCFFFF"/>
            <w:vAlign w:val="center"/>
          </w:tcPr>
          <w:p w:rsidR="00BB4D27" w:rsidRPr="00A53102" w:rsidRDefault="00BB4D27" w:rsidP="00BB4D27">
            <w:pPr>
              <w:rPr>
                <w:rFonts w:ascii="Arial" w:hAnsi="Arial" w:cs="Arial"/>
                <w:b/>
                <w:bCs/>
              </w:rPr>
            </w:pPr>
            <w:r w:rsidRPr="00A53102">
              <w:rPr>
                <w:rFonts w:ascii="Arial" w:hAnsi="Arial" w:cs="Arial"/>
                <w:b/>
                <w:bCs/>
                <w:sz w:val="22"/>
                <w:szCs w:val="22"/>
              </w:rPr>
              <w:t>Telefon:</w:t>
            </w:r>
          </w:p>
        </w:tc>
        <w:tc>
          <w:tcPr>
            <w:tcW w:w="3610" w:type="pct"/>
            <w:tcBorders>
              <w:top w:val="single" w:sz="4" w:space="0" w:color="auto"/>
              <w:left w:val="single" w:sz="4" w:space="0" w:color="auto"/>
              <w:bottom w:val="single" w:sz="4" w:space="0" w:color="auto"/>
              <w:right w:val="single" w:sz="4" w:space="0" w:color="auto"/>
            </w:tcBorders>
            <w:vAlign w:val="center"/>
          </w:tcPr>
          <w:p w:rsidR="00BB4D27" w:rsidRPr="00A53102" w:rsidRDefault="00BB4D27" w:rsidP="00BB4D27">
            <w:pPr>
              <w:pStyle w:val="KRUTEXTODSTAVCE"/>
              <w:spacing w:line="240" w:lineRule="auto"/>
            </w:pPr>
            <w:r w:rsidRPr="00A53102">
              <w:t>564</w:t>
            </w:r>
            <w:r w:rsidR="00933D11">
              <w:t> </w:t>
            </w:r>
            <w:r w:rsidRPr="00A53102">
              <w:t>602</w:t>
            </w:r>
            <w:r w:rsidR="00933D11">
              <w:t xml:space="preserve"> </w:t>
            </w:r>
            <w:r w:rsidRPr="00A53102">
              <w:t>5</w:t>
            </w:r>
            <w:r>
              <w:t>80</w:t>
            </w:r>
          </w:p>
        </w:tc>
      </w:tr>
      <w:tr w:rsidR="00BB4D27" w:rsidRPr="00A53102" w:rsidTr="00774700">
        <w:trPr>
          <w:trHeight w:val="352"/>
        </w:trPr>
        <w:tc>
          <w:tcPr>
            <w:tcW w:w="1390" w:type="pct"/>
            <w:tcBorders>
              <w:top w:val="single" w:sz="4" w:space="0" w:color="auto"/>
              <w:left w:val="single" w:sz="4" w:space="0" w:color="auto"/>
              <w:bottom w:val="single" w:sz="4" w:space="0" w:color="auto"/>
              <w:right w:val="single" w:sz="4" w:space="0" w:color="auto"/>
            </w:tcBorders>
            <w:shd w:val="clear" w:color="auto" w:fill="CCFFFF"/>
            <w:vAlign w:val="center"/>
          </w:tcPr>
          <w:p w:rsidR="00BB4D27" w:rsidRPr="00A53102" w:rsidRDefault="00BB4D27" w:rsidP="00BB4D27">
            <w:pPr>
              <w:rPr>
                <w:rFonts w:ascii="Arial" w:hAnsi="Arial" w:cs="Arial"/>
                <w:b/>
                <w:bCs/>
              </w:rPr>
            </w:pPr>
            <w:r w:rsidRPr="00A53102">
              <w:rPr>
                <w:rFonts w:ascii="Arial" w:hAnsi="Arial" w:cs="Arial"/>
                <w:b/>
                <w:bCs/>
                <w:sz w:val="22"/>
                <w:szCs w:val="22"/>
              </w:rPr>
              <w:t>E-mail:</w:t>
            </w:r>
          </w:p>
        </w:tc>
        <w:tc>
          <w:tcPr>
            <w:tcW w:w="3610" w:type="pct"/>
            <w:tcBorders>
              <w:top w:val="single" w:sz="4" w:space="0" w:color="auto"/>
              <w:left w:val="single" w:sz="4" w:space="0" w:color="auto"/>
              <w:bottom w:val="single" w:sz="4" w:space="0" w:color="auto"/>
              <w:right w:val="single" w:sz="4" w:space="0" w:color="auto"/>
            </w:tcBorders>
            <w:vAlign w:val="center"/>
          </w:tcPr>
          <w:p w:rsidR="00BB4D27" w:rsidRPr="0044003C" w:rsidRDefault="00640C2C" w:rsidP="00BB4D27">
            <w:pPr>
              <w:rPr>
                <w:rFonts w:ascii="Arial" w:hAnsi="Arial" w:cs="Arial"/>
              </w:rPr>
            </w:pPr>
            <w:hyperlink r:id="rId9" w:history="1">
              <w:r w:rsidR="00BB4D27" w:rsidRPr="00DF3D18">
                <w:rPr>
                  <w:rStyle w:val="Hypertextovodkaz"/>
                  <w:rFonts w:ascii="Arial" w:hAnsi="Arial" w:cs="Arial"/>
                  <w:sz w:val="22"/>
                  <w:szCs w:val="22"/>
                </w:rPr>
                <w:t>hadrav</w:t>
              </w:r>
              <w:r w:rsidR="00BB4D27" w:rsidRPr="0044003C">
                <w:rPr>
                  <w:rStyle w:val="Hypertextovodkaz"/>
                  <w:rFonts w:ascii="Arial" w:hAnsi="Arial" w:cs="Arial"/>
                  <w:sz w:val="22"/>
                  <w:szCs w:val="22"/>
                </w:rPr>
                <w:t>ova.j@kr-vysocina.cz</w:t>
              </w:r>
            </w:hyperlink>
            <w:r w:rsidR="00BB4D27" w:rsidRPr="0044003C">
              <w:rPr>
                <w:rFonts w:ascii="Arial" w:hAnsi="Arial" w:cs="Arial"/>
                <w:sz w:val="22"/>
                <w:szCs w:val="22"/>
              </w:rPr>
              <w:t xml:space="preserve"> </w:t>
            </w:r>
          </w:p>
        </w:tc>
      </w:tr>
    </w:tbl>
    <w:p w:rsidR="00BB4D27" w:rsidRDefault="00BB4D27" w:rsidP="00BB4D27">
      <w:pPr>
        <w:rPr>
          <w:rFonts w:ascii="Arial" w:hAnsi="Arial" w:cs="Arial"/>
          <w:b/>
          <w:bCs/>
          <w:sz w:val="22"/>
          <w:szCs w:val="22"/>
        </w:rPr>
      </w:pPr>
    </w:p>
    <w:p w:rsidR="00BB4D27" w:rsidRPr="00A53102" w:rsidRDefault="00BB4D27" w:rsidP="00BB4D27">
      <w:pPr>
        <w:rPr>
          <w:rFonts w:ascii="Arial" w:hAnsi="Arial" w:cs="Arial"/>
          <w:b/>
          <w:bCs/>
          <w:sz w:val="22"/>
          <w:szCs w:val="22"/>
        </w:rPr>
      </w:pPr>
    </w:p>
    <w:p w:rsidR="00BB4D27" w:rsidRPr="00A53102" w:rsidRDefault="00BB4D27" w:rsidP="00BB4D27">
      <w:pPr>
        <w:ind w:right="110"/>
        <w:jc w:val="both"/>
        <w:rPr>
          <w:rFonts w:ascii="Arial" w:hAnsi="Arial" w:cs="Arial"/>
          <w:b/>
          <w:bCs/>
          <w:sz w:val="22"/>
          <w:szCs w:val="22"/>
        </w:rPr>
      </w:pPr>
    </w:p>
    <w:p w:rsidR="002D6FDB" w:rsidRDefault="002D6FDB" w:rsidP="002D6FDB">
      <w:pPr>
        <w:pStyle w:val="Nadpis5"/>
        <w:rPr>
          <w:rFonts w:ascii="Arial" w:hAnsi="Arial" w:cs="Arial"/>
          <w:szCs w:val="24"/>
        </w:rPr>
      </w:pPr>
      <w:r>
        <w:rPr>
          <w:rFonts w:ascii="Arial" w:hAnsi="Arial" w:cs="Arial"/>
          <w:szCs w:val="24"/>
        </w:rPr>
        <w:t>1. Vymezení předmětu veřejné zakázky a jeho specifikace</w:t>
      </w:r>
    </w:p>
    <w:p w:rsidR="002D6FDB" w:rsidRDefault="002D6FDB" w:rsidP="002D6FDB">
      <w:pPr>
        <w:rPr>
          <w:rFonts w:ascii="Arial" w:hAnsi="Arial" w:cs="Arial"/>
          <w:sz w:val="22"/>
          <w:szCs w:val="22"/>
        </w:rPr>
      </w:pPr>
    </w:p>
    <w:p w:rsidR="002D6FDB" w:rsidRDefault="002D6FDB" w:rsidP="009F75EE">
      <w:pPr>
        <w:pStyle w:val="Odstavec1"/>
        <w:spacing w:before="0"/>
        <w:rPr>
          <w:rFonts w:ascii="Arial" w:hAnsi="Arial" w:cs="Arial"/>
          <w:sz w:val="22"/>
        </w:rPr>
      </w:pPr>
      <w:r>
        <w:rPr>
          <w:rFonts w:ascii="Arial" w:hAnsi="Arial" w:cs="Arial"/>
          <w:sz w:val="22"/>
          <w:szCs w:val="22"/>
        </w:rPr>
        <w:t xml:space="preserve">Předmětem zakázky </w:t>
      </w:r>
      <w:r w:rsidR="001325CD">
        <w:rPr>
          <w:rFonts w:ascii="Arial" w:hAnsi="Arial" w:cs="Arial"/>
          <w:sz w:val="22"/>
          <w:szCs w:val="22"/>
        </w:rPr>
        <w:t xml:space="preserve">Kraje Vysočina </w:t>
      </w:r>
      <w:r>
        <w:rPr>
          <w:rFonts w:ascii="Arial" w:hAnsi="Arial" w:cs="Arial"/>
          <w:sz w:val="22"/>
          <w:szCs w:val="22"/>
        </w:rPr>
        <w:t xml:space="preserve">je zajištění </w:t>
      </w:r>
      <w:r w:rsidR="009F75EE">
        <w:rPr>
          <w:rFonts w:ascii="Arial" w:hAnsi="Arial" w:cs="Arial"/>
          <w:sz w:val="22"/>
          <w:szCs w:val="22"/>
        </w:rPr>
        <w:t xml:space="preserve">závěrečného auditu </w:t>
      </w:r>
      <w:r w:rsidR="007E6A4F">
        <w:rPr>
          <w:rFonts w:ascii="Arial" w:hAnsi="Arial" w:cs="Arial"/>
          <w:sz w:val="22"/>
          <w:szCs w:val="22"/>
        </w:rPr>
        <w:t xml:space="preserve">následujících </w:t>
      </w:r>
      <w:r w:rsidR="00D64B51">
        <w:rPr>
          <w:rFonts w:ascii="Arial" w:hAnsi="Arial" w:cs="Arial"/>
          <w:sz w:val="22"/>
          <w:szCs w:val="22"/>
        </w:rPr>
        <w:t xml:space="preserve">globálních grantů </w:t>
      </w:r>
      <w:r>
        <w:rPr>
          <w:rFonts w:ascii="Arial" w:hAnsi="Arial" w:cs="Arial"/>
          <w:sz w:val="22"/>
        </w:rPr>
        <w:t xml:space="preserve">Operačního programu Vzdělávání pro konkurenceschopnost </w:t>
      </w:r>
      <w:r w:rsidR="006C5F1E">
        <w:rPr>
          <w:rFonts w:ascii="Arial" w:hAnsi="Arial" w:cs="Arial"/>
          <w:sz w:val="22"/>
        </w:rPr>
        <w:t xml:space="preserve">dle pravidel Operačního programu Vzdělávání pro konkurenceschopnost </w:t>
      </w:r>
      <w:r>
        <w:rPr>
          <w:rFonts w:ascii="Arial" w:hAnsi="Arial" w:cs="Arial"/>
          <w:sz w:val="22"/>
        </w:rPr>
        <w:t>(dále jen „</w:t>
      </w:r>
      <w:r w:rsidR="009F75EE">
        <w:rPr>
          <w:rFonts w:ascii="Arial" w:hAnsi="Arial" w:cs="Arial"/>
          <w:sz w:val="22"/>
        </w:rPr>
        <w:t>služby</w:t>
      </w:r>
      <w:r w:rsidR="007E6A4F">
        <w:rPr>
          <w:rFonts w:ascii="Arial" w:hAnsi="Arial" w:cs="Arial"/>
          <w:sz w:val="22"/>
        </w:rPr>
        <w:t>“):</w:t>
      </w:r>
    </w:p>
    <w:p w:rsidR="009F75EE" w:rsidRDefault="009F75EE" w:rsidP="009F75EE">
      <w:pPr>
        <w:pStyle w:val="Odstavec1"/>
        <w:spacing w:before="0"/>
        <w:rPr>
          <w:rFonts w:ascii="Arial" w:hAnsi="Arial" w:cs="Arial"/>
          <w:sz w:val="22"/>
        </w:rPr>
      </w:pPr>
    </w:p>
    <w:p w:rsidR="003A0B1F" w:rsidRDefault="003A0B1F" w:rsidP="003A0B1F">
      <w:pPr>
        <w:pStyle w:val="Default"/>
        <w:numPr>
          <w:ilvl w:val="0"/>
          <w:numId w:val="16"/>
        </w:numPr>
        <w:ind w:left="709"/>
        <w:jc w:val="both"/>
        <w:rPr>
          <w:sz w:val="22"/>
          <w:szCs w:val="22"/>
        </w:rPr>
      </w:pPr>
      <w:r>
        <w:rPr>
          <w:sz w:val="22"/>
          <w:szCs w:val="22"/>
        </w:rPr>
        <w:t xml:space="preserve">Zvyšování kvality ve vzdělávání v kraji Vysočina (reg. číslo </w:t>
      </w:r>
      <w:r>
        <w:rPr>
          <w:rStyle w:val="datalabel"/>
          <w:sz w:val="22"/>
          <w:szCs w:val="22"/>
        </w:rPr>
        <w:t>CZ.1.07/1.1.01) Předpokládaná výše  nákladů globálního grantu činí   213 569 916 Kč.</w:t>
      </w:r>
    </w:p>
    <w:p w:rsidR="003A0B1F" w:rsidRDefault="003A0B1F" w:rsidP="003A0B1F">
      <w:pPr>
        <w:pStyle w:val="Default"/>
        <w:ind w:left="709"/>
        <w:jc w:val="both"/>
        <w:rPr>
          <w:sz w:val="22"/>
          <w:szCs w:val="22"/>
        </w:rPr>
      </w:pPr>
      <w:r>
        <w:rPr>
          <w:sz w:val="22"/>
          <w:szCs w:val="22"/>
        </w:rPr>
        <w:t xml:space="preserve">Doba realizace globálního grantu je </w:t>
      </w:r>
      <w:r w:rsidR="00484E41" w:rsidRPr="00370871">
        <w:rPr>
          <w:sz w:val="22"/>
          <w:szCs w:val="22"/>
        </w:rPr>
        <w:t>19. 8</w:t>
      </w:r>
      <w:r w:rsidRPr="00370871">
        <w:rPr>
          <w:sz w:val="22"/>
          <w:szCs w:val="22"/>
        </w:rPr>
        <w:t>. 2008. – 30. 6. 2013, doba</w:t>
      </w:r>
      <w:r>
        <w:rPr>
          <w:sz w:val="22"/>
          <w:szCs w:val="22"/>
        </w:rPr>
        <w:t xml:space="preserve"> realizace grantových projektů je 1. 2. 2009 – 30. 6. 2013.</w:t>
      </w:r>
    </w:p>
    <w:p w:rsidR="003A0B1F" w:rsidRDefault="003A0B1F" w:rsidP="003A0B1F">
      <w:pPr>
        <w:pStyle w:val="Default"/>
        <w:ind w:left="709"/>
        <w:jc w:val="both"/>
        <w:rPr>
          <w:sz w:val="22"/>
          <w:szCs w:val="22"/>
        </w:rPr>
      </w:pPr>
      <w:r>
        <w:rPr>
          <w:sz w:val="22"/>
          <w:szCs w:val="22"/>
        </w:rPr>
        <w:t>Z celkového počtu 60 nasmlouvaných projektů u</w:t>
      </w:r>
      <w:r w:rsidR="00933D11">
        <w:rPr>
          <w:sz w:val="22"/>
          <w:szCs w:val="22"/>
        </w:rPr>
        <w:t xml:space="preserve"> 23 projektů o celkovém objemu </w:t>
      </w:r>
      <w:r>
        <w:rPr>
          <w:sz w:val="22"/>
          <w:szCs w:val="22"/>
        </w:rPr>
        <w:t>140 022 964,67 Kč již bylo realizováno externí ověření projektového účetnictví (audit).</w:t>
      </w:r>
    </w:p>
    <w:p w:rsidR="003A0B1F" w:rsidRDefault="003A0B1F" w:rsidP="003A0B1F">
      <w:pPr>
        <w:pStyle w:val="Default"/>
        <w:jc w:val="both"/>
        <w:rPr>
          <w:sz w:val="22"/>
          <w:szCs w:val="22"/>
        </w:rPr>
      </w:pPr>
    </w:p>
    <w:p w:rsidR="003A0B1F" w:rsidRDefault="003A0B1F" w:rsidP="003A0B1F">
      <w:pPr>
        <w:pStyle w:val="Default"/>
        <w:numPr>
          <w:ilvl w:val="0"/>
          <w:numId w:val="17"/>
        </w:numPr>
        <w:ind w:left="709"/>
        <w:jc w:val="both"/>
        <w:rPr>
          <w:sz w:val="22"/>
          <w:szCs w:val="22"/>
        </w:rPr>
      </w:pPr>
      <w:r>
        <w:rPr>
          <w:sz w:val="22"/>
          <w:szCs w:val="22"/>
        </w:rPr>
        <w:t>Rovné příležitosti ve vzdělávání v kraji Vysočina (reg. číslo CZ.1.07</w:t>
      </w:r>
      <w:r>
        <w:rPr>
          <w:rStyle w:val="datalabel"/>
          <w:sz w:val="22"/>
          <w:szCs w:val="22"/>
        </w:rPr>
        <w:t>/1.2.02) Předpokládaná výše  nákladů globálního grantu činí   77 661 788 Kč.</w:t>
      </w:r>
    </w:p>
    <w:p w:rsidR="003A0B1F" w:rsidRDefault="003A0B1F" w:rsidP="003A0B1F">
      <w:pPr>
        <w:pStyle w:val="Default"/>
        <w:ind w:left="709"/>
        <w:jc w:val="both"/>
        <w:rPr>
          <w:sz w:val="22"/>
          <w:szCs w:val="22"/>
        </w:rPr>
      </w:pPr>
      <w:r>
        <w:rPr>
          <w:sz w:val="22"/>
          <w:szCs w:val="22"/>
        </w:rPr>
        <w:t>Doba realizace globálního grantu</w:t>
      </w:r>
      <w:r w:rsidRPr="007E3B01">
        <w:rPr>
          <w:sz w:val="22"/>
          <w:szCs w:val="22"/>
        </w:rPr>
        <w:t xml:space="preserve"> </w:t>
      </w:r>
      <w:r>
        <w:rPr>
          <w:sz w:val="22"/>
          <w:szCs w:val="22"/>
        </w:rPr>
        <w:t>je 1</w:t>
      </w:r>
      <w:r w:rsidR="00484E41">
        <w:rPr>
          <w:sz w:val="22"/>
          <w:szCs w:val="22"/>
        </w:rPr>
        <w:t>9</w:t>
      </w:r>
      <w:r>
        <w:rPr>
          <w:sz w:val="22"/>
          <w:szCs w:val="22"/>
        </w:rPr>
        <w:t xml:space="preserve">. </w:t>
      </w:r>
      <w:r w:rsidR="00484E41">
        <w:rPr>
          <w:sz w:val="22"/>
          <w:szCs w:val="22"/>
        </w:rPr>
        <w:t>8</w:t>
      </w:r>
      <w:r>
        <w:rPr>
          <w:sz w:val="22"/>
          <w:szCs w:val="22"/>
        </w:rPr>
        <w:t>. 2008</w:t>
      </w:r>
      <w:r w:rsidR="00484E41">
        <w:rPr>
          <w:sz w:val="22"/>
          <w:szCs w:val="22"/>
        </w:rPr>
        <w:t xml:space="preserve"> – 30. 6. 2013</w:t>
      </w:r>
      <w:r>
        <w:rPr>
          <w:sz w:val="22"/>
          <w:szCs w:val="22"/>
        </w:rPr>
        <w:t>, doba realizace grantových projektů 3. 2. 2009 – 30. 6. 2013.</w:t>
      </w:r>
    </w:p>
    <w:p w:rsidR="003A0B1F" w:rsidRDefault="003A0B1F" w:rsidP="003A0B1F">
      <w:pPr>
        <w:pStyle w:val="Default"/>
        <w:ind w:left="709"/>
        <w:jc w:val="both"/>
        <w:rPr>
          <w:sz w:val="22"/>
          <w:szCs w:val="22"/>
        </w:rPr>
      </w:pPr>
      <w:r>
        <w:rPr>
          <w:sz w:val="22"/>
          <w:szCs w:val="22"/>
        </w:rPr>
        <w:t>Z celkového poč</w:t>
      </w:r>
      <w:r w:rsidR="00484E41">
        <w:rPr>
          <w:sz w:val="22"/>
          <w:szCs w:val="22"/>
        </w:rPr>
        <w:t xml:space="preserve">tu 24 nasmlouvaných projektů u </w:t>
      </w:r>
      <w:r w:rsidR="00933D11">
        <w:rPr>
          <w:sz w:val="22"/>
          <w:szCs w:val="22"/>
        </w:rPr>
        <w:t xml:space="preserve">7 projektů o celkovém objemu </w:t>
      </w:r>
      <w:r>
        <w:rPr>
          <w:sz w:val="22"/>
          <w:szCs w:val="22"/>
        </w:rPr>
        <w:t>44 024 526,80 Kč již bylo realizováno externí ověření projektového účetnictví (audit).</w:t>
      </w:r>
    </w:p>
    <w:p w:rsidR="003A0B1F" w:rsidRDefault="003A0B1F" w:rsidP="003A0B1F">
      <w:pPr>
        <w:jc w:val="both"/>
        <w:rPr>
          <w:rFonts w:ascii="Arial" w:hAnsi="Arial" w:cs="Arial"/>
          <w:b/>
          <w:bCs/>
        </w:rPr>
      </w:pPr>
    </w:p>
    <w:p w:rsidR="003A0B1F" w:rsidRDefault="003A0B1F" w:rsidP="003A0B1F">
      <w:pPr>
        <w:pStyle w:val="Default"/>
        <w:numPr>
          <w:ilvl w:val="0"/>
          <w:numId w:val="16"/>
        </w:numPr>
        <w:ind w:left="709"/>
        <w:jc w:val="both"/>
        <w:rPr>
          <w:rStyle w:val="datalabel"/>
          <w:sz w:val="22"/>
          <w:szCs w:val="22"/>
        </w:rPr>
      </w:pPr>
      <w:r>
        <w:rPr>
          <w:bCs/>
          <w:sz w:val="22"/>
          <w:szCs w:val="22"/>
        </w:rPr>
        <w:t>Další vzdělávání pracovníků škol a školských zařízení v kraji Vysočina (reg. číslo CZ.1.07/1.3.02)</w:t>
      </w:r>
      <w:r>
        <w:rPr>
          <w:rStyle w:val="datalabel"/>
          <w:sz w:val="22"/>
          <w:szCs w:val="22"/>
        </w:rPr>
        <w:t xml:space="preserve"> </w:t>
      </w:r>
    </w:p>
    <w:p w:rsidR="003A0B1F" w:rsidRDefault="003A0B1F" w:rsidP="003A0B1F">
      <w:pPr>
        <w:pStyle w:val="Default"/>
        <w:ind w:left="709"/>
        <w:jc w:val="both"/>
      </w:pPr>
      <w:r>
        <w:rPr>
          <w:rStyle w:val="datalabel"/>
          <w:sz w:val="22"/>
          <w:szCs w:val="22"/>
        </w:rPr>
        <w:t>Předpokládaná výše n</w:t>
      </w:r>
      <w:r w:rsidR="00277BC2">
        <w:rPr>
          <w:rStyle w:val="datalabel"/>
          <w:sz w:val="22"/>
          <w:szCs w:val="22"/>
        </w:rPr>
        <w:t xml:space="preserve">ákladů globálního grantu činí </w:t>
      </w:r>
      <w:r>
        <w:rPr>
          <w:rStyle w:val="datalabel"/>
          <w:sz w:val="22"/>
          <w:szCs w:val="22"/>
        </w:rPr>
        <w:t>97 077 234 Kč.</w:t>
      </w:r>
    </w:p>
    <w:p w:rsidR="003A0B1F" w:rsidRDefault="003A0B1F" w:rsidP="003A0B1F">
      <w:pPr>
        <w:pStyle w:val="Default"/>
        <w:ind w:left="709"/>
        <w:jc w:val="both"/>
        <w:rPr>
          <w:sz w:val="22"/>
          <w:szCs w:val="22"/>
        </w:rPr>
      </w:pPr>
      <w:r>
        <w:rPr>
          <w:sz w:val="22"/>
          <w:szCs w:val="22"/>
        </w:rPr>
        <w:lastRenderedPageBreak/>
        <w:t xml:space="preserve">Doba realizace globálního grantu, je </w:t>
      </w:r>
      <w:r w:rsidR="00484E41">
        <w:rPr>
          <w:sz w:val="22"/>
          <w:szCs w:val="22"/>
        </w:rPr>
        <w:t>19. 8</w:t>
      </w:r>
      <w:r>
        <w:rPr>
          <w:sz w:val="22"/>
          <w:szCs w:val="22"/>
        </w:rPr>
        <w:t>. 2008. – 30. 6. 2013, doba realizace grantov</w:t>
      </w:r>
      <w:r w:rsidR="00933D11">
        <w:rPr>
          <w:sz w:val="22"/>
          <w:szCs w:val="22"/>
        </w:rPr>
        <w:t>ých projektů 1. 3. 2009 – 30. 6</w:t>
      </w:r>
      <w:r>
        <w:rPr>
          <w:sz w:val="22"/>
          <w:szCs w:val="22"/>
        </w:rPr>
        <w:t>. 2013.</w:t>
      </w:r>
    </w:p>
    <w:p w:rsidR="003A0B1F" w:rsidRDefault="003A0B1F" w:rsidP="003A0B1F">
      <w:pPr>
        <w:pStyle w:val="Default"/>
        <w:ind w:left="709"/>
        <w:jc w:val="both"/>
        <w:rPr>
          <w:sz w:val="22"/>
          <w:szCs w:val="22"/>
        </w:rPr>
      </w:pPr>
      <w:r>
        <w:rPr>
          <w:sz w:val="22"/>
          <w:szCs w:val="22"/>
        </w:rPr>
        <w:t>Z celkového počtu 28 nasmlouvaných projektů u 7 projektů o celkovém objemu 46 352 376,64</w:t>
      </w:r>
    </w:p>
    <w:p w:rsidR="003A0B1F" w:rsidRDefault="003A0B1F" w:rsidP="003A0B1F">
      <w:pPr>
        <w:pStyle w:val="Default"/>
        <w:ind w:left="709"/>
        <w:jc w:val="both"/>
        <w:rPr>
          <w:sz w:val="22"/>
          <w:szCs w:val="22"/>
        </w:rPr>
      </w:pPr>
      <w:r>
        <w:rPr>
          <w:sz w:val="22"/>
          <w:szCs w:val="22"/>
        </w:rPr>
        <w:t>Kč již bylo realizováno externí ověření projektového účetnictví (audit).</w:t>
      </w:r>
    </w:p>
    <w:p w:rsidR="003A0B1F" w:rsidRDefault="003A0B1F" w:rsidP="00277BC2">
      <w:pPr>
        <w:pStyle w:val="Default"/>
        <w:ind w:left="709"/>
        <w:jc w:val="right"/>
        <w:rPr>
          <w:sz w:val="22"/>
          <w:szCs w:val="22"/>
        </w:rPr>
      </w:pPr>
    </w:p>
    <w:p w:rsidR="003A0B1F" w:rsidRDefault="003A0B1F" w:rsidP="00277BC2">
      <w:pPr>
        <w:pStyle w:val="Default"/>
        <w:jc w:val="both"/>
        <w:rPr>
          <w:sz w:val="22"/>
          <w:szCs w:val="22"/>
        </w:rPr>
      </w:pPr>
      <w:r w:rsidRPr="00FC5DBC">
        <w:rPr>
          <w:sz w:val="22"/>
          <w:szCs w:val="22"/>
        </w:rPr>
        <w:t xml:space="preserve">Zakázka je realizována v rámci projektu technické pomoci reg. </w:t>
      </w:r>
      <w:r>
        <w:rPr>
          <w:sz w:val="22"/>
          <w:szCs w:val="22"/>
        </w:rPr>
        <w:t>č</w:t>
      </w:r>
      <w:r w:rsidR="00277BC2">
        <w:rPr>
          <w:sz w:val="22"/>
          <w:szCs w:val="22"/>
        </w:rPr>
        <w:t>.</w:t>
      </w:r>
      <w:r>
        <w:rPr>
          <w:sz w:val="22"/>
          <w:szCs w:val="22"/>
        </w:rPr>
        <w:t xml:space="preserve"> 1.07/5.1.00/39.0026 s názvem Řízení,  kontrola, monitorování  a hodnocení GG OP VK v Kraji Vysočina</w:t>
      </w:r>
      <w:r w:rsidR="00277BC2">
        <w:rPr>
          <w:sz w:val="22"/>
          <w:szCs w:val="22"/>
        </w:rPr>
        <w:t xml:space="preserve"> II</w:t>
      </w:r>
      <w:r>
        <w:rPr>
          <w:sz w:val="22"/>
          <w:szCs w:val="22"/>
        </w:rPr>
        <w:t>.</w:t>
      </w:r>
    </w:p>
    <w:p w:rsidR="00AD6ED7" w:rsidRPr="00F755A9" w:rsidRDefault="00AD6ED7" w:rsidP="00F755A9">
      <w:pPr>
        <w:pStyle w:val="Default"/>
        <w:ind w:left="709"/>
        <w:jc w:val="both"/>
        <w:rPr>
          <w:sz w:val="22"/>
          <w:szCs w:val="22"/>
        </w:rPr>
      </w:pPr>
    </w:p>
    <w:p w:rsidR="002D6FDB" w:rsidRDefault="002D6FDB" w:rsidP="002D6FDB">
      <w:pPr>
        <w:jc w:val="both"/>
        <w:rPr>
          <w:rFonts w:ascii="Arial" w:hAnsi="Arial" w:cs="Arial"/>
          <w:b/>
          <w:bCs/>
        </w:rPr>
      </w:pPr>
      <w:r>
        <w:rPr>
          <w:rFonts w:ascii="Arial" w:hAnsi="Arial" w:cs="Arial"/>
          <w:b/>
          <w:bCs/>
        </w:rPr>
        <w:t>2. Kvalifikační předpoklady</w:t>
      </w:r>
    </w:p>
    <w:p w:rsidR="002D6FDB" w:rsidRDefault="002D6FDB" w:rsidP="002D6FDB">
      <w:pPr>
        <w:jc w:val="both"/>
        <w:rPr>
          <w:rFonts w:ascii="Arial" w:hAnsi="Arial" w:cs="Arial"/>
          <w:b/>
          <w:bCs/>
          <w:sz w:val="22"/>
          <w:szCs w:val="22"/>
        </w:rPr>
      </w:pPr>
    </w:p>
    <w:p w:rsidR="002D6FDB" w:rsidRDefault="002D6FDB" w:rsidP="002D6FDB">
      <w:pPr>
        <w:jc w:val="both"/>
        <w:rPr>
          <w:rFonts w:ascii="Arial" w:hAnsi="Arial" w:cs="Arial"/>
          <w:b/>
          <w:bCs/>
          <w:sz w:val="22"/>
          <w:szCs w:val="22"/>
        </w:rPr>
      </w:pPr>
      <w:r>
        <w:rPr>
          <w:rFonts w:ascii="Arial" w:hAnsi="Arial" w:cs="Arial"/>
          <w:b/>
          <w:bCs/>
          <w:sz w:val="22"/>
          <w:szCs w:val="22"/>
        </w:rPr>
        <w:t>2.1. Základní kvalifikační předpoklady</w:t>
      </w:r>
    </w:p>
    <w:p w:rsidR="002D6FDB" w:rsidRDefault="002D6FDB" w:rsidP="002D6FDB">
      <w:pPr>
        <w:pStyle w:val="Zkladntext"/>
        <w:spacing w:before="0" w:after="0"/>
        <w:rPr>
          <w:rFonts w:ascii="Arial" w:hAnsi="Arial" w:cs="Arial"/>
        </w:rPr>
      </w:pPr>
    </w:p>
    <w:p w:rsidR="002D6FDB" w:rsidRDefault="002D6FDB" w:rsidP="002D6FDB">
      <w:pPr>
        <w:pStyle w:val="Zkladntext"/>
        <w:spacing w:before="0" w:after="0"/>
        <w:rPr>
          <w:rFonts w:ascii="Arial" w:hAnsi="Arial" w:cs="Arial"/>
        </w:rPr>
      </w:pPr>
      <w:r>
        <w:rPr>
          <w:rFonts w:ascii="Arial" w:hAnsi="Arial" w:cs="Arial"/>
        </w:rPr>
        <w:t xml:space="preserve">Uchazeč předloží čestné prohlášení o splnění základních kvalifikačních předpokladů </w:t>
      </w:r>
      <w:r w:rsidR="001325CD">
        <w:rPr>
          <w:rFonts w:ascii="Arial" w:hAnsi="Arial" w:cs="Arial"/>
        </w:rPr>
        <w:t xml:space="preserve">uvedených v ustanovení </w:t>
      </w:r>
      <w:r w:rsidR="001325CD" w:rsidRPr="006B2852">
        <w:rPr>
          <w:rFonts w:ascii="Arial" w:hAnsi="Arial" w:cs="Arial"/>
        </w:rPr>
        <w:t>§ 53 odst. 1 písm. a) – j) zákona č. 137/2006 Sb., o veřejných zakázkách, ve znění pozdějších předpisů</w:t>
      </w:r>
      <w:r w:rsidR="001325CD">
        <w:rPr>
          <w:rFonts w:ascii="Arial" w:hAnsi="Arial" w:cs="Arial"/>
        </w:rPr>
        <w:t xml:space="preserve"> </w:t>
      </w:r>
      <w:r>
        <w:rPr>
          <w:rFonts w:ascii="Arial" w:hAnsi="Arial" w:cs="Arial"/>
        </w:rPr>
        <w:t xml:space="preserve">(viz příloha č. 2) doplněné o nezbytné údaje a řádně podepsané oprávněnou osobou uchazeče (či oprávněnými osobami uchazeče – v případě </w:t>
      </w:r>
      <w:r>
        <w:rPr>
          <w:rFonts w:ascii="Arial" w:hAnsi="Arial" w:cs="Arial"/>
          <w:b/>
        </w:rPr>
        <w:t>společného podpisového práva</w:t>
      </w:r>
      <w:r>
        <w:rPr>
          <w:rFonts w:ascii="Arial" w:hAnsi="Arial" w:cs="Arial"/>
        </w:rPr>
        <w:t xml:space="preserve">). </w:t>
      </w:r>
    </w:p>
    <w:p w:rsidR="002D6FDB" w:rsidRDefault="002D6FDB" w:rsidP="002D6FDB">
      <w:pPr>
        <w:jc w:val="both"/>
        <w:rPr>
          <w:rFonts w:ascii="Arial" w:hAnsi="Arial" w:cs="Arial"/>
          <w:b/>
          <w:bCs/>
          <w:sz w:val="22"/>
          <w:szCs w:val="22"/>
        </w:rPr>
      </w:pPr>
    </w:p>
    <w:p w:rsidR="002D6FDB" w:rsidRDefault="002D6FDB" w:rsidP="002D6FDB">
      <w:pPr>
        <w:jc w:val="both"/>
        <w:rPr>
          <w:rFonts w:ascii="Arial" w:hAnsi="Arial" w:cs="Arial"/>
          <w:b/>
          <w:bCs/>
          <w:sz w:val="22"/>
          <w:szCs w:val="22"/>
        </w:rPr>
      </w:pPr>
      <w:r>
        <w:rPr>
          <w:rFonts w:ascii="Arial" w:hAnsi="Arial" w:cs="Arial"/>
          <w:b/>
          <w:bCs/>
          <w:sz w:val="22"/>
          <w:szCs w:val="22"/>
        </w:rPr>
        <w:t>2.2 Profesní kvalifikační předpoklady</w:t>
      </w:r>
    </w:p>
    <w:p w:rsidR="002D6FDB" w:rsidRDefault="002D6FDB" w:rsidP="002D6FDB">
      <w:pPr>
        <w:jc w:val="both"/>
        <w:rPr>
          <w:rFonts w:ascii="Arial" w:hAnsi="Arial" w:cs="Arial"/>
          <w:b/>
          <w:bCs/>
          <w:sz w:val="22"/>
          <w:szCs w:val="22"/>
        </w:rPr>
      </w:pPr>
    </w:p>
    <w:p w:rsidR="002D6FDB" w:rsidRDefault="002D6FDB" w:rsidP="002D6FDB">
      <w:pPr>
        <w:pStyle w:val="Odstavec1"/>
        <w:spacing w:before="0"/>
        <w:rPr>
          <w:rFonts w:ascii="Arial" w:hAnsi="Arial" w:cs="Arial"/>
          <w:sz w:val="22"/>
          <w:szCs w:val="22"/>
        </w:rPr>
      </w:pPr>
      <w:r>
        <w:rPr>
          <w:rFonts w:ascii="Arial" w:hAnsi="Arial" w:cs="Arial"/>
          <w:sz w:val="22"/>
          <w:szCs w:val="22"/>
        </w:rPr>
        <w:t xml:space="preserve">Uchazeč o veřejnou zakázku předloží tyto dokumenty (ne starší než </w:t>
      </w:r>
      <w:r>
        <w:rPr>
          <w:rFonts w:ascii="Arial" w:hAnsi="Arial" w:cs="Arial"/>
          <w:b/>
          <w:sz w:val="22"/>
          <w:szCs w:val="22"/>
        </w:rPr>
        <w:t>90 kalendářních dnů k poslednímu dni lhůty k podání nabídky</w:t>
      </w:r>
      <w:r>
        <w:rPr>
          <w:rFonts w:ascii="Arial" w:hAnsi="Arial" w:cs="Arial"/>
          <w:sz w:val="22"/>
          <w:szCs w:val="22"/>
        </w:rPr>
        <w:t>):</w:t>
      </w:r>
    </w:p>
    <w:p w:rsidR="002D6FDB" w:rsidRDefault="002D6FDB" w:rsidP="002D6FDB">
      <w:pPr>
        <w:pStyle w:val="Odstavec1"/>
        <w:numPr>
          <w:ilvl w:val="0"/>
          <w:numId w:val="1"/>
        </w:numPr>
        <w:spacing w:before="0"/>
        <w:rPr>
          <w:rFonts w:ascii="Arial" w:hAnsi="Arial" w:cs="Arial"/>
          <w:sz w:val="22"/>
          <w:szCs w:val="22"/>
        </w:rPr>
      </w:pPr>
      <w:r>
        <w:rPr>
          <w:rFonts w:ascii="Arial" w:hAnsi="Arial" w:cs="Arial"/>
          <w:sz w:val="22"/>
          <w:szCs w:val="22"/>
        </w:rPr>
        <w:t xml:space="preserve">výpis z obchodního rejstříku, pokud je v něm zapsán, či výpis z jiné obdobné evidence, pokud je v ní zapsán. </w:t>
      </w:r>
    </w:p>
    <w:p w:rsidR="009F75EE" w:rsidRPr="00A53102" w:rsidRDefault="009F75EE" w:rsidP="009F75EE">
      <w:pPr>
        <w:numPr>
          <w:ilvl w:val="0"/>
          <w:numId w:val="1"/>
        </w:numPr>
        <w:jc w:val="both"/>
        <w:rPr>
          <w:rFonts w:ascii="Arial" w:hAnsi="Arial" w:cs="Arial"/>
          <w:sz w:val="22"/>
          <w:szCs w:val="22"/>
        </w:rPr>
      </w:pPr>
      <w:r w:rsidRPr="00BF3E0A">
        <w:rPr>
          <w:rFonts w:ascii="Arial" w:hAnsi="Arial" w:cs="Arial"/>
          <w:sz w:val="22"/>
          <w:szCs w:val="22"/>
        </w:rPr>
        <w:t>rozhodnutí o oprávnění provádět auditorskou činnost</w:t>
      </w:r>
      <w:r>
        <w:rPr>
          <w:rFonts w:ascii="Arial" w:hAnsi="Arial" w:cs="Arial"/>
          <w:sz w:val="22"/>
          <w:szCs w:val="22"/>
        </w:rPr>
        <w:t xml:space="preserve"> vydan</w:t>
      </w:r>
      <w:r w:rsidR="000C6DDE">
        <w:rPr>
          <w:rFonts w:ascii="Arial" w:hAnsi="Arial" w:cs="Arial"/>
          <w:sz w:val="22"/>
          <w:szCs w:val="22"/>
        </w:rPr>
        <w:t>é</w:t>
      </w:r>
      <w:r>
        <w:rPr>
          <w:rFonts w:ascii="Arial" w:hAnsi="Arial" w:cs="Arial"/>
          <w:sz w:val="22"/>
          <w:szCs w:val="22"/>
        </w:rPr>
        <w:t xml:space="preserve"> </w:t>
      </w:r>
      <w:r w:rsidRPr="00A53102">
        <w:rPr>
          <w:rFonts w:ascii="Arial" w:hAnsi="Arial" w:cs="Arial"/>
          <w:sz w:val="22"/>
          <w:szCs w:val="22"/>
        </w:rPr>
        <w:t>Komorou auditorů ČR</w:t>
      </w:r>
      <w:r>
        <w:rPr>
          <w:rFonts w:ascii="Arial" w:hAnsi="Arial" w:cs="Arial"/>
          <w:sz w:val="22"/>
          <w:szCs w:val="22"/>
        </w:rPr>
        <w:t>.</w:t>
      </w:r>
    </w:p>
    <w:p w:rsidR="002D6FDB" w:rsidRDefault="002D6FDB" w:rsidP="002D6FDB">
      <w:pPr>
        <w:pStyle w:val="Odstavec1"/>
        <w:spacing w:before="0"/>
        <w:rPr>
          <w:rFonts w:ascii="Arial" w:hAnsi="Arial" w:cs="Arial"/>
          <w:sz w:val="22"/>
          <w:szCs w:val="22"/>
        </w:rPr>
      </w:pPr>
      <w:r>
        <w:rPr>
          <w:rFonts w:ascii="Arial" w:hAnsi="Arial" w:cs="Arial"/>
          <w:sz w:val="22"/>
          <w:szCs w:val="22"/>
        </w:rPr>
        <w:t xml:space="preserve">Doklady vztahující se k profesním předpokladům (tj. </w:t>
      </w:r>
      <w:r>
        <w:rPr>
          <w:rFonts w:ascii="Arial" w:hAnsi="Arial" w:cs="Arial"/>
          <w:b/>
          <w:sz w:val="22"/>
          <w:szCs w:val="22"/>
        </w:rPr>
        <w:t>výpis</w:t>
      </w:r>
      <w:r>
        <w:rPr>
          <w:rFonts w:ascii="Arial" w:hAnsi="Arial" w:cs="Arial"/>
          <w:sz w:val="22"/>
          <w:szCs w:val="22"/>
        </w:rPr>
        <w:t xml:space="preserve"> z obchodního rejstříku, </w:t>
      </w:r>
      <w:r>
        <w:rPr>
          <w:rFonts w:ascii="Arial" w:hAnsi="Arial" w:cs="Arial"/>
          <w:b/>
          <w:sz w:val="22"/>
          <w:szCs w:val="22"/>
        </w:rPr>
        <w:t xml:space="preserve">výpis </w:t>
      </w:r>
      <w:r>
        <w:rPr>
          <w:rFonts w:ascii="Arial" w:hAnsi="Arial" w:cs="Arial"/>
          <w:sz w:val="22"/>
          <w:szCs w:val="22"/>
        </w:rPr>
        <w:t>z živnostenského rejstříku apod.) lze dodat v </w:t>
      </w:r>
      <w:r w:rsidR="003E6353" w:rsidRPr="003E6353">
        <w:rPr>
          <w:rFonts w:ascii="Arial" w:hAnsi="Arial" w:cs="Arial"/>
          <w:b/>
          <w:sz w:val="22"/>
          <w:szCs w:val="22"/>
        </w:rPr>
        <w:t>prost</w:t>
      </w:r>
      <w:r w:rsidR="00E95264" w:rsidRPr="003E6353">
        <w:rPr>
          <w:rFonts w:ascii="Arial" w:hAnsi="Arial" w:cs="Arial"/>
          <w:b/>
          <w:sz w:val="22"/>
          <w:szCs w:val="22"/>
        </w:rPr>
        <w:t>é</w:t>
      </w:r>
      <w:r>
        <w:rPr>
          <w:rFonts w:ascii="Arial" w:hAnsi="Arial" w:cs="Arial"/>
          <w:b/>
          <w:sz w:val="22"/>
          <w:szCs w:val="22"/>
        </w:rPr>
        <w:t xml:space="preserve"> kopii</w:t>
      </w:r>
      <w:r>
        <w:rPr>
          <w:rFonts w:ascii="Arial" w:hAnsi="Arial" w:cs="Arial"/>
          <w:sz w:val="22"/>
          <w:szCs w:val="22"/>
        </w:rPr>
        <w:t xml:space="preserve"> (</w:t>
      </w:r>
      <w:r w:rsidRPr="00277BC2">
        <w:rPr>
          <w:rFonts w:ascii="Arial" w:hAnsi="Arial" w:cs="Arial"/>
          <w:sz w:val="22"/>
          <w:szCs w:val="22"/>
          <w:u w:val="single"/>
        </w:rPr>
        <w:t xml:space="preserve">vítězný uchazeč předloží </w:t>
      </w:r>
      <w:r w:rsidR="003E6353" w:rsidRPr="00277BC2">
        <w:rPr>
          <w:rFonts w:ascii="Arial" w:hAnsi="Arial" w:cs="Arial"/>
          <w:sz w:val="22"/>
          <w:szCs w:val="22"/>
          <w:u w:val="single"/>
        </w:rPr>
        <w:t xml:space="preserve">originál nebo </w:t>
      </w:r>
      <w:r w:rsidRPr="00277BC2">
        <w:rPr>
          <w:rFonts w:ascii="Arial" w:hAnsi="Arial" w:cs="Arial"/>
          <w:sz w:val="22"/>
          <w:szCs w:val="22"/>
          <w:u w:val="single"/>
        </w:rPr>
        <w:t>úředně ověřenou kopii tohoto výpisu před podpisem smlouvy o zajištění</w:t>
      </w:r>
      <w:r w:rsidR="000C6DDE" w:rsidRPr="00277BC2">
        <w:rPr>
          <w:rFonts w:ascii="Arial" w:hAnsi="Arial" w:cs="Arial"/>
          <w:sz w:val="22"/>
          <w:szCs w:val="22"/>
          <w:u w:val="single"/>
        </w:rPr>
        <w:t xml:space="preserve"> auditorských služeb</w:t>
      </w:r>
      <w:r>
        <w:rPr>
          <w:rFonts w:ascii="Arial" w:hAnsi="Arial" w:cs="Arial"/>
          <w:sz w:val="22"/>
          <w:szCs w:val="22"/>
        </w:rPr>
        <w:t xml:space="preserve">). </w:t>
      </w:r>
    </w:p>
    <w:p w:rsidR="002D6FDB" w:rsidRDefault="002D6FDB" w:rsidP="002D6FDB">
      <w:pPr>
        <w:pStyle w:val="Odstavec1"/>
        <w:spacing w:before="0"/>
        <w:rPr>
          <w:rFonts w:ascii="Arial" w:hAnsi="Arial" w:cs="Arial"/>
          <w:sz w:val="22"/>
          <w:szCs w:val="22"/>
        </w:rPr>
      </w:pPr>
    </w:p>
    <w:p w:rsidR="002D6FDB" w:rsidRDefault="002D6FDB" w:rsidP="002D6FDB">
      <w:pPr>
        <w:jc w:val="both"/>
        <w:rPr>
          <w:rFonts w:ascii="Arial" w:hAnsi="Arial" w:cs="Arial"/>
          <w:b/>
          <w:bCs/>
          <w:sz w:val="22"/>
          <w:szCs w:val="22"/>
        </w:rPr>
      </w:pPr>
      <w:r>
        <w:rPr>
          <w:rFonts w:ascii="Arial" w:hAnsi="Arial" w:cs="Arial"/>
          <w:b/>
          <w:bCs/>
          <w:sz w:val="22"/>
          <w:szCs w:val="22"/>
        </w:rPr>
        <w:t>2.3. Technické kvalifikační předpoklady</w:t>
      </w:r>
    </w:p>
    <w:p w:rsidR="002D6FDB" w:rsidRDefault="002D6FDB" w:rsidP="002D6FDB">
      <w:pPr>
        <w:jc w:val="both"/>
        <w:rPr>
          <w:rFonts w:ascii="Arial" w:hAnsi="Arial" w:cs="Arial"/>
          <w:b/>
          <w:bCs/>
          <w:sz w:val="22"/>
          <w:szCs w:val="22"/>
        </w:rPr>
      </w:pPr>
    </w:p>
    <w:p w:rsidR="009F75EE" w:rsidRPr="00A53102" w:rsidRDefault="001325CD" w:rsidP="009F75EE">
      <w:pPr>
        <w:pStyle w:val="BodySingle"/>
        <w:spacing w:before="0" w:after="0" w:line="240" w:lineRule="auto"/>
        <w:rPr>
          <w:rFonts w:ascii="Arial" w:hAnsi="Arial" w:cs="Arial"/>
          <w:sz w:val="22"/>
          <w:szCs w:val="22"/>
        </w:rPr>
      </w:pPr>
      <w:r>
        <w:rPr>
          <w:rFonts w:ascii="Arial" w:hAnsi="Arial" w:cs="Arial"/>
          <w:sz w:val="22"/>
          <w:szCs w:val="22"/>
        </w:rPr>
        <w:t>Uchazeč o veřejnou zakázku předloží</w:t>
      </w:r>
      <w:r w:rsidR="009F75EE" w:rsidRPr="00A53102">
        <w:rPr>
          <w:rFonts w:ascii="Arial" w:hAnsi="Arial" w:cs="Arial"/>
          <w:sz w:val="22"/>
          <w:szCs w:val="22"/>
        </w:rPr>
        <w:t xml:space="preserve"> seznam </w:t>
      </w:r>
      <w:r w:rsidR="009F75EE">
        <w:rPr>
          <w:rFonts w:ascii="Arial" w:hAnsi="Arial" w:cs="Arial"/>
          <w:sz w:val="22"/>
          <w:szCs w:val="22"/>
        </w:rPr>
        <w:t xml:space="preserve">minimálně </w:t>
      </w:r>
      <w:r w:rsidR="00E95264">
        <w:rPr>
          <w:rFonts w:ascii="Arial" w:hAnsi="Arial" w:cs="Arial"/>
          <w:sz w:val="22"/>
          <w:szCs w:val="22"/>
        </w:rPr>
        <w:t>3</w:t>
      </w:r>
      <w:r w:rsidR="009F75EE" w:rsidRPr="00A53102">
        <w:rPr>
          <w:rFonts w:ascii="Arial" w:hAnsi="Arial" w:cs="Arial"/>
          <w:sz w:val="22"/>
          <w:szCs w:val="22"/>
        </w:rPr>
        <w:t xml:space="preserve"> realizovaných zakázek, v rámci kterých uchazeč zajišťoval závěrečný audit projektů financovaných z</w:t>
      </w:r>
      <w:r w:rsidR="009F75EE">
        <w:rPr>
          <w:rFonts w:ascii="Arial" w:hAnsi="Arial" w:cs="Arial"/>
          <w:sz w:val="22"/>
          <w:szCs w:val="22"/>
        </w:rPr>
        <w:t>e</w:t>
      </w:r>
      <w:r w:rsidR="009F75EE" w:rsidRPr="00A53102">
        <w:rPr>
          <w:rFonts w:ascii="Arial" w:hAnsi="Arial" w:cs="Arial"/>
          <w:sz w:val="22"/>
          <w:szCs w:val="22"/>
        </w:rPr>
        <w:t> </w:t>
      </w:r>
      <w:r w:rsidR="009F75EE">
        <w:rPr>
          <w:rFonts w:ascii="Arial" w:hAnsi="Arial" w:cs="Arial"/>
          <w:sz w:val="22"/>
          <w:szCs w:val="22"/>
        </w:rPr>
        <w:t>strukturálních fondů EU</w:t>
      </w:r>
      <w:r w:rsidR="009F75EE" w:rsidRPr="00A53102">
        <w:rPr>
          <w:rFonts w:ascii="Arial" w:hAnsi="Arial" w:cs="Arial"/>
          <w:sz w:val="22"/>
          <w:szCs w:val="22"/>
        </w:rPr>
        <w:t>. Celkové náklady</w:t>
      </w:r>
      <w:r w:rsidR="007F5ECC">
        <w:rPr>
          <w:rFonts w:ascii="Arial" w:hAnsi="Arial" w:cs="Arial"/>
          <w:sz w:val="22"/>
          <w:szCs w:val="22"/>
        </w:rPr>
        <w:t xml:space="preserve"> (suma uznatelných a neuznatelných nákladů projektu)</w:t>
      </w:r>
      <w:r w:rsidR="009F75EE" w:rsidRPr="00A53102">
        <w:rPr>
          <w:rFonts w:ascii="Arial" w:hAnsi="Arial" w:cs="Arial"/>
          <w:sz w:val="22"/>
          <w:szCs w:val="22"/>
        </w:rPr>
        <w:t xml:space="preserve"> jednotlivých auditovaných projektů musí být v minimální výši </w:t>
      </w:r>
      <w:r w:rsidR="00E95264">
        <w:rPr>
          <w:rFonts w:ascii="Arial" w:hAnsi="Arial" w:cs="Arial"/>
          <w:sz w:val="22"/>
          <w:szCs w:val="22"/>
        </w:rPr>
        <w:t>50</w:t>
      </w:r>
      <w:r w:rsidR="009F75EE" w:rsidRPr="00A53102">
        <w:rPr>
          <w:rFonts w:ascii="Arial" w:hAnsi="Arial" w:cs="Arial"/>
          <w:sz w:val="22"/>
          <w:szCs w:val="22"/>
        </w:rPr>
        <w:t xml:space="preserve"> mil. Kč.</w:t>
      </w:r>
    </w:p>
    <w:p w:rsidR="009F75EE" w:rsidRPr="00A53102" w:rsidRDefault="009F75EE" w:rsidP="009F75EE">
      <w:pPr>
        <w:pStyle w:val="BodySingle"/>
        <w:spacing w:before="0" w:after="0" w:line="240" w:lineRule="auto"/>
        <w:rPr>
          <w:rFonts w:ascii="Arial" w:hAnsi="Arial" w:cs="Arial"/>
          <w:sz w:val="22"/>
          <w:szCs w:val="22"/>
        </w:rPr>
      </w:pPr>
      <w:r w:rsidRPr="00A53102">
        <w:rPr>
          <w:rFonts w:ascii="Arial" w:hAnsi="Arial" w:cs="Arial"/>
          <w:sz w:val="22"/>
          <w:szCs w:val="22"/>
        </w:rPr>
        <w:t>Tento seznam musí obsahovat označení subjektu, pro který uchazeč danou zakázku realizoval včetně kontaktní osoby, u které je možné informace ověřit. V seznamu bude dále uveden název auditovaných projektů (popř. jejich registrační číslo), zdroj financování projektů a celkové náklady jednotlivých auditovaných projektů. Seznam musí být podepsaný osobou oprávněnou jednat jménem uchazeče.</w:t>
      </w:r>
    </w:p>
    <w:p w:rsidR="002D6FDB" w:rsidRDefault="002D6FDB" w:rsidP="002D6FDB">
      <w:pPr>
        <w:jc w:val="both"/>
        <w:rPr>
          <w:rFonts w:ascii="Arial" w:hAnsi="Arial" w:cs="Arial"/>
          <w:sz w:val="22"/>
          <w:szCs w:val="22"/>
        </w:rPr>
      </w:pPr>
    </w:p>
    <w:p w:rsidR="001325CD" w:rsidRPr="001325CD" w:rsidRDefault="001325CD" w:rsidP="001325CD"/>
    <w:p w:rsidR="002D6FDB" w:rsidRDefault="002D6FDB" w:rsidP="002D6FDB">
      <w:pPr>
        <w:pStyle w:val="Nadpis5"/>
        <w:rPr>
          <w:rFonts w:ascii="Arial" w:hAnsi="Arial" w:cs="Arial"/>
          <w:szCs w:val="24"/>
        </w:rPr>
      </w:pPr>
      <w:r>
        <w:rPr>
          <w:rFonts w:ascii="Arial" w:hAnsi="Arial" w:cs="Arial"/>
          <w:szCs w:val="24"/>
        </w:rPr>
        <w:t>3. Náležitosti nabídky</w:t>
      </w:r>
    </w:p>
    <w:p w:rsidR="002D6FDB" w:rsidRDefault="002D6FDB" w:rsidP="002D6FDB">
      <w:pPr>
        <w:rPr>
          <w:rFonts w:ascii="Arial" w:eastAsia="MS Mincho" w:hAnsi="Arial" w:cs="Arial"/>
          <w:sz w:val="22"/>
          <w:szCs w:val="22"/>
        </w:rPr>
      </w:pPr>
    </w:p>
    <w:p w:rsidR="002D6FDB" w:rsidRDefault="002D6FDB" w:rsidP="002D6FDB">
      <w:pPr>
        <w:pStyle w:val="KRUTEXTODSTAVCE"/>
        <w:spacing w:line="240" w:lineRule="auto"/>
        <w:rPr>
          <w:szCs w:val="22"/>
        </w:rPr>
      </w:pPr>
      <w:r>
        <w:rPr>
          <w:rFonts w:eastAsia="MS Mincho"/>
          <w:color w:val="FF0000"/>
          <w:szCs w:val="22"/>
        </w:rPr>
        <w:t xml:space="preserve"> </w:t>
      </w:r>
      <w:r>
        <w:rPr>
          <w:szCs w:val="22"/>
        </w:rPr>
        <w:t>Obsah nabídky (</w:t>
      </w:r>
      <w:r>
        <w:rPr>
          <w:szCs w:val="22"/>
          <w:u w:val="single"/>
        </w:rPr>
        <w:t>v 1 vyhotovení</w:t>
      </w:r>
      <w:r>
        <w:rPr>
          <w:szCs w:val="22"/>
        </w:rPr>
        <w:t>):</w:t>
      </w:r>
    </w:p>
    <w:p w:rsidR="002D6FDB" w:rsidRDefault="002D6FDB" w:rsidP="002D6FDB">
      <w:pPr>
        <w:numPr>
          <w:ilvl w:val="0"/>
          <w:numId w:val="4"/>
        </w:numPr>
        <w:jc w:val="both"/>
        <w:rPr>
          <w:rFonts w:ascii="Arial" w:hAnsi="Arial" w:cs="Arial"/>
          <w:sz w:val="22"/>
          <w:szCs w:val="22"/>
        </w:rPr>
      </w:pPr>
      <w:r>
        <w:rPr>
          <w:rFonts w:ascii="Arial" w:hAnsi="Arial" w:cs="Arial"/>
          <w:sz w:val="22"/>
          <w:szCs w:val="22"/>
        </w:rPr>
        <w:t>Doklady prokazující požadavky na k</w:t>
      </w:r>
      <w:r w:rsidR="00933D11">
        <w:rPr>
          <w:rFonts w:ascii="Arial" w:hAnsi="Arial" w:cs="Arial"/>
          <w:sz w:val="22"/>
          <w:szCs w:val="22"/>
        </w:rPr>
        <w:t xml:space="preserve">valifikaci určené v bodu 2 této </w:t>
      </w:r>
      <w:r>
        <w:rPr>
          <w:rFonts w:ascii="Arial" w:hAnsi="Arial" w:cs="Arial"/>
          <w:sz w:val="22"/>
          <w:szCs w:val="22"/>
        </w:rPr>
        <w:t>výzvy.</w:t>
      </w:r>
    </w:p>
    <w:p w:rsidR="002D6FDB" w:rsidRDefault="002D6FDB" w:rsidP="002D6FDB">
      <w:pPr>
        <w:numPr>
          <w:ilvl w:val="0"/>
          <w:numId w:val="4"/>
        </w:numPr>
        <w:jc w:val="both"/>
        <w:rPr>
          <w:rFonts w:ascii="Arial" w:hAnsi="Arial" w:cs="Arial"/>
          <w:sz w:val="22"/>
          <w:szCs w:val="22"/>
        </w:rPr>
      </w:pPr>
      <w:r>
        <w:rPr>
          <w:rFonts w:ascii="Arial" w:hAnsi="Arial" w:cs="Arial"/>
          <w:sz w:val="22"/>
          <w:szCs w:val="22"/>
        </w:rPr>
        <w:t>Cenová nabídka zpracovaná dle podmínek bodu 5 této výzvy. Pro splnění tohoto bodu vyplní uchazeč přílohu č. 1 - krycí list nabídky (krycí list musí být podepsán oprávněnou osobou/osobami dle výpisu z obchodního rejstříku).</w:t>
      </w:r>
    </w:p>
    <w:p w:rsidR="002D6FDB" w:rsidRDefault="001325CD" w:rsidP="009F75EE">
      <w:pPr>
        <w:pStyle w:val="Zkladntext"/>
        <w:numPr>
          <w:ilvl w:val="0"/>
          <w:numId w:val="4"/>
        </w:numPr>
        <w:spacing w:before="0" w:after="0"/>
        <w:rPr>
          <w:rFonts w:ascii="Arial" w:hAnsi="Arial" w:cs="Arial"/>
          <w:szCs w:val="22"/>
        </w:rPr>
      </w:pPr>
      <w:r>
        <w:rPr>
          <w:rFonts w:ascii="Arial" w:hAnsi="Arial" w:cs="Arial"/>
          <w:szCs w:val="22"/>
        </w:rPr>
        <w:t>N</w:t>
      </w:r>
      <w:r w:rsidR="002D6FDB">
        <w:rPr>
          <w:rFonts w:ascii="Arial" w:hAnsi="Arial" w:cs="Arial"/>
          <w:szCs w:val="22"/>
        </w:rPr>
        <w:t xml:space="preserve">ávrh smlouvy odpovídající rozsahu nabízeného plnění podepsaný oprávněnou osobou/osobami uchazeče odpovídající </w:t>
      </w:r>
      <w:r>
        <w:rPr>
          <w:rFonts w:ascii="Arial" w:hAnsi="Arial" w:cs="Arial"/>
          <w:szCs w:val="22"/>
        </w:rPr>
        <w:t>obchodním podmínkám uvedeným v</w:t>
      </w:r>
      <w:r w:rsidR="002D6FDB">
        <w:rPr>
          <w:rFonts w:ascii="Arial" w:hAnsi="Arial" w:cs="Arial"/>
          <w:szCs w:val="22"/>
        </w:rPr>
        <w:t xml:space="preserve"> přílo</w:t>
      </w:r>
      <w:r>
        <w:rPr>
          <w:rFonts w:ascii="Arial" w:hAnsi="Arial" w:cs="Arial"/>
          <w:szCs w:val="22"/>
        </w:rPr>
        <w:t>ze</w:t>
      </w:r>
      <w:r w:rsidR="002D6FDB">
        <w:rPr>
          <w:rFonts w:ascii="Arial" w:hAnsi="Arial" w:cs="Arial"/>
          <w:szCs w:val="22"/>
        </w:rPr>
        <w:t xml:space="preserve"> č. 3 této výzvy. </w:t>
      </w:r>
    </w:p>
    <w:p w:rsidR="002D6FDB" w:rsidRDefault="002D6FDB" w:rsidP="002D6FDB">
      <w:pPr>
        <w:jc w:val="both"/>
        <w:rPr>
          <w:rFonts w:ascii="Arial" w:eastAsia="MS Mincho" w:hAnsi="Arial" w:cs="Arial"/>
          <w:b/>
          <w:bCs/>
          <w:sz w:val="22"/>
          <w:szCs w:val="22"/>
        </w:rPr>
      </w:pPr>
    </w:p>
    <w:p w:rsidR="002D6FDB" w:rsidRDefault="002D6FDB" w:rsidP="002D6FDB">
      <w:pPr>
        <w:jc w:val="both"/>
        <w:rPr>
          <w:rFonts w:ascii="Arial" w:eastAsia="MS Mincho" w:hAnsi="Arial" w:cs="Arial"/>
          <w:b/>
          <w:bCs/>
          <w:sz w:val="22"/>
          <w:szCs w:val="22"/>
        </w:rPr>
      </w:pPr>
      <w:r>
        <w:rPr>
          <w:rFonts w:ascii="Arial" w:eastAsia="MS Mincho" w:hAnsi="Arial" w:cs="Arial"/>
          <w:b/>
          <w:bCs/>
        </w:rPr>
        <w:t xml:space="preserve">4. Způsob hodnocení nabídek, hodnotící kritéria </w:t>
      </w:r>
    </w:p>
    <w:p w:rsidR="002D6FDB" w:rsidRDefault="002D6FDB" w:rsidP="002D6FDB">
      <w:pPr>
        <w:numPr>
          <w:ilvl w:val="0"/>
          <w:numId w:val="5"/>
        </w:numPr>
        <w:rPr>
          <w:rFonts w:ascii="Arial" w:hAnsi="Arial" w:cs="Arial"/>
          <w:b/>
          <w:sz w:val="22"/>
          <w:szCs w:val="22"/>
        </w:rPr>
      </w:pPr>
      <w:r>
        <w:rPr>
          <w:rFonts w:ascii="Arial" w:hAnsi="Arial" w:cs="Arial"/>
          <w:b/>
          <w:sz w:val="22"/>
          <w:szCs w:val="22"/>
        </w:rPr>
        <w:t>nejnižší nabídková cena včetně DPH</w:t>
      </w:r>
    </w:p>
    <w:p w:rsidR="002D6FDB" w:rsidRDefault="002D6FDB" w:rsidP="002D6FDB">
      <w:pPr>
        <w:jc w:val="both"/>
        <w:rPr>
          <w:rFonts w:ascii="Arial" w:eastAsia="MS Mincho" w:hAnsi="Arial" w:cs="Arial"/>
          <w:b/>
          <w:bCs/>
          <w:sz w:val="22"/>
          <w:szCs w:val="22"/>
        </w:rPr>
      </w:pPr>
    </w:p>
    <w:p w:rsidR="002D6FDB" w:rsidRDefault="002D6FDB" w:rsidP="002D6FDB">
      <w:pPr>
        <w:jc w:val="both"/>
        <w:rPr>
          <w:rFonts w:ascii="Arial" w:eastAsia="MS Mincho" w:hAnsi="Arial" w:cs="Arial"/>
          <w:b/>
          <w:bCs/>
        </w:rPr>
      </w:pPr>
      <w:r>
        <w:rPr>
          <w:rFonts w:ascii="Arial" w:eastAsia="MS Mincho" w:hAnsi="Arial" w:cs="Arial"/>
          <w:b/>
          <w:bCs/>
        </w:rPr>
        <w:t>5. Nabídková cena</w:t>
      </w:r>
    </w:p>
    <w:p w:rsidR="002D6FDB" w:rsidRDefault="002D6FDB" w:rsidP="002D6FDB">
      <w:pPr>
        <w:pStyle w:val="Zkladntextodsazen2"/>
        <w:ind w:left="0"/>
        <w:rPr>
          <w:szCs w:val="22"/>
        </w:rPr>
      </w:pPr>
    </w:p>
    <w:p w:rsidR="002D6FDB" w:rsidRDefault="002D6FDB" w:rsidP="002D6FDB">
      <w:pPr>
        <w:pStyle w:val="Zkladntextodsazen2"/>
        <w:ind w:left="0"/>
        <w:rPr>
          <w:szCs w:val="22"/>
        </w:rPr>
      </w:pPr>
      <w:r>
        <w:rPr>
          <w:szCs w:val="22"/>
        </w:rPr>
        <w:t xml:space="preserve">Stanovení nabídkové ceny bude zpracováno tímto způsobem: </w:t>
      </w:r>
    </w:p>
    <w:p w:rsidR="002D6FDB" w:rsidRDefault="002D6FDB" w:rsidP="002D6FDB">
      <w:pPr>
        <w:jc w:val="both"/>
        <w:rPr>
          <w:rFonts w:ascii="Arial" w:eastAsia="MS Mincho" w:hAnsi="Arial" w:cs="Arial"/>
          <w:sz w:val="22"/>
          <w:szCs w:val="22"/>
        </w:rPr>
      </w:pPr>
    </w:p>
    <w:p w:rsidR="002D6FDB" w:rsidRDefault="002D6FDB" w:rsidP="002D6FDB">
      <w:pPr>
        <w:numPr>
          <w:ilvl w:val="0"/>
          <w:numId w:val="6"/>
        </w:numPr>
        <w:jc w:val="both"/>
        <w:rPr>
          <w:rFonts w:ascii="Arial" w:hAnsi="Arial" w:cs="Arial"/>
          <w:sz w:val="22"/>
          <w:szCs w:val="22"/>
        </w:rPr>
      </w:pPr>
      <w:r>
        <w:rPr>
          <w:rFonts w:ascii="Arial" w:hAnsi="Arial" w:cs="Arial"/>
          <w:sz w:val="22"/>
          <w:szCs w:val="22"/>
        </w:rPr>
        <w:t>cena bez DPH v Kč</w:t>
      </w:r>
    </w:p>
    <w:p w:rsidR="002D6FDB" w:rsidRDefault="002D6FDB" w:rsidP="002D6FDB">
      <w:pPr>
        <w:numPr>
          <w:ilvl w:val="0"/>
          <w:numId w:val="6"/>
        </w:numPr>
        <w:jc w:val="both"/>
        <w:rPr>
          <w:rFonts w:ascii="Arial" w:hAnsi="Arial" w:cs="Arial"/>
          <w:sz w:val="22"/>
          <w:szCs w:val="22"/>
        </w:rPr>
      </w:pPr>
      <w:r>
        <w:rPr>
          <w:rFonts w:ascii="Arial" w:hAnsi="Arial" w:cs="Arial"/>
          <w:sz w:val="22"/>
          <w:szCs w:val="22"/>
        </w:rPr>
        <w:t>sazba DPH v %</w:t>
      </w:r>
    </w:p>
    <w:p w:rsidR="002D6FDB" w:rsidRDefault="002D6FDB" w:rsidP="002D6FDB">
      <w:pPr>
        <w:numPr>
          <w:ilvl w:val="0"/>
          <w:numId w:val="6"/>
        </w:numPr>
        <w:jc w:val="both"/>
        <w:rPr>
          <w:rFonts w:ascii="Arial" w:hAnsi="Arial" w:cs="Arial"/>
          <w:sz w:val="22"/>
          <w:szCs w:val="22"/>
        </w:rPr>
      </w:pPr>
      <w:r>
        <w:rPr>
          <w:rFonts w:ascii="Arial" w:hAnsi="Arial" w:cs="Arial"/>
          <w:sz w:val="22"/>
          <w:szCs w:val="22"/>
        </w:rPr>
        <w:t>DPH v Kč</w:t>
      </w:r>
    </w:p>
    <w:p w:rsidR="002D6FDB" w:rsidRDefault="002D6FDB" w:rsidP="002D6FDB">
      <w:pPr>
        <w:numPr>
          <w:ilvl w:val="0"/>
          <w:numId w:val="6"/>
        </w:numPr>
        <w:jc w:val="both"/>
        <w:rPr>
          <w:rFonts w:ascii="Arial" w:hAnsi="Arial" w:cs="Arial"/>
          <w:sz w:val="22"/>
          <w:szCs w:val="22"/>
        </w:rPr>
      </w:pPr>
      <w:r>
        <w:rPr>
          <w:rFonts w:ascii="Arial" w:hAnsi="Arial" w:cs="Arial"/>
          <w:sz w:val="22"/>
          <w:szCs w:val="22"/>
        </w:rPr>
        <w:t>Cena včetně DPH = nabídková cena</w:t>
      </w:r>
    </w:p>
    <w:p w:rsidR="002D6FDB" w:rsidRDefault="002D6FDB" w:rsidP="002D6FDB">
      <w:pPr>
        <w:jc w:val="both"/>
        <w:rPr>
          <w:rFonts w:ascii="Arial" w:hAnsi="Arial" w:cs="Arial"/>
          <w:sz w:val="22"/>
          <w:szCs w:val="22"/>
        </w:rPr>
      </w:pPr>
    </w:p>
    <w:p w:rsidR="002D6FDB" w:rsidRDefault="002D6FDB" w:rsidP="002D6FDB">
      <w:pPr>
        <w:jc w:val="both"/>
        <w:rPr>
          <w:rFonts w:ascii="Arial" w:hAnsi="Arial" w:cs="Arial"/>
          <w:sz w:val="22"/>
          <w:szCs w:val="22"/>
        </w:rPr>
      </w:pPr>
      <w:r>
        <w:rPr>
          <w:rFonts w:ascii="Arial" w:hAnsi="Arial" w:cs="Arial"/>
          <w:sz w:val="22"/>
          <w:szCs w:val="22"/>
        </w:rPr>
        <w:t>V případě, že uchazeč není plátcem DPH, předloží nabídkovou cenu v této struktuře:</w:t>
      </w:r>
    </w:p>
    <w:p w:rsidR="002D6FDB" w:rsidRDefault="002D6FDB" w:rsidP="002D6FDB">
      <w:pPr>
        <w:numPr>
          <w:ilvl w:val="0"/>
          <w:numId w:val="6"/>
        </w:numPr>
        <w:jc w:val="both"/>
        <w:rPr>
          <w:rFonts w:ascii="Arial" w:hAnsi="Arial" w:cs="Arial"/>
          <w:sz w:val="22"/>
          <w:szCs w:val="22"/>
        </w:rPr>
      </w:pPr>
      <w:r>
        <w:rPr>
          <w:rFonts w:ascii="Arial" w:hAnsi="Arial" w:cs="Arial"/>
          <w:sz w:val="22"/>
          <w:szCs w:val="22"/>
        </w:rPr>
        <w:t>nabídková cena</w:t>
      </w:r>
    </w:p>
    <w:p w:rsidR="002D6FDB" w:rsidRDefault="002D6FDB" w:rsidP="002D6FDB">
      <w:pPr>
        <w:numPr>
          <w:ilvl w:val="0"/>
          <w:numId w:val="6"/>
        </w:numPr>
        <w:jc w:val="both"/>
        <w:rPr>
          <w:rFonts w:ascii="Arial" w:hAnsi="Arial" w:cs="Arial"/>
          <w:sz w:val="22"/>
          <w:szCs w:val="22"/>
        </w:rPr>
      </w:pPr>
      <w:r>
        <w:rPr>
          <w:rFonts w:ascii="Arial" w:hAnsi="Arial" w:cs="Arial"/>
          <w:sz w:val="22"/>
          <w:szCs w:val="22"/>
        </w:rPr>
        <w:t>poznámku o tom, že uchazeč není plátcem DPH.</w:t>
      </w:r>
    </w:p>
    <w:p w:rsidR="002D6FDB" w:rsidRDefault="002D6FDB" w:rsidP="002D6FDB">
      <w:pPr>
        <w:jc w:val="both"/>
        <w:rPr>
          <w:rFonts w:ascii="Arial" w:hAnsi="Arial" w:cs="Arial"/>
          <w:sz w:val="22"/>
          <w:szCs w:val="22"/>
        </w:rPr>
      </w:pPr>
    </w:p>
    <w:p w:rsidR="002D6FDB" w:rsidRDefault="002D6FDB" w:rsidP="002D6FDB">
      <w:pPr>
        <w:jc w:val="both"/>
        <w:rPr>
          <w:rFonts w:ascii="Arial" w:hAnsi="Arial" w:cs="Arial"/>
          <w:sz w:val="22"/>
          <w:szCs w:val="22"/>
        </w:rPr>
      </w:pPr>
      <w:r>
        <w:rPr>
          <w:rFonts w:ascii="Arial" w:hAnsi="Arial" w:cs="Arial"/>
          <w:sz w:val="22"/>
          <w:szCs w:val="22"/>
        </w:rPr>
        <w:t>Nabídková cena bude uvedena v CZK.</w:t>
      </w:r>
    </w:p>
    <w:p w:rsidR="002D6FDB" w:rsidRDefault="002D6FDB" w:rsidP="002D6FDB">
      <w:pPr>
        <w:jc w:val="both"/>
        <w:rPr>
          <w:rFonts w:ascii="Arial" w:hAnsi="Arial" w:cs="Arial"/>
          <w:sz w:val="22"/>
          <w:szCs w:val="22"/>
        </w:rPr>
      </w:pPr>
      <w:r>
        <w:rPr>
          <w:rFonts w:ascii="Arial" w:hAnsi="Arial" w:cs="Arial"/>
          <w:sz w:val="22"/>
          <w:szCs w:val="22"/>
        </w:rPr>
        <w:t>Všechny náklady a výdaje spojené s vypracováním a předložením nabídky nese uchazeč.</w:t>
      </w:r>
    </w:p>
    <w:p w:rsidR="002D6FDB" w:rsidRDefault="002D6FDB" w:rsidP="002D6FDB">
      <w:pPr>
        <w:jc w:val="both"/>
        <w:rPr>
          <w:rFonts w:ascii="Arial" w:hAnsi="Arial" w:cs="Arial"/>
          <w:sz w:val="22"/>
          <w:szCs w:val="22"/>
        </w:rPr>
      </w:pPr>
      <w:r>
        <w:rPr>
          <w:rFonts w:ascii="Arial" w:hAnsi="Arial" w:cs="Arial"/>
          <w:sz w:val="22"/>
          <w:szCs w:val="22"/>
        </w:rPr>
        <w:t>Nabídková cena bude uvedena včetně veškerých činností potřebných pro řádné splnění předmětu plnění (viz příloha č. 1).</w:t>
      </w:r>
    </w:p>
    <w:p w:rsidR="002D6FDB" w:rsidRDefault="003D4F6B" w:rsidP="002D6FDB">
      <w:pPr>
        <w:jc w:val="both"/>
        <w:rPr>
          <w:rFonts w:ascii="Arial" w:hAnsi="Arial" w:cs="Arial"/>
          <w:b/>
          <w:bCs/>
          <w:sz w:val="22"/>
          <w:szCs w:val="22"/>
        </w:rPr>
      </w:pPr>
      <w:r>
        <w:rPr>
          <w:rFonts w:ascii="Arial" w:hAnsi="Arial" w:cs="Arial"/>
          <w:b/>
          <w:bCs/>
          <w:sz w:val="22"/>
          <w:szCs w:val="22"/>
        </w:rPr>
        <w:t xml:space="preserve">Předpokládaná </w:t>
      </w:r>
      <w:r w:rsidR="002D6FDB">
        <w:rPr>
          <w:rFonts w:ascii="Arial" w:hAnsi="Arial" w:cs="Arial"/>
          <w:b/>
          <w:bCs/>
          <w:sz w:val="22"/>
          <w:szCs w:val="22"/>
        </w:rPr>
        <w:t>nabídková cena za celý předmět plnění této zakázky byla stanovena na částku</w:t>
      </w:r>
      <w:r>
        <w:rPr>
          <w:rFonts w:ascii="Arial" w:hAnsi="Arial" w:cs="Arial"/>
          <w:b/>
          <w:bCs/>
          <w:sz w:val="22"/>
          <w:szCs w:val="22"/>
        </w:rPr>
        <w:t xml:space="preserve"> </w:t>
      </w:r>
      <w:r w:rsidR="00EA61F9">
        <w:rPr>
          <w:rFonts w:ascii="Arial" w:hAnsi="Arial" w:cs="Arial"/>
          <w:b/>
          <w:bCs/>
          <w:sz w:val="22"/>
          <w:szCs w:val="22"/>
        </w:rPr>
        <w:br/>
      </w:r>
      <w:r w:rsidR="00750C04">
        <w:rPr>
          <w:rFonts w:ascii="Arial" w:hAnsi="Arial" w:cs="Arial"/>
          <w:b/>
          <w:bCs/>
          <w:sz w:val="22"/>
          <w:szCs w:val="22"/>
        </w:rPr>
        <w:t xml:space="preserve">250 </w:t>
      </w:r>
      <w:r w:rsidR="004019EE">
        <w:rPr>
          <w:rFonts w:ascii="Arial" w:hAnsi="Arial" w:cs="Arial"/>
          <w:b/>
          <w:bCs/>
          <w:sz w:val="22"/>
          <w:szCs w:val="22"/>
        </w:rPr>
        <w:t>000</w:t>
      </w:r>
      <w:r w:rsidR="002D6FDB">
        <w:rPr>
          <w:rFonts w:ascii="Arial" w:hAnsi="Arial" w:cs="Arial"/>
          <w:b/>
          <w:bCs/>
          <w:sz w:val="22"/>
          <w:szCs w:val="22"/>
        </w:rPr>
        <w:t xml:space="preserve"> Kč</w:t>
      </w:r>
      <w:r w:rsidR="00AB6258">
        <w:rPr>
          <w:rFonts w:ascii="Arial" w:hAnsi="Arial" w:cs="Arial"/>
          <w:b/>
          <w:bCs/>
          <w:sz w:val="22"/>
          <w:szCs w:val="22"/>
        </w:rPr>
        <w:t xml:space="preserve"> bez</w:t>
      </w:r>
      <w:r w:rsidR="002D6FDB">
        <w:rPr>
          <w:rFonts w:ascii="Arial" w:hAnsi="Arial" w:cs="Arial"/>
          <w:b/>
          <w:bCs/>
          <w:sz w:val="22"/>
          <w:szCs w:val="22"/>
        </w:rPr>
        <w:t> DPH (</w:t>
      </w:r>
      <w:r w:rsidR="00750C04">
        <w:rPr>
          <w:rFonts w:ascii="Arial" w:hAnsi="Arial" w:cs="Arial"/>
          <w:b/>
          <w:bCs/>
          <w:sz w:val="22"/>
          <w:szCs w:val="22"/>
        </w:rPr>
        <w:t>tj. 300 </w:t>
      </w:r>
      <w:r w:rsidR="004019EE">
        <w:rPr>
          <w:rFonts w:ascii="Arial" w:hAnsi="Arial" w:cs="Arial"/>
          <w:b/>
          <w:bCs/>
          <w:sz w:val="22"/>
          <w:szCs w:val="22"/>
        </w:rPr>
        <w:t>000</w:t>
      </w:r>
      <w:r w:rsidR="00750C04">
        <w:rPr>
          <w:rFonts w:ascii="Arial" w:hAnsi="Arial" w:cs="Arial"/>
          <w:b/>
          <w:bCs/>
          <w:sz w:val="22"/>
          <w:szCs w:val="22"/>
        </w:rPr>
        <w:t xml:space="preserve"> </w:t>
      </w:r>
      <w:r w:rsidR="004019EE">
        <w:rPr>
          <w:rFonts w:ascii="Arial" w:hAnsi="Arial" w:cs="Arial"/>
          <w:b/>
          <w:bCs/>
          <w:sz w:val="22"/>
          <w:szCs w:val="22"/>
        </w:rPr>
        <w:t>K</w:t>
      </w:r>
      <w:r w:rsidR="00AB6258">
        <w:rPr>
          <w:rFonts w:ascii="Arial" w:hAnsi="Arial" w:cs="Arial"/>
          <w:b/>
          <w:bCs/>
          <w:sz w:val="22"/>
          <w:szCs w:val="22"/>
        </w:rPr>
        <w:t>č včetně</w:t>
      </w:r>
      <w:r w:rsidR="002D6FDB">
        <w:rPr>
          <w:rFonts w:ascii="Arial" w:hAnsi="Arial" w:cs="Arial"/>
          <w:b/>
          <w:bCs/>
          <w:sz w:val="22"/>
          <w:szCs w:val="22"/>
        </w:rPr>
        <w:t xml:space="preserve"> DPH). </w:t>
      </w:r>
    </w:p>
    <w:p w:rsidR="00282566" w:rsidRDefault="00282566" w:rsidP="00DF3D18">
      <w:pPr>
        <w:tabs>
          <w:tab w:val="left" w:pos="-180"/>
        </w:tabs>
        <w:jc w:val="both"/>
        <w:rPr>
          <w:rFonts w:ascii="Arial" w:hAnsi="Arial" w:cs="Arial"/>
          <w:sz w:val="22"/>
          <w:szCs w:val="22"/>
        </w:rPr>
      </w:pPr>
    </w:p>
    <w:p w:rsidR="002D6FDB" w:rsidRPr="00282566" w:rsidRDefault="002D6FDB" w:rsidP="00DF3D18">
      <w:pPr>
        <w:tabs>
          <w:tab w:val="left" w:pos="-180"/>
        </w:tabs>
        <w:jc w:val="both"/>
        <w:rPr>
          <w:rFonts w:ascii="Arial" w:hAnsi="Arial" w:cs="Arial"/>
        </w:rPr>
      </w:pPr>
      <w:r w:rsidRPr="00282566">
        <w:rPr>
          <w:rFonts w:ascii="Arial" w:hAnsi="Arial" w:cs="Arial"/>
          <w:b/>
        </w:rPr>
        <w:t xml:space="preserve">6. Další podmínky zadavatele </w:t>
      </w:r>
    </w:p>
    <w:p w:rsidR="002D6FDB" w:rsidRDefault="002D6FDB" w:rsidP="002D6FDB">
      <w:pPr>
        <w:rPr>
          <w:rFonts w:ascii="Arial" w:hAnsi="Arial" w:cs="Arial"/>
          <w:sz w:val="22"/>
          <w:szCs w:val="22"/>
        </w:rPr>
      </w:pPr>
    </w:p>
    <w:p w:rsidR="002D6FDB" w:rsidRDefault="002D6FDB" w:rsidP="002D6FDB">
      <w:pPr>
        <w:pStyle w:val="Zkladntext2"/>
        <w:numPr>
          <w:ilvl w:val="0"/>
          <w:numId w:val="7"/>
        </w:numPr>
        <w:jc w:val="left"/>
        <w:rPr>
          <w:color w:val="auto"/>
          <w:szCs w:val="22"/>
        </w:rPr>
      </w:pPr>
      <w:r>
        <w:rPr>
          <w:color w:val="auto"/>
          <w:szCs w:val="22"/>
        </w:rPr>
        <w:t>Dodací podmínky, platební podmínky a další obchodní podmínky jsou upraveny ve vzoru návrhu smlouvy (příloha č. 3) této výzvy.</w:t>
      </w:r>
    </w:p>
    <w:p w:rsidR="002D6FDB" w:rsidRDefault="002D6FDB" w:rsidP="002D6FDB">
      <w:pPr>
        <w:pStyle w:val="Odstavec1"/>
        <w:numPr>
          <w:ilvl w:val="0"/>
          <w:numId w:val="7"/>
        </w:numPr>
        <w:spacing w:before="0"/>
        <w:rPr>
          <w:rFonts w:ascii="Arial" w:hAnsi="Arial" w:cs="Arial"/>
          <w:sz w:val="22"/>
          <w:szCs w:val="22"/>
        </w:rPr>
      </w:pPr>
      <w:r>
        <w:rPr>
          <w:rFonts w:ascii="Arial" w:hAnsi="Arial" w:cs="Arial"/>
          <w:sz w:val="22"/>
          <w:szCs w:val="22"/>
        </w:rPr>
        <w:t>Zadavatel si vyhrazuje právo odmítnutí všech nabídek, právo změnit nebo zrušit soutěž a právo možnosti neuzavření smlouvy se žádným z uchazečů.</w:t>
      </w:r>
    </w:p>
    <w:p w:rsidR="002D6FDB" w:rsidRDefault="002D6FDB" w:rsidP="002D6FDB">
      <w:pPr>
        <w:pStyle w:val="Odstavec1"/>
        <w:numPr>
          <w:ilvl w:val="0"/>
          <w:numId w:val="7"/>
        </w:numPr>
        <w:spacing w:before="0"/>
        <w:rPr>
          <w:rFonts w:ascii="Arial" w:hAnsi="Arial" w:cs="Arial"/>
          <w:sz w:val="22"/>
          <w:szCs w:val="22"/>
        </w:rPr>
      </w:pPr>
      <w:r>
        <w:rPr>
          <w:rFonts w:ascii="Arial" w:hAnsi="Arial" w:cs="Arial"/>
          <w:sz w:val="22"/>
          <w:szCs w:val="22"/>
        </w:rPr>
        <w:t>Žádný z uchazečů nemá ani ve výše uvedených případech nárok na náhradu nákladů spojených s vypracováním a podáním nabídky.</w:t>
      </w:r>
    </w:p>
    <w:p w:rsidR="002D6FDB" w:rsidRDefault="002D6FDB" w:rsidP="002D6FDB">
      <w:pPr>
        <w:numPr>
          <w:ilvl w:val="0"/>
          <w:numId w:val="7"/>
        </w:numPr>
        <w:jc w:val="both"/>
        <w:rPr>
          <w:rFonts w:ascii="Arial" w:hAnsi="Arial" w:cs="Arial"/>
          <w:sz w:val="22"/>
          <w:szCs w:val="22"/>
        </w:rPr>
      </w:pPr>
      <w:r>
        <w:rPr>
          <w:rFonts w:ascii="Arial" w:hAnsi="Arial" w:cs="Arial"/>
          <w:sz w:val="22"/>
          <w:szCs w:val="22"/>
        </w:rPr>
        <w:t>Zadavatel vylučuje možnost variantního řešení.</w:t>
      </w:r>
    </w:p>
    <w:p w:rsidR="002D6FDB" w:rsidRDefault="002D6FDB" w:rsidP="002D6FDB">
      <w:pPr>
        <w:pStyle w:val="Odstavec1"/>
        <w:numPr>
          <w:ilvl w:val="0"/>
          <w:numId w:val="7"/>
        </w:numPr>
        <w:spacing w:before="0"/>
        <w:rPr>
          <w:rFonts w:ascii="Arial" w:hAnsi="Arial" w:cs="Arial"/>
          <w:b/>
          <w:sz w:val="22"/>
          <w:szCs w:val="22"/>
        </w:rPr>
      </w:pPr>
      <w:r>
        <w:rPr>
          <w:rFonts w:ascii="Arial" w:hAnsi="Arial" w:cs="Arial"/>
          <w:b/>
          <w:sz w:val="22"/>
          <w:szCs w:val="22"/>
        </w:rPr>
        <w:t>Nabídka bude předložena v 1 vyhotovení</w:t>
      </w:r>
    </w:p>
    <w:p w:rsidR="00277BC2" w:rsidRDefault="00277BC2" w:rsidP="002D6FDB">
      <w:pPr>
        <w:pStyle w:val="Nadpis5"/>
        <w:rPr>
          <w:rFonts w:ascii="Arial" w:hAnsi="Arial" w:cs="Arial"/>
          <w:szCs w:val="24"/>
        </w:rPr>
      </w:pPr>
    </w:p>
    <w:p w:rsidR="002D6FDB" w:rsidRDefault="002D6FDB" w:rsidP="002D6FDB">
      <w:pPr>
        <w:pStyle w:val="Nadpis5"/>
        <w:rPr>
          <w:rFonts w:ascii="Arial" w:hAnsi="Arial" w:cs="Arial"/>
          <w:szCs w:val="24"/>
        </w:rPr>
      </w:pPr>
      <w:r>
        <w:rPr>
          <w:rFonts w:ascii="Arial" w:hAnsi="Arial" w:cs="Arial"/>
          <w:szCs w:val="24"/>
        </w:rPr>
        <w:t>7. Podání nabídky</w:t>
      </w:r>
    </w:p>
    <w:p w:rsidR="002D6FDB" w:rsidRDefault="002D6FDB" w:rsidP="002D6FDB">
      <w:pPr>
        <w:rPr>
          <w:rFonts w:ascii="Arial" w:hAnsi="Arial" w:cs="Arial"/>
          <w:sz w:val="22"/>
          <w:szCs w:val="22"/>
        </w:rPr>
      </w:pPr>
    </w:p>
    <w:p w:rsidR="002D6FDB" w:rsidRPr="006B2852" w:rsidRDefault="002D6FDB" w:rsidP="002D6FDB">
      <w:pPr>
        <w:jc w:val="both"/>
        <w:rPr>
          <w:rFonts w:ascii="Arial" w:hAnsi="Arial" w:cs="Arial"/>
          <w:sz w:val="22"/>
          <w:szCs w:val="22"/>
        </w:rPr>
      </w:pPr>
      <w:r w:rsidRPr="00AE3A59">
        <w:rPr>
          <w:rFonts w:ascii="Arial" w:hAnsi="Arial" w:cs="Arial"/>
          <w:sz w:val="22"/>
          <w:szCs w:val="22"/>
        </w:rPr>
        <w:t xml:space="preserve">Lhůta pro podání nabídek </w:t>
      </w:r>
      <w:r w:rsidRPr="006B2852">
        <w:rPr>
          <w:rFonts w:ascii="Arial" w:hAnsi="Arial" w:cs="Arial"/>
          <w:b/>
          <w:sz w:val="22"/>
          <w:szCs w:val="22"/>
        </w:rPr>
        <w:t xml:space="preserve">končí </w:t>
      </w:r>
      <w:r w:rsidR="00EA61F9" w:rsidRPr="00EA61F9">
        <w:rPr>
          <w:rFonts w:ascii="Arial" w:hAnsi="Arial" w:cs="Arial"/>
          <w:b/>
          <w:sz w:val="22"/>
          <w:szCs w:val="22"/>
        </w:rPr>
        <w:t>22</w:t>
      </w:r>
      <w:r w:rsidRPr="00EA61F9">
        <w:rPr>
          <w:rFonts w:ascii="Arial" w:hAnsi="Arial" w:cs="Arial"/>
          <w:b/>
          <w:sz w:val="22"/>
          <w:szCs w:val="22"/>
        </w:rPr>
        <w:t xml:space="preserve">. </w:t>
      </w:r>
      <w:r w:rsidR="00AE3A59" w:rsidRPr="00EA61F9">
        <w:rPr>
          <w:rFonts w:ascii="Arial" w:hAnsi="Arial" w:cs="Arial"/>
          <w:b/>
          <w:sz w:val="22"/>
          <w:szCs w:val="22"/>
        </w:rPr>
        <w:t>10</w:t>
      </w:r>
      <w:r w:rsidRPr="00EA61F9">
        <w:rPr>
          <w:rFonts w:ascii="Arial" w:hAnsi="Arial" w:cs="Arial"/>
          <w:b/>
          <w:sz w:val="22"/>
          <w:szCs w:val="22"/>
        </w:rPr>
        <w:t>. 201</w:t>
      </w:r>
      <w:r w:rsidR="00AE3A59" w:rsidRPr="00EA61F9">
        <w:rPr>
          <w:rFonts w:ascii="Arial" w:hAnsi="Arial" w:cs="Arial"/>
          <w:b/>
          <w:sz w:val="22"/>
          <w:szCs w:val="22"/>
        </w:rPr>
        <w:t>2</w:t>
      </w:r>
      <w:r w:rsidRPr="00EA61F9">
        <w:rPr>
          <w:rFonts w:ascii="Arial" w:hAnsi="Arial" w:cs="Arial"/>
          <w:b/>
          <w:sz w:val="22"/>
          <w:szCs w:val="22"/>
        </w:rPr>
        <w:t xml:space="preserve"> do 1</w:t>
      </w:r>
      <w:r w:rsidR="00AE3A59" w:rsidRPr="00EA61F9">
        <w:rPr>
          <w:rFonts w:ascii="Arial" w:hAnsi="Arial" w:cs="Arial"/>
          <w:b/>
          <w:sz w:val="22"/>
          <w:szCs w:val="22"/>
        </w:rPr>
        <w:t>6</w:t>
      </w:r>
      <w:r w:rsidR="00EA61F9">
        <w:rPr>
          <w:rFonts w:ascii="Arial" w:hAnsi="Arial" w:cs="Arial"/>
          <w:b/>
          <w:sz w:val="22"/>
          <w:szCs w:val="22"/>
        </w:rPr>
        <w:t>:</w:t>
      </w:r>
      <w:r w:rsidRPr="00EA61F9">
        <w:rPr>
          <w:rFonts w:ascii="Arial" w:hAnsi="Arial" w:cs="Arial"/>
          <w:b/>
          <w:sz w:val="22"/>
          <w:szCs w:val="22"/>
        </w:rPr>
        <w:t>00</w:t>
      </w:r>
      <w:r w:rsidRPr="006B2852">
        <w:rPr>
          <w:rFonts w:ascii="Arial" w:hAnsi="Arial" w:cs="Arial"/>
          <w:b/>
          <w:sz w:val="22"/>
          <w:szCs w:val="22"/>
        </w:rPr>
        <w:t xml:space="preserve"> hod</w:t>
      </w:r>
      <w:r w:rsidRPr="006B2852">
        <w:rPr>
          <w:rFonts w:ascii="Arial" w:hAnsi="Arial" w:cs="Arial"/>
          <w:sz w:val="22"/>
          <w:szCs w:val="22"/>
        </w:rPr>
        <w:t xml:space="preserve">. Nabídky, které budou doručeny po uplynutí této lhůty, zadavatel neotvírá.  </w:t>
      </w:r>
    </w:p>
    <w:p w:rsidR="00AE3A59" w:rsidRPr="00AE3A59" w:rsidRDefault="002D6FDB" w:rsidP="00AE3A59">
      <w:pPr>
        <w:shd w:val="clear" w:color="auto" w:fill="FFFFFF"/>
        <w:jc w:val="both"/>
        <w:rPr>
          <w:rFonts w:ascii="Arial" w:hAnsi="Arial" w:cs="Arial"/>
          <w:sz w:val="22"/>
          <w:szCs w:val="22"/>
        </w:rPr>
      </w:pPr>
      <w:r w:rsidRPr="006B2852">
        <w:rPr>
          <w:rFonts w:ascii="Arial" w:hAnsi="Arial" w:cs="Arial"/>
          <w:sz w:val="22"/>
          <w:szCs w:val="22"/>
        </w:rPr>
        <w:t xml:space="preserve">Nabídky je možné doručit poštou nebo osobně předat </w:t>
      </w:r>
      <w:r w:rsidR="00AE3A59" w:rsidRPr="00AE3A59">
        <w:rPr>
          <w:rFonts w:ascii="Arial" w:hAnsi="Arial" w:cs="Arial"/>
          <w:color w:val="000000"/>
          <w:sz w:val="22"/>
          <w:szCs w:val="22"/>
        </w:rPr>
        <w:t xml:space="preserve">na podatelnu </w:t>
      </w:r>
      <w:r w:rsidR="00AE3A59" w:rsidRPr="006B2852">
        <w:rPr>
          <w:rFonts w:ascii="Arial" w:hAnsi="Arial" w:cs="Arial"/>
          <w:sz w:val="22"/>
          <w:szCs w:val="22"/>
        </w:rPr>
        <w:t xml:space="preserve">zadavatele na adrese: Krajský úřad Kraje Vysočina, Žižkova 57, 587 33 Jihlava </w:t>
      </w:r>
      <w:r w:rsidR="00AE3A59" w:rsidRPr="00AE3A59">
        <w:rPr>
          <w:rFonts w:ascii="Arial" w:hAnsi="Arial" w:cs="Arial"/>
          <w:color w:val="000000"/>
          <w:sz w:val="22"/>
          <w:szCs w:val="22"/>
        </w:rPr>
        <w:t>ve dnech pondělí a středa v době od 8:00 do 17:00 hodin, v ostatní dny v do</w:t>
      </w:r>
      <w:r w:rsidR="00AE3A59" w:rsidRPr="006B2852">
        <w:rPr>
          <w:rFonts w:ascii="Arial" w:hAnsi="Arial" w:cs="Arial"/>
          <w:color w:val="000000"/>
          <w:sz w:val="22"/>
          <w:szCs w:val="22"/>
        </w:rPr>
        <w:t xml:space="preserve">bě od 8:00 do 13:00 hodin, poslední den lhůty do </w:t>
      </w:r>
      <w:r w:rsidR="00AE3A59" w:rsidRPr="00EA61F9">
        <w:rPr>
          <w:rFonts w:ascii="Arial" w:hAnsi="Arial" w:cs="Arial"/>
          <w:color w:val="000000"/>
          <w:sz w:val="22"/>
          <w:szCs w:val="22"/>
        </w:rPr>
        <w:t>16:00 hodin.</w:t>
      </w:r>
      <w:r w:rsidR="00AE3A59" w:rsidRPr="006B2852">
        <w:rPr>
          <w:rFonts w:ascii="Arial" w:hAnsi="Arial" w:cs="Arial"/>
          <w:sz w:val="22"/>
          <w:szCs w:val="22"/>
        </w:rPr>
        <w:t xml:space="preserve"> Rozhodující je čas fyzického převzetí nabídky zadavatelem.</w:t>
      </w:r>
    </w:p>
    <w:p w:rsidR="00AE3A59" w:rsidRPr="00933D11" w:rsidRDefault="00AE3A59" w:rsidP="00AE3A59">
      <w:pPr>
        <w:pStyle w:val="Zhlav"/>
        <w:tabs>
          <w:tab w:val="left" w:pos="708"/>
        </w:tabs>
        <w:jc w:val="both"/>
        <w:rPr>
          <w:rFonts w:ascii="Arial" w:hAnsi="Arial" w:cs="Arial"/>
          <w:b/>
          <w:color w:val="000000"/>
          <w:spacing w:val="-13"/>
          <w:sz w:val="22"/>
          <w:szCs w:val="22"/>
        </w:rPr>
      </w:pPr>
      <w:r w:rsidRPr="00933D11">
        <w:rPr>
          <w:rFonts w:ascii="Arial" w:hAnsi="Arial" w:cs="Arial"/>
          <w:b/>
          <w:color w:val="000000"/>
          <w:spacing w:val="-5"/>
          <w:sz w:val="22"/>
          <w:szCs w:val="22"/>
        </w:rPr>
        <w:t xml:space="preserve">Nabídky, které budou poškozeny tak, že se z nich dá obsah </w:t>
      </w:r>
      <w:r w:rsidRPr="00933D11">
        <w:rPr>
          <w:rFonts w:ascii="Arial" w:hAnsi="Arial" w:cs="Arial"/>
          <w:b/>
          <w:color w:val="000000"/>
          <w:spacing w:val="-6"/>
          <w:sz w:val="22"/>
          <w:szCs w:val="22"/>
        </w:rPr>
        <w:t>vyjmout, nebudou hodnoceny</w:t>
      </w:r>
      <w:r w:rsidRPr="00933D11">
        <w:rPr>
          <w:rFonts w:ascii="Arial" w:hAnsi="Arial" w:cs="Arial"/>
          <w:b/>
          <w:color w:val="000000"/>
          <w:spacing w:val="-13"/>
          <w:sz w:val="22"/>
          <w:szCs w:val="22"/>
        </w:rPr>
        <w:t xml:space="preserve">. </w:t>
      </w:r>
    </w:p>
    <w:p w:rsidR="002D6FDB" w:rsidRDefault="002D6FDB" w:rsidP="002D6FDB">
      <w:pPr>
        <w:pStyle w:val="Zkladntext"/>
        <w:spacing w:after="0"/>
        <w:rPr>
          <w:rFonts w:ascii="Arial" w:hAnsi="Arial" w:cs="Arial"/>
          <w:szCs w:val="22"/>
        </w:rPr>
      </w:pPr>
    </w:p>
    <w:p w:rsidR="002D6FDB" w:rsidRDefault="002D6FDB" w:rsidP="002D6FDB">
      <w:pPr>
        <w:pStyle w:val="Zkladntext"/>
        <w:spacing w:after="0"/>
        <w:rPr>
          <w:rFonts w:ascii="Arial" w:hAnsi="Arial" w:cs="Arial"/>
          <w:szCs w:val="22"/>
        </w:rPr>
      </w:pPr>
      <w:r>
        <w:rPr>
          <w:rFonts w:ascii="Arial" w:hAnsi="Arial" w:cs="Arial"/>
          <w:color w:val="000000"/>
          <w:szCs w:val="22"/>
        </w:rPr>
        <w:t xml:space="preserve">Nabídky musí být doručeny v uzavřené obálce opatřené označením obchodní firmy nebo názvu či jména a příjmením, razítkem a podpisem uchazeče (přes přelepku obálky), je-li fyzickou osobou či statutárního orgánu uchazeče, je-li právnickou osobou. Dále musí být na obálce </w:t>
      </w:r>
      <w:r>
        <w:rPr>
          <w:rFonts w:ascii="Arial" w:hAnsi="Arial" w:cs="Arial"/>
          <w:szCs w:val="22"/>
        </w:rPr>
        <w:t>uveden název zakázky kraje „</w:t>
      </w:r>
      <w:r>
        <w:rPr>
          <w:rFonts w:ascii="Arial" w:hAnsi="Arial" w:cs="Arial"/>
          <w:b/>
          <w:szCs w:val="22"/>
        </w:rPr>
        <w:t>Z</w:t>
      </w:r>
      <w:r w:rsidR="009F75EE">
        <w:rPr>
          <w:rFonts w:ascii="Arial" w:hAnsi="Arial" w:cs="Arial"/>
          <w:b/>
          <w:szCs w:val="22"/>
        </w:rPr>
        <w:t xml:space="preserve">ávěrečný audit </w:t>
      </w:r>
      <w:r w:rsidR="00D64B51">
        <w:rPr>
          <w:rFonts w:ascii="Arial" w:hAnsi="Arial" w:cs="Arial"/>
          <w:b/>
          <w:szCs w:val="22"/>
        </w:rPr>
        <w:t xml:space="preserve">globálních grantů </w:t>
      </w:r>
      <w:r>
        <w:rPr>
          <w:rFonts w:ascii="Arial" w:hAnsi="Arial" w:cs="Arial"/>
          <w:b/>
          <w:szCs w:val="22"/>
        </w:rPr>
        <w:t>Operačního programu Vzd</w:t>
      </w:r>
      <w:r w:rsidR="00C22423">
        <w:rPr>
          <w:rFonts w:ascii="Arial" w:hAnsi="Arial" w:cs="Arial"/>
          <w:b/>
          <w:szCs w:val="22"/>
        </w:rPr>
        <w:t>ělávání pro konkurenceschopnost</w:t>
      </w:r>
      <w:r>
        <w:rPr>
          <w:rFonts w:ascii="Arial" w:hAnsi="Arial" w:cs="Arial"/>
          <w:szCs w:val="22"/>
        </w:rPr>
        <w:t>“ s uvedením výzvy „NEOTVÍRAT“ a adresa, na kterou je možné nabídku vrátit.</w:t>
      </w:r>
    </w:p>
    <w:p w:rsidR="002D6FDB" w:rsidRDefault="002D6FDB" w:rsidP="002D6FDB">
      <w:pPr>
        <w:pStyle w:val="Zkladntext"/>
        <w:spacing w:after="0"/>
        <w:rPr>
          <w:rFonts w:ascii="Arial" w:hAnsi="Arial" w:cs="Arial"/>
          <w:szCs w:val="22"/>
        </w:rPr>
      </w:pPr>
    </w:p>
    <w:p w:rsidR="002D6FDB" w:rsidRDefault="00774700" w:rsidP="002D6FDB">
      <w:pPr>
        <w:pStyle w:val="Zkladntext"/>
        <w:spacing w:after="0"/>
        <w:rPr>
          <w:rFonts w:ascii="Arial" w:hAnsi="Arial" w:cs="Arial"/>
          <w:szCs w:val="22"/>
        </w:rPr>
      </w:pPr>
      <w:r>
        <w:rPr>
          <w:rFonts w:ascii="Arial" w:hAnsi="Arial" w:cs="Arial"/>
          <w:szCs w:val="22"/>
        </w:rPr>
        <w:t xml:space="preserve">V Jihlavě dne </w:t>
      </w:r>
      <w:r w:rsidR="00747AC1">
        <w:rPr>
          <w:rFonts w:ascii="Arial" w:hAnsi="Arial" w:cs="Arial"/>
          <w:szCs w:val="22"/>
        </w:rPr>
        <w:t xml:space="preserve"> </w:t>
      </w:r>
      <w:r w:rsidR="002D6FDB">
        <w:rPr>
          <w:rFonts w:ascii="Arial" w:hAnsi="Arial" w:cs="Arial"/>
          <w:szCs w:val="22"/>
        </w:rPr>
        <w:t>......................</w:t>
      </w:r>
    </w:p>
    <w:p w:rsidR="005D0613" w:rsidRDefault="005D0613" w:rsidP="002D6FDB">
      <w:pPr>
        <w:pStyle w:val="Zkladntext"/>
        <w:spacing w:after="0"/>
        <w:rPr>
          <w:rFonts w:ascii="Arial" w:hAnsi="Arial" w:cs="Arial"/>
          <w:szCs w:val="22"/>
        </w:rPr>
      </w:pPr>
    </w:p>
    <w:p w:rsidR="005D0613" w:rsidRDefault="005D0613" w:rsidP="002D6FDB">
      <w:pPr>
        <w:pStyle w:val="Zkladntext"/>
        <w:spacing w:after="0"/>
        <w:rPr>
          <w:rFonts w:ascii="Arial" w:hAnsi="Arial" w:cs="Arial"/>
          <w:szCs w:val="22"/>
        </w:rPr>
      </w:pPr>
    </w:p>
    <w:p w:rsidR="002D6FDB" w:rsidRDefault="002D6FDB" w:rsidP="002D6FDB">
      <w:pPr>
        <w:jc w:val="both"/>
        <w:rPr>
          <w:rFonts w:ascii="Arial" w:hAnsi="Arial" w:cs="Arial"/>
          <w:sz w:val="22"/>
          <w:szCs w:val="22"/>
        </w:rPr>
      </w:pPr>
      <w:r>
        <w:rPr>
          <w:rFonts w:ascii="Arial" w:hAnsi="Arial" w:cs="Arial"/>
          <w:sz w:val="22"/>
          <w:szCs w:val="22"/>
        </w:rPr>
        <w:t>…………………………………….</w:t>
      </w:r>
    </w:p>
    <w:p w:rsidR="002D6FDB" w:rsidRDefault="002D6FDB" w:rsidP="002D6FDB">
      <w:pPr>
        <w:pStyle w:val="Zkladntext"/>
        <w:spacing w:after="0"/>
        <w:rPr>
          <w:rFonts w:ascii="Arial" w:hAnsi="Arial" w:cs="Arial"/>
          <w:b/>
          <w:color w:val="000000"/>
          <w:szCs w:val="22"/>
        </w:rPr>
      </w:pPr>
      <w:r>
        <w:rPr>
          <w:rFonts w:ascii="Arial" w:hAnsi="Arial" w:cs="Arial"/>
          <w:szCs w:val="22"/>
        </w:rPr>
        <w:t xml:space="preserve"> </w:t>
      </w:r>
      <w:r>
        <w:rPr>
          <w:rFonts w:ascii="Arial" w:hAnsi="Arial" w:cs="Arial"/>
          <w:b/>
          <w:color w:val="000000"/>
          <w:szCs w:val="22"/>
        </w:rPr>
        <w:t>Ing. Bc. Martin Hyský</w:t>
      </w:r>
    </w:p>
    <w:p w:rsidR="002D6FDB" w:rsidRDefault="002D6FDB" w:rsidP="002D6FDB">
      <w:pPr>
        <w:pStyle w:val="Zkladntext"/>
        <w:spacing w:after="0"/>
        <w:rPr>
          <w:rFonts w:ascii="Arial" w:hAnsi="Arial" w:cs="Arial"/>
          <w:b/>
          <w:color w:val="000000"/>
          <w:szCs w:val="22"/>
        </w:rPr>
      </w:pPr>
      <w:r>
        <w:rPr>
          <w:rFonts w:ascii="Arial" w:hAnsi="Arial" w:cs="Arial"/>
          <w:b/>
          <w:color w:val="000000"/>
          <w:szCs w:val="22"/>
        </w:rPr>
        <w:t>člen Rady Kraje Vysočina</w:t>
      </w:r>
    </w:p>
    <w:p w:rsidR="002D6FDB" w:rsidRPr="0010744B" w:rsidRDefault="002D6FDB" w:rsidP="002D6FDB">
      <w:pPr>
        <w:tabs>
          <w:tab w:val="left" w:pos="5760"/>
        </w:tabs>
        <w:jc w:val="center"/>
        <w:rPr>
          <w:rFonts w:ascii="Arial" w:hAnsi="Arial" w:cs="Arial"/>
          <w:b/>
          <w:bCs/>
          <w:sz w:val="36"/>
          <w:szCs w:val="36"/>
        </w:rPr>
      </w:pPr>
      <w:r>
        <w:rPr>
          <w:rFonts w:ascii="Arial" w:hAnsi="Arial" w:cs="Arial"/>
          <w:szCs w:val="22"/>
        </w:rPr>
        <w:br w:type="page"/>
      </w:r>
      <w:r w:rsidRPr="0010744B">
        <w:rPr>
          <w:rFonts w:ascii="Arial" w:hAnsi="Arial" w:cs="Arial"/>
          <w:b/>
          <w:bCs/>
          <w:sz w:val="36"/>
          <w:szCs w:val="36"/>
        </w:rPr>
        <w:lastRenderedPageBreak/>
        <w:t>Příloha č. 1</w:t>
      </w:r>
    </w:p>
    <w:p w:rsidR="002D6FDB" w:rsidRDefault="002D6FDB" w:rsidP="002D6FDB">
      <w:pPr>
        <w:tabs>
          <w:tab w:val="left" w:pos="5760"/>
        </w:tabs>
        <w:jc w:val="both"/>
        <w:rPr>
          <w:rFonts w:ascii="Arial" w:hAnsi="Arial" w:cs="Arial"/>
          <w:sz w:val="10"/>
          <w:szCs w:val="10"/>
        </w:rPr>
      </w:pPr>
    </w:p>
    <w:p w:rsidR="002D6FDB" w:rsidRDefault="002D6FDB" w:rsidP="002D6FDB">
      <w:pPr>
        <w:tabs>
          <w:tab w:val="left" w:pos="5760"/>
        </w:tabs>
        <w:jc w:val="center"/>
        <w:rPr>
          <w:rFonts w:ascii="Arial" w:hAnsi="Arial" w:cs="Arial"/>
          <w:b/>
          <w:sz w:val="30"/>
          <w:szCs w:val="30"/>
          <w:u w:val="single"/>
        </w:rPr>
      </w:pPr>
      <w:r>
        <w:rPr>
          <w:rFonts w:ascii="Arial" w:hAnsi="Arial" w:cs="Arial"/>
          <w:b/>
          <w:sz w:val="30"/>
          <w:szCs w:val="30"/>
          <w:u w:val="single"/>
        </w:rPr>
        <w:t xml:space="preserve">Krycí list nabídky </w:t>
      </w:r>
    </w:p>
    <w:p w:rsidR="002D6FDB" w:rsidRDefault="002D6FDB" w:rsidP="002D6FDB">
      <w:pPr>
        <w:tabs>
          <w:tab w:val="left" w:pos="5760"/>
        </w:tabs>
        <w:jc w:val="center"/>
        <w:rPr>
          <w:rFonts w:ascii="Arial" w:hAnsi="Arial" w:cs="Arial"/>
          <w:sz w:val="26"/>
          <w:szCs w:val="26"/>
        </w:rPr>
      </w:pPr>
    </w:p>
    <w:p w:rsidR="002D6FDB" w:rsidRDefault="002D6FDB" w:rsidP="002D6FDB">
      <w:pPr>
        <w:tabs>
          <w:tab w:val="left" w:pos="5760"/>
          <w:tab w:val="left" w:pos="6480"/>
        </w:tabs>
        <w:jc w:val="center"/>
        <w:rPr>
          <w:rFonts w:ascii="Arial" w:hAnsi="Arial" w:cs="Arial"/>
          <w:sz w:val="26"/>
          <w:szCs w:val="26"/>
        </w:rPr>
      </w:pPr>
      <w:r>
        <w:rPr>
          <w:rFonts w:ascii="Arial" w:hAnsi="Arial" w:cs="Arial"/>
          <w:sz w:val="26"/>
          <w:szCs w:val="26"/>
        </w:rPr>
        <w:t>k veřejné zakázce malého rozsahu s názvem „Z</w:t>
      </w:r>
      <w:r w:rsidR="00C22423">
        <w:rPr>
          <w:rFonts w:ascii="Arial" w:hAnsi="Arial" w:cs="Arial"/>
          <w:sz w:val="26"/>
          <w:szCs w:val="26"/>
        </w:rPr>
        <w:t xml:space="preserve">ávěrečný audit </w:t>
      </w:r>
      <w:r w:rsidR="00D64B51">
        <w:rPr>
          <w:rFonts w:ascii="Arial" w:hAnsi="Arial" w:cs="Arial"/>
          <w:sz w:val="26"/>
          <w:szCs w:val="26"/>
        </w:rPr>
        <w:t xml:space="preserve">globálních grantů </w:t>
      </w:r>
      <w:r>
        <w:rPr>
          <w:rFonts w:ascii="Arial" w:hAnsi="Arial" w:cs="Arial"/>
          <w:sz w:val="26"/>
          <w:szCs w:val="26"/>
        </w:rPr>
        <w:t xml:space="preserve">Operačního programu Vzdělávání </w:t>
      </w:r>
      <w:r>
        <w:rPr>
          <w:rFonts w:ascii="Arial" w:hAnsi="Arial" w:cs="Arial"/>
          <w:sz w:val="26"/>
          <w:szCs w:val="26"/>
        </w:rPr>
        <w:br/>
        <w:t>pro konkurenceschopnost“</w:t>
      </w:r>
    </w:p>
    <w:p w:rsidR="002D6FDB" w:rsidRDefault="002D6FDB" w:rsidP="002D6FDB">
      <w:pPr>
        <w:tabs>
          <w:tab w:val="left" w:pos="5760"/>
        </w:tabs>
        <w:jc w:val="both"/>
        <w:rPr>
          <w:rFonts w:ascii="Arial" w:hAnsi="Arial" w:cs="Arial"/>
          <w:sz w:val="22"/>
          <w:szCs w:val="22"/>
        </w:rPr>
      </w:pPr>
    </w:p>
    <w:p w:rsidR="002D6FDB" w:rsidRDefault="002D6FDB" w:rsidP="002D6FDB">
      <w:pPr>
        <w:tabs>
          <w:tab w:val="left" w:pos="5760"/>
        </w:tabs>
        <w:jc w:val="both"/>
        <w:rPr>
          <w:rFonts w:ascii="Arial" w:hAnsi="Arial" w:cs="Arial"/>
          <w:sz w:val="22"/>
          <w:szCs w:val="22"/>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465"/>
        <w:gridCol w:w="8217"/>
      </w:tblGrid>
      <w:tr w:rsidR="002D6FDB" w:rsidTr="002D6FDB">
        <w:trPr>
          <w:trHeight w:val="510"/>
          <w:jc w:val="center"/>
        </w:trPr>
        <w:tc>
          <w:tcPr>
            <w:tcW w:w="1154" w:type="pct"/>
            <w:tcBorders>
              <w:top w:val="single" w:sz="12" w:space="0" w:color="auto"/>
              <w:left w:val="single" w:sz="12" w:space="0" w:color="auto"/>
              <w:bottom w:val="single" w:sz="12" w:space="0" w:color="auto"/>
              <w:right w:val="single" w:sz="12" w:space="0" w:color="auto"/>
            </w:tcBorders>
            <w:shd w:val="clear" w:color="auto" w:fill="FFCC00"/>
            <w:vAlign w:val="center"/>
            <w:hideMark/>
          </w:tcPr>
          <w:p w:rsidR="002D6FDB" w:rsidRDefault="002D6FDB">
            <w:pPr>
              <w:tabs>
                <w:tab w:val="left" w:pos="5760"/>
              </w:tabs>
              <w:rPr>
                <w:rFonts w:ascii="Arial" w:hAnsi="Arial" w:cs="Arial"/>
              </w:rPr>
            </w:pPr>
            <w:r>
              <w:rPr>
                <w:rFonts w:ascii="Arial" w:hAnsi="Arial" w:cs="Arial"/>
                <w:sz w:val="22"/>
                <w:szCs w:val="22"/>
              </w:rPr>
              <w:t>Obchodní název uchazeče</w:t>
            </w:r>
          </w:p>
        </w:tc>
        <w:tc>
          <w:tcPr>
            <w:tcW w:w="3846" w:type="pct"/>
            <w:tcBorders>
              <w:top w:val="single" w:sz="12" w:space="0" w:color="auto"/>
              <w:left w:val="single" w:sz="12" w:space="0" w:color="auto"/>
              <w:bottom w:val="single" w:sz="12" w:space="0" w:color="auto"/>
              <w:right w:val="single" w:sz="12" w:space="0" w:color="auto"/>
            </w:tcBorders>
            <w:vAlign w:val="center"/>
            <w:hideMark/>
          </w:tcPr>
          <w:p w:rsidR="002D6FDB" w:rsidRDefault="002D6FDB">
            <w:pPr>
              <w:tabs>
                <w:tab w:val="left" w:pos="5760"/>
              </w:tabs>
              <w:jc w:val="center"/>
              <w:rPr>
                <w:rFonts w:ascii="Arial" w:hAnsi="Arial" w:cs="Arial"/>
                <w:i/>
                <w:iCs/>
              </w:rPr>
            </w:pPr>
            <w:r>
              <w:rPr>
                <w:rFonts w:ascii="Arial" w:hAnsi="Arial" w:cs="Arial"/>
                <w:i/>
                <w:iCs/>
                <w:sz w:val="22"/>
                <w:szCs w:val="22"/>
                <w:highlight w:val="yellow"/>
              </w:rPr>
              <w:t>(doplňte</w:t>
            </w:r>
            <w:r>
              <w:rPr>
                <w:rFonts w:ascii="Arial" w:hAnsi="Arial" w:cs="Arial"/>
                <w:i/>
                <w:iCs/>
                <w:sz w:val="22"/>
                <w:szCs w:val="22"/>
              </w:rPr>
              <w:t>)</w:t>
            </w:r>
          </w:p>
        </w:tc>
      </w:tr>
      <w:tr w:rsidR="002D6FDB" w:rsidTr="002D6FDB">
        <w:trPr>
          <w:trHeight w:val="510"/>
          <w:jc w:val="center"/>
        </w:trPr>
        <w:tc>
          <w:tcPr>
            <w:tcW w:w="1154" w:type="pct"/>
            <w:tcBorders>
              <w:top w:val="single" w:sz="12" w:space="0" w:color="auto"/>
              <w:left w:val="single" w:sz="12" w:space="0" w:color="auto"/>
              <w:bottom w:val="single" w:sz="12" w:space="0" w:color="auto"/>
              <w:right w:val="single" w:sz="12" w:space="0" w:color="auto"/>
            </w:tcBorders>
            <w:shd w:val="clear" w:color="auto" w:fill="FFCC00"/>
            <w:vAlign w:val="center"/>
            <w:hideMark/>
          </w:tcPr>
          <w:p w:rsidR="002D6FDB" w:rsidRDefault="002D6FDB">
            <w:pPr>
              <w:tabs>
                <w:tab w:val="left" w:pos="5760"/>
              </w:tabs>
              <w:rPr>
                <w:rFonts w:ascii="Arial" w:hAnsi="Arial" w:cs="Arial"/>
              </w:rPr>
            </w:pPr>
            <w:r>
              <w:rPr>
                <w:rFonts w:ascii="Arial" w:hAnsi="Arial" w:cs="Arial"/>
                <w:sz w:val="22"/>
                <w:szCs w:val="22"/>
              </w:rPr>
              <w:t>Sídlo společnosti</w:t>
            </w:r>
          </w:p>
        </w:tc>
        <w:tc>
          <w:tcPr>
            <w:tcW w:w="3846" w:type="pct"/>
            <w:tcBorders>
              <w:top w:val="single" w:sz="12" w:space="0" w:color="auto"/>
              <w:left w:val="single" w:sz="12" w:space="0" w:color="auto"/>
              <w:bottom w:val="single" w:sz="12" w:space="0" w:color="auto"/>
              <w:right w:val="single" w:sz="12" w:space="0" w:color="auto"/>
            </w:tcBorders>
            <w:vAlign w:val="center"/>
            <w:hideMark/>
          </w:tcPr>
          <w:p w:rsidR="002D6FDB" w:rsidRDefault="002D6FDB">
            <w:pPr>
              <w:tabs>
                <w:tab w:val="left" w:pos="5760"/>
              </w:tabs>
              <w:jc w:val="center"/>
              <w:rPr>
                <w:rFonts w:ascii="Arial" w:hAnsi="Arial" w:cs="Arial"/>
                <w:i/>
                <w:iCs/>
              </w:rPr>
            </w:pPr>
            <w:r>
              <w:rPr>
                <w:rFonts w:ascii="Arial" w:hAnsi="Arial" w:cs="Arial"/>
                <w:i/>
                <w:iCs/>
                <w:sz w:val="22"/>
                <w:szCs w:val="22"/>
                <w:highlight w:val="yellow"/>
              </w:rPr>
              <w:t>(doplňte</w:t>
            </w:r>
            <w:r>
              <w:rPr>
                <w:rFonts w:ascii="Arial" w:hAnsi="Arial" w:cs="Arial"/>
                <w:i/>
                <w:iCs/>
                <w:sz w:val="22"/>
                <w:szCs w:val="22"/>
              </w:rPr>
              <w:t>)</w:t>
            </w:r>
          </w:p>
        </w:tc>
      </w:tr>
      <w:tr w:rsidR="002D6FDB" w:rsidTr="002D6FDB">
        <w:trPr>
          <w:trHeight w:val="510"/>
          <w:jc w:val="center"/>
        </w:trPr>
        <w:tc>
          <w:tcPr>
            <w:tcW w:w="1154" w:type="pct"/>
            <w:tcBorders>
              <w:top w:val="single" w:sz="12" w:space="0" w:color="auto"/>
              <w:left w:val="single" w:sz="12" w:space="0" w:color="auto"/>
              <w:bottom w:val="single" w:sz="12" w:space="0" w:color="auto"/>
              <w:right w:val="single" w:sz="12" w:space="0" w:color="auto"/>
            </w:tcBorders>
            <w:shd w:val="clear" w:color="auto" w:fill="FFCC00"/>
            <w:vAlign w:val="center"/>
            <w:hideMark/>
          </w:tcPr>
          <w:p w:rsidR="002D6FDB" w:rsidRDefault="002D6FDB">
            <w:pPr>
              <w:tabs>
                <w:tab w:val="left" w:pos="5760"/>
              </w:tabs>
              <w:rPr>
                <w:rFonts w:ascii="Arial" w:hAnsi="Arial" w:cs="Arial"/>
              </w:rPr>
            </w:pPr>
            <w:r>
              <w:rPr>
                <w:rFonts w:ascii="Arial" w:hAnsi="Arial" w:cs="Arial"/>
                <w:sz w:val="22"/>
                <w:szCs w:val="22"/>
              </w:rPr>
              <w:t>IČO společnosti</w:t>
            </w:r>
          </w:p>
        </w:tc>
        <w:tc>
          <w:tcPr>
            <w:tcW w:w="3846" w:type="pct"/>
            <w:tcBorders>
              <w:top w:val="single" w:sz="12" w:space="0" w:color="auto"/>
              <w:left w:val="single" w:sz="12" w:space="0" w:color="auto"/>
              <w:bottom w:val="single" w:sz="12" w:space="0" w:color="auto"/>
              <w:right w:val="single" w:sz="12" w:space="0" w:color="auto"/>
            </w:tcBorders>
            <w:vAlign w:val="center"/>
            <w:hideMark/>
          </w:tcPr>
          <w:p w:rsidR="002D6FDB" w:rsidRDefault="002D6FDB">
            <w:pPr>
              <w:tabs>
                <w:tab w:val="left" w:pos="5760"/>
              </w:tabs>
              <w:jc w:val="center"/>
              <w:rPr>
                <w:rFonts w:ascii="Arial" w:hAnsi="Arial" w:cs="Arial"/>
                <w:i/>
                <w:iCs/>
                <w:highlight w:val="yellow"/>
              </w:rPr>
            </w:pPr>
            <w:r>
              <w:rPr>
                <w:rFonts w:ascii="Arial" w:hAnsi="Arial" w:cs="Arial"/>
                <w:i/>
                <w:iCs/>
                <w:sz w:val="22"/>
                <w:szCs w:val="22"/>
                <w:highlight w:val="yellow"/>
              </w:rPr>
              <w:t>(doplňte</w:t>
            </w:r>
            <w:r>
              <w:rPr>
                <w:rFonts w:ascii="Arial" w:hAnsi="Arial" w:cs="Arial"/>
                <w:i/>
                <w:iCs/>
                <w:sz w:val="22"/>
                <w:szCs w:val="22"/>
              </w:rPr>
              <w:t>)</w:t>
            </w:r>
          </w:p>
        </w:tc>
      </w:tr>
      <w:tr w:rsidR="002D6FDB" w:rsidTr="002D6FDB">
        <w:trPr>
          <w:trHeight w:val="510"/>
          <w:jc w:val="center"/>
        </w:trPr>
        <w:tc>
          <w:tcPr>
            <w:tcW w:w="1154" w:type="pct"/>
            <w:tcBorders>
              <w:top w:val="single" w:sz="12" w:space="0" w:color="auto"/>
              <w:left w:val="single" w:sz="12" w:space="0" w:color="auto"/>
              <w:bottom w:val="single" w:sz="12" w:space="0" w:color="auto"/>
              <w:right w:val="single" w:sz="12" w:space="0" w:color="auto"/>
            </w:tcBorders>
            <w:shd w:val="clear" w:color="auto" w:fill="FFCC00"/>
            <w:vAlign w:val="center"/>
            <w:hideMark/>
          </w:tcPr>
          <w:p w:rsidR="002D6FDB" w:rsidRDefault="002D6FDB">
            <w:pPr>
              <w:tabs>
                <w:tab w:val="left" w:pos="5760"/>
              </w:tabs>
              <w:rPr>
                <w:rFonts w:ascii="Arial" w:hAnsi="Arial" w:cs="Arial"/>
              </w:rPr>
            </w:pPr>
            <w:r>
              <w:rPr>
                <w:rFonts w:ascii="Arial" w:hAnsi="Arial" w:cs="Arial"/>
                <w:sz w:val="22"/>
                <w:szCs w:val="22"/>
              </w:rPr>
              <w:t>Adresa pro doručení:</w:t>
            </w:r>
          </w:p>
        </w:tc>
        <w:tc>
          <w:tcPr>
            <w:tcW w:w="3846" w:type="pct"/>
            <w:tcBorders>
              <w:top w:val="single" w:sz="12" w:space="0" w:color="auto"/>
              <w:left w:val="single" w:sz="12" w:space="0" w:color="auto"/>
              <w:bottom w:val="single" w:sz="12" w:space="0" w:color="auto"/>
              <w:right w:val="single" w:sz="12" w:space="0" w:color="auto"/>
            </w:tcBorders>
            <w:vAlign w:val="center"/>
            <w:hideMark/>
          </w:tcPr>
          <w:p w:rsidR="002D6FDB" w:rsidRDefault="002D6FDB">
            <w:pPr>
              <w:tabs>
                <w:tab w:val="left" w:pos="5760"/>
              </w:tabs>
              <w:jc w:val="center"/>
              <w:rPr>
                <w:rFonts w:ascii="Arial" w:hAnsi="Arial" w:cs="Arial"/>
                <w:i/>
                <w:iCs/>
              </w:rPr>
            </w:pPr>
            <w:r>
              <w:rPr>
                <w:rFonts w:ascii="Arial" w:hAnsi="Arial" w:cs="Arial"/>
                <w:i/>
                <w:iCs/>
                <w:sz w:val="22"/>
                <w:szCs w:val="22"/>
                <w:highlight w:val="yellow"/>
              </w:rPr>
              <w:t>(doplňte</w:t>
            </w:r>
            <w:r>
              <w:rPr>
                <w:rFonts w:ascii="Arial" w:hAnsi="Arial" w:cs="Arial"/>
                <w:i/>
                <w:iCs/>
                <w:sz w:val="22"/>
                <w:szCs w:val="22"/>
              </w:rPr>
              <w:t>)</w:t>
            </w:r>
          </w:p>
        </w:tc>
      </w:tr>
      <w:tr w:rsidR="002D6FDB" w:rsidTr="002D6FDB">
        <w:trPr>
          <w:trHeight w:val="429"/>
          <w:jc w:val="center"/>
        </w:trPr>
        <w:tc>
          <w:tcPr>
            <w:tcW w:w="1154" w:type="pct"/>
            <w:tcBorders>
              <w:top w:val="single" w:sz="12" w:space="0" w:color="auto"/>
              <w:left w:val="single" w:sz="12" w:space="0" w:color="auto"/>
              <w:bottom w:val="single" w:sz="12" w:space="0" w:color="auto"/>
              <w:right w:val="single" w:sz="12" w:space="0" w:color="auto"/>
            </w:tcBorders>
            <w:shd w:val="clear" w:color="auto" w:fill="FFCC00"/>
            <w:vAlign w:val="center"/>
            <w:hideMark/>
          </w:tcPr>
          <w:p w:rsidR="002D6FDB" w:rsidRDefault="002D6FDB">
            <w:pPr>
              <w:tabs>
                <w:tab w:val="left" w:pos="5760"/>
              </w:tabs>
              <w:rPr>
                <w:rFonts w:ascii="Arial" w:hAnsi="Arial" w:cs="Arial"/>
              </w:rPr>
            </w:pPr>
            <w:r>
              <w:rPr>
                <w:rFonts w:ascii="Arial" w:hAnsi="Arial" w:cs="Arial"/>
                <w:sz w:val="22"/>
                <w:szCs w:val="22"/>
              </w:rPr>
              <w:t>Plátce DPH</w:t>
            </w:r>
          </w:p>
        </w:tc>
        <w:tc>
          <w:tcPr>
            <w:tcW w:w="3846" w:type="pct"/>
            <w:tcBorders>
              <w:top w:val="single" w:sz="12" w:space="0" w:color="auto"/>
              <w:left w:val="single" w:sz="12" w:space="0" w:color="auto"/>
              <w:bottom w:val="single" w:sz="12" w:space="0" w:color="auto"/>
              <w:right w:val="single" w:sz="12" w:space="0" w:color="auto"/>
            </w:tcBorders>
            <w:vAlign w:val="center"/>
            <w:hideMark/>
          </w:tcPr>
          <w:p w:rsidR="002D6FDB" w:rsidRDefault="002D6FDB">
            <w:pPr>
              <w:tabs>
                <w:tab w:val="left" w:pos="5760"/>
              </w:tabs>
              <w:jc w:val="center"/>
              <w:rPr>
                <w:rFonts w:ascii="Arial" w:hAnsi="Arial" w:cs="Arial"/>
                <w:i/>
                <w:iCs/>
                <w:highlight w:val="yellow"/>
              </w:rPr>
            </w:pPr>
            <w:r>
              <w:rPr>
                <w:rFonts w:ascii="Arial" w:hAnsi="Arial" w:cs="Arial"/>
                <w:i/>
                <w:iCs/>
                <w:sz w:val="22"/>
                <w:szCs w:val="22"/>
                <w:highlight w:val="yellow"/>
              </w:rPr>
              <w:t>(doplňte „ANO“ či NE“)</w:t>
            </w:r>
          </w:p>
        </w:tc>
      </w:tr>
      <w:tr w:rsidR="002D6FDB" w:rsidTr="002D6FDB">
        <w:trPr>
          <w:trHeight w:val="510"/>
          <w:jc w:val="center"/>
        </w:trPr>
        <w:tc>
          <w:tcPr>
            <w:tcW w:w="1154" w:type="pct"/>
            <w:tcBorders>
              <w:top w:val="single" w:sz="12" w:space="0" w:color="auto"/>
              <w:left w:val="single" w:sz="12" w:space="0" w:color="auto"/>
              <w:bottom w:val="single" w:sz="12" w:space="0" w:color="auto"/>
              <w:right w:val="single" w:sz="12" w:space="0" w:color="auto"/>
            </w:tcBorders>
            <w:shd w:val="clear" w:color="auto" w:fill="FFCC00"/>
            <w:vAlign w:val="center"/>
            <w:hideMark/>
          </w:tcPr>
          <w:p w:rsidR="002D6FDB" w:rsidRDefault="002D6FDB">
            <w:pPr>
              <w:tabs>
                <w:tab w:val="left" w:pos="5760"/>
              </w:tabs>
              <w:rPr>
                <w:rFonts w:ascii="Arial" w:hAnsi="Arial" w:cs="Arial"/>
              </w:rPr>
            </w:pPr>
            <w:r>
              <w:rPr>
                <w:rFonts w:ascii="Arial" w:hAnsi="Arial" w:cs="Arial"/>
                <w:sz w:val="22"/>
                <w:szCs w:val="22"/>
              </w:rPr>
              <w:t>Zastoupen(a) (osoba/osoby oprávněná jednat jménem uchazeče)</w:t>
            </w:r>
          </w:p>
        </w:tc>
        <w:tc>
          <w:tcPr>
            <w:tcW w:w="3846" w:type="pct"/>
            <w:tcBorders>
              <w:top w:val="single" w:sz="12" w:space="0" w:color="auto"/>
              <w:left w:val="single" w:sz="12" w:space="0" w:color="auto"/>
              <w:bottom w:val="single" w:sz="12" w:space="0" w:color="auto"/>
              <w:right w:val="single" w:sz="12" w:space="0" w:color="auto"/>
            </w:tcBorders>
            <w:vAlign w:val="center"/>
            <w:hideMark/>
          </w:tcPr>
          <w:p w:rsidR="002D6FDB" w:rsidRDefault="002D6FDB">
            <w:pPr>
              <w:tabs>
                <w:tab w:val="left" w:pos="5760"/>
              </w:tabs>
              <w:jc w:val="center"/>
              <w:rPr>
                <w:rFonts w:ascii="Arial" w:hAnsi="Arial" w:cs="Arial"/>
                <w:i/>
                <w:iCs/>
              </w:rPr>
            </w:pPr>
            <w:r>
              <w:rPr>
                <w:rFonts w:ascii="Arial" w:hAnsi="Arial" w:cs="Arial"/>
                <w:i/>
                <w:iCs/>
                <w:sz w:val="22"/>
                <w:szCs w:val="22"/>
                <w:highlight w:val="yellow"/>
              </w:rPr>
              <w:t>(doplňte</w:t>
            </w:r>
            <w:r>
              <w:rPr>
                <w:rFonts w:ascii="Arial" w:hAnsi="Arial" w:cs="Arial"/>
                <w:i/>
                <w:iCs/>
                <w:sz w:val="22"/>
                <w:szCs w:val="22"/>
              </w:rPr>
              <w:t>)</w:t>
            </w:r>
          </w:p>
        </w:tc>
      </w:tr>
      <w:tr w:rsidR="002D6FDB" w:rsidTr="002D6FDB">
        <w:trPr>
          <w:trHeight w:val="510"/>
          <w:jc w:val="center"/>
        </w:trPr>
        <w:tc>
          <w:tcPr>
            <w:tcW w:w="1154" w:type="pct"/>
            <w:tcBorders>
              <w:top w:val="single" w:sz="12" w:space="0" w:color="auto"/>
              <w:left w:val="single" w:sz="12" w:space="0" w:color="auto"/>
              <w:bottom w:val="single" w:sz="12" w:space="0" w:color="auto"/>
              <w:right w:val="single" w:sz="12" w:space="0" w:color="auto"/>
            </w:tcBorders>
            <w:shd w:val="clear" w:color="auto" w:fill="FFCC00"/>
            <w:vAlign w:val="center"/>
            <w:hideMark/>
          </w:tcPr>
          <w:p w:rsidR="002D6FDB" w:rsidRDefault="002D6FDB">
            <w:pPr>
              <w:tabs>
                <w:tab w:val="left" w:pos="5760"/>
              </w:tabs>
              <w:rPr>
                <w:rFonts w:ascii="Arial" w:hAnsi="Arial" w:cs="Arial"/>
              </w:rPr>
            </w:pPr>
            <w:r>
              <w:rPr>
                <w:rFonts w:ascii="Arial" w:hAnsi="Arial" w:cs="Arial"/>
                <w:sz w:val="22"/>
                <w:szCs w:val="22"/>
              </w:rPr>
              <w:t xml:space="preserve">Jméno kontaktní osoby </w:t>
            </w:r>
          </w:p>
        </w:tc>
        <w:tc>
          <w:tcPr>
            <w:tcW w:w="3846" w:type="pct"/>
            <w:tcBorders>
              <w:top w:val="single" w:sz="12" w:space="0" w:color="auto"/>
              <w:left w:val="single" w:sz="12" w:space="0" w:color="auto"/>
              <w:bottom w:val="single" w:sz="12" w:space="0" w:color="auto"/>
              <w:right w:val="single" w:sz="12" w:space="0" w:color="auto"/>
            </w:tcBorders>
            <w:vAlign w:val="center"/>
            <w:hideMark/>
          </w:tcPr>
          <w:p w:rsidR="002D6FDB" w:rsidRDefault="002D6FDB">
            <w:pPr>
              <w:tabs>
                <w:tab w:val="left" w:pos="5760"/>
              </w:tabs>
              <w:jc w:val="center"/>
              <w:rPr>
                <w:rFonts w:ascii="Arial" w:hAnsi="Arial" w:cs="Arial"/>
                <w:i/>
                <w:iCs/>
              </w:rPr>
            </w:pPr>
            <w:r>
              <w:rPr>
                <w:rFonts w:ascii="Arial" w:hAnsi="Arial" w:cs="Arial"/>
                <w:i/>
                <w:iCs/>
                <w:sz w:val="22"/>
                <w:szCs w:val="22"/>
                <w:highlight w:val="yellow"/>
              </w:rPr>
              <w:t>(doplňte</w:t>
            </w:r>
            <w:r>
              <w:rPr>
                <w:rFonts w:ascii="Arial" w:hAnsi="Arial" w:cs="Arial"/>
                <w:i/>
                <w:iCs/>
                <w:sz w:val="22"/>
                <w:szCs w:val="22"/>
              </w:rPr>
              <w:t>)</w:t>
            </w:r>
          </w:p>
        </w:tc>
      </w:tr>
      <w:tr w:rsidR="002D6FDB" w:rsidTr="002D6FDB">
        <w:trPr>
          <w:trHeight w:val="510"/>
          <w:jc w:val="center"/>
        </w:trPr>
        <w:tc>
          <w:tcPr>
            <w:tcW w:w="1154" w:type="pct"/>
            <w:tcBorders>
              <w:top w:val="single" w:sz="12" w:space="0" w:color="auto"/>
              <w:left w:val="single" w:sz="12" w:space="0" w:color="auto"/>
              <w:bottom w:val="single" w:sz="12" w:space="0" w:color="auto"/>
              <w:right w:val="single" w:sz="12" w:space="0" w:color="auto"/>
            </w:tcBorders>
            <w:shd w:val="clear" w:color="auto" w:fill="FFCC00"/>
            <w:vAlign w:val="center"/>
            <w:hideMark/>
          </w:tcPr>
          <w:p w:rsidR="002D6FDB" w:rsidRDefault="002D6FDB">
            <w:pPr>
              <w:tabs>
                <w:tab w:val="left" w:pos="5760"/>
              </w:tabs>
              <w:rPr>
                <w:rFonts w:ascii="Arial" w:hAnsi="Arial" w:cs="Arial"/>
              </w:rPr>
            </w:pPr>
            <w:r>
              <w:rPr>
                <w:rFonts w:ascii="Arial" w:hAnsi="Arial" w:cs="Arial"/>
                <w:sz w:val="22"/>
                <w:szCs w:val="22"/>
              </w:rPr>
              <w:t>Telefon kontaktní osoby</w:t>
            </w:r>
          </w:p>
        </w:tc>
        <w:tc>
          <w:tcPr>
            <w:tcW w:w="3846" w:type="pct"/>
            <w:tcBorders>
              <w:top w:val="single" w:sz="12" w:space="0" w:color="auto"/>
              <w:left w:val="single" w:sz="12" w:space="0" w:color="auto"/>
              <w:bottom w:val="single" w:sz="12" w:space="0" w:color="auto"/>
              <w:right w:val="single" w:sz="12" w:space="0" w:color="auto"/>
            </w:tcBorders>
            <w:vAlign w:val="center"/>
            <w:hideMark/>
          </w:tcPr>
          <w:p w:rsidR="002D6FDB" w:rsidRDefault="002D6FDB">
            <w:pPr>
              <w:tabs>
                <w:tab w:val="left" w:pos="5760"/>
              </w:tabs>
              <w:jc w:val="center"/>
              <w:rPr>
                <w:rFonts w:ascii="Arial" w:hAnsi="Arial" w:cs="Arial"/>
                <w:i/>
                <w:iCs/>
              </w:rPr>
            </w:pPr>
            <w:r>
              <w:rPr>
                <w:rFonts w:ascii="Arial" w:hAnsi="Arial" w:cs="Arial"/>
                <w:i/>
                <w:iCs/>
                <w:sz w:val="22"/>
                <w:szCs w:val="22"/>
                <w:highlight w:val="yellow"/>
              </w:rPr>
              <w:t>(doplňte</w:t>
            </w:r>
            <w:r>
              <w:rPr>
                <w:rFonts w:ascii="Arial" w:hAnsi="Arial" w:cs="Arial"/>
                <w:i/>
                <w:iCs/>
                <w:sz w:val="22"/>
                <w:szCs w:val="22"/>
              </w:rPr>
              <w:t>)</w:t>
            </w:r>
          </w:p>
        </w:tc>
      </w:tr>
      <w:tr w:rsidR="002D6FDB" w:rsidTr="007E6A4F">
        <w:trPr>
          <w:trHeight w:val="633"/>
          <w:jc w:val="center"/>
        </w:trPr>
        <w:tc>
          <w:tcPr>
            <w:tcW w:w="1154" w:type="pct"/>
            <w:tcBorders>
              <w:top w:val="single" w:sz="12" w:space="0" w:color="auto"/>
              <w:left w:val="single" w:sz="12" w:space="0" w:color="auto"/>
              <w:bottom w:val="single" w:sz="12" w:space="0" w:color="auto"/>
              <w:right w:val="single" w:sz="12" w:space="0" w:color="auto"/>
            </w:tcBorders>
            <w:shd w:val="clear" w:color="auto" w:fill="FFCC00"/>
            <w:vAlign w:val="center"/>
            <w:hideMark/>
          </w:tcPr>
          <w:p w:rsidR="002D6FDB" w:rsidRDefault="002D6FDB">
            <w:pPr>
              <w:tabs>
                <w:tab w:val="left" w:pos="5760"/>
              </w:tabs>
              <w:rPr>
                <w:rFonts w:ascii="Arial" w:hAnsi="Arial" w:cs="Arial"/>
              </w:rPr>
            </w:pPr>
            <w:r>
              <w:rPr>
                <w:rFonts w:ascii="Arial" w:hAnsi="Arial" w:cs="Arial"/>
                <w:sz w:val="22"/>
                <w:szCs w:val="22"/>
              </w:rPr>
              <w:t>E-mail kontaktní osoby</w:t>
            </w:r>
          </w:p>
        </w:tc>
        <w:tc>
          <w:tcPr>
            <w:tcW w:w="3846" w:type="pct"/>
            <w:tcBorders>
              <w:top w:val="single" w:sz="12" w:space="0" w:color="auto"/>
              <w:left w:val="single" w:sz="12" w:space="0" w:color="auto"/>
              <w:bottom w:val="single" w:sz="12" w:space="0" w:color="auto"/>
              <w:right w:val="single" w:sz="12" w:space="0" w:color="auto"/>
            </w:tcBorders>
            <w:vAlign w:val="center"/>
            <w:hideMark/>
          </w:tcPr>
          <w:p w:rsidR="002D6FDB" w:rsidRDefault="002D6FDB">
            <w:pPr>
              <w:tabs>
                <w:tab w:val="left" w:pos="5760"/>
              </w:tabs>
              <w:jc w:val="center"/>
              <w:rPr>
                <w:rFonts w:ascii="Arial" w:hAnsi="Arial" w:cs="Arial"/>
                <w:i/>
                <w:iCs/>
              </w:rPr>
            </w:pPr>
            <w:r>
              <w:rPr>
                <w:rFonts w:ascii="Arial" w:hAnsi="Arial" w:cs="Arial"/>
                <w:i/>
                <w:iCs/>
                <w:sz w:val="22"/>
                <w:szCs w:val="22"/>
                <w:highlight w:val="yellow"/>
              </w:rPr>
              <w:t>(doplňte</w:t>
            </w:r>
            <w:r>
              <w:rPr>
                <w:rFonts w:ascii="Arial" w:hAnsi="Arial" w:cs="Arial"/>
                <w:i/>
                <w:iCs/>
                <w:sz w:val="22"/>
                <w:szCs w:val="22"/>
              </w:rPr>
              <w:t>)</w:t>
            </w:r>
          </w:p>
        </w:tc>
      </w:tr>
      <w:tr w:rsidR="002D6FDB" w:rsidTr="00DF3D18">
        <w:trPr>
          <w:trHeight w:val="510"/>
          <w:jc w:val="center"/>
        </w:trPr>
        <w:tc>
          <w:tcPr>
            <w:tcW w:w="1154" w:type="pct"/>
            <w:tcBorders>
              <w:top w:val="single" w:sz="12" w:space="0" w:color="auto"/>
              <w:left w:val="single" w:sz="12" w:space="0" w:color="auto"/>
              <w:bottom w:val="single" w:sz="12" w:space="0" w:color="auto"/>
              <w:right w:val="single" w:sz="12" w:space="0" w:color="auto"/>
            </w:tcBorders>
            <w:shd w:val="clear" w:color="auto" w:fill="FFCC00"/>
            <w:vAlign w:val="center"/>
            <w:hideMark/>
          </w:tcPr>
          <w:p w:rsidR="002D6FDB" w:rsidRDefault="002D6FDB">
            <w:pPr>
              <w:tabs>
                <w:tab w:val="left" w:pos="5760"/>
              </w:tabs>
              <w:rPr>
                <w:rFonts w:ascii="Arial" w:hAnsi="Arial" w:cs="Arial"/>
              </w:rPr>
            </w:pPr>
            <w:r>
              <w:rPr>
                <w:rFonts w:ascii="Arial" w:hAnsi="Arial" w:cs="Arial"/>
                <w:sz w:val="22"/>
                <w:szCs w:val="22"/>
              </w:rPr>
              <w:t>Cena bez DPH</w:t>
            </w:r>
          </w:p>
        </w:tc>
        <w:tc>
          <w:tcPr>
            <w:tcW w:w="3846" w:type="pct"/>
            <w:tcBorders>
              <w:top w:val="single" w:sz="12" w:space="0" w:color="auto"/>
              <w:left w:val="single" w:sz="12" w:space="0" w:color="auto"/>
              <w:bottom w:val="single" w:sz="12" w:space="0" w:color="auto"/>
              <w:right w:val="single" w:sz="12" w:space="0" w:color="auto"/>
            </w:tcBorders>
            <w:vAlign w:val="center"/>
            <w:hideMark/>
          </w:tcPr>
          <w:p w:rsidR="002D6FDB" w:rsidRDefault="002D6FDB">
            <w:pPr>
              <w:tabs>
                <w:tab w:val="left" w:pos="5760"/>
              </w:tabs>
              <w:jc w:val="center"/>
              <w:rPr>
                <w:rFonts w:ascii="Arial" w:hAnsi="Arial" w:cs="Arial"/>
                <w:i/>
                <w:iCs/>
                <w:highlight w:val="yellow"/>
              </w:rPr>
            </w:pPr>
            <w:r>
              <w:rPr>
                <w:rFonts w:ascii="Arial" w:hAnsi="Arial" w:cs="Arial"/>
                <w:i/>
                <w:iCs/>
                <w:sz w:val="22"/>
                <w:szCs w:val="22"/>
                <w:highlight w:val="yellow"/>
              </w:rPr>
              <w:t>(doplňte</w:t>
            </w:r>
            <w:r>
              <w:rPr>
                <w:rFonts w:ascii="Arial" w:hAnsi="Arial" w:cs="Arial"/>
                <w:i/>
                <w:iCs/>
                <w:sz w:val="22"/>
                <w:szCs w:val="22"/>
              </w:rPr>
              <w:t>)</w:t>
            </w:r>
          </w:p>
        </w:tc>
      </w:tr>
      <w:tr w:rsidR="002D6FDB" w:rsidTr="00DF3D18">
        <w:trPr>
          <w:trHeight w:val="510"/>
          <w:jc w:val="center"/>
        </w:trPr>
        <w:tc>
          <w:tcPr>
            <w:tcW w:w="1154" w:type="pct"/>
            <w:tcBorders>
              <w:top w:val="single" w:sz="12" w:space="0" w:color="auto"/>
              <w:left w:val="single" w:sz="12" w:space="0" w:color="auto"/>
              <w:bottom w:val="single" w:sz="12" w:space="0" w:color="auto"/>
              <w:right w:val="single" w:sz="12" w:space="0" w:color="auto"/>
            </w:tcBorders>
            <w:shd w:val="clear" w:color="auto" w:fill="FFCC00"/>
            <w:vAlign w:val="center"/>
            <w:hideMark/>
          </w:tcPr>
          <w:p w:rsidR="002D6FDB" w:rsidRDefault="002D6FDB">
            <w:pPr>
              <w:tabs>
                <w:tab w:val="left" w:pos="5760"/>
              </w:tabs>
              <w:rPr>
                <w:rFonts w:ascii="Arial" w:hAnsi="Arial" w:cs="Arial"/>
              </w:rPr>
            </w:pPr>
            <w:r>
              <w:rPr>
                <w:rFonts w:ascii="Arial" w:hAnsi="Arial" w:cs="Arial"/>
                <w:sz w:val="22"/>
                <w:szCs w:val="22"/>
              </w:rPr>
              <w:t>DPH v %</w:t>
            </w:r>
          </w:p>
        </w:tc>
        <w:tc>
          <w:tcPr>
            <w:tcW w:w="3846" w:type="pct"/>
            <w:tcBorders>
              <w:top w:val="single" w:sz="12" w:space="0" w:color="auto"/>
              <w:left w:val="single" w:sz="12" w:space="0" w:color="auto"/>
              <w:bottom w:val="single" w:sz="12" w:space="0" w:color="auto"/>
              <w:right w:val="single" w:sz="12" w:space="0" w:color="auto"/>
            </w:tcBorders>
            <w:vAlign w:val="center"/>
            <w:hideMark/>
          </w:tcPr>
          <w:p w:rsidR="002D6FDB" w:rsidRDefault="002D6FDB">
            <w:pPr>
              <w:tabs>
                <w:tab w:val="left" w:pos="5760"/>
              </w:tabs>
              <w:jc w:val="center"/>
              <w:rPr>
                <w:rFonts w:ascii="Arial" w:hAnsi="Arial" w:cs="Arial"/>
                <w:i/>
                <w:iCs/>
                <w:highlight w:val="yellow"/>
              </w:rPr>
            </w:pPr>
            <w:r>
              <w:rPr>
                <w:rFonts w:ascii="Arial" w:hAnsi="Arial" w:cs="Arial"/>
                <w:i/>
                <w:iCs/>
                <w:sz w:val="22"/>
                <w:szCs w:val="22"/>
                <w:highlight w:val="yellow"/>
              </w:rPr>
              <w:t>(doplňte</w:t>
            </w:r>
            <w:r>
              <w:rPr>
                <w:rFonts w:ascii="Arial" w:hAnsi="Arial" w:cs="Arial"/>
                <w:i/>
                <w:iCs/>
                <w:sz w:val="22"/>
                <w:szCs w:val="22"/>
              </w:rPr>
              <w:t>)</w:t>
            </w:r>
          </w:p>
        </w:tc>
      </w:tr>
      <w:tr w:rsidR="002D6FDB" w:rsidTr="00DF3D18">
        <w:trPr>
          <w:trHeight w:val="510"/>
          <w:jc w:val="center"/>
        </w:trPr>
        <w:tc>
          <w:tcPr>
            <w:tcW w:w="1154" w:type="pct"/>
            <w:tcBorders>
              <w:top w:val="single" w:sz="12" w:space="0" w:color="auto"/>
              <w:left w:val="single" w:sz="12" w:space="0" w:color="auto"/>
              <w:bottom w:val="single" w:sz="12" w:space="0" w:color="auto"/>
              <w:right w:val="single" w:sz="12" w:space="0" w:color="auto"/>
            </w:tcBorders>
            <w:shd w:val="clear" w:color="auto" w:fill="FFCC00"/>
            <w:vAlign w:val="center"/>
            <w:hideMark/>
          </w:tcPr>
          <w:p w:rsidR="002D6FDB" w:rsidRDefault="002D6FDB">
            <w:pPr>
              <w:tabs>
                <w:tab w:val="left" w:pos="5760"/>
              </w:tabs>
              <w:rPr>
                <w:rFonts w:ascii="Arial" w:hAnsi="Arial" w:cs="Arial"/>
              </w:rPr>
            </w:pPr>
            <w:r>
              <w:rPr>
                <w:rFonts w:ascii="Arial" w:hAnsi="Arial" w:cs="Arial"/>
                <w:sz w:val="22"/>
                <w:szCs w:val="22"/>
              </w:rPr>
              <w:t>DPH v Kč</w:t>
            </w:r>
          </w:p>
        </w:tc>
        <w:tc>
          <w:tcPr>
            <w:tcW w:w="3846" w:type="pct"/>
            <w:tcBorders>
              <w:top w:val="single" w:sz="12" w:space="0" w:color="auto"/>
              <w:left w:val="single" w:sz="12" w:space="0" w:color="auto"/>
              <w:bottom w:val="single" w:sz="12" w:space="0" w:color="auto"/>
              <w:right w:val="single" w:sz="12" w:space="0" w:color="auto"/>
            </w:tcBorders>
            <w:vAlign w:val="center"/>
            <w:hideMark/>
          </w:tcPr>
          <w:p w:rsidR="002D6FDB" w:rsidRDefault="002D6FDB">
            <w:pPr>
              <w:tabs>
                <w:tab w:val="left" w:pos="5760"/>
              </w:tabs>
              <w:jc w:val="center"/>
              <w:rPr>
                <w:rFonts w:ascii="Arial" w:hAnsi="Arial" w:cs="Arial"/>
                <w:i/>
                <w:iCs/>
                <w:highlight w:val="yellow"/>
              </w:rPr>
            </w:pPr>
            <w:r>
              <w:rPr>
                <w:rFonts w:ascii="Arial" w:hAnsi="Arial" w:cs="Arial"/>
                <w:i/>
                <w:iCs/>
                <w:sz w:val="22"/>
                <w:szCs w:val="22"/>
                <w:highlight w:val="yellow"/>
              </w:rPr>
              <w:t>(doplňte</w:t>
            </w:r>
            <w:r>
              <w:rPr>
                <w:rFonts w:ascii="Arial" w:hAnsi="Arial" w:cs="Arial"/>
                <w:i/>
                <w:iCs/>
                <w:sz w:val="22"/>
                <w:szCs w:val="22"/>
              </w:rPr>
              <w:t>)</w:t>
            </w:r>
          </w:p>
        </w:tc>
      </w:tr>
      <w:tr w:rsidR="002D6FDB" w:rsidTr="00DF3D18">
        <w:trPr>
          <w:trHeight w:val="510"/>
          <w:jc w:val="center"/>
        </w:trPr>
        <w:tc>
          <w:tcPr>
            <w:tcW w:w="1154" w:type="pct"/>
            <w:tcBorders>
              <w:top w:val="single" w:sz="12" w:space="0" w:color="auto"/>
              <w:left w:val="single" w:sz="12" w:space="0" w:color="auto"/>
              <w:bottom w:val="single" w:sz="12" w:space="0" w:color="auto"/>
              <w:right w:val="single" w:sz="12" w:space="0" w:color="auto"/>
            </w:tcBorders>
            <w:shd w:val="clear" w:color="auto" w:fill="FFCC00"/>
            <w:vAlign w:val="center"/>
            <w:hideMark/>
          </w:tcPr>
          <w:p w:rsidR="002D6FDB" w:rsidRDefault="002D6FDB">
            <w:pPr>
              <w:tabs>
                <w:tab w:val="left" w:pos="5760"/>
              </w:tabs>
              <w:rPr>
                <w:rFonts w:ascii="Arial" w:hAnsi="Arial" w:cs="Arial"/>
              </w:rPr>
            </w:pPr>
            <w:r>
              <w:rPr>
                <w:rFonts w:ascii="Arial" w:hAnsi="Arial" w:cs="Arial"/>
                <w:sz w:val="22"/>
                <w:szCs w:val="22"/>
              </w:rPr>
              <w:t>Cena včetně DPH = nabídková cena</w:t>
            </w:r>
          </w:p>
        </w:tc>
        <w:tc>
          <w:tcPr>
            <w:tcW w:w="3846" w:type="pct"/>
            <w:tcBorders>
              <w:top w:val="single" w:sz="12" w:space="0" w:color="auto"/>
              <w:left w:val="single" w:sz="12" w:space="0" w:color="auto"/>
              <w:bottom w:val="single" w:sz="12" w:space="0" w:color="auto"/>
              <w:right w:val="single" w:sz="12" w:space="0" w:color="auto"/>
            </w:tcBorders>
            <w:vAlign w:val="center"/>
            <w:hideMark/>
          </w:tcPr>
          <w:p w:rsidR="002D6FDB" w:rsidRDefault="002D6FDB">
            <w:pPr>
              <w:tabs>
                <w:tab w:val="left" w:pos="5760"/>
              </w:tabs>
              <w:jc w:val="center"/>
              <w:rPr>
                <w:rFonts w:ascii="Arial" w:hAnsi="Arial" w:cs="Arial"/>
                <w:i/>
                <w:iCs/>
                <w:highlight w:val="yellow"/>
              </w:rPr>
            </w:pPr>
            <w:r>
              <w:rPr>
                <w:rFonts w:ascii="Arial" w:hAnsi="Arial" w:cs="Arial"/>
                <w:i/>
                <w:iCs/>
                <w:sz w:val="22"/>
                <w:szCs w:val="22"/>
                <w:highlight w:val="yellow"/>
              </w:rPr>
              <w:t>(doplňte</w:t>
            </w:r>
            <w:r>
              <w:rPr>
                <w:rFonts w:ascii="Arial" w:hAnsi="Arial" w:cs="Arial"/>
                <w:i/>
                <w:iCs/>
                <w:sz w:val="22"/>
                <w:szCs w:val="22"/>
              </w:rPr>
              <w:t>)</w:t>
            </w:r>
          </w:p>
        </w:tc>
      </w:tr>
    </w:tbl>
    <w:p w:rsidR="002D6FDB" w:rsidRDefault="002D6FDB" w:rsidP="002D6FDB">
      <w:pPr>
        <w:tabs>
          <w:tab w:val="left" w:pos="5760"/>
        </w:tabs>
        <w:jc w:val="both"/>
        <w:rPr>
          <w:rFonts w:ascii="Arial" w:hAnsi="Arial" w:cs="Arial"/>
          <w:sz w:val="22"/>
          <w:szCs w:val="22"/>
        </w:rPr>
      </w:pPr>
    </w:p>
    <w:p w:rsidR="002D6FDB" w:rsidRDefault="002D6FDB" w:rsidP="002D6FDB">
      <w:pPr>
        <w:tabs>
          <w:tab w:val="left" w:pos="2160"/>
        </w:tabs>
        <w:rPr>
          <w:rFonts w:ascii="Arial" w:hAnsi="Arial" w:cs="Arial"/>
          <w:sz w:val="22"/>
          <w:szCs w:val="22"/>
        </w:rPr>
      </w:pPr>
      <w:r>
        <w:rPr>
          <w:rFonts w:ascii="Arial" w:hAnsi="Arial" w:cs="Arial"/>
          <w:sz w:val="22"/>
          <w:szCs w:val="22"/>
        </w:rPr>
        <w:t>V </w:t>
      </w:r>
      <w:r>
        <w:rPr>
          <w:rFonts w:ascii="Arial" w:hAnsi="Arial" w:cs="Arial"/>
          <w:i/>
          <w:sz w:val="22"/>
          <w:szCs w:val="22"/>
        </w:rPr>
        <w:t>(</w:t>
      </w:r>
      <w:r>
        <w:rPr>
          <w:rFonts w:ascii="Arial" w:hAnsi="Arial" w:cs="Arial"/>
          <w:i/>
          <w:sz w:val="22"/>
          <w:szCs w:val="22"/>
          <w:highlight w:val="yellow"/>
        </w:rPr>
        <w:t>doplňte místo</w:t>
      </w:r>
      <w:r>
        <w:rPr>
          <w:rFonts w:ascii="Arial" w:hAnsi="Arial" w:cs="Arial"/>
          <w:i/>
          <w:sz w:val="22"/>
          <w:szCs w:val="22"/>
        </w:rPr>
        <w:t>)</w:t>
      </w:r>
      <w:r>
        <w:rPr>
          <w:rFonts w:ascii="Arial" w:hAnsi="Arial" w:cs="Arial"/>
          <w:sz w:val="22"/>
          <w:szCs w:val="22"/>
        </w:rPr>
        <w:t xml:space="preserve"> dne (</w:t>
      </w:r>
      <w:r>
        <w:rPr>
          <w:rFonts w:ascii="Arial" w:hAnsi="Arial" w:cs="Arial"/>
          <w:i/>
          <w:sz w:val="22"/>
          <w:szCs w:val="22"/>
          <w:highlight w:val="yellow"/>
        </w:rPr>
        <w:t>doplňte datum)</w:t>
      </w:r>
      <w:r>
        <w:rPr>
          <w:rFonts w:ascii="Arial" w:hAnsi="Arial" w:cs="Arial"/>
          <w:sz w:val="22"/>
          <w:szCs w:val="22"/>
        </w:rPr>
        <w:tab/>
      </w:r>
      <w:r>
        <w:rPr>
          <w:rFonts w:ascii="Arial" w:hAnsi="Arial" w:cs="Arial"/>
          <w:sz w:val="22"/>
          <w:szCs w:val="22"/>
          <w:highlight w:val="yellow"/>
        </w:rPr>
        <w:t>/podpis(y)</w:t>
      </w:r>
      <w:r>
        <w:rPr>
          <w:rFonts w:ascii="Arial" w:hAnsi="Arial" w:cs="Arial"/>
          <w:sz w:val="22"/>
          <w:szCs w:val="22"/>
        </w:rPr>
        <w:t>/</w:t>
      </w:r>
    </w:p>
    <w:p w:rsidR="002D6FDB" w:rsidRDefault="002D6FDB" w:rsidP="002D6FDB">
      <w:pPr>
        <w:tabs>
          <w:tab w:val="left" w:pos="5760"/>
        </w:tabs>
        <w:rPr>
          <w:rFonts w:ascii="Arial" w:hAnsi="Arial" w:cs="Arial"/>
          <w:sz w:val="22"/>
          <w:szCs w:val="22"/>
        </w:rPr>
      </w:pPr>
      <w:r>
        <w:rPr>
          <w:rFonts w:ascii="Arial" w:hAnsi="Arial" w:cs="Arial"/>
          <w:sz w:val="22"/>
          <w:szCs w:val="22"/>
        </w:rPr>
        <w:t>.....................................................................................................</w:t>
      </w:r>
    </w:p>
    <w:p w:rsidR="0010744B" w:rsidRDefault="002D6FDB" w:rsidP="002D6FDB">
      <w:pPr>
        <w:tabs>
          <w:tab w:val="left" w:pos="5760"/>
        </w:tabs>
        <w:jc w:val="center"/>
        <w:rPr>
          <w:rFonts w:ascii="Arial" w:hAnsi="Arial" w:cs="Arial"/>
          <w:sz w:val="22"/>
          <w:szCs w:val="22"/>
        </w:rPr>
      </w:pPr>
      <w:r>
        <w:rPr>
          <w:rFonts w:ascii="Arial" w:hAnsi="Arial" w:cs="Arial"/>
          <w:sz w:val="22"/>
          <w:szCs w:val="22"/>
        </w:rPr>
        <w:t>(</w:t>
      </w:r>
      <w:r>
        <w:rPr>
          <w:rFonts w:ascii="Arial" w:hAnsi="Arial" w:cs="Arial"/>
          <w:sz w:val="22"/>
          <w:szCs w:val="22"/>
          <w:highlight w:val="yellow"/>
        </w:rPr>
        <w:t>doplňte jméno osob/osoby oprávněné jednat jménem uchazeče</w:t>
      </w:r>
      <w:r>
        <w:rPr>
          <w:rFonts w:ascii="Arial" w:hAnsi="Arial" w:cs="Arial"/>
          <w:sz w:val="22"/>
          <w:szCs w:val="22"/>
        </w:rPr>
        <w:t>)</w:t>
      </w:r>
    </w:p>
    <w:p w:rsidR="0010744B" w:rsidRDefault="0010744B">
      <w:pPr>
        <w:spacing w:after="200" w:line="276" w:lineRule="auto"/>
        <w:rPr>
          <w:rFonts w:ascii="Arial" w:hAnsi="Arial" w:cs="Arial"/>
          <w:sz w:val="22"/>
          <w:szCs w:val="22"/>
        </w:rPr>
      </w:pPr>
      <w:r>
        <w:rPr>
          <w:rFonts w:ascii="Arial" w:hAnsi="Arial" w:cs="Arial"/>
          <w:sz w:val="22"/>
          <w:szCs w:val="22"/>
        </w:rPr>
        <w:br w:type="page"/>
      </w:r>
    </w:p>
    <w:p w:rsidR="002D6FDB" w:rsidRDefault="002D6FDB" w:rsidP="002D6FDB">
      <w:pPr>
        <w:tabs>
          <w:tab w:val="left" w:pos="5760"/>
        </w:tabs>
        <w:jc w:val="center"/>
        <w:rPr>
          <w:rFonts w:ascii="Arial" w:hAnsi="Arial" w:cs="Arial"/>
          <w:b/>
          <w:sz w:val="40"/>
          <w:szCs w:val="40"/>
        </w:rPr>
      </w:pPr>
    </w:p>
    <w:p w:rsidR="002D6FDB" w:rsidRPr="0010744B" w:rsidRDefault="002D6FDB" w:rsidP="002D6FDB">
      <w:pPr>
        <w:tabs>
          <w:tab w:val="left" w:pos="5760"/>
        </w:tabs>
        <w:jc w:val="center"/>
        <w:rPr>
          <w:rFonts w:ascii="Arial" w:hAnsi="Arial" w:cs="Arial"/>
          <w:b/>
          <w:sz w:val="36"/>
          <w:szCs w:val="36"/>
        </w:rPr>
      </w:pPr>
      <w:r w:rsidRPr="0010744B">
        <w:rPr>
          <w:rFonts w:ascii="Arial" w:hAnsi="Arial" w:cs="Arial"/>
          <w:b/>
          <w:sz w:val="36"/>
          <w:szCs w:val="36"/>
        </w:rPr>
        <w:t>PŘÍLOHA č. 2</w:t>
      </w:r>
    </w:p>
    <w:p w:rsidR="002D6FDB" w:rsidRDefault="002D6FDB">
      <w:pPr>
        <w:tabs>
          <w:tab w:val="left" w:pos="5760"/>
        </w:tabs>
        <w:jc w:val="center"/>
        <w:rPr>
          <w:rFonts w:ascii="Arial" w:hAnsi="Arial" w:cs="Arial"/>
          <w:b/>
          <w:sz w:val="20"/>
          <w:szCs w:val="20"/>
        </w:rPr>
      </w:pPr>
    </w:p>
    <w:p w:rsidR="002D6FDB" w:rsidRDefault="002D6FDB" w:rsidP="002D6FDB">
      <w:pPr>
        <w:jc w:val="center"/>
        <w:rPr>
          <w:rFonts w:ascii="Arial" w:hAnsi="Arial" w:cs="Arial"/>
          <w:bCs/>
          <w:sz w:val="26"/>
          <w:szCs w:val="26"/>
        </w:rPr>
      </w:pPr>
      <w:r>
        <w:rPr>
          <w:rFonts w:ascii="Arial" w:hAnsi="Arial" w:cs="Arial"/>
          <w:b/>
          <w:sz w:val="30"/>
          <w:szCs w:val="30"/>
          <w:u w:val="single"/>
        </w:rPr>
        <w:t>Čestné prohlášení o splnění základních kvalifikačních předpokladů</w:t>
      </w:r>
      <w:r w:rsidRPr="0010744B">
        <w:rPr>
          <w:rFonts w:ascii="Arial" w:hAnsi="Arial" w:cs="Arial"/>
          <w:b/>
          <w:sz w:val="30"/>
          <w:szCs w:val="30"/>
        </w:rPr>
        <w:t xml:space="preserve"> </w:t>
      </w:r>
      <w:r>
        <w:rPr>
          <w:rFonts w:ascii="Arial" w:hAnsi="Arial" w:cs="Arial"/>
          <w:sz w:val="26"/>
          <w:szCs w:val="26"/>
        </w:rPr>
        <w:t xml:space="preserve">k veřejné zakázce malého rozsahu s názvem </w:t>
      </w:r>
      <w:r>
        <w:rPr>
          <w:rFonts w:ascii="Arial" w:hAnsi="Arial" w:cs="Arial"/>
          <w:bCs/>
          <w:sz w:val="26"/>
          <w:szCs w:val="26"/>
        </w:rPr>
        <w:t>„Z</w:t>
      </w:r>
      <w:r w:rsidR="00C22423">
        <w:rPr>
          <w:rFonts w:ascii="Arial" w:hAnsi="Arial" w:cs="Arial"/>
          <w:bCs/>
          <w:sz w:val="26"/>
          <w:szCs w:val="26"/>
        </w:rPr>
        <w:t xml:space="preserve">ávěrečný audit </w:t>
      </w:r>
      <w:r w:rsidR="00D64B51">
        <w:rPr>
          <w:rFonts w:ascii="Arial" w:hAnsi="Arial" w:cs="Arial"/>
          <w:bCs/>
          <w:sz w:val="26"/>
          <w:szCs w:val="26"/>
        </w:rPr>
        <w:t xml:space="preserve">globálních grantů </w:t>
      </w:r>
      <w:r>
        <w:rPr>
          <w:rFonts w:ascii="Arial" w:hAnsi="Arial" w:cs="Arial"/>
          <w:bCs/>
          <w:sz w:val="26"/>
          <w:szCs w:val="26"/>
        </w:rPr>
        <w:t>Operačního programu Vzdělávání pro konkurenceschopnost“</w:t>
      </w:r>
    </w:p>
    <w:p w:rsidR="002D6FDB" w:rsidRDefault="002D6FDB" w:rsidP="002D6FDB">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6"/>
        <w:gridCol w:w="7426"/>
      </w:tblGrid>
      <w:tr w:rsidR="002D6FDB" w:rsidTr="00774700">
        <w:tc>
          <w:tcPr>
            <w:tcW w:w="1524" w:type="pct"/>
            <w:tcBorders>
              <w:top w:val="single" w:sz="4" w:space="0" w:color="auto"/>
              <w:left w:val="single" w:sz="4" w:space="0" w:color="auto"/>
              <w:bottom w:val="single" w:sz="4" w:space="0" w:color="auto"/>
              <w:right w:val="single" w:sz="4" w:space="0" w:color="auto"/>
            </w:tcBorders>
            <w:hideMark/>
          </w:tcPr>
          <w:p w:rsidR="002D6FDB" w:rsidRDefault="002D6FDB">
            <w:pPr>
              <w:rPr>
                <w:rFonts w:ascii="Arial" w:hAnsi="Arial" w:cs="Arial"/>
                <w:b/>
              </w:rPr>
            </w:pPr>
            <w:r>
              <w:rPr>
                <w:rFonts w:ascii="Arial" w:hAnsi="Arial" w:cs="Arial"/>
                <w:b/>
                <w:sz w:val="22"/>
                <w:szCs w:val="22"/>
              </w:rPr>
              <w:t>Obchodní název uchazeče</w:t>
            </w:r>
          </w:p>
        </w:tc>
        <w:tc>
          <w:tcPr>
            <w:tcW w:w="3476" w:type="pct"/>
            <w:tcBorders>
              <w:top w:val="single" w:sz="4" w:space="0" w:color="auto"/>
              <w:left w:val="single" w:sz="4" w:space="0" w:color="auto"/>
              <w:bottom w:val="single" w:sz="4" w:space="0" w:color="auto"/>
              <w:right w:val="single" w:sz="4" w:space="0" w:color="auto"/>
            </w:tcBorders>
            <w:hideMark/>
          </w:tcPr>
          <w:p w:rsidR="002D6FDB" w:rsidRDefault="002D6FDB">
            <w:pPr>
              <w:rPr>
                <w:rFonts w:ascii="Arial" w:hAnsi="Arial" w:cs="Arial"/>
                <w:b/>
              </w:rPr>
            </w:pPr>
            <w:r>
              <w:rPr>
                <w:rFonts w:ascii="Arial" w:hAnsi="Arial" w:cs="Arial"/>
                <w:i/>
                <w:iCs/>
                <w:sz w:val="22"/>
                <w:szCs w:val="22"/>
                <w:highlight w:val="yellow"/>
              </w:rPr>
              <w:t>(doplňte</w:t>
            </w:r>
            <w:r>
              <w:rPr>
                <w:rFonts w:ascii="Arial" w:hAnsi="Arial" w:cs="Arial"/>
                <w:i/>
                <w:iCs/>
                <w:sz w:val="22"/>
                <w:szCs w:val="22"/>
              </w:rPr>
              <w:t>)</w:t>
            </w:r>
          </w:p>
        </w:tc>
      </w:tr>
      <w:tr w:rsidR="002D6FDB" w:rsidTr="00774700">
        <w:tc>
          <w:tcPr>
            <w:tcW w:w="1524" w:type="pct"/>
            <w:tcBorders>
              <w:top w:val="single" w:sz="4" w:space="0" w:color="auto"/>
              <w:left w:val="single" w:sz="4" w:space="0" w:color="auto"/>
              <w:bottom w:val="single" w:sz="4" w:space="0" w:color="auto"/>
              <w:right w:val="single" w:sz="4" w:space="0" w:color="auto"/>
            </w:tcBorders>
            <w:hideMark/>
          </w:tcPr>
          <w:p w:rsidR="002D6FDB" w:rsidRDefault="002D6FDB">
            <w:pPr>
              <w:rPr>
                <w:rFonts w:ascii="Arial" w:hAnsi="Arial" w:cs="Arial"/>
                <w:b/>
              </w:rPr>
            </w:pPr>
            <w:r>
              <w:rPr>
                <w:rFonts w:ascii="Arial" w:hAnsi="Arial" w:cs="Arial"/>
                <w:b/>
                <w:sz w:val="22"/>
                <w:szCs w:val="22"/>
              </w:rPr>
              <w:t>sídlem</w:t>
            </w:r>
          </w:p>
        </w:tc>
        <w:tc>
          <w:tcPr>
            <w:tcW w:w="3476" w:type="pct"/>
            <w:tcBorders>
              <w:top w:val="single" w:sz="4" w:space="0" w:color="auto"/>
              <w:left w:val="single" w:sz="4" w:space="0" w:color="auto"/>
              <w:bottom w:val="single" w:sz="4" w:space="0" w:color="auto"/>
              <w:right w:val="single" w:sz="4" w:space="0" w:color="auto"/>
            </w:tcBorders>
            <w:hideMark/>
          </w:tcPr>
          <w:p w:rsidR="002D6FDB" w:rsidRDefault="002D6FDB">
            <w:pPr>
              <w:rPr>
                <w:rFonts w:ascii="Arial" w:hAnsi="Arial" w:cs="Arial"/>
                <w:b/>
              </w:rPr>
            </w:pPr>
            <w:r>
              <w:rPr>
                <w:rFonts w:ascii="Arial" w:hAnsi="Arial" w:cs="Arial"/>
                <w:i/>
                <w:iCs/>
                <w:sz w:val="22"/>
                <w:szCs w:val="22"/>
                <w:highlight w:val="yellow"/>
              </w:rPr>
              <w:t>(doplňte</w:t>
            </w:r>
            <w:r>
              <w:rPr>
                <w:rFonts w:ascii="Arial" w:hAnsi="Arial" w:cs="Arial"/>
                <w:i/>
                <w:iCs/>
                <w:sz w:val="22"/>
                <w:szCs w:val="22"/>
              </w:rPr>
              <w:t>)</w:t>
            </w:r>
          </w:p>
        </w:tc>
      </w:tr>
      <w:tr w:rsidR="002D6FDB" w:rsidTr="00774700">
        <w:tc>
          <w:tcPr>
            <w:tcW w:w="1524" w:type="pct"/>
            <w:tcBorders>
              <w:top w:val="single" w:sz="4" w:space="0" w:color="auto"/>
              <w:left w:val="single" w:sz="4" w:space="0" w:color="auto"/>
              <w:bottom w:val="single" w:sz="4" w:space="0" w:color="auto"/>
              <w:right w:val="single" w:sz="4" w:space="0" w:color="auto"/>
            </w:tcBorders>
            <w:hideMark/>
          </w:tcPr>
          <w:p w:rsidR="002D6FDB" w:rsidRDefault="002D6FDB">
            <w:pPr>
              <w:rPr>
                <w:rFonts w:ascii="Arial" w:hAnsi="Arial" w:cs="Arial"/>
                <w:b/>
              </w:rPr>
            </w:pPr>
            <w:r>
              <w:rPr>
                <w:rFonts w:ascii="Arial" w:hAnsi="Arial" w:cs="Arial"/>
                <w:b/>
                <w:sz w:val="22"/>
                <w:szCs w:val="22"/>
              </w:rPr>
              <w:t>IČO:</w:t>
            </w:r>
          </w:p>
        </w:tc>
        <w:tc>
          <w:tcPr>
            <w:tcW w:w="3476" w:type="pct"/>
            <w:tcBorders>
              <w:top w:val="single" w:sz="4" w:space="0" w:color="auto"/>
              <w:left w:val="single" w:sz="4" w:space="0" w:color="auto"/>
              <w:bottom w:val="single" w:sz="4" w:space="0" w:color="auto"/>
              <w:right w:val="single" w:sz="4" w:space="0" w:color="auto"/>
            </w:tcBorders>
            <w:hideMark/>
          </w:tcPr>
          <w:p w:rsidR="002D6FDB" w:rsidRDefault="002D6FDB">
            <w:pPr>
              <w:rPr>
                <w:rFonts w:ascii="Arial" w:hAnsi="Arial" w:cs="Arial"/>
                <w:b/>
              </w:rPr>
            </w:pPr>
            <w:r>
              <w:rPr>
                <w:rFonts w:ascii="Arial" w:hAnsi="Arial" w:cs="Arial"/>
                <w:i/>
                <w:iCs/>
                <w:sz w:val="22"/>
                <w:szCs w:val="22"/>
                <w:highlight w:val="yellow"/>
              </w:rPr>
              <w:t>(doplňte</w:t>
            </w:r>
            <w:r>
              <w:rPr>
                <w:rFonts w:ascii="Arial" w:hAnsi="Arial" w:cs="Arial"/>
                <w:i/>
                <w:iCs/>
                <w:sz w:val="22"/>
                <w:szCs w:val="22"/>
              </w:rPr>
              <w:t>)</w:t>
            </w:r>
          </w:p>
        </w:tc>
      </w:tr>
      <w:tr w:rsidR="002D6FDB" w:rsidTr="00774700">
        <w:tc>
          <w:tcPr>
            <w:tcW w:w="1524" w:type="pct"/>
            <w:tcBorders>
              <w:top w:val="single" w:sz="4" w:space="0" w:color="auto"/>
              <w:left w:val="single" w:sz="4" w:space="0" w:color="auto"/>
              <w:bottom w:val="single" w:sz="4" w:space="0" w:color="auto"/>
              <w:right w:val="single" w:sz="4" w:space="0" w:color="auto"/>
            </w:tcBorders>
            <w:hideMark/>
          </w:tcPr>
          <w:p w:rsidR="002D6FDB" w:rsidRDefault="002D6FDB">
            <w:pPr>
              <w:rPr>
                <w:rFonts w:ascii="Arial" w:hAnsi="Arial" w:cs="Arial"/>
                <w:b/>
              </w:rPr>
            </w:pPr>
            <w:r>
              <w:rPr>
                <w:rFonts w:ascii="Arial" w:hAnsi="Arial" w:cs="Arial"/>
                <w:b/>
                <w:sz w:val="22"/>
                <w:szCs w:val="22"/>
              </w:rPr>
              <w:t xml:space="preserve">Zastoupen: </w:t>
            </w:r>
          </w:p>
        </w:tc>
        <w:tc>
          <w:tcPr>
            <w:tcW w:w="3476" w:type="pct"/>
            <w:tcBorders>
              <w:top w:val="single" w:sz="4" w:space="0" w:color="auto"/>
              <w:left w:val="single" w:sz="4" w:space="0" w:color="auto"/>
              <w:bottom w:val="single" w:sz="4" w:space="0" w:color="auto"/>
              <w:right w:val="single" w:sz="4" w:space="0" w:color="auto"/>
            </w:tcBorders>
            <w:hideMark/>
          </w:tcPr>
          <w:p w:rsidR="002D6FDB" w:rsidRDefault="002D6FDB">
            <w:pPr>
              <w:rPr>
                <w:rFonts w:ascii="Arial" w:hAnsi="Arial" w:cs="Arial"/>
                <w:b/>
              </w:rPr>
            </w:pPr>
            <w:r>
              <w:rPr>
                <w:rFonts w:ascii="Arial" w:hAnsi="Arial" w:cs="Arial"/>
                <w:i/>
                <w:iCs/>
                <w:sz w:val="22"/>
                <w:szCs w:val="22"/>
                <w:highlight w:val="yellow"/>
              </w:rPr>
              <w:t>(doplňte</w:t>
            </w:r>
            <w:r>
              <w:rPr>
                <w:rFonts w:ascii="Arial" w:hAnsi="Arial" w:cs="Arial"/>
                <w:i/>
                <w:iCs/>
                <w:sz w:val="22"/>
                <w:szCs w:val="22"/>
              </w:rPr>
              <w:t>)</w:t>
            </w:r>
          </w:p>
        </w:tc>
      </w:tr>
    </w:tbl>
    <w:p w:rsidR="002D6FDB" w:rsidRDefault="002D6FDB" w:rsidP="002D6FDB">
      <w:pPr>
        <w:rPr>
          <w:rFonts w:ascii="Arial" w:hAnsi="Arial" w:cs="Arial"/>
          <w:b/>
          <w:sz w:val="22"/>
          <w:szCs w:val="22"/>
        </w:rPr>
      </w:pPr>
    </w:p>
    <w:p w:rsidR="002D6FDB" w:rsidRDefault="002D6FDB" w:rsidP="002D6FDB">
      <w:pPr>
        <w:rPr>
          <w:rFonts w:ascii="Arial" w:hAnsi="Arial" w:cs="Arial"/>
          <w:sz w:val="20"/>
          <w:szCs w:val="20"/>
        </w:rPr>
      </w:pPr>
    </w:p>
    <w:p w:rsidR="002D6FDB" w:rsidRDefault="002D6FDB" w:rsidP="002D6FDB">
      <w:pPr>
        <w:ind w:rightChars="-195" w:right="-468"/>
        <w:jc w:val="both"/>
        <w:rPr>
          <w:rFonts w:ascii="Arial" w:hAnsi="Arial" w:cs="Arial"/>
          <w:sz w:val="22"/>
          <w:szCs w:val="22"/>
          <w:u w:val="single"/>
        </w:rPr>
      </w:pPr>
      <w:r>
        <w:rPr>
          <w:rFonts w:ascii="Arial" w:hAnsi="Arial" w:cs="Arial"/>
          <w:sz w:val="22"/>
          <w:szCs w:val="22"/>
          <w:u w:val="single"/>
        </w:rPr>
        <w:t>Níže podepsaný uchazeč čestně prohlašuje, že:</w:t>
      </w:r>
    </w:p>
    <w:p w:rsidR="00C22423" w:rsidRPr="00C22423" w:rsidRDefault="00C22423" w:rsidP="00C22423">
      <w:pPr>
        <w:ind w:rightChars="-195" w:right="-468"/>
        <w:jc w:val="both"/>
        <w:rPr>
          <w:rFonts w:ascii="Arial" w:hAnsi="Arial" w:cs="Arial"/>
          <w:sz w:val="22"/>
          <w:szCs w:val="22"/>
        </w:rPr>
      </w:pPr>
      <w:r w:rsidRPr="00C22423">
        <w:rPr>
          <w:rFonts w:ascii="Arial" w:hAnsi="Arial" w:cs="Arial"/>
          <w:sz w:val="22"/>
          <w:szCs w:val="22"/>
        </w:rPr>
        <w:t>a)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C22423" w:rsidRPr="00C22423" w:rsidRDefault="00C22423" w:rsidP="00C22423">
      <w:pPr>
        <w:ind w:rightChars="-195" w:right="-468"/>
        <w:jc w:val="both"/>
        <w:rPr>
          <w:rFonts w:ascii="Arial" w:hAnsi="Arial" w:cs="Arial"/>
          <w:sz w:val="22"/>
          <w:szCs w:val="22"/>
        </w:rPr>
      </w:pPr>
      <w:r w:rsidRPr="00C22423">
        <w:rPr>
          <w:rFonts w:ascii="Arial" w:hAnsi="Arial" w:cs="Arial"/>
          <w:sz w:val="22"/>
          <w:szCs w:val="22"/>
        </w:rPr>
        <w:t xml:space="preserve"> </w:t>
      </w:r>
    </w:p>
    <w:p w:rsidR="00C22423" w:rsidRPr="00C22423" w:rsidRDefault="00C22423" w:rsidP="00C22423">
      <w:pPr>
        <w:ind w:rightChars="-195" w:right="-468"/>
        <w:jc w:val="both"/>
        <w:rPr>
          <w:rFonts w:ascii="Arial" w:hAnsi="Arial" w:cs="Arial"/>
          <w:sz w:val="22"/>
          <w:szCs w:val="22"/>
        </w:rPr>
      </w:pPr>
      <w:r>
        <w:rPr>
          <w:rFonts w:ascii="Arial" w:hAnsi="Arial" w:cs="Arial"/>
          <w:sz w:val="22"/>
          <w:szCs w:val="22"/>
        </w:rPr>
        <w:t xml:space="preserve">b) </w:t>
      </w:r>
      <w:r w:rsidRPr="00C22423">
        <w:rPr>
          <w:rFonts w:ascii="Arial" w:hAnsi="Arial" w:cs="Arial"/>
          <w:sz w:val="22"/>
          <w:szCs w:val="22"/>
        </w:rPr>
        <w:t>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C22423" w:rsidRPr="00C22423" w:rsidRDefault="00C22423" w:rsidP="00C22423">
      <w:pPr>
        <w:ind w:rightChars="-195" w:right="-468"/>
        <w:jc w:val="both"/>
        <w:rPr>
          <w:rFonts w:ascii="Arial" w:hAnsi="Arial" w:cs="Arial"/>
          <w:sz w:val="22"/>
          <w:szCs w:val="22"/>
        </w:rPr>
      </w:pPr>
      <w:r w:rsidRPr="00C22423">
        <w:rPr>
          <w:rFonts w:ascii="Arial" w:hAnsi="Arial" w:cs="Arial"/>
          <w:sz w:val="22"/>
          <w:szCs w:val="22"/>
        </w:rPr>
        <w:t xml:space="preserve"> </w:t>
      </w:r>
    </w:p>
    <w:p w:rsidR="00C22423" w:rsidRPr="00C22423" w:rsidRDefault="00C22423" w:rsidP="00C22423">
      <w:pPr>
        <w:ind w:rightChars="-195" w:right="-468"/>
        <w:jc w:val="both"/>
        <w:rPr>
          <w:rFonts w:ascii="Arial" w:hAnsi="Arial" w:cs="Arial"/>
          <w:sz w:val="22"/>
          <w:szCs w:val="22"/>
        </w:rPr>
      </w:pPr>
      <w:r w:rsidRPr="00C22423">
        <w:rPr>
          <w:rFonts w:ascii="Arial" w:hAnsi="Arial" w:cs="Arial"/>
          <w:sz w:val="22"/>
          <w:szCs w:val="22"/>
        </w:rPr>
        <w:t>c) v posledních 3 letech nenaplnil skutkovou podstatu jednání nekalé soutěže formou podplácení podle zvláštního právního předpisu,</w:t>
      </w:r>
    </w:p>
    <w:p w:rsidR="00C22423" w:rsidRPr="00C22423" w:rsidRDefault="00C22423" w:rsidP="00C22423">
      <w:pPr>
        <w:ind w:rightChars="-195" w:right="-468"/>
        <w:jc w:val="both"/>
        <w:rPr>
          <w:rFonts w:ascii="Arial" w:hAnsi="Arial" w:cs="Arial"/>
          <w:sz w:val="22"/>
          <w:szCs w:val="22"/>
        </w:rPr>
      </w:pPr>
      <w:r w:rsidRPr="00C22423">
        <w:rPr>
          <w:rFonts w:ascii="Arial" w:hAnsi="Arial" w:cs="Arial"/>
          <w:sz w:val="22"/>
          <w:szCs w:val="22"/>
        </w:rPr>
        <w:t xml:space="preserve"> </w:t>
      </w:r>
    </w:p>
    <w:p w:rsidR="00C22423" w:rsidRPr="00C22423" w:rsidRDefault="00C22423" w:rsidP="00C22423">
      <w:pPr>
        <w:ind w:rightChars="-195" w:right="-468"/>
        <w:jc w:val="both"/>
        <w:rPr>
          <w:rFonts w:ascii="Arial" w:hAnsi="Arial" w:cs="Arial"/>
          <w:sz w:val="22"/>
          <w:szCs w:val="22"/>
        </w:rPr>
      </w:pPr>
      <w:r w:rsidRPr="00C22423">
        <w:rPr>
          <w:rFonts w:ascii="Arial" w:hAnsi="Arial" w:cs="Arial"/>
          <w:sz w:val="22"/>
          <w:szCs w:val="22"/>
        </w:rPr>
        <w:t>d) vůči jehož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rsidR="00C22423" w:rsidRPr="00C22423" w:rsidRDefault="00C22423" w:rsidP="00C22423">
      <w:pPr>
        <w:ind w:rightChars="-195" w:right="-468"/>
        <w:jc w:val="both"/>
        <w:rPr>
          <w:rFonts w:ascii="Arial" w:hAnsi="Arial" w:cs="Arial"/>
          <w:sz w:val="22"/>
          <w:szCs w:val="22"/>
        </w:rPr>
      </w:pPr>
      <w:r w:rsidRPr="00C22423">
        <w:rPr>
          <w:rFonts w:ascii="Arial" w:hAnsi="Arial" w:cs="Arial"/>
          <w:sz w:val="22"/>
          <w:szCs w:val="22"/>
        </w:rPr>
        <w:t xml:space="preserve"> </w:t>
      </w:r>
    </w:p>
    <w:p w:rsidR="00C22423" w:rsidRPr="00C22423" w:rsidRDefault="00C22423" w:rsidP="00C22423">
      <w:pPr>
        <w:ind w:rightChars="-195" w:right="-468"/>
        <w:jc w:val="both"/>
        <w:rPr>
          <w:rFonts w:ascii="Arial" w:hAnsi="Arial" w:cs="Arial"/>
          <w:sz w:val="22"/>
          <w:szCs w:val="22"/>
        </w:rPr>
      </w:pPr>
      <w:r w:rsidRPr="00C22423">
        <w:rPr>
          <w:rFonts w:ascii="Arial" w:hAnsi="Arial" w:cs="Arial"/>
          <w:sz w:val="22"/>
          <w:szCs w:val="22"/>
        </w:rPr>
        <w:t>e) není v likvidaci,</w:t>
      </w:r>
    </w:p>
    <w:p w:rsidR="00C22423" w:rsidRPr="00C22423" w:rsidRDefault="00C22423" w:rsidP="00C22423">
      <w:pPr>
        <w:ind w:rightChars="-195" w:right="-468"/>
        <w:jc w:val="both"/>
        <w:rPr>
          <w:rFonts w:ascii="Arial" w:hAnsi="Arial" w:cs="Arial"/>
          <w:sz w:val="22"/>
          <w:szCs w:val="22"/>
        </w:rPr>
      </w:pPr>
      <w:r w:rsidRPr="00C22423">
        <w:rPr>
          <w:rFonts w:ascii="Arial" w:hAnsi="Arial" w:cs="Arial"/>
          <w:sz w:val="22"/>
          <w:szCs w:val="22"/>
        </w:rPr>
        <w:t xml:space="preserve"> </w:t>
      </w:r>
    </w:p>
    <w:p w:rsidR="00C22423" w:rsidRPr="00C22423" w:rsidRDefault="00C22423" w:rsidP="00C22423">
      <w:pPr>
        <w:ind w:rightChars="-195" w:right="-468"/>
        <w:jc w:val="both"/>
        <w:rPr>
          <w:rFonts w:ascii="Arial" w:hAnsi="Arial" w:cs="Arial"/>
          <w:sz w:val="22"/>
          <w:szCs w:val="22"/>
        </w:rPr>
      </w:pPr>
      <w:r w:rsidRPr="00C22423">
        <w:rPr>
          <w:rFonts w:ascii="Arial" w:hAnsi="Arial" w:cs="Arial"/>
          <w:sz w:val="22"/>
          <w:szCs w:val="22"/>
        </w:rPr>
        <w:t>f) nemá v evidenci daní zachyceny daňové nedoplatky, a to jak v České republice, tak v zemi sídla, místa podnikání či bydliště dodavatele,</w:t>
      </w:r>
    </w:p>
    <w:p w:rsidR="00C22423" w:rsidRPr="00C22423" w:rsidRDefault="00C22423" w:rsidP="00C22423">
      <w:pPr>
        <w:ind w:rightChars="-195" w:right="-468"/>
        <w:jc w:val="both"/>
        <w:rPr>
          <w:rFonts w:ascii="Arial" w:hAnsi="Arial" w:cs="Arial"/>
          <w:sz w:val="22"/>
          <w:szCs w:val="22"/>
        </w:rPr>
      </w:pPr>
      <w:r w:rsidRPr="00C22423">
        <w:rPr>
          <w:rFonts w:ascii="Arial" w:hAnsi="Arial" w:cs="Arial"/>
          <w:sz w:val="22"/>
          <w:szCs w:val="22"/>
        </w:rPr>
        <w:lastRenderedPageBreak/>
        <w:t xml:space="preserve"> </w:t>
      </w:r>
    </w:p>
    <w:p w:rsidR="00C22423" w:rsidRPr="00C22423" w:rsidRDefault="00C22423" w:rsidP="00C22423">
      <w:pPr>
        <w:ind w:rightChars="-195" w:right="-468"/>
        <w:jc w:val="both"/>
        <w:rPr>
          <w:rFonts w:ascii="Arial" w:hAnsi="Arial" w:cs="Arial"/>
          <w:sz w:val="22"/>
          <w:szCs w:val="22"/>
        </w:rPr>
      </w:pPr>
      <w:r w:rsidRPr="00C22423">
        <w:rPr>
          <w:rFonts w:ascii="Arial" w:hAnsi="Arial" w:cs="Arial"/>
          <w:sz w:val="22"/>
          <w:szCs w:val="22"/>
        </w:rPr>
        <w:t>g) nemá nedoplatek na pojistném a na penále na veřejné zdravotní pojištění, a to jak v České republice, tak v zemi sídla, místa podnikání či bydliště dodavatele,</w:t>
      </w:r>
    </w:p>
    <w:p w:rsidR="00C22423" w:rsidRPr="00C22423" w:rsidRDefault="00C22423" w:rsidP="00C22423">
      <w:pPr>
        <w:ind w:rightChars="-195" w:right="-468"/>
        <w:jc w:val="both"/>
        <w:rPr>
          <w:rFonts w:ascii="Arial" w:hAnsi="Arial" w:cs="Arial"/>
          <w:sz w:val="22"/>
          <w:szCs w:val="22"/>
        </w:rPr>
      </w:pPr>
      <w:r w:rsidRPr="00C22423">
        <w:rPr>
          <w:rFonts w:ascii="Arial" w:hAnsi="Arial" w:cs="Arial"/>
          <w:sz w:val="22"/>
          <w:szCs w:val="22"/>
        </w:rPr>
        <w:t xml:space="preserve"> </w:t>
      </w:r>
    </w:p>
    <w:p w:rsidR="00C22423" w:rsidRPr="00C22423" w:rsidRDefault="00C22423" w:rsidP="00C22423">
      <w:pPr>
        <w:ind w:rightChars="-195" w:right="-468"/>
        <w:jc w:val="both"/>
        <w:rPr>
          <w:rFonts w:ascii="Arial" w:hAnsi="Arial" w:cs="Arial"/>
          <w:sz w:val="22"/>
          <w:szCs w:val="22"/>
        </w:rPr>
      </w:pPr>
      <w:r w:rsidRPr="00C22423">
        <w:rPr>
          <w:rFonts w:ascii="Arial" w:hAnsi="Arial" w:cs="Arial"/>
          <w:sz w:val="22"/>
          <w:szCs w:val="22"/>
        </w:rPr>
        <w:t>h) nemá nedoplatek na pojistném a na penále na sociální zabezpečení a příspěvku na státní politiku zaměstnanosti, a to jak v České republice, tak v zemi sídla, místa podnikání či bydliště dodavatele,</w:t>
      </w:r>
    </w:p>
    <w:p w:rsidR="00C22423" w:rsidRPr="00C22423" w:rsidRDefault="00C22423" w:rsidP="00C22423">
      <w:pPr>
        <w:ind w:rightChars="-195" w:right="-468"/>
        <w:jc w:val="both"/>
        <w:rPr>
          <w:rFonts w:ascii="Arial" w:hAnsi="Arial" w:cs="Arial"/>
          <w:sz w:val="22"/>
          <w:szCs w:val="22"/>
        </w:rPr>
      </w:pPr>
      <w:r w:rsidRPr="00C22423">
        <w:rPr>
          <w:rFonts w:ascii="Arial" w:hAnsi="Arial" w:cs="Arial"/>
          <w:sz w:val="22"/>
          <w:szCs w:val="22"/>
        </w:rPr>
        <w:t xml:space="preserve"> </w:t>
      </w:r>
    </w:p>
    <w:p w:rsidR="00C22423" w:rsidRPr="00C22423" w:rsidRDefault="00C22423" w:rsidP="00C22423">
      <w:pPr>
        <w:ind w:rightChars="-195" w:right="-468"/>
        <w:jc w:val="both"/>
        <w:rPr>
          <w:rFonts w:ascii="Arial" w:hAnsi="Arial" w:cs="Arial"/>
          <w:sz w:val="22"/>
          <w:szCs w:val="22"/>
        </w:rPr>
      </w:pPr>
      <w:r w:rsidRPr="00C22423">
        <w:rPr>
          <w:rFonts w:ascii="Arial" w:hAnsi="Arial" w:cs="Arial"/>
          <w:sz w:val="22"/>
          <w:szCs w:val="22"/>
        </w:rPr>
        <w:t>i) nebyl v posledních 3 letech pravomocně disciplinárně potrestán či mu nebylo pravomocně uloženo kárné opatření podle zvláštních právních předpisů, je-li podle § 54 písm. d) požadováno prokázání odborné způsobilosti podle zvláštních právních předpisů; pokud dodavatel vykonává tuto činnost prostřednictvím odpovědného zástupce nebo jiné osoby odpovídající za činnost dodavatele, vztahuje se tento předpoklad na tyto osoby,</w:t>
      </w:r>
    </w:p>
    <w:p w:rsidR="00C22423" w:rsidRPr="00C22423" w:rsidRDefault="00C22423" w:rsidP="00C22423">
      <w:pPr>
        <w:ind w:rightChars="-195" w:right="-468"/>
        <w:jc w:val="both"/>
        <w:rPr>
          <w:rFonts w:ascii="Arial" w:hAnsi="Arial" w:cs="Arial"/>
          <w:sz w:val="22"/>
          <w:szCs w:val="22"/>
        </w:rPr>
      </w:pPr>
      <w:r w:rsidRPr="00C22423">
        <w:rPr>
          <w:rFonts w:ascii="Arial" w:hAnsi="Arial" w:cs="Arial"/>
          <w:sz w:val="22"/>
          <w:szCs w:val="22"/>
        </w:rPr>
        <w:t xml:space="preserve"> </w:t>
      </w:r>
    </w:p>
    <w:p w:rsidR="00C22423" w:rsidRPr="00C22423" w:rsidRDefault="00C22423" w:rsidP="00C22423">
      <w:pPr>
        <w:ind w:rightChars="-195" w:right="-468"/>
        <w:jc w:val="both"/>
        <w:rPr>
          <w:rFonts w:ascii="Arial" w:hAnsi="Arial" w:cs="Arial"/>
          <w:sz w:val="22"/>
          <w:szCs w:val="22"/>
        </w:rPr>
      </w:pPr>
      <w:r w:rsidRPr="00C22423">
        <w:rPr>
          <w:rFonts w:ascii="Arial" w:hAnsi="Arial" w:cs="Arial"/>
          <w:sz w:val="22"/>
          <w:szCs w:val="22"/>
        </w:rPr>
        <w:t>j) není veden v rejstříku osob se zá</w:t>
      </w:r>
      <w:r w:rsidR="00F677E7">
        <w:rPr>
          <w:rFonts w:ascii="Arial" w:hAnsi="Arial" w:cs="Arial"/>
          <w:sz w:val="22"/>
          <w:szCs w:val="22"/>
        </w:rPr>
        <w:t>kazem plnění veřejných zakázek.</w:t>
      </w:r>
    </w:p>
    <w:p w:rsidR="00C22423" w:rsidRPr="00C22423" w:rsidRDefault="00C22423" w:rsidP="00C22423">
      <w:pPr>
        <w:ind w:rightChars="-195" w:right="-468"/>
        <w:jc w:val="both"/>
        <w:rPr>
          <w:rFonts w:ascii="Arial" w:hAnsi="Arial" w:cs="Arial"/>
          <w:sz w:val="22"/>
          <w:szCs w:val="22"/>
        </w:rPr>
      </w:pPr>
      <w:r w:rsidRPr="00C22423">
        <w:rPr>
          <w:rFonts w:ascii="Arial" w:hAnsi="Arial" w:cs="Arial"/>
          <w:sz w:val="22"/>
          <w:szCs w:val="22"/>
        </w:rPr>
        <w:t xml:space="preserve"> </w:t>
      </w:r>
    </w:p>
    <w:p w:rsidR="002D6FDB" w:rsidRDefault="002D6FDB" w:rsidP="00C22423">
      <w:pPr>
        <w:ind w:rightChars="-195" w:right="-468"/>
        <w:jc w:val="both"/>
        <w:rPr>
          <w:rFonts w:ascii="Arial" w:hAnsi="Arial" w:cs="Arial"/>
          <w:sz w:val="22"/>
          <w:szCs w:val="22"/>
        </w:rPr>
      </w:pPr>
    </w:p>
    <w:p w:rsidR="002D6FDB" w:rsidRDefault="002D6FDB" w:rsidP="002D6FDB">
      <w:pPr>
        <w:spacing w:line="480" w:lineRule="auto"/>
        <w:ind w:rightChars="-195" w:right="-468"/>
        <w:rPr>
          <w:rFonts w:ascii="Arial" w:hAnsi="Arial" w:cs="Arial"/>
          <w:sz w:val="22"/>
          <w:szCs w:val="22"/>
        </w:rPr>
      </w:pPr>
    </w:p>
    <w:p w:rsidR="002D6FDB" w:rsidRDefault="002D6FDB" w:rsidP="002D6FDB">
      <w:pPr>
        <w:spacing w:line="480" w:lineRule="auto"/>
        <w:ind w:rightChars="-195" w:right="-468"/>
        <w:rPr>
          <w:rFonts w:ascii="Arial" w:hAnsi="Arial" w:cs="Arial"/>
          <w:sz w:val="22"/>
          <w:szCs w:val="22"/>
        </w:rPr>
      </w:pPr>
      <w:r>
        <w:rPr>
          <w:rFonts w:ascii="Arial" w:hAnsi="Arial" w:cs="Arial"/>
          <w:sz w:val="22"/>
          <w:szCs w:val="22"/>
        </w:rPr>
        <w:t>V (</w:t>
      </w:r>
      <w:r>
        <w:rPr>
          <w:rFonts w:ascii="Arial" w:hAnsi="Arial" w:cs="Arial"/>
          <w:i/>
          <w:sz w:val="22"/>
          <w:szCs w:val="22"/>
          <w:highlight w:val="yellow"/>
        </w:rPr>
        <w:t>doplňte místo</w:t>
      </w:r>
      <w:r>
        <w:rPr>
          <w:rFonts w:ascii="Arial" w:hAnsi="Arial" w:cs="Arial"/>
          <w:sz w:val="22"/>
          <w:szCs w:val="22"/>
        </w:rPr>
        <w:t>) dne: (</w:t>
      </w:r>
      <w:r>
        <w:rPr>
          <w:rFonts w:ascii="Arial" w:hAnsi="Arial" w:cs="Arial"/>
          <w:i/>
          <w:sz w:val="22"/>
          <w:szCs w:val="22"/>
          <w:highlight w:val="yellow"/>
        </w:rPr>
        <w:t>doplňte datum</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p>
    <w:p w:rsidR="002D6FDB" w:rsidRDefault="002D6FDB" w:rsidP="002D6FDB">
      <w:pPr>
        <w:ind w:rightChars="-195" w:right="-468"/>
        <w:rPr>
          <w:rFonts w:ascii="Arial" w:hAnsi="Arial" w:cs="Arial"/>
          <w:sz w:val="22"/>
          <w:szCs w:val="22"/>
        </w:rPr>
      </w:pPr>
    </w:p>
    <w:p w:rsidR="002D6FDB" w:rsidRDefault="002D6FDB" w:rsidP="002D6FDB">
      <w:pPr>
        <w:ind w:rightChars="-195" w:right="-468"/>
        <w:rPr>
          <w:rFonts w:ascii="Arial" w:hAnsi="Arial" w:cs="Arial"/>
          <w:sz w:val="22"/>
          <w:szCs w:val="22"/>
        </w:rPr>
      </w:pPr>
    </w:p>
    <w:p w:rsidR="002D6FDB" w:rsidRDefault="002D6FDB" w:rsidP="002D6FDB">
      <w:pPr>
        <w:ind w:rightChars="-195" w:right="-468"/>
        <w:rPr>
          <w:rFonts w:ascii="Arial" w:hAnsi="Arial" w:cs="Arial"/>
          <w:sz w:val="22"/>
          <w:szCs w:val="22"/>
        </w:rPr>
      </w:pPr>
      <w:r>
        <w:rPr>
          <w:rFonts w:ascii="Arial" w:hAnsi="Arial" w:cs="Arial"/>
          <w:sz w:val="22"/>
          <w:szCs w:val="22"/>
        </w:rPr>
        <w:t>(</w:t>
      </w:r>
      <w:r>
        <w:rPr>
          <w:rFonts w:ascii="Arial" w:hAnsi="Arial" w:cs="Arial"/>
          <w:i/>
          <w:sz w:val="22"/>
          <w:szCs w:val="22"/>
          <w:highlight w:val="yellow"/>
        </w:rPr>
        <w:t>podpis osob/y oprávněné jednat jménem uchazeče</w:t>
      </w:r>
      <w:r>
        <w:rPr>
          <w:rFonts w:ascii="Arial" w:hAnsi="Arial" w:cs="Arial"/>
          <w:sz w:val="22"/>
          <w:szCs w:val="22"/>
        </w:rPr>
        <w:t>)</w:t>
      </w:r>
    </w:p>
    <w:p w:rsidR="002D6FDB" w:rsidRDefault="002D6FDB" w:rsidP="002D6FDB">
      <w:pPr>
        <w:ind w:rightChars="-195" w:right="-468"/>
        <w:rPr>
          <w:rFonts w:ascii="Arial" w:hAnsi="Arial" w:cs="Arial"/>
          <w:sz w:val="22"/>
          <w:szCs w:val="22"/>
        </w:rPr>
      </w:pPr>
      <w:r>
        <w:rPr>
          <w:rFonts w:ascii="Arial" w:hAnsi="Arial" w:cs="Arial"/>
          <w:sz w:val="22"/>
          <w:szCs w:val="22"/>
        </w:rPr>
        <w:t>…………………………………………….................</w:t>
      </w:r>
    </w:p>
    <w:p w:rsidR="002D6FDB" w:rsidRDefault="002D6FDB" w:rsidP="002D6FDB">
      <w:pPr>
        <w:tabs>
          <w:tab w:val="left" w:pos="5760"/>
        </w:tabs>
        <w:jc w:val="center"/>
        <w:rPr>
          <w:rFonts w:ascii="Arial" w:hAnsi="Arial" w:cs="Arial"/>
          <w:sz w:val="22"/>
          <w:szCs w:val="22"/>
        </w:rPr>
      </w:pPr>
      <w:r>
        <w:rPr>
          <w:rFonts w:ascii="Arial" w:hAnsi="Arial" w:cs="Arial"/>
          <w:sz w:val="22"/>
          <w:szCs w:val="22"/>
        </w:rPr>
        <w:br w:type="page"/>
      </w:r>
    </w:p>
    <w:p w:rsidR="008615BE" w:rsidRPr="00277BC2" w:rsidRDefault="001325CD" w:rsidP="00277BC2">
      <w:pPr>
        <w:jc w:val="center"/>
        <w:rPr>
          <w:rFonts w:ascii="Arial" w:hAnsi="Arial" w:cs="Arial"/>
          <w:b/>
          <w:bCs/>
          <w:sz w:val="36"/>
          <w:szCs w:val="36"/>
          <w:u w:val="single"/>
        </w:rPr>
      </w:pPr>
      <w:r w:rsidRPr="00277BC2">
        <w:rPr>
          <w:rFonts w:ascii="Arial" w:hAnsi="Arial" w:cs="Arial"/>
          <w:b/>
          <w:bCs/>
          <w:sz w:val="36"/>
          <w:szCs w:val="36"/>
          <w:u w:val="single"/>
        </w:rPr>
        <w:lastRenderedPageBreak/>
        <w:t>P</w:t>
      </w:r>
      <w:r w:rsidR="00277BC2" w:rsidRPr="00277BC2">
        <w:rPr>
          <w:rFonts w:ascii="Arial" w:hAnsi="Arial" w:cs="Arial"/>
          <w:b/>
          <w:bCs/>
          <w:sz w:val="36"/>
          <w:szCs w:val="36"/>
          <w:u w:val="single"/>
        </w:rPr>
        <w:t>ŘÍLOHA</w:t>
      </w:r>
      <w:r w:rsidRPr="00277BC2">
        <w:rPr>
          <w:rFonts w:ascii="Arial" w:hAnsi="Arial" w:cs="Arial"/>
          <w:b/>
          <w:bCs/>
          <w:sz w:val="36"/>
          <w:szCs w:val="36"/>
          <w:u w:val="single"/>
        </w:rPr>
        <w:t xml:space="preserve"> č. 3</w:t>
      </w:r>
    </w:p>
    <w:p w:rsidR="008615BE" w:rsidRPr="00A53102" w:rsidRDefault="008615BE" w:rsidP="008615BE">
      <w:pPr>
        <w:ind w:right="110"/>
        <w:jc w:val="both"/>
        <w:rPr>
          <w:rFonts w:ascii="Arial" w:hAnsi="Arial" w:cs="Arial"/>
          <w:b/>
          <w:bCs/>
          <w:sz w:val="22"/>
          <w:szCs w:val="22"/>
        </w:rPr>
      </w:pPr>
    </w:p>
    <w:p w:rsidR="008615BE" w:rsidRPr="00A53102" w:rsidRDefault="008615BE" w:rsidP="008615BE">
      <w:pPr>
        <w:ind w:right="110"/>
        <w:jc w:val="both"/>
        <w:rPr>
          <w:rFonts w:ascii="Arial" w:hAnsi="Arial" w:cs="Arial"/>
          <w:b/>
          <w:bCs/>
          <w:sz w:val="22"/>
          <w:szCs w:val="22"/>
          <w:u w:val="single"/>
        </w:rPr>
      </w:pPr>
      <w:r w:rsidRPr="00A53102">
        <w:rPr>
          <w:rFonts w:ascii="Arial" w:hAnsi="Arial" w:cs="Arial"/>
          <w:b/>
          <w:bCs/>
          <w:sz w:val="22"/>
          <w:szCs w:val="22"/>
          <w:u w:val="single"/>
        </w:rPr>
        <w:t>Obchodní podmínky</w:t>
      </w:r>
    </w:p>
    <w:p w:rsidR="008615BE" w:rsidRPr="00A53102" w:rsidRDefault="008615BE" w:rsidP="008615BE">
      <w:pPr>
        <w:jc w:val="both"/>
        <w:rPr>
          <w:rFonts w:ascii="Arial" w:hAnsi="Arial" w:cs="Arial"/>
          <w:sz w:val="22"/>
          <w:szCs w:val="22"/>
        </w:rPr>
      </w:pPr>
      <w:r w:rsidRPr="00A53102">
        <w:rPr>
          <w:rFonts w:ascii="Arial" w:hAnsi="Arial" w:cs="Arial"/>
          <w:sz w:val="22"/>
          <w:szCs w:val="22"/>
        </w:rPr>
        <w:t xml:space="preserve">Zadavatel jako součást zadávací dokumentace předkládá tyto obchodní podmínky, které jsou vypracovány ve formě a struktuře návrhu smlouvy o </w:t>
      </w:r>
      <w:r w:rsidR="00282566">
        <w:rPr>
          <w:rFonts w:ascii="Arial" w:hAnsi="Arial" w:cs="Arial"/>
          <w:sz w:val="22"/>
          <w:szCs w:val="22"/>
        </w:rPr>
        <w:t>poskytování služeb</w:t>
      </w:r>
      <w:r w:rsidRPr="00A53102">
        <w:rPr>
          <w:rFonts w:ascii="Arial" w:hAnsi="Arial" w:cs="Arial"/>
          <w:sz w:val="22"/>
          <w:szCs w:val="22"/>
        </w:rPr>
        <w:t>. Obchodní podmínky je uchazeč povinen zapracovat do návrhu smlouvy se zadavatelem, předkládané jako nabídka na realizaci veřejné zakázky dle zadávací dokumentace. Uchazeč do těchto obchodních podmínek pouze doplní údaje nezbytné pro vznik návrhu smlouvy (tj. vlastní identifikační údaje a údaje o ceně – v textu vytečkováno) a následně takto doplněné obchodní podmínky předloží jako svůj návrh smlouvy na veřejnou zakázku, který bude uchazečem podepsaný. Jiné zásahy do obchodních podmínek zadavatele provedené uchazečem budou považovány za nesplnění zadávacích podmínek a v případě jejich zjištění budou důvodem pro vyřazení nabídky a vyloučení uchazeče ze zadávacího řízení.</w:t>
      </w:r>
    </w:p>
    <w:p w:rsidR="008615BE" w:rsidRPr="00A53102" w:rsidRDefault="008615BE" w:rsidP="008615BE">
      <w:pPr>
        <w:jc w:val="both"/>
        <w:rPr>
          <w:rFonts w:ascii="Arial" w:hAnsi="Arial" w:cs="Arial"/>
          <w:sz w:val="22"/>
          <w:szCs w:val="22"/>
        </w:rPr>
      </w:pPr>
      <w:r w:rsidRPr="00A53102">
        <w:rPr>
          <w:rFonts w:ascii="Arial" w:hAnsi="Arial" w:cs="Arial"/>
          <w:sz w:val="22"/>
          <w:szCs w:val="22"/>
        </w:rPr>
        <w:t xml:space="preserve">V případě, že vznikne rozpor mezi údaji obsaženými v jednotlivých částech této zadávací dokumentace, jsou pro zpracování nabídky podstatné údaje obsažené v těchto obchodních podmínkách. </w:t>
      </w:r>
    </w:p>
    <w:p w:rsidR="008615BE" w:rsidRPr="00A53102" w:rsidRDefault="008615BE" w:rsidP="008615BE">
      <w:pPr>
        <w:pStyle w:val="Zkladntextodsazen2"/>
        <w:overflowPunct w:val="0"/>
        <w:autoSpaceDE w:val="0"/>
        <w:autoSpaceDN w:val="0"/>
        <w:adjustRightInd w:val="0"/>
        <w:ind w:left="0"/>
        <w:textAlignment w:val="baseline"/>
        <w:rPr>
          <w:szCs w:val="22"/>
        </w:rPr>
      </w:pPr>
      <w:r w:rsidRPr="00A53102">
        <w:rPr>
          <w:szCs w:val="22"/>
        </w:rPr>
        <w:t>V případě zjištění nejasností v obsahu obchodních podmínek má uchazeč možnost si případné nejasnosti vyjasnit v průběhu lhůty pro podání nabídek.</w:t>
      </w:r>
    </w:p>
    <w:p w:rsidR="002D6FDB" w:rsidRDefault="002D6FDB" w:rsidP="002D6FDB">
      <w:pPr>
        <w:tabs>
          <w:tab w:val="left" w:pos="5760"/>
        </w:tabs>
        <w:jc w:val="center"/>
        <w:rPr>
          <w:rFonts w:ascii="Arial" w:hAnsi="Arial" w:cs="Arial"/>
          <w:b/>
          <w:sz w:val="20"/>
          <w:szCs w:val="20"/>
        </w:rPr>
      </w:pPr>
    </w:p>
    <w:p w:rsidR="00AB6258" w:rsidRDefault="00AB6258" w:rsidP="00AB6258">
      <w:pPr>
        <w:pStyle w:val="Nadpis6"/>
        <w:spacing w:before="0" w:after="0"/>
        <w:jc w:val="center"/>
        <w:rPr>
          <w:rFonts w:ascii="Arial" w:hAnsi="Arial" w:cs="Arial"/>
          <w:bCs w:val="0"/>
        </w:rPr>
      </w:pPr>
      <w:r w:rsidRPr="00A53102">
        <w:rPr>
          <w:rFonts w:ascii="Arial" w:hAnsi="Arial" w:cs="Arial"/>
        </w:rPr>
        <w:t xml:space="preserve">Smlouva o </w:t>
      </w:r>
      <w:r>
        <w:rPr>
          <w:rFonts w:ascii="Arial" w:hAnsi="Arial" w:cs="Arial"/>
        </w:rPr>
        <w:t xml:space="preserve">poskytování </w:t>
      </w:r>
      <w:r w:rsidR="00172A28">
        <w:rPr>
          <w:rFonts w:ascii="Arial" w:hAnsi="Arial" w:cs="Arial"/>
        </w:rPr>
        <w:t xml:space="preserve">auditorských služeb </w:t>
      </w:r>
      <w:r w:rsidRPr="00A53102">
        <w:rPr>
          <w:rFonts w:ascii="Arial" w:hAnsi="Arial" w:cs="Arial"/>
          <w:bCs w:val="0"/>
        </w:rPr>
        <w:t>“</w:t>
      </w:r>
      <w:r w:rsidR="00172A28">
        <w:rPr>
          <w:rFonts w:ascii="Arial" w:hAnsi="Arial" w:cs="Arial"/>
          <w:bCs w:val="0"/>
        </w:rPr>
        <w:t>Globální</w:t>
      </w:r>
      <w:r w:rsidR="00FC3DA9">
        <w:rPr>
          <w:rFonts w:ascii="Arial" w:hAnsi="Arial" w:cs="Arial"/>
          <w:bCs w:val="0"/>
        </w:rPr>
        <w:t xml:space="preserve"> </w:t>
      </w:r>
      <w:r w:rsidR="00172A28">
        <w:rPr>
          <w:rFonts w:ascii="Arial" w:hAnsi="Arial" w:cs="Arial"/>
          <w:bCs w:val="0"/>
        </w:rPr>
        <w:t>granty Operačního programu vzdělávání pro konkurenceschopnost“</w:t>
      </w:r>
    </w:p>
    <w:p w:rsidR="00AB6258" w:rsidRPr="006C0180" w:rsidRDefault="00AB6258" w:rsidP="00AB6258"/>
    <w:p w:rsidR="00AB6258" w:rsidRPr="00172A28" w:rsidRDefault="00AB6258" w:rsidP="00AB6258">
      <w:pPr>
        <w:pStyle w:val="Zkladntext"/>
        <w:rPr>
          <w:rFonts w:ascii="Arial" w:hAnsi="Arial" w:cs="Arial"/>
          <w:b/>
          <w:bCs/>
          <w:color w:val="000000"/>
          <w:spacing w:val="-9"/>
        </w:rPr>
      </w:pPr>
      <w:r w:rsidRPr="00172A28">
        <w:rPr>
          <w:rFonts w:ascii="Arial" w:hAnsi="Arial" w:cs="Arial"/>
        </w:rPr>
        <w:t xml:space="preserve">uzavřená podle ustanovení §  269 odst. 2 zákona č. 513/1991 Sb., obchodní zákoník, ve znění pozdějších předpisů </w:t>
      </w:r>
    </w:p>
    <w:p w:rsidR="00AB6258" w:rsidRPr="00A53102" w:rsidRDefault="00AB6258" w:rsidP="00AB6258">
      <w:pPr>
        <w:shd w:val="clear" w:color="auto" w:fill="FFFFFF"/>
        <w:ind w:left="22" w:right="60"/>
        <w:jc w:val="center"/>
        <w:rPr>
          <w:rFonts w:ascii="Arial" w:hAnsi="Arial" w:cs="Arial"/>
          <w:b/>
          <w:bCs/>
          <w:color w:val="000000"/>
          <w:spacing w:val="-9"/>
          <w:sz w:val="22"/>
          <w:szCs w:val="22"/>
        </w:rPr>
      </w:pPr>
    </w:p>
    <w:p w:rsidR="00AB6258" w:rsidRPr="00A53102" w:rsidRDefault="00AB6258" w:rsidP="00AB6258">
      <w:pPr>
        <w:pStyle w:val="Textvbloku"/>
        <w:rPr>
          <w:rFonts w:ascii="Arial" w:hAnsi="Arial" w:cs="Arial"/>
          <w:sz w:val="22"/>
          <w:szCs w:val="22"/>
        </w:rPr>
      </w:pPr>
      <w:r w:rsidRPr="00A53102">
        <w:rPr>
          <w:rFonts w:ascii="Arial" w:hAnsi="Arial" w:cs="Arial"/>
          <w:sz w:val="22"/>
          <w:szCs w:val="22"/>
        </w:rPr>
        <w:t xml:space="preserve">I. </w:t>
      </w:r>
    </w:p>
    <w:p w:rsidR="00AB6258" w:rsidRDefault="00AB6258" w:rsidP="00AB6258">
      <w:pPr>
        <w:pStyle w:val="Textvbloku"/>
        <w:rPr>
          <w:rFonts w:ascii="Arial" w:hAnsi="Arial" w:cs="Arial"/>
          <w:b w:val="0"/>
          <w:bCs w:val="0"/>
          <w:sz w:val="22"/>
          <w:szCs w:val="22"/>
        </w:rPr>
      </w:pPr>
      <w:r w:rsidRPr="00A53102">
        <w:rPr>
          <w:rFonts w:ascii="Arial" w:hAnsi="Arial" w:cs="Arial"/>
          <w:sz w:val="22"/>
          <w:szCs w:val="22"/>
        </w:rPr>
        <w:t>S</w:t>
      </w:r>
      <w:r>
        <w:rPr>
          <w:rFonts w:ascii="Arial" w:hAnsi="Arial" w:cs="Arial"/>
          <w:sz w:val="22"/>
          <w:szCs w:val="22"/>
        </w:rPr>
        <w:t>MLUVNÍ STRANY</w:t>
      </w:r>
      <w:r w:rsidRPr="00A53102">
        <w:rPr>
          <w:rFonts w:ascii="Arial" w:hAnsi="Arial" w:cs="Arial"/>
          <w:sz w:val="22"/>
          <w:szCs w:val="22"/>
        </w:rPr>
        <w:br/>
      </w:r>
    </w:p>
    <w:p w:rsidR="00AB6258" w:rsidRPr="00011556" w:rsidRDefault="00AB6258" w:rsidP="00AB6258">
      <w:pPr>
        <w:tabs>
          <w:tab w:val="left" w:pos="360"/>
        </w:tabs>
        <w:ind w:left="280" w:hanging="280"/>
        <w:rPr>
          <w:rFonts w:ascii="Arial" w:hAnsi="Arial" w:cs="Arial"/>
          <w:b/>
          <w:bCs/>
          <w:sz w:val="22"/>
          <w:szCs w:val="22"/>
        </w:rPr>
      </w:pPr>
      <w:r>
        <w:rPr>
          <w:rFonts w:ascii="Arial" w:hAnsi="Arial" w:cs="Arial"/>
          <w:bCs/>
          <w:sz w:val="22"/>
          <w:szCs w:val="22"/>
        </w:rPr>
        <w:tab/>
      </w:r>
      <w:r w:rsidRPr="008C1C0C">
        <w:rPr>
          <w:rFonts w:ascii="Arial" w:hAnsi="Arial" w:cs="Arial"/>
          <w:b/>
          <w:bCs/>
          <w:sz w:val="22"/>
          <w:szCs w:val="22"/>
        </w:rPr>
        <w:t>Kraj Vysočina</w:t>
      </w:r>
    </w:p>
    <w:p w:rsidR="00AB6258" w:rsidRPr="00A53102" w:rsidRDefault="00AB6258" w:rsidP="00AB6258">
      <w:pPr>
        <w:tabs>
          <w:tab w:val="left" w:pos="360"/>
        </w:tabs>
        <w:ind w:left="280" w:hanging="280"/>
        <w:rPr>
          <w:rFonts w:ascii="Arial" w:hAnsi="Arial" w:cs="Arial"/>
          <w:sz w:val="22"/>
          <w:szCs w:val="22"/>
        </w:rPr>
      </w:pPr>
      <w:r w:rsidRPr="00A53102">
        <w:rPr>
          <w:rFonts w:ascii="Arial" w:hAnsi="Arial" w:cs="Arial"/>
          <w:sz w:val="22"/>
          <w:szCs w:val="22"/>
        </w:rPr>
        <w:tab/>
        <w:t xml:space="preserve">se sídlem: </w:t>
      </w:r>
      <w:r w:rsidRPr="00A53102">
        <w:rPr>
          <w:rFonts w:ascii="Arial" w:hAnsi="Arial" w:cs="Arial"/>
          <w:sz w:val="22"/>
          <w:szCs w:val="22"/>
        </w:rPr>
        <w:tab/>
      </w:r>
      <w:r w:rsidRPr="00A53102">
        <w:rPr>
          <w:rFonts w:ascii="Arial" w:hAnsi="Arial" w:cs="Arial"/>
          <w:sz w:val="22"/>
          <w:szCs w:val="22"/>
        </w:rPr>
        <w:tab/>
      </w:r>
      <w:r w:rsidRPr="00A53102">
        <w:rPr>
          <w:rFonts w:ascii="Arial" w:hAnsi="Arial" w:cs="Arial"/>
          <w:sz w:val="22"/>
          <w:szCs w:val="22"/>
        </w:rPr>
        <w:tab/>
        <w:t xml:space="preserve">           Žižkova 57, Jihlava</w:t>
      </w:r>
    </w:p>
    <w:p w:rsidR="00AB6258" w:rsidRPr="00A53102" w:rsidRDefault="00AB6258" w:rsidP="00AB6258">
      <w:pPr>
        <w:tabs>
          <w:tab w:val="left" w:pos="360"/>
        </w:tabs>
        <w:ind w:left="280" w:hanging="280"/>
        <w:rPr>
          <w:rFonts w:ascii="Arial" w:hAnsi="Arial" w:cs="Arial"/>
          <w:sz w:val="22"/>
          <w:szCs w:val="22"/>
        </w:rPr>
      </w:pPr>
      <w:r w:rsidRPr="00A53102">
        <w:rPr>
          <w:rFonts w:ascii="Arial" w:hAnsi="Arial" w:cs="Arial"/>
          <w:sz w:val="22"/>
          <w:szCs w:val="22"/>
        </w:rPr>
        <w:tab/>
        <w:t xml:space="preserve">zastoupený: </w:t>
      </w:r>
      <w:r w:rsidRPr="00A53102">
        <w:rPr>
          <w:rFonts w:ascii="Arial" w:hAnsi="Arial" w:cs="Arial"/>
          <w:sz w:val="22"/>
          <w:szCs w:val="22"/>
        </w:rPr>
        <w:tab/>
      </w:r>
      <w:r w:rsidRPr="00A53102">
        <w:rPr>
          <w:rFonts w:ascii="Arial" w:hAnsi="Arial" w:cs="Arial"/>
          <w:sz w:val="22"/>
          <w:szCs w:val="22"/>
        </w:rPr>
        <w:tab/>
      </w:r>
      <w:r w:rsidRPr="00A53102">
        <w:rPr>
          <w:rFonts w:ascii="Arial" w:hAnsi="Arial" w:cs="Arial"/>
          <w:sz w:val="22"/>
          <w:szCs w:val="22"/>
        </w:rPr>
        <w:tab/>
        <w:t>MUDr. Jiřím Běhounkem, hejtmanem kraje</w:t>
      </w:r>
    </w:p>
    <w:p w:rsidR="00AB6258" w:rsidRPr="00A53102" w:rsidRDefault="00AB6258" w:rsidP="00AB6258">
      <w:pPr>
        <w:tabs>
          <w:tab w:val="left" w:pos="360"/>
        </w:tabs>
        <w:ind w:left="280" w:hanging="280"/>
        <w:rPr>
          <w:rFonts w:ascii="Arial" w:hAnsi="Arial" w:cs="Arial"/>
          <w:sz w:val="22"/>
          <w:szCs w:val="22"/>
        </w:rPr>
      </w:pPr>
      <w:r w:rsidRPr="00A53102">
        <w:rPr>
          <w:rFonts w:ascii="Arial" w:hAnsi="Arial" w:cs="Arial"/>
          <w:sz w:val="22"/>
          <w:szCs w:val="22"/>
        </w:rPr>
        <w:tab/>
        <w:t>k podpisu smlouvy pověřen:</w:t>
      </w:r>
      <w:r w:rsidRPr="00A53102">
        <w:rPr>
          <w:rFonts w:ascii="Arial" w:hAnsi="Arial" w:cs="Arial"/>
          <w:sz w:val="22"/>
          <w:szCs w:val="22"/>
        </w:rPr>
        <w:tab/>
        <w:t>Ing. Bc. Martin Hyský, člen rady kraje</w:t>
      </w:r>
    </w:p>
    <w:p w:rsidR="00AB6258" w:rsidRPr="00A53102" w:rsidRDefault="00AB6258" w:rsidP="00AB6258">
      <w:pPr>
        <w:tabs>
          <w:tab w:val="left" w:pos="360"/>
        </w:tabs>
        <w:ind w:left="280" w:hanging="280"/>
        <w:rPr>
          <w:rFonts w:ascii="Arial" w:hAnsi="Arial" w:cs="Arial"/>
          <w:sz w:val="22"/>
          <w:szCs w:val="22"/>
        </w:rPr>
      </w:pPr>
      <w:r w:rsidRPr="00A53102">
        <w:rPr>
          <w:rFonts w:ascii="Arial" w:hAnsi="Arial" w:cs="Arial"/>
          <w:sz w:val="22"/>
          <w:szCs w:val="22"/>
        </w:rPr>
        <w:tab/>
        <w:t xml:space="preserve">IČO: </w:t>
      </w:r>
      <w:r w:rsidRPr="00A53102">
        <w:rPr>
          <w:rFonts w:ascii="Arial" w:hAnsi="Arial" w:cs="Arial"/>
          <w:sz w:val="22"/>
          <w:szCs w:val="22"/>
        </w:rPr>
        <w:tab/>
      </w:r>
      <w:r w:rsidRPr="00A53102">
        <w:rPr>
          <w:rFonts w:ascii="Arial" w:hAnsi="Arial" w:cs="Arial"/>
          <w:sz w:val="22"/>
          <w:szCs w:val="22"/>
        </w:rPr>
        <w:tab/>
      </w:r>
      <w:r w:rsidRPr="00A53102">
        <w:rPr>
          <w:rFonts w:ascii="Arial" w:hAnsi="Arial" w:cs="Arial"/>
          <w:sz w:val="22"/>
          <w:szCs w:val="22"/>
        </w:rPr>
        <w:tab/>
      </w:r>
      <w:r w:rsidRPr="00A53102">
        <w:rPr>
          <w:rFonts w:ascii="Arial" w:hAnsi="Arial" w:cs="Arial"/>
          <w:sz w:val="22"/>
          <w:szCs w:val="22"/>
        </w:rPr>
        <w:tab/>
        <w:t>70890749</w:t>
      </w:r>
    </w:p>
    <w:p w:rsidR="00AB6258" w:rsidRPr="00A53102" w:rsidRDefault="00AB6258" w:rsidP="00AB6258">
      <w:pPr>
        <w:tabs>
          <w:tab w:val="left" w:pos="360"/>
        </w:tabs>
        <w:ind w:left="280" w:hanging="280"/>
        <w:rPr>
          <w:rFonts w:ascii="Arial" w:hAnsi="Arial" w:cs="Arial"/>
          <w:sz w:val="22"/>
          <w:szCs w:val="22"/>
        </w:rPr>
      </w:pPr>
      <w:r w:rsidRPr="00A53102">
        <w:rPr>
          <w:rFonts w:ascii="Arial" w:hAnsi="Arial" w:cs="Arial"/>
          <w:sz w:val="22"/>
          <w:szCs w:val="22"/>
        </w:rPr>
        <w:tab/>
        <w:t xml:space="preserve">bankovní spojení: </w:t>
      </w:r>
      <w:r w:rsidRPr="00A53102">
        <w:rPr>
          <w:rFonts w:ascii="Arial" w:hAnsi="Arial" w:cs="Arial"/>
          <w:sz w:val="22"/>
          <w:szCs w:val="22"/>
        </w:rPr>
        <w:tab/>
      </w:r>
      <w:r w:rsidRPr="00A53102">
        <w:rPr>
          <w:rFonts w:ascii="Arial" w:hAnsi="Arial" w:cs="Arial"/>
          <w:sz w:val="22"/>
          <w:szCs w:val="22"/>
        </w:rPr>
        <w:tab/>
      </w:r>
      <w:r w:rsidRPr="00A53102">
        <w:rPr>
          <w:rFonts w:ascii="Arial" w:hAnsi="Arial" w:cs="Arial"/>
          <w:sz w:val="22"/>
          <w:szCs w:val="22"/>
        </w:rPr>
        <w:tab/>
        <w:t xml:space="preserve">Volksbank CZ, a.s., </w:t>
      </w:r>
    </w:p>
    <w:p w:rsidR="00AB6258" w:rsidRPr="00A53102" w:rsidRDefault="00774700" w:rsidP="00AB6258">
      <w:pPr>
        <w:tabs>
          <w:tab w:val="left" w:pos="360"/>
        </w:tabs>
        <w:ind w:left="280" w:hanging="280"/>
        <w:rPr>
          <w:rFonts w:ascii="Arial" w:hAnsi="Arial" w:cs="Arial"/>
          <w:sz w:val="22"/>
          <w:szCs w:val="22"/>
        </w:rPr>
      </w:pPr>
      <w:r>
        <w:rPr>
          <w:rFonts w:ascii="Arial" w:hAnsi="Arial" w:cs="Arial"/>
          <w:sz w:val="22"/>
          <w:szCs w:val="22"/>
        </w:rPr>
        <w:tab/>
        <w:t>č.ú.:</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908E0">
        <w:rPr>
          <w:rFonts w:ascii="Arial" w:hAnsi="Arial" w:cs="Arial"/>
          <w:sz w:val="22"/>
          <w:szCs w:val="22"/>
        </w:rPr>
        <w:t>4200315240</w:t>
      </w:r>
      <w:r w:rsidR="00AB6258" w:rsidRPr="00A53102">
        <w:rPr>
          <w:rFonts w:ascii="Arial" w:hAnsi="Arial" w:cs="Arial"/>
          <w:sz w:val="22"/>
          <w:szCs w:val="22"/>
        </w:rPr>
        <w:t>/6800</w:t>
      </w:r>
    </w:p>
    <w:p w:rsidR="00AB6258" w:rsidRPr="00A53102" w:rsidRDefault="00AB6258" w:rsidP="00AB6258">
      <w:pPr>
        <w:shd w:val="clear" w:color="auto" w:fill="FFFFFF"/>
        <w:ind w:left="36" w:firstLine="244"/>
        <w:rPr>
          <w:rFonts w:ascii="Arial" w:hAnsi="Arial" w:cs="Arial"/>
          <w:color w:val="000000"/>
          <w:w w:val="101"/>
          <w:sz w:val="22"/>
          <w:szCs w:val="22"/>
        </w:rPr>
      </w:pPr>
      <w:r w:rsidRPr="00A53102">
        <w:rPr>
          <w:rFonts w:ascii="Arial" w:hAnsi="Arial" w:cs="Arial"/>
          <w:color w:val="000000"/>
          <w:w w:val="101"/>
          <w:sz w:val="22"/>
          <w:szCs w:val="22"/>
        </w:rPr>
        <w:t>(dále jen „</w:t>
      </w:r>
      <w:r w:rsidR="00246028">
        <w:rPr>
          <w:rFonts w:ascii="Arial" w:hAnsi="Arial" w:cs="Arial"/>
          <w:color w:val="000000"/>
          <w:w w:val="101"/>
          <w:sz w:val="22"/>
          <w:szCs w:val="22"/>
        </w:rPr>
        <w:t>O</w:t>
      </w:r>
      <w:r w:rsidRPr="00A53102">
        <w:rPr>
          <w:rFonts w:ascii="Arial" w:hAnsi="Arial" w:cs="Arial"/>
          <w:color w:val="000000"/>
          <w:w w:val="101"/>
          <w:sz w:val="22"/>
          <w:szCs w:val="22"/>
        </w:rPr>
        <w:t xml:space="preserve">bjednatel“) </w:t>
      </w:r>
    </w:p>
    <w:p w:rsidR="00172A28" w:rsidRDefault="00172A28" w:rsidP="00AB6258">
      <w:pPr>
        <w:shd w:val="clear" w:color="auto" w:fill="FFFFFF"/>
        <w:ind w:left="36" w:firstLine="244"/>
        <w:rPr>
          <w:rFonts w:ascii="Arial" w:hAnsi="Arial" w:cs="Arial"/>
          <w:b/>
          <w:bCs/>
          <w:color w:val="000000"/>
          <w:sz w:val="22"/>
          <w:szCs w:val="22"/>
        </w:rPr>
      </w:pPr>
    </w:p>
    <w:p w:rsidR="00AB6258" w:rsidRDefault="00AB6258" w:rsidP="00AB6258">
      <w:pPr>
        <w:shd w:val="clear" w:color="auto" w:fill="FFFFFF"/>
        <w:ind w:left="36" w:firstLine="244"/>
        <w:rPr>
          <w:rFonts w:ascii="Arial" w:hAnsi="Arial" w:cs="Arial"/>
          <w:b/>
          <w:bCs/>
          <w:color w:val="000000"/>
          <w:sz w:val="22"/>
          <w:szCs w:val="22"/>
        </w:rPr>
      </w:pPr>
      <w:r w:rsidRPr="00A53102">
        <w:rPr>
          <w:rFonts w:ascii="Arial" w:hAnsi="Arial" w:cs="Arial"/>
          <w:b/>
          <w:bCs/>
          <w:color w:val="000000"/>
          <w:sz w:val="22"/>
          <w:szCs w:val="22"/>
        </w:rPr>
        <w:t>a</w:t>
      </w:r>
    </w:p>
    <w:p w:rsidR="00172A28" w:rsidRPr="00A53102" w:rsidRDefault="00172A28" w:rsidP="00AB6258">
      <w:pPr>
        <w:shd w:val="clear" w:color="auto" w:fill="FFFFFF"/>
        <w:ind w:left="36" w:firstLine="244"/>
        <w:rPr>
          <w:rFonts w:ascii="Arial" w:hAnsi="Arial" w:cs="Arial"/>
          <w:b/>
          <w:bCs/>
          <w:color w:val="000000"/>
          <w:sz w:val="22"/>
          <w:szCs w:val="22"/>
        </w:rPr>
      </w:pPr>
    </w:p>
    <w:p w:rsidR="00AB6258" w:rsidRPr="00A53102" w:rsidRDefault="00AB6258" w:rsidP="00AB6258">
      <w:pPr>
        <w:tabs>
          <w:tab w:val="left" w:pos="360"/>
        </w:tabs>
        <w:ind w:left="280" w:hanging="280"/>
        <w:rPr>
          <w:rFonts w:ascii="Arial" w:hAnsi="Arial" w:cs="Arial"/>
          <w:sz w:val="22"/>
          <w:szCs w:val="22"/>
        </w:rPr>
      </w:pPr>
      <w:r w:rsidRPr="00A53102">
        <w:rPr>
          <w:rFonts w:ascii="Arial" w:hAnsi="Arial" w:cs="Arial"/>
          <w:sz w:val="22"/>
          <w:szCs w:val="22"/>
        </w:rPr>
        <w:tab/>
        <w:t xml:space="preserve">společnost, fyzická osoba zapsaná v obchodním rejstříku </w:t>
      </w:r>
    </w:p>
    <w:p w:rsidR="00AB6258" w:rsidRPr="00A53102" w:rsidRDefault="0010744B" w:rsidP="00AB6258">
      <w:pPr>
        <w:tabs>
          <w:tab w:val="left" w:pos="360"/>
        </w:tabs>
        <w:ind w:left="280" w:hanging="280"/>
        <w:rPr>
          <w:rFonts w:ascii="Arial" w:hAnsi="Arial" w:cs="Arial"/>
          <w:sz w:val="22"/>
          <w:szCs w:val="22"/>
        </w:rPr>
      </w:pPr>
      <w:r>
        <w:rPr>
          <w:rFonts w:ascii="Arial" w:hAnsi="Arial" w:cs="Arial"/>
          <w:sz w:val="22"/>
          <w:szCs w:val="22"/>
        </w:rPr>
        <w:tab/>
        <w:t xml:space="preserve"> </w:t>
      </w:r>
      <w:r w:rsidR="00AB6258" w:rsidRPr="00A53102">
        <w:rPr>
          <w:rFonts w:ascii="Arial" w:hAnsi="Arial" w:cs="Arial"/>
          <w:sz w:val="22"/>
          <w:szCs w:val="22"/>
        </w:rPr>
        <w:t>u Krajského soudu v…….., v odd. …., vl. …..</w:t>
      </w:r>
    </w:p>
    <w:p w:rsidR="00AB6258" w:rsidRPr="00A53102" w:rsidRDefault="00AB6258" w:rsidP="00AB6258">
      <w:pPr>
        <w:tabs>
          <w:tab w:val="left" w:pos="360"/>
        </w:tabs>
        <w:ind w:left="280" w:hanging="280"/>
        <w:rPr>
          <w:rFonts w:ascii="Arial" w:hAnsi="Arial" w:cs="Arial"/>
          <w:sz w:val="22"/>
          <w:szCs w:val="22"/>
        </w:rPr>
      </w:pPr>
      <w:r w:rsidRPr="00A53102">
        <w:rPr>
          <w:rFonts w:ascii="Arial" w:hAnsi="Arial" w:cs="Arial"/>
          <w:sz w:val="22"/>
          <w:szCs w:val="22"/>
        </w:rPr>
        <w:tab/>
        <w:t>zastoupený, ………………….., …………………….</w:t>
      </w:r>
    </w:p>
    <w:p w:rsidR="00AB6258" w:rsidRPr="00A53102" w:rsidRDefault="00AB6258" w:rsidP="00AB6258">
      <w:pPr>
        <w:tabs>
          <w:tab w:val="left" w:pos="360"/>
        </w:tabs>
        <w:ind w:left="280" w:hanging="280"/>
        <w:rPr>
          <w:rFonts w:ascii="Arial" w:hAnsi="Arial" w:cs="Arial"/>
          <w:sz w:val="22"/>
          <w:szCs w:val="22"/>
        </w:rPr>
      </w:pPr>
      <w:r w:rsidRPr="00A53102">
        <w:rPr>
          <w:rFonts w:ascii="Arial" w:hAnsi="Arial" w:cs="Arial"/>
          <w:sz w:val="22"/>
          <w:szCs w:val="22"/>
        </w:rPr>
        <w:tab/>
        <w:t>se sídlem ………………</w:t>
      </w:r>
    </w:p>
    <w:p w:rsidR="00AB6258" w:rsidRPr="00A53102" w:rsidRDefault="00AB6258" w:rsidP="00AB6258">
      <w:pPr>
        <w:tabs>
          <w:tab w:val="left" w:pos="360"/>
        </w:tabs>
        <w:ind w:left="280" w:hanging="280"/>
        <w:rPr>
          <w:rFonts w:ascii="Arial" w:hAnsi="Arial" w:cs="Arial"/>
          <w:sz w:val="22"/>
          <w:szCs w:val="22"/>
        </w:rPr>
      </w:pPr>
      <w:r w:rsidRPr="00A53102">
        <w:rPr>
          <w:rFonts w:ascii="Arial" w:hAnsi="Arial" w:cs="Arial"/>
          <w:sz w:val="22"/>
          <w:szCs w:val="22"/>
        </w:rPr>
        <w:tab/>
        <w:t>IČO: ………………..</w:t>
      </w:r>
    </w:p>
    <w:p w:rsidR="00AB6258" w:rsidRPr="00A53102" w:rsidRDefault="004779DD" w:rsidP="00AB6258">
      <w:pPr>
        <w:tabs>
          <w:tab w:val="left" w:pos="360"/>
        </w:tabs>
        <w:ind w:left="280" w:hanging="280"/>
        <w:rPr>
          <w:rFonts w:ascii="Arial" w:hAnsi="Arial" w:cs="Arial"/>
          <w:sz w:val="22"/>
          <w:szCs w:val="22"/>
        </w:rPr>
      </w:pPr>
      <w:r>
        <w:rPr>
          <w:rFonts w:ascii="Arial" w:hAnsi="Arial" w:cs="Arial"/>
          <w:sz w:val="22"/>
          <w:szCs w:val="22"/>
        </w:rPr>
        <w:t xml:space="preserve">     </w:t>
      </w:r>
      <w:r w:rsidR="00AB6258" w:rsidRPr="00A53102">
        <w:rPr>
          <w:rFonts w:ascii="Arial" w:hAnsi="Arial" w:cs="Arial"/>
          <w:sz w:val="22"/>
          <w:szCs w:val="22"/>
        </w:rPr>
        <w:t>DIČ: …………………</w:t>
      </w:r>
    </w:p>
    <w:p w:rsidR="00AB6258" w:rsidRPr="00A53102" w:rsidRDefault="00AB6258" w:rsidP="00AB6258">
      <w:pPr>
        <w:tabs>
          <w:tab w:val="left" w:pos="360"/>
        </w:tabs>
        <w:ind w:left="280" w:hanging="280"/>
        <w:rPr>
          <w:rFonts w:ascii="Arial" w:hAnsi="Arial" w:cs="Arial"/>
          <w:sz w:val="22"/>
          <w:szCs w:val="22"/>
        </w:rPr>
      </w:pPr>
      <w:r w:rsidRPr="00A53102">
        <w:rPr>
          <w:rFonts w:ascii="Arial" w:hAnsi="Arial" w:cs="Arial"/>
          <w:sz w:val="22"/>
          <w:szCs w:val="22"/>
        </w:rPr>
        <w:tab/>
        <w:t>bankovní spojení: ………………….</w:t>
      </w:r>
    </w:p>
    <w:p w:rsidR="00AB6258" w:rsidRDefault="00711E0A" w:rsidP="00AB6258">
      <w:pPr>
        <w:tabs>
          <w:tab w:val="left" w:pos="360"/>
        </w:tabs>
        <w:ind w:left="280" w:hanging="280"/>
        <w:rPr>
          <w:rFonts w:ascii="Arial" w:hAnsi="Arial" w:cs="Arial"/>
          <w:sz w:val="22"/>
          <w:szCs w:val="22"/>
        </w:rPr>
      </w:pPr>
      <w:r>
        <w:rPr>
          <w:rFonts w:ascii="Arial" w:hAnsi="Arial" w:cs="Arial"/>
          <w:sz w:val="22"/>
          <w:szCs w:val="22"/>
        </w:rPr>
        <w:t xml:space="preserve">     </w:t>
      </w:r>
      <w:r w:rsidR="00AB6258" w:rsidRPr="00842670">
        <w:rPr>
          <w:rFonts w:ascii="Arial" w:hAnsi="Arial" w:cs="Arial"/>
          <w:sz w:val="22"/>
          <w:szCs w:val="22"/>
        </w:rPr>
        <w:t>(dále jen „</w:t>
      </w:r>
      <w:r w:rsidR="00246028">
        <w:rPr>
          <w:rFonts w:ascii="Arial" w:hAnsi="Arial" w:cs="Arial"/>
          <w:sz w:val="22"/>
          <w:szCs w:val="22"/>
        </w:rPr>
        <w:t>D</w:t>
      </w:r>
      <w:r w:rsidR="00AB6258" w:rsidRPr="00842670">
        <w:rPr>
          <w:rFonts w:ascii="Arial" w:hAnsi="Arial" w:cs="Arial"/>
          <w:sz w:val="22"/>
          <w:szCs w:val="22"/>
        </w:rPr>
        <w:t>odavatel“)</w:t>
      </w:r>
    </w:p>
    <w:p w:rsidR="00711E0A" w:rsidRPr="00842670" w:rsidRDefault="00711E0A" w:rsidP="00AB6258">
      <w:pPr>
        <w:tabs>
          <w:tab w:val="left" w:pos="360"/>
        </w:tabs>
        <w:ind w:left="280" w:hanging="280"/>
        <w:rPr>
          <w:rFonts w:ascii="Arial" w:hAnsi="Arial" w:cs="Arial"/>
          <w:sz w:val="22"/>
          <w:szCs w:val="22"/>
        </w:rPr>
      </w:pPr>
    </w:p>
    <w:p w:rsidR="00AB6258" w:rsidRPr="008C1C0C" w:rsidRDefault="00AB6258" w:rsidP="00AB6258">
      <w:pPr>
        <w:pStyle w:val="Normlnweb"/>
        <w:spacing w:before="0" w:after="0"/>
        <w:jc w:val="center"/>
        <w:rPr>
          <w:rFonts w:ascii="Arial" w:hAnsi="Arial" w:cs="Arial"/>
          <w:b/>
          <w:bCs/>
          <w:sz w:val="22"/>
          <w:szCs w:val="22"/>
        </w:rPr>
      </w:pPr>
      <w:r w:rsidRPr="008C1C0C">
        <w:rPr>
          <w:rFonts w:ascii="Arial" w:hAnsi="Arial" w:cs="Arial"/>
          <w:b/>
          <w:bCs/>
          <w:sz w:val="22"/>
          <w:szCs w:val="22"/>
        </w:rPr>
        <w:t>II.</w:t>
      </w:r>
    </w:p>
    <w:p w:rsidR="00AB6258" w:rsidRPr="008C1C0C" w:rsidRDefault="00AB6258" w:rsidP="00392030">
      <w:pPr>
        <w:pStyle w:val="Normlnweb"/>
        <w:spacing w:before="0" w:afterLines="80"/>
        <w:jc w:val="center"/>
        <w:rPr>
          <w:rFonts w:ascii="Arial" w:hAnsi="Arial" w:cs="Arial"/>
          <w:b/>
          <w:bCs/>
          <w:sz w:val="22"/>
          <w:szCs w:val="22"/>
        </w:rPr>
      </w:pPr>
      <w:r w:rsidRPr="008C1C0C">
        <w:rPr>
          <w:rFonts w:ascii="Arial" w:hAnsi="Arial" w:cs="Arial"/>
          <w:b/>
          <w:bCs/>
          <w:sz w:val="22"/>
          <w:szCs w:val="22"/>
        </w:rPr>
        <w:t>PŘEDMĚT A ÚČEL SMLOUVY</w:t>
      </w:r>
    </w:p>
    <w:p w:rsidR="00172A28" w:rsidRDefault="00AB6258" w:rsidP="00172A28">
      <w:pPr>
        <w:pStyle w:val="Default"/>
        <w:jc w:val="both"/>
        <w:rPr>
          <w:sz w:val="22"/>
        </w:rPr>
      </w:pPr>
      <w:r w:rsidRPr="00A53102">
        <w:rPr>
          <w:bCs/>
          <w:sz w:val="22"/>
          <w:szCs w:val="22"/>
        </w:rPr>
        <w:t xml:space="preserve">Účelem této smlouvy je </w:t>
      </w:r>
      <w:r>
        <w:rPr>
          <w:sz w:val="22"/>
        </w:rPr>
        <w:t>provedení závěrečného</w:t>
      </w:r>
      <w:r w:rsidR="00172A28">
        <w:rPr>
          <w:sz w:val="22"/>
        </w:rPr>
        <w:t xml:space="preserve"> auditu globálních grantů Operačního programu Vzdělávání pro konkurenceschopnost, a to:</w:t>
      </w:r>
    </w:p>
    <w:p w:rsidR="00172A28" w:rsidRDefault="00172A28" w:rsidP="00172A28">
      <w:pPr>
        <w:pStyle w:val="Default"/>
        <w:numPr>
          <w:ilvl w:val="0"/>
          <w:numId w:val="31"/>
        </w:numPr>
        <w:jc w:val="both"/>
        <w:rPr>
          <w:rStyle w:val="datalabel"/>
          <w:sz w:val="22"/>
          <w:szCs w:val="22"/>
        </w:rPr>
      </w:pPr>
      <w:r>
        <w:rPr>
          <w:sz w:val="22"/>
          <w:szCs w:val="22"/>
        </w:rPr>
        <w:lastRenderedPageBreak/>
        <w:t>Zvyšování kvality ve vzdělávání v kraji</w:t>
      </w:r>
      <w:r w:rsidRPr="0024531F">
        <w:rPr>
          <w:sz w:val="22"/>
          <w:szCs w:val="22"/>
        </w:rPr>
        <w:t xml:space="preserve"> Vysočina (reg. číslo </w:t>
      </w:r>
      <w:r w:rsidRPr="0024531F">
        <w:rPr>
          <w:rStyle w:val="datalabel"/>
          <w:sz w:val="22"/>
          <w:szCs w:val="22"/>
        </w:rPr>
        <w:t>CZ.1.0</w:t>
      </w:r>
      <w:r>
        <w:rPr>
          <w:rStyle w:val="datalabel"/>
          <w:sz w:val="22"/>
          <w:szCs w:val="22"/>
        </w:rPr>
        <w:t>7/1.1.01)</w:t>
      </w:r>
      <w:r>
        <w:rPr>
          <w:sz w:val="22"/>
          <w:szCs w:val="22"/>
        </w:rPr>
        <w:t xml:space="preserve">           </w:t>
      </w:r>
    </w:p>
    <w:p w:rsidR="00172A28" w:rsidRPr="00AB6258" w:rsidRDefault="00172A28" w:rsidP="00172A28">
      <w:pPr>
        <w:pStyle w:val="Default"/>
        <w:numPr>
          <w:ilvl w:val="0"/>
          <w:numId w:val="31"/>
        </w:numPr>
        <w:jc w:val="both"/>
        <w:rPr>
          <w:rStyle w:val="datalabel"/>
          <w:sz w:val="22"/>
          <w:szCs w:val="22"/>
        </w:rPr>
      </w:pPr>
      <w:r w:rsidRPr="00AB6258">
        <w:rPr>
          <w:sz w:val="22"/>
          <w:szCs w:val="22"/>
        </w:rPr>
        <w:t>Rovné příležitosti ve vzdělávání v kraji Vysočina (reg. číslo CZ.1.07</w:t>
      </w:r>
      <w:r w:rsidRPr="00AB6258">
        <w:rPr>
          <w:rStyle w:val="datalabel"/>
          <w:sz w:val="22"/>
          <w:szCs w:val="22"/>
        </w:rPr>
        <w:t xml:space="preserve">/1.2.02) </w:t>
      </w:r>
    </w:p>
    <w:p w:rsidR="00172A28" w:rsidRPr="008C1C0C" w:rsidRDefault="00172A28" w:rsidP="00172A28">
      <w:pPr>
        <w:pStyle w:val="Normlnweb"/>
        <w:numPr>
          <w:ilvl w:val="0"/>
          <w:numId w:val="31"/>
        </w:numPr>
        <w:spacing w:before="0" w:after="0"/>
        <w:jc w:val="both"/>
        <w:rPr>
          <w:rFonts w:ascii="Arial" w:eastAsia="MS Mincho" w:hAnsi="Arial" w:cs="Arial"/>
          <w:sz w:val="22"/>
          <w:szCs w:val="22"/>
        </w:rPr>
      </w:pPr>
      <w:r w:rsidRPr="00F755A9">
        <w:rPr>
          <w:rFonts w:ascii="Arial" w:hAnsi="Arial" w:cs="Arial"/>
          <w:bCs/>
          <w:sz w:val="22"/>
          <w:szCs w:val="22"/>
        </w:rPr>
        <w:t>Další vzdělávání pracovníků škol a školských zařízení v kraji Vysočina (reg. číslo CZ.1.07/1.3.02</w:t>
      </w:r>
      <w:r>
        <w:rPr>
          <w:rFonts w:ascii="Arial" w:hAnsi="Arial" w:cs="Arial"/>
          <w:bCs/>
          <w:sz w:val="22"/>
          <w:szCs w:val="22"/>
        </w:rPr>
        <w:t>),</w:t>
      </w:r>
    </w:p>
    <w:p w:rsidR="00AB6258" w:rsidRDefault="00AB6258" w:rsidP="00392030">
      <w:pPr>
        <w:spacing w:afterLines="80"/>
        <w:jc w:val="both"/>
        <w:rPr>
          <w:rFonts w:ascii="Arial" w:hAnsi="Arial" w:cs="Arial"/>
          <w:sz w:val="22"/>
        </w:rPr>
      </w:pPr>
      <w:r w:rsidRPr="00D353B6">
        <w:rPr>
          <w:rFonts w:ascii="Arial" w:hAnsi="Arial" w:cs="Arial"/>
          <w:sz w:val="22"/>
        </w:rPr>
        <w:t xml:space="preserve">včetně předložení </w:t>
      </w:r>
      <w:r>
        <w:rPr>
          <w:rFonts w:ascii="Arial" w:hAnsi="Arial" w:cs="Arial"/>
          <w:sz w:val="22"/>
        </w:rPr>
        <w:t>Zprávy auditora dle specifikace uvedené v příloze č. 1 této smlouvy (dále jen „služby“).</w:t>
      </w:r>
    </w:p>
    <w:p w:rsidR="0044003C" w:rsidRDefault="0044003C" w:rsidP="00392030">
      <w:pPr>
        <w:spacing w:afterLines="80"/>
        <w:jc w:val="both"/>
        <w:rPr>
          <w:rFonts w:ascii="Arial" w:hAnsi="Arial" w:cs="Arial"/>
          <w:sz w:val="22"/>
        </w:rPr>
      </w:pPr>
    </w:p>
    <w:p w:rsidR="00AB6258" w:rsidRDefault="00AB6258" w:rsidP="004779DD">
      <w:pPr>
        <w:pStyle w:val="Normlnweb"/>
        <w:spacing w:before="0" w:after="0"/>
        <w:jc w:val="center"/>
        <w:rPr>
          <w:rFonts w:ascii="Arial" w:hAnsi="Arial" w:cs="Arial"/>
          <w:b/>
          <w:bCs/>
          <w:sz w:val="22"/>
          <w:szCs w:val="22"/>
        </w:rPr>
      </w:pPr>
      <w:r>
        <w:rPr>
          <w:rFonts w:ascii="Arial" w:hAnsi="Arial" w:cs="Arial"/>
          <w:b/>
          <w:bCs/>
          <w:sz w:val="22"/>
          <w:szCs w:val="22"/>
        </w:rPr>
        <w:t xml:space="preserve">III. </w:t>
      </w:r>
    </w:p>
    <w:p w:rsidR="00AB6258" w:rsidRDefault="00AB6258" w:rsidP="00392030">
      <w:pPr>
        <w:pStyle w:val="Normlnweb"/>
        <w:spacing w:before="0" w:afterLines="80"/>
        <w:jc w:val="center"/>
        <w:rPr>
          <w:rFonts w:ascii="Arial" w:hAnsi="Arial" w:cs="Arial"/>
          <w:b/>
          <w:bCs/>
          <w:sz w:val="22"/>
          <w:szCs w:val="22"/>
        </w:rPr>
      </w:pPr>
      <w:r>
        <w:rPr>
          <w:rFonts w:ascii="Arial" w:hAnsi="Arial" w:cs="Arial"/>
          <w:b/>
          <w:bCs/>
          <w:sz w:val="22"/>
          <w:szCs w:val="22"/>
        </w:rPr>
        <w:t>ZPŮSOB PLN</w:t>
      </w:r>
      <w:r w:rsidR="00774700">
        <w:rPr>
          <w:rFonts w:ascii="Arial" w:hAnsi="Arial" w:cs="Arial"/>
          <w:b/>
          <w:bCs/>
          <w:sz w:val="22"/>
          <w:szCs w:val="22"/>
        </w:rPr>
        <w:t>ÉNÍ</w:t>
      </w:r>
      <w:r>
        <w:rPr>
          <w:rFonts w:ascii="Arial" w:hAnsi="Arial" w:cs="Arial"/>
          <w:b/>
          <w:bCs/>
          <w:sz w:val="22"/>
          <w:szCs w:val="22"/>
        </w:rPr>
        <w:t xml:space="preserve"> </w:t>
      </w:r>
    </w:p>
    <w:p w:rsidR="00AB6258" w:rsidRPr="00A36854" w:rsidRDefault="00AB6258" w:rsidP="00AB6258">
      <w:pPr>
        <w:pStyle w:val="Normlnweb"/>
        <w:numPr>
          <w:ilvl w:val="0"/>
          <w:numId w:val="19"/>
        </w:numPr>
        <w:spacing w:before="0" w:after="0"/>
        <w:jc w:val="both"/>
        <w:rPr>
          <w:rFonts w:ascii="Arial" w:hAnsi="Arial" w:cs="Arial"/>
          <w:sz w:val="22"/>
          <w:szCs w:val="22"/>
        </w:rPr>
      </w:pPr>
      <w:r w:rsidRPr="00980384">
        <w:rPr>
          <w:rFonts w:ascii="Arial" w:hAnsi="Arial" w:cs="Arial"/>
          <w:sz w:val="22"/>
          <w:szCs w:val="22"/>
        </w:rPr>
        <w:t xml:space="preserve">Služby budou provedeny nejpozději do </w:t>
      </w:r>
      <w:r w:rsidR="008615BE" w:rsidRPr="00277BC2">
        <w:rPr>
          <w:rFonts w:ascii="Arial" w:hAnsi="Arial" w:cs="Arial"/>
          <w:b/>
          <w:sz w:val="22"/>
          <w:szCs w:val="22"/>
        </w:rPr>
        <w:t>17</w:t>
      </w:r>
      <w:r w:rsidRPr="00277BC2">
        <w:rPr>
          <w:rFonts w:ascii="Arial" w:hAnsi="Arial" w:cs="Arial"/>
          <w:b/>
          <w:sz w:val="22"/>
          <w:szCs w:val="22"/>
        </w:rPr>
        <w:t xml:space="preserve">. </w:t>
      </w:r>
      <w:r w:rsidR="00172A28" w:rsidRPr="00277BC2">
        <w:rPr>
          <w:rFonts w:ascii="Arial" w:hAnsi="Arial" w:cs="Arial"/>
          <w:b/>
          <w:sz w:val="22"/>
          <w:szCs w:val="22"/>
        </w:rPr>
        <w:t>6</w:t>
      </w:r>
      <w:r w:rsidRPr="00277BC2">
        <w:rPr>
          <w:rFonts w:ascii="Arial" w:hAnsi="Arial" w:cs="Arial"/>
          <w:b/>
          <w:sz w:val="22"/>
          <w:szCs w:val="22"/>
        </w:rPr>
        <w:t>. 201</w:t>
      </w:r>
      <w:r w:rsidR="00172A28" w:rsidRPr="00277BC2">
        <w:rPr>
          <w:rFonts w:ascii="Arial" w:hAnsi="Arial" w:cs="Arial"/>
          <w:b/>
          <w:sz w:val="22"/>
          <w:szCs w:val="22"/>
        </w:rPr>
        <w:t>3</w:t>
      </w:r>
      <w:r w:rsidRPr="00980384">
        <w:rPr>
          <w:rFonts w:ascii="Arial" w:hAnsi="Arial" w:cs="Arial"/>
          <w:sz w:val="22"/>
          <w:szCs w:val="22"/>
        </w:rPr>
        <w:t xml:space="preserve">. </w:t>
      </w:r>
    </w:p>
    <w:p w:rsidR="00AB6258" w:rsidRDefault="00AB6258" w:rsidP="00AB6258">
      <w:pPr>
        <w:pStyle w:val="Normlnweb"/>
        <w:numPr>
          <w:ilvl w:val="0"/>
          <w:numId w:val="19"/>
        </w:numPr>
        <w:spacing w:before="0" w:after="0"/>
        <w:jc w:val="both"/>
        <w:rPr>
          <w:rFonts w:ascii="Arial" w:hAnsi="Arial" w:cs="Arial"/>
          <w:sz w:val="22"/>
          <w:szCs w:val="22"/>
        </w:rPr>
      </w:pPr>
      <w:r>
        <w:rPr>
          <w:rFonts w:ascii="Arial" w:hAnsi="Arial" w:cs="Arial"/>
          <w:sz w:val="22"/>
          <w:szCs w:val="22"/>
        </w:rPr>
        <w:t>Dodavatel se zavazuje poskytovat Objednateli služby dle konkrétních požadavků Objednatele na základě dohody kontaktních osob obou smluvních stran.</w:t>
      </w:r>
    </w:p>
    <w:p w:rsidR="00172A28" w:rsidRPr="00172A28" w:rsidRDefault="00AB6258" w:rsidP="00172A28">
      <w:pPr>
        <w:pStyle w:val="Odstavecseseznamem"/>
        <w:numPr>
          <w:ilvl w:val="0"/>
          <w:numId w:val="19"/>
        </w:numPr>
        <w:jc w:val="both"/>
        <w:rPr>
          <w:rFonts w:ascii="Arial" w:hAnsi="Arial" w:cs="Arial"/>
          <w:sz w:val="22"/>
          <w:szCs w:val="22"/>
        </w:rPr>
      </w:pPr>
      <w:r w:rsidRPr="00172A28">
        <w:rPr>
          <w:rFonts w:ascii="Arial" w:hAnsi="Arial" w:cs="Arial"/>
          <w:sz w:val="22"/>
          <w:szCs w:val="22"/>
        </w:rPr>
        <w:t xml:space="preserve">Kontaktní osobou Objednatele </w:t>
      </w:r>
      <w:r w:rsidR="00277BC2">
        <w:rPr>
          <w:rFonts w:ascii="Arial" w:hAnsi="Arial" w:cs="Arial"/>
          <w:sz w:val="22"/>
          <w:szCs w:val="22"/>
        </w:rPr>
        <w:t>je Ing. Jana Hadravová, MPA (</w:t>
      </w:r>
      <w:r w:rsidR="00172A28" w:rsidRPr="00172A28">
        <w:rPr>
          <w:rFonts w:ascii="Arial" w:hAnsi="Arial" w:cs="Arial"/>
          <w:sz w:val="22"/>
          <w:szCs w:val="22"/>
        </w:rPr>
        <w:t>tel.: 564 602 580, e-mail: hadravova.j@kr-vysocina.cz)</w:t>
      </w:r>
      <w:r w:rsidR="00277BC2">
        <w:rPr>
          <w:rFonts w:ascii="Arial" w:hAnsi="Arial" w:cs="Arial"/>
          <w:sz w:val="22"/>
          <w:szCs w:val="22"/>
        </w:rPr>
        <w:t>.</w:t>
      </w:r>
      <w:r w:rsidR="00172A28" w:rsidRPr="00172A28">
        <w:rPr>
          <w:rFonts w:ascii="Arial" w:hAnsi="Arial" w:cs="Arial"/>
          <w:sz w:val="22"/>
          <w:szCs w:val="22"/>
        </w:rPr>
        <w:t xml:space="preserve"> </w:t>
      </w:r>
    </w:p>
    <w:p w:rsidR="00AB6258" w:rsidRPr="00172A28" w:rsidRDefault="00AB6258" w:rsidP="00AB6258">
      <w:pPr>
        <w:pStyle w:val="Normlnweb"/>
        <w:numPr>
          <w:ilvl w:val="0"/>
          <w:numId w:val="19"/>
        </w:numPr>
        <w:spacing w:before="0" w:after="0"/>
        <w:jc w:val="both"/>
        <w:rPr>
          <w:rFonts w:ascii="Arial" w:hAnsi="Arial" w:cs="Arial"/>
          <w:sz w:val="22"/>
          <w:szCs w:val="22"/>
        </w:rPr>
      </w:pPr>
      <w:r w:rsidRPr="00172A28">
        <w:rPr>
          <w:rFonts w:ascii="Arial" w:hAnsi="Arial" w:cs="Arial"/>
          <w:sz w:val="22"/>
          <w:szCs w:val="22"/>
        </w:rPr>
        <w:t xml:space="preserve">Kontaktní osobou </w:t>
      </w:r>
      <w:r w:rsidR="00774700">
        <w:rPr>
          <w:rFonts w:ascii="Arial" w:hAnsi="Arial" w:cs="Arial"/>
          <w:sz w:val="22"/>
          <w:szCs w:val="22"/>
        </w:rPr>
        <w:t>D</w:t>
      </w:r>
      <w:r w:rsidRPr="00172A28">
        <w:rPr>
          <w:rFonts w:ascii="Arial" w:hAnsi="Arial" w:cs="Arial"/>
          <w:sz w:val="22"/>
          <w:szCs w:val="22"/>
        </w:rPr>
        <w:t>odavatele je …</w:t>
      </w:r>
      <w:r w:rsidR="00774700">
        <w:rPr>
          <w:rFonts w:ascii="Arial" w:hAnsi="Arial" w:cs="Arial"/>
          <w:sz w:val="22"/>
          <w:szCs w:val="22"/>
        </w:rPr>
        <w:t>………………..... (telefon:………., email:………</w:t>
      </w:r>
      <w:r w:rsidR="00277BC2">
        <w:rPr>
          <w:rFonts w:ascii="Arial" w:hAnsi="Arial" w:cs="Arial"/>
          <w:sz w:val="22"/>
          <w:szCs w:val="22"/>
        </w:rPr>
        <w:t>………</w:t>
      </w:r>
      <w:r w:rsidR="00774700">
        <w:rPr>
          <w:rFonts w:ascii="Arial" w:hAnsi="Arial" w:cs="Arial"/>
          <w:sz w:val="22"/>
          <w:szCs w:val="22"/>
        </w:rPr>
        <w:t>).</w:t>
      </w:r>
    </w:p>
    <w:p w:rsidR="00AB6258" w:rsidRDefault="00AB6258" w:rsidP="00392030">
      <w:pPr>
        <w:pStyle w:val="Normlnweb"/>
        <w:spacing w:before="0" w:afterLines="80"/>
        <w:jc w:val="center"/>
        <w:rPr>
          <w:rFonts w:ascii="Arial" w:hAnsi="Arial" w:cs="Arial"/>
          <w:b/>
          <w:bCs/>
          <w:sz w:val="22"/>
          <w:szCs w:val="22"/>
        </w:rPr>
      </w:pPr>
    </w:p>
    <w:p w:rsidR="00AB6258" w:rsidRDefault="00AB6258" w:rsidP="00AB6258">
      <w:pPr>
        <w:pStyle w:val="Normlnweb"/>
        <w:spacing w:before="0" w:after="0"/>
        <w:jc w:val="center"/>
        <w:rPr>
          <w:rFonts w:ascii="Arial" w:hAnsi="Arial" w:cs="Arial"/>
          <w:b/>
          <w:bCs/>
          <w:sz w:val="22"/>
          <w:szCs w:val="22"/>
        </w:rPr>
      </w:pPr>
      <w:r>
        <w:rPr>
          <w:rFonts w:ascii="Arial" w:hAnsi="Arial" w:cs="Arial"/>
          <w:b/>
          <w:bCs/>
          <w:sz w:val="22"/>
          <w:szCs w:val="22"/>
        </w:rPr>
        <w:t>IV.</w:t>
      </w:r>
    </w:p>
    <w:p w:rsidR="00AB6258" w:rsidRDefault="00AB6258" w:rsidP="00392030">
      <w:pPr>
        <w:pStyle w:val="Normlnweb"/>
        <w:spacing w:before="0" w:afterLines="80"/>
        <w:jc w:val="center"/>
        <w:rPr>
          <w:rFonts w:ascii="Arial" w:hAnsi="Arial" w:cs="Arial"/>
          <w:b/>
          <w:bCs/>
          <w:sz w:val="22"/>
          <w:szCs w:val="22"/>
        </w:rPr>
      </w:pPr>
      <w:r>
        <w:rPr>
          <w:rFonts w:ascii="Arial" w:hAnsi="Arial" w:cs="Arial"/>
          <w:b/>
          <w:bCs/>
          <w:sz w:val="22"/>
          <w:szCs w:val="22"/>
        </w:rPr>
        <w:t>MÍSTO PLNĚNÍ A DALŠÍ PODMÍNKY POSKYTOVÁNĺ SLUŽEB</w:t>
      </w:r>
    </w:p>
    <w:p w:rsidR="00AB6258" w:rsidRDefault="00AB6258" w:rsidP="00AB6258">
      <w:pPr>
        <w:pStyle w:val="Normlnweb"/>
        <w:numPr>
          <w:ilvl w:val="0"/>
          <w:numId w:val="28"/>
        </w:numPr>
        <w:spacing w:before="0" w:after="0"/>
        <w:jc w:val="both"/>
        <w:rPr>
          <w:rFonts w:ascii="Arial" w:hAnsi="Arial" w:cs="Arial"/>
          <w:sz w:val="22"/>
          <w:szCs w:val="22"/>
        </w:rPr>
      </w:pPr>
      <w:r>
        <w:rPr>
          <w:rFonts w:ascii="Arial" w:hAnsi="Arial" w:cs="Arial"/>
          <w:sz w:val="22"/>
          <w:szCs w:val="22"/>
        </w:rPr>
        <w:t>Služby dle předmětu této Smlouvy budou Dodavatelem Objednateli poskytovány v</w:t>
      </w:r>
      <w:r w:rsidR="00161893">
        <w:rPr>
          <w:rFonts w:ascii="Arial" w:hAnsi="Arial" w:cs="Arial"/>
          <w:sz w:val="22"/>
          <w:szCs w:val="22"/>
        </w:rPr>
        <w:t> objektu Odboru regionálního rozvoje Krajského úřadu Kraje vysočina na adrese Žižkova 16, Jihlava,</w:t>
      </w:r>
      <w:r>
        <w:rPr>
          <w:rFonts w:ascii="Arial" w:hAnsi="Arial" w:cs="Arial"/>
          <w:sz w:val="22"/>
          <w:szCs w:val="22"/>
        </w:rPr>
        <w:t xml:space="preserve"> případně v místě určeném zvláštními pokyny Objednatele, avšak výlučně na území České republiky v jednotlivých případech vždy podle pokynu kontaktní osoby Objednatele.</w:t>
      </w:r>
    </w:p>
    <w:p w:rsidR="00AB6258" w:rsidRDefault="00AB6258" w:rsidP="00AB6258">
      <w:pPr>
        <w:pStyle w:val="Normlnweb"/>
        <w:numPr>
          <w:ilvl w:val="0"/>
          <w:numId w:val="28"/>
        </w:numPr>
        <w:spacing w:before="0" w:after="0"/>
        <w:jc w:val="both"/>
        <w:rPr>
          <w:rFonts w:ascii="Arial" w:hAnsi="Arial" w:cs="Arial"/>
          <w:sz w:val="22"/>
          <w:szCs w:val="22"/>
        </w:rPr>
      </w:pPr>
      <w:r>
        <w:rPr>
          <w:rFonts w:ascii="Arial" w:hAnsi="Arial" w:cs="Arial"/>
          <w:sz w:val="22"/>
          <w:szCs w:val="22"/>
        </w:rPr>
        <w:t>Dodavatel je povinen při poskytování služeb postupovat s odbornou péčí a dbát práv a oprávněných zájmů Objednatele.</w:t>
      </w:r>
    </w:p>
    <w:p w:rsidR="00AB6258" w:rsidRDefault="00AB6258" w:rsidP="00AB6258">
      <w:pPr>
        <w:pStyle w:val="Normlnweb"/>
        <w:numPr>
          <w:ilvl w:val="0"/>
          <w:numId w:val="28"/>
        </w:numPr>
        <w:spacing w:before="0" w:after="0"/>
        <w:jc w:val="both"/>
        <w:rPr>
          <w:rFonts w:ascii="Arial" w:hAnsi="Arial" w:cs="Arial"/>
          <w:sz w:val="22"/>
          <w:szCs w:val="22"/>
        </w:rPr>
      </w:pPr>
      <w:r>
        <w:rPr>
          <w:rFonts w:ascii="Arial" w:hAnsi="Arial" w:cs="Arial"/>
          <w:sz w:val="22"/>
          <w:szCs w:val="22"/>
        </w:rPr>
        <w:t>Vlastníkem písemných podkladů, zpracovaných a předaných Objednateli v rámci plnění účelu této Smlouvy je od okamžiku jejich předání Objednatel. Předáním těchto podkladů přechází na Objednatele riziko jejich náhodné ztráty nebo zničení.</w:t>
      </w:r>
    </w:p>
    <w:p w:rsidR="00AB6258" w:rsidRDefault="00AB6258" w:rsidP="00AB6258">
      <w:pPr>
        <w:pStyle w:val="Normlnweb"/>
        <w:numPr>
          <w:ilvl w:val="0"/>
          <w:numId w:val="28"/>
        </w:numPr>
        <w:spacing w:before="0" w:after="0"/>
        <w:jc w:val="both"/>
        <w:rPr>
          <w:rFonts w:ascii="Arial" w:hAnsi="Arial" w:cs="Arial"/>
          <w:sz w:val="22"/>
          <w:szCs w:val="22"/>
        </w:rPr>
      </w:pPr>
      <w:r>
        <w:rPr>
          <w:rFonts w:ascii="Arial" w:hAnsi="Arial" w:cs="Arial"/>
          <w:sz w:val="22"/>
          <w:szCs w:val="22"/>
        </w:rPr>
        <w:t>Věcný obsah (informace) písemných podkladů, zpracovaných a předaných Dodavatelem Objednateli v rámci plnění předmětu této Smlouvy je předmětem obchodního tajemství Dodavatele, není-li na takových podkladech výslovně uvedeno něco jiného. Písemnými podklady se rozumí též podklady v elektronické formě.</w:t>
      </w:r>
    </w:p>
    <w:p w:rsidR="00AB6258" w:rsidRDefault="00AB6258" w:rsidP="00392030">
      <w:pPr>
        <w:pStyle w:val="Normlnweb"/>
        <w:spacing w:before="0" w:afterLines="80"/>
        <w:jc w:val="center"/>
        <w:rPr>
          <w:rFonts w:ascii="Arial" w:hAnsi="Arial" w:cs="Arial"/>
          <w:b/>
          <w:bCs/>
          <w:sz w:val="22"/>
          <w:szCs w:val="22"/>
        </w:rPr>
      </w:pPr>
    </w:p>
    <w:p w:rsidR="00AB6258" w:rsidRDefault="00AB6258" w:rsidP="00AB6258">
      <w:pPr>
        <w:pStyle w:val="Normlnweb"/>
        <w:spacing w:before="0" w:after="0"/>
        <w:jc w:val="center"/>
        <w:rPr>
          <w:rFonts w:ascii="Arial" w:hAnsi="Arial" w:cs="Arial"/>
          <w:b/>
          <w:bCs/>
          <w:sz w:val="22"/>
          <w:szCs w:val="22"/>
        </w:rPr>
      </w:pPr>
      <w:r>
        <w:rPr>
          <w:rFonts w:ascii="Arial" w:hAnsi="Arial" w:cs="Arial"/>
          <w:b/>
          <w:bCs/>
          <w:sz w:val="22"/>
          <w:szCs w:val="22"/>
        </w:rPr>
        <w:t xml:space="preserve">V. </w:t>
      </w:r>
    </w:p>
    <w:p w:rsidR="00AB6258" w:rsidRPr="00CE4B7E" w:rsidRDefault="00AB6258" w:rsidP="00392030">
      <w:pPr>
        <w:pStyle w:val="Normlnweb"/>
        <w:spacing w:before="0" w:afterLines="80"/>
        <w:jc w:val="center"/>
        <w:rPr>
          <w:rFonts w:ascii="Arial" w:hAnsi="Arial" w:cs="Arial"/>
          <w:b/>
          <w:bCs/>
          <w:sz w:val="22"/>
          <w:szCs w:val="22"/>
        </w:rPr>
      </w:pPr>
      <w:r w:rsidRPr="00C774AA">
        <w:rPr>
          <w:rFonts w:ascii="Arial" w:hAnsi="Arial" w:cs="Arial"/>
          <w:b/>
          <w:bCs/>
          <w:sz w:val="22"/>
          <w:szCs w:val="22"/>
        </w:rPr>
        <w:t>OCHRANA NEHMOTNÝCH STATK</w:t>
      </w:r>
      <w:r>
        <w:rPr>
          <w:rFonts w:ascii="Arial" w:hAnsi="Arial" w:cs="Arial"/>
          <w:b/>
          <w:bCs/>
          <w:sz w:val="22"/>
          <w:szCs w:val="22"/>
        </w:rPr>
        <w:t>Ů</w:t>
      </w:r>
    </w:p>
    <w:p w:rsidR="00AB6258" w:rsidRDefault="00AB6258" w:rsidP="00AB6258">
      <w:pPr>
        <w:pStyle w:val="Normlnweb"/>
        <w:numPr>
          <w:ilvl w:val="0"/>
          <w:numId w:val="22"/>
        </w:numPr>
        <w:spacing w:before="0" w:after="0"/>
        <w:jc w:val="both"/>
        <w:rPr>
          <w:rFonts w:ascii="Arial" w:hAnsi="Arial" w:cs="Arial"/>
          <w:sz w:val="22"/>
          <w:szCs w:val="22"/>
        </w:rPr>
      </w:pPr>
      <w:r>
        <w:rPr>
          <w:rFonts w:ascii="Arial" w:hAnsi="Arial" w:cs="Arial"/>
          <w:sz w:val="22"/>
          <w:szCs w:val="22"/>
        </w:rPr>
        <w:t>Tento článek smlouvy se uplatní tehdy, jestliže součástí služeb bude nehmotný statek, jenž je předmětem úpravy zákona č. 121/2000 Sb., o právu autorském, o právech souvisejících s právem autorským a o změně některých zákonů (autorský zákon)</w:t>
      </w:r>
      <w:r w:rsidR="00EA61F9">
        <w:rPr>
          <w:rFonts w:ascii="Arial" w:hAnsi="Arial" w:cs="Arial"/>
          <w:sz w:val="22"/>
          <w:szCs w:val="22"/>
        </w:rPr>
        <w:t>,</w:t>
      </w:r>
      <w:r>
        <w:rPr>
          <w:rFonts w:ascii="Arial" w:hAnsi="Arial" w:cs="Arial"/>
          <w:sz w:val="22"/>
          <w:szCs w:val="22"/>
        </w:rPr>
        <w:t xml:space="preserve"> (dále jen „nehmotný statek“). </w:t>
      </w:r>
    </w:p>
    <w:p w:rsidR="00AB6258" w:rsidRDefault="00AB6258" w:rsidP="00AB6258">
      <w:pPr>
        <w:pStyle w:val="Normlnweb"/>
        <w:numPr>
          <w:ilvl w:val="0"/>
          <w:numId w:val="22"/>
        </w:numPr>
        <w:spacing w:before="0" w:after="0"/>
        <w:jc w:val="both"/>
        <w:rPr>
          <w:rFonts w:ascii="Arial" w:hAnsi="Arial" w:cs="Arial"/>
          <w:sz w:val="22"/>
          <w:szCs w:val="22"/>
        </w:rPr>
      </w:pPr>
      <w:r>
        <w:rPr>
          <w:rFonts w:ascii="Arial" w:hAnsi="Arial" w:cs="Arial"/>
          <w:sz w:val="22"/>
          <w:szCs w:val="22"/>
        </w:rPr>
        <w:t xml:space="preserve">Dodavatel udílí Objednateli výhradní licenci k užití nehmotného statku. </w:t>
      </w:r>
    </w:p>
    <w:p w:rsidR="00AB6258" w:rsidRDefault="00AB6258" w:rsidP="00AB6258">
      <w:pPr>
        <w:pStyle w:val="Normlnweb"/>
        <w:numPr>
          <w:ilvl w:val="0"/>
          <w:numId w:val="22"/>
        </w:numPr>
        <w:spacing w:before="0" w:after="0"/>
        <w:jc w:val="both"/>
        <w:rPr>
          <w:rFonts w:ascii="Arial" w:hAnsi="Arial" w:cs="Arial"/>
          <w:sz w:val="22"/>
          <w:szCs w:val="22"/>
        </w:rPr>
      </w:pPr>
      <w:r>
        <w:rPr>
          <w:rFonts w:ascii="Arial" w:hAnsi="Arial" w:cs="Arial"/>
          <w:sz w:val="22"/>
          <w:szCs w:val="22"/>
        </w:rPr>
        <w:t>Objednatel je oprávněn nehmotný statek užít všemi způsoby. Za tímto účelem je Objednatel oprávněn nehmotný statek dále zpracovávat a upravovat.</w:t>
      </w:r>
    </w:p>
    <w:p w:rsidR="00AB6258" w:rsidRDefault="00AB6258" w:rsidP="00AB6258">
      <w:pPr>
        <w:pStyle w:val="Normlnweb"/>
        <w:numPr>
          <w:ilvl w:val="0"/>
          <w:numId w:val="22"/>
        </w:numPr>
        <w:spacing w:before="0" w:after="0"/>
        <w:jc w:val="both"/>
        <w:rPr>
          <w:rFonts w:ascii="Arial" w:hAnsi="Arial" w:cs="Arial"/>
          <w:sz w:val="22"/>
          <w:szCs w:val="22"/>
        </w:rPr>
      </w:pPr>
      <w:r>
        <w:rPr>
          <w:rFonts w:ascii="Arial" w:hAnsi="Arial" w:cs="Arial"/>
          <w:sz w:val="22"/>
          <w:szCs w:val="22"/>
        </w:rPr>
        <w:t>Objednatel je oprávněn udělit podlicenci k užití nehmotného statku.</w:t>
      </w:r>
    </w:p>
    <w:p w:rsidR="00AB6258" w:rsidRDefault="00AB6258" w:rsidP="00AB6258">
      <w:pPr>
        <w:pStyle w:val="Normlnweb"/>
        <w:numPr>
          <w:ilvl w:val="0"/>
          <w:numId w:val="22"/>
        </w:numPr>
        <w:spacing w:before="0" w:after="0"/>
        <w:jc w:val="both"/>
        <w:rPr>
          <w:rFonts w:ascii="Arial" w:hAnsi="Arial" w:cs="Arial"/>
          <w:sz w:val="22"/>
          <w:szCs w:val="22"/>
        </w:rPr>
      </w:pPr>
      <w:r>
        <w:rPr>
          <w:rFonts w:ascii="Arial" w:hAnsi="Arial" w:cs="Arial"/>
          <w:sz w:val="22"/>
          <w:szCs w:val="22"/>
        </w:rPr>
        <w:t xml:space="preserve">Odměna za užití nehmotného statku je již zahrnuta do ceny uvedené v Čl. Vl. této smlouvy. </w:t>
      </w:r>
    </w:p>
    <w:p w:rsidR="00AB6258" w:rsidRDefault="00AB6258" w:rsidP="00AB6258">
      <w:pPr>
        <w:pStyle w:val="Normlnweb"/>
        <w:numPr>
          <w:ilvl w:val="0"/>
          <w:numId w:val="22"/>
        </w:numPr>
        <w:spacing w:before="0" w:after="0"/>
        <w:jc w:val="both"/>
        <w:rPr>
          <w:rFonts w:ascii="Arial" w:hAnsi="Arial" w:cs="Arial"/>
          <w:sz w:val="22"/>
          <w:szCs w:val="22"/>
        </w:rPr>
      </w:pPr>
      <w:r>
        <w:rPr>
          <w:rFonts w:ascii="Arial" w:hAnsi="Arial" w:cs="Arial"/>
          <w:sz w:val="22"/>
          <w:szCs w:val="22"/>
        </w:rPr>
        <w:t xml:space="preserve">Licence je poskytnuta na dobu trvání majetkových práv k nehmotnému statku. </w:t>
      </w:r>
    </w:p>
    <w:p w:rsidR="00AB6258" w:rsidRDefault="00AB6258" w:rsidP="00AB6258">
      <w:pPr>
        <w:pStyle w:val="Normlnweb"/>
        <w:numPr>
          <w:ilvl w:val="0"/>
          <w:numId w:val="22"/>
        </w:numPr>
        <w:spacing w:before="0" w:after="0"/>
        <w:jc w:val="both"/>
        <w:rPr>
          <w:rFonts w:ascii="Arial" w:hAnsi="Arial" w:cs="Arial"/>
          <w:sz w:val="22"/>
          <w:szCs w:val="22"/>
        </w:rPr>
      </w:pPr>
      <w:r>
        <w:rPr>
          <w:rFonts w:ascii="Arial" w:hAnsi="Arial" w:cs="Arial"/>
          <w:sz w:val="22"/>
          <w:szCs w:val="22"/>
        </w:rPr>
        <w:t>Objednatel není povinen licenci využít.</w:t>
      </w:r>
    </w:p>
    <w:p w:rsidR="00AB6258" w:rsidRDefault="00AB6258" w:rsidP="00AB6258">
      <w:pPr>
        <w:pStyle w:val="Normlnweb"/>
        <w:spacing w:before="0" w:after="0"/>
        <w:ind w:left="340"/>
        <w:jc w:val="both"/>
        <w:rPr>
          <w:rFonts w:ascii="Arial" w:hAnsi="Arial" w:cs="Arial"/>
          <w:sz w:val="22"/>
          <w:szCs w:val="22"/>
        </w:rPr>
      </w:pPr>
    </w:p>
    <w:p w:rsidR="00AB6258" w:rsidRDefault="00AB6258" w:rsidP="00AB6258">
      <w:pPr>
        <w:pStyle w:val="Normlnweb"/>
        <w:spacing w:before="0" w:after="0"/>
        <w:jc w:val="center"/>
        <w:rPr>
          <w:rFonts w:ascii="Arial" w:hAnsi="Arial" w:cs="Arial"/>
          <w:b/>
          <w:bCs/>
          <w:sz w:val="22"/>
          <w:szCs w:val="22"/>
        </w:rPr>
      </w:pPr>
      <w:r>
        <w:rPr>
          <w:rFonts w:ascii="Arial" w:hAnsi="Arial" w:cs="Arial"/>
          <w:b/>
          <w:bCs/>
          <w:sz w:val="22"/>
          <w:szCs w:val="22"/>
        </w:rPr>
        <w:t>VI.</w:t>
      </w:r>
    </w:p>
    <w:p w:rsidR="00AB6258" w:rsidRPr="00C774AA" w:rsidRDefault="00AB6258" w:rsidP="00392030">
      <w:pPr>
        <w:pStyle w:val="Normlnweb"/>
        <w:spacing w:before="0" w:afterLines="80"/>
        <w:jc w:val="center"/>
        <w:rPr>
          <w:rFonts w:ascii="Arial" w:hAnsi="Arial" w:cs="Arial"/>
          <w:b/>
          <w:bCs/>
          <w:sz w:val="22"/>
          <w:szCs w:val="22"/>
        </w:rPr>
      </w:pPr>
      <w:r>
        <w:rPr>
          <w:rFonts w:ascii="Arial" w:hAnsi="Arial" w:cs="Arial"/>
          <w:b/>
          <w:bCs/>
          <w:sz w:val="22"/>
          <w:szCs w:val="22"/>
        </w:rPr>
        <w:t xml:space="preserve">CENA </w:t>
      </w:r>
      <w:r w:rsidRPr="00C774AA">
        <w:rPr>
          <w:rFonts w:ascii="Arial" w:hAnsi="Arial" w:cs="Arial"/>
          <w:b/>
          <w:bCs/>
          <w:sz w:val="22"/>
          <w:szCs w:val="22"/>
        </w:rPr>
        <w:t xml:space="preserve">A </w:t>
      </w:r>
      <w:r w:rsidR="00750C04">
        <w:rPr>
          <w:rFonts w:ascii="Arial" w:hAnsi="Arial" w:cs="Arial"/>
          <w:b/>
          <w:bCs/>
          <w:sz w:val="22"/>
          <w:szCs w:val="22"/>
        </w:rPr>
        <w:t>PLATEBNÍ</w:t>
      </w:r>
      <w:r>
        <w:rPr>
          <w:rFonts w:ascii="Arial" w:hAnsi="Arial" w:cs="Arial"/>
          <w:b/>
          <w:bCs/>
          <w:sz w:val="22"/>
          <w:szCs w:val="22"/>
        </w:rPr>
        <w:t xml:space="preserve"> </w:t>
      </w:r>
      <w:r w:rsidR="00750C04">
        <w:rPr>
          <w:rFonts w:ascii="Arial" w:hAnsi="Arial" w:cs="Arial"/>
          <w:b/>
          <w:bCs/>
          <w:sz w:val="22"/>
          <w:szCs w:val="22"/>
        </w:rPr>
        <w:t>PODMÍ</w:t>
      </w:r>
      <w:r w:rsidRPr="00C774AA">
        <w:rPr>
          <w:rFonts w:ascii="Arial" w:hAnsi="Arial" w:cs="Arial"/>
          <w:b/>
          <w:bCs/>
          <w:sz w:val="22"/>
          <w:szCs w:val="22"/>
        </w:rPr>
        <w:t xml:space="preserve">NKY </w:t>
      </w:r>
    </w:p>
    <w:p w:rsidR="00AB6258" w:rsidRPr="00F529D3" w:rsidRDefault="00AB6258" w:rsidP="00A1380E">
      <w:pPr>
        <w:pStyle w:val="Normlnweb"/>
        <w:numPr>
          <w:ilvl w:val="0"/>
          <w:numId w:val="20"/>
        </w:numPr>
        <w:tabs>
          <w:tab w:val="clear" w:pos="340"/>
          <w:tab w:val="num" w:pos="284"/>
        </w:tabs>
        <w:spacing w:before="0" w:after="0"/>
        <w:jc w:val="both"/>
        <w:rPr>
          <w:rFonts w:ascii="Arial" w:hAnsi="Arial" w:cs="Arial"/>
          <w:sz w:val="22"/>
          <w:szCs w:val="22"/>
        </w:rPr>
      </w:pPr>
      <w:r w:rsidRPr="00F529D3">
        <w:rPr>
          <w:rFonts w:ascii="Arial" w:hAnsi="Arial" w:cs="Arial"/>
          <w:sz w:val="22"/>
          <w:szCs w:val="22"/>
        </w:rPr>
        <w:lastRenderedPageBreak/>
        <w:t xml:space="preserve">Cena za řádně a včas poskytnuté služby je dohodou smluvních stran stanovena jako pevná a nejvýše přípustná a činí ............................. Kč </w:t>
      </w:r>
      <w:r w:rsidR="00AF62C8" w:rsidRPr="00F529D3">
        <w:rPr>
          <w:rFonts w:ascii="Arial" w:hAnsi="Arial" w:cs="Arial"/>
          <w:sz w:val="22"/>
          <w:szCs w:val="22"/>
        </w:rPr>
        <w:t xml:space="preserve">bez </w:t>
      </w:r>
      <w:r w:rsidRPr="00F529D3">
        <w:rPr>
          <w:rFonts w:ascii="Arial" w:hAnsi="Arial" w:cs="Arial"/>
          <w:sz w:val="22"/>
          <w:szCs w:val="22"/>
        </w:rPr>
        <w:t>DPH</w:t>
      </w:r>
      <w:r w:rsidR="00AF62C8" w:rsidRPr="00F529D3">
        <w:rPr>
          <w:rFonts w:ascii="Arial" w:hAnsi="Arial" w:cs="Arial"/>
          <w:sz w:val="22"/>
          <w:szCs w:val="22"/>
        </w:rPr>
        <w:t>, tj. ………….Kč včetně DP</w:t>
      </w:r>
      <w:r w:rsidR="00F529D3" w:rsidRPr="00F529D3">
        <w:rPr>
          <w:rFonts w:ascii="Arial" w:hAnsi="Arial" w:cs="Arial"/>
          <w:sz w:val="22"/>
          <w:szCs w:val="22"/>
        </w:rPr>
        <w:t>H (dále jen „cena“), DPH činí ………….Kč</w:t>
      </w:r>
      <w:r w:rsidRPr="00F529D3">
        <w:rPr>
          <w:rFonts w:ascii="Arial" w:hAnsi="Arial" w:cs="Arial"/>
          <w:sz w:val="22"/>
          <w:szCs w:val="22"/>
        </w:rPr>
        <w:t>.</w:t>
      </w:r>
      <w:r w:rsidR="00370871" w:rsidRPr="00F529D3">
        <w:rPr>
          <w:rFonts w:ascii="Arial" w:hAnsi="Arial" w:cs="Arial"/>
          <w:sz w:val="22"/>
          <w:szCs w:val="22"/>
        </w:rPr>
        <w:t xml:space="preserve"> </w:t>
      </w:r>
    </w:p>
    <w:p w:rsidR="00AB6258" w:rsidRPr="008C1C0C" w:rsidRDefault="00AB6258" w:rsidP="00A1380E">
      <w:pPr>
        <w:numPr>
          <w:ilvl w:val="0"/>
          <w:numId w:val="20"/>
        </w:numPr>
        <w:shd w:val="clear" w:color="auto" w:fill="FFFFFF"/>
        <w:tabs>
          <w:tab w:val="clear" w:pos="340"/>
          <w:tab w:val="num" w:pos="284"/>
        </w:tabs>
        <w:jc w:val="both"/>
        <w:rPr>
          <w:rFonts w:ascii="Arial" w:hAnsi="Arial" w:cs="Arial"/>
          <w:sz w:val="22"/>
        </w:rPr>
      </w:pPr>
      <w:r>
        <w:rPr>
          <w:rFonts w:ascii="Arial" w:hAnsi="Arial" w:cs="Arial"/>
          <w:sz w:val="22"/>
        </w:rPr>
        <w:t xml:space="preserve">Účastníci sjednávají možnost jednostranného zvýšení ceny díla ze strany Dodavatele v průběhu provádění díla, a to v případě zvýšení zákonné sazby DPH. Navýšení sjednané ceny musí odpovídat zvýšení hodnoty DPH v závislosti na zvýšení zákonné sazby DPH. Účastníci sjednávají možnost jednostranného snížení ceny díla ze strany Objednatele v průběhu provádění díla, a to v případě snížení zákonné sazby DPH. Snížení sjednané ceny musí odpovídat snížení hodnoty DPH v závislosti na snížení zákonné sazby DPH. Smluvní strany se dohodly, že v případě zákonné změny sazby DPH nebudou uzavírat dodatek k této smlouvě, ale bude fakturovaná cena včetně zákonné sazby DPH. </w:t>
      </w:r>
    </w:p>
    <w:p w:rsidR="00AB6258" w:rsidRDefault="00AB6258" w:rsidP="00A1380E">
      <w:pPr>
        <w:pStyle w:val="Normlnweb"/>
        <w:tabs>
          <w:tab w:val="num" w:pos="284"/>
        </w:tabs>
        <w:spacing w:before="0" w:after="0"/>
        <w:ind w:left="340" w:hanging="340"/>
        <w:jc w:val="both"/>
        <w:rPr>
          <w:rFonts w:ascii="Arial" w:hAnsi="Arial" w:cs="Arial"/>
          <w:sz w:val="22"/>
          <w:szCs w:val="22"/>
        </w:rPr>
      </w:pPr>
      <w:r>
        <w:rPr>
          <w:rFonts w:ascii="Arial" w:hAnsi="Arial" w:cs="Arial"/>
          <w:sz w:val="22"/>
          <w:szCs w:val="22"/>
        </w:rPr>
        <w:t xml:space="preserve">3. </w:t>
      </w:r>
      <w:r w:rsidRPr="001259A5">
        <w:rPr>
          <w:rFonts w:ascii="Arial" w:hAnsi="Arial" w:cs="Arial"/>
          <w:sz w:val="22"/>
          <w:szCs w:val="22"/>
        </w:rPr>
        <w:t>Cenu uhradí Objednatel po řádném a včasném dodání služby, a to bezhotovostním převodem na účet Dodavatele na základě faktur</w:t>
      </w:r>
      <w:r>
        <w:rPr>
          <w:rFonts w:ascii="Arial" w:hAnsi="Arial" w:cs="Arial"/>
          <w:sz w:val="22"/>
          <w:szCs w:val="22"/>
        </w:rPr>
        <w:t>y</w:t>
      </w:r>
      <w:r w:rsidRPr="001259A5">
        <w:rPr>
          <w:rFonts w:ascii="Arial" w:hAnsi="Arial" w:cs="Arial"/>
          <w:sz w:val="22"/>
          <w:szCs w:val="22"/>
        </w:rPr>
        <w:t xml:space="preserve"> vystaven</w:t>
      </w:r>
      <w:r>
        <w:rPr>
          <w:rFonts w:ascii="Arial" w:hAnsi="Arial" w:cs="Arial"/>
          <w:sz w:val="22"/>
          <w:szCs w:val="22"/>
        </w:rPr>
        <w:t>é</w:t>
      </w:r>
      <w:r w:rsidRPr="001259A5">
        <w:rPr>
          <w:rFonts w:ascii="Arial" w:hAnsi="Arial" w:cs="Arial"/>
          <w:sz w:val="22"/>
          <w:szCs w:val="22"/>
        </w:rPr>
        <w:t xml:space="preserve"> Dodavatelem. Splatnost faktury je dohodou smluvních stran stanovena na 30 dnů ode dne jejího prokazatelného doručení Objednateli. Zaplacením se pro účely této smlouvy rozumí odepsání příslušné částky z</w:t>
      </w:r>
      <w:r>
        <w:rPr>
          <w:rFonts w:ascii="Arial" w:hAnsi="Arial" w:cs="Arial"/>
          <w:sz w:val="22"/>
          <w:szCs w:val="22"/>
        </w:rPr>
        <w:t> </w:t>
      </w:r>
      <w:r w:rsidRPr="001259A5">
        <w:rPr>
          <w:rFonts w:ascii="Arial" w:hAnsi="Arial" w:cs="Arial"/>
          <w:sz w:val="22"/>
          <w:szCs w:val="22"/>
        </w:rPr>
        <w:t xml:space="preserve">účtu Objednatele. </w:t>
      </w:r>
      <w:r w:rsidRPr="001259A5">
        <w:rPr>
          <w:rFonts w:ascii="Arial" w:eastAsia="MS Mincho" w:hAnsi="Arial" w:cs="Arial"/>
          <w:sz w:val="22"/>
          <w:szCs w:val="22"/>
        </w:rPr>
        <w:t xml:space="preserve">Faktura musí obsahovat veškeré náležitosti daňového dokladu podle </w:t>
      </w:r>
      <w:r w:rsidRPr="001259A5">
        <w:rPr>
          <w:rFonts w:ascii="Arial" w:hAnsi="Arial" w:cs="Arial"/>
          <w:w w:val="103"/>
          <w:sz w:val="22"/>
          <w:szCs w:val="22"/>
        </w:rPr>
        <w:t>zákona č. 563/1991 Sb., o účetnictví, ve znění pozdějších předpisů, a zákona č. 235/2004 Sb., o dani z</w:t>
      </w:r>
      <w:r>
        <w:rPr>
          <w:rFonts w:ascii="Arial" w:hAnsi="Arial" w:cs="Arial"/>
          <w:w w:val="103"/>
          <w:sz w:val="22"/>
          <w:szCs w:val="22"/>
        </w:rPr>
        <w:t> </w:t>
      </w:r>
      <w:r w:rsidRPr="001259A5">
        <w:rPr>
          <w:rFonts w:ascii="Arial" w:hAnsi="Arial" w:cs="Arial"/>
          <w:w w:val="103"/>
          <w:sz w:val="22"/>
          <w:szCs w:val="22"/>
        </w:rPr>
        <w:t xml:space="preserve">přidané hodnoty, ve znění </w:t>
      </w:r>
      <w:r w:rsidRPr="001259A5">
        <w:rPr>
          <w:rFonts w:ascii="Arial" w:hAnsi="Arial" w:cs="Arial"/>
          <w:spacing w:val="-1"/>
          <w:w w:val="103"/>
          <w:sz w:val="22"/>
          <w:szCs w:val="22"/>
        </w:rPr>
        <w:t xml:space="preserve">pozdějších předpisů. </w:t>
      </w:r>
      <w:r w:rsidRPr="001259A5">
        <w:rPr>
          <w:rFonts w:ascii="Arial" w:eastAsia="MS Mincho" w:hAnsi="Arial" w:cs="Arial"/>
          <w:sz w:val="22"/>
          <w:szCs w:val="22"/>
        </w:rPr>
        <w:t>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rsidR="00AB6258" w:rsidRPr="0044003C" w:rsidRDefault="00AB6258" w:rsidP="00A1380E">
      <w:pPr>
        <w:pStyle w:val="Normlnweb"/>
        <w:tabs>
          <w:tab w:val="num" w:pos="284"/>
        </w:tabs>
        <w:spacing w:before="0" w:after="0"/>
        <w:ind w:left="340" w:hanging="340"/>
        <w:jc w:val="both"/>
        <w:rPr>
          <w:rFonts w:ascii="Arial" w:hAnsi="Arial" w:cs="Arial"/>
        </w:rPr>
      </w:pPr>
      <w:r>
        <w:rPr>
          <w:sz w:val="22"/>
          <w:szCs w:val="22"/>
        </w:rPr>
        <w:t xml:space="preserve">4. </w:t>
      </w:r>
      <w:r w:rsidRPr="00A1380E">
        <w:rPr>
          <w:rFonts w:ascii="Arial" w:hAnsi="Arial" w:cs="Arial"/>
          <w:sz w:val="22"/>
          <w:szCs w:val="22"/>
        </w:rPr>
        <w:t>Faktura musí</w:t>
      </w:r>
      <w:r w:rsidR="00EE1478" w:rsidRPr="00A1380E">
        <w:rPr>
          <w:rFonts w:ascii="Arial" w:hAnsi="Arial" w:cs="Arial"/>
          <w:sz w:val="22"/>
          <w:szCs w:val="22"/>
        </w:rPr>
        <w:t xml:space="preserve"> </w:t>
      </w:r>
      <w:r w:rsidRPr="00A1380E">
        <w:rPr>
          <w:rFonts w:ascii="Arial" w:hAnsi="Arial" w:cs="Arial"/>
          <w:sz w:val="22"/>
          <w:szCs w:val="22"/>
        </w:rPr>
        <w:t>dále</w:t>
      </w:r>
      <w:r w:rsidR="00EE1478" w:rsidRPr="00A1380E">
        <w:rPr>
          <w:rFonts w:ascii="Arial" w:hAnsi="Arial" w:cs="Arial"/>
          <w:sz w:val="22"/>
          <w:szCs w:val="22"/>
        </w:rPr>
        <w:t xml:space="preserve"> </w:t>
      </w:r>
      <w:r w:rsidRPr="00A1380E">
        <w:rPr>
          <w:rFonts w:ascii="Arial" w:hAnsi="Arial" w:cs="Arial"/>
          <w:sz w:val="22"/>
          <w:szCs w:val="22"/>
        </w:rPr>
        <w:t xml:space="preserve">obsahovat následující označení: </w:t>
      </w:r>
      <w:r w:rsidR="00246028" w:rsidRPr="00A1380E">
        <w:rPr>
          <w:rFonts w:ascii="Arial" w:hAnsi="Arial" w:cs="Arial"/>
          <w:sz w:val="22"/>
          <w:szCs w:val="22"/>
        </w:rPr>
        <w:t>Projek</w:t>
      </w:r>
      <w:r w:rsidR="00217F8B" w:rsidRPr="00A1380E">
        <w:rPr>
          <w:rFonts w:ascii="Arial" w:hAnsi="Arial" w:cs="Arial"/>
          <w:sz w:val="22"/>
          <w:szCs w:val="22"/>
        </w:rPr>
        <w:t>t</w:t>
      </w:r>
      <w:r w:rsidR="00246028" w:rsidRPr="00A1380E">
        <w:rPr>
          <w:rFonts w:ascii="Arial" w:hAnsi="Arial" w:cs="Arial"/>
          <w:sz w:val="22"/>
          <w:szCs w:val="22"/>
        </w:rPr>
        <w:t xml:space="preserve"> </w:t>
      </w:r>
      <w:r w:rsidR="00EE1478" w:rsidRPr="00A1380E">
        <w:rPr>
          <w:rFonts w:ascii="Arial" w:hAnsi="Arial" w:cs="Arial"/>
          <w:sz w:val="22"/>
          <w:szCs w:val="22"/>
        </w:rPr>
        <w:t>Řízení,  kontrola,</w:t>
      </w:r>
      <w:r w:rsidR="00246028" w:rsidRPr="00A1380E">
        <w:rPr>
          <w:rFonts w:ascii="Arial" w:hAnsi="Arial" w:cs="Arial"/>
          <w:sz w:val="22"/>
          <w:szCs w:val="22"/>
        </w:rPr>
        <w:t xml:space="preserve"> </w:t>
      </w:r>
      <w:r w:rsidR="00EE1478" w:rsidRPr="00A1380E">
        <w:rPr>
          <w:rFonts w:ascii="Arial" w:hAnsi="Arial" w:cs="Arial"/>
          <w:sz w:val="22"/>
          <w:szCs w:val="22"/>
        </w:rPr>
        <w:t>monitorování  a</w:t>
      </w:r>
      <w:r w:rsidR="00246028" w:rsidRPr="00A1380E">
        <w:rPr>
          <w:rFonts w:ascii="Arial" w:hAnsi="Arial" w:cs="Arial"/>
          <w:sz w:val="22"/>
          <w:szCs w:val="22"/>
        </w:rPr>
        <w:t xml:space="preserve"> </w:t>
      </w:r>
      <w:r w:rsidR="00EE1478" w:rsidRPr="00A1380E">
        <w:rPr>
          <w:rFonts w:ascii="Arial" w:hAnsi="Arial" w:cs="Arial"/>
          <w:sz w:val="22"/>
          <w:szCs w:val="22"/>
        </w:rPr>
        <w:t>hodnocení GG OP VK v K</w:t>
      </w:r>
      <w:r w:rsidRPr="00A1380E">
        <w:rPr>
          <w:rFonts w:ascii="Arial" w:hAnsi="Arial" w:cs="Arial"/>
          <w:sz w:val="22"/>
          <w:szCs w:val="22"/>
        </w:rPr>
        <w:t xml:space="preserve">raji </w:t>
      </w:r>
      <w:r w:rsidR="00172A28" w:rsidRPr="00A1380E">
        <w:rPr>
          <w:rFonts w:ascii="Arial" w:hAnsi="Arial" w:cs="Arial"/>
          <w:sz w:val="22"/>
          <w:szCs w:val="22"/>
        </w:rPr>
        <w:t xml:space="preserve">Vysočina </w:t>
      </w:r>
      <w:r w:rsidR="00E81894">
        <w:rPr>
          <w:rFonts w:ascii="Arial" w:hAnsi="Arial" w:cs="Arial"/>
          <w:sz w:val="22"/>
          <w:szCs w:val="22"/>
        </w:rPr>
        <w:t xml:space="preserve">II (reg. </w:t>
      </w:r>
      <w:r w:rsidR="00172A28" w:rsidRPr="00A1380E">
        <w:rPr>
          <w:rFonts w:ascii="Arial" w:hAnsi="Arial" w:cs="Arial"/>
          <w:sz w:val="22"/>
          <w:szCs w:val="22"/>
        </w:rPr>
        <w:t>číslo</w:t>
      </w:r>
      <w:r w:rsidR="00E81894">
        <w:rPr>
          <w:rFonts w:ascii="Arial" w:hAnsi="Arial" w:cs="Arial"/>
          <w:sz w:val="22"/>
          <w:szCs w:val="22"/>
        </w:rPr>
        <w:t xml:space="preserve">: </w:t>
      </w:r>
      <w:r w:rsidR="00172A28" w:rsidRPr="00A1380E">
        <w:rPr>
          <w:rFonts w:ascii="Arial" w:hAnsi="Arial" w:cs="Arial"/>
          <w:sz w:val="22"/>
          <w:szCs w:val="22"/>
        </w:rPr>
        <w:t xml:space="preserve"> CZ.1.0</w:t>
      </w:r>
      <w:r w:rsidR="00EE1478" w:rsidRPr="00A1380E">
        <w:rPr>
          <w:rFonts w:ascii="Arial" w:hAnsi="Arial" w:cs="Arial"/>
          <w:sz w:val="22"/>
          <w:szCs w:val="22"/>
        </w:rPr>
        <w:t>7/5</w:t>
      </w:r>
      <w:r w:rsidR="00172A28" w:rsidRPr="00A1380E">
        <w:rPr>
          <w:rFonts w:ascii="Arial" w:hAnsi="Arial" w:cs="Arial"/>
          <w:sz w:val="22"/>
          <w:szCs w:val="22"/>
        </w:rPr>
        <w:t>.1.0</w:t>
      </w:r>
      <w:r w:rsidR="00EE1478" w:rsidRPr="00A1380E">
        <w:rPr>
          <w:rFonts w:ascii="Arial" w:hAnsi="Arial" w:cs="Arial"/>
          <w:sz w:val="22"/>
          <w:szCs w:val="22"/>
        </w:rPr>
        <w:t>0/39.0026</w:t>
      </w:r>
      <w:r w:rsidR="00172A28" w:rsidRPr="00A1380E">
        <w:rPr>
          <w:rFonts w:ascii="Arial" w:hAnsi="Arial" w:cs="Arial"/>
          <w:sz w:val="22"/>
          <w:szCs w:val="22"/>
        </w:rPr>
        <w:t>)</w:t>
      </w:r>
      <w:r w:rsidR="00ED4237" w:rsidRPr="0044003C">
        <w:rPr>
          <w:rFonts w:ascii="Arial" w:hAnsi="Arial" w:cs="Arial"/>
          <w:sz w:val="22"/>
          <w:szCs w:val="22"/>
        </w:rPr>
        <w:t xml:space="preserve">       </w:t>
      </w:r>
      <w:r w:rsidR="00172A28" w:rsidRPr="0044003C">
        <w:rPr>
          <w:rFonts w:ascii="Arial" w:hAnsi="Arial" w:cs="Arial"/>
          <w:sz w:val="22"/>
          <w:szCs w:val="22"/>
        </w:rPr>
        <w:t xml:space="preserve">    </w:t>
      </w:r>
    </w:p>
    <w:p w:rsidR="00EE1478" w:rsidRPr="0044003C" w:rsidRDefault="00EE1478" w:rsidP="0044003C">
      <w:pPr>
        <w:pStyle w:val="Normlnweb"/>
        <w:tabs>
          <w:tab w:val="num" w:pos="284"/>
        </w:tabs>
        <w:spacing w:before="0" w:after="0"/>
        <w:ind w:left="284" w:hanging="340"/>
        <w:jc w:val="both"/>
        <w:rPr>
          <w:rFonts w:ascii="Arial" w:hAnsi="Arial" w:cs="Arial"/>
          <w:sz w:val="22"/>
          <w:szCs w:val="22"/>
        </w:rPr>
      </w:pPr>
    </w:p>
    <w:p w:rsidR="0044003C" w:rsidRDefault="0044003C" w:rsidP="00AB6258">
      <w:pPr>
        <w:pStyle w:val="Normlnweb"/>
        <w:spacing w:before="0" w:after="0"/>
        <w:jc w:val="center"/>
        <w:rPr>
          <w:rFonts w:ascii="Arial" w:hAnsi="Arial" w:cs="Arial"/>
          <w:b/>
          <w:sz w:val="22"/>
          <w:szCs w:val="22"/>
        </w:rPr>
      </w:pPr>
    </w:p>
    <w:p w:rsidR="00AB6258" w:rsidRDefault="00AB6258" w:rsidP="00AB6258">
      <w:pPr>
        <w:pStyle w:val="Normlnweb"/>
        <w:spacing w:before="0" w:after="0"/>
        <w:jc w:val="center"/>
        <w:rPr>
          <w:rFonts w:ascii="Arial" w:hAnsi="Arial" w:cs="Arial"/>
          <w:b/>
          <w:sz w:val="22"/>
          <w:szCs w:val="22"/>
        </w:rPr>
      </w:pPr>
      <w:r w:rsidRPr="001259A5">
        <w:rPr>
          <w:rFonts w:ascii="Arial" w:hAnsi="Arial" w:cs="Arial"/>
          <w:b/>
          <w:sz w:val="22"/>
          <w:szCs w:val="22"/>
        </w:rPr>
        <w:t>VII.</w:t>
      </w:r>
    </w:p>
    <w:p w:rsidR="00AB6258" w:rsidRPr="001259A5" w:rsidRDefault="00750C04" w:rsidP="00392030">
      <w:pPr>
        <w:pStyle w:val="Normlnweb"/>
        <w:spacing w:before="0" w:afterLines="80"/>
        <w:jc w:val="center"/>
        <w:rPr>
          <w:rFonts w:ascii="Arial" w:hAnsi="Arial" w:cs="Arial"/>
          <w:b/>
          <w:sz w:val="22"/>
          <w:szCs w:val="22"/>
        </w:rPr>
      </w:pPr>
      <w:r>
        <w:rPr>
          <w:rFonts w:ascii="Arial" w:hAnsi="Arial" w:cs="Arial"/>
          <w:b/>
          <w:sz w:val="22"/>
          <w:szCs w:val="22"/>
        </w:rPr>
        <w:t>POVINNOSTI SMLUVNÍ</w:t>
      </w:r>
      <w:r w:rsidR="00AB6258" w:rsidRPr="001259A5">
        <w:rPr>
          <w:rFonts w:ascii="Arial" w:hAnsi="Arial" w:cs="Arial"/>
          <w:b/>
          <w:sz w:val="22"/>
          <w:szCs w:val="22"/>
        </w:rPr>
        <w:t>CH STRAN</w:t>
      </w:r>
    </w:p>
    <w:p w:rsidR="00AB6258" w:rsidRDefault="00AB6258" w:rsidP="00AB6258">
      <w:pPr>
        <w:pStyle w:val="Normlnweb"/>
        <w:numPr>
          <w:ilvl w:val="0"/>
          <w:numId w:val="21"/>
        </w:numPr>
        <w:tabs>
          <w:tab w:val="clear" w:pos="624"/>
          <w:tab w:val="num" w:pos="284"/>
        </w:tabs>
        <w:spacing w:before="0" w:after="0"/>
        <w:ind w:left="284" w:hanging="284"/>
        <w:jc w:val="both"/>
        <w:rPr>
          <w:rFonts w:ascii="Arial" w:hAnsi="Arial" w:cs="Arial"/>
          <w:sz w:val="22"/>
          <w:szCs w:val="22"/>
        </w:rPr>
      </w:pPr>
      <w:r>
        <w:rPr>
          <w:rFonts w:ascii="Arial" w:hAnsi="Arial" w:cs="Arial"/>
          <w:sz w:val="22"/>
          <w:szCs w:val="22"/>
        </w:rPr>
        <w:t xml:space="preserve">Objednatel se zavazuje předávat Dodavateli </w:t>
      </w:r>
      <w:r w:rsidR="00CE315A">
        <w:rPr>
          <w:rFonts w:ascii="Arial" w:hAnsi="Arial" w:cs="Arial"/>
          <w:sz w:val="22"/>
          <w:szCs w:val="22"/>
        </w:rPr>
        <w:t xml:space="preserve">na jeho žádost </w:t>
      </w:r>
      <w:r>
        <w:rPr>
          <w:rFonts w:ascii="Arial" w:hAnsi="Arial" w:cs="Arial"/>
          <w:sz w:val="22"/>
          <w:szCs w:val="22"/>
        </w:rPr>
        <w:t>informace</w:t>
      </w:r>
      <w:r w:rsidR="00CE315A">
        <w:rPr>
          <w:rFonts w:ascii="Arial" w:hAnsi="Arial" w:cs="Arial"/>
          <w:sz w:val="22"/>
          <w:szCs w:val="22"/>
        </w:rPr>
        <w:t>, které má k dispozici k datu doručení žádosti,</w:t>
      </w:r>
      <w:r>
        <w:rPr>
          <w:rFonts w:ascii="Arial" w:hAnsi="Arial" w:cs="Arial"/>
          <w:sz w:val="22"/>
          <w:szCs w:val="22"/>
        </w:rPr>
        <w:t xml:space="preserve"> nezbytné k provádění služeb</w:t>
      </w:r>
      <w:r w:rsidR="00CE315A">
        <w:rPr>
          <w:rFonts w:ascii="Arial" w:hAnsi="Arial" w:cs="Arial"/>
          <w:sz w:val="22"/>
          <w:szCs w:val="22"/>
        </w:rPr>
        <w:t xml:space="preserve"> tak</w:t>
      </w:r>
      <w:r>
        <w:rPr>
          <w:rFonts w:ascii="Arial" w:hAnsi="Arial" w:cs="Arial"/>
          <w:sz w:val="22"/>
          <w:szCs w:val="22"/>
        </w:rPr>
        <w:t>, aby mohl Dodavatel těchto údajů využít pro provádění služeb v termínech sjednaných v této Smlouvě.</w:t>
      </w:r>
    </w:p>
    <w:p w:rsidR="00AB6258" w:rsidRDefault="00AB6258" w:rsidP="00AB6258">
      <w:pPr>
        <w:numPr>
          <w:ilvl w:val="0"/>
          <w:numId w:val="21"/>
        </w:numPr>
        <w:tabs>
          <w:tab w:val="clear" w:pos="624"/>
          <w:tab w:val="num" w:pos="284"/>
        </w:tabs>
        <w:ind w:left="284" w:hanging="284"/>
        <w:jc w:val="both"/>
        <w:rPr>
          <w:rFonts w:ascii="Arial" w:hAnsi="Arial" w:cs="Arial"/>
          <w:sz w:val="22"/>
          <w:szCs w:val="22"/>
        </w:rPr>
      </w:pPr>
      <w:r w:rsidRPr="00A53102">
        <w:rPr>
          <w:rFonts w:ascii="Arial" w:hAnsi="Arial" w:cs="Arial"/>
          <w:sz w:val="22"/>
          <w:szCs w:val="22"/>
        </w:rPr>
        <w:t>Objednatel se zavazuje uhradit Dodavateli za řádně a včas poskytnuté služby dohodnutou cenu, a to ve výši a za podmínek uvedených v čl. VI. této smlouvy.</w:t>
      </w:r>
    </w:p>
    <w:p w:rsidR="00AB6258" w:rsidRDefault="00AB6258" w:rsidP="00AB6258">
      <w:pPr>
        <w:pStyle w:val="Zkladntextodsazen"/>
        <w:numPr>
          <w:ilvl w:val="0"/>
          <w:numId w:val="21"/>
        </w:numPr>
        <w:tabs>
          <w:tab w:val="clear" w:pos="624"/>
          <w:tab w:val="num" w:pos="284"/>
        </w:tabs>
        <w:ind w:left="284" w:hanging="284"/>
        <w:jc w:val="both"/>
        <w:rPr>
          <w:szCs w:val="22"/>
        </w:rPr>
      </w:pPr>
      <w:r w:rsidRPr="00DD0820">
        <w:rPr>
          <w:szCs w:val="22"/>
        </w:rPr>
        <w:t>Dodavatel je povinen tištěné výstupy opatřit publicitou v souladu s pravidly Operačního programu</w:t>
      </w:r>
      <w:r w:rsidR="00172A28">
        <w:rPr>
          <w:szCs w:val="22"/>
        </w:rPr>
        <w:t xml:space="preserve"> Vzdělávání pro konkurenceschopnost</w:t>
      </w:r>
      <w:r w:rsidRPr="00DD0820">
        <w:rPr>
          <w:szCs w:val="22"/>
        </w:rPr>
        <w:t xml:space="preserve">. Grafické podklady dodá v elektronické podobě </w:t>
      </w:r>
      <w:r w:rsidR="004B6765">
        <w:rPr>
          <w:szCs w:val="22"/>
        </w:rPr>
        <w:t>O</w:t>
      </w:r>
      <w:r w:rsidRPr="00DD0820">
        <w:rPr>
          <w:szCs w:val="22"/>
        </w:rPr>
        <w:t>bjednatel.</w:t>
      </w:r>
    </w:p>
    <w:p w:rsidR="006A5D99" w:rsidRPr="0044003C" w:rsidRDefault="00AB6258" w:rsidP="0044003C">
      <w:pPr>
        <w:pStyle w:val="Zkladntextodsazen"/>
        <w:numPr>
          <w:ilvl w:val="0"/>
          <w:numId w:val="21"/>
        </w:numPr>
        <w:tabs>
          <w:tab w:val="clear" w:pos="624"/>
          <w:tab w:val="num" w:pos="284"/>
        </w:tabs>
        <w:ind w:left="284" w:hanging="284"/>
        <w:jc w:val="both"/>
        <w:rPr>
          <w:szCs w:val="22"/>
        </w:rPr>
      </w:pPr>
      <w:r w:rsidRPr="0044003C">
        <w:rPr>
          <w:szCs w:val="22"/>
        </w:rPr>
        <w:t xml:space="preserve">Vzhledem k tomu, že </w:t>
      </w:r>
      <w:r w:rsidR="00ED4237" w:rsidRPr="0044003C">
        <w:rPr>
          <w:szCs w:val="22"/>
        </w:rPr>
        <w:t xml:space="preserve">služby </w:t>
      </w:r>
      <w:r w:rsidRPr="0044003C">
        <w:rPr>
          <w:szCs w:val="22"/>
        </w:rPr>
        <w:t>j</w:t>
      </w:r>
      <w:r w:rsidR="00ED4237" w:rsidRPr="0044003C">
        <w:rPr>
          <w:szCs w:val="22"/>
        </w:rPr>
        <w:t>sou</w:t>
      </w:r>
      <w:r w:rsidRPr="0044003C">
        <w:rPr>
          <w:szCs w:val="22"/>
        </w:rPr>
        <w:t xml:space="preserve"> součástí </w:t>
      </w:r>
      <w:r w:rsidR="00172A28" w:rsidRPr="0044003C">
        <w:rPr>
          <w:szCs w:val="22"/>
        </w:rPr>
        <w:t xml:space="preserve">čerpání prostředků z </w:t>
      </w:r>
      <w:r w:rsidRPr="0044003C">
        <w:rPr>
          <w:szCs w:val="22"/>
        </w:rPr>
        <w:t>Operačního programu</w:t>
      </w:r>
      <w:r w:rsidR="00ED4237" w:rsidRPr="0044003C">
        <w:rPr>
          <w:szCs w:val="22"/>
        </w:rPr>
        <w:t xml:space="preserve"> Vzdělávání</w:t>
      </w:r>
      <w:r w:rsidR="00172A28" w:rsidRPr="0044003C">
        <w:rPr>
          <w:szCs w:val="22"/>
        </w:rPr>
        <w:t xml:space="preserve"> </w:t>
      </w:r>
      <w:r w:rsidR="00ED4237" w:rsidRPr="0044003C">
        <w:rPr>
          <w:szCs w:val="22"/>
        </w:rPr>
        <w:t>pro konkurenceschopnost</w:t>
      </w:r>
      <w:r w:rsidR="00E81894">
        <w:rPr>
          <w:szCs w:val="22"/>
        </w:rPr>
        <w:t xml:space="preserve"> (respektive z projektu „Řízení, kontrola, monitorování a hodnocení GG OP VK v Kraji Vysočina II)</w:t>
      </w:r>
      <w:r w:rsidRPr="0044003C">
        <w:rPr>
          <w:szCs w:val="22"/>
        </w:rPr>
        <w:t>, je Dodavatel povinen uchovat veškeré dokumenty související s plně</w:t>
      </w:r>
      <w:r w:rsidR="00ED4237" w:rsidRPr="0044003C">
        <w:rPr>
          <w:szCs w:val="22"/>
        </w:rPr>
        <w:t>ním této smlouvy do 31. 12. 2025</w:t>
      </w:r>
      <w:r w:rsidRPr="0044003C">
        <w:rPr>
          <w:szCs w:val="22"/>
        </w:rPr>
        <w:t xml:space="preserve"> a na vyžádání je v této lhůtě předložit orgánům oprávněným provádět věcnou a finanční kontrolu projektu</w:t>
      </w:r>
      <w:r w:rsidR="00C44E52" w:rsidRPr="0044003C">
        <w:rPr>
          <w:szCs w:val="22"/>
        </w:rPr>
        <w:t>.</w:t>
      </w:r>
    </w:p>
    <w:p w:rsidR="00C44E52" w:rsidRDefault="006A5D99" w:rsidP="0044003C">
      <w:pPr>
        <w:pStyle w:val="Zkladntextodsazen"/>
        <w:numPr>
          <w:ilvl w:val="0"/>
          <w:numId w:val="21"/>
        </w:numPr>
        <w:tabs>
          <w:tab w:val="clear" w:pos="624"/>
          <w:tab w:val="num" w:pos="284"/>
        </w:tabs>
        <w:ind w:left="284" w:hanging="284"/>
        <w:jc w:val="both"/>
        <w:rPr>
          <w:szCs w:val="22"/>
        </w:rPr>
      </w:pPr>
      <w:r>
        <w:rPr>
          <w:szCs w:val="22"/>
        </w:rPr>
        <w:t>D</w:t>
      </w:r>
      <w:r w:rsidRPr="0044003C">
        <w:rPr>
          <w:szCs w:val="22"/>
        </w:rPr>
        <w:t xml:space="preserve">odavatel </w:t>
      </w:r>
      <w:r>
        <w:rPr>
          <w:szCs w:val="22"/>
        </w:rPr>
        <w:t xml:space="preserve">musí umožnit </w:t>
      </w:r>
      <w:r w:rsidRPr="0044003C">
        <w:rPr>
          <w:szCs w:val="22"/>
        </w:rPr>
        <w:t>všem subjektům oprávněným k vý</w:t>
      </w:r>
      <w:r w:rsidRPr="005351E6">
        <w:rPr>
          <w:szCs w:val="22"/>
        </w:rPr>
        <w:t>konu kontroly projektu, z</w:t>
      </w:r>
      <w:r>
        <w:rPr>
          <w:szCs w:val="22"/>
        </w:rPr>
        <w:t> </w:t>
      </w:r>
      <w:r w:rsidRPr="005351E6">
        <w:rPr>
          <w:szCs w:val="22"/>
        </w:rPr>
        <w:t>jeho</w:t>
      </w:r>
      <w:r>
        <w:rPr>
          <w:szCs w:val="22"/>
        </w:rPr>
        <w:t xml:space="preserve">ž </w:t>
      </w:r>
      <w:r w:rsidRPr="0044003C">
        <w:rPr>
          <w:szCs w:val="22"/>
        </w:rPr>
        <w:t>prostředků je dodávka hrazena, provést kontrolu dokladů souvisejících s plněním zakázky, a to po dobu danou právními předpisy ČR k jejich uchovávání (zákon č. 563/1991 Sb., o účetnictví, a zákon č. 235/2004 Sb., o dani z přidané hodnoty).</w:t>
      </w:r>
    </w:p>
    <w:p w:rsidR="006A5D99" w:rsidRPr="005351E6" w:rsidRDefault="006A5D99" w:rsidP="00217F8B">
      <w:pPr>
        <w:pStyle w:val="Zkladntextodsazen"/>
        <w:ind w:left="284" w:firstLine="0"/>
        <w:jc w:val="both"/>
        <w:rPr>
          <w:szCs w:val="22"/>
        </w:rPr>
      </w:pPr>
    </w:p>
    <w:p w:rsidR="00AB6258" w:rsidRDefault="00AB6258" w:rsidP="00AB6258">
      <w:pPr>
        <w:pStyle w:val="Normlnweb"/>
        <w:spacing w:before="0" w:after="0"/>
        <w:jc w:val="center"/>
        <w:rPr>
          <w:rFonts w:ascii="Arial" w:hAnsi="Arial" w:cs="Arial"/>
          <w:b/>
          <w:sz w:val="22"/>
          <w:szCs w:val="22"/>
        </w:rPr>
      </w:pPr>
      <w:r>
        <w:rPr>
          <w:rFonts w:ascii="Arial" w:hAnsi="Arial" w:cs="Arial"/>
          <w:b/>
          <w:sz w:val="22"/>
          <w:szCs w:val="22"/>
        </w:rPr>
        <w:t>VIII.</w:t>
      </w:r>
    </w:p>
    <w:p w:rsidR="00AB6258" w:rsidRPr="00DA0C81" w:rsidRDefault="00AB6258" w:rsidP="00392030">
      <w:pPr>
        <w:pStyle w:val="Normlnweb"/>
        <w:spacing w:before="0" w:afterLines="80"/>
        <w:jc w:val="center"/>
        <w:rPr>
          <w:rFonts w:ascii="Arial" w:hAnsi="Arial" w:cs="Arial"/>
          <w:b/>
          <w:sz w:val="22"/>
          <w:szCs w:val="22"/>
        </w:rPr>
      </w:pPr>
      <w:r w:rsidRPr="00DA0C81">
        <w:rPr>
          <w:rFonts w:ascii="Arial" w:hAnsi="Arial" w:cs="Arial"/>
          <w:b/>
          <w:sz w:val="22"/>
          <w:szCs w:val="22"/>
        </w:rPr>
        <w:t>ODPOVĚDNOST DODAVATELE</w:t>
      </w:r>
    </w:p>
    <w:p w:rsidR="00AB6258" w:rsidRDefault="00AB6258" w:rsidP="00AB6258">
      <w:pPr>
        <w:pStyle w:val="Normlnweb"/>
        <w:numPr>
          <w:ilvl w:val="0"/>
          <w:numId w:val="23"/>
        </w:numPr>
        <w:spacing w:before="0" w:after="0"/>
        <w:jc w:val="both"/>
        <w:rPr>
          <w:rFonts w:ascii="Arial" w:hAnsi="Arial" w:cs="Arial"/>
          <w:sz w:val="22"/>
          <w:szCs w:val="22"/>
        </w:rPr>
      </w:pPr>
      <w:r>
        <w:rPr>
          <w:rFonts w:ascii="Arial" w:hAnsi="Arial" w:cs="Arial"/>
          <w:sz w:val="22"/>
          <w:szCs w:val="22"/>
        </w:rPr>
        <w:t xml:space="preserve">Dodavatel odpovídá objednateli za škodu, která mu vznikla v souvislosti s plněním účelu této smlouvy, pokud ji způsobil </w:t>
      </w:r>
      <w:r w:rsidR="00D441BB">
        <w:rPr>
          <w:rFonts w:ascii="Arial" w:hAnsi="Arial" w:cs="Arial"/>
          <w:sz w:val="22"/>
          <w:szCs w:val="22"/>
        </w:rPr>
        <w:t>D</w:t>
      </w:r>
      <w:r>
        <w:rPr>
          <w:rFonts w:ascii="Arial" w:hAnsi="Arial" w:cs="Arial"/>
          <w:sz w:val="22"/>
          <w:szCs w:val="22"/>
        </w:rPr>
        <w:t>odavatel.</w:t>
      </w:r>
    </w:p>
    <w:p w:rsidR="00AB6258" w:rsidRDefault="00AB6258" w:rsidP="00AE0F63">
      <w:pPr>
        <w:pStyle w:val="Normlnweb"/>
        <w:numPr>
          <w:ilvl w:val="0"/>
          <w:numId w:val="23"/>
        </w:numPr>
        <w:spacing w:before="0" w:after="0"/>
        <w:jc w:val="both"/>
        <w:rPr>
          <w:rFonts w:ascii="Arial" w:hAnsi="Arial" w:cs="Arial"/>
          <w:sz w:val="22"/>
          <w:szCs w:val="22"/>
        </w:rPr>
      </w:pPr>
      <w:r>
        <w:rPr>
          <w:rFonts w:ascii="Arial" w:hAnsi="Arial" w:cs="Arial"/>
          <w:sz w:val="22"/>
          <w:szCs w:val="22"/>
        </w:rPr>
        <w:t>Dodavatel prohlašuje, že je ve smyslu zákona č. 93/2009 Sb., o auditorech a o změně některých zákonů (zákon o auditorech), ve znění pozdějších předpisů, pojištěn na odpovědnost za škodu, která by mohla objednateli vzniknout v souvislosti s touto smlouvou.</w:t>
      </w:r>
    </w:p>
    <w:p w:rsidR="00AE0F63" w:rsidRDefault="00AE0F63" w:rsidP="00AB6258">
      <w:pPr>
        <w:pStyle w:val="Normlnweb"/>
        <w:spacing w:before="0" w:after="0"/>
        <w:jc w:val="center"/>
        <w:rPr>
          <w:rFonts w:ascii="Arial" w:hAnsi="Arial" w:cs="Arial"/>
          <w:b/>
          <w:sz w:val="22"/>
          <w:szCs w:val="22"/>
        </w:rPr>
      </w:pPr>
    </w:p>
    <w:p w:rsidR="00AB6258" w:rsidRDefault="00AB6258" w:rsidP="00AB6258">
      <w:pPr>
        <w:pStyle w:val="Normlnweb"/>
        <w:spacing w:before="0" w:after="0"/>
        <w:jc w:val="center"/>
        <w:rPr>
          <w:rFonts w:ascii="Arial" w:hAnsi="Arial" w:cs="Arial"/>
          <w:b/>
          <w:sz w:val="22"/>
          <w:szCs w:val="22"/>
        </w:rPr>
      </w:pPr>
      <w:r>
        <w:rPr>
          <w:rFonts w:ascii="Arial" w:hAnsi="Arial" w:cs="Arial"/>
          <w:b/>
          <w:sz w:val="22"/>
          <w:szCs w:val="22"/>
        </w:rPr>
        <w:lastRenderedPageBreak/>
        <w:t xml:space="preserve">IX. </w:t>
      </w:r>
    </w:p>
    <w:p w:rsidR="00AB6258" w:rsidRPr="00BF7F6A" w:rsidRDefault="00AB6258" w:rsidP="00392030">
      <w:pPr>
        <w:pStyle w:val="Normlnweb"/>
        <w:spacing w:before="0" w:afterLines="80"/>
        <w:jc w:val="center"/>
        <w:rPr>
          <w:rFonts w:ascii="Arial" w:hAnsi="Arial" w:cs="Arial"/>
          <w:b/>
          <w:sz w:val="22"/>
          <w:szCs w:val="22"/>
        </w:rPr>
      </w:pPr>
      <w:r w:rsidRPr="00BF7F6A">
        <w:rPr>
          <w:rFonts w:ascii="Arial" w:hAnsi="Arial" w:cs="Arial"/>
          <w:b/>
          <w:sz w:val="22"/>
          <w:szCs w:val="22"/>
        </w:rPr>
        <w:t>UKONČENI SMLOUVY</w:t>
      </w:r>
    </w:p>
    <w:p w:rsidR="00AB6258" w:rsidRDefault="00AB6258" w:rsidP="00AB6258">
      <w:pPr>
        <w:pStyle w:val="Normlnweb"/>
        <w:numPr>
          <w:ilvl w:val="0"/>
          <w:numId w:val="24"/>
        </w:numPr>
        <w:spacing w:before="0" w:after="0"/>
        <w:rPr>
          <w:rFonts w:ascii="Arial" w:hAnsi="Arial" w:cs="Arial"/>
          <w:sz w:val="22"/>
          <w:szCs w:val="22"/>
        </w:rPr>
      </w:pPr>
      <w:r>
        <w:rPr>
          <w:rFonts w:ascii="Arial" w:hAnsi="Arial" w:cs="Arial"/>
          <w:sz w:val="22"/>
          <w:szCs w:val="22"/>
        </w:rPr>
        <w:t>Platnost smlouvy lze ukončit písemnou dohodou podepsanou oprávněnými zástupci obou smluvních stran.</w:t>
      </w:r>
    </w:p>
    <w:p w:rsidR="00AB6258" w:rsidRDefault="00AB6258" w:rsidP="00AB6258">
      <w:pPr>
        <w:pStyle w:val="Normlnweb"/>
        <w:numPr>
          <w:ilvl w:val="0"/>
          <w:numId w:val="24"/>
        </w:numPr>
        <w:spacing w:before="0" w:after="0"/>
        <w:jc w:val="both"/>
        <w:rPr>
          <w:rFonts w:ascii="Arial" w:hAnsi="Arial" w:cs="Arial"/>
          <w:sz w:val="22"/>
          <w:szCs w:val="22"/>
        </w:rPr>
      </w:pPr>
      <w:r>
        <w:rPr>
          <w:rFonts w:ascii="Arial" w:hAnsi="Arial" w:cs="Arial"/>
          <w:sz w:val="22"/>
          <w:szCs w:val="22"/>
        </w:rPr>
        <w:t>Kterákoliv ze smluvních stran je oprávněna smlouvu vypovědět, a to i bez udání důvodu. Výpovědní lhůta činí 1 měsíc a začíná běžet první den následující po dni, kdy bylo písemné vyhotovení výpovědi doručeno druhé smluvní straně.</w:t>
      </w:r>
    </w:p>
    <w:p w:rsidR="00AB6258" w:rsidRDefault="00AB6258" w:rsidP="00AE0F63">
      <w:pPr>
        <w:pStyle w:val="Normlnweb"/>
        <w:numPr>
          <w:ilvl w:val="0"/>
          <w:numId w:val="24"/>
        </w:numPr>
        <w:spacing w:before="0" w:after="0"/>
        <w:jc w:val="both"/>
        <w:rPr>
          <w:rFonts w:ascii="Arial" w:hAnsi="Arial" w:cs="Arial"/>
          <w:sz w:val="22"/>
          <w:szCs w:val="22"/>
        </w:rPr>
      </w:pPr>
      <w:r>
        <w:rPr>
          <w:rFonts w:ascii="Arial" w:hAnsi="Arial" w:cs="Arial"/>
          <w:sz w:val="22"/>
          <w:szCs w:val="22"/>
        </w:rPr>
        <w:t>Kterákoliv ze smluvních stran je oprávněna od smlouvy odstoupit v případě, že dojde hrubým nebo opakovaným způsobem k porušení povinností stanovených ve smlouvě. Za hrubé porušení smlouvy se považují případy, kdy kterákoli ze stran svým úmyslným jednáním zapříčiní, že nemohlo dojít k poskytnutí služeb. Odstoupení nabývá účinnosti dnem prokazatelného doručení jeho písemného vyhotovení druhé smluvní straně.</w:t>
      </w:r>
    </w:p>
    <w:p w:rsidR="00AE0F63" w:rsidRDefault="00AE0F63" w:rsidP="00AB6258">
      <w:pPr>
        <w:pStyle w:val="Normlnweb"/>
        <w:spacing w:before="0" w:after="0"/>
        <w:jc w:val="center"/>
        <w:rPr>
          <w:rFonts w:ascii="Arial" w:hAnsi="Arial" w:cs="Arial"/>
          <w:b/>
          <w:sz w:val="22"/>
          <w:szCs w:val="22"/>
        </w:rPr>
      </w:pPr>
    </w:p>
    <w:p w:rsidR="00AB6258" w:rsidRDefault="00AB6258" w:rsidP="00AB6258">
      <w:pPr>
        <w:pStyle w:val="Normlnweb"/>
        <w:spacing w:before="0" w:after="0"/>
        <w:jc w:val="center"/>
        <w:rPr>
          <w:rFonts w:ascii="Arial" w:hAnsi="Arial" w:cs="Arial"/>
          <w:b/>
          <w:sz w:val="22"/>
          <w:szCs w:val="22"/>
        </w:rPr>
      </w:pPr>
      <w:r>
        <w:rPr>
          <w:rFonts w:ascii="Arial" w:hAnsi="Arial" w:cs="Arial"/>
          <w:b/>
          <w:sz w:val="22"/>
          <w:szCs w:val="22"/>
        </w:rPr>
        <w:t xml:space="preserve">X. </w:t>
      </w:r>
    </w:p>
    <w:p w:rsidR="00AB6258" w:rsidRDefault="00AB6258" w:rsidP="00392030">
      <w:pPr>
        <w:pStyle w:val="Normlnweb"/>
        <w:spacing w:before="0" w:afterLines="80"/>
        <w:jc w:val="center"/>
        <w:rPr>
          <w:rFonts w:ascii="Arial" w:hAnsi="Arial" w:cs="Arial"/>
          <w:b/>
          <w:bCs/>
          <w:sz w:val="22"/>
          <w:szCs w:val="22"/>
        </w:rPr>
      </w:pPr>
      <w:r w:rsidRPr="00BF7F6A">
        <w:rPr>
          <w:rFonts w:ascii="Arial" w:hAnsi="Arial" w:cs="Arial"/>
          <w:b/>
          <w:sz w:val="22"/>
          <w:szCs w:val="22"/>
        </w:rPr>
        <w:t xml:space="preserve">SANKCE </w:t>
      </w:r>
    </w:p>
    <w:p w:rsidR="00AB6258" w:rsidRDefault="00AB6258" w:rsidP="00AE0F63">
      <w:pPr>
        <w:pStyle w:val="Normlnweb"/>
        <w:numPr>
          <w:ilvl w:val="0"/>
          <w:numId w:val="25"/>
        </w:numPr>
        <w:spacing w:before="0" w:after="0"/>
        <w:jc w:val="both"/>
        <w:rPr>
          <w:rFonts w:ascii="Arial" w:hAnsi="Arial" w:cs="Arial"/>
          <w:sz w:val="22"/>
          <w:szCs w:val="22"/>
        </w:rPr>
      </w:pPr>
      <w:r>
        <w:rPr>
          <w:rFonts w:ascii="Arial" w:hAnsi="Arial" w:cs="Arial"/>
          <w:sz w:val="22"/>
          <w:szCs w:val="22"/>
        </w:rPr>
        <w:t>V případě prodlení Dodavatele s plněním služeb v termínu uvedeném čl. III. odst. 1 této smlouvy je Objednatel oprávněn účtovat Dodavateli smluvní pokutu ve výši 1.000,- Kč, a to za každý i započatý den prodlení.</w:t>
      </w:r>
    </w:p>
    <w:p w:rsidR="00AB6258" w:rsidRDefault="00AB6258" w:rsidP="00AE0F63">
      <w:pPr>
        <w:pStyle w:val="Normlnweb"/>
        <w:numPr>
          <w:ilvl w:val="0"/>
          <w:numId w:val="25"/>
        </w:numPr>
        <w:spacing w:before="0" w:after="0"/>
        <w:jc w:val="both"/>
        <w:rPr>
          <w:rFonts w:ascii="Arial" w:hAnsi="Arial" w:cs="Arial"/>
          <w:sz w:val="22"/>
          <w:szCs w:val="22"/>
        </w:rPr>
      </w:pPr>
      <w:r>
        <w:rPr>
          <w:rFonts w:ascii="Arial" w:hAnsi="Arial" w:cs="Arial"/>
          <w:sz w:val="22"/>
          <w:szCs w:val="22"/>
        </w:rPr>
        <w:t xml:space="preserve">V případě prodlení Objednatele se zaplacením faktury vystavené Dodavatelem v souladu s Čl. VI. této smlouvy je Dodavatel oprávněn účtovat Objednateli úrok z prodlení ve výši 0,05% z nezaplacené částky, a to za každý i započatý den prodlení. </w:t>
      </w:r>
    </w:p>
    <w:p w:rsidR="00AB6258" w:rsidRDefault="00AB6258" w:rsidP="00AE0F63">
      <w:pPr>
        <w:pStyle w:val="Normlnweb"/>
        <w:numPr>
          <w:ilvl w:val="0"/>
          <w:numId w:val="25"/>
        </w:numPr>
        <w:spacing w:before="0" w:after="0"/>
        <w:jc w:val="both"/>
        <w:rPr>
          <w:rFonts w:ascii="Arial" w:hAnsi="Arial" w:cs="Arial"/>
          <w:sz w:val="22"/>
          <w:szCs w:val="22"/>
        </w:rPr>
      </w:pPr>
      <w:r>
        <w:rPr>
          <w:rFonts w:ascii="Arial" w:hAnsi="Arial" w:cs="Arial"/>
          <w:sz w:val="22"/>
          <w:szCs w:val="22"/>
        </w:rPr>
        <w:t xml:space="preserve">Zaplacením smluvní pokuty není dotčen nárok na náhradu škody. </w:t>
      </w:r>
    </w:p>
    <w:p w:rsidR="00AE0F63" w:rsidRDefault="00AE0F63" w:rsidP="00AB6258">
      <w:pPr>
        <w:pStyle w:val="Normlnweb"/>
        <w:spacing w:before="0" w:after="0"/>
        <w:jc w:val="center"/>
        <w:rPr>
          <w:rFonts w:ascii="Arial" w:hAnsi="Arial" w:cs="Arial"/>
          <w:b/>
          <w:sz w:val="22"/>
          <w:szCs w:val="22"/>
        </w:rPr>
      </w:pPr>
    </w:p>
    <w:p w:rsidR="00AE0F63" w:rsidRDefault="00AE0F63" w:rsidP="00AB6258">
      <w:pPr>
        <w:pStyle w:val="Normlnweb"/>
        <w:spacing w:before="0" w:after="0"/>
        <w:jc w:val="center"/>
        <w:rPr>
          <w:rFonts w:ascii="Arial" w:hAnsi="Arial" w:cs="Arial"/>
          <w:b/>
          <w:sz w:val="22"/>
          <w:szCs w:val="22"/>
        </w:rPr>
      </w:pPr>
    </w:p>
    <w:p w:rsidR="00AB6258" w:rsidRDefault="00AB6258" w:rsidP="00AB6258">
      <w:pPr>
        <w:pStyle w:val="Normlnweb"/>
        <w:spacing w:before="0" w:after="0"/>
        <w:jc w:val="center"/>
        <w:rPr>
          <w:rFonts w:ascii="Arial" w:hAnsi="Arial" w:cs="Arial"/>
          <w:b/>
          <w:sz w:val="22"/>
          <w:szCs w:val="22"/>
        </w:rPr>
      </w:pPr>
      <w:r>
        <w:rPr>
          <w:rFonts w:ascii="Arial" w:hAnsi="Arial" w:cs="Arial"/>
          <w:b/>
          <w:sz w:val="22"/>
          <w:szCs w:val="22"/>
        </w:rPr>
        <w:t xml:space="preserve">XI. </w:t>
      </w:r>
    </w:p>
    <w:p w:rsidR="009B3F13" w:rsidRPr="00BA37E8" w:rsidRDefault="009B3F13" w:rsidP="009B3F13">
      <w:pPr>
        <w:jc w:val="center"/>
        <w:rPr>
          <w:rFonts w:ascii="Arial" w:hAnsi="Arial" w:cs="Arial"/>
          <w:sz w:val="22"/>
        </w:rPr>
      </w:pPr>
      <w:r w:rsidRPr="00BA37E8">
        <w:rPr>
          <w:rFonts w:ascii="Arial" w:hAnsi="Arial" w:cs="Arial"/>
          <w:b/>
          <w:bCs/>
          <w:sz w:val="22"/>
        </w:rPr>
        <w:t>OCHRANA OSOBNÍCH ÚDAJŮ</w:t>
      </w:r>
    </w:p>
    <w:p w:rsidR="009B3F13" w:rsidRPr="00BA37E8" w:rsidRDefault="009B3F13" w:rsidP="009B3F13">
      <w:pPr>
        <w:rPr>
          <w:rFonts w:ascii="Arial" w:hAnsi="Arial" w:cs="Arial"/>
          <w:sz w:val="22"/>
        </w:rPr>
      </w:pPr>
    </w:p>
    <w:p w:rsidR="009B3F13" w:rsidRPr="004C057B" w:rsidRDefault="006B2852" w:rsidP="00DF3D18">
      <w:pPr>
        <w:pStyle w:val="Bezmezer"/>
        <w:numPr>
          <w:ilvl w:val="0"/>
          <w:numId w:val="35"/>
        </w:numPr>
        <w:ind w:left="340" w:hanging="340"/>
        <w:jc w:val="both"/>
        <w:rPr>
          <w:rFonts w:ascii="Arial" w:hAnsi="Arial" w:cs="Arial"/>
          <w:sz w:val="22"/>
          <w:szCs w:val="22"/>
        </w:rPr>
      </w:pPr>
      <w:r>
        <w:rPr>
          <w:rFonts w:ascii="Arial" w:hAnsi="Arial" w:cs="Arial"/>
          <w:sz w:val="22"/>
          <w:szCs w:val="22"/>
        </w:rPr>
        <w:t xml:space="preserve">Tento článek smlouvy se uplatní tehdy, jestliže součástí služeb bude </w:t>
      </w:r>
      <w:r w:rsidR="009B3F13" w:rsidRPr="004C057B">
        <w:rPr>
          <w:rFonts w:ascii="Arial" w:hAnsi="Arial" w:cs="Arial"/>
          <w:sz w:val="22"/>
          <w:szCs w:val="22"/>
        </w:rPr>
        <w:t>zpracování osobních údajů ve smyslu § 6 zákona č. 101/2000 Sb., o ochraně osobních údajů a o změně některých zákonů (dále jen „ZOOÚ“).</w:t>
      </w:r>
    </w:p>
    <w:p w:rsidR="009B3F13" w:rsidRPr="004C057B" w:rsidRDefault="006B2852" w:rsidP="003A0B1F">
      <w:pPr>
        <w:pStyle w:val="Bezmezer"/>
        <w:ind w:left="340"/>
        <w:jc w:val="both"/>
        <w:rPr>
          <w:rFonts w:ascii="Arial" w:hAnsi="Arial" w:cs="Arial"/>
          <w:sz w:val="22"/>
          <w:szCs w:val="22"/>
        </w:rPr>
      </w:pPr>
      <w:r>
        <w:rPr>
          <w:rFonts w:ascii="Arial" w:hAnsi="Arial" w:cs="Arial"/>
          <w:sz w:val="22"/>
          <w:szCs w:val="22"/>
        </w:rPr>
        <w:t>V tomto případě má Dodavatel</w:t>
      </w:r>
      <w:r w:rsidR="00E81894">
        <w:rPr>
          <w:rFonts w:ascii="Arial" w:hAnsi="Arial" w:cs="Arial"/>
          <w:sz w:val="22"/>
          <w:szCs w:val="22"/>
        </w:rPr>
        <w:t xml:space="preserve"> </w:t>
      </w:r>
      <w:r w:rsidR="009B3F13" w:rsidRPr="004C057B">
        <w:rPr>
          <w:rFonts w:ascii="Arial" w:hAnsi="Arial" w:cs="Arial"/>
          <w:sz w:val="22"/>
          <w:szCs w:val="22"/>
        </w:rPr>
        <w:t xml:space="preserve">postavení zpracovatele ve smyslu ZOOÚ. </w:t>
      </w:r>
    </w:p>
    <w:p w:rsidR="009B3F13" w:rsidRPr="004C057B" w:rsidRDefault="009B3F13" w:rsidP="00AE0F63">
      <w:pPr>
        <w:pStyle w:val="Bezmezer"/>
        <w:numPr>
          <w:ilvl w:val="0"/>
          <w:numId w:val="35"/>
        </w:numPr>
        <w:ind w:left="340" w:hanging="340"/>
        <w:jc w:val="both"/>
        <w:rPr>
          <w:rFonts w:ascii="Arial" w:hAnsi="Arial" w:cs="Arial"/>
          <w:sz w:val="22"/>
          <w:szCs w:val="22"/>
        </w:rPr>
      </w:pPr>
      <w:r w:rsidRPr="004C057B">
        <w:rPr>
          <w:rFonts w:ascii="Arial" w:hAnsi="Arial" w:cs="Arial"/>
          <w:sz w:val="22"/>
          <w:szCs w:val="22"/>
        </w:rPr>
        <w:t xml:space="preserve">Dodavatel je oprávněn zpracovávat osobní údaje pouze v rámci provádění </w:t>
      </w:r>
      <w:r w:rsidR="006B2852">
        <w:rPr>
          <w:rFonts w:ascii="Arial" w:hAnsi="Arial" w:cs="Arial"/>
          <w:sz w:val="22"/>
          <w:szCs w:val="22"/>
        </w:rPr>
        <w:t>služby.</w:t>
      </w:r>
    </w:p>
    <w:p w:rsidR="009B3F13" w:rsidRPr="00DF3D18" w:rsidRDefault="009B3F13" w:rsidP="00DF3D18">
      <w:pPr>
        <w:pStyle w:val="Bezmezer"/>
        <w:numPr>
          <w:ilvl w:val="0"/>
          <w:numId w:val="35"/>
        </w:numPr>
        <w:ind w:left="340" w:hanging="340"/>
        <w:jc w:val="both"/>
        <w:rPr>
          <w:rFonts w:ascii="Arial" w:hAnsi="Arial" w:cs="Arial"/>
          <w:sz w:val="22"/>
          <w:szCs w:val="22"/>
        </w:rPr>
      </w:pPr>
      <w:r w:rsidRPr="00DF3D18">
        <w:rPr>
          <w:rFonts w:ascii="Arial" w:hAnsi="Arial" w:cs="Arial"/>
          <w:sz w:val="22"/>
          <w:szCs w:val="22"/>
        </w:rPr>
        <w:t>Dodavatel učiní v souladu s platnými právními předpisy dostatečná organizační a technická opatření zabraňující přístupu neoprávněných osob k nosičům údajů.</w:t>
      </w:r>
    </w:p>
    <w:p w:rsidR="009B3F13" w:rsidRPr="00BA37E8" w:rsidRDefault="009B3F13" w:rsidP="009B3F13">
      <w:pPr>
        <w:jc w:val="center"/>
        <w:rPr>
          <w:rFonts w:ascii="Arial" w:hAnsi="Arial" w:cs="Arial"/>
          <w:b/>
          <w:bCs/>
          <w:sz w:val="22"/>
        </w:rPr>
      </w:pPr>
    </w:p>
    <w:p w:rsidR="009B3F13" w:rsidRDefault="009B3F13" w:rsidP="00AB6258">
      <w:pPr>
        <w:pStyle w:val="Normlnweb"/>
        <w:spacing w:before="0" w:after="0"/>
        <w:jc w:val="center"/>
        <w:rPr>
          <w:rFonts w:ascii="Arial" w:hAnsi="Arial" w:cs="Arial"/>
          <w:b/>
          <w:sz w:val="22"/>
          <w:szCs w:val="22"/>
        </w:rPr>
      </w:pPr>
      <w:r>
        <w:rPr>
          <w:rFonts w:ascii="Arial" w:hAnsi="Arial" w:cs="Arial"/>
          <w:b/>
          <w:sz w:val="22"/>
          <w:szCs w:val="22"/>
        </w:rPr>
        <w:t>XII.</w:t>
      </w:r>
    </w:p>
    <w:p w:rsidR="00AB6258" w:rsidRDefault="00E81894" w:rsidP="00AB6258">
      <w:pPr>
        <w:pStyle w:val="Normlnweb"/>
        <w:spacing w:before="0" w:after="0"/>
        <w:jc w:val="center"/>
        <w:rPr>
          <w:rFonts w:ascii="Arial" w:hAnsi="Arial" w:cs="Arial"/>
          <w:b/>
          <w:sz w:val="22"/>
          <w:szCs w:val="22"/>
        </w:rPr>
      </w:pPr>
      <w:r>
        <w:rPr>
          <w:rFonts w:ascii="Arial" w:hAnsi="Arial" w:cs="Arial"/>
          <w:b/>
          <w:sz w:val="22"/>
          <w:szCs w:val="22"/>
        </w:rPr>
        <w:t>ZÁVĚREČNÁ USTANOVENÍ</w:t>
      </w:r>
    </w:p>
    <w:p w:rsidR="00AB6258" w:rsidRPr="00A067E5" w:rsidRDefault="00AB6258" w:rsidP="00AB6258">
      <w:pPr>
        <w:pStyle w:val="Normlnweb"/>
        <w:spacing w:before="0" w:after="0"/>
        <w:jc w:val="center"/>
        <w:rPr>
          <w:rFonts w:ascii="Arial" w:hAnsi="Arial" w:cs="Arial"/>
          <w:b/>
          <w:sz w:val="22"/>
          <w:szCs w:val="22"/>
        </w:rPr>
      </w:pPr>
    </w:p>
    <w:p w:rsidR="00AB6258" w:rsidRDefault="00AB6258" w:rsidP="00AE0F63">
      <w:pPr>
        <w:pStyle w:val="Normlnweb"/>
        <w:numPr>
          <w:ilvl w:val="0"/>
          <w:numId w:val="26"/>
        </w:numPr>
        <w:spacing w:before="0" w:after="0"/>
        <w:jc w:val="both"/>
        <w:rPr>
          <w:rFonts w:ascii="Arial" w:hAnsi="Arial" w:cs="Arial"/>
          <w:sz w:val="22"/>
          <w:szCs w:val="22"/>
        </w:rPr>
      </w:pPr>
      <w:r>
        <w:rPr>
          <w:rFonts w:ascii="Arial" w:hAnsi="Arial" w:cs="Arial"/>
          <w:sz w:val="22"/>
          <w:szCs w:val="22"/>
        </w:rPr>
        <w:t xml:space="preserve">Tato Smlouva se uzavírá na dobu určitou, a to ode dne podpisu do </w:t>
      </w:r>
      <w:r w:rsidRPr="00842670">
        <w:rPr>
          <w:rFonts w:ascii="Arial" w:hAnsi="Arial" w:cs="Arial"/>
          <w:sz w:val="22"/>
          <w:szCs w:val="22"/>
        </w:rPr>
        <w:t>31. 12. 202</w:t>
      </w:r>
      <w:r w:rsidR="00ED4237">
        <w:rPr>
          <w:rFonts w:ascii="Arial" w:hAnsi="Arial" w:cs="Arial"/>
          <w:sz w:val="22"/>
          <w:szCs w:val="22"/>
        </w:rPr>
        <w:t>5</w:t>
      </w:r>
      <w:r w:rsidRPr="00842670">
        <w:rPr>
          <w:rFonts w:ascii="Arial" w:hAnsi="Arial" w:cs="Arial"/>
          <w:sz w:val="22"/>
          <w:szCs w:val="22"/>
        </w:rPr>
        <w:t>.</w:t>
      </w:r>
      <w:r>
        <w:rPr>
          <w:rFonts w:ascii="Arial" w:hAnsi="Arial" w:cs="Arial"/>
          <w:sz w:val="22"/>
          <w:szCs w:val="22"/>
        </w:rPr>
        <w:t xml:space="preserve"> </w:t>
      </w:r>
    </w:p>
    <w:p w:rsidR="00AB6258" w:rsidRDefault="00AB6258" w:rsidP="00AE0F63">
      <w:pPr>
        <w:pStyle w:val="Normlnweb"/>
        <w:numPr>
          <w:ilvl w:val="0"/>
          <w:numId w:val="26"/>
        </w:numPr>
        <w:spacing w:before="0" w:after="0"/>
        <w:jc w:val="both"/>
        <w:rPr>
          <w:rFonts w:ascii="Arial" w:hAnsi="Arial" w:cs="Arial"/>
          <w:sz w:val="22"/>
          <w:szCs w:val="22"/>
        </w:rPr>
      </w:pPr>
      <w:r>
        <w:rPr>
          <w:rFonts w:ascii="Arial" w:hAnsi="Arial" w:cs="Arial"/>
          <w:sz w:val="22"/>
          <w:szCs w:val="22"/>
        </w:rPr>
        <w:t xml:space="preserve">Smluvní strany se zavazují uchovat v tajnosti všechny informace o druhé smluvní straně získané v průběhu prací na předmětu smlouvy, a to po skončení její účinnosti. Tedy nepředat třetí straně žádné takové informace bez souhlasu smluvní strany, které se takové informace týkají. Ustanovení tohoto odstavce se nevztahuje na informace, které jsou smluvní strany povinny poskytovat oprávněným subjektům na základě povinnosti uložené právním předpisem. </w:t>
      </w:r>
    </w:p>
    <w:p w:rsidR="00AB6258" w:rsidRDefault="00AB6258" w:rsidP="00AB6258">
      <w:pPr>
        <w:pStyle w:val="Normlnweb"/>
        <w:numPr>
          <w:ilvl w:val="0"/>
          <w:numId w:val="26"/>
        </w:numPr>
        <w:spacing w:before="0" w:after="0"/>
        <w:jc w:val="both"/>
        <w:rPr>
          <w:rFonts w:ascii="Arial" w:hAnsi="Arial" w:cs="Arial"/>
          <w:sz w:val="22"/>
          <w:szCs w:val="22"/>
        </w:rPr>
      </w:pPr>
      <w:r>
        <w:rPr>
          <w:rFonts w:ascii="Arial" w:hAnsi="Arial" w:cs="Arial"/>
          <w:sz w:val="22"/>
          <w:szCs w:val="22"/>
        </w:rPr>
        <w:t>Povinnosti smluvních stran chránit informace ve smyslu tohoto odstavce zůstávají účinné bez ohledu na ukončení této smlouvy.</w:t>
      </w:r>
    </w:p>
    <w:p w:rsidR="00AB6258" w:rsidRDefault="00AB6258" w:rsidP="00AB6258">
      <w:pPr>
        <w:pStyle w:val="Normlnweb"/>
        <w:numPr>
          <w:ilvl w:val="0"/>
          <w:numId w:val="26"/>
        </w:numPr>
        <w:spacing w:before="0" w:after="0"/>
        <w:jc w:val="both"/>
        <w:rPr>
          <w:rFonts w:ascii="Arial" w:hAnsi="Arial" w:cs="Arial"/>
          <w:sz w:val="22"/>
          <w:szCs w:val="22"/>
        </w:rPr>
      </w:pPr>
      <w:r>
        <w:rPr>
          <w:rFonts w:ascii="Arial" w:hAnsi="Arial" w:cs="Arial"/>
          <w:sz w:val="22"/>
          <w:szCs w:val="22"/>
        </w:rPr>
        <w:t>Otázky neupravené ve smlouvě se řídí příslušnými ustanoveními obchodního zákoníku.</w:t>
      </w:r>
    </w:p>
    <w:p w:rsidR="00AB6258" w:rsidRDefault="00AB6258" w:rsidP="00AB6258">
      <w:pPr>
        <w:pStyle w:val="Normlnweb"/>
        <w:numPr>
          <w:ilvl w:val="0"/>
          <w:numId w:val="26"/>
        </w:numPr>
        <w:spacing w:before="0" w:after="0"/>
        <w:jc w:val="both"/>
        <w:rPr>
          <w:rFonts w:ascii="Arial" w:hAnsi="Arial" w:cs="Arial"/>
          <w:sz w:val="22"/>
          <w:szCs w:val="22"/>
        </w:rPr>
      </w:pPr>
      <w:r>
        <w:rPr>
          <w:rFonts w:ascii="Arial" w:hAnsi="Arial" w:cs="Arial"/>
          <w:sz w:val="22"/>
          <w:szCs w:val="22"/>
        </w:rPr>
        <w:t>Případné spory vyplývající z této smlouvy budou smluvní strany řešit nejprve jednáním s cílem najít řešení vyhovující oběma stranám.</w:t>
      </w:r>
    </w:p>
    <w:p w:rsidR="00AB6258" w:rsidRDefault="00AB6258" w:rsidP="00AB6258">
      <w:pPr>
        <w:pStyle w:val="Normlnweb"/>
        <w:numPr>
          <w:ilvl w:val="0"/>
          <w:numId w:val="26"/>
        </w:numPr>
        <w:spacing w:before="0" w:after="0"/>
        <w:jc w:val="both"/>
        <w:rPr>
          <w:rFonts w:ascii="Arial" w:hAnsi="Arial" w:cs="Arial"/>
          <w:sz w:val="22"/>
          <w:szCs w:val="22"/>
        </w:rPr>
      </w:pPr>
      <w:r>
        <w:rPr>
          <w:rFonts w:ascii="Arial" w:hAnsi="Arial" w:cs="Arial"/>
          <w:sz w:val="22"/>
          <w:szCs w:val="22"/>
        </w:rPr>
        <w:t>Tuto smlouvu lze měnit pouze formou písemných dodatků podepsaných oprávněnými zástupci obou smluvních stran.</w:t>
      </w:r>
    </w:p>
    <w:p w:rsidR="00AB6258" w:rsidRDefault="00AB6258" w:rsidP="00AB6258">
      <w:pPr>
        <w:pStyle w:val="Normlnweb"/>
        <w:numPr>
          <w:ilvl w:val="0"/>
          <w:numId w:val="26"/>
        </w:numPr>
        <w:spacing w:before="0" w:after="0"/>
        <w:jc w:val="both"/>
        <w:rPr>
          <w:rFonts w:ascii="Arial" w:hAnsi="Arial" w:cs="Arial"/>
          <w:sz w:val="22"/>
          <w:szCs w:val="22"/>
        </w:rPr>
      </w:pPr>
      <w:r>
        <w:rPr>
          <w:rFonts w:ascii="Arial" w:hAnsi="Arial" w:cs="Arial"/>
          <w:sz w:val="22"/>
          <w:szCs w:val="22"/>
        </w:rPr>
        <w:lastRenderedPageBreak/>
        <w:t>Smluvní strany prohlašují, že smlouva byla sepsána dle jejich pravé a svobodné vůle, nikoli v tísni a za nápadně nevýhodných podmínek.</w:t>
      </w:r>
    </w:p>
    <w:p w:rsidR="00AB6258" w:rsidRDefault="00AB6258" w:rsidP="00AB6258">
      <w:pPr>
        <w:pStyle w:val="Normlnweb"/>
        <w:numPr>
          <w:ilvl w:val="0"/>
          <w:numId w:val="26"/>
        </w:numPr>
        <w:spacing w:before="0" w:after="0"/>
        <w:jc w:val="both"/>
        <w:rPr>
          <w:rFonts w:ascii="Arial" w:hAnsi="Arial" w:cs="Arial"/>
          <w:sz w:val="22"/>
          <w:szCs w:val="22"/>
        </w:rPr>
      </w:pPr>
      <w:r>
        <w:rPr>
          <w:rFonts w:ascii="Arial" w:hAnsi="Arial" w:cs="Arial"/>
          <w:sz w:val="22"/>
          <w:szCs w:val="22"/>
        </w:rPr>
        <w:t xml:space="preserve">Tato smlouva nabývá platnosti dnem podpisu oprávněnými zástupci obou smluvních stran. </w:t>
      </w:r>
    </w:p>
    <w:p w:rsidR="00AB6258" w:rsidRDefault="00AB6258" w:rsidP="00AB6258">
      <w:pPr>
        <w:pStyle w:val="Normlnweb"/>
        <w:numPr>
          <w:ilvl w:val="0"/>
          <w:numId w:val="26"/>
        </w:numPr>
        <w:spacing w:before="0" w:after="0"/>
        <w:jc w:val="both"/>
        <w:rPr>
          <w:rFonts w:ascii="Arial" w:hAnsi="Arial" w:cs="Arial"/>
          <w:sz w:val="22"/>
          <w:szCs w:val="22"/>
        </w:rPr>
      </w:pPr>
      <w:r w:rsidRPr="00A067E5">
        <w:rPr>
          <w:rFonts w:ascii="Arial" w:hAnsi="Arial" w:cs="Arial"/>
          <w:sz w:val="22"/>
          <w:szCs w:val="22"/>
        </w:rPr>
        <w:t xml:space="preserve">Výběr </w:t>
      </w:r>
      <w:r>
        <w:rPr>
          <w:rFonts w:ascii="Arial" w:hAnsi="Arial" w:cs="Arial"/>
          <w:sz w:val="22"/>
          <w:szCs w:val="22"/>
        </w:rPr>
        <w:t>dodavatele</w:t>
      </w:r>
      <w:r w:rsidRPr="00A067E5">
        <w:rPr>
          <w:rFonts w:ascii="Arial" w:hAnsi="Arial" w:cs="Arial"/>
          <w:sz w:val="22"/>
          <w:szCs w:val="22"/>
        </w:rPr>
        <w:t xml:space="preserve"> byl prov</w:t>
      </w:r>
      <w:r w:rsidR="00ED4237">
        <w:rPr>
          <w:rFonts w:ascii="Arial" w:hAnsi="Arial" w:cs="Arial"/>
          <w:sz w:val="22"/>
          <w:szCs w:val="22"/>
        </w:rPr>
        <w:t>eden v souladu s Pravidly Rady K</w:t>
      </w:r>
      <w:r w:rsidRPr="00A067E5">
        <w:rPr>
          <w:rFonts w:ascii="Arial" w:hAnsi="Arial" w:cs="Arial"/>
          <w:sz w:val="22"/>
          <w:szCs w:val="22"/>
        </w:rPr>
        <w:t>raje Vysočina pro zadávání veřejných zakázek v podmínkách kraje Vysočina a příspěvkových organizací zřizovaných krajem Vysočina ze dne 2</w:t>
      </w:r>
      <w:r>
        <w:rPr>
          <w:rFonts w:ascii="Arial" w:hAnsi="Arial" w:cs="Arial"/>
          <w:sz w:val="22"/>
          <w:szCs w:val="22"/>
        </w:rPr>
        <w:t>0</w:t>
      </w:r>
      <w:r w:rsidRPr="00A067E5">
        <w:rPr>
          <w:rFonts w:ascii="Arial" w:hAnsi="Arial" w:cs="Arial"/>
          <w:sz w:val="22"/>
          <w:szCs w:val="22"/>
        </w:rPr>
        <w:t xml:space="preserve">. </w:t>
      </w:r>
      <w:r>
        <w:rPr>
          <w:rFonts w:ascii="Arial" w:hAnsi="Arial" w:cs="Arial"/>
          <w:sz w:val="22"/>
          <w:szCs w:val="22"/>
        </w:rPr>
        <w:t>3</w:t>
      </w:r>
      <w:r w:rsidRPr="00A067E5">
        <w:rPr>
          <w:rFonts w:ascii="Arial" w:hAnsi="Arial" w:cs="Arial"/>
          <w:sz w:val="22"/>
          <w:szCs w:val="22"/>
        </w:rPr>
        <w:t>. 201</w:t>
      </w:r>
      <w:r>
        <w:rPr>
          <w:rFonts w:ascii="Arial" w:hAnsi="Arial" w:cs="Arial"/>
          <w:sz w:val="22"/>
          <w:szCs w:val="22"/>
        </w:rPr>
        <w:t xml:space="preserve">2 a </w:t>
      </w:r>
      <w:r w:rsidR="00ED4237">
        <w:rPr>
          <w:rFonts w:ascii="Arial" w:hAnsi="Arial" w:cs="Arial"/>
          <w:sz w:val="22"/>
          <w:szCs w:val="22"/>
        </w:rPr>
        <w:t xml:space="preserve">Příručkou pro příjemce finanční podpory z Operačního programu Vzdělávání pro konkurenceschopnost </w:t>
      </w:r>
      <w:r>
        <w:rPr>
          <w:rFonts w:ascii="Arial" w:hAnsi="Arial" w:cs="Arial"/>
          <w:sz w:val="22"/>
          <w:szCs w:val="22"/>
        </w:rPr>
        <w:t>z </w:t>
      </w:r>
      <w:r w:rsidR="00ED4237">
        <w:rPr>
          <w:rFonts w:ascii="Arial" w:hAnsi="Arial" w:cs="Arial"/>
          <w:sz w:val="22"/>
          <w:szCs w:val="22"/>
        </w:rPr>
        <w:t>29</w:t>
      </w:r>
      <w:r>
        <w:rPr>
          <w:rFonts w:ascii="Arial" w:hAnsi="Arial" w:cs="Arial"/>
          <w:sz w:val="22"/>
          <w:szCs w:val="22"/>
        </w:rPr>
        <w:t xml:space="preserve">. </w:t>
      </w:r>
      <w:r w:rsidR="00ED4237">
        <w:rPr>
          <w:rFonts w:ascii="Arial" w:hAnsi="Arial" w:cs="Arial"/>
          <w:sz w:val="22"/>
          <w:szCs w:val="22"/>
        </w:rPr>
        <w:t>6</w:t>
      </w:r>
      <w:r>
        <w:rPr>
          <w:rFonts w:ascii="Arial" w:hAnsi="Arial" w:cs="Arial"/>
          <w:sz w:val="22"/>
          <w:szCs w:val="22"/>
        </w:rPr>
        <w:t>. 2012.</w:t>
      </w:r>
    </w:p>
    <w:p w:rsidR="00AB6258" w:rsidRDefault="00AB6258" w:rsidP="00AB6258">
      <w:pPr>
        <w:pStyle w:val="Normlnweb"/>
        <w:numPr>
          <w:ilvl w:val="0"/>
          <w:numId w:val="26"/>
        </w:numPr>
        <w:spacing w:before="0" w:after="0"/>
        <w:jc w:val="both"/>
        <w:rPr>
          <w:rFonts w:ascii="Arial" w:hAnsi="Arial" w:cs="Arial"/>
          <w:sz w:val="22"/>
          <w:szCs w:val="22"/>
        </w:rPr>
      </w:pPr>
      <w:r>
        <w:rPr>
          <w:rFonts w:ascii="Arial" w:hAnsi="Arial" w:cs="Arial"/>
          <w:sz w:val="22"/>
          <w:szCs w:val="22"/>
        </w:rPr>
        <w:t>Tato smlouva je vypracována ve třech vyhotoveních, z nichž dvě obdrží Objednatel a jedno Dodavatel, přičemž všechny exempláře mají platnost originálu.</w:t>
      </w:r>
    </w:p>
    <w:p w:rsidR="00AB6258" w:rsidRDefault="00AB6258" w:rsidP="00392030">
      <w:pPr>
        <w:pStyle w:val="Normlnweb"/>
        <w:spacing w:before="0" w:afterLines="80"/>
        <w:jc w:val="both"/>
        <w:rPr>
          <w:rFonts w:ascii="Arial" w:hAnsi="Arial" w:cs="Arial"/>
          <w:sz w:val="22"/>
          <w:szCs w:val="22"/>
        </w:rPr>
      </w:pPr>
    </w:p>
    <w:p w:rsidR="00AB6258" w:rsidRDefault="00AB6258" w:rsidP="00392030">
      <w:pPr>
        <w:pStyle w:val="Normlnweb"/>
        <w:spacing w:before="0" w:afterLines="80"/>
        <w:jc w:val="both"/>
        <w:rPr>
          <w:rFonts w:ascii="Arial" w:hAnsi="Arial" w:cs="Arial"/>
          <w:sz w:val="22"/>
          <w:szCs w:val="22"/>
        </w:rPr>
      </w:pPr>
      <w:r>
        <w:rPr>
          <w:rFonts w:ascii="Arial" w:hAnsi="Arial" w:cs="Arial"/>
          <w:sz w:val="22"/>
          <w:szCs w:val="22"/>
        </w:rPr>
        <w:t>V Jihlavě dne:</w:t>
      </w:r>
    </w:p>
    <w:p w:rsidR="00AB6258" w:rsidRDefault="00AB6258" w:rsidP="00392030">
      <w:pPr>
        <w:pStyle w:val="Normlnweb"/>
        <w:spacing w:before="0" w:afterLines="80"/>
        <w:jc w:val="both"/>
        <w:rPr>
          <w:rFonts w:ascii="Arial" w:hAnsi="Arial" w:cs="Arial"/>
          <w:sz w:val="22"/>
          <w:szCs w:val="22"/>
        </w:rPr>
      </w:pPr>
      <w:r>
        <w:rPr>
          <w:rFonts w:ascii="Arial" w:hAnsi="Arial" w:cs="Arial"/>
          <w:sz w:val="22"/>
          <w:szCs w:val="22"/>
        </w:rPr>
        <w:t xml:space="preserve">za objednatele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za dodavatele</w:t>
      </w:r>
    </w:p>
    <w:p w:rsidR="0044003C" w:rsidRDefault="00AB6258" w:rsidP="00AB6258">
      <w:pPr>
        <w:pStyle w:val="Normlnweb"/>
        <w:spacing w:after="260"/>
        <w:jc w:val="both"/>
        <w:rPr>
          <w:rFonts w:ascii="Arial" w:hAnsi="Arial" w:cs="Arial"/>
          <w:sz w:val="22"/>
          <w:szCs w:val="22"/>
        </w:rPr>
      </w:pPr>
      <w:r>
        <w:rPr>
          <w:rFonts w:ascii="Arial" w:hAnsi="Arial" w:cs="Arial"/>
          <w:sz w:val="22"/>
          <w:szCs w:val="22"/>
        </w:rPr>
        <w:br w:type="page"/>
      </w:r>
    </w:p>
    <w:p w:rsidR="00AB6258" w:rsidRDefault="00AB6258" w:rsidP="00AB6258">
      <w:pPr>
        <w:pStyle w:val="Normlnweb"/>
        <w:spacing w:after="260"/>
        <w:jc w:val="both"/>
        <w:rPr>
          <w:sz w:val="22"/>
          <w:szCs w:val="22"/>
        </w:rPr>
      </w:pPr>
      <w:r w:rsidRPr="003B7EC6">
        <w:rPr>
          <w:rFonts w:ascii="Arial" w:hAnsi="Arial" w:cs="Arial"/>
          <w:b/>
          <w:sz w:val="22"/>
          <w:szCs w:val="22"/>
        </w:rPr>
        <w:lastRenderedPageBreak/>
        <w:t>Příloha č. 1 Specifikace předmětu smlouvy:</w:t>
      </w:r>
    </w:p>
    <w:p w:rsidR="00FC3DA9" w:rsidRDefault="00AB6258" w:rsidP="00FC3DA9">
      <w:pPr>
        <w:pStyle w:val="Default"/>
        <w:jc w:val="both"/>
        <w:rPr>
          <w:sz w:val="22"/>
        </w:rPr>
      </w:pPr>
      <w:r w:rsidRPr="0024531F">
        <w:rPr>
          <w:sz w:val="22"/>
          <w:szCs w:val="22"/>
        </w:rPr>
        <w:t xml:space="preserve">Závěrečný audit </w:t>
      </w:r>
      <w:r w:rsidR="00FC3DA9">
        <w:rPr>
          <w:sz w:val="22"/>
        </w:rPr>
        <w:t>globálních grantů Operačního programu Vzdělávání pro konkurenceschopnost, a to:</w:t>
      </w:r>
    </w:p>
    <w:p w:rsidR="00FC3DA9" w:rsidRDefault="00FC3DA9" w:rsidP="00FC3DA9">
      <w:pPr>
        <w:pStyle w:val="Default"/>
        <w:numPr>
          <w:ilvl w:val="0"/>
          <w:numId w:val="31"/>
        </w:numPr>
        <w:jc w:val="both"/>
        <w:rPr>
          <w:rStyle w:val="datalabel"/>
          <w:sz w:val="22"/>
          <w:szCs w:val="22"/>
        </w:rPr>
      </w:pPr>
      <w:r>
        <w:rPr>
          <w:sz w:val="22"/>
          <w:szCs w:val="22"/>
        </w:rPr>
        <w:t>Zvyšování kvality ve vzdělávání v kraji</w:t>
      </w:r>
      <w:r w:rsidRPr="0024531F">
        <w:rPr>
          <w:sz w:val="22"/>
          <w:szCs w:val="22"/>
        </w:rPr>
        <w:t xml:space="preserve"> Vysočina (reg. číslo </w:t>
      </w:r>
      <w:r w:rsidRPr="0024531F">
        <w:rPr>
          <w:rStyle w:val="datalabel"/>
          <w:sz w:val="22"/>
          <w:szCs w:val="22"/>
        </w:rPr>
        <w:t>CZ.1.0</w:t>
      </w:r>
      <w:r>
        <w:rPr>
          <w:rStyle w:val="datalabel"/>
          <w:sz w:val="22"/>
          <w:szCs w:val="22"/>
        </w:rPr>
        <w:t>7/1.1.01)</w:t>
      </w:r>
      <w:r>
        <w:rPr>
          <w:sz w:val="22"/>
          <w:szCs w:val="22"/>
        </w:rPr>
        <w:t xml:space="preserve">           </w:t>
      </w:r>
    </w:p>
    <w:p w:rsidR="00FC3DA9" w:rsidRPr="00AB6258" w:rsidRDefault="00FC3DA9" w:rsidP="00FC3DA9">
      <w:pPr>
        <w:pStyle w:val="Default"/>
        <w:numPr>
          <w:ilvl w:val="0"/>
          <w:numId w:val="31"/>
        </w:numPr>
        <w:jc w:val="both"/>
        <w:rPr>
          <w:rStyle w:val="datalabel"/>
          <w:sz w:val="22"/>
          <w:szCs w:val="22"/>
        </w:rPr>
      </w:pPr>
      <w:r w:rsidRPr="00AB6258">
        <w:rPr>
          <w:sz w:val="22"/>
          <w:szCs w:val="22"/>
        </w:rPr>
        <w:t>Rovné příležitosti ve vzdělávání v kraji Vysočina (reg. číslo CZ.1.07</w:t>
      </w:r>
      <w:r w:rsidRPr="00AB6258">
        <w:rPr>
          <w:rStyle w:val="datalabel"/>
          <w:sz w:val="22"/>
          <w:szCs w:val="22"/>
        </w:rPr>
        <w:t xml:space="preserve">/1.2.02) </w:t>
      </w:r>
    </w:p>
    <w:p w:rsidR="00FC3DA9" w:rsidRPr="008C1C0C" w:rsidRDefault="00FC3DA9" w:rsidP="00FC3DA9">
      <w:pPr>
        <w:pStyle w:val="Normlnweb"/>
        <w:numPr>
          <w:ilvl w:val="0"/>
          <w:numId w:val="31"/>
        </w:numPr>
        <w:spacing w:before="0" w:after="0"/>
        <w:jc w:val="both"/>
        <w:rPr>
          <w:rFonts w:ascii="Arial" w:eastAsia="MS Mincho" w:hAnsi="Arial" w:cs="Arial"/>
          <w:sz w:val="22"/>
          <w:szCs w:val="22"/>
        </w:rPr>
      </w:pPr>
      <w:r w:rsidRPr="00F755A9">
        <w:rPr>
          <w:rFonts w:ascii="Arial" w:hAnsi="Arial" w:cs="Arial"/>
          <w:bCs/>
          <w:sz w:val="22"/>
          <w:szCs w:val="22"/>
        </w:rPr>
        <w:t>Další vzdělávání pracovníků škol a školských zařízení v kraji Vysočina (reg. číslo CZ.1.07/1.3.02</w:t>
      </w:r>
      <w:r>
        <w:rPr>
          <w:rFonts w:ascii="Arial" w:hAnsi="Arial" w:cs="Arial"/>
          <w:bCs/>
          <w:sz w:val="22"/>
          <w:szCs w:val="22"/>
        </w:rPr>
        <w:t>).</w:t>
      </w:r>
    </w:p>
    <w:p w:rsidR="00AB6258" w:rsidRDefault="00AB6258" w:rsidP="00AB6258">
      <w:pPr>
        <w:pStyle w:val="Default"/>
        <w:jc w:val="both"/>
        <w:rPr>
          <w:sz w:val="22"/>
          <w:szCs w:val="22"/>
        </w:rPr>
      </w:pPr>
    </w:p>
    <w:p w:rsidR="00AB6258" w:rsidRPr="0024531F" w:rsidRDefault="00AB6258" w:rsidP="00AB6258">
      <w:pPr>
        <w:pStyle w:val="Default"/>
        <w:rPr>
          <w:b/>
          <w:bCs/>
          <w:sz w:val="22"/>
          <w:szCs w:val="22"/>
        </w:rPr>
      </w:pPr>
      <w:r w:rsidRPr="0024531F">
        <w:rPr>
          <w:b/>
          <w:bCs/>
          <w:sz w:val="22"/>
          <w:szCs w:val="22"/>
        </w:rPr>
        <w:t>Charakter ověřování</w:t>
      </w:r>
    </w:p>
    <w:p w:rsidR="00AB6258" w:rsidRPr="0024531F" w:rsidRDefault="00AB6258" w:rsidP="00E81894">
      <w:pPr>
        <w:pStyle w:val="Default"/>
        <w:jc w:val="both"/>
        <w:rPr>
          <w:sz w:val="22"/>
          <w:szCs w:val="22"/>
        </w:rPr>
      </w:pPr>
      <w:r w:rsidRPr="0024531F">
        <w:rPr>
          <w:sz w:val="22"/>
          <w:szCs w:val="22"/>
        </w:rPr>
        <w:t xml:space="preserve">Ověření bude prováděno v souladu se standardem ISAE 3000 Ověřovací zakázky, které nejsou audity ani prověrkami historických finančních informací. </w:t>
      </w:r>
    </w:p>
    <w:p w:rsidR="00AB6258" w:rsidRPr="0024531F" w:rsidRDefault="00AB6258" w:rsidP="00E81894">
      <w:pPr>
        <w:pStyle w:val="Default"/>
        <w:jc w:val="both"/>
        <w:rPr>
          <w:sz w:val="22"/>
          <w:szCs w:val="22"/>
        </w:rPr>
      </w:pPr>
      <w:r w:rsidRPr="0024531F">
        <w:rPr>
          <w:sz w:val="22"/>
          <w:szCs w:val="22"/>
        </w:rPr>
        <w:t xml:space="preserve">Předmětem ověření je dodržení konkrétních podmínek stanovených v příslušném právním aktu o poskytnutí podpory. Prováděné ověření zahrne minimálně: </w:t>
      </w:r>
    </w:p>
    <w:p w:rsidR="00AB6258" w:rsidRPr="0024531F" w:rsidRDefault="00AB6258" w:rsidP="00E81894">
      <w:pPr>
        <w:pStyle w:val="Default"/>
        <w:numPr>
          <w:ilvl w:val="0"/>
          <w:numId w:val="18"/>
        </w:numPr>
        <w:ind w:left="714" w:hanging="357"/>
        <w:jc w:val="both"/>
        <w:rPr>
          <w:sz w:val="22"/>
          <w:szCs w:val="22"/>
        </w:rPr>
      </w:pPr>
      <w:r w:rsidRPr="0024531F">
        <w:rPr>
          <w:sz w:val="22"/>
          <w:szCs w:val="22"/>
        </w:rPr>
        <w:t xml:space="preserve">Ověření toho, že v souvislosti s projektem byla vedena oddělená analytická evidence; </w:t>
      </w:r>
    </w:p>
    <w:p w:rsidR="00AB6258" w:rsidRPr="0024531F" w:rsidRDefault="00AB6258" w:rsidP="00E81894">
      <w:pPr>
        <w:pStyle w:val="Default"/>
        <w:numPr>
          <w:ilvl w:val="0"/>
          <w:numId w:val="18"/>
        </w:numPr>
        <w:ind w:left="714" w:hanging="357"/>
        <w:jc w:val="both"/>
        <w:rPr>
          <w:sz w:val="22"/>
          <w:szCs w:val="22"/>
        </w:rPr>
      </w:pPr>
      <w:r w:rsidRPr="0024531F">
        <w:rPr>
          <w:sz w:val="22"/>
          <w:szCs w:val="22"/>
        </w:rPr>
        <w:t xml:space="preserve">Ověření toho, že byly zaúčtovány pouze způsobilé výdaje; </w:t>
      </w:r>
    </w:p>
    <w:p w:rsidR="00AB6258" w:rsidRPr="0024531F" w:rsidRDefault="00AB6258" w:rsidP="00E81894">
      <w:pPr>
        <w:pStyle w:val="Default"/>
        <w:numPr>
          <w:ilvl w:val="0"/>
          <w:numId w:val="18"/>
        </w:numPr>
        <w:ind w:left="714" w:hanging="357"/>
        <w:jc w:val="both"/>
        <w:rPr>
          <w:sz w:val="22"/>
          <w:szCs w:val="22"/>
        </w:rPr>
      </w:pPr>
      <w:r w:rsidRPr="0024531F">
        <w:rPr>
          <w:sz w:val="22"/>
          <w:szCs w:val="22"/>
        </w:rPr>
        <w:t xml:space="preserve">Ověření toho, že vykázané způsobilé výdaje byly ve stanoveném období uhrazeny v souladu s podmínkami právního aktu; </w:t>
      </w:r>
    </w:p>
    <w:p w:rsidR="00AB6258" w:rsidRPr="004649C0" w:rsidRDefault="00AB6258" w:rsidP="004649C0">
      <w:pPr>
        <w:pStyle w:val="Default"/>
        <w:numPr>
          <w:ilvl w:val="0"/>
          <w:numId w:val="18"/>
        </w:numPr>
        <w:ind w:left="714" w:hanging="357"/>
        <w:jc w:val="both"/>
        <w:rPr>
          <w:sz w:val="22"/>
          <w:szCs w:val="22"/>
        </w:rPr>
      </w:pPr>
      <w:r w:rsidRPr="0024531F">
        <w:rPr>
          <w:sz w:val="22"/>
          <w:szCs w:val="22"/>
        </w:rPr>
        <w:t xml:space="preserve">Ověření toho, že případné příjmy projektu byly zaúčtovány v souladu s českými účetními předpisy a vykázány v oddělené analytické evidenci; </w:t>
      </w:r>
      <w:r w:rsidRPr="004649C0">
        <w:rPr>
          <w:sz w:val="22"/>
          <w:szCs w:val="22"/>
        </w:rPr>
        <w:t xml:space="preserve"> </w:t>
      </w:r>
    </w:p>
    <w:p w:rsidR="00AB6258" w:rsidRPr="0024531F" w:rsidRDefault="00AB6258" w:rsidP="00E81894">
      <w:pPr>
        <w:pStyle w:val="Default"/>
        <w:numPr>
          <w:ilvl w:val="0"/>
          <w:numId w:val="18"/>
        </w:numPr>
        <w:ind w:left="714" w:hanging="357"/>
        <w:jc w:val="both"/>
        <w:rPr>
          <w:sz w:val="22"/>
          <w:szCs w:val="22"/>
        </w:rPr>
      </w:pPr>
      <w:r w:rsidRPr="0024531F">
        <w:rPr>
          <w:sz w:val="22"/>
          <w:szCs w:val="22"/>
        </w:rPr>
        <w:t xml:space="preserve">Ověření toho, že předmět dotace odpovídal schválenému plnění; </w:t>
      </w:r>
    </w:p>
    <w:p w:rsidR="00AB6258" w:rsidRPr="0024531F" w:rsidRDefault="00AB6258" w:rsidP="00E81894">
      <w:pPr>
        <w:pStyle w:val="Default"/>
        <w:numPr>
          <w:ilvl w:val="0"/>
          <w:numId w:val="18"/>
        </w:numPr>
        <w:ind w:left="714" w:hanging="357"/>
        <w:jc w:val="both"/>
        <w:rPr>
          <w:sz w:val="22"/>
          <w:szCs w:val="22"/>
        </w:rPr>
      </w:pPr>
      <w:r w:rsidRPr="0024531F">
        <w:rPr>
          <w:sz w:val="22"/>
          <w:szCs w:val="22"/>
        </w:rPr>
        <w:t xml:space="preserve">Ověření toho, že byly dodrženy ostatní relevantní podmínky právního aktu. </w:t>
      </w:r>
    </w:p>
    <w:p w:rsidR="00AB6258" w:rsidRPr="0024531F" w:rsidRDefault="00AB6258" w:rsidP="00AB6258">
      <w:pPr>
        <w:pStyle w:val="Default"/>
        <w:rPr>
          <w:sz w:val="22"/>
          <w:szCs w:val="22"/>
        </w:rPr>
      </w:pPr>
    </w:p>
    <w:p w:rsidR="00AB6258" w:rsidRPr="0024531F" w:rsidRDefault="00AB6258" w:rsidP="00E81894">
      <w:pPr>
        <w:pStyle w:val="Default"/>
        <w:jc w:val="both"/>
        <w:rPr>
          <w:sz w:val="22"/>
          <w:szCs w:val="22"/>
        </w:rPr>
      </w:pPr>
      <w:r w:rsidRPr="0024531F">
        <w:rPr>
          <w:sz w:val="22"/>
          <w:szCs w:val="22"/>
        </w:rPr>
        <w:t xml:space="preserve">Ověřování se provádí na vzorku relevantních položek (například konkrétních položek výdajů, příjmů, veřejných zakázek, zaměstnanců apod.) Při výběru vzorku auditor použije přiměřeně relevantní auditorské předpisy. </w:t>
      </w:r>
    </w:p>
    <w:p w:rsidR="00AB6258" w:rsidRPr="0024531F" w:rsidRDefault="00AB6258" w:rsidP="00E81894">
      <w:pPr>
        <w:pStyle w:val="Default"/>
        <w:jc w:val="both"/>
        <w:rPr>
          <w:color w:val="auto"/>
          <w:sz w:val="22"/>
          <w:szCs w:val="22"/>
        </w:rPr>
      </w:pPr>
      <w:r w:rsidRPr="0024531F">
        <w:rPr>
          <w:sz w:val="22"/>
          <w:szCs w:val="22"/>
        </w:rPr>
        <w:t xml:space="preserve">Při ověřování auditor pracuje s hladinou významnosti (materiality) stanovenou v souladu s relevantními přepisy. </w:t>
      </w:r>
    </w:p>
    <w:p w:rsidR="00E81894" w:rsidRDefault="00E81894" w:rsidP="00AB6258">
      <w:pPr>
        <w:pStyle w:val="Default"/>
        <w:rPr>
          <w:b/>
          <w:bCs/>
          <w:color w:val="auto"/>
          <w:sz w:val="22"/>
          <w:szCs w:val="22"/>
        </w:rPr>
      </w:pPr>
    </w:p>
    <w:p w:rsidR="00AB6258" w:rsidRPr="0024531F" w:rsidRDefault="00AB6258" w:rsidP="00AB6258">
      <w:pPr>
        <w:pStyle w:val="Default"/>
        <w:rPr>
          <w:color w:val="auto"/>
          <w:sz w:val="22"/>
          <w:szCs w:val="22"/>
        </w:rPr>
      </w:pPr>
      <w:r w:rsidRPr="0024531F">
        <w:rPr>
          <w:b/>
          <w:bCs/>
          <w:color w:val="auto"/>
          <w:sz w:val="22"/>
          <w:szCs w:val="22"/>
        </w:rPr>
        <w:t>Výstupem provedeného auditu bude Zpráva auditora</w:t>
      </w:r>
      <w:r w:rsidRPr="0024531F">
        <w:rPr>
          <w:color w:val="auto"/>
          <w:sz w:val="22"/>
          <w:szCs w:val="22"/>
        </w:rPr>
        <w:t xml:space="preserve">, která bude obsahovat náležitosti stanovené standardem ISAE 3000, tedy: </w:t>
      </w:r>
    </w:p>
    <w:p w:rsidR="00AB6258" w:rsidRPr="0024531F" w:rsidRDefault="00AB6258" w:rsidP="00AB6258">
      <w:pPr>
        <w:pStyle w:val="Default"/>
        <w:numPr>
          <w:ilvl w:val="0"/>
          <w:numId w:val="27"/>
        </w:numPr>
        <w:ind w:left="328" w:hangingChars="149" w:hanging="328"/>
        <w:rPr>
          <w:color w:val="auto"/>
          <w:sz w:val="22"/>
          <w:szCs w:val="22"/>
        </w:rPr>
      </w:pPr>
      <w:r w:rsidRPr="0024531F">
        <w:rPr>
          <w:color w:val="auto"/>
          <w:sz w:val="22"/>
          <w:szCs w:val="22"/>
        </w:rPr>
        <w:t xml:space="preserve">Název zprávy </w:t>
      </w:r>
    </w:p>
    <w:p w:rsidR="00AB6258" w:rsidRPr="0024531F" w:rsidRDefault="00AB6258" w:rsidP="00AB6258">
      <w:pPr>
        <w:pStyle w:val="Default"/>
        <w:numPr>
          <w:ilvl w:val="0"/>
          <w:numId w:val="27"/>
        </w:numPr>
        <w:ind w:left="328" w:hangingChars="149" w:hanging="328"/>
        <w:rPr>
          <w:color w:val="auto"/>
          <w:sz w:val="22"/>
          <w:szCs w:val="22"/>
        </w:rPr>
      </w:pPr>
      <w:r w:rsidRPr="0024531F">
        <w:rPr>
          <w:color w:val="auto"/>
          <w:sz w:val="22"/>
          <w:szCs w:val="22"/>
        </w:rPr>
        <w:t xml:space="preserve">Identifikaci příjemce </w:t>
      </w:r>
    </w:p>
    <w:p w:rsidR="00AB6258" w:rsidRPr="0024531F" w:rsidRDefault="00AB6258" w:rsidP="00AB6258">
      <w:pPr>
        <w:pStyle w:val="Default"/>
        <w:numPr>
          <w:ilvl w:val="0"/>
          <w:numId w:val="27"/>
        </w:numPr>
        <w:ind w:left="328" w:hangingChars="149" w:hanging="328"/>
        <w:rPr>
          <w:color w:val="auto"/>
          <w:sz w:val="22"/>
          <w:szCs w:val="22"/>
        </w:rPr>
      </w:pPr>
      <w:r w:rsidRPr="0024531F">
        <w:rPr>
          <w:color w:val="auto"/>
          <w:sz w:val="22"/>
          <w:szCs w:val="22"/>
        </w:rPr>
        <w:t xml:space="preserve">Určení předmětu zakázky </w:t>
      </w:r>
    </w:p>
    <w:p w:rsidR="00AB6258" w:rsidRPr="0024531F" w:rsidRDefault="00AB6258" w:rsidP="00AB6258">
      <w:pPr>
        <w:pStyle w:val="Default"/>
        <w:numPr>
          <w:ilvl w:val="1"/>
          <w:numId w:val="27"/>
        </w:numPr>
        <w:ind w:left="328" w:hangingChars="149" w:hanging="328"/>
        <w:rPr>
          <w:color w:val="auto"/>
          <w:sz w:val="22"/>
          <w:szCs w:val="22"/>
        </w:rPr>
      </w:pPr>
      <w:r w:rsidRPr="0024531F">
        <w:rPr>
          <w:color w:val="auto"/>
          <w:sz w:val="22"/>
          <w:szCs w:val="22"/>
        </w:rPr>
        <w:t xml:space="preserve">Název a číslo projektu </w:t>
      </w:r>
    </w:p>
    <w:p w:rsidR="00AB6258" w:rsidRPr="0024531F" w:rsidRDefault="00AB6258" w:rsidP="00AB6258">
      <w:pPr>
        <w:pStyle w:val="Default"/>
        <w:numPr>
          <w:ilvl w:val="1"/>
          <w:numId w:val="27"/>
        </w:numPr>
        <w:ind w:left="328" w:hangingChars="149" w:hanging="328"/>
        <w:rPr>
          <w:color w:val="auto"/>
          <w:sz w:val="22"/>
          <w:szCs w:val="22"/>
        </w:rPr>
      </w:pPr>
      <w:r w:rsidRPr="0024531F">
        <w:rPr>
          <w:color w:val="auto"/>
          <w:sz w:val="22"/>
          <w:szCs w:val="22"/>
        </w:rPr>
        <w:t xml:space="preserve">Auditovaný subjekt (příjemce, event. partnery) </w:t>
      </w:r>
    </w:p>
    <w:p w:rsidR="00AB6258" w:rsidRPr="0024531F" w:rsidRDefault="00AB6258" w:rsidP="00AB6258">
      <w:pPr>
        <w:pStyle w:val="Default"/>
        <w:numPr>
          <w:ilvl w:val="1"/>
          <w:numId w:val="27"/>
        </w:numPr>
        <w:ind w:left="328" w:hangingChars="149" w:hanging="328"/>
        <w:rPr>
          <w:color w:val="auto"/>
          <w:sz w:val="22"/>
          <w:szCs w:val="22"/>
        </w:rPr>
      </w:pPr>
      <w:r w:rsidRPr="0024531F">
        <w:rPr>
          <w:color w:val="auto"/>
          <w:sz w:val="22"/>
          <w:szCs w:val="22"/>
        </w:rPr>
        <w:t xml:space="preserve">Auditovaná částka a období </w:t>
      </w:r>
    </w:p>
    <w:p w:rsidR="00AB6258" w:rsidRPr="0024531F" w:rsidRDefault="00AB6258" w:rsidP="00AB6258">
      <w:pPr>
        <w:pStyle w:val="Default"/>
        <w:numPr>
          <w:ilvl w:val="0"/>
          <w:numId w:val="27"/>
        </w:numPr>
        <w:ind w:left="328" w:hangingChars="149" w:hanging="328"/>
        <w:rPr>
          <w:color w:val="auto"/>
          <w:sz w:val="22"/>
          <w:szCs w:val="22"/>
        </w:rPr>
      </w:pPr>
      <w:r w:rsidRPr="0024531F">
        <w:rPr>
          <w:color w:val="auto"/>
          <w:sz w:val="22"/>
          <w:szCs w:val="22"/>
        </w:rPr>
        <w:t xml:space="preserve">Určení kritérií </w:t>
      </w:r>
    </w:p>
    <w:p w:rsidR="00AB6258" w:rsidRPr="0024531F" w:rsidRDefault="00AB6258" w:rsidP="00AB6258">
      <w:pPr>
        <w:pStyle w:val="Default"/>
        <w:numPr>
          <w:ilvl w:val="0"/>
          <w:numId w:val="27"/>
        </w:numPr>
        <w:ind w:left="328" w:hangingChars="149" w:hanging="328"/>
        <w:rPr>
          <w:color w:val="auto"/>
          <w:sz w:val="22"/>
          <w:szCs w:val="22"/>
        </w:rPr>
      </w:pPr>
      <w:r w:rsidRPr="0024531F">
        <w:rPr>
          <w:color w:val="auto"/>
          <w:sz w:val="22"/>
          <w:szCs w:val="22"/>
        </w:rPr>
        <w:t xml:space="preserve">Popis přirozených omezení </w:t>
      </w:r>
    </w:p>
    <w:p w:rsidR="00AB6258" w:rsidRPr="0024531F" w:rsidRDefault="00AB6258" w:rsidP="00AB6258">
      <w:pPr>
        <w:pStyle w:val="Default"/>
        <w:numPr>
          <w:ilvl w:val="0"/>
          <w:numId w:val="27"/>
        </w:numPr>
        <w:ind w:left="328" w:hangingChars="149" w:hanging="328"/>
        <w:rPr>
          <w:color w:val="auto"/>
          <w:sz w:val="22"/>
          <w:szCs w:val="22"/>
        </w:rPr>
      </w:pPr>
      <w:r w:rsidRPr="0024531F">
        <w:rPr>
          <w:color w:val="auto"/>
          <w:sz w:val="22"/>
          <w:szCs w:val="22"/>
        </w:rPr>
        <w:t xml:space="preserve">Případná omezení použití zprávy </w:t>
      </w:r>
    </w:p>
    <w:p w:rsidR="00AB6258" w:rsidRPr="0024531F" w:rsidRDefault="00AB6258" w:rsidP="00AB6258">
      <w:pPr>
        <w:pStyle w:val="Default"/>
        <w:numPr>
          <w:ilvl w:val="0"/>
          <w:numId w:val="27"/>
        </w:numPr>
        <w:ind w:left="328" w:hangingChars="149" w:hanging="328"/>
        <w:rPr>
          <w:color w:val="auto"/>
          <w:sz w:val="22"/>
          <w:szCs w:val="22"/>
        </w:rPr>
      </w:pPr>
      <w:r w:rsidRPr="0024531F">
        <w:rPr>
          <w:color w:val="auto"/>
          <w:sz w:val="22"/>
          <w:szCs w:val="22"/>
        </w:rPr>
        <w:t xml:space="preserve">Rozsah provedených prací </w:t>
      </w:r>
    </w:p>
    <w:p w:rsidR="00AB6258" w:rsidRPr="0024531F" w:rsidRDefault="00AB6258" w:rsidP="00AB6258">
      <w:pPr>
        <w:pStyle w:val="Default"/>
        <w:numPr>
          <w:ilvl w:val="0"/>
          <w:numId w:val="27"/>
        </w:numPr>
        <w:ind w:left="328" w:hangingChars="149" w:hanging="328"/>
        <w:rPr>
          <w:color w:val="auto"/>
          <w:sz w:val="22"/>
          <w:szCs w:val="22"/>
        </w:rPr>
      </w:pPr>
      <w:r w:rsidRPr="0024531F">
        <w:rPr>
          <w:color w:val="auto"/>
          <w:sz w:val="22"/>
          <w:szCs w:val="22"/>
        </w:rPr>
        <w:t xml:space="preserve">Popis odpovědnosti auditora </w:t>
      </w:r>
    </w:p>
    <w:p w:rsidR="00AB6258" w:rsidRPr="0024531F" w:rsidRDefault="00AB6258" w:rsidP="00AB6258">
      <w:pPr>
        <w:pStyle w:val="Default"/>
        <w:numPr>
          <w:ilvl w:val="0"/>
          <w:numId w:val="27"/>
        </w:numPr>
        <w:ind w:left="328" w:hangingChars="149" w:hanging="328"/>
        <w:rPr>
          <w:color w:val="auto"/>
          <w:sz w:val="22"/>
          <w:szCs w:val="22"/>
        </w:rPr>
      </w:pPr>
      <w:r w:rsidRPr="0024531F">
        <w:rPr>
          <w:color w:val="auto"/>
          <w:sz w:val="22"/>
          <w:szCs w:val="22"/>
        </w:rPr>
        <w:t xml:space="preserve">Popis odpovědnosti účetní jednotky </w:t>
      </w:r>
    </w:p>
    <w:p w:rsidR="00AB6258" w:rsidRPr="0024531F" w:rsidRDefault="00AB6258" w:rsidP="00AB6258">
      <w:pPr>
        <w:pStyle w:val="Default"/>
        <w:numPr>
          <w:ilvl w:val="0"/>
          <w:numId w:val="27"/>
        </w:numPr>
        <w:ind w:left="328" w:hangingChars="149" w:hanging="328"/>
        <w:rPr>
          <w:color w:val="auto"/>
          <w:sz w:val="22"/>
          <w:szCs w:val="22"/>
        </w:rPr>
      </w:pPr>
      <w:r w:rsidRPr="0024531F">
        <w:rPr>
          <w:color w:val="auto"/>
          <w:sz w:val="22"/>
          <w:szCs w:val="22"/>
        </w:rPr>
        <w:t xml:space="preserve">Prohlášení o použití standardů </w:t>
      </w:r>
    </w:p>
    <w:p w:rsidR="00AB6258" w:rsidRPr="0024531F" w:rsidRDefault="00AB6258" w:rsidP="00AB6258">
      <w:pPr>
        <w:pStyle w:val="Default"/>
        <w:numPr>
          <w:ilvl w:val="0"/>
          <w:numId w:val="27"/>
        </w:numPr>
        <w:ind w:left="328" w:hangingChars="149" w:hanging="328"/>
        <w:rPr>
          <w:color w:val="auto"/>
          <w:sz w:val="22"/>
          <w:szCs w:val="22"/>
        </w:rPr>
      </w:pPr>
      <w:r w:rsidRPr="0024531F">
        <w:rPr>
          <w:color w:val="auto"/>
          <w:sz w:val="22"/>
          <w:szCs w:val="22"/>
        </w:rPr>
        <w:t xml:space="preserve">Přehled provedených prací </w:t>
      </w:r>
    </w:p>
    <w:p w:rsidR="00AB6258" w:rsidRPr="0024531F" w:rsidRDefault="00AB6258" w:rsidP="00AB6258">
      <w:pPr>
        <w:pStyle w:val="Default"/>
        <w:numPr>
          <w:ilvl w:val="0"/>
          <w:numId w:val="27"/>
        </w:numPr>
        <w:ind w:left="328" w:hangingChars="149" w:hanging="328"/>
        <w:rPr>
          <w:color w:val="auto"/>
          <w:sz w:val="22"/>
          <w:szCs w:val="22"/>
        </w:rPr>
      </w:pPr>
      <w:r w:rsidRPr="0024531F">
        <w:rPr>
          <w:color w:val="auto"/>
          <w:sz w:val="22"/>
          <w:szCs w:val="22"/>
        </w:rPr>
        <w:t xml:space="preserve">Závěr auditora </w:t>
      </w:r>
    </w:p>
    <w:p w:rsidR="00AB6258" w:rsidRPr="0024531F" w:rsidRDefault="00AB6258" w:rsidP="00AB6258">
      <w:pPr>
        <w:pStyle w:val="Default"/>
        <w:numPr>
          <w:ilvl w:val="0"/>
          <w:numId w:val="27"/>
        </w:numPr>
        <w:ind w:left="328" w:hangingChars="149" w:hanging="328"/>
        <w:rPr>
          <w:color w:val="auto"/>
          <w:sz w:val="22"/>
          <w:szCs w:val="22"/>
        </w:rPr>
      </w:pPr>
      <w:r w:rsidRPr="0024531F">
        <w:rPr>
          <w:color w:val="auto"/>
          <w:sz w:val="22"/>
          <w:szCs w:val="22"/>
        </w:rPr>
        <w:t xml:space="preserve">Datum vydání zprávy </w:t>
      </w:r>
    </w:p>
    <w:p w:rsidR="00AB6258" w:rsidRPr="0024531F" w:rsidRDefault="00AB6258" w:rsidP="00E81894">
      <w:pPr>
        <w:pStyle w:val="Default"/>
        <w:numPr>
          <w:ilvl w:val="0"/>
          <w:numId w:val="27"/>
        </w:numPr>
        <w:spacing w:after="147"/>
        <w:ind w:left="284" w:hanging="284"/>
        <w:rPr>
          <w:color w:val="auto"/>
          <w:sz w:val="22"/>
          <w:szCs w:val="22"/>
        </w:rPr>
      </w:pPr>
      <w:r w:rsidRPr="0024531F">
        <w:rPr>
          <w:color w:val="auto"/>
          <w:sz w:val="22"/>
          <w:szCs w:val="22"/>
        </w:rPr>
        <w:t xml:space="preserve">Identifikaci auditora nebo auditorské společnosti </w:t>
      </w:r>
    </w:p>
    <w:p w:rsidR="00AB6258" w:rsidRPr="0024531F" w:rsidRDefault="00AB6258" w:rsidP="00AB6258">
      <w:pPr>
        <w:pStyle w:val="Default"/>
        <w:rPr>
          <w:color w:val="auto"/>
          <w:sz w:val="22"/>
          <w:szCs w:val="22"/>
        </w:rPr>
      </w:pPr>
    </w:p>
    <w:p w:rsidR="00AB6258" w:rsidRPr="0024531F" w:rsidRDefault="00AB6258" w:rsidP="00AB6258">
      <w:pPr>
        <w:pStyle w:val="Default"/>
        <w:jc w:val="both"/>
        <w:rPr>
          <w:color w:val="auto"/>
          <w:sz w:val="22"/>
          <w:szCs w:val="22"/>
        </w:rPr>
      </w:pPr>
      <w:r w:rsidRPr="0024531F">
        <w:rPr>
          <w:color w:val="auto"/>
          <w:sz w:val="22"/>
          <w:szCs w:val="22"/>
        </w:rPr>
        <w:t xml:space="preserve">Auditor ve zprávě vymezí příslušnou část smlouvy obsahující ověřované podmínky tak, aby bylo zřejmé, které podmínky byly předmětem ověřování. </w:t>
      </w:r>
    </w:p>
    <w:p w:rsidR="00AB6258" w:rsidRPr="0024531F" w:rsidRDefault="00AB6258" w:rsidP="00AB6258">
      <w:pPr>
        <w:pStyle w:val="Default"/>
        <w:jc w:val="both"/>
        <w:rPr>
          <w:color w:val="auto"/>
          <w:sz w:val="22"/>
          <w:szCs w:val="22"/>
        </w:rPr>
      </w:pPr>
      <w:r w:rsidRPr="0024531F">
        <w:rPr>
          <w:color w:val="auto"/>
          <w:sz w:val="22"/>
          <w:szCs w:val="22"/>
        </w:rPr>
        <w:t xml:space="preserve">Auditor formuluje svůj závěr pozitivní formou, tedy </w:t>
      </w:r>
      <w:r w:rsidRPr="0024531F">
        <w:rPr>
          <w:b/>
          <w:bCs/>
          <w:color w:val="auto"/>
          <w:sz w:val="22"/>
          <w:szCs w:val="22"/>
        </w:rPr>
        <w:t>zdali byly ve všech významných ohledech splněny podmínky použití dotace stanovené v právním aktu</w:t>
      </w:r>
      <w:r w:rsidRPr="0024531F">
        <w:rPr>
          <w:color w:val="auto"/>
          <w:sz w:val="22"/>
          <w:szCs w:val="22"/>
        </w:rPr>
        <w:t xml:space="preserve">. </w:t>
      </w:r>
    </w:p>
    <w:p w:rsidR="002D6FDB" w:rsidRDefault="00AB6258" w:rsidP="004C3796">
      <w:pPr>
        <w:pStyle w:val="Default"/>
        <w:jc w:val="both"/>
        <w:rPr>
          <w:caps/>
        </w:rPr>
      </w:pPr>
      <w:r w:rsidRPr="0024531F">
        <w:rPr>
          <w:color w:val="auto"/>
          <w:sz w:val="22"/>
          <w:szCs w:val="22"/>
        </w:rPr>
        <w:lastRenderedPageBreak/>
        <w:t xml:space="preserve">V případě zjištění významných nesprávností či neschopnosti získat významné důkazní informace auditor modifikuje svůj výrok. Přitom použije přiměřeně ustanovení relevantních auditorských standardů. </w:t>
      </w:r>
    </w:p>
    <w:sectPr w:rsidR="002D6FDB" w:rsidSect="00774700">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D89" w:rsidRDefault="00874D89" w:rsidP="004019EE">
      <w:r>
        <w:separator/>
      </w:r>
    </w:p>
  </w:endnote>
  <w:endnote w:type="continuationSeparator" w:id="0">
    <w:p w:rsidR="00874D89" w:rsidRDefault="00874D89" w:rsidP="004019E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horndale">
    <w:altName w:val="Times New Roman"/>
    <w:charset w:val="00"/>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6463722"/>
      <w:docPartObj>
        <w:docPartGallery w:val="Page Numbers (Bottom of Page)"/>
        <w:docPartUnique/>
      </w:docPartObj>
    </w:sdtPr>
    <w:sdtContent>
      <w:p w:rsidR="00933D11" w:rsidRDefault="00640C2C">
        <w:pPr>
          <w:pStyle w:val="Zpat"/>
          <w:jc w:val="right"/>
        </w:pPr>
        <w:r>
          <w:fldChar w:fldCharType="begin"/>
        </w:r>
        <w:r w:rsidR="00933D11">
          <w:instrText>PAGE   \* MERGEFORMAT</w:instrText>
        </w:r>
        <w:r>
          <w:fldChar w:fldCharType="separate"/>
        </w:r>
        <w:r w:rsidR="00392030">
          <w:rPr>
            <w:noProof/>
          </w:rPr>
          <w:t>16</w:t>
        </w:r>
        <w:r>
          <w:fldChar w:fldCharType="end"/>
        </w:r>
      </w:p>
    </w:sdtContent>
  </w:sdt>
  <w:p w:rsidR="00933D11" w:rsidRDefault="00933D1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D89" w:rsidRDefault="00874D89" w:rsidP="004019EE">
      <w:r>
        <w:separator/>
      </w:r>
    </w:p>
  </w:footnote>
  <w:footnote w:type="continuationSeparator" w:id="0">
    <w:p w:rsidR="00874D89" w:rsidRDefault="00874D89" w:rsidP="004019EE">
      <w:r>
        <w:continuationSeparator/>
      </w:r>
    </w:p>
  </w:footnote>
  <w:footnote w:id="1">
    <w:p w:rsidR="00933D11" w:rsidRDefault="00933D11" w:rsidP="00874C1C">
      <w:pPr>
        <w:pStyle w:val="Textpoznpodarou"/>
      </w:pPr>
      <w:r>
        <w:rPr>
          <w:rStyle w:val="Znakapoznpodarou"/>
          <w:rFonts w:eastAsia="MS Mincho"/>
        </w:rPr>
        <w:footnoteRef/>
      </w:r>
      <w:r>
        <w:t xml:space="preserve"> Číslo zakázky bude doplněno MŠMT/ZS (krajem)  před zveřejněním.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D11" w:rsidRDefault="00933D11" w:rsidP="00747AC1">
    <w:pPr>
      <w:pStyle w:val="Zhlav"/>
      <w:jc w:val="center"/>
    </w:pPr>
    <w:r>
      <w:rPr>
        <w:noProof/>
      </w:rPr>
      <w:drawing>
        <wp:inline distT="0" distB="0" distL="0" distR="0">
          <wp:extent cx="4448175" cy="75247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48175" cy="752475"/>
                  </a:xfrm>
                  <a:prstGeom prst="rect">
                    <a:avLst/>
                  </a:prstGeom>
                  <a:noFill/>
                  <a:ln>
                    <a:noFill/>
                  </a:ln>
                </pic:spPr>
              </pic:pic>
            </a:graphicData>
          </a:graphic>
        </wp:inline>
      </w:drawing>
    </w:r>
  </w:p>
  <w:p w:rsidR="00933D11" w:rsidRDefault="00933D11" w:rsidP="00747AC1">
    <w:pPr>
      <w:pStyle w:val="Zhlav"/>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5"/>
    <w:lvl w:ilvl="0">
      <w:start w:val="1"/>
      <w:numFmt w:val="decimal"/>
      <w:lvlText w:val="%1)"/>
      <w:lvlJc w:val="left"/>
      <w:pPr>
        <w:tabs>
          <w:tab w:val="num" w:pos="720"/>
        </w:tabs>
        <w:ind w:left="720" w:hanging="360"/>
      </w:pPr>
    </w:lvl>
  </w:abstractNum>
  <w:abstractNum w:abstractNumId="2">
    <w:nsid w:val="00000004"/>
    <w:multiLevelType w:val="singleLevel"/>
    <w:tmpl w:val="00000004"/>
    <w:name w:val="WW8Num12"/>
    <w:lvl w:ilvl="0">
      <w:start w:val="1"/>
      <w:numFmt w:val="decimal"/>
      <w:lvlText w:val="%1)"/>
      <w:lvlJc w:val="left"/>
      <w:pPr>
        <w:tabs>
          <w:tab w:val="num" w:pos="720"/>
        </w:tabs>
        <w:ind w:left="720" w:hanging="360"/>
      </w:pPr>
    </w:lvl>
  </w:abstractNum>
  <w:abstractNum w:abstractNumId="3">
    <w:nsid w:val="00000005"/>
    <w:multiLevelType w:val="singleLevel"/>
    <w:tmpl w:val="00000005"/>
    <w:name w:val="WW8Num16"/>
    <w:lvl w:ilvl="0">
      <w:start w:val="2"/>
      <w:numFmt w:val="decimal"/>
      <w:lvlText w:val="%1)"/>
      <w:lvlJc w:val="left"/>
      <w:pPr>
        <w:tabs>
          <w:tab w:val="num" w:pos="717"/>
        </w:tabs>
        <w:ind w:left="717" w:hanging="360"/>
      </w:pPr>
    </w:lvl>
  </w:abstractNum>
  <w:abstractNum w:abstractNumId="4">
    <w:nsid w:val="00000006"/>
    <w:multiLevelType w:val="singleLevel"/>
    <w:tmpl w:val="00000006"/>
    <w:name w:val="WW8Num25"/>
    <w:lvl w:ilvl="0">
      <w:start w:val="1"/>
      <w:numFmt w:val="decimal"/>
      <w:lvlText w:val="%1)"/>
      <w:lvlJc w:val="left"/>
      <w:pPr>
        <w:tabs>
          <w:tab w:val="num" w:pos="720"/>
        </w:tabs>
        <w:ind w:left="720" w:hanging="360"/>
      </w:pPr>
    </w:lvl>
  </w:abstractNum>
  <w:abstractNum w:abstractNumId="5">
    <w:nsid w:val="02FE7A1F"/>
    <w:multiLevelType w:val="hybridMultilevel"/>
    <w:tmpl w:val="5B74FB26"/>
    <w:lvl w:ilvl="0" w:tplc="E3BA0B86">
      <w:start w:val="1"/>
      <w:numFmt w:val="decimal"/>
      <w:lvlText w:val="%1."/>
      <w:lvlJc w:val="left"/>
      <w:pPr>
        <w:tabs>
          <w:tab w:val="num" w:pos="340"/>
        </w:tabs>
        <w:ind w:left="340" w:hanging="340"/>
      </w:pPr>
      <w:rPr>
        <w:rFonts w:ascii="Arial" w:hAnsi="Arial"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363192B"/>
    <w:multiLevelType w:val="hybridMultilevel"/>
    <w:tmpl w:val="4D9E3660"/>
    <w:lvl w:ilvl="0" w:tplc="5B08A826">
      <w:start w:val="1"/>
      <w:numFmt w:val="bullet"/>
      <w:lvlText w:val="-"/>
      <w:lvlJc w:val="left"/>
      <w:pPr>
        <w:tabs>
          <w:tab w:val="num" w:pos="720"/>
        </w:tabs>
        <w:ind w:left="72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nsid w:val="060805F4"/>
    <w:multiLevelType w:val="hybridMultilevel"/>
    <w:tmpl w:val="B02C135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773BEA"/>
    <w:multiLevelType w:val="hybridMultilevel"/>
    <w:tmpl w:val="F7BA600C"/>
    <w:lvl w:ilvl="0" w:tplc="E3BA0B86">
      <w:start w:val="1"/>
      <w:numFmt w:val="decimal"/>
      <w:lvlText w:val="%1."/>
      <w:lvlJc w:val="left"/>
      <w:pPr>
        <w:tabs>
          <w:tab w:val="num" w:pos="340"/>
        </w:tabs>
        <w:ind w:left="340" w:hanging="340"/>
      </w:pPr>
      <w:rPr>
        <w:rFonts w:ascii="Arial" w:hAnsi="Arial"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8B51E96"/>
    <w:multiLevelType w:val="hybridMultilevel"/>
    <w:tmpl w:val="5202855C"/>
    <w:lvl w:ilvl="0" w:tplc="E3BA0B86">
      <w:start w:val="1"/>
      <w:numFmt w:val="decimal"/>
      <w:lvlText w:val="%1."/>
      <w:lvlJc w:val="left"/>
      <w:pPr>
        <w:tabs>
          <w:tab w:val="num" w:pos="340"/>
        </w:tabs>
        <w:ind w:left="340" w:hanging="340"/>
      </w:pPr>
      <w:rPr>
        <w:rFonts w:ascii="Arial" w:hAnsi="Arial"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ADE5AB9"/>
    <w:multiLevelType w:val="hybridMultilevel"/>
    <w:tmpl w:val="52AC0830"/>
    <w:lvl w:ilvl="0" w:tplc="B5AE6EF6">
      <w:start w:val="1"/>
      <w:numFmt w:val="bullet"/>
      <w:lvlText w:val="∙"/>
      <w:lvlJc w:val="left"/>
      <w:pPr>
        <w:tabs>
          <w:tab w:val="num" w:pos="1137"/>
        </w:tabs>
        <w:ind w:left="1137" w:hanging="360"/>
      </w:pPr>
      <w:rPr>
        <w:rFonts w:ascii="Times New Roman" w:hAnsi="Times New Roman" w:cs="Times New Roman" w:hint="default"/>
        <w:color w:val="auto"/>
      </w:rPr>
    </w:lvl>
    <w:lvl w:ilvl="1" w:tplc="04050003" w:tentative="1">
      <w:start w:val="1"/>
      <w:numFmt w:val="bullet"/>
      <w:lvlText w:val="o"/>
      <w:lvlJc w:val="left"/>
      <w:pPr>
        <w:tabs>
          <w:tab w:val="num" w:pos="1497"/>
        </w:tabs>
        <w:ind w:left="1497" w:hanging="360"/>
      </w:pPr>
      <w:rPr>
        <w:rFonts w:ascii="Courier New" w:hAnsi="Courier New"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11">
    <w:nsid w:val="201332FB"/>
    <w:multiLevelType w:val="hybridMultilevel"/>
    <w:tmpl w:val="E9561A9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24D95434"/>
    <w:multiLevelType w:val="hybridMultilevel"/>
    <w:tmpl w:val="4A981718"/>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8B72758"/>
    <w:multiLevelType w:val="hybridMultilevel"/>
    <w:tmpl w:val="456A41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BAB0077"/>
    <w:multiLevelType w:val="hybridMultilevel"/>
    <w:tmpl w:val="75D87B4C"/>
    <w:lvl w:ilvl="0" w:tplc="72A0C35A">
      <w:numFmt w:val="bullet"/>
      <w:lvlText w:val="-"/>
      <w:lvlJc w:val="left"/>
      <w:pPr>
        <w:ind w:left="1020" w:hanging="360"/>
      </w:pPr>
      <w:rPr>
        <w:rFonts w:ascii="Arial" w:eastAsia="Times New Roman" w:hAnsi="Arial" w:cs="Arial" w:hint="default"/>
      </w:rPr>
    </w:lvl>
    <w:lvl w:ilvl="1" w:tplc="04050003" w:tentative="1">
      <w:start w:val="1"/>
      <w:numFmt w:val="bullet"/>
      <w:lvlText w:val="o"/>
      <w:lvlJc w:val="left"/>
      <w:pPr>
        <w:ind w:left="1740" w:hanging="360"/>
      </w:pPr>
      <w:rPr>
        <w:rFonts w:ascii="Courier New" w:hAnsi="Courier New" w:cs="Courier New" w:hint="default"/>
      </w:rPr>
    </w:lvl>
    <w:lvl w:ilvl="2" w:tplc="04050005" w:tentative="1">
      <w:start w:val="1"/>
      <w:numFmt w:val="bullet"/>
      <w:lvlText w:val=""/>
      <w:lvlJc w:val="left"/>
      <w:pPr>
        <w:ind w:left="2460" w:hanging="360"/>
      </w:pPr>
      <w:rPr>
        <w:rFonts w:ascii="Wingdings" w:hAnsi="Wingdings" w:hint="default"/>
      </w:rPr>
    </w:lvl>
    <w:lvl w:ilvl="3" w:tplc="04050001" w:tentative="1">
      <w:start w:val="1"/>
      <w:numFmt w:val="bullet"/>
      <w:lvlText w:val=""/>
      <w:lvlJc w:val="left"/>
      <w:pPr>
        <w:ind w:left="3180" w:hanging="360"/>
      </w:pPr>
      <w:rPr>
        <w:rFonts w:ascii="Symbol" w:hAnsi="Symbol" w:hint="default"/>
      </w:rPr>
    </w:lvl>
    <w:lvl w:ilvl="4" w:tplc="04050003" w:tentative="1">
      <w:start w:val="1"/>
      <w:numFmt w:val="bullet"/>
      <w:lvlText w:val="o"/>
      <w:lvlJc w:val="left"/>
      <w:pPr>
        <w:ind w:left="3900" w:hanging="360"/>
      </w:pPr>
      <w:rPr>
        <w:rFonts w:ascii="Courier New" w:hAnsi="Courier New" w:cs="Courier New" w:hint="default"/>
      </w:rPr>
    </w:lvl>
    <w:lvl w:ilvl="5" w:tplc="04050005" w:tentative="1">
      <w:start w:val="1"/>
      <w:numFmt w:val="bullet"/>
      <w:lvlText w:val=""/>
      <w:lvlJc w:val="left"/>
      <w:pPr>
        <w:ind w:left="4620" w:hanging="360"/>
      </w:pPr>
      <w:rPr>
        <w:rFonts w:ascii="Wingdings" w:hAnsi="Wingdings" w:hint="default"/>
      </w:rPr>
    </w:lvl>
    <w:lvl w:ilvl="6" w:tplc="04050001" w:tentative="1">
      <w:start w:val="1"/>
      <w:numFmt w:val="bullet"/>
      <w:lvlText w:val=""/>
      <w:lvlJc w:val="left"/>
      <w:pPr>
        <w:ind w:left="5340" w:hanging="360"/>
      </w:pPr>
      <w:rPr>
        <w:rFonts w:ascii="Symbol" w:hAnsi="Symbol" w:hint="default"/>
      </w:rPr>
    </w:lvl>
    <w:lvl w:ilvl="7" w:tplc="04050003" w:tentative="1">
      <w:start w:val="1"/>
      <w:numFmt w:val="bullet"/>
      <w:lvlText w:val="o"/>
      <w:lvlJc w:val="left"/>
      <w:pPr>
        <w:ind w:left="6060" w:hanging="360"/>
      </w:pPr>
      <w:rPr>
        <w:rFonts w:ascii="Courier New" w:hAnsi="Courier New" w:cs="Courier New" w:hint="default"/>
      </w:rPr>
    </w:lvl>
    <w:lvl w:ilvl="8" w:tplc="04050005" w:tentative="1">
      <w:start w:val="1"/>
      <w:numFmt w:val="bullet"/>
      <w:lvlText w:val=""/>
      <w:lvlJc w:val="left"/>
      <w:pPr>
        <w:ind w:left="6780" w:hanging="360"/>
      </w:pPr>
      <w:rPr>
        <w:rFonts w:ascii="Wingdings" w:hAnsi="Wingdings" w:hint="default"/>
      </w:rPr>
    </w:lvl>
  </w:abstractNum>
  <w:abstractNum w:abstractNumId="15">
    <w:nsid w:val="2C4220A5"/>
    <w:multiLevelType w:val="hybridMultilevel"/>
    <w:tmpl w:val="260E6064"/>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E390B57"/>
    <w:multiLevelType w:val="hybridMultilevel"/>
    <w:tmpl w:val="67D2556C"/>
    <w:lvl w:ilvl="0" w:tplc="04050001">
      <w:start w:val="1"/>
      <w:numFmt w:val="bullet"/>
      <w:lvlText w:val=""/>
      <w:lvlJc w:val="left"/>
      <w:pPr>
        <w:tabs>
          <w:tab w:val="num" w:pos="720"/>
        </w:tabs>
        <w:ind w:left="720" w:hanging="360"/>
      </w:pPr>
      <w:rPr>
        <w:rFonts w:ascii="Symbol" w:hAnsi="Symbol" w:hint="default"/>
      </w:rPr>
    </w:lvl>
    <w:lvl w:ilvl="1" w:tplc="72A0C35A">
      <w:numFmt w:val="bullet"/>
      <w:lvlText w:val="-"/>
      <w:lvlJc w:val="left"/>
      <w:pPr>
        <w:tabs>
          <w:tab w:val="num" w:pos="1440"/>
        </w:tabs>
        <w:ind w:left="1440" w:hanging="360"/>
      </w:pPr>
      <w:rPr>
        <w:rFonts w:ascii="Arial" w:eastAsia="Times New Roman" w:hAnsi="Arial" w:cs="Aria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nsid w:val="334E67D5"/>
    <w:multiLevelType w:val="hybridMultilevel"/>
    <w:tmpl w:val="4D508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7463F67"/>
    <w:multiLevelType w:val="hybridMultilevel"/>
    <w:tmpl w:val="A0148CD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2520"/>
        </w:tabs>
        <w:ind w:left="2520" w:hanging="360"/>
      </w:pPr>
      <w:rPr>
        <w:rFonts w:ascii="Courier New" w:hAnsi="Courier New" w:cs="Courier New"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start w:val="1"/>
      <w:numFmt w:val="bullet"/>
      <w:lvlText w:val="o"/>
      <w:lvlJc w:val="left"/>
      <w:pPr>
        <w:tabs>
          <w:tab w:val="num" w:pos="4680"/>
        </w:tabs>
        <w:ind w:left="4680" w:hanging="360"/>
      </w:pPr>
      <w:rPr>
        <w:rFonts w:ascii="Courier New" w:hAnsi="Courier New" w:cs="Courier New" w:hint="default"/>
      </w:rPr>
    </w:lvl>
    <w:lvl w:ilvl="5" w:tplc="04050005">
      <w:start w:val="1"/>
      <w:numFmt w:val="bullet"/>
      <w:lvlText w:val=""/>
      <w:lvlJc w:val="left"/>
      <w:pPr>
        <w:tabs>
          <w:tab w:val="num" w:pos="5400"/>
        </w:tabs>
        <w:ind w:left="5400" w:hanging="360"/>
      </w:pPr>
      <w:rPr>
        <w:rFonts w:ascii="Wingdings" w:hAnsi="Wingdings" w:hint="default"/>
      </w:rPr>
    </w:lvl>
    <w:lvl w:ilvl="6" w:tplc="04050001">
      <w:start w:val="1"/>
      <w:numFmt w:val="bullet"/>
      <w:lvlText w:val=""/>
      <w:lvlJc w:val="left"/>
      <w:pPr>
        <w:tabs>
          <w:tab w:val="num" w:pos="6120"/>
        </w:tabs>
        <w:ind w:left="6120" w:hanging="360"/>
      </w:pPr>
      <w:rPr>
        <w:rFonts w:ascii="Symbol" w:hAnsi="Symbol" w:hint="default"/>
      </w:rPr>
    </w:lvl>
    <w:lvl w:ilvl="7" w:tplc="04050003">
      <w:start w:val="1"/>
      <w:numFmt w:val="bullet"/>
      <w:lvlText w:val="o"/>
      <w:lvlJc w:val="left"/>
      <w:pPr>
        <w:tabs>
          <w:tab w:val="num" w:pos="6840"/>
        </w:tabs>
        <w:ind w:left="6840" w:hanging="360"/>
      </w:pPr>
      <w:rPr>
        <w:rFonts w:ascii="Courier New" w:hAnsi="Courier New" w:cs="Courier New" w:hint="default"/>
      </w:rPr>
    </w:lvl>
    <w:lvl w:ilvl="8" w:tplc="04050005">
      <w:start w:val="1"/>
      <w:numFmt w:val="bullet"/>
      <w:lvlText w:val=""/>
      <w:lvlJc w:val="left"/>
      <w:pPr>
        <w:tabs>
          <w:tab w:val="num" w:pos="7560"/>
        </w:tabs>
        <w:ind w:left="7560" w:hanging="360"/>
      </w:pPr>
      <w:rPr>
        <w:rFonts w:ascii="Wingdings" w:hAnsi="Wingdings" w:hint="default"/>
      </w:rPr>
    </w:lvl>
  </w:abstractNum>
  <w:abstractNum w:abstractNumId="19">
    <w:nsid w:val="38195784"/>
    <w:multiLevelType w:val="hybridMultilevel"/>
    <w:tmpl w:val="B8CE6D28"/>
    <w:lvl w:ilvl="0" w:tplc="E3BA0B86">
      <w:start w:val="1"/>
      <w:numFmt w:val="decimal"/>
      <w:lvlText w:val="%1."/>
      <w:lvlJc w:val="left"/>
      <w:pPr>
        <w:tabs>
          <w:tab w:val="num" w:pos="340"/>
        </w:tabs>
        <w:ind w:left="340" w:hanging="340"/>
      </w:pPr>
      <w:rPr>
        <w:rFonts w:ascii="Arial" w:hAnsi="Arial"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8223A47"/>
    <w:multiLevelType w:val="hybridMultilevel"/>
    <w:tmpl w:val="910E7408"/>
    <w:lvl w:ilvl="0" w:tplc="E3BA0B86">
      <w:start w:val="1"/>
      <w:numFmt w:val="decimal"/>
      <w:lvlText w:val="%1."/>
      <w:lvlJc w:val="left"/>
      <w:pPr>
        <w:tabs>
          <w:tab w:val="num" w:pos="340"/>
        </w:tabs>
        <w:ind w:left="340" w:hanging="340"/>
      </w:pPr>
      <w:rPr>
        <w:rFonts w:ascii="Arial" w:hAnsi="Arial"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DA817A7"/>
    <w:multiLevelType w:val="hybridMultilevel"/>
    <w:tmpl w:val="D8EEBF84"/>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3E186CA5"/>
    <w:multiLevelType w:val="hybridMultilevel"/>
    <w:tmpl w:val="693A5A9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3EA1D61"/>
    <w:multiLevelType w:val="hybridMultilevel"/>
    <w:tmpl w:val="945C3A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999260C"/>
    <w:multiLevelType w:val="hybridMultilevel"/>
    <w:tmpl w:val="9CD638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D947938"/>
    <w:multiLevelType w:val="hybridMultilevel"/>
    <w:tmpl w:val="C43E3900"/>
    <w:lvl w:ilvl="0" w:tplc="E3BA0B86">
      <w:start w:val="1"/>
      <w:numFmt w:val="decimal"/>
      <w:lvlText w:val="%1."/>
      <w:lvlJc w:val="left"/>
      <w:pPr>
        <w:tabs>
          <w:tab w:val="num" w:pos="340"/>
        </w:tabs>
        <w:ind w:left="340" w:hanging="340"/>
      </w:pPr>
      <w:rPr>
        <w:rFonts w:ascii="Arial" w:hAnsi="Arial"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061692C"/>
    <w:multiLevelType w:val="hybridMultilevel"/>
    <w:tmpl w:val="73D07F72"/>
    <w:lvl w:ilvl="0" w:tplc="E3BA0B86">
      <w:start w:val="1"/>
      <w:numFmt w:val="decimal"/>
      <w:lvlText w:val="%1."/>
      <w:lvlJc w:val="left"/>
      <w:pPr>
        <w:tabs>
          <w:tab w:val="num" w:pos="340"/>
        </w:tabs>
        <w:ind w:left="340" w:hanging="340"/>
      </w:pPr>
      <w:rPr>
        <w:rFonts w:ascii="Arial" w:hAnsi="Arial"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3B51539"/>
    <w:multiLevelType w:val="hybridMultilevel"/>
    <w:tmpl w:val="B7FA9B78"/>
    <w:lvl w:ilvl="0" w:tplc="72A0C35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5304793"/>
    <w:multiLevelType w:val="hybridMultilevel"/>
    <w:tmpl w:val="05969CCA"/>
    <w:lvl w:ilvl="0" w:tplc="E3BA0B86">
      <w:start w:val="1"/>
      <w:numFmt w:val="decimal"/>
      <w:lvlText w:val="%1."/>
      <w:lvlJc w:val="left"/>
      <w:pPr>
        <w:tabs>
          <w:tab w:val="num" w:pos="624"/>
        </w:tabs>
        <w:ind w:left="624" w:hanging="340"/>
      </w:pPr>
      <w:rPr>
        <w:rFonts w:ascii="Arial" w:hAnsi="Arial"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F521460"/>
    <w:multiLevelType w:val="hybridMultilevel"/>
    <w:tmpl w:val="4268FE38"/>
    <w:lvl w:ilvl="0" w:tplc="247AD66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602B2CBE"/>
    <w:multiLevelType w:val="hybridMultilevel"/>
    <w:tmpl w:val="24C0352E"/>
    <w:lvl w:ilvl="0" w:tplc="E3BA0B86">
      <w:start w:val="1"/>
      <w:numFmt w:val="decimal"/>
      <w:lvlText w:val="%1."/>
      <w:lvlJc w:val="left"/>
      <w:pPr>
        <w:tabs>
          <w:tab w:val="num" w:pos="340"/>
        </w:tabs>
        <w:ind w:left="340" w:hanging="340"/>
      </w:pPr>
      <w:rPr>
        <w:rFonts w:ascii="Arial" w:hAnsi="Arial"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4D15F9F"/>
    <w:multiLevelType w:val="hybridMultilevel"/>
    <w:tmpl w:val="E30E27AE"/>
    <w:lvl w:ilvl="0" w:tplc="C0109E86">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68B41ABC"/>
    <w:multiLevelType w:val="hybridMultilevel"/>
    <w:tmpl w:val="BF78D93E"/>
    <w:lvl w:ilvl="0" w:tplc="C2F85626">
      <w:start w:val="1"/>
      <w:numFmt w:val="lowerLetter"/>
      <w:lvlText w:val="%1)"/>
      <w:lvlJc w:val="left"/>
      <w:pPr>
        <w:tabs>
          <w:tab w:val="num" w:pos="720"/>
        </w:tabs>
        <w:ind w:left="720" w:hanging="360"/>
      </w:pPr>
      <w:rPr>
        <w:rFonts w:cs="Times New Roman"/>
      </w:rPr>
    </w:lvl>
    <w:lvl w:ilvl="1" w:tplc="04050003">
      <w:start w:val="1"/>
      <w:numFmt w:val="lowerLetter"/>
      <w:lvlText w:val="%2."/>
      <w:lvlJc w:val="left"/>
      <w:pPr>
        <w:tabs>
          <w:tab w:val="num" w:pos="1440"/>
        </w:tabs>
        <w:ind w:left="1440" w:hanging="360"/>
      </w:pPr>
      <w:rPr>
        <w:rFonts w:cs="Times New Roman"/>
      </w:rPr>
    </w:lvl>
    <w:lvl w:ilvl="2" w:tplc="04050005">
      <w:start w:val="1"/>
      <w:numFmt w:val="lowerRoman"/>
      <w:lvlText w:val="%3."/>
      <w:lvlJc w:val="right"/>
      <w:pPr>
        <w:tabs>
          <w:tab w:val="num" w:pos="2160"/>
        </w:tabs>
        <w:ind w:left="2160" w:hanging="18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lowerLetter"/>
      <w:lvlText w:val="%5."/>
      <w:lvlJc w:val="left"/>
      <w:pPr>
        <w:tabs>
          <w:tab w:val="num" w:pos="3600"/>
        </w:tabs>
        <w:ind w:left="3600" w:hanging="360"/>
      </w:pPr>
      <w:rPr>
        <w:rFonts w:cs="Times New Roman"/>
      </w:rPr>
    </w:lvl>
    <w:lvl w:ilvl="5" w:tplc="04050005">
      <w:start w:val="1"/>
      <w:numFmt w:val="lowerRoman"/>
      <w:lvlText w:val="%6."/>
      <w:lvlJc w:val="right"/>
      <w:pPr>
        <w:tabs>
          <w:tab w:val="num" w:pos="4320"/>
        </w:tabs>
        <w:ind w:left="4320" w:hanging="18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lowerLetter"/>
      <w:lvlText w:val="%8."/>
      <w:lvlJc w:val="left"/>
      <w:pPr>
        <w:tabs>
          <w:tab w:val="num" w:pos="5760"/>
        </w:tabs>
        <w:ind w:left="5760" w:hanging="360"/>
      </w:pPr>
      <w:rPr>
        <w:rFonts w:cs="Times New Roman"/>
      </w:rPr>
    </w:lvl>
    <w:lvl w:ilvl="8" w:tplc="04050005">
      <w:start w:val="1"/>
      <w:numFmt w:val="lowerRoman"/>
      <w:lvlText w:val="%9."/>
      <w:lvlJc w:val="right"/>
      <w:pPr>
        <w:tabs>
          <w:tab w:val="num" w:pos="6480"/>
        </w:tabs>
        <w:ind w:left="6480" w:hanging="180"/>
      </w:pPr>
      <w:rPr>
        <w:rFonts w:cs="Times New Roman"/>
      </w:rPr>
    </w:lvl>
  </w:abstractNum>
  <w:abstractNum w:abstractNumId="33">
    <w:nsid w:val="6B86451E"/>
    <w:multiLevelType w:val="hybridMultilevel"/>
    <w:tmpl w:val="7AB296A4"/>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8"/>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num>
  <w:num w:numId="10">
    <w:abstractNumId w:val="1"/>
    <w:lvlOverride w:ilvl="0">
      <w:startOverride w:val="1"/>
    </w:lvlOverride>
  </w:num>
  <w:num w:numId="11">
    <w:abstractNumId w:val="3"/>
    <w:lvlOverride w:ilvl="0">
      <w:startOverride w:val="2"/>
    </w:lvlOverride>
  </w:num>
  <w:num w:numId="12">
    <w:abstractNumId w:val="2"/>
    <w:lvlOverride w:ilvl="0">
      <w:startOverride w:val="1"/>
    </w:lvlOverride>
  </w:num>
  <w:num w:numId="13">
    <w:abstractNumId w:val="0"/>
    <w:lvlOverride w:ilvl="0">
      <w:startOverride w:val="1"/>
    </w:lvlOverride>
  </w:num>
  <w:num w:numId="14">
    <w:abstractNumId w:val="11"/>
  </w:num>
  <w:num w:numId="15">
    <w:abstractNumId w:val="31"/>
  </w:num>
  <w:num w:numId="16">
    <w:abstractNumId w:val="23"/>
  </w:num>
  <w:num w:numId="17">
    <w:abstractNumId w:val="22"/>
  </w:num>
  <w:num w:numId="18">
    <w:abstractNumId w:val="17"/>
  </w:num>
  <w:num w:numId="19">
    <w:abstractNumId w:val="19"/>
  </w:num>
  <w:num w:numId="20">
    <w:abstractNumId w:val="8"/>
  </w:num>
  <w:num w:numId="21">
    <w:abstractNumId w:val="28"/>
  </w:num>
  <w:num w:numId="22">
    <w:abstractNumId w:val="25"/>
  </w:num>
  <w:num w:numId="23">
    <w:abstractNumId w:val="9"/>
  </w:num>
  <w:num w:numId="24">
    <w:abstractNumId w:val="30"/>
  </w:num>
  <w:num w:numId="25">
    <w:abstractNumId w:val="20"/>
  </w:num>
  <w:num w:numId="26">
    <w:abstractNumId w:val="5"/>
  </w:num>
  <w:num w:numId="27">
    <w:abstractNumId w:val="24"/>
  </w:num>
  <w:num w:numId="28">
    <w:abstractNumId w:val="26"/>
  </w:num>
  <w:num w:numId="29">
    <w:abstractNumId w:val="12"/>
  </w:num>
  <w:num w:numId="30">
    <w:abstractNumId w:val="14"/>
  </w:num>
  <w:num w:numId="31">
    <w:abstractNumId w:val="27"/>
  </w:num>
  <w:num w:numId="32">
    <w:abstractNumId w:val="10"/>
  </w:num>
  <w:num w:numId="33">
    <w:abstractNumId w:val="7"/>
  </w:num>
  <w:num w:numId="34">
    <w:abstractNumId w:val="13"/>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2D6FDB"/>
    <w:rsid w:val="00003898"/>
    <w:rsid w:val="00042179"/>
    <w:rsid w:val="00053177"/>
    <w:rsid w:val="000A6C41"/>
    <w:rsid w:val="000C6DDE"/>
    <w:rsid w:val="000F6E08"/>
    <w:rsid w:val="0010744B"/>
    <w:rsid w:val="001325CD"/>
    <w:rsid w:val="00161893"/>
    <w:rsid w:val="00172A28"/>
    <w:rsid w:val="001820FF"/>
    <w:rsid w:val="001A6793"/>
    <w:rsid w:val="00213F4E"/>
    <w:rsid w:val="00217F8B"/>
    <w:rsid w:val="00242DA8"/>
    <w:rsid w:val="00246028"/>
    <w:rsid w:val="00277BC2"/>
    <w:rsid w:val="00282566"/>
    <w:rsid w:val="002908E0"/>
    <w:rsid w:val="002973A3"/>
    <w:rsid w:val="002C6659"/>
    <w:rsid w:val="002D6FDB"/>
    <w:rsid w:val="002E71EE"/>
    <w:rsid w:val="0033330F"/>
    <w:rsid w:val="00370871"/>
    <w:rsid w:val="0037139C"/>
    <w:rsid w:val="00392030"/>
    <w:rsid w:val="003A0B1F"/>
    <w:rsid w:val="003D285F"/>
    <w:rsid w:val="003D4F6B"/>
    <w:rsid w:val="003E6353"/>
    <w:rsid w:val="003E6DAF"/>
    <w:rsid w:val="004019EE"/>
    <w:rsid w:val="0044003C"/>
    <w:rsid w:val="004649C0"/>
    <w:rsid w:val="004779DD"/>
    <w:rsid w:val="00484E41"/>
    <w:rsid w:val="004A66D9"/>
    <w:rsid w:val="004B6765"/>
    <w:rsid w:val="004C057B"/>
    <w:rsid w:val="004C3796"/>
    <w:rsid w:val="005351E6"/>
    <w:rsid w:val="005A447D"/>
    <w:rsid w:val="005D0613"/>
    <w:rsid w:val="00640C2C"/>
    <w:rsid w:val="00642A50"/>
    <w:rsid w:val="006576F8"/>
    <w:rsid w:val="00663043"/>
    <w:rsid w:val="006A5D99"/>
    <w:rsid w:val="006B2852"/>
    <w:rsid w:val="006C5F1E"/>
    <w:rsid w:val="00711E0A"/>
    <w:rsid w:val="00733DD2"/>
    <w:rsid w:val="00747AC1"/>
    <w:rsid w:val="00750C04"/>
    <w:rsid w:val="00774700"/>
    <w:rsid w:val="007B580A"/>
    <w:rsid w:val="007E6A4F"/>
    <w:rsid w:val="007F5ECC"/>
    <w:rsid w:val="008615BE"/>
    <w:rsid w:val="00874C1C"/>
    <w:rsid w:val="00874D89"/>
    <w:rsid w:val="00922810"/>
    <w:rsid w:val="00933D11"/>
    <w:rsid w:val="009B3F13"/>
    <w:rsid w:val="009C73A5"/>
    <w:rsid w:val="009F75EE"/>
    <w:rsid w:val="00A1380E"/>
    <w:rsid w:val="00A257A3"/>
    <w:rsid w:val="00A35195"/>
    <w:rsid w:val="00A640AE"/>
    <w:rsid w:val="00AB6258"/>
    <w:rsid w:val="00AD4670"/>
    <w:rsid w:val="00AD6ED7"/>
    <w:rsid w:val="00AE0F63"/>
    <w:rsid w:val="00AE3A59"/>
    <w:rsid w:val="00AE63F7"/>
    <w:rsid w:val="00AF62C8"/>
    <w:rsid w:val="00B307F0"/>
    <w:rsid w:val="00B3769D"/>
    <w:rsid w:val="00B66F2F"/>
    <w:rsid w:val="00B947E0"/>
    <w:rsid w:val="00BA37E8"/>
    <w:rsid w:val="00BB2B2C"/>
    <w:rsid w:val="00BB4D27"/>
    <w:rsid w:val="00BC45B8"/>
    <w:rsid w:val="00BD3CC8"/>
    <w:rsid w:val="00C22423"/>
    <w:rsid w:val="00C44E52"/>
    <w:rsid w:val="00CA64B8"/>
    <w:rsid w:val="00CB49BE"/>
    <w:rsid w:val="00CC6B03"/>
    <w:rsid w:val="00CE315A"/>
    <w:rsid w:val="00D441BB"/>
    <w:rsid w:val="00D64B51"/>
    <w:rsid w:val="00DF3D18"/>
    <w:rsid w:val="00E116C4"/>
    <w:rsid w:val="00E25800"/>
    <w:rsid w:val="00E81894"/>
    <w:rsid w:val="00E95264"/>
    <w:rsid w:val="00EA61F9"/>
    <w:rsid w:val="00ED4237"/>
    <w:rsid w:val="00EE1478"/>
    <w:rsid w:val="00F11AF6"/>
    <w:rsid w:val="00F245BC"/>
    <w:rsid w:val="00F32C47"/>
    <w:rsid w:val="00F529D3"/>
    <w:rsid w:val="00F6219D"/>
    <w:rsid w:val="00F677E7"/>
    <w:rsid w:val="00F755A9"/>
    <w:rsid w:val="00FC3DA9"/>
    <w:rsid w:val="00FD0925"/>
    <w:rsid w:val="00FD3A7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6FD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B4D27"/>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unhideWhenUsed/>
    <w:qFormat/>
    <w:rsid w:val="00BA37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
    <w:next w:val="Normln"/>
    <w:link w:val="Nadpis5Char"/>
    <w:semiHidden/>
    <w:unhideWhenUsed/>
    <w:qFormat/>
    <w:rsid w:val="002D6FDB"/>
    <w:pPr>
      <w:keepNext/>
      <w:spacing w:before="80"/>
      <w:jc w:val="both"/>
      <w:outlineLvl w:val="4"/>
    </w:pPr>
    <w:rPr>
      <w:b/>
      <w:bCs/>
      <w:szCs w:val="20"/>
    </w:rPr>
  </w:style>
  <w:style w:type="paragraph" w:styleId="Nadpis6">
    <w:name w:val="heading 6"/>
    <w:basedOn w:val="Normln"/>
    <w:next w:val="Normln"/>
    <w:link w:val="Nadpis6Char"/>
    <w:qFormat/>
    <w:rsid w:val="00AB6258"/>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semiHidden/>
    <w:rsid w:val="002D6FDB"/>
    <w:rPr>
      <w:rFonts w:ascii="Times New Roman" w:eastAsia="Times New Roman" w:hAnsi="Times New Roman" w:cs="Times New Roman"/>
      <w:b/>
      <w:bCs/>
      <w:sz w:val="24"/>
      <w:szCs w:val="20"/>
      <w:lang w:eastAsia="cs-CZ"/>
    </w:rPr>
  </w:style>
  <w:style w:type="character" w:styleId="Hypertextovodkaz">
    <w:name w:val="Hyperlink"/>
    <w:unhideWhenUsed/>
    <w:rsid w:val="002D6FDB"/>
    <w:rPr>
      <w:color w:val="0000FF"/>
      <w:u w:val="single"/>
    </w:rPr>
  </w:style>
  <w:style w:type="paragraph" w:styleId="Textkomente">
    <w:name w:val="annotation text"/>
    <w:basedOn w:val="Normln"/>
    <w:link w:val="TextkomenteChar"/>
    <w:semiHidden/>
    <w:unhideWhenUsed/>
    <w:rsid w:val="002D6FDB"/>
    <w:rPr>
      <w:sz w:val="20"/>
      <w:szCs w:val="20"/>
    </w:rPr>
  </w:style>
  <w:style w:type="character" w:customStyle="1" w:styleId="TextkomenteChar">
    <w:name w:val="Text komentáře Char"/>
    <w:basedOn w:val="Standardnpsmoodstavce"/>
    <w:link w:val="Textkomente"/>
    <w:semiHidden/>
    <w:rsid w:val="002D6FDB"/>
    <w:rPr>
      <w:rFonts w:ascii="Times New Roman" w:eastAsia="Times New Roman" w:hAnsi="Times New Roman" w:cs="Times New Roman"/>
      <w:sz w:val="20"/>
      <w:szCs w:val="20"/>
      <w:lang w:eastAsia="cs-CZ"/>
    </w:rPr>
  </w:style>
  <w:style w:type="paragraph" w:styleId="Zhlav">
    <w:name w:val="header"/>
    <w:basedOn w:val="Normln"/>
    <w:link w:val="ZhlavChar"/>
    <w:unhideWhenUsed/>
    <w:rsid w:val="002D6FDB"/>
    <w:pPr>
      <w:tabs>
        <w:tab w:val="center" w:pos="4536"/>
        <w:tab w:val="right" w:pos="9072"/>
      </w:tabs>
    </w:pPr>
  </w:style>
  <w:style w:type="character" w:customStyle="1" w:styleId="ZhlavChar">
    <w:name w:val="Záhlaví Char"/>
    <w:basedOn w:val="Standardnpsmoodstavce"/>
    <w:link w:val="Zhlav"/>
    <w:rsid w:val="002D6FDB"/>
    <w:rPr>
      <w:rFonts w:ascii="Times New Roman" w:eastAsia="Times New Roman" w:hAnsi="Times New Roman" w:cs="Times New Roman"/>
      <w:sz w:val="24"/>
      <w:szCs w:val="24"/>
      <w:lang w:eastAsia="cs-CZ"/>
    </w:rPr>
  </w:style>
  <w:style w:type="paragraph" w:styleId="Nzev">
    <w:name w:val="Title"/>
    <w:basedOn w:val="Normln"/>
    <w:link w:val="NzevChar"/>
    <w:qFormat/>
    <w:rsid w:val="002D6FDB"/>
    <w:pPr>
      <w:shd w:val="clear" w:color="auto" w:fill="FFFFFF"/>
      <w:ind w:right="65"/>
      <w:jc w:val="center"/>
    </w:pPr>
    <w:rPr>
      <w:rFonts w:ascii="Arial" w:hAnsi="Arial" w:cs="Arial"/>
      <w:b/>
      <w:bCs/>
      <w:color w:val="000000"/>
      <w:spacing w:val="-9"/>
    </w:rPr>
  </w:style>
  <w:style w:type="character" w:customStyle="1" w:styleId="NzevChar">
    <w:name w:val="Název Char"/>
    <w:basedOn w:val="Standardnpsmoodstavce"/>
    <w:link w:val="Nzev"/>
    <w:rsid w:val="002D6FDB"/>
    <w:rPr>
      <w:rFonts w:ascii="Arial" w:eastAsia="Times New Roman" w:hAnsi="Arial" w:cs="Arial"/>
      <w:b/>
      <w:bCs/>
      <w:color w:val="000000"/>
      <w:spacing w:val="-9"/>
      <w:sz w:val="24"/>
      <w:szCs w:val="24"/>
      <w:shd w:val="clear" w:color="auto" w:fill="FFFFFF"/>
      <w:lang w:eastAsia="cs-CZ"/>
    </w:rPr>
  </w:style>
  <w:style w:type="paragraph" w:styleId="Zkladntext">
    <w:name w:val="Body Text"/>
    <w:basedOn w:val="Normln"/>
    <w:link w:val="ZkladntextChar"/>
    <w:semiHidden/>
    <w:unhideWhenUsed/>
    <w:rsid w:val="002D6FDB"/>
    <w:pPr>
      <w:spacing w:before="120" w:after="120"/>
      <w:jc w:val="both"/>
    </w:pPr>
    <w:rPr>
      <w:sz w:val="22"/>
    </w:rPr>
  </w:style>
  <w:style w:type="character" w:customStyle="1" w:styleId="ZkladntextChar">
    <w:name w:val="Základní text Char"/>
    <w:basedOn w:val="Standardnpsmoodstavce"/>
    <w:link w:val="Zkladntext"/>
    <w:semiHidden/>
    <w:rsid w:val="002D6FDB"/>
    <w:rPr>
      <w:rFonts w:ascii="Times New Roman" w:eastAsia="Times New Roman" w:hAnsi="Times New Roman" w:cs="Times New Roman"/>
      <w:szCs w:val="24"/>
      <w:lang w:eastAsia="cs-CZ"/>
    </w:rPr>
  </w:style>
  <w:style w:type="paragraph" w:styleId="Zkladntextodsazen">
    <w:name w:val="Body Text Indent"/>
    <w:basedOn w:val="Normln"/>
    <w:link w:val="ZkladntextodsazenChar"/>
    <w:unhideWhenUsed/>
    <w:rsid w:val="002D6FDB"/>
    <w:pPr>
      <w:ind w:left="180" w:hanging="180"/>
    </w:pPr>
    <w:rPr>
      <w:rFonts w:ascii="Arial" w:hAnsi="Arial" w:cs="Arial"/>
      <w:sz w:val="22"/>
    </w:rPr>
  </w:style>
  <w:style w:type="character" w:customStyle="1" w:styleId="ZkladntextodsazenChar">
    <w:name w:val="Základní text odsazený Char"/>
    <w:basedOn w:val="Standardnpsmoodstavce"/>
    <w:link w:val="Zkladntextodsazen"/>
    <w:rsid w:val="002D6FDB"/>
    <w:rPr>
      <w:rFonts w:ascii="Arial" w:eastAsia="Times New Roman" w:hAnsi="Arial" w:cs="Arial"/>
      <w:szCs w:val="24"/>
      <w:lang w:eastAsia="cs-CZ"/>
    </w:rPr>
  </w:style>
  <w:style w:type="paragraph" w:styleId="Zkladntext2">
    <w:name w:val="Body Text 2"/>
    <w:basedOn w:val="Normln"/>
    <w:link w:val="Zkladntext2Char"/>
    <w:semiHidden/>
    <w:unhideWhenUsed/>
    <w:rsid w:val="002D6FDB"/>
    <w:pPr>
      <w:jc w:val="both"/>
    </w:pPr>
    <w:rPr>
      <w:rFonts w:ascii="Arial" w:hAnsi="Arial" w:cs="Arial"/>
      <w:color w:val="FF0000"/>
      <w:sz w:val="22"/>
    </w:rPr>
  </w:style>
  <w:style w:type="character" w:customStyle="1" w:styleId="Zkladntext2Char">
    <w:name w:val="Základní text 2 Char"/>
    <w:basedOn w:val="Standardnpsmoodstavce"/>
    <w:link w:val="Zkladntext2"/>
    <w:semiHidden/>
    <w:rsid w:val="002D6FDB"/>
    <w:rPr>
      <w:rFonts w:ascii="Arial" w:eastAsia="Times New Roman" w:hAnsi="Arial" w:cs="Arial"/>
      <w:color w:val="FF0000"/>
      <w:szCs w:val="24"/>
      <w:lang w:eastAsia="cs-CZ"/>
    </w:rPr>
  </w:style>
  <w:style w:type="paragraph" w:styleId="Zkladntextodsazen2">
    <w:name w:val="Body Text Indent 2"/>
    <w:basedOn w:val="Normln"/>
    <w:link w:val="Zkladntextodsazen2Char"/>
    <w:semiHidden/>
    <w:unhideWhenUsed/>
    <w:rsid w:val="002D6FDB"/>
    <w:pPr>
      <w:ind w:left="360"/>
      <w:jc w:val="both"/>
    </w:pPr>
    <w:rPr>
      <w:rFonts w:ascii="Arial" w:eastAsia="MS Mincho" w:hAnsi="Arial" w:cs="Arial"/>
      <w:sz w:val="22"/>
    </w:rPr>
  </w:style>
  <w:style w:type="character" w:customStyle="1" w:styleId="Zkladntextodsazen2Char">
    <w:name w:val="Základní text odsazený 2 Char"/>
    <w:basedOn w:val="Standardnpsmoodstavce"/>
    <w:link w:val="Zkladntextodsazen2"/>
    <w:semiHidden/>
    <w:rsid w:val="002D6FDB"/>
    <w:rPr>
      <w:rFonts w:ascii="Arial" w:eastAsia="MS Mincho" w:hAnsi="Arial" w:cs="Arial"/>
      <w:szCs w:val="24"/>
      <w:lang w:eastAsia="cs-CZ"/>
    </w:rPr>
  </w:style>
  <w:style w:type="paragraph" w:customStyle="1" w:styleId="Odstavec1">
    <w:name w:val="Odstavec1"/>
    <w:basedOn w:val="Normln"/>
    <w:rsid w:val="002D6FDB"/>
    <w:pPr>
      <w:spacing w:before="80"/>
      <w:jc w:val="both"/>
    </w:pPr>
    <w:rPr>
      <w:szCs w:val="20"/>
    </w:rPr>
  </w:style>
  <w:style w:type="paragraph" w:customStyle="1" w:styleId="KRUTEXTODSTAVCE">
    <w:name w:val="_KRU_TEXT_ODSTAVCE"/>
    <w:basedOn w:val="Normln"/>
    <w:rsid w:val="002D6FDB"/>
    <w:pPr>
      <w:spacing w:line="288" w:lineRule="auto"/>
    </w:pPr>
    <w:rPr>
      <w:rFonts w:ascii="Arial" w:hAnsi="Arial" w:cs="Arial"/>
      <w:sz w:val="22"/>
    </w:rPr>
  </w:style>
  <w:style w:type="paragraph" w:customStyle="1" w:styleId="Zkladntext21">
    <w:name w:val="Základní text 21"/>
    <w:basedOn w:val="Normln"/>
    <w:rsid w:val="002D6FDB"/>
    <w:pPr>
      <w:suppressAutoHyphens/>
      <w:jc w:val="both"/>
    </w:pPr>
    <w:rPr>
      <w:lang w:eastAsia="ar-SA"/>
    </w:rPr>
  </w:style>
  <w:style w:type="paragraph" w:customStyle="1" w:styleId="NormlnIMP">
    <w:name w:val="Normální_IMP"/>
    <w:basedOn w:val="Normln"/>
    <w:rsid w:val="002D6FDB"/>
    <w:pPr>
      <w:suppressAutoHyphens/>
      <w:spacing w:line="216" w:lineRule="auto"/>
    </w:pPr>
    <w:rPr>
      <w:rFonts w:ascii="Thorndale" w:hAnsi="Thorndale"/>
      <w:color w:val="000000"/>
      <w:szCs w:val="20"/>
      <w:lang w:eastAsia="ar-SA"/>
    </w:rPr>
  </w:style>
  <w:style w:type="paragraph" w:customStyle="1" w:styleId="Zkladntextodsazen31">
    <w:name w:val="Základní text odsazený 31"/>
    <w:basedOn w:val="Normln"/>
    <w:rsid w:val="002D6FDB"/>
    <w:pPr>
      <w:suppressAutoHyphens/>
      <w:ind w:left="705"/>
      <w:jc w:val="both"/>
    </w:pPr>
    <w:rPr>
      <w:rFonts w:ascii="Arial" w:hAnsi="Arial" w:cs="Arial"/>
      <w:sz w:val="22"/>
      <w:lang w:eastAsia="ar-SA"/>
    </w:rPr>
  </w:style>
  <w:style w:type="character" w:styleId="Odkaznakoment">
    <w:name w:val="annotation reference"/>
    <w:semiHidden/>
    <w:unhideWhenUsed/>
    <w:rsid w:val="002D6FDB"/>
    <w:rPr>
      <w:sz w:val="16"/>
      <w:szCs w:val="16"/>
    </w:rPr>
  </w:style>
  <w:style w:type="paragraph" w:styleId="Textbubliny">
    <w:name w:val="Balloon Text"/>
    <w:basedOn w:val="Normln"/>
    <w:link w:val="TextbublinyChar"/>
    <w:uiPriority w:val="99"/>
    <w:semiHidden/>
    <w:unhideWhenUsed/>
    <w:rsid w:val="002D6FDB"/>
    <w:rPr>
      <w:rFonts w:ascii="Tahoma" w:hAnsi="Tahoma" w:cs="Tahoma"/>
      <w:sz w:val="16"/>
      <w:szCs w:val="16"/>
    </w:rPr>
  </w:style>
  <w:style w:type="character" w:customStyle="1" w:styleId="TextbublinyChar">
    <w:name w:val="Text bubliny Char"/>
    <w:basedOn w:val="Standardnpsmoodstavce"/>
    <w:link w:val="Textbubliny"/>
    <w:uiPriority w:val="99"/>
    <w:semiHidden/>
    <w:rsid w:val="002D6FDB"/>
    <w:rPr>
      <w:rFonts w:ascii="Tahoma" w:eastAsia="Times New Roman" w:hAnsi="Tahoma" w:cs="Tahoma"/>
      <w:sz w:val="16"/>
      <w:szCs w:val="16"/>
      <w:lang w:eastAsia="cs-CZ"/>
    </w:rPr>
  </w:style>
  <w:style w:type="paragraph" w:customStyle="1" w:styleId="BodySingle">
    <w:name w:val="Body Single"/>
    <w:basedOn w:val="Zkladntext"/>
    <w:rsid w:val="009F75EE"/>
    <w:pPr>
      <w:spacing w:before="80" w:line="240" w:lineRule="exact"/>
    </w:pPr>
    <w:rPr>
      <w:rFonts w:ascii="Verdana" w:hAnsi="Verdana"/>
      <w:sz w:val="16"/>
      <w:szCs w:val="16"/>
    </w:rPr>
  </w:style>
  <w:style w:type="character" w:customStyle="1" w:styleId="datalabel">
    <w:name w:val="datalabel"/>
    <w:rsid w:val="00F245BC"/>
  </w:style>
  <w:style w:type="paragraph" w:customStyle="1" w:styleId="Default">
    <w:name w:val="Default"/>
    <w:rsid w:val="00F245BC"/>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Nadpis6Char">
    <w:name w:val="Nadpis 6 Char"/>
    <w:basedOn w:val="Standardnpsmoodstavce"/>
    <w:link w:val="Nadpis6"/>
    <w:rsid w:val="00AB6258"/>
    <w:rPr>
      <w:rFonts w:ascii="Times New Roman" w:eastAsia="Times New Roman" w:hAnsi="Times New Roman" w:cs="Times New Roman"/>
      <w:b/>
      <w:bCs/>
      <w:lang w:eastAsia="cs-CZ"/>
    </w:rPr>
  </w:style>
  <w:style w:type="character" w:styleId="Znakapoznpodarou">
    <w:name w:val="footnote reference"/>
    <w:semiHidden/>
    <w:rsid w:val="00AB6258"/>
    <w:rPr>
      <w:vertAlign w:val="superscript"/>
    </w:rPr>
  </w:style>
  <w:style w:type="paragraph" w:styleId="Textvbloku">
    <w:name w:val="Block Text"/>
    <w:basedOn w:val="Normln"/>
    <w:rsid w:val="00AB6258"/>
    <w:pPr>
      <w:widowControl w:val="0"/>
      <w:shd w:val="clear" w:color="auto" w:fill="FFFFFF"/>
      <w:autoSpaceDE w:val="0"/>
      <w:autoSpaceDN w:val="0"/>
      <w:adjustRightInd w:val="0"/>
      <w:ind w:left="22" w:right="60"/>
      <w:jc w:val="center"/>
    </w:pPr>
    <w:rPr>
      <w:b/>
      <w:bCs/>
      <w:color w:val="000000"/>
      <w:spacing w:val="-9"/>
    </w:rPr>
  </w:style>
  <w:style w:type="paragraph" w:styleId="Normlnweb">
    <w:name w:val="Normal (Web)"/>
    <w:basedOn w:val="Normln"/>
    <w:rsid w:val="00AB6258"/>
    <w:pPr>
      <w:suppressAutoHyphens/>
      <w:spacing w:before="280" w:after="280"/>
    </w:pPr>
    <w:rPr>
      <w:lang w:eastAsia="ar-SA"/>
    </w:rPr>
  </w:style>
  <w:style w:type="paragraph" w:styleId="Odstavecseseznamem">
    <w:name w:val="List Paragraph"/>
    <w:basedOn w:val="Normln"/>
    <w:uiPriority w:val="34"/>
    <w:qFormat/>
    <w:rsid w:val="00172A28"/>
    <w:pPr>
      <w:ind w:left="720"/>
      <w:contextualSpacing/>
    </w:pPr>
  </w:style>
  <w:style w:type="paragraph" w:styleId="Textpoznpodarou">
    <w:name w:val="footnote text"/>
    <w:aliases w:val="Text poznámky pod čiarou 007,Footnote,Schriftart: 9 pt,Schriftart: 10 pt,Schriftart: 8 pt,pozn. pod čarou,Podrozdział,Podrozdzia3"/>
    <w:basedOn w:val="Normln"/>
    <w:link w:val="TextpoznpodarouChar"/>
    <w:rsid w:val="004019EE"/>
    <w:rPr>
      <w:sz w:val="20"/>
      <w:szCs w:val="20"/>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basedOn w:val="Standardnpsmoodstavce"/>
    <w:link w:val="Textpoznpodarou"/>
    <w:uiPriority w:val="99"/>
    <w:rsid w:val="004019E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03898"/>
    <w:rPr>
      <w:b/>
      <w:bCs/>
    </w:rPr>
  </w:style>
  <w:style w:type="character" w:customStyle="1" w:styleId="PedmtkomenteChar">
    <w:name w:val="Předmět komentáře Char"/>
    <w:basedOn w:val="TextkomenteChar"/>
    <w:link w:val="Pedmtkomente"/>
    <w:uiPriority w:val="99"/>
    <w:semiHidden/>
    <w:rsid w:val="00003898"/>
    <w:rPr>
      <w:rFonts w:ascii="Times New Roman" w:eastAsia="Times New Roman" w:hAnsi="Times New Roman" w:cs="Times New Roman"/>
      <w:b/>
      <w:bCs/>
      <w:sz w:val="20"/>
      <w:szCs w:val="20"/>
      <w:lang w:eastAsia="cs-CZ"/>
    </w:rPr>
  </w:style>
  <w:style w:type="paragraph" w:styleId="Revize">
    <w:name w:val="Revision"/>
    <w:hidden/>
    <w:uiPriority w:val="99"/>
    <w:semiHidden/>
    <w:rsid w:val="005351E6"/>
    <w:pPr>
      <w:spacing w:after="0"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BB4D27"/>
    <w:rPr>
      <w:rFonts w:ascii="Arial" w:eastAsia="Times New Roman" w:hAnsi="Arial" w:cs="Arial"/>
      <w:b/>
      <w:bCs/>
      <w:kern w:val="32"/>
      <w:sz w:val="32"/>
      <w:szCs w:val="32"/>
      <w:lang w:eastAsia="cs-CZ"/>
    </w:rPr>
  </w:style>
  <w:style w:type="paragraph" w:styleId="Zpat">
    <w:name w:val="footer"/>
    <w:basedOn w:val="Normln"/>
    <w:link w:val="ZpatChar"/>
    <w:uiPriority w:val="99"/>
    <w:rsid w:val="009B3F13"/>
    <w:pPr>
      <w:tabs>
        <w:tab w:val="center" w:pos="4536"/>
        <w:tab w:val="right" w:pos="9072"/>
      </w:tabs>
      <w:jc w:val="both"/>
    </w:pPr>
    <w:rPr>
      <w:sz w:val="22"/>
    </w:rPr>
  </w:style>
  <w:style w:type="character" w:customStyle="1" w:styleId="ZpatChar">
    <w:name w:val="Zápatí Char"/>
    <w:basedOn w:val="Standardnpsmoodstavce"/>
    <w:link w:val="Zpat"/>
    <w:uiPriority w:val="99"/>
    <w:rsid w:val="009B3F13"/>
    <w:rPr>
      <w:rFonts w:ascii="Times New Roman" w:eastAsia="Times New Roman" w:hAnsi="Times New Roman" w:cs="Times New Roman"/>
      <w:szCs w:val="24"/>
      <w:lang w:eastAsia="cs-CZ"/>
    </w:rPr>
  </w:style>
  <w:style w:type="paragraph" w:styleId="Bezmezer">
    <w:name w:val="No Spacing"/>
    <w:uiPriority w:val="1"/>
    <w:qFormat/>
    <w:rsid w:val="00BA37E8"/>
    <w:pPr>
      <w:spacing w:after="0"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BA37E8"/>
    <w:rPr>
      <w:rFonts w:asciiTheme="majorHAnsi" w:eastAsiaTheme="majorEastAsia" w:hAnsiTheme="majorHAnsi" w:cstheme="majorBidi"/>
      <w:b/>
      <w:bCs/>
      <w:color w:val="4F81BD" w:themeColor="accent1"/>
      <w:sz w:val="26"/>
      <w:szCs w:val="2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6FD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B4D27"/>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unhideWhenUsed/>
    <w:qFormat/>
    <w:rsid w:val="00BA37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
    <w:next w:val="Normln"/>
    <w:link w:val="Nadpis5Char"/>
    <w:semiHidden/>
    <w:unhideWhenUsed/>
    <w:qFormat/>
    <w:rsid w:val="002D6FDB"/>
    <w:pPr>
      <w:keepNext/>
      <w:spacing w:before="80"/>
      <w:jc w:val="both"/>
      <w:outlineLvl w:val="4"/>
    </w:pPr>
    <w:rPr>
      <w:b/>
      <w:bCs/>
      <w:szCs w:val="20"/>
    </w:rPr>
  </w:style>
  <w:style w:type="paragraph" w:styleId="Nadpis6">
    <w:name w:val="heading 6"/>
    <w:basedOn w:val="Normln"/>
    <w:next w:val="Normln"/>
    <w:link w:val="Nadpis6Char"/>
    <w:qFormat/>
    <w:rsid w:val="00AB6258"/>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semiHidden/>
    <w:rsid w:val="002D6FDB"/>
    <w:rPr>
      <w:rFonts w:ascii="Times New Roman" w:eastAsia="Times New Roman" w:hAnsi="Times New Roman" w:cs="Times New Roman"/>
      <w:b/>
      <w:bCs/>
      <w:sz w:val="24"/>
      <w:szCs w:val="20"/>
      <w:lang w:eastAsia="cs-CZ"/>
    </w:rPr>
  </w:style>
  <w:style w:type="character" w:styleId="Hypertextovodkaz">
    <w:name w:val="Hyperlink"/>
    <w:unhideWhenUsed/>
    <w:rsid w:val="002D6FDB"/>
    <w:rPr>
      <w:color w:val="0000FF"/>
      <w:u w:val="single"/>
    </w:rPr>
  </w:style>
  <w:style w:type="paragraph" w:styleId="Textkomente">
    <w:name w:val="annotation text"/>
    <w:basedOn w:val="Normln"/>
    <w:link w:val="TextkomenteChar"/>
    <w:semiHidden/>
    <w:unhideWhenUsed/>
    <w:rsid w:val="002D6FDB"/>
    <w:rPr>
      <w:sz w:val="20"/>
      <w:szCs w:val="20"/>
    </w:rPr>
  </w:style>
  <w:style w:type="character" w:customStyle="1" w:styleId="TextkomenteChar">
    <w:name w:val="Text komentáře Char"/>
    <w:basedOn w:val="Standardnpsmoodstavce"/>
    <w:link w:val="Textkomente"/>
    <w:semiHidden/>
    <w:rsid w:val="002D6FDB"/>
    <w:rPr>
      <w:rFonts w:ascii="Times New Roman" w:eastAsia="Times New Roman" w:hAnsi="Times New Roman" w:cs="Times New Roman"/>
      <w:sz w:val="20"/>
      <w:szCs w:val="20"/>
      <w:lang w:eastAsia="cs-CZ"/>
    </w:rPr>
  </w:style>
  <w:style w:type="paragraph" w:styleId="Zhlav">
    <w:name w:val="header"/>
    <w:basedOn w:val="Normln"/>
    <w:link w:val="ZhlavChar"/>
    <w:unhideWhenUsed/>
    <w:rsid w:val="002D6FDB"/>
    <w:pPr>
      <w:tabs>
        <w:tab w:val="center" w:pos="4536"/>
        <w:tab w:val="right" w:pos="9072"/>
      </w:tabs>
    </w:pPr>
  </w:style>
  <w:style w:type="character" w:customStyle="1" w:styleId="ZhlavChar">
    <w:name w:val="Záhlaví Char"/>
    <w:basedOn w:val="Standardnpsmoodstavce"/>
    <w:link w:val="Zhlav"/>
    <w:rsid w:val="002D6FDB"/>
    <w:rPr>
      <w:rFonts w:ascii="Times New Roman" w:eastAsia="Times New Roman" w:hAnsi="Times New Roman" w:cs="Times New Roman"/>
      <w:sz w:val="24"/>
      <w:szCs w:val="24"/>
      <w:lang w:eastAsia="cs-CZ"/>
    </w:rPr>
  </w:style>
  <w:style w:type="paragraph" w:styleId="Nzev">
    <w:name w:val="Title"/>
    <w:basedOn w:val="Normln"/>
    <w:link w:val="NzevChar"/>
    <w:qFormat/>
    <w:rsid w:val="002D6FDB"/>
    <w:pPr>
      <w:shd w:val="clear" w:color="auto" w:fill="FFFFFF"/>
      <w:ind w:right="65"/>
      <w:jc w:val="center"/>
    </w:pPr>
    <w:rPr>
      <w:rFonts w:ascii="Arial" w:hAnsi="Arial" w:cs="Arial"/>
      <w:b/>
      <w:bCs/>
      <w:color w:val="000000"/>
      <w:spacing w:val="-9"/>
    </w:rPr>
  </w:style>
  <w:style w:type="character" w:customStyle="1" w:styleId="NzevChar">
    <w:name w:val="Název Char"/>
    <w:basedOn w:val="Standardnpsmoodstavce"/>
    <w:link w:val="Nzev"/>
    <w:rsid w:val="002D6FDB"/>
    <w:rPr>
      <w:rFonts w:ascii="Arial" w:eastAsia="Times New Roman" w:hAnsi="Arial" w:cs="Arial"/>
      <w:b/>
      <w:bCs/>
      <w:color w:val="000000"/>
      <w:spacing w:val="-9"/>
      <w:sz w:val="24"/>
      <w:szCs w:val="24"/>
      <w:shd w:val="clear" w:color="auto" w:fill="FFFFFF"/>
      <w:lang w:eastAsia="cs-CZ"/>
    </w:rPr>
  </w:style>
  <w:style w:type="paragraph" w:styleId="Zkladntext">
    <w:name w:val="Body Text"/>
    <w:basedOn w:val="Normln"/>
    <w:link w:val="ZkladntextChar"/>
    <w:semiHidden/>
    <w:unhideWhenUsed/>
    <w:rsid w:val="002D6FDB"/>
    <w:pPr>
      <w:spacing w:before="120" w:after="120"/>
      <w:jc w:val="both"/>
    </w:pPr>
    <w:rPr>
      <w:sz w:val="22"/>
    </w:rPr>
  </w:style>
  <w:style w:type="character" w:customStyle="1" w:styleId="ZkladntextChar">
    <w:name w:val="Základní text Char"/>
    <w:basedOn w:val="Standardnpsmoodstavce"/>
    <w:link w:val="Zkladntext"/>
    <w:semiHidden/>
    <w:rsid w:val="002D6FDB"/>
    <w:rPr>
      <w:rFonts w:ascii="Times New Roman" w:eastAsia="Times New Roman" w:hAnsi="Times New Roman" w:cs="Times New Roman"/>
      <w:szCs w:val="24"/>
      <w:lang w:eastAsia="cs-CZ"/>
    </w:rPr>
  </w:style>
  <w:style w:type="paragraph" w:styleId="Zkladntextodsazen">
    <w:name w:val="Body Text Indent"/>
    <w:basedOn w:val="Normln"/>
    <w:link w:val="ZkladntextodsazenChar"/>
    <w:unhideWhenUsed/>
    <w:rsid w:val="002D6FDB"/>
    <w:pPr>
      <w:ind w:left="180" w:hanging="180"/>
    </w:pPr>
    <w:rPr>
      <w:rFonts w:ascii="Arial" w:hAnsi="Arial" w:cs="Arial"/>
      <w:sz w:val="22"/>
    </w:rPr>
  </w:style>
  <w:style w:type="character" w:customStyle="1" w:styleId="ZkladntextodsazenChar">
    <w:name w:val="Základní text odsazený Char"/>
    <w:basedOn w:val="Standardnpsmoodstavce"/>
    <w:link w:val="Zkladntextodsazen"/>
    <w:rsid w:val="002D6FDB"/>
    <w:rPr>
      <w:rFonts w:ascii="Arial" w:eastAsia="Times New Roman" w:hAnsi="Arial" w:cs="Arial"/>
      <w:szCs w:val="24"/>
      <w:lang w:eastAsia="cs-CZ"/>
    </w:rPr>
  </w:style>
  <w:style w:type="paragraph" w:styleId="Zkladntext2">
    <w:name w:val="Body Text 2"/>
    <w:basedOn w:val="Normln"/>
    <w:link w:val="Zkladntext2Char"/>
    <w:semiHidden/>
    <w:unhideWhenUsed/>
    <w:rsid w:val="002D6FDB"/>
    <w:pPr>
      <w:jc w:val="both"/>
    </w:pPr>
    <w:rPr>
      <w:rFonts w:ascii="Arial" w:hAnsi="Arial" w:cs="Arial"/>
      <w:color w:val="FF0000"/>
      <w:sz w:val="22"/>
    </w:rPr>
  </w:style>
  <w:style w:type="character" w:customStyle="1" w:styleId="Zkladntext2Char">
    <w:name w:val="Základní text 2 Char"/>
    <w:basedOn w:val="Standardnpsmoodstavce"/>
    <w:link w:val="Zkladntext2"/>
    <w:semiHidden/>
    <w:rsid w:val="002D6FDB"/>
    <w:rPr>
      <w:rFonts w:ascii="Arial" w:eastAsia="Times New Roman" w:hAnsi="Arial" w:cs="Arial"/>
      <w:color w:val="FF0000"/>
      <w:szCs w:val="24"/>
      <w:lang w:eastAsia="cs-CZ"/>
    </w:rPr>
  </w:style>
  <w:style w:type="paragraph" w:styleId="Zkladntextodsazen2">
    <w:name w:val="Body Text Indent 2"/>
    <w:basedOn w:val="Normln"/>
    <w:link w:val="Zkladntextodsazen2Char"/>
    <w:semiHidden/>
    <w:unhideWhenUsed/>
    <w:rsid w:val="002D6FDB"/>
    <w:pPr>
      <w:ind w:left="360"/>
      <w:jc w:val="both"/>
    </w:pPr>
    <w:rPr>
      <w:rFonts w:ascii="Arial" w:eastAsia="MS Mincho" w:hAnsi="Arial" w:cs="Arial"/>
      <w:sz w:val="22"/>
    </w:rPr>
  </w:style>
  <w:style w:type="character" w:customStyle="1" w:styleId="Zkladntextodsazen2Char">
    <w:name w:val="Základní text odsazený 2 Char"/>
    <w:basedOn w:val="Standardnpsmoodstavce"/>
    <w:link w:val="Zkladntextodsazen2"/>
    <w:semiHidden/>
    <w:rsid w:val="002D6FDB"/>
    <w:rPr>
      <w:rFonts w:ascii="Arial" w:eastAsia="MS Mincho" w:hAnsi="Arial" w:cs="Arial"/>
      <w:szCs w:val="24"/>
      <w:lang w:eastAsia="cs-CZ"/>
    </w:rPr>
  </w:style>
  <w:style w:type="paragraph" w:customStyle="1" w:styleId="Odstavec1">
    <w:name w:val="Odstavec1"/>
    <w:basedOn w:val="Normln"/>
    <w:rsid w:val="002D6FDB"/>
    <w:pPr>
      <w:spacing w:before="80"/>
      <w:jc w:val="both"/>
    </w:pPr>
    <w:rPr>
      <w:szCs w:val="20"/>
    </w:rPr>
  </w:style>
  <w:style w:type="paragraph" w:customStyle="1" w:styleId="KRUTEXTODSTAVCE">
    <w:name w:val="_KRU_TEXT_ODSTAVCE"/>
    <w:basedOn w:val="Normln"/>
    <w:rsid w:val="002D6FDB"/>
    <w:pPr>
      <w:spacing w:line="288" w:lineRule="auto"/>
    </w:pPr>
    <w:rPr>
      <w:rFonts w:ascii="Arial" w:hAnsi="Arial" w:cs="Arial"/>
      <w:sz w:val="22"/>
    </w:rPr>
  </w:style>
  <w:style w:type="paragraph" w:customStyle="1" w:styleId="Zkladntext21">
    <w:name w:val="Základní text 21"/>
    <w:basedOn w:val="Normln"/>
    <w:rsid w:val="002D6FDB"/>
    <w:pPr>
      <w:suppressAutoHyphens/>
      <w:jc w:val="both"/>
    </w:pPr>
    <w:rPr>
      <w:lang w:eastAsia="ar-SA"/>
    </w:rPr>
  </w:style>
  <w:style w:type="paragraph" w:customStyle="1" w:styleId="NormlnIMP">
    <w:name w:val="Normální_IMP"/>
    <w:basedOn w:val="Normln"/>
    <w:rsid w:val="002D6FDB"/>
    <w:pPr>
      <w:suppressAutoHyphens/>
      <w:spacing w:line="216" w:lineRule="auto"/>
    </w:pPr>
    <w:rPr>
      <w:rFonts w:ascii="Thorndale" w:hAnsi="Thorndale"/>
      <w:color w:val="000000"/>
      <w:szCs w:val="20"/>
      <w:lang w:eastAsia="ar-SA"/>
    </w:rPr>
  </w:style>
  <w:style w:type="paragraph" w:customStyle="1" w:styleId="Zkladntextodsazen31">
    <w:name w:val="Základní text odsazený 31"/>
    <w:basedOn w:val="Normln"/>
    <w:rsid w:val="002D6FDB"/>
    <w:pPr>
      <w:suppressAutoHyphens/>
      <w:ind w:left="705"/>
      <w:jc w:val="both"/>
    </w:pPr>
    <w:rPr>
      <w:rFonts w:ascii="Arial" w:hAnsi="Arial" w:cs="Arial"/>
      <w:sz w:val="22"/>
      <w:lang w:eastAsia="ar-SA"/>
    </w:rPr>
  </w:style>
  <w:style w:type="character" w:styleId="Odkaznakoment">
    <w:name w:val="annotation reference"/>
    <w:semiHidden/>
    <w:unhideWhenUsed/>
    <w:rsid w:val="002D6FDB"/>
    <w:rPr>
      <w:sz w:val="16"/>
      <w:szCs w:val="16"/>
    </w:rPr>
  </w:style>
  <w:style w:type="paragraph" w:styleId="Textbubliny">
    <w:name w:val="Balloon Text"/>
    <w:basedOn w:val="Normln"/>
    <w:link w:val="TextbublinyChar"/>
    <w:uiPriority w:val="99"/>
    <w:semiHidden/>
    <w:unhideWhenUsed/>
    <w:rsid w:val="002D6FDB"/>
    <w:rPr>
      <w:rFonts w:ascii="Tahoma" w:hAnsi="Tahoma" w:cs="Tahoma"/>
      <w:sz w:val="16"/>
      <w:szCs w:val="16"/>
    </w:rPr>
  </w:style>
  <w:style w:type="character" w:customStyle="1" w:styleId="TextbublinyChar">
    <w:name w:val="Text bubliny Char"/>
    <w:basedOn w:val="Standardnpsmoodstavce"/>
    <w:link w:val="Textbubliny"/>
    <w:uiPriority w:val="99"/>
    <w:semiHidden/>
    <w:rsid w:val="002D6FDB"/>
    <w:rPr>
      <w:rFonts w:ascii="Tahoma" w:eastAsia="Times New Roman" w:hAnsi="Tahoma" w:cs="Tahoma"/>
      <w:sz w:val="16"/>
      <w:szCs w:val="16"/>
      <w:lang w:eastAsia="cs-CZ"/>
    </w:rPr>
  </w:style>
  <w:style w:type="paragraph" w:customStyle="1" w:styleId="BodySingle">
    <w:name w:val="Body Single"/>
    <w:basedOn w:val="Zkladntext"/>
    <w:rsid w:val="009F75EE"/>
    <w:pPr>
      <w:spacing w:before="80" w:line="240" w:lineRule="exact"/>
    </w:pPr>
    <w:rPr>
      <w:rFonts w:ascii="Verdana" w:hAnsi="Verdana"/>
      <w:sz w:val="16"/>
      <w:szCs w:val="16"/>
    </w:rPr>
  </w:style>
  <w:style w:type="character" w:customStyle="1" w:styleId="datalabel">
    <w:name w:val="datalabel"/>
    <w:rsid w:val="00F245BC"/>
  </w:style>
  <w:style w:type="paragraph" w:customStyle="1" w:styleId="Default">
    <w:name w:val="Default"/>
    <w:rsid w:val="00F245BC"/>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Nadpis6Char">
    <w:name w:val="Nadpis 6 Char"/>
    <w:basedOn w:val="Standardnpsmoodstavce"/>
    <w:link w:val="Nadpis6"/>
    <w:rsid w:val="00AB6258"/>
    <w:rPr>
      <w:rFonts w:ascii="Times New Roman" w:eastAsia="Times New Roman" w:hAnsi="Times New Roman" w:cs="Times New Roman"/>
      <w:b/>
      <w:bCs/>
      <w:lang w:eastAsia="cs-CZ"/>
    </w:rPr>
  </w:style>
  <w:style w:type="character" w:styleId="Znakapoznpodarou">
    <w:name w:val="footnote reference"/>
    <w:semiHidden/>
    <w:rsid w:val="00AB6258"/>
    <w:rPr>
      <w:vertAlign w:val="superscript"/>
    </w:rPr>
  </w:style>
  <w:style w:type="paragraph" w:styleId="Textvbloku">
    <w:name w:val="Block Text"/>
    <w:basedOn w:val="Normln"/>
    <w:rsid w:val="00AB6258"/>
    <w:pPr>
      <w:widowControl w:val="0"/>
      <w:shd w:val="clear" w:color="auto" w:fill="FFFFFF"/>
      <w:autoSpaceDE w:val="0"/>
      <w:autoSpaceDN w:val="0"/>
      <w:adjustRightInd w:val="0"/>
      <w:ind w:left="22" w:right="60"/>
      <w:jc w:val="center"/>
    </w:pPr>
    <w:rPr>
      <w:b/>
      <w:bCs/>
      <w:color w:val="000000"/>
      <w:spacing w:val="-9"/>
    </w:rPr>
  </w:style>
  <w:style w:type="paragraph" w:styleId="Normlnweb">
    <w:name w:val="Normal (Web)"/>
    <w:basedOn w:val="Normln"/>
    <w:rsid w:val="00AB6258"/>
    <w:pPr>
      <w:suppressAutoHyphens/>
      <w:spacing w:before="280" w:after="280"/>
    </w:pPr>
    <w:rPr>
      <w:lang w:eastAsia="ar-SA"/>
    </w:rPr>
  </w:style>
  <w:style w:type="paragraph" w:styleId="Odstavecseseznamem">
    <w:name w:val="List Paragraph"/>
    <w:basedOn w:val="Normln"/>
    <w:uiPriority w:val="34"/>
    <w:qFormat/>
    <w:rsid w:val="00172A28"/>
    <w:pPr>
      <w:ind w:left="720"/>
      <w:contextualSpacing/>
    </w:pPr>
  </w:style>
  <w:style w:type="paragraph" w:styleId="Textpoznpodarou">
    <w:name w:val="footnote text"/>
    <w:aliases w:val="Text poznámky pod čiarou 007,Footnote,Schriftart: 9 pt,Schriftart: 10 pt,Schriftart: 8 pt,pozn. pod čarou,Podrozdział,Podrozdzia3"/>
    <w:basedOn w:val="Normln"/>
    <w:link w:val="TextpoznpodarouChar"/>
    <w:rsid w:val="004019EE"/>
    <w:rPr>
      <w:sz w:val="20"/>
      <w:szCs w:val="20"/>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basedOn w:val="Standardnpsmoodstavce"/>
    <w:link w:val="Textpoznpodarou"/>
    <w:uiPriority w:val="99"/>
    <w:rsid w:val="004019E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03898"/>
    <w:rPr>
      <w:b/>
      <w:bCs/>
    </w:rPr>
  </w:style>
  <w:style w:type="character" w:customStyle="1" w:styleId="PedmtkomenteChar">
    <w:name w:val="Předmět komentáře Char"/>
    <w:basedOn w:val="TextkomenteChar"/>
    <w:link w:val="Pedmtkomente"/>
    <w:uiPriority w:val="99"/>
    <w:semiHidden/>
    <w:rsid w:val="00003898"/>
    <w:rPr>
      <w:rFonts w:ascii="Times New Roman" w:eastAsia="Times New Roman" w:hAnsi="Times New Roman" w:cs="Times New Roman"/>
      <w:b/>
      <w:bCs/>
      <w:sz w:val="20"/>
      <w:szCs w:val="20"/>
      <w:lang w:eastAsia="cs-CZ"/>
    </w:rPr>
  </w:style>
  <w:style w:type="paragraph" w:styleId="Revize">
    <w:name w:val="Revision"/>
    <w:hidden/>
    <w:uiPriority w:val="99"/>
    <w:semiHidden/>
    <w:rsid w:val="005351E6"/>
    <w:pPr>
      <w:spacing w:after="0"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BB4D27"/>
    <w:rPr>
      <w:rFonts w:ascii="Arial" w:eastAsia="Times New Roman" w:hAnsi="Arial" w:cs="Arial"/>
      <w:b/>
      <w:bCs/>
      <w:kern w:val="32"/>
      <w:sz w:val="32"/>
      <w:szCs w:val="32"/>
      <w:lang w:eastAsia="cs-CZ"/>
    </w:rPr>
  </w:style>
  <w:style w:type="paragraph" w:styleId="Zpat">
    <w:name w:val="footer"/>
    <w:basedOn w:val="Normln"/>
    <w:link w:val="ZpatChar"/>
    <w:uiPriority w:val="99"/>
    <w:rsid w:val="009B3F13"/>
    <w:pPr>
      <w:tabs>
        <w:tab w:val="center" w:pos="4536"/>
        <w:tab w:val="right" w:pos="9072"/>
      </w:tabs>
      <w:jc w:val="both"/>
    </w:pPr>
    <w:rPr>
      <w:sz w:val="22"/>
    </w:rPr>
  </w:style>
  <w:style w:type="character" w:customStyle="1" w:styleId="ZpatChar">
    <w:name w:val="Zápatí Char"/>
    <w:basedOn w:val="Standardnpsmoodstavce"/>
    <w:link w:val="Zpat"/>
    <w:uiPriority w:val="99"/>
    <w:rsid w:val="009B3F13"/>
    <w:rPr>
      <w:rFonts w:ascii="Times New Roman" w:eastAsia="Times New Roman" w:hAnsi="Times New Roman" w:cs="Times New Roman"/>
      <w:szCs w:val="24"/>
      <w:lang w:eastAsia="cs-CZ"/>
    </w:rPr>
  </w:style>
  <w:style w:type="paragraph" w:styleId="Bezmezer">
    <w:name w:val="No Spacing"/>
    <w:uiPriority w:val="1"/>
    <w:qFormat/>
    <w:rsid w:val="00BA37E8"/>
    <w:pPr>
      <w:spacing w:after="0"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BA37E8"/>
    <w:rPr>
      <w:rFonts w:asciiTheme="majorHAnsi" w:eastAsiaTheme="majorEastAsia" w:hAnsiTheme="majorHAnsi" w:cstheme="majorBidi"/>
      <w:b/>
      <w:bCs/>
      <w:color w:val="4F81BD" w:themeColor="accent1"/>
      <w:sz w:val="26"/>
      <w:szCs w:val="26"/>
      <w:lang w:eastAsia="cs-CZ"/>
    </w:rPr>
  </w:style>
</w:styles>
</file>

<file path=word/webSettings.xml><?xml version="1.0" encoding="utf-8"?>
<w:webSettings xmlns:r="http://schemas.openxmlformats.org/officeDocument/2006/relationships" xmlns:w="http://schemas.openxmlformats.org/wordprocessingml/2006/main">
  <w:divs>
    <w:div w:id="454177189">
      <w:bodyDiv w:val="1"/>
      <w:marLeft w:val="0"/>
      <w:marRight w:val="0"/>
      <w:marTop w:val="0"/>
      <w:marBottom w:val="0"/>
      <w:divBdr>
        <w:top w:val="none" w:sz="0" w:space="0" w:color="auto"/>
        <w:left w:val="none" w:sz="0" w:space="0" w:color="auto"/>
        <w:bottom w:val="none" w:sz="0" w:space="0" w:color="auto"/>
        <w:right w:val="none" w:sz="0" w:space="0" w:color="auto"/>
      </w:divBdr>
    </w:div>
    <w:div w:id="697319341">
      <w:bodyDiv w:val="1"/>
      <w:marLeft w:val="0"/>
      <w:marRight w:val="0"/>
      <w:marTop w:val="0"/>
      <w:marBottom w:val="0"/>
      <w:divBdr>
        <w:top w:val="none" w:sz="0" w:space="0" w:color="auto"/>
        <w:left w:val="none" w:sz="0" w:space="0" w:color="auto"/>
        <w:bottom w:val="none" w:sz="0" w:space="0" w:color="auto"/>
        <w:right w:val="none" w:sz="0" w:space="0" w:color="auto"/>
      </w:divBdr>
    </w:div>
    <w:div w:id="1423718111">
      <w:bodyDiv w:val="1"/>
      <w:marLeft w:val="0"/>
      <w:marRight w:val="0"/>
      <w:marTop w:val="0"/>
      <w:marBottom w:val="0"/>
      <w:divBdr>
        <w:top w:val="none" w:sz="0" w:space="0" w:color="auto"/>
        <w:left w:val="none" w:sz="0" w:space="0" w:color="auto"/>
        <w:bottom w:val="none" w:sz="0" w:space="0" w:color="auto"/>
        <w:right w:val="none" w:sz="0" w:space="0" w:color="auto"/>
      </w:divBdr>
    </w:div>
    <w:div w:id="187623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dravova.j@kr-vysocina.cz"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2DD49-4AF2-41E4-9851-B37CA16C7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4574</Words>
  <Characters>26993</Characters>
  <Application>Microsoft Office Word</Application>
  <DocSecurity>0</DocSecurity>
  <Lines>224</Lines>
  <Paragraphs>63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Tlustá Dana Mgr.</dc:creator>
  <cp:lastModifiedBy>Stoudj</cp:lastModifiedBy>
  <cp:revision>4</cp:revision>
  <dcterms:created xsi:type="dcterms:W3CDTF">2012-10-02T05:50:00Z</dcterms:created>
  <dcterms:modified xsi:type="dcterms:W3CDTF">2012-10-05T11:36:00Z</dcterms:modified>
</cp:coreProperties>
</file>