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43F" w:rsidRDefault="00C6069D" w:rsidP="00195CC4">
      <w:pPr>
        <w:spacing w:before="360" w:after="200"/>
        <w:jc w:val="center"/>
        <w:rPr>
          <w:rFonts w:ascii="Arial" w:hAnsi="Arial" w:cs="Arial"/>
          <w:b/>
          <w:bCs/>
          <w:caps/>
          <w:spacing w:val="20"/>
          <w:sz w:val="36"/>
          <w:szCs w:val="36"/>
          <w:lang w:eastAsia="en-US"/>
        </w:rPr>
      </w:pPr>
      <w:r w:rsidRPr="00C6069D">
        <w:rPr>
          <w:rFonts w:ascii="Arial" w:hAnsi="Arial" w:cs="Arial"/>
          <w:b/>
          <w:bCs/>
          <w:caps/>
          <w:spacing w:val="20"/>
          <w:sz w:val="36"/>
          <w:szCs w:val="36"/>
          <w:lang w:eastAsia="en-US"/>
        </w:rPr>
        <w:t>zadávací dokumentace</w:t>
      </w:r>
    </w:p>
    <w:p w:rsidR="0056443F" w:rsidRPr="00AA3B42" w:rsidRDefault="0056443F" w:rsidP="00195CC4">
      <w:pPr>
        <w:spacing w:after="200"/>
        <w:jc w:val="center"/>
        <w:rPr>
          <w:rFonts w:ascii="Arial" w:hAnsi="Arial" w:cs="Arial"/>
          <w:b/>
          <w:bCs/>
          <w:caps/>
          <w:spacing w:val="20"/>
          <w:sz w:val="36"/>
          <w:szCs w:val="36"/>
        </w:rPr>
      </w:pPr>
      <w:r w:rsidRPr="00AA3B42">
        <w:rPr>
          <w:rFonts w:ascii="Arial" w:hAnsi="Arial" w:cs="Arial"/>
          <w:b/>
          <w:bCs/>
          <w:caps/>
          <w:spacing w:val="20"/>
          <w:sz w:val="36"/>
          <w:szCs w:val="36"/>
        </w:rPr>
        <w:t>a</w:t>
      </w:r>
    </w:p>
    <w:p w:rsidR="0056443F" w:rsidRPr="00AA3B42" w:rsidRDefault="0056443F" w:rsidP="00195CC4">
      <w:pPr>
        <w:spacing w:after="200"/>
        <w:jc w:val="center"/>
        <w:rPr>
          <w:rFonts w:ascii="Arial" w:hAnsi="Arial" w:cs="Arial"/>
          <w:b/>
          <w:sz w:val="36"/>
          <w:szCs w:val="36"/>
        </w:rPr>
      </w:pPr>
      <w:r w:rsidRPr="00AA3B42">
        <w:rPr>
          <w:rFonts w:ascii="Arial" w:hAnsi="Arial" w:cs="Arial"/>
          <w:b/>
          <w:bCs/>
          <w:caps/>
          <w:spacing w:val="20"/>
          <w:sz w:val="36"/>
          <w:szCs w:val="36"/>
        </w:rPr>
        <w:t>pokyny pro zpracování nabídky</w:t>
      </w:r>
    </w:p>
    <w:p w:rsidR="00C6069D" w:rsidRPr="00C6069D" w:rsidRDefault="00C6069D" w:rsidP="00195CC4">
      <w:pPr>
        <w:overflowPunct/>
        <w:autoSpaceDE/>
        <w:autoSpaceDN/>
        <w:adjustRightInd/>
        <w:spacing w:after="200" w:line="276" w:lineRule="auto"/>
        <w:jc w:val="center"/>
        <w:textAlignment w:val="auto"/>
        <w:rPr>
          <w:rFonts w:ascii="Arial" w:hAnsi="Arial" w:cs="Arial"/>
          <w:sz w:val="20"/>
          <w:szCs w:val="20"/>
          <w:lang w:eastAsia="en-US"/>
        </w:rPr>
      </w:pPr>
      <w:r w:rsidRPr="00C6069D">
        <w:rPr>
          <w:rFonts w:ascii="Arial" w:hAnsi="Arial" w:cs="Arial"/>
          <w:sz w:val="20"/>
          <w:szCs w:val="20"/>
          <w:lang w:eastAsia="en-US"/>
        </w:rPr>
        <w:t>(</w:t>
      </w:r>
      <w:r w:rsidRPr="00C6069D">
        <w:rPr>
          <w:rFonts w:ascii="Arial" w:hAnsi="Arial" w:cs="Arial"/>
          <w:i/>
          <w:sz w:val="20"/>
          <w:szCs w:val="20"/>
          <w:lang w:eastAsia="en-US"/>
        </w:rPr>
        <w:t>dále jen „zadávací dokumentace“</w:t>
      </w:r>
      <w:r w:rsidR="00FE5631">
        <w:rPr>
          <w:rFonts w:ascii="Arial" w:hAnsi="Arial" w:cs="Arial"/>
          <w:i/>
          <w:sz w:val="20"/>
          <w:szCs w:val="20"/>
          <w:lang w:eastAsia="en-US"/>
        </w:rPr>
        <w:t xml:space="preserve"> či „ZD“</w:t>
      </w:r>
      <w:r w:rsidRPr="00C6069D">
        <w:rPr>
          <w:rFonts w:ascii="Arial" w:hAnsi="Arial" w:cs="Arial"/>
          <w:sz w:val="20"/>
          <w:szCs w:val="20"/>
          <w:lang w:eastAsia="en-US"/>
        </w:rPr>
        <w:t>)</w:t>
      </w:r>
    </w:p>
    <w:p w:rsidR="0056443F" w:rsidRDefault="0056443F" w:rsidP="00195CC4">
      <w:pPr>
        <w:overflowPunct/>
        <w:autoSpaceDE/>
        <w:autoSpaceDN/>
        <w:adjustRightInd/>
        <w:spacing w:after="200"/>
        <w:jc w:val="center"/>
        <w:textAlignment w:val="auto"/>
        <w:rPr>
          <w:rFonts w:ascii="Arial" w:hAnsi="Arial" w:cs="Arial"/>
          <w:sz w:val="20"/>
          <w:szCs w:val="20"/>
          <w:lang w:eastAsia="en-US"/>
        </w:rPr>
      </w:pPr>
    </w:p>
    <w:p w:rsidR="00C6069D" w:rsidRDefault="00C6069D" w:rsidP="00195CC4">
      <w:pPr>
        <w:overflowPunct/>
        <w:autoSpaceDE/>
        <w:autoSpaceDN/>
        <w:adjustRightInd/>
        <w:spacing w:after="200"/>
        <w:jc w:val="center"/>
        <w:textAlignment w:val="auto"/>
        <w:rPr>
          <w:rFonts w:ascii="Arial" w:hAnsi="Arial" w:cs="Arial"/>
          <w:sz w:val="20"/>
          <w:szCs w:val="20"/>
          <w:lang w:eastAsia="en-US"/>
        </w:rPr>
      </w:pPr>
      <w:r w:rsidRPr="00C6069D">
        <w:rPr>
          <w:rFonts w:ascii="Arial" w:hAnsi="Arial" w:cs="Arial"/>
          <w:sz w:val="20"/>
          <w:szCs w:val="20"/>
          <w:lang w:eastAsia="en-US"/>
        </w:rPr>
        <w:t>k</w:t>
      </w:r>
      <w:r w:rsidR="0056443F">
        <w:rPr>
          <w:rFonts w:ascii="Arial" w:hAnsi="Arial" w:cs="Arial"/>
          <w:sz w:val="20"/>
          <w:szCs w:val="20"/>
          <w:lang w:eastAsia="en-US"/>
        </w:rPr>
        <w:t xml:space="preserve"> nadlimitní </w:t>
      </w:r>
      <w:r w:rsidRPr="00C6069D">
        <w:rPr>
          <w:rFonts w:ascii="Arial" w:hAnsi="Arial" w:cs="Arial"/>
          <w:sz w:val="20"/>
          <w:szCs w:val="20"/>
          <w:lang w:eastAsia="en-US"/>
        </w:rPr>
        <w:t xml:space="preserve">veřejné zakázce na služby </w:t>
      </w:r>
      <w:r w:rsidR="0056443F" w:rsidRPr="00557C8E">
        <w:rPr>
          <w:rFonts w:ascii="Arial" w:hAnsi="Arial" w:cs="Arial"/>
          <w:bCs/>
          <w:color w:val="000000"/>
          <w:sz w:val="20"/>
          <w:szCs w:val="20"/>
        </w:rPr>
        <w:t xml:space="preserve">zadávané </w:t>
      </w:r>
      <w:r w:rsidR="0056443F">
        <w:rPr>
          <w:rFonts w:ascii="Arial" w:hAnsi="Arial" w:cs="Arial"/>
          <w:bCs/>
          <w:color w:val="000000"/>
          <w:sz w:val="20"/>
          <w:szCs w:val="20"/>
        </w:rPr>
        <w:t xml:space="preserve">v otevřeném </w:t>
      </w:r>
      <w:r w:rsidR="0056443F" w:rsidRPr="00557C8E">
        <w:rPr>
          <w:rFonts w:ascii="Arial" w:hAnsi="Arial" w:cs="Arial"/>
          <w:bCs/>
          <w:color w:val="000000"/>
          <w:sz w:val="20"/>
          <w:szCs w:val="20"/>
        </w:rPr>
        <w:t xml:space="preserve">řízení </w:t>
      </w:r>
      <w:r w:rsidRPr="00C6069D">
        <w:rPr>
          <w:rFonts w:ascii="Arial" w:hAnsi="Arial" w:cs="Arial"/>
          <w:sz w:val="20"/>
          <w:szCs w:val="20"/>
          <w:lang w:eastAsia="en-US"/>
        </w:rPr>
        <w:t xml:space="preserve">dle zákona č. 137/2006 Sb., </w:t>
      </w:r>
      <w:r w:rsidR="00FE5631">
        <w:rPr>
          <w:rFonts w:ascii="Arial" w:hAnsi="Arial" w:cs="Arial"/>
          <w:sz w:val="20"/>
          <w:szCs w:val="20"/>
          <w:lang w:eastAsia="en-US"/>
        </w:rPr>
        <w:br/>
      </w:r>
      <w:r w:rsidRPr="00C6069D">
        <w:rPr>
          <w:rFonts w:ascii="Arial" w:hAnsi="Arial" w:cs="Arial"/>
          <w:sz w:val="20"/>
          <w:szCs w:val="20"/>
          <w:lang w:eastAsia="en-US"/>
        </w:rPr>
        <w:t>o veřejných zakázkách, ve znění pozdějších předpisů (dále jen „zákon“) s názvem:</w:t>
      </w:r>
    </w:p>
    <w:p w:rsidR="0056443F" w:rsidRPr="00C6069D" w:rsidRDefault="0056443F" w:rsidP="00195CC4">
      <w:pPr>
        <w:overflowPunct/>
        <w:autoSpaceDE/>
        <w:autoSpaceDN/>
        <w:adjustRightInd/>
        <w:spacing w:after="200"/>
        <w:jc w:val="center"/>
        <w:textAlignment w:val="auto"/>
        <w:rPr>
          <w:rFonts w:ascii="Arial" w:hAnsi="Arial" w:cs="Arial"/>
          <w:b/>
          <w:bCs/>
          <w:color w:val="000000"/>
          <w:sz w:val="20"/>
          <w:szCs w:val="20"/>
          <w:lang w:eastAsia="en-US"/>
        </w:rPr>
      </w:pPr>
    </w:p>
    <w:p w:rsidR="00C6069D" w:rsidRPr="00C6069D" w:rsidRDefault="00C6069D" w:rsidP="00195CC4">
      <w:pPr>
        <w:overflowPunct/>
        <w:spacing w:before="200" w:after="200"/>
        <w:jc w:val="center"/>
        <w:textAlignment w:val="auto"/>
        <w:rPr>
          <w:rFonts w:ascii="Arial" w:hAnsi="Arial" w:cs="Arial"/>
          <w:b/>
          <w:bCs/>
          <w:color w:val="000000"/>
          <w:sz w:val="32"/>
          <w:szCs w:val="32"/>
          <w:lang w:eastAsia="en-US"/>
        </w:rPr>
      </w:pPr>
      <w:r w:rsidRPr="00C6069D">
        <w:rPr>
          <w:rFonts w:ascii="Arial" w:hAnsi="Arial" w:cs="Arial"/>
          <w:bCs/>
          <w:color w:val="000000"/>
          <w:sz w:val="32"/>
          <w:szCs w:val="32"/>
          <w:lang w:eastAsia="en-US"/>
        </w:rPr>
        <w:t>„</w:t>
      </w:r>
      <w:r w:rsidR="009E0A00">
        <w:rPr>
          <w:rFonts w:ascii="Arial" w:hAnsi="Arial" w:cs="Arial"/>
          <w:b/>
          <w:bCs/>
          <w:color w:val="000000"/>
          <w:sz w:val="32"/>
          <w:szCs w:val="32"/>
          <w:lang w:eastAsia="en-US"/>
        </w:rPr>
        <w:t>Konferenční servis</w:t>
      </w:r>
      <w:r w:rsidRPr="00C6069D">
        <w:rPr>
          <w:rFonts w:ascii="Arial" w:hAnsi="Arial" w:cs="Arial"/>
          <w:bCs/>
          <w:color w:val="000000"/>
          <w:sz w:val="32"/>
          <w:szCs w:val="32"/>
          <w:lang w:eastAsia="en-US"/>
        </w:rPr>
        <w:t>“</w:t>
      </w:r>
    </w:p>
    <w:p w:rsidR="00C6069D" w:rsidRPr="00C6069D" w:rsidRDefault="00C6069D" w:rsidP="00195CC4">
      <w:pPr>
        <w:overflowPunct/>
        <w:jc w:val="center"/>
        <w:textAlignment w:val="auto"/>
        <w:rPr>
          <w:rFonts w:ascii="Arial" w:hAnsi="Arial" w:cs="Arial"/>
          <w:bCs/>
          <w:color w:val="000000"/>
          <w:sz w:val="20"/>
          <w:szCs w:val="20"/>
          <w:lang w:eastAsia="en-US"/>
        </w:rPr>
      </w:pPr>
      <w:r w:rsidRPr="00C6069D">
        <w:rPr>
          <w:rFonts w:ascii="Arial" w:hAnsi="Arial" w:cs="Arial"/>
          <w:bCs/>
          <w:color w:val="000000"/>
          <w:sz w:val="20"/>
          <w:szCs w:val="20"/>
          <w:lang w:eastAsia="en-US"/>
        </w:rPr>
        <w:t>(</w:t>
      </w:r>
      <w:r w:rsidRPr="00C6069D">
        <w:rPr>
          <w:rFonts w:ascii="Arial" w:hAnsi="Arial" w:cs="Arial"/>
          <w:bCs/>
          <w:i/>
          <w:color w:val="000000"/>
          <w:sz w:val="20"/>
          <w:szCs w:val="20"/>
          <w:lang w:eastAsia="en-US"/>
        </w:rPr>
        <w:t>dále jen „veřejná zakázka“</w:t>
      </w:r>
      <w:r w:rsidRPr="00C6069D">
        <w:rPr>
          <w:rFonts w:ascii="Arial" w:hAnsi="Arial" w:cs="Arial"/>
          <w:bCs/>
          <w:color w:val="000000"/>
          <w:sz w:val="20"/>
          <w:szCs w:val="20"/>
          <w:lang w:eastAsia="en-US"/>
        </w:rPr>
        <w:t>)</w:t>
      </w:r>
    </w:p>
    <w:p w:rsidR="00C6069D" w:rsidRDefault="00C6069D" w:rsidP="00195CC4">
      <w:pPr>
        <w:overflowPunct/>
        <w:textAlignment w:val="auto"/>
        <w:rPr>
          <w:rFonts w:ascii="Arial" w:hAnsi="Arial" w:cs="Arial"/>
          <w:color w:val="000000"/>
          <w:sz w:val="20"/>
          <w:szCs w:val="20"/>
          <w:lang w:eastAsia="en-US"/>
        </w:rPr>
      </w:pPr>
    </w:p>
    <w:p w:rsidR="0056443F" w:rsidRPr="00C6069D" w:rsidRDefault="0056443F" w:rsidP="00195CC4">
      <w:pPr>
        <w:overflowPunct/>
        <w:textAlignment w:val="auto"/>
        <w:rPr>
          <w:rFonts w:ascii="Arial" w:hAnsi="Arial" w:cs="Arial"/>
          <w:color w:val="000000"/>
          <w:sz w:val="20"/>
          <w:szCs w:val="20"/>
          <w:lang w:eastAsia="en-US"/>
        </w:rPr>
      </w:pPr>
    </w:p>
    <w:p w:rsidR="00B70CFF" w:rsidRPr="00EA65A9" w:rsidRDefault="00C6069D" w:rsidP="00B70CFF">
      <w:pPr>
        <w:keepNext/>
        <w:widowControl/>
        <w:jc w:val="both"/>
        <w:rPr>
          <w:rFonts w:ascii="Arial" w:hAnsi="Arial" w:cs="Arial"/>
          <w:color w:val="000000"/>
          <w:sz w:val="20"/>
          <w:szCs w:val="20"/>
          <w:lang w:eastAsia="en-US"/>
        </w:rPr>
      </w:pPr>
      <w:r w:rsidRPr="00C6069D">
        <w:rPr>
          <w:rFonts w:ascii="Arial" w:hAnsi="Arial" w:cs="Arial"/>
          <w:color w:val="000000"/>
          <w:sz w:val="20"/>
          <w:szCs w:val="20"/>
          <w:lang w:eastAsia="en-US"/>
        </w:rPr>
        <w:t xml:space="preserve">Veřejná zakázka je spolufinancována z Operačního programu Vzdělávání pro konkurenceschopnost (dále jen „OP VK“), konkrétně z projektu „Stáže ve firmách – vzdělávání praxí“, </w:t>
      </w:r>
      <w:proofErr w:type="spellStart"/>
      <w:r w:rsidRPr="00C6069D">
        <w:rPr>
          <w:rFonts w:ascii="Arial" w:hAnsi="Arial" w:cs="Arial"/>
          <w:color w:val="000000"/>
          <w:sz w:val="20"/>
          <w:szCs w:val="20"/>
          <w:lang w:eastAsia="en-US"/>
        </w:rPr>
        <w:t>reg</w:t>
      </w:r>
      <w:proofErr w:type="spellEnd"/>
      <w:r w:rsidRPr="00C6069D">
        <w:rPr>
          <w:rFonts w:ascii="Arial" w:hAnsi="Arial" w:cs="Arial"/>
          <w:color w:val="000000"/>
          <w:sz w:val="20"/>
          <w:szCs w:val="20"/>
          <w:lang w:eastAsia="en-US"/>
        </w:rPr>
        <w:t xml:space="preserve">. </w:t>
      </w:r>
      <w:proofErr w:type="gramStart"/>
      <w:r w:rsidRPr="00C6069D">
        <w:rPr>
          <w:rFonts w:ascii="Arial" w:hAnsi="Arial" w:cs="Arial"/>
          <w:color w:val="000000"/>
          <w:sz w:val="20"/>
          <w:szCs w:val="20"/>
          <w:lang w:eastAsia="en-US"/>
        </w:rPr>
        <w:t>č.</w:t>
      </w:r>
      <w:proofErr w:type="gramEnd"/>
      <w:r w:rsidRPr="00C6069D">
        <w:rPr>
          <w:rFonts w:ascii="Arial" w:hAnsi="Arial" w:cs="Arial"/>
          <w:color w:val="000000"/>
          <w:sz w:val="20"/>
          <w:szCs w:val="20"/>
          <w:lang w:eastAsia="en-US"/>
        </w:rPr>
        <w:t xml:space="preserve"> projektu: CZ.1.07/3.1.00/41.0001 (výzva č. 41 OP VK) a z projektů realizovaných </w:t>
      </w:r>
      <w:r w:rsidR="0056443F">
        <w:rPr>
          <w:rFonts w:ascii="Arial" w:hAnsi="Arial" w:cs="Arial"/>
          <w:color w:val="000000"/>
          <w:sz w:val="20"/>
          <w:szCs w:val="20"/>
          <w:lang w:eastAsia="en-US"/>
        </w:rPr>
        <w:t>z</w:t>
      </w:r>
      <w:r w:rsidRPr="00C6069D">
        <w:rPr>
          <w:rFonts w:ascii="Arial" w:hAnsi="Arial" w:cs="Arial"/>
          <w:color w:val="000000"/>
          <w:sz w:val="20"/>
          <w:szCs w:val="20"/>
          <w:lang w:eastAsia="en-US"/>
        </w:rPr>
        <w:t>adavatelem a financovaných z Operačního programu Lidské zdroje a zaměstnanost (dále jen „O</w:t>
      </w:r>
      <w:r w:rsidR="008229D8">
        <w:rPr>
          <w:rFonts w:ascii="Arial" w:hAnsi="Arial" w:cs="Arial"/>
          <w:color w:val="000000"/>
          <w:sz w:val="20"/>
          <w:szCs w:val="20"/>
          <w:lang w:eastAsia="en-US"/>
        </w:rPr>
        <w:t>P LZZ“): „Vzdělávání uchazečů o </w:t>
      </w:r>
      <w:r w:rsidRPr="00C6069D">
        <w:rPr>
          <w:rFonts w:ascii="Arial" w:hAnsi="Arial" w:cs="Arial"/>
          <w:color w:val="000000"/>
          <w:sz w:val="20"/>
          <w:szCs w:val="20"/>
          <w:lang w:eastAsia="en-US"/>
        </w:rPr>
        <w:t>zaměstnání v oblasti socioekonomických kompetencí“</w:t>
      </w:r>
      <w:r w:rsidR="003C31C5">
        <w:rPr>
          <w:rFonts w:ascii="Arial" w:hAnsi="Arial" w:cs="Arial"/>
          <w:color w:val="000000"/>
          <w:sz w:val="20"/>
          <w:szCs w:val="20"/>
          <w:lang w:eastAsia="en-US"/>
        </w:rPr>
        <w:t xml:space="preserve">, </w:t>
      </w:r>
      <w:proofErr w:type="spellStart"/>
      <w:r w:rsidR="003C31C5">
        <w:rPr>
          <w:rFonts w:ascii="Arial" w:hAnsi="Arial" w:cs="Arial"/>
          <w:color w:val="000000"/>
          <w:sz w:val="20"/>
          <w:szCs w:val="20"/>
          <w:lang w:eastAsia="en-US"/>
        </w:rPr>
        <w:t>r</w:t>
      </w:r>
      <w:r w:rsidR="003C31C5" w:rsidRPr="003C31C5">
        <w:rPr>
          <w:rFonts w:ascii="Arial" w:hAnsi="Arial" w:cs="Arial"/>
          <w:color w:val="000000"/>
          <w:sz w:val="20"/>
          <w:szCs w:val="20"/>
          <w:lang w:eastAsia="en-US"/>
        </w:rPr>
        <w:t>eg</w:t>
      </w:r>
      <w:proofErr w:type="spellEnd"/>
      <w:r w:rsidR="003C31C5" w:rsidRPr="003C31C5">
        <w:rPr>
          <w:rFonts w:ascii="Arial" w:hAnsi="Arial" w:cs="Arial"/>
          <w:color w:val="000000"/>
          <w:sz w:val="20"/>
          <w:szCs w:val="20"/>
          <w:lang w:eastAsia="en-US"/>
        </w:rPr>
        <w:t>. číslo: CZ.1.04/2.1.00/03.00016</w:t>
      </w:r>
      <w:r w:rsidR="003C31C5">
        <w:rPr>
          <w:rFonts w:ascii="Arial" w:hAnsi="Arial" w:cs="Arial"/>
          <w:color w:val="000000"/>
          <w:sz w:val="20"/>
          <w:szCs w:val="20"/>
          <w:lang w:eastAsia="en-US"/>
        </w:rPr>
        <w:t xml:space="preserve"> (Výzva č. 03 OP LZZ)</w:t>
      </w:r>
      <w:r w:rsidR="00596DFD">
        <w:rPr>
          <w:rFonts w:ascii="Arial" w:hAnsi="Arial" w:cs="Arial"/>
          <w:color w:val="000000"/>
          <w:sz w:val="20"/>
          <w:szCs w:val="20"/>
          <w:lang w:eastAsia="en-US"/>
        </w:rPr>
        <w:t>,</w:t>
      </w:r>
      <w:r w:rsidRPr="00C6069D">
        <w:rPr>
          <w:rFonts w:ascii="Arial" w:hAnsi="Arial" w:cs="Arial"/>
          <w:color w:val="000000"/>
          <w:sz w:val="20"/>
          <w:szCs w:val="20"/>
          <w:lang w:eastAsia="en-US"/>
        </w:rPr>
        <w:t xml:space="preserve"> „Koordinace profesního vzdělávání jako nástroje zaměstnanosti“</w:t>
      </w:r>
      <w:r w:rsidR="003C31C5">
        <w:rPr>
          <w:rFonts w:ascii="Arial" w:hAnsi="Arial" w:cs="Arial"/>
          <w:color w:val="000000"/>
          <w:sz w:val="20"/>
          <w:szCs w:val="20"/>
          <w:lang w:eastAsia="en-US"/>
        </w:rPr>
        <w:t xml:space="preserve"> (Výzva č. 11 OP LZZ)</w:t>
      </w:r>
      <w:r w:rsidR="00B70CFF">
        <w:rPr>
          <w:rFonts w:ascii="Arial" w:hAnsi="Arial" w:cs="Arial"/>
          <w:color w:val="000000"/>
          <w:sz w:val="20"/>
          <w:szCs w:val="20"/>
          <w:lang w:eastAsia="en-US"/>
        </w:rPr>
        <w:t>,</w:t>
      </w:r>
      <w:r w:rsidR="008229D8">
        <w:rPr>
          <w:rFonts w:ascii="Arial" w:hAnsi="Arial" w:cs="Arial"/>
          <w:color w:val="000000"/>
          <w:sz w:val="20"/>
          <w:szCs w:val="20"/>
          <w:lang w:eastAsia="en-US"/>
        </w:rPr>
        <w:t xml:space="preserve"> </w:t>
      </w:r>
      <w:r w:rsidR="00B70CFF" w:rsidRPr="00EA65A9">
        <w:rPr>
          <w:rFonts w:ascii="Arial" w:hAnsi="Arial" w:cs="Arial"/>
          <w:color w:val="000000"/>
          <w:sz w:val="20"/>
          <w:szCs w:val="20"/>
          <w:lang w:eastAsia="en-US"/>
        </w:rPr>
        <w:t>„Podpora kvality v celoživotním a kvalifikačním vzdělávání zaměstnanců v sociálních službách“</w:t>
      </w:r>
      <w:r w:rsidR="0080004B" w:rsidRPr="00EA65A9">
        <w:rPr>
          <w:rFonts w:ascii="Arial" w:hAnsi="Arial" w:cs="Arial"/>
          <w:color w:val="000000"/>
          <w:sz w:val="20"/>
          <w:szCs w:val="20"/>
          <w:lang w:eastAsia="en-US"/>
        </w:rPr>
        <w:t xml:space="preserve">, „Zajištění pilotního provozu prostředí centralizované datové infrastruktury pro provoz </w:t>
      </w:r>
      <w:proofErr w:type="spellStart"/>
      <w:r w:rsidR="0080004B" w:rsidRPr="00EA65A9">
        <w:rPr>
          <w:rFonts w:ascii="Arial" w:hAnsi="Arial" w:cs="Arial"/>
          <w:color w:val="000000"/>
          <w:sz w:val="20"/>
          <w:szCs w:val="20"/>
          <w:lang w:eastAsia="en-US"/>
        </w:rPr>
        <w:t>agendových</w:t>
      </w:r>
      <w:proofErr w:type="spellEnd"/>
      <w:r w:rsidR="0080004B" w:rsidRPr="00EA65A9">
        <w:rPr>
          <w:rFonts w:ascii="Arial" w:hAnsi="Arial" w:cs="Arial"/>
          <w:color w:val="000000"/>
          <w:sz w:val="20"/>
          <w:szCs w:val="20"/>
          <w:lang w:eastAsia="en-US"/>
        </w:rPr>
        <w:t xml:space="preserve"> aplikací, pilotní provoz aplikací na podporu zaměstnanosti a zaškolení uživatelů pro jejich efektivní využívání (CEDAIN)“, „Národní soustava povolání III“, Vzdělávání úředníků ÚP v oblasti poradenství pro cizince“ </w:t>
      </w:r>
      <w:r w:rsidR="00B70CFF" w:rsidRPr="00EA65A9">
        <w:rPr>
          <w:rFonts w:ascii="Arial" w:hAnsi="Arial" w:cs="Arial"/>
          <w:color w:val="000000"/>
          <w:sz w:val="20"/>
          <w:szCs w:val="20"/>
          <w:lang w:eastAsia="en-US"/>
        </w:rPr>
        <w:t xml:space="preserve">a z dalších blíže nespecifikovaných projektů v budoucnu realizovaných </w:t>
      </w:r>
      <w:r w:rsidR="00E8039E">
        <w:rPr>
          <w:rFonts w:ascii="Arial" w:hAnsi="Arial" w:cs="Arial"/>
          <w:color w:val="000000"/>
          <w:sz w:val="20"/>
          <w:szCs w:val="20"/>
          <w:lang w:eastAsia="en-US"/>
        </w:rPr>
        <w:t>z</w:t>
      </w:r>
      <w:r w:rsidR="00B70CFF" w:rsidRPr="00EA65A9">
        <w:rPr>
          <w:rFonts w:ascii="Arial" w:hAnsi="Arial" w:cs="Arial"/>
          <w:color w:val="000000"/>
          <w:sz w:val="20"/>
          <w:szCs w:val="20"/>
          <w:lang w:eastAsia="en-US"/>
        </w:rPr>
        <w:t xml:space="preserve">adavatelem </w:t>
      </w:r>
      <w:r w:rsidR="009F3AED">
        <w:rPr>
          <w:rFonts w:ascii="Arial" w:hAnsi="Arial" w:cs="Arial"/>
          <w:color w:val="000000"/>
          <w:sz w:val="20"/>
          <w:szCs w:val="20"/>
          <w:lang w:eastAsia="en-US"/>
        </w:rPr>
        <w:br/>
      </w:r>
      <w:r w:rsidR="00B70CFF" w:rsidRPr="00EA65A9">
        <w:rPr>
          <w:rFonts w:ascii="Arial" w:hAnsi="Arial" w:cs="Arial"/>
          <w:color w:val="000000"/>
          <w:sz w:val="20"/>
          <w:szCs w:val="20"/>
          <w:lang w:eastAsia="en-US"/>
        </w:rPr>
        <w:t xml:space="preserve">a financovaných z OPVK </w:t>
      </w:r>
      <w:r w:rsidR="008229D8">
        <w:rPr>
          <w:rFonts w:ascii="Arial" w:hAnsi="Arial" w:cs="Arial"/>
          <w:color w:val="000000"/>
          <w:sz w:val="20"/>
          <w:szCs w:val="20"/>
          <w:lang w:eastAsia="en-US"/>
        </w:rPr>
        <w:t>či</w:t>
      </w:r>
      <w:r w:rsidR="00B70CFF" w:rsidRPr="00EA65A9">
        <w:rPr>
          <w:rFonts w:ascii="Arial" w:hAnsi="Arial" w:cs="Arial"/>
          <w:color w:val="000000"/>
          <w:sz w:val="20"/>
          <w:szCs w:val="20"/>
          <w:lang w:eastAsia="en-US"/>
        </w:rPr>
        <w:t xml:space="preserve"> OP LZZ.</w:t>
      </w:r>
    </w:p>
    <w:p w:rsidR="00C6069D" w:rsidRPr="00C6069D" w:rsidRDefault="00EA65A9" w:rsidP="00195CC4">
      <w:pPr>
        <w:overflowPunct/>
        <w:autoSpaceDE/>
        <w:autoSpaceDN/>
        <w:adjustRightInd/>
        <w:spacing w:after="200" w:line="276" w:lineRule="auto"/>
        <w:jc w:val="both"/>
        <w:textAlignment w:val="auto"/>
        <w:rPr>
          <w:rFonts w:ascii="Arial" w:hAnsi="Arial" w:cs="Arial"/>
          <w:lang w:eastAsia="en-US"/>
        </w:rPr>
      </w:pPr>
      <w:r>
        <w:rPr>
          <w:noProof/>
        </w:rPr>
        <w:drawing>
          <wp:anchor distT="0" distB="0" distL="114300" distR="114300" simplePos="0" relativeHeight="251657728" behindDoc="0" locked="0" layoutInCell="1" allowOverlap="1" wp14:anchorId="7CFABCB0" wp14:editId="3A259CDB">
            <wp:simplePos x="0" y="0"/>
            <wp:positionH relativeFrom="margin">
              <wp:posOffset>1523365</wp:posOffset>
            </wp:positionH>
            <wp:positionV relativeFrom="margin">
              <wp:posOffset>5369560</wp:posOffset>
            </wp:positionV>
            <wp:extent cx="2762250" cy="1343025"/>
            <wp:effectExtent l="0" t="0" r="0" b="9525"/>
            <wp:wrapSquare wrapText="bothSides"/>
            <wp:docPr id="1" name="Obrázek 1" descr="Popis: Popis: Popis: logo_FD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Popis: Popis: logo_FDV"/>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62250" cy="1343025"/>
                    </a:xfrm>
                    <a:prstGeom prst="rect">
                      <a:avLst/>
                    </a:prstGeom>
                    <a:noFill/>
                  </pic:spPr>
                </pic:pic>
              </a:graphicData>
            </a:graphic>
          </wp:anchor>
        </w:drawing>
      </w:r>
    </w:p>
    <w:p w:rsidR="00C6069D" w:rsidRPr="00C6069D" w:rsidRDefault="00C6069D" w:rsidP="00195CC4">
      <w:pPr>
        <w:overflowPunct/>
        <w:autoSpaceDE/>
        <w:autoSpaceDN/>
        <w:adjustRightInd/>
        <w:spacing w:after="200" w:line="276" w:lineRule="auto"/>
        <w:jc w:val="both"/>
        <w:textAlignment w:val="auto"/>
        <w:rPr>
          <w:rFonts w:ascii="Arial" w:hAnsi="Arial" w:cs="Arial"/>
          <w:lang w:eastAsia="en-US"/>
        </w:rPr>
      </w:pPr>
    </w:p>
    <w:p w:rsidR="00C6069D" w:rsidRPr="00C6069D" w:rsidRDefault="00C6069D" w:rsidP="00195CC4">
      <w:pPr>
        <w:overflowPunct/>
        <w:autoSpaceDE/>
        <w:autoSpaceDN/>
        <w:adjustRightInd/>
        <w:spacing w:after="200" w:line="276" w:lineRule="auto"/>
        <w:jc w:val="both"/>
        <w:textAlignment w:val="auto"/>
        <w:rPr>
          <w:rFonts w:ascii="Arial" w:hAnsi="Arial" w:cs="Arial"/>
          <w:lang w:eastAsia="en-US"/>
        </w:rPr>
      </w:pPr>
    </w:p>
    <w:p w:rsidR="00C6069D" w:rsidRPr="00C6069D" w:rsidRDefault="00C6069D" w:rsidP="00195CC4">
      <w:pPr>
        <w:overflowPunct/>
        <w:autoSpaceDE/>
        <w:autoSpaceDN/>
        <w:adjustRightInd/>
        <w:spacing w:after="200" w:line="276" w:lineRule="auto"/>
        <w:jc w:val="both"/>
        <w:textAlignment w:val="auto"/>
        <w:rPr>
          <w:rFonts w:ascii="Arial" w:hAnsi="Arial" w:cs="Arial"/>
          <w:lang w:eastAsia="en-US"/>
        </w:rPr>
      </w:pPr>
    </w:p>
    <w:p w:rsidR="0080004B" w:rsidRDefault="0080004B" w:rsidP="00195CC4">
      <w:pPr>
        <w:overflowPunct/>
        <w:autoSpaceDE/>
        <w:autoSpaceDN/>
        <w:adjustRightInd/>
        <w:spacing w:after="80" w:line="276" w:lineRule="auto"/>
        <w:jc w:val="both"/>
        <w:textAlignment w:val="auto"/>
        <w:rPr>
          <w:rFonts w:ascii="Arial" w:hAnsi="Arial" w:cs="Arial"/>
          <w:sz w:val="20"/>
          <w:szCs w:val="20"/>
          <w:lang w:eastAsia="en-US"/>
        </w:rPr>
      </w:pPr>
    </w:p>
    <w:p w:rsidR="0080004B" w:rsidRDefault="0080004B" w:rsidP="00195CC4">
      <w:pPr>
        <w:overflowPunct/>
        <w:autoSpaceDE/>
        <w:autoSpaceDN/>
        <w:adjustRightInd/>
        <w:spacing w:after="80" w:line="276" w:lineRule="auto"/>
        <w:jc w:val="both"/>
        <w:textAlignment w:val="auto"/>
        <w:rPr>
          <w:rFonts w:ascii="Arial" w:hAnsi="Arial" w:cs="Arial"/>
          <w:sz w:val="20"/>
          <w:szCs w:val="20"/>
          <w:lang w:eastAsia="en-US"/>
        </w:rPr>
      </w:pPr>
    </w:p>
    <w:p w:rsidR="00C6069D" w:rsidRPr="00C6069D" w:rsidRDefault="00C6069D" w:rsidP="00195CC4">
      <w:pPr>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Název zadavatele:</w:t>
      </w:r>
      <w:r w:rsidRPr="00C6069D">
        <w:rPr>
          <w:rFonts w:ascii="Arial" w:hAnsi="Arial" w:cs="Arial"/>
          <w:sz w:val="20"/>
          <w:szCs w:val="20"/>
          <w:lang w:eastAsia="en-US"/>
        </w:rPr>
        <w:tab/>
      </w:r>
      <w:r w:rsidRPr="00C6069D">
        <w:rPr>
          <w:rFonts w:ascii="Arial" w:hAnsi="Arial" w:cs="Arial"/>
          <w:b/>
          <w:sz w:val="20"/>
          <w:szCs w:val="20"/>
          <w:lang w:eastAsia="en-US"/>
        </w:rPr>
        <w:t>Fond dalšího vzdělávání (FDV)</w:t>
      </w:r>
    </w:p>
    <w:p w:rsidR="00C6069D" w:rsidRPr="00C6069D" w:rsidRDefault="00C6069D" w:rsidP="00195CC4">
      <w:pPr>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Sídlo: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t>Na Maninách 20, 170 00 Praha 7</w:t>
      </w:r>
    </w:p>
    <w:p w:rsidR="00C6069D" w:rsidRPr="00C6069D" w:rsidRDefault="00C6069D" w:rsidP="00195CC4">
      <w:pPr>
        <w:overflowPunct/>
        <w:autoSpaceDE/>
        <w:autoSpaceDN/>
        <w:adjustRightInd/>
        <w:spacing w:after="80" w:line="276" w:lineRule="auto"/>
        <w:jc w:val="both"/>
        <w:textAlignment w:val="auto"/>
        <w:rPr>
          <w:rFonts w:ascii="Arial" w:hAnsi="Arial" w:cs="Arial"/>
          <w:sz w:val="20"/>
          <w:szCs w:val="20"/>
          <w:lang w:eastAsia="en-US"/>
        </w:rPr>
      </w:pPr>
      <w:r w:rsidRPr="00C6069D">
        <w:rPr>
          <w:rFonts w:ascii="Arial" w:hAnsi="Arial" w:cs="Arial"/>
          <w:sz w:val="20"/>
          <w:szCs w:val="20"/>
          <w:lang w:eastAsia="en-US"/>
        </w:rPr>
        <w:t>Zastoupen:</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
          <w:bCs/>
          <w:color w:val="000000"/>
          <w:sz w:val="20"/>
          <w:szCs w:val="20"/>
          <w:lang w:eastAsia="en-US"/>
        </w:rPr>
        <w:t xml:space="preserve">Ing. Pavlem Kryštofem, ředitelem </w:t>
      </w:r>
    </w:p>
    <w:p w:rsidR="00C6069D" w:rsidRPr="00C6069D" w:rsidRDefault="00C6069D" w:rsidP="00195CC4">
      <w:pPr>
        <w:overflowPunct/>
        <w:spacing w:after="80"/>
        <w:textAlignment w:val="auto"/>
        <w:rPr>
          <w:rFonts w:ascii="Arial" w:hAnsi="Arial" w:cs="Arial"/>
          <w:bCs/>
          <w:color w:val="000000"/>
          <w:sz w:val="20"/>
          <w:szCs w:val="20"/>
          <w:lang w:eastAsia="en-US"/>
        </w:rPr>
      </w:pPr>
      <w:r w:rsidRPr="00C6069D">
        <w:rPr>
          <w:rFonts w:ascii="Arial" w:hAnsi="Arial" w:cs="Arial"/>
          <w:sz w:val="20"/>
          <w:szCs w:val="20"/>
          <w:lang w:eastAsia="en-US"/>
        </w:rPr>
        <w:t>IČ:</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 xml:space="preserve">004 05 698 </w:t>
      </w:r>
    </w:p>
    <w:p w:rsidR="00EA65A9" w:rsidRDefault="00EA65A9" w:rsidP="00EA65A9">
      <w:pPr>
        <w:overflowPunct/>
        <w:autoSpaceDE/>
        <w:autoSpaceDN/>
        <w:adjustRightInd/>
        <w:textAlignment w:val="auto"/>
        <w:rPr>
          <w:rFonts w:ascii="Arial" w:hAnsi="Arial" w:cs="Arial"/>
          <w:b/>
          <w:sz w:val="22"/>
          <w:szCs w:val="22"/>
          <w:u w:val="single"/>
          <w:lang w:eastAsia="en-US"/>
        </w:rPr>
      </w:pPr>
    </w:p>
    <w:p w:rsidR="00EA65A9" w:rsidRDefault="00EA65A9" w:rsidP="00EA65A9">
      <w:pPr>
        <w:overflowPunct/>
        <w:autoSpaceDE/>
        <w:autoSpaceDN/>
        <w:adjustRightInd/>
        <w:textAlignment w:val="auto"/>
        <w:rPr>
          <w:rFonts w:ascii="Arial" w:hAnsi="Arial" w:cs="Arial"/>
          <w:b/>
          <w:sz w:val="22"/>
          <w:szCs w:val="22"/>
          <w:u w:val="single"/>
          <w:lang w:eastAsia="en-US"/>
        </w:rPr>
      </w:pPr>
    </w:p>
    <w:p w:rsidR="00E96338" w:rsidRPr="00E96338" w:rsidRDefault="00C6069D" w:rsidP="00EA65A9">
      <w:pPr>
        <w:overflowPunct/>
        <w:autoSpaceDE/>
        <w:autoSpaceDN/>
        <w:adjustRightInd/>
        <w:textAlignment w:val="auto"/>
        <w:rPr>
          <w:rFonts w:ascii="Arial" w:hAnsi="Arial" w:cs="Arial"/>
          <w:noProof/>
          <w:sz w:val="22"/>
          <w:szCs w:val="22"/>
        </w:rPr>
      </w:pPr>
      <w:r w:rsidRPr="00C6069D">
        <w:rPr>
          <w:rFonts w:ascii="Arial" w:hAnsi="Arial" w:cs="Arial"/>
          <w:b/>
          <w:sz w:val="22"/>
          <w:szCs w:val="22"/>
          <w:u w:val="single"/>
          <w:lang w:eastAsia="en-US"/>
        </w:rPr>
        <w:lastRenderedPageBreak/>
        <w:t>Obsah:</w:t>
      </w:r>
      <w:r w:rsidR="00AD2C0C" w:rsidRPr="00E96338">
        <w:rPr>
          <w:rFonts w:ascii="Arial" w:hAnsi="Arial" w:cs="Arial"/>
          <w:sz w:val="22"/>
          <w:szCs w:val="22"/>
          <w:u w:val="single"/>
          <w:lang w:eastAsia="en-US"/>
        </w:rPr>
        <w:fldChar w:fldCharType="begin"/>
      </w:r>
      <w:r w:rsidRPr="00E96338">
        <w:rPr>
          <w:rFonts w:ascii="Arial" w:hAnsi="Arial" w:cs="Arial"/>
          <w:sz w:val="22"/>
          <w:szCs w:val="22"/>
          <w:u w:val="single"/>
          <w:lang w:eastAsia="en-US"/>
        </w:rPr>
        <w:instrText xml:space="preserve"> TOC \o "1-1" \h \z \u </w:instrText>
      </w:r>
      <w:r w:rsidR="00AD2C0C" w:rsidRPr="00E96338">
        <w:rPr>
          <w:rFonts w:ascii="Arial" w:hAnsi="Arial" w:cs="Arial"/>
          <w:sz w:val="22"/>
          <w:szCs w:val="22"/>
          <w:u w:val="single"/>
          <w:lang w:eastAsia="en-US"/>
        </w:rPr>
        <w:fldChar w:fldCharType="separate"/>
      </w:r>
    </w:p>
    <w:p w:rsidR="00E96338" w:rsidRPr="00E96338" w:rsidRDefault="005A0E52">
      <w:pPr>
        <w:pStyle w:val="Obsah1"/>
        <w:tabs>
          <w:tab w:val="left" w:pos="440"/>
          <w:tab w:val="right" w:leader="dot" w:pos="9060"/>
        </w:tabs>
        <w:rPr>
          <w:rFonts w:ascii="Arial" w:hAnsi="Arial" w:cs="Arial"/>
          <w:noProof/>
          <w:sz w:val="22"/>
          <w:szCs w:val="22"/>
        </w:rPr>
      </w:pPr>
      <w:hyperlink w:anchor="_Toc339544967" w:history="1">
        <w:r w:rsidR="00E96338" w:rsidRPr="00E96338">
          <w:rPr>
            <w:rStyle w:val="Hypertextovodkaz"/>
            <w:rFonts w:ascii="Arial" w:eastAsia="MS Mincho" w:hAnsi="Arial" w:cs="Arial"/>
            <w:bCs/>
            <w:noProof/>
            <w:kern w:val="32"/>
            <w:sz w:val="22"/>
            <w:szCs w:val="22"/>
          </w:rPr>
          <w:t>1.</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ZÁKLADNÍ ÚDAJE O ZADAVATELI</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_Toc339544967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3</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68" w:history="1">
        <w:r w:rsidR="00E96338" w:rsidRPr="00E96338">
          <w:rPr>
            <w:rStyle w:val="Hypertextovodkaz"/>
            <w:rFonts w:ascii="Arial" w:eastAsia="MS Mincho" w:hAnsi="Arial" w:cs="Arial"/>
            <w:bCs/>
            <w:noProof/>
            <w:kern w:val="32"/>
            <w:sz w:val="22"/>
            <w:szCs w:val="22"/>
          </w:rPr>
          <w:t>2.</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PŘEDMĚT A PŘEDPOKLÁDANÁ HODNOTA VEŘEJNÉ ZAKÁZKY</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_Toc339544968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3</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69" w:history="1">
        <w:r w:rsidR="00E96338" w:rsidRPr="00E96338">
          <w:rPr>
            <w:rStyle w:val="Hypertextovodkaz"/>
            <w:rFonts w:ascii="Arial" w:eastAsia="MS Mincho" w:hAnsi="Arial" w:cs="Arial"/>
            <w:bCs/>
            <w:noProof/>
            <w:kern w:val="32"/>
            <w:sz w:val="22"/>
            <w:szCs w:val="22"/>
          </w:rPr>
          <w:t>3.</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DOBA A MÍSTO PLNĚNÍ VEŘEJNÉ ZAKÁZKY</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_Toc339544969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4</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70" w:history="1">
        <w:r w:rsidR="00E96338" w:rsidRPr="00E96338">
          <w:rPr>
            <w:rStyle w:val="Hypertextovodkaz"/>
            <w:rFonts w:ascii="Arial" w:eastAsia="MS Mincho" w:hAnsi="Arial" w:cs="Arial"/>
            <w:bCs/>
            <w:noProof/>
            <w:kern w:val="32"/>
            <w:sz w:val="22"/>
            <w:szCs w:val="22"/>
          </w:rPr>
          <w:t>4.</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POŽADAVKY NA KVALIFIKACI UCHAZEČE</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_Toc339544970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4</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71" w:history="1">
        <w:r w:rsidR="00E96338" w:rsidRPr="00E96338">
          <w:rPr>
            <w:rStyle w:val="Hypertextovodkaz"/>
            <w:rFonts w:ascii="Arial" w:eastAsia="MS Mincho" w:hAnsi="Arial" w:cs="Arial"/>
            <w:bCs/>
            <w:caps/>
            <w:noProof/>
            <w:kern w:val="32"/>
            <w:sz w:val="22"/>
            <w:szCs w:val="22"/>
          </w:rPr>
          <w:t>5.</w:t>
        </w:r>
        <w:r w:rsidR="00E96338" w:rsidRPr="00E96338">
          <w:rPr>
            <w:rFonts w:ascii="Arial" w:hAnsi="Arial" w:cs="Arial"/>
            <w:noProof/>
            <w:sz w:val="22"/>
            <w:szCs w:val="22"/>
          </w:rPr>
          <w:tab/>
        </w:r>
        <w:r w:rsidR="00E96338" w:rsidRPr="00E96338">
          <w:rPr>
            <w:rStyle w:val="Hypertextovodkaz"/>
            <w:rFonts w:ascii="Arial" w:eastAsia="MS Mincho" w:hAnsi="Arial" w:cs="Arial"/>
            <w:bCs/>
            <w:caps/>
            <w:noProof/>
            <w:kern w:val="32"/>
            <w:sz w:val="22"/>
            <w:szCs w:val="22"/>
          </w:rPr>
          <w:t>Jiné požadavky a podmínky</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_Toc339544971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7</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72" w:history="1">
        <w:r w:rsidR="00E96338" w:rsidRPr="00E96338">
          <w:rPr>
            <w:rStyle w:val="Hypertextovodkaz"/>
            <w:rFonts w:ascii="Arial" w:eastAsia="MS Mincho" w:hAnsi="Arial" w:cs="Arial"/>
            <w:bCs/>
            <w:caps/>
            <w:noProof/>
            <w:kern w:val="32"/>
            <w:sz w:val="22"/>
            <w:szCs w:val="22"/>
          </w:rPr>
          <w:t>6.</w:t>
        </w:r>
        <w:r w:rsidR="00E96338" w:rsidRPr="00E96338">
          <w:rPr>
            <w:rFonts w:ascii="Arial" w:hAnsi="Arial" w:cs="Arial"/>
            <w:noProof/>
            <w:sz w:val="22"/>
            <w:szCs w:val="22"/>
          </w:rPr>
          <w:tab/>
        </w:r>
        <w:r w:rsidR="00E96338" w:rsidRPr="00E96338">
          <w:rPr>
            <w:rStyle w:val="Hypertextovodkaz"/>
            <w:rFonts w:ascii="Arial" w:eastAsia="MS Mincho" w:hAnsi="Arial" w:cs="Arial"/>
            <w:bCs/>
            <w:caps/>
            <w:noProof/>
            <w:kern w:val="32"/>
            <w:sz w:val="22"/>
            <w:szCs w:val="22"/>
          </w:rPr>
          <w:t>Závazné obchodní podmínky</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_Toc339544972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7</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73" w:history="1">
        <w:r w:rsidR="00E96338" w:rsidRPr="00E96338">
          <w:rPr>
            <w:rStyle w:val="Hypertextovodkaz"/>
            <w:rFonts w:ascii="Arial" w:eastAsia="MS Mincho" w:hAnsi="Arial" w:cs="Arial"/>
            <w:bCs/>
            <w:noProof/>
            <w:kern w:val="32"/>
            <w:sz w:val="22"/>
            <w:szCs w:val="22"/>
          </w:rPr>
          <w:t>7.</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HODNOTÍCÍ KRITÉRIA, ZPŮSOB HODNOCENÍ NABÍDEK</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_Toc339544973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11</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74" w:history="1">
        <w:r w:rsidR="00E96338" w:rsidRPr="00E96338">
          <w:rPr>
            <w:rStyle w:val="Hypertextovodkaz"/>
            <w:rFonts w:ascii="Arial" w:eastAsia="MS Mincho" w:hAnsi="Arial" w:cs="Arial"/>
            <w:bCs/>
            <w:noProof/>
            <w:kern w:val="32"/>
            <w:sz w:val="22"/>
            <w:szCs w:val="22"/>
          </w:rPr>
          <w:t>8.</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LHŮTA A MÍSTO PRO PODÁNÍ NABÍDEK</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_Toc339544974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13</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440"/>
          <w:tab w:val="right" w:leader="dot" w:pos="9060"/>
        </w:tabs>
        <w:rPr>
          <w:rFonts w:ascii="Arial" w:hAnsi="Arial" w:cs="Arial"/>
          <w:noProof/>
          <w:sz w:val="22"/>
          <w:szCs w:val="22"/>
        </w:rPr>
      </w:pPr>
      <w:hyperlink w:anchor="_Toc339544975" w:history="1">
        <w:r w:rsidR="00E96338" w:rsidRPr="00E96338">
          <w:rPr>
            <w:rStyle w:val="Hypertextovodkaz"/>
            <w:rFonts w:ascii="Arial" w:eastAsia="MS Mincho" w:hAnsi="Arial" w:cs="Arial"/>
            <w:bCs/>
            <w:noProof/>
            <w:kern w:val="32"/>
            <w:sz w:val="22"/>
            <w:szCs w:val="22"/>
          </w:rPr>
          <w:t>9.</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ZADÁVACÍ LHŮTA</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_Toc339544975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13</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660"/>
          <w:tab w:val="right" w:leader="dot" w:pos="9060"/>
        </w:tabs>
        <w:rPr>
          <w:rFonts w:ascii="Arial" w:hAnsi="Arial" w:cs="Arial"/>
          <w:noProof/>
          <w:sz w:val="22"/>
          <w:szCs w:val="22"/>
        </w:rPr>
      </w:pPr>
      <w:hyperlink w:anchor="_Toc339544976" w:history="1">
        <w:r w:rsidR="00E96338" w:rsidRPr="00E96338">
          <w:rPr>
            <w:rStyle w:val="Hypertextovodkaz"/>
            <w:rFonts w:ascii="Arial" w:eastAsia="MS Mincho" w:hAnsi="Arial" w:cs="Arial"/>
            <w:bCs/>
            <w:caps/>
            <w:noProof/>
            <w:kern w:val="32"/>
            <w:sz w:val="22"/>
            <w:szCs w:val="22"/>
          </w:rPr>
          <w:t>10.</w:t>
        </w:r>
        <w:r w:rsidR="00E96338" w:rsidRPr="00E96338">
          <w:rPr>
            <w:rFonts w:ascii="Arial" w:hAnsi="Arial" w:cs="Arial"/>
            <w:noProof/>
            <w:sz w:val="22"/>
            <w:szCs w:val="22"/>
          </w:rPr>
          <w:tab/>
        </w:r>
        <w:r w:rsidR="00E96338" w:rsidRPr="00E96338">
          <w:rPr>
            <w:rStyle w:val="Hypertextovodkaz"/>
            <w:rFonts w:ascii="Arial" w:eastAsia="MS Mincho" w:hAnsi="Arial" w:cs="Arial"/>
            <w:bCs/>
            <w:caps/>
            <w:noProof/>
            <w:kern w:val="32"/>
            <w:sz w:val="22"/>
            <w:szCs w:val="22"/>
          </w:rPr>
          <w:t>Otevírání obálek s nabídkami</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_Toc339544976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13</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660"/>
          <w:tab w:val="right" w:leader="dot" w:pos="9060"/>
        </w:tabs>
        <w:rPr>
          <w:rFonts w:ascii="Arial" w:hAnsi="Arial" w:cs="Arial"/>
          <w:noProof/>
          <w:sz w:val="22"/>
          <w:szCs w:val="22"/>
        </w:rPr>
      </w:pPr>
      <w:hyperlink w:anchor="_Toc339544979" w:history="1">
        <w:r w:rsidR="00E96338" w:rsidRPr="00E96338">
          <w:rPr>
            <w:rStyle w:val="Hypertextovodkaz"/>
            <w:rFonts w:ascii="Arial" w:eastAsia="MS Mincho" w:hAnsi="Arial" w:cs="Arial"/>
            <w:bCs/>
            <w:noProof/>
            <w:kern w:val="32"/>
            <w:sz w:val="22"/>
            <w:szCs w:val="22"/>
          </w:rPr>
          <w:t>11.</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POŽADAVKY NA ZPRACOVÁNÍ NABÍDKY</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_Toc339544979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13</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660"/>
          <w:tab w:val="right" w:leader="dot" w:pos="9060"/>
        </w:tabs>
        <w:rPr>
          <w:rFonts w:ascii="Arial" w:hAnsi="Arial" w:cs="Arial"/>
          <w:noProof/>
          <w:sz w:val="22"/>
          <w:szCs w:val="22"/>
        </w:rPr>
      </w:pPr>
      <w:hyperlink w:anchor="_Toc339544980" w:history="1">
        <w:r w:rsidR="00E96338" w:rsidRPr="00E96338">
          <w:rPr>
            <w:rStyle w:val="Hypertextovodkaz"/>
            <w:rFonts w:ascii="Arial" w:eastAsia="MS Mincho" w:hAnsi="Arial" w:cs="Arial"/>
            <w:bCs/>
            <w:noProof/>
            <w:kern w:val="32"/>
            <w:sz w:val="22"/>
            <w:szCs w:val="22"/>
          </w:rPr>
          <w:t>12.</w:t>
        </w:r>
        <w:r w:rsidR="00E96338" w:rsidRPr="00E96338">
          <w:rPr>
            <w:rFonts w:ascii="Arial" w:hAnsi="Arial" w:cs="Arial"/>
            <w:noProof/>
            <w:sz w:val="22"/>
            <w:szCs w:val="22"/>
          </w:rPr>
          <w:tab/>
        </w:r>
        <w:r w:rsidR="00E96338" w:rsidRPr="00E96338">
          <w:rPr>
            <w:rStyle w:val="Hypertextovodkaz"/>
            <w:rFonts w:ascii="Arial" w:eastAsia="MS Mincho" w:hAnsi="Arial" w:cs="Arial"/>
            <w:caps/>
            <w:noProof/>
            <w:sz w:val="22"/>
            <w:szCs w:val="22"/>
          </w:rPr>
          <w:t>Dodatečné informace k zadávacím podmínkám</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_Toc339544980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14</w:t>
        </w:r>
        <w:r w:rsidR="00E96338" w:rsidRPr="00E96338">
          <w:rPr>
            <w:rFonts w:ascii="Arial" w:hAnsi="Arial" w:cs="Arial"/>
            <w:noProof/>
            <w:webHidden/>
            <w:sz w:val="22"/>
            <w:szCs w:val="22"/>
          </w:rPr>
          <w:fldChar w:fldCharType="end"/>
        </w:r>
      </w:hyperlink>
    </w:p>
    <w:p w:rsidR="00E96338" w:rsidRPr="00E96338" w:rsidRDefault="005A0E52">
      <w:pPr>
        <w:pStyle w:val="Obsah1"/>
        <w:tabs>
          <w:tab w:val="left" w:pos="660"/>
          <w:tab w:val="right" w:leader="dot" w:pos="9060"/>
        </w:tabs>
        <w:rPr>
          <w:rFonts w:ascii="Arial" w:hAnsi="Arial" w:cs="Arial"/>
          <w:noProof/>
          <w:sz w:val="22"/>
          <w:szCs w:val="22"/>
        </w:rPr>
      </w:pPr>
      <w:hyperlink w:anchor="_Toc339544985" w:history="1">
        <w:r w:rsidR="00E96338" w:rsidRPr="00E96338">
          <w:rPr>
            <w:rStyle w:val="Hypertextovodkaz"/>
            <w:rFonts w:ascii="Arial" w:eastAsia="MS Mincho" w:hAnsi="Arial" w:cs="Arial"/>
            <w:bCs/>
            <w:noProof/>
            <w:kern w:val="32"/>
            <w:sz w:val="22"/>
            <w:szCs w:val="22"/>
          </w:rPr>
          <w:t>13.</w:t>
        </w:r>
        <w:r w:rsidR="00E96338" w:rsidRPr="00E96338">
          <w:rPr>
            <w:rFonts w:ascii="Arial" w:hAnsi="Arial" w:cs="Arial"/>
            <w:noProof/>
            <w:sz w:val="22"/>
            <w:szCs w:val="22"/>
          </w:rPr>
          <w:tab/>
        </w:r>
        <w:r w:rsidR="00E96338" w:rsidRPr="00E96338">
          <w:rPr>
            <w:rStyle w:val="Hypertextovodkaz"/>
            <w:rFonts w:ascii="Arial" w:eastAsia="MS Mincho" w:hAnsi="Arial" w:cs="Arial"/>
            <w:bCs/>
            <w:noProof/>
            <w:kern w:val="32"/>
            <w:sz w:val="22"/>
            <w:szCs w:val="22"/>
          </w:rPr>
          <w:t>SEZNAM PŘÍLOH</w:t>
        </w:r>
        <w:r w:rsidR="00E96338" w:rsidRPr="00E96338">
          <w:rPr>
            <w:rFonts w:ascii="Arial" w:hAnsi="Arial" w:cs="Arial"/>
            <w:noProof/>
            <w:webHidden/>
            <w:sz w:val="22"/>
            <w:szCs w:val="22"/>
          </w:rPr>
          <w:tab/>
        </w:r>
        <w:r w:rsidR="00E96338" w:rsidRPr="00E96338">
          <w:rPr>
            <w:rFonts w:ascii="Arial" w:hAnsi="Arial" w:cs="Arial"/>
            <w:noProof/>
            <w:webHidden/>
            <w:sz w:val="22"/>
            <w:szCs w:val="22"/>
          </w:rPr>
          <w:fldChar w:fldCharType="begin"/>
        </w:r>
        <w:r w:rsidR="00E96338" w:rsidRPr="00E96338">
          <w:rPr>
            <w:rFonts w:ascii="Arial" w:hAnsi="Arial" w:cs="Arial"/>
            <w:noProof/>
            <w:webHidden/>
            <w:sz w:val="22"/>
            <w:szCs w:val="22"/>
          </w:rPr>
          <w:instrText xml:space="preserve"> PAGEREF _Toc339544985 \h </w:instrText>
        </w:r>
        <w:r w:rsidR="00E96338" w:rsidRPr="00E96338">
          <w:rPr>
            <w:rFonts w:ascii="Arial" w:hAnsi="Arial" w:cs="Arial"/>
            <w:noProof/>
            <w:webHidden/>
            <w:sz w:val="22"/>
            <w:szCs w:val="22"/>
          </w:rPr>
        </w:r>
        <w:r w:rsidR="00E96338" w:rsidRPr="00E96338">
          <w:rPr>
            <w:rFonts w:ascii="Arial" w:hAnsi="Arial" w:cs="Arial"/>
            <w:noProof/>
            <w:webHidden/>
            <w:sz w:val="22"/>
            <w:szCs w:val="22"/>
          </w:rPr>
          <w:fldChar w:fldCharType="separate"/>
        </w:r>
        <w:r w:rsidR="0052282D">
          <w:rPr>
            <w:rFonts w:ascii="Arial" w:hAnsi="Arial" w:cs="Arial"/>
            <w:noProof/>
            <w:webHidden/>
            <w:sz w:val="22"/>
            <w:szCs w:val="22"/>
          </w:rPr>
          <w:t>15</w:t>
        </w:r>
        <w:r w:rsidR="00E96338" w:rsidRPr="00E96338">
          <w:rPr>
            <w:rFonts w:ascii="Arial" w:hAnsi="Arial" w:cs="Arial"/>
            <w:noProof/>
            <w:webHidden/>
            <w:sz w:val="22"/>
            <w:szCs w:val="22"/>
          </w:rPr>
          <w:fldChar w:fldCharType="end"/>
        </w:r>
      </w:hyperlink>
    </w:p>
    <w:p w:rsidR="00C6069D" w:rsidRPr="00C6069D" w:rsidRDefault="00AD2C0C" w:rsidP="00195CC4">
      <w:pPr>
        <w:overflowPunct/>
        <w:autoSpaceDE/>
        <w:autoSpaceDN/>
        <w:adjustRightInd/>
        <w:spacing w:after="200" w:line="276" w:lineRule="auto"/>
        <w:jc w:val="both"/>
        <w:textAlignment w:val="auto"/>
        <w:rPr>
          <w:rFonts w:ascii="Arial" w:hAnsi="Arial" w:cs="Arial"/>
          <w:b/>
          <w:sz w:val="20"/>
          <w:szCs w:val="20"/>
          <w:lang w:eastAsia="en-US"/>
        </w:rPr>
      </w:pPr>
      <w:r w:rsidRPr="00E96338">
        <w:rPr>
          <w:rFonts w:ascii="Arial" w:hAnsi="Arial" w:cs="Arial"/>
          <w:sz w:val="22"/>
          <w:szCs w:val="22"/>
          <w:u w:val="single"/>
          <w:lang w:eastAsia="en-US"/>
        </w:rPr>
        <w:fldChar w:fldCharType="end"/>
      </w:r>
    </w:p>
    <w:p w:rsidR="00E44511" w:rsidRDefault="00E44511" w:rsidP="00195CC4">
      <w:pPr>
        <w:overflowPunct/>
        <w:autoSpaceDE/>
        <w:autoSpaceDN/>
        <w:adjustRightInd/>
        <w:spacing w:after="200" w:line="276" w:lineRule="auto"/>
        <w:textAlignment w:val="auto"/>
        <w:rPr>
          <w:rFonts w:ascii="Arial" w:hAnsi="Arial" w:cs="Arial"/>
          <w:noProof/>
          <w:sz w:val="20"/>
          <w:szCs w:val="20"/>
        </w:rPr>
      </w:pPr>
    </w:p>
    <w:p w:rsidR="00E44511" w:rsidRPr="00E44511" w:rsidRDefault="00E44511" w:rsidP="00195CC4">
      <w:pPr>
        <w:rPr>
          <w:rFonts w:ascii="Arial" w:hAnsi="Arial" w:cs="Arial"/>
          <w:sz w:val="20"/>
          <w:szCs w:val="20"/>
        </w:rPr>
      </w:pPr>
    </w:p>
    <w:p w:rsidR="00E44511" w:rsidRPr="00E44511" w:rsidRDefault="00E44511" w:rsidP="00195CC4">
      <w:pPr>
        <w:rPr>
          <w:rFonts w:ascii="Arial" w:hAnsi="Arial" w:cs="Arial"/>
          <w:sz w:val="20"/>
          <w:szCs w:val="20"/>
        </w:rPr>
      </w:pPr>
    </w:p>
    <w:p w:rsidR="00E44511" w:rsidRPr="00E44511" w:rsidRDefault="00E44511" w:rsidP="00195CC4">
      <w:pPr>
        <w:rPr>
          <w:rFonts w:ascii="Arial" w:hAnsi="Arial" w:cs="Arial"/>
          <w:sz w:val="20"/>
          <w:szCs w:val="20"/>
        </w:rPr>
      </w:pPr>
    </w:p>
    <w:p w:rsidR="00E44511" w:rsidRDefault="00E44511" w:rsidP="00195CC4">
      <w:pPr>
        <w:rPr>
          <w:rFonts w:ascii="Arial" w:hAnsi="Arial" w:cs="Arial"/>
          <w:sz w:val="20"/>
          <w:szCs w:val="20"/>
        </w:rPr>
      </w:pPr>
    </w:p>
    <w:p w:rsidR="008F5B92" w:rsidRDefault="00E44511" w:rsidP="00195CC4">
      <w:pPr>
        <w:tabs>
          <w:tab w:val="left" w:pos="1993"/>
        </w:tabs>
        <w:rPr>
          <w:rFonts w:ascii="Arial" w:hAnsi="Arial" w:cs="Arial"/>
          <w:sz w:val="20"/>
          <w:szCs w:val="20"/>
        </w:rPr>
      </w:pPr>
      <w:r>
        <w:rPr>
          <w:rFonts w:ascii="Arial" w:hAnsi="Arial" w:cs="Arial"/>
          <w:sz w:val="20"/>
          <w:szCs w:val="20"/>
        </w:rPr>
        <w:tab/>
      </w:r>
    </w:p>
    <w:p w:rsidR="008F5B92" w:rsidRDefault="008F5B92">
      <w:pPr>
        <w:widowControl/>
        <w:overflowPunct/>
        <w:autoSpaceDE/>
        <w:autoSpaceDN/>
        <w:adjustRightInd/>
        <w:textAlignment w:val="auto"/>
        <w:rPr>
          <w:rFonts w:ascii="Arial" w:hAnsi="Arial" w:cs="Arial"/>
          <w:sz w:val="20"/>
          <w:szCs w:val="20"/>
        </w:rPr>
      </w:pPr>
      <w:r>
        <w:rPr>
          <w:rFonts w:ascii="Arial" w:hAnsi="Arial" w:cs="Arial"/>
          <w:sz w:val="20"/>
          <w:szCs w:val="20"/>
        </w:rPr>
        <w:br w:type="page"/>
      </w:r>
    </w:p>
    <w:p w:rsidR="00C6069D" w:rsidRPr="00C6069D" w:rsidRDefault="00C6069D" w:rsidP="00195CC4">
      <w:pPr>
        <w:numPr>
          <w:ilvl w:val="0"/>
          <w:numId w:val="1"/>
        </w:numPr>
        <w:tabs>
          <w:tab w:val="num" w:pos="540"/>
        </w:tabs>
        <w:overflowPunct/>
        <w:autoSpaceDE/>
        <w:autoSpaceDN/>
        <w:adjustRightInd/>
        <w:spacing w:before="240" w:after="60" w:line="276" w:lineRule="auto"/>
        <w:textAlignment w:val="auto"/>
        <w:outlineLvl w:val="0"/>
        <w:rPr>
          <w:rFonts w:ascii="Arial" w:hAnsi="Arial" w:cs="Arial"/>
          <w:b/>
          <w:bCs/>
          <w:noProof/>
          <w:kern w:val="32"/>
        </w:rPr>
      </w:pPr>
      <w:bookmarkStart w:id="0" w:name="_Toc320610230"/>
      <w:bookmarkStart w:id="1" w:name="_Toc339544967"/>
      <w:r w:rsidRPr="00C6069D">
        <w:rPr>
          <w:rFonts w:ascii="Arial" w:hAnsi="Arial" w:cs="Arial"/>
          <w:b/>
          <w:bCs/>
          <w:noProof/>
          <w:kern w:val="32"/>
        </w:rPr>
        <w:lastRenderedPageBreak/>
        <w:t>ZÁKLADNÍ ÚDAJE O ZADAVATELI</w:t>
      </w:r>
      <w:bookmarkEnd w:id="0"/>
      <w:bookmarkEnd w:id="1"/>
    </w:p>
    <w:p w:rsidR="00C6069D" w:rsidRPr="00C6069D" w:rsidRDefault="00C6069D" w:rsidP="008229D8">
      <w:pPr>
        <w:numPr>
          <w:ilvl w:val="1"/>
          <w:numId w:val="1"/>
        </w:numPr>
        <w:overflowPunct/>
        <w:autoSpaceDE/>
        <w:autoSpaceDN/>
        <w:adjustRightInd/>
        <w:spacing w:after="120" w:line="276" w:lineRule="auto"/>
        <w:ind w:left="851" w:hanging="578"/>
        <w:textAlignment w:val="auto"/>
        <w:outlineLvl w:val="2"/>
        <w:rPr>
          <w:rFonts w:ascii="Arial" w:hAnsi="Arial" w:cs="Arial"/>
          <w:b/>
          <w:bCs/>
          <w:noProof/>
          <w:sz w:val="22"/>
          <w:szCs w:val="22"/>
          <w:u w:val="single"/>
        </w:rPr>
      </w:pPr>
      <w:bookmarkStart w:id="2" w:name="_Ref325469114"/>
      <w:r w:rsidRPr="00C6069D">
        <w:rPr>
          <w:rFonts w:ascii="Arial" w:hAnsi="Arial" w:cs="Arial"/>
          <w:b/>
          <w:bCs/>
          <w:noProof/>
          <w:sz w:val="22"/>
          <w:szCs w:val="22"/>
          <w:u w:val="single"/>
        </w:rPr>
        <w:t>Identifikace Zadavatele</w:t>
      </w:r>
      <w:bookmarkEnd w:id="2"/>
    </w:p>
    <w:p w:rsidR="00C6069D" w:rsidRPr="00C6069D" w:rsidRDefault="00C6069D" w:rsidP="008229D8">
      <w:pPr>
        <w:overflowPunct/>
        <w:autoSpaceDE/>
        <w:autoSpaceDN/>
        <w:adjustRightInd/>
        <w:ind w:left="284"/>
        <w:jc w:val="both"/>
        <w:textAlignment w:val="auto"/>
        <w:rPr>
          <w:rFonts w:ascii="Arial" w:hAnsi="Arial" w:cs="Arial"/>
          <w:noProof/>
          <w:sz w:val="20"/>
          <w:szCs w:val="20"/>
        </w:rPr>
      </w:pPr>
      <w:r w:rsidRPr="00C6069D">
        <w:rPr>
          <w:rFonts w:ascii="Arial" w:hAnsi="Arial" w:cs="Arial"/>
          <w:noProof/>
          <w:sz w:val="20"/>
          <w:szCs w:val="20"/>
        </w:rPr>
        <w:t>Název:</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b/>
          <w:bCs/>
          <w:color w:val="000000"/>
          <w:sz w:val="20"/>
          <w:szCs w:val="20"/>
          <w:lang w:eastAsia="en-US"/>
        </w:rPr>
        <w:t>Fond dalšího vzdělávání</w:t>
      </w:r>
    </w:p>
    <w:p w:rsidR="00C6069D" w:rsidRPr="00C6069D" w:rsidRDefault="00C6069D" w:rsidP="008229D8">
      <w:pPr>
        <w:overflowPunct/>
        <w:autoSpaceDE/>
        <w:autoSpaceDN/>
        <w:adjustRightInd/>
        <w:ind w:left="284"/>
        <w:jc w:val="both"/>
        <w:textAlignment w:val="auto"/>
        <w:rPr>
          <w:rFonts w:ascii="Arial" w:hAnsi="Arial" w:cs="Arial"/>
          <w:sz w:val="20"/>
          <w:szCs w:val="20"/>
          <w:lang w:eastAsia="en-US"/>
        </w:rPr>
      </w:pPr>
      <w:r w:rsidRPr="00C6069D">
        <w:rPr>
          <w:rFonts w:ascii="Arial" w:hAnsi="Arial" w:cs="Arial"/>
          <w:noProof/>
          <w:sz w:val="20"/>
          <w:szCs w:val="20"/>
        </w:rPr>
        <w:t xml:space="preserve">Sídlo: </w:t>
      </w:r>
      <w:r w:rsidRPr="00C6069D">
        <w:rPr>
          <w:rFonts w:ascii="Arial" w:hAnsi="Arial" w:cs="Arial"/>
          <w:noProof/>
          <w:sz w:val="20"/>
          <w:szCs w:val="20"/>
        </w:rPr>
        <w:tab/>
      </w:r>
      <w:r w:rsidRPr="00C6069D">
        <w:rPr>
          <w:rFonts w:ascii="Arial" w:hAnsi="Arial" w:cs="Arial"/>
          <w:noProof/>
          <w:sz w:val="20"/>
          <w:szCs w:val="20"/>
        </w:rPr>
        <w:tab/>
      </w:r>
      <w:r w:rsidRPr="00C6069D">
        <w:rPr>
          <w:rFonts w:ascii="Arial" w:hAnsi="Arial" w:cs="Arial"/>
          <w:sz w:val="20"/>
          <w:szCs w:val="20"/>
          <w:lang w:eastAsia="en-US"/>
        </w:rPr>
        <w:t>Na Maninách 20, 170 00 Praha 7</w:t>
      </w:r>
    </w:p>
    <w:p w:rsidR="00C6069D" w:rsidRPr="00C6069D" w:rsidRDefault="00C6069D" w:rsidP="008229D8">
      <w:pPr>
        <w:overflowPunct/>
        <w:autoSpaceDE/>
        <w:autoSpaceDN/>
        <w:adjustRightInd/>
        <w:ind w:left="284"/>
        <w:jc w:val="both"/>
        <w:textAlignment w:val="auto"/>
        <w:rPr>
          <w:rFonts w:ascii="Arial" w:hAnsi="Arial" w:cs="Arial"/>
          <w:sz w:val="20"/>
          <w:szCs w:val="20"/>
          <w:lang w:eastAsia="en-US"/>
        </w:rPr>
      </w:pPr>
      <w:r w:rsidRPr="00C6069D">
        <w:rPr>
          <w:rFonts w:ascii="Arial" w:hAnsi="Arial" w:cs="Arial"/>
          <w:sz w:val="20"/>
          <w:szCs w:val="20"/>
          <w:lang w:eastAsia="en-US"/>
        </w:rPr>
        <w:t>Právní forma:</w:t>
      </w:r>
      <w:r w:rsidRPr="00C6069D">
        <w:rPr>
          <w:rFonts w:ascii="Arial" w:hAnsi="Arial" w:cs="Arial"/>
          <w:sz w:val="20"/>
          <w:szCs w:val="20"/>
          <w:lang w:eastAsia="en-US"/>
        </w:rPr>
        <w:tab/>
        <w:t>příspěvková organizace Ministerstva práce a sociálních věcí ČR</w:t>
      </w:r>
    </w:p>
    <w:p w:rsidR="00C6069D" w:rsidRPr="00C6069D" w:rsidRDefault="00C6069D" w:rsidP="008229D8">
      <w:pPr>
        <w:tabs>
          <w:tab w:val="left" w:pos="708"/>
          <w:tab w:val="left" w:pos="1416"/>
          <w:tab w:val="left" w:pos="2124"/>
          <w:tab w:val="left" w:pos="2832"/>
          <w:tab w:val="left" w:pos="5340"/>
        </w:tabs>
        <w:overflowPunct/>
        <w:autoSpaceDE/>
        <w:autoSpaceDN/>
        <w:adjustRightInd/>
        <w:spacing w:after="120"/>
        <w:ind w:left="284"/>
        <w:jc w:val="both"/>
        <w:textAlignment w:val="auto"/>
        <w:rPr>
          <w:rFonts w:ascii="Arial" w:hAnsi="Arial" w:cs="Arial"/>
          <w:sz w:val="20"/>
          <w:szCs w:val="20"/>
          <w:lang w:eastAsia="en-US"/>
        </w:rPr>
      </w:pPr>
      <w:r w:rsidRPr="00C6069D">
        <w:rPr>
          <w:rFonts w:ascii="Arial" w:hAnsi="Arial" w:cs="Arial"/>
          <w:sz w:val="20"/>
          <w:szCs w:val="20"/>
          <w:lang w:eastAsia="en-US"/>
        </w:rPr>
        <w:t>IČO:</w:t>
      </w:r>
      <w:r w:rsidRPr="00C6069D">
        <w:rPr>
          <w:rFonts w:ascii="Arial" w:hAnsi="Arial" w:cs="Arial"/>
          <w:sz w:val="20"/>
          <w:szCs w:val="20"/>
          <w:lang w:eastAsia="en-US"/>
        </w:rPr>
        <w:tab/>
      </w:r>
      <w:r w:rsidRPr="00C6069D">
        <w:rPr>
          <w:rFonts w:ascii="Arial" w:hAnsi="Arial" w:cs="Arial"/>
          <w:sz w:val="20"/>
          <w:szCs w:val="20"/>
          <w:lang w:eastAsia="en-US"/>
        </w:rPr>
        <w:tab/>
      </w:r>
      <w:r w:rsidRPr="00C6069D">
        <w:rPr>
          <w:rFonts w:ascii="Arial" w:hAnsi="Arial" w:cs="Arial"/>
          <w:bCs/>
          <w:color w:val="000000"/>
          <w:sz w:val="20"/>
          <w:szCs w:val="20"/>
          <w:lang w:eastAsia="en-US"/>
        </w:rPr>
        <w:t>00405698</w:t>
      </w:r>
    </w:p>
    <w:p w:rsidR="00C6069D" w:rsidRPr="00C6069D" w:rsidRDefault="00C6069D" w:rsidP="008229D8">
      <w:pPr>
        <w:overflowPunct/>
        <w:autoSpaceDE/>
        <w:autoSpaceDN/>
        <w:adjustRightInd/>
        <w:spacing w:after="200"/>
        <w:ind w:left="284"/>
        <w:jc w:val="both"/>
        <w:textAlignment w:val="auto"/>
        <w:rPr>
          <w:rFonts w:ascii="Arial" w:hAnsi="Arial" w:cs="Arial"/>
          <w:sz w:val="20"/>
          <w:szCs w:val="20"/>
          <w:lang w:eastAsia="en-US"/>
        </w:rPr>
      </w:pPr>
      <w:r w:rsidRPr="00C6069D">
        <w:rPr>
          <w:rFonts w:ascii="Arial" w:hAnsi="Arial" w:cs="Arial"/>
          <w:sz w:val="20"/>
          <w:szCs w:val="20"/>
          <w:lang w:eastAsia="en-US"/>
        </w:rPr>
        <w:t>dále jen „Zadavatel“.</w:t>
      </w:r>
    </w:p>
    <w:p w:rsidR="00C6069D" w:rsidRPr="00C6069D" w:rsidRDefault="00C6069D" w:rsidP="008229D8">
      <w:pPr>
        <w:numPr>
          <w:ilvl w:val="1"/>
          <w:numId w:val="1"/>
        </w:numPr>
        <w:overflowPunct/>
        <w:autoSpaceDE/>
        <w:autoSpaceDN/>
        <w:adjustRightInd/>
        <w:spacing w:after="120" w:line="276" w:lineRule="auto"/>
        <w:ind w:left="851"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Oprávněná osoba Zadavatele</w:t>
      </w:r>
    </w:p>
    <w:p w:rsidR="00C6069D" w:rsidRPr="00C6069D" w:rsidRDefault="00C6069D" w:rsidP="008229D8">
      <w:pPr>
        <w:overflowPunct/>
        <w:autoSpaceDE/>
        <w:autoSpaceDN/>
        <w:adjustRightInd/>
        <w:ind w:left="284"/>
        <w:jc w:val="both"/>
        <w:textAlignment w:val="auto"/>
        <w:rPr>
          <w:rFonts w:ascii="Arial" w:hAnsi="Arial" w:cs="Arial"/>
          <w:sz w:val="20"/>
          <w:szCs w:val="20"/>
          <w:lang w:eastAsia="en-US"/>
        </w:rPr>
      </w:pPr>
      <w:r w:rsidRPr="00C6069D">
        <w:rPr>
          <w:rFonts w:ascii="Arial" w:hAnsi="Arial" w:cs="Arial"/>
          <w:sz w:val="20"/>
          <w:szCs w:val="20"/>
          <w:lang w:eastAsia="en-US"/>
        </w:rPr>
        <w:t xml:space="preserve">Osobou oprávněnou k činění právních úkonů jménem nebo za Zadavatele je </w:t>
      </w:r>
      <w:r w:rsidRPr="00C6069D">
        <w:rPr>
          <w:rFonts w:ascii="Arial" w:hAnsi="Arial" w:cs="Arial"/>
          <w:b/>
          <w:sz w:val="20"/>
          <w:szCs w:val="20"/>
          <w:lang w:eastAsia="en-US"/>
        </w:rPr>
        <w:t>Ing. Pavel Kryštof</w:t>
      </w:r>
      <w:r w:rsidRPr="00C6069D">
        <w:rPr>
          <w:rFonts w:ascii="Arial" w:hAnsi="Arial" w:cs="Arial"/>
          <w:sz w:val="20"/>
          <w:szCs w:val="20"/>
          <w:lang w:eastAsia="en-US"/>
        </w:rPr>
        <w:t>, ředitel FDV, v době jeho nepřítomnosti Bc. Miloslav Helebrant, DiS., zástupce ředitele.</w:t>
      </w:r>
    </w:p>
    <w:p w:rsidR="00C6069D" w:rsidRPr="00C6069D" w:rsidRDefault="00C6069D" w:rsidP="008229D8">
      <w:pPr>
        <w:numPr>
          <w:ilvl w:val="1"/>
          <w:numId w:val="1"/>
        </w:numPr>
        <w:overflowPunct/>
        <w:autoSpaceDE/>
        <w:autoSpaceDN/>
        <w:adjustRightInd/>
        <w:spacing w:before="200" w:after="120" w:line="276" w:lineRule="auto"/>
        <w:ind w:left="851" w:hanging="578"/>
        <w:textAlignment w:val="auto"/>
        <w:outlineLvl w:val="2"/>
        <w:rPr>
          <w:rFonts w:ascii="Arial" w:hAnsi="Arial" w:cs="Arial"/>
          <w:b/>
          <w:bCs/>
          <w:noProof/>
          <w:sz w:val="22"/>
          <w:szCs w:val="22"/>
          <w:u w:val="single"/>
        </w:rPr>
      </w:pPr>
      <w:bookmarkStart w:id="3" w:name="_Ref339544233"/>
      <w:r w:rsidRPr="00C6069D">
        <w:rPr>
          <w:rFonts w:ascii="Arial" w:hAnsi="Arial" w:cs="Arial"/>
          <w:b/>
          <w:bCs/>
          <w:noProof/>
          <w:sz w:val="22"/>
          <w:szCs w:val="22"/>
          <w:u w:val="single"/>
        </w:rPr>
        <w:t>Kontaktní osoba Zadavatele</w:t>
      </w:r>
      <w:bookmarkEnd w:id="3"/>
    </w:p>
    <w:p w:rsidR="00C6069D" w:rsidRPr="008F5B92" w:rsidRDefault="00C6069D" w:rsidP="008229D8">
      <w:pPr>
        <w:overflowPunct/>
        <w:spacing w:after="120"/>
        <w:ind w:left="284"/>
        <w:jc w:val="both"/>
        <w:textAlignment w:val="auto"/>
        <w:rPr>
          <w:rFonts w:ascii="Arial" w:hAnsi="Arial" w:cs="Arial"/>
          <w:color w:val="0000FF"/>
          <w:sz w:val="20"/>
          <w:szCs w:val="20"/>
          <w:lang w:eastAsia="en-US"/>
        </w:rPr>
      </w:pPr>
      <w:r w:rsidRPr="008F5B92">
        <w:rPr>
          <w:rFonts w:ascii="Arial" w:hAnsi="Arial" w:cs="Arial"/>
          <w:sz w:val="20"/>
          <w:szCs w:val="20"/>
          <w:lang w:eastAsia="en-US"/>
        </w:rPr>
        <w:t xml:space="preserve">Kontaktní osobou v souvislosti s touto veřejnou zakázkou je </w:t>
      </w:r>
      <w:r w:rsidR="00514C1B">
        <w:rPr>
          <w:rFonts w:ascii="Arial" w:hAnsi="Arial" w:cs="Arial"/>
          <w:b/>
          <w:bCs/>
          <w:color w:val="000000"/>
          <w:sz w:val="20"/>
          <w:szCs w:val="20"/>
          <w:lang w:eastAsia="en-US"/>
        </w:rPr>
        <w:t>Mgr. Jitka Fojtíková</w:t>
      </w:r>
      <w:r w:rsidRPr="008F5B92">
        <w:rPr>
          <w:rFonts w:ascii="Arial" w:hAnsi="Arial" w:cs="Arial"/>
          <w:bCs/>
          <w:color w:val="000000"/>
          <w:sz w:val="20"/>
          <w:szCs w:val="20"/>
          <w:lang w:eastAsia="en-US"/>
        </w:rPr>
        <w:t xml:space="preserve">, oddělení </w:t>
      </w:r>
      <w:r w:rsidR="00596DFD">
        <w:rPr>
          <w:rFonts w:ascii="Arial" w:hAnsi="Arial" w:cs="Arial"/>
          <w:bCs/>
          <w:color w:val="000000"/>
          <w:sz w:val="20"/>
          <w:szCs w:val="20"/>
          <w:lang w:eastAsia="en-US"/>
        </w:rPr>
        <w:t>publicity projektů, odbor projektové kanceláře</w:t>
      </w:r>
      <w:r w:rsidRPr="008F5B92">
        <w:rPr>
          <w:rFonts w:ascii="Arial" w:hAnsi="Arial" w:cs="Arial"/>
          <w:color w:val="000000"/>
          <w:sz w:val="20"/>
          <w:szCs w:val="20"/>
          <w:lang w:eastAsia="en-US"/>
        </w:rPr>
        <w:t>, e</w:t>
      </w:r>
      <w:r w:rsidRPr="008F5B92">
        <w:rPr>
          <w:rFonts w:ascii="Arial" w:hAnsi="Arial" w:cs="Arial"/>
          <w:b/>
          <w:bCs/>
          <w:color w:val="000000"/>
          <w:sz w:val="20"/>
          <w:szCs w:val="20"/>
          <w:lang w:eastAsia="en-US"/>
        </w:rPr>
        <w:t>-</w:t>
      </w:r>
      <w:r w:rsidRPr="008F5B92">
        <w:rPr>
          <w:rFonts w:ascii="Arial" w:hAnsi="Arial" w:cs="Arial"/>
          <w:bCs/>
          <w:color w:val="000000"/>
          <w:sz w:val="20"/>
          <w:szCs w:val="20"/>
          <w:lang w:eastAsia="en-US"/>
        </w:rPr>
        <w:t>mail:</w:t>
      </w:r>
      <w:r w:rsidRPr="008F5B92">
        <w:rPr>
          <w:rFonts w:ascii="Arial" w:hAnsi="Arial" w:cs="Arial"/>
          <w:b/>
          <w:bCs/>
          <w:color w:val="000000"/>
          <w:sz w:val="20"/>
          <w:szCs w:val="20"/>
          <w:lang w:eastAsia="en-US"/>
        </w:rPr>
        <w:t> </w:t>
      </w:r>
      <w:hyperlink r:id="rId10" w:history="1">
        <w:r w:rsidR="00514C1B" w:rsidRPr="00283D97">
          <w:rPr>
            <w:rStyle w:val="Hypertextovodkaz"/>
            <w:rFonts w:ascii="Arial" w:hAnsi="Arial" w:cs="Arial"/>
            <w:sz w:val="20"/>
            <w:szCs w:val="20"/>
            <w:lang w:eastAsia="en-US"/>
          </w:rPr>
          <w:t>jitka.fojtikova@fdv.mpsv.cz</w:t>
        </w:r>
      </w:hyperlink>
      <w:r w:rsidR="00257E50">
        <w:rPr>
          <w:rFonts w:ascii="Arial" w:eastAsia="MS Mincho" w:hAnsi="Arial" w:cs="Arial"/>
          <w:sz w:val="18"/>
          <w:lang w:eastAsia="en-US"/>
        </w:rPr>
        <w:t xml:space="preserve">, </w:t>
      </w:r>
      <w:r w:rsidR="00257E50" w:rsidRPr="00257E50">
        <w:rPr>
          <w:rFonts w:ascii="Arial" w:eastAsia="MS Mincho" w:hAnsi="Arial" w:cs="Arial"/>
          <w:sz w:val="20"/>
          <w:szCs w:val="20"/>
          <w:lang w:eastAsia="en-US"/>
        </w:rPr>
        <w:t>tel.: +420 277 277 070</w:t>
      </w:r>
      <w:r w:rsidRPr="008F5B92">
        <w:rPr>
          <w:rFonts w:ascii="Arial" w:hAnsi="Arial" w:cs="Arial"/>
          <w:color w:val="000000"/>
          <w:sz w:val="20"/>
          <w:szCs w:val="20"/>
          <w:lang w:eastAsia="en-US"/>
        </w:rPr>
        <w:t>.</w:t>
      </w:r>
    </w:p>
    <w:p w:rsidR="00C6069D" w:rsidRPr="00C6069D" w:rsidRDefault="00C6069D" w:rsidP="00195CC4">
      <w:pPr>
        <w:overflowPunct/>
        <w:autoSpaceDE/>
        <w:autoSpaceDN/>
        <w:adjustRightInd/>
        <w:spacing w:after="120"/>
        <w:jc w:val="both"/>
        <w:textAlignment w:val="auto"/>
        <w:rPr>
          <w:rFonts w:ascii="Arial" w:hAnsi="Arial" w:cs="Arial"/>
          <w:noProof/>
        </w:rPr>
      </w:pPr>
    </w:p>
    <w:p w:rsidR="00C6069D" w:rsidRPr="00C6069D" w:rsidRDefault="00C6069D" w:rsidP="00195CC4">
      <w:pPr>
        <w:numPr>
          <w:ilvl w:val="0"/>
          <w:numId w:val="1"/>
        </w:numPr>
        <w:tabs>
          <w:tab w:val="num" w:pos="540"/>
        </w:tabs>
        <w:overflowPunct/>
        <w:autoSpaceDE/>
        <w:autoSpaceDN/>
        <w:adjustRightInd/>
        <w:spacing w:before="200" w:after="120" w:line="276" w:lineRule="auto"/>
        <w:ind w:left="539" w:hanging="539"/>
        <w:textAlignment w:val="auto"/>
        <w:outlineLvl w:val="0"/>
        <w:rPr>
          <w:rFonts w:ascii="Arial" w:hAnsi="Arial" w:cs="Arial"/>
          <w:b/>
          <w:bCs/>
          <w:noProof/>
          <w:kern w:val="32"/>
        </w:rPr>
      </w:pPr>
      <w:bookmarkStart w:id="4" w:name="_Toc320610231"/>
      <w:bookmarkStart w:id="5" w:name="_Toc339544968"/>
      <w:r w:rsidRPr="00C6069D">
        <w:rPr>
          <w:rFonts w:ascii="Arial" w:hAnsi="Arial" w:cs="Arial"/>
          <w:b/>
          <w:bCs/>
          <w:noProof/>
          <w:kern w:val="32"/>
        </w:rPr>
        <w:t>PŘEDMĚT A PŘEDPOKLÁDANÁ HODNOTA VEŘEJNÉ ZAKÁZKY</w:t>
      </w:r>
      <w:bookmarkEnd w:id="4"/>
      <w:bookmarkEnd w:id="5"/>
    </w:p>
    <w:p w:rsidR="0020297B" w:rsidRDefault="009E0A00" w:rsidP="00FE5631">
      <w:pPr>
        <w:overflowPunct/>
        <w:spacing w:after="120"/>
        <w:jc w:val="both"/>
        <w:textAlignment w:val="auto"/>
        <w:rPr>
          <w:rFonts w:ascii="Arial" w:eastAsia="MS Mincho" w:hAnsi="Arial" w:cs="Arial"/>
          <w:color w:val="000000"/>
          <w:sz w:val="20"/>
          <w:szCs w:val="20"/>
          <w:lang w:eastAsia="en-US"/>
        </w:rPr>
      </w:pPr>
      <w:r w:rsidRPr="008F7C5A">
        <w:rPr>
          <w:rFonts w:ascii="Arial" w:eastAsia="MS Mincho" w:hAnsi="Arial" w:cs="Arial"/>
          <w:b/>
          <w:bCs/>
          <w:color w:val="000000"/>
          <w:sz w:val="20"/>
          <w:szCs w:val="20"/>
          <w:lang w:eastAsia="en-US"/>
        </w:rPr>
        <w:t xml:space="preserve">Předmětem </w:t>
      </w:r>
      <w:r w:rsidR="008229D8">
        <w:rPr>
          <w:rFonts w:ascii="Arial" w:eastAsia="MS Mincho" w:hAnsi="Arial" w:cs="Arial"/>
          <w:b/>
          <w:bCs/>
          <w:color w:val="000000"/>
          <w:sz w:val="20"/>
          <w:szCs w:val="20"/>
          <w:lang w:eastAsia="en-US"/>
        </w:rPr>
        <w:t xml:space="preserve">veřejné </w:t>
      </w:r>
      <w:r w:rsidRPr="008F7C5A">
        <w:rPr>
          <w:rFonts w:ascii="Arial" w:eastAsia="MS Mincho" w:hAnsi="Arial" w:cs="Arial"/>
          <w:b/>
          <w:bCs/>
          <w:color w:val="000000"/>
          <w:sz w:val="20"/>
          <w:szCs w:val="20"/>
          <w:lang w:eastAsia="en-US"/>
        </w:rPr>
        <w:t xml:space="preserve">zakázky </w:t>
      </w:r>
      <w:r w:rsidRPr="008F7C5A">
        <w:rPr>
          <w:rFonts w:ascii="Arial" w:eastAsia="MS Mincho" w:hAnsi="Arial" w:cs="Arial"/>
          <w:color w:val="000000"/>
          <w:sz w:val="20"/>
          <w:szCs w:val="20"/>
          <w:lang w:eastAsia="en-US"/>
        </w:rPr>
        <w:t xml:space="preserve">je </w:t>
      </w:r>
      <w:r w:rsidR="0020297B">
        <w:rPr>
          <w:rFonts w:ascii="Arial" w:eastAsia="MS Mincho" w:hAnsi="Arial" w:cs="Arial"/>
          <w:color w:val="000000"/>
          <w:sz w:val="20"/>
          <w:szCs w:val="20"/>
          <w:lang w:eastAsia="en-US"/>
        </w:rPr>
        <w:t>uzavření rámcové smlouvy ve smyslu ust</w:t>
      </w:r>
      <w:r w:rsidR="00B670E5">
        <w:rPr>
          <w:rFonts w:ascii="Arial" w:eastAsia="MS Mincho" w:hAnsi="Arial" w:cs="Arial"/>
          <w:color w:val="000000"/>
          <w:sz w:val="20"/>
          <w:szCs w:val="20"/>
          <w:lang w:eastAsia="en-US"/>
        </w:rPr>
        <w:t>anovení</w:t>
      </w:r>
      <w:r w:rsidR="0020297B">
        <w:rPr>
          <w:rFonts w:ascii="Arial" w:eastAsia="MS Mincho" w:hAnsi="Arial" w:cs="Arial"/>
          <w:color w:val="000000"/>
          <w:sz w:val="20"/>
          <w:szCs w:val="20"/>
          <w:lang w:eastAsia="en-US"/>
        </w:rPr>
        <w:t xml:space="preserve"> § 89 a</w:t>
      </w:r>
      <w:r w:rsidR="00B670E5">
        <w:rPr>
          <w:rFonts w:ascii="Arial" w:eastAsia="MS Mincho" w:hAnsi="Arial" w:cs="Arial"/>
          <w:color w:val="000000"/>
          <w:sz w:val="20"/>
          <w:szCs w:val="20"/>
          <w:lang w:eastAsia="en-US"/>
        </w:rPr>
        <w:t xml:space="preserve"> </w:t>
      </w:r>
      <w:r w:rsidR="0020297B">
        <w:rPr>
          <w:rFonts w:ascii="Arial" w:eastAsia="MS Mincho" w:hAnsi="Arial" w:cs="Arial"/>
          <w:color w:val="000000"/>
          <w:sz w:val="20"/>
          <w:szCs w:val="20"/>
          <w:lang w:eastAsia="en-US"/>
        </w:rPr>
        <w:t>n</w:t>
      </w:r>
      <w:r w:rsidR="00B670E5">
        <w:rPr>
          <w:rFonts w:ascii="Arial" w:eastAsia="MS Mincho" w:hAnsi="Arial" w:cs="Arial"/>
          <w:color w:val="000000"/>
          <w:sz w:val="20"/>
          <w:szCs w:val="20"/>
          <w:lang w:eastAsia="en-US"/>
        </w:rPr>
        <w:t>ásl</w:t>
      </w:r>
      <w:r w:rsidR="0020297B">
        <w:rPr>
          <w:rFonts w:ascii="Arial" w:eastAsia="MS Mincho" w:hAnsi="Arial" w:cs="Arial"/>
          <w:color w:val="000000"/>
          <w:sz w:val="20"/>
          <w:szCs w:val="20"/>
          <w:lang w:eastAsia="en-US"/>
        </w:rPr>
        <w:t>. zákona s jedním uchazečem.</w:t>
      </w:r>
    </w:p>
    <w:p w:rsidR="009E0A00" w:rsidRPr="008F7C5A" w:rsidRDefault="0020297B" w:rsidP="008229D8">
      <w:pPr>
        <w:overflowPunct/>
        <w:spacing w:after="40"/>
        <w:jc w:val="both"/>
        <w:textAlignment w:val="auto"/>
        <w:rPr>
          <w:rFonts w:ascii="Arial" w:eastAsia="MS Mincho" w:hAnsi="Arial" w:cs="Arial"/>
          <w:color w:val="000000"/>
          <w:sz w:val="20"/>
          <w:szCs w:val="20"/>
          <w:lang w:eastAsia="en-US"/>
        </w:rPr>
      </w:pPr>
      <w:r>
        <w:rPr>
          <w:rFonts w:ascii="Arial" w:eastAsia="MS Mincho" w:hAnsi="Arial" w:cs="Arial"/>
          <w:color w:val="000000"/>
          <w:sz w:val="20"/>
          <w:szCs w:val="20"/>
          <w:lang w:eastAsia="en-US"/>
        </w:rPr>
        <w:t xml:space="preserve">Předmětem „dílčích“ veřejných zakázek, zadávaných na základě uzavřené rámcové smlouvy (dále jen </w:t>
      </w:r>
      <w:r w:rsidRPr="00727E10">
        <w:rPr>
          <w:rFonts w:ascii="Arial" w:eastAsia="MS Mincho" w:hAnsi="Arial" w:cs="Arial"/>
          <w:color w:val="000000"/>
          <w:sz w:val="20"/>
          <w:szCs w:val="20"/>
          <w:lang w:eastAsia="en-US"/>
        </w:rPr>
        <w:t>„dílčí zakázky</w:t>
      </w:r>
      <w:r w:rsidRPr="00B670E5">
        <w:rPr>
          <w:rFonts w:ascii="Arial" w:eastAsia="MS Mincho" w:hAnsi="Arial" w:cs="Arial"/>
          <w:b/>
          <w:i/>
          <w:color w:val="000000"/>
          <w:sz w:val="20"/>
          <w:szCs w:val="20"/>
          <w:lang w:eastAsia="en-US"/>
        </w:rPr>
        <w:t>“</w:t>
      </w:r>
      <w:r>
        <w:rPr>
          <w:rFonts w:ascii="Arial" w:eastAsia="MS Mincho" w:hAnsi="Arial" w:cs="Arial"/>
          <w:color w:val="000000"/>
          <w:sz w:val="20"/>
          <w:szCs w:val="20"/>
          <w:lang w:eastAsia="en-US"/>
        </w:rPr>
        <w:t xml:space="preserve">), bude </w:t>
      </w:r>
      <w:r w:rsidR="009E0A00" w:rsidRPr="008F7C5A">
        <w:rPr>
          <w:rFonts w:ascii="Arial" w:eastAsia="MS Mincho" w:hAnsi="Arial" w:cs="Arial"/>
          <w:color w:val="000000"/>
          <w:sz w:val="20"/>
          <w:szCs w:val="20"/>
          <w:lang w:eastAsia="en-US"/>
        </w:rPr>
        <w:t xml:space="preserve">příprava a realizace konferencí a dalších </w:t>
      </w:r>
      <w:r w:rsidR="008229D8">
        <w:rPr>
          <w:rFonts w:ascii="Arial" w:eastAsia="MS Mincho" w:hAnsi="Arial" w:cs="Arial"/>
          <w:color w:val="000000"/>
          <w:sz w:val="20"/>
          <w:szCs w:val="20"/>
          <w:lang w:eastAsia="en-US"/>
        </w:rPr>
        <w:t xml:space="preserve">obdobných </w:t>
      </w:r>
      <w:r w:rsidR="009E0A00" w:rsidRPr="008F7C5A">
        <w:rPr>
          <w:rFonts w:ascii="Arial" w:eastAsia="MS Mincho" w:hAnsi="Arial" w:cs="Arial"/>
          <w:color w:val="000000"/>
          <w:sz w:val="20"/>
          <w:szCs w:val="20"/>
          <w:lang w:eastAsia="en-US"/>
        </w:rPr>
        <w:t>akcí. V</w:t>
      </w:r>
      <w:r>
        <w:rPr>
          <w:rFonts w:ascii="Arial" w:eastAsia="MS Mincho" w:hAnsi="Arial" w:cs="Arial"/>
          <w:color w:val="000000"/>
          <w:sz w:val="20"/>
          <w:szCs w:val="20"/>
          <w:lang w:eastAsia="en-US"/>
        </w:rPr>
        <w:t xml:space="preserve"> rámci plnění předmětu dílčí zakázky bude v</w:t>
      </w:r>
      <w:r w:rsidR="009E0A00" w:rsidRPr="008F7C5A">
        <w:rPr>
          <w:rFonts w:ascii="Arial" w:eastAsia="MS Mincho" w:hAnsi="Arial" w:cs="Arial"/>
          <w:color w:val="000000"/>
          <w:sz w:val="20"/>
          <w:szCs w:val="20"/>
          <w:lang w:eastAsia="en-US"/>
        </w:rPr>
        <w:t xml:space="preserve">ybraný uchazeč povinen komplexně zajistit celou organizaci </w:t>
      </w:r>
      <w:r w:rsidR="008229D8">
        <w:rPr>
          <w:rFonts w:ascii="Arial" w:eastAsia="MS Mincho" w:hAnsi="Arial" w:cs="Arial"/>
          <w:color w:val="000000"/>
          <w:sz w:val="20"/>
          <w:szCs w:val="20"/>
          <w:lang w:eastAsia="en-US"/>
        </w:rPr>
        <w:t xml:space="preserve">dané </w:t>
      </w:r>
      <w:r w:rsidR="009E0A00" w:rsidRPr="008F7C5A">
        <w:rPr>
          <w:rFonts w:ascii="Arial" w:eastAsia="MS Mincho" w:hAnsi="Arial" w:cs="Arial"/>
          <w:color w:val="000000"/>
          <w:sz w:val="20"/>
          <w:szCs w:val="20"/>
          <w:lang w:eastAsia="en-US"/>
        </w:rPr>
        <w:t>akce pro určený počet účastníků, k</w:t>
      </w:r>
      <w:r w:rsidR="008229D8">
        <w:rPr>
          <w:rFonts w:ascii="Arial" w:eastAsia="MS Mincho" w:hAnsi="Arial" w:cs="Arial"/>
          <w:color w:val="000000"/>
          <w:sz w:val="20"/>
          <w:szCs w:val="20"/>
          <w:lang w:eastAsia="en-US"/>
        </w:rPr>
        <w:t>dy organizační zajištění</w:t>
      </w:r>
      <w:r w:rsidR="009E0A00" w:rsidRPr="008F7C5A">
        <w:rPr>
          <w:rFonts w:ascii="Arial" w:eastAsia="MS Mincho" w:hAnsi="Arial" w:cs="Arial"/>
          <w:color w:val="000000"/>
          <w:sz w:val="20"/>
          <w:szCs w:val="20"/>
          <w:lang w:eastAsia="en-US"/>
        </w:rPr>
        <w:t xml:space="preserve"> bude </w:t>
      </w:r>
      <w:r w:rsidR="008229D8">
        <w:rPr>
          <w:rFonts w:ascii="Arial" w:eastAsia="MS Mincho" w:hAnsi="Arial" w:cs="Arial"/>
          <w:color w:val="000000"/>
          <w:sz w:val="20"/>
          <w:szCs w:val="20"/>
          <w:lang w:eastAsia="en-US"/>
        </w:rPr>
        <w:t>zahrnovat zejména:</w:t>
      </w:r>
    </w:p>
    <w:p w:rsidR="009E0A00" w:rsidRPr="008F7C5A" w:rsidRDefault="009E0A00" w:rsidP="008229D8">
      <w:pPr>
        <w:numPr>
          <w:ilvl w:val="0"/>
          <w:numId w:val="21"/>
        </w:numPr>
        <w:overflowPunct/>
        <w:autoSpaceDE/>
        <w:autoSpaceDN/>
        <w:adjustRightInd/>
        <w:ind w:left="567" w:hanging="283"/>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přípravy akce, </w:t>
      </w:r>
    </w:p>
    <w:p w:rsidR="009E0A00" w:rsidRPr="008F7C5A" w:rsidRDefault="009E0A00" w:rsidP="008229D8">
      <w:pPr>
        <w:numPr>
          <w:ilvl w:val="0"/>
          <w:numId w:val="21"/>
        </w:numPr>
        <w:overflowPunct/>
        <w:autoSpaceDE/>
        <w:autoSpaceDN/>
        <w:adjustRightInd/>
        <w:ind w:left="567" w:hanging="283"/>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samotného průběhu akce,</w:t>
      </w:r>
    </w:p>
    <w:p w:rsidR="009E0A00" w:rsidRPr="008F7C5A" w:rsidRDefault="009E0A00" w:rsidP="008229D8">
      <w:pPr>
        <w:numPr>
          <w:ilvl w:val="0"/>
          <w:numId w:val="21"/>
        </w:numPr>
        <w:overflowPunct/>
        <w:autoSpaceDE/>
        <w:autoSpaceDN/>
        <w:adjustRightInd/>
        <w:spacing w:after="120"/>
        <w:ind w:left="567" w:hanging="283"/>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vyhodnocení a uzavření všech činností souvisejících s akcí.</w:t>
      </w:r>
    </w:p>
    <w:p w:rsidR="009E0A00" w:rsidRPr="008F7C5A" w:rsidRDefault="009E0A00" w:rsidP="00195CC4">
      <w:pPr>
        <w:overflowPunct/>
        <w:jc w:val="both"/>
        <w:textAlignment w:val="auto"/>
        <w:rPr>
          <w:rFonts w:ascii="Arial" w:eastAsia="MS Mincho" w:hAnsi="Arial" w:cs="Arial"/>
          <w:color w:val="000000"/>
          <w:sz w:val="20"/>
          <w:szCs w:val="20"/>
          <w:lang w:eastAsia="en-US"/>
        </w:rPr>
      </w:pPr>
      <w:r w:rsidRPr="008F7C5A">
        <w:rPr>
          <w:rFonts w:ascii="Arial" w:eastAsia="MS Mincho" w:hAnsi="Arial" w:cs="Arial"/>
          <w:b/>
          <w:color w:val="000000"/>
          <w:sz w:val="20"/>
          <w:szCs w:val="20"/>
          <w:lang w:eastAsia="en-US"/>
        </w:rPr>
        <w:t>Místo konání:</w:t>
      </w:r>
      <w:r w:rsidRPr="008F7C5A">
        <w:rPr>
          <w:rFonts w:ascii="Arial" w:eastAsia="MS Mincho" w:hAnsi="Arial" w:cs="Arial"/>
          <w:color w:val="000000"/>
          <w:sz w:val="20"/>
          <w:szCs w:val="20"/>
          <w:lang w:eastAsia="en-US"/>
        </w:rPr>
        <w:t xml:space="preserve"> Hl. město Praha, krajská města</w:t>
      </w:r>
    </w:p>
    <w:p w:rsidR="009E0A00" w:rsidRPr="008F7C5A" w:rsidRDefault="009E0A00" w:rsidP="008229D8">
      <w:pPr>
        <w:overflowPunct/>
        <w:spacing w:after="120"/>
        <w:jc w:val="both"/>
        <w:textAlignment w:val="auto"/>
        <w:rPr>
          <w:rFonts w:ascii="Arial" w:eastAsia="MS Mincho" w:hAnsi="Arial" w:cs="Arial"/>
          <w:color w:val="000000"/>
          <w:sz w:val="20"/>
          <w:szCs w:val="20"/>
          <w:lang w:eastAsia="en-US"/>
        </w:rPr>
      </w:pPr>
      <w:r w:rsidRPr="008F7C5A">
        <w:rPr>
          <w:rFonts w:ascii="Arial" w:eastAsia="MS Mincho" w:hAnsi="Arial" w:cs="Arial"/>
          <w:b/>
          <w:color w:val="000000"/>
          <w:sz w:val="20"/>
          <w:szCs w:val="20"/>
          <w:lang w:eastAsia="en-US"/>
        </w:rPr>
        <w:t>Termíny konání:</w:t>
      </w:r>
      <w:r w:rsidRPr="008F7C5A">
        <w:rPr>
          <w:rFonts w:ascii="Arial" w:eastAsia="MS Mincho" w:hAnsi="Arial" w:cs="Arial"/>
          <w:color w:val="000000"/>
          <w:sz w:val="20"/>
          <w:szCs w:val="20"/>
          <w:lang w:eastAsia="en-US"/>
        </w:rPr>
        <w:t xml:space="preserve"> podzim 2012 až </w:t>
      </w:r>
      <w:r>
        <w:rPr>
          <w:rFonts w:ascii="Arial" w:eastAsia="MS Mincho" w:hAnsi="Arial" w:cs="Arial"/>
          <w:color w:val="000000"/>
          <w:sz w:val="20"/>
          <w:szCs w:val="20"/>
          <w:lang w:eastAsia="en-US"/>
        </w:rPr>
        <w:t>srpen</w:t>
      </w:r>
      <w:r w:rsidRPr="008F7C5A">
        <w:rPr>
          <w:rFonts w:ascii="Arial" w:eastAsia="MS Mincho" w:hAnsi="Arial" w:cs="Arial"/>
          <w:color w:val="000000"/>
          <w:sz w:val="20"/>
          <w:szCs w:val="20"/>
          <w:lang w:eastAsia="en-US"/>
        </w:rPr>
        <w:t xml:space="preserve"> 2015</w:t>
      </w:r>
    </w:p>
    <w:p w:rsidR="009E0A00" w:rsidRPr="00792C52" w:rsidRDefault="003B169F" w:rsidP="00B670E5">
      <w:p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 xml:space="preserve">Bližší specifikace předmětu plnění </w:t>
      </w:r>
      <w:r w:rsidR="0020297B">
        <w:rPr>
          <w:rFonts w:ascii="Arial" w:eastAsia="MS Mincho" w:hAnsi="Arial" w:cs="Arial"/>
          <w:sz w:val="20"/>
          <w:szCs w:val="20"/>
          <w:lang w:eastAsia="en-US"/>
        </w:rPr>
        <w:t xml:space="preserve">dílčích zakázek </w:t>
      </w:r>
      <w:r>
        <w:rPr>
          <w:rFonts w:ascii="Arial" w:eastAsia="MS Mincho" w:hAnsi="Arial" w:cs="Arial"/>
          <w:sz w:val="20"/>
          <w:szCs w:val="20"/>
          <w:lang w:eastAsia="en-US"/>
        </w:rPr>
        <w:t>je vymezena v příloze č. 1 této zadávací dokumentace.</w:t>
      </w:r>
    </w:p>
    <w:p w:rsidR="006A66E4" w:rsidRDefault="006A66E4" w:rsidP="00195CC4">
      <w:pPr>
        <w:overflowPunct/>
        <w:autoSpaceDE/>
        <w:autoSpaceDN/>
        <w:adjustRightInd/>
        <w:textAlignment w:val="auto"/>
        <w:rPr>
          <w:rFonts w:ascii="Arial" w:hAnsi="Arial" w:cs="Arial"/>
          <w:b/>
          <w:noProof/>
          <w:sz w:val="20"/>
          <w:szCs w:val="20"/>
          <w:u w:val="single"/>
        </w:rPr>
      </w:pPr>
    </w:p>
    <w:p w:rsidR="00C6069D" w:rsidRPr="00FE5631" w:rsidRDefault="00C6069D" w:rsidP="008229D8">
      <w:pPr>
        <w:pStyle w:val="Odstavecseseznamem"/>
        <w:numPr>
          <w:ilvl w:val="1"/>
          <w:numId w:val="1"/>
        </w:numPr>
        <w:tabs>
          <w:tab w:val="clear" w:pos="840"/>
          <w:tab w:val="num" w:pos="851"/>
        </w:tabs>
        <w:spacing w:after="120"/>
        <w:ind w:left="851"/>
        <w:jc w:val="both"/>
        <w:rPr>
          <w:rFonts w:ascii="Arial" w:hAnsi="Arial" w:cs="Arial"/>
          <w:b/>
          <w:noProof/>
          <w:u w:val="single"/>
        </w:rPr>
      </w:pPr>
      <w:r w:rsidRPr="00FE5631">
        <w:rPr>
          <w:rFonts w:ascii="Arial" w:hAnsi="Arial" w:cs="Arial"/>
          <w:b/>
          <w:noProof/>
          <w:u w:val="single"/>
        </w:rPr>
        <w:t>Klasifikace předmětu věřejné zakázky:</w:t>
      </w:r>
    </w:p>
    <w:p w:rsidR="00C6069D" w:rsidRDefault="00C6069D" w:rsidP="008229D8">
      <w:pPr>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 xml:space="preserve">Podle NAŘÍZENÍ KOMISE (ES) č. 213/2008 ze dne 28. 11. 2007, jež mění společný slovník pro veřejné zakázky (CPV 2003), je předmět plnění zařazen </w:t>
      </w:r>
      <w:r w:rsidR="00CA0DF6">
        <w:rPr>
          <w:rFonts w:ascii="Arial" w:hAnsi="Arial" w:cs="Arial"/>
          <w:noProof/>
          <w:sz w:val="20"/>
          <w:szCs w:val="20"/>
        </w:rPr>
        <w:t xml:space="preserve">následující kategorie: </w:t>
      </w:r>
    </w:p>
    <w:p w:rsidR="00CA0DF6" w:rsidRPr="00CA0DF6" w:rsidRDefault="00CA0DF6" w:rsidP="008229D8">
      <w:pPr>
        <w:pStyle w:val="Odstavecseseznamem"/>
        <w:numPr>
          <w:ilvl w:val="0"/>
          <w:numId w:val="20"/>
        </w:numPr>
        <w:spacing w:after="0"/>
        <w:ind w:left="567" w:hanging="284"/>
        <w:contextualSpacing w:val="0"/>
        <w:jc w:val="both"/>
        <w:rPr>
          <w:rFonts w:ascii="Arial" w:hAnsi="Arial" w:cs="Arial"/>
          <w:noProof/>
          <w:sz w:val="20"/>
          <w:szCs w:val="20"/>
        </w:rPr>
      </w:pPr>
      <w:r w:rsidRPr="00CA0DF6">
        <w:rPr>
          <w:rFonts w:ascii="Arial" w:hAnsi="Arial" w:cs="Arial"/>
          <w:noProof/>
          <w:sz w:val="20"/>
          <w:szCs w:val="20"/>
        </w:rPr>
        <w:t>55120000-7 │Konferenční služby</w:t>
      </w:r>
    </w:p>
    <w:p w:rsidR="00C6069D" w:rsidRPr="008229D8" w:rsidRDefault="00C6069D" w:rsidP="008229D8">
      <w:pPr>
        <w:overflowPunct/>
        <w:autoSpaceDE/>
        <w:autoSpaceDN/>
        <w:adjustRightInd/>
        <w:ind w:left="357"/>
        <w:jc w:val="both"/>
        <w:textAlignment w:val="auto"/>
        <w:rPr>
          <w:rFonts w:ascii="Arial" w:hAnsi="Arial" w:cs="Arial"/>
          <w:noProof/>
          <w:sz w:val="20"/>
          <w:szCs w:val="20"/>
        </w:rPr>
      </w:pPr>
    </w:p>
    <w:p w:rsidR="00C6069D" w:rsidRPr="00195CC4" w:rsidRDefault="00C6069D" w:rsidP="008229D8">
      <w:pPr>
        <w:pStyle w:val="Odstavecseseznamem"/>
        <w:numPr>
          <w:ilvl w:val="1"/>
          <w:numId w:val="1"/>
        </w:numPr>
        <w:spacing w:after="120"/>
        <w:ind w:left="851"/>
        <w:outlineLvl w:val="2"/>
        <w:rPr>
          <w:rFonts w:ascii="Arial" w:hAnsi="Arial" w:cs="Arial"/>
          <w:b/>
          <w:bCs/>
          <w:noProof/>
          <w:u w:val="single"/>
        </w:rPr>
      </w:pPr>
      <w:r w:rsidRPr="00195CC4">
        <w:rPr>
          <w:rFonts w:ascii="Arial" w:hAnsi="Arial" w:cs="Arial"/>
          <w:b/>
          <w:bCs/>
          <w:noProof/>
          <w:u w:val="single"/>
        </w:rPr>
        <w:t>Předpokládaná hodnota veřejné zakázky</w:t>
      </w:r>
      <w:r w:rsidR="006A66E4" w:rsidRPr="00195CC4">
        <w:rPr>
          <w:rFonts w:ascii="Arial" w:hAnsi="Arial" w:cs="Arial"/>
          <w:b/>
          <w:bCs/>
          <w:noProof/>
          <w:u w:val="single"/>
        </w:rPr>
        <w:t>:</w:t>
      </w:r>
    </w:p>
    <w:p w:rsidR="00C6069D" w:rsidRDefault="00C6069D" w:rsidP="008229D8">
      <w:pPr>
        <w:overflowPunct/>
        <w:autoSpaceDE/>
        <w:autoSpaceDN/>
        <w:adjustRightInd/>
        <w:ind w:left="284"/>
        <w:jc w:val="both"/>
        <w:textAlignment w:val="auto"/>
        <w:rPr>
          <w:rFonts w:ascii="Arial" w:hAnsi="Arial" w:cs="Arial"/>
          <w:bCs/>
          <w:noProof/>
          <w:sz w:val="20"/>
          <w:szCs w:val="20"/>
        </w:rPr>
      </w:pPr>
      <w:r w:rsidRPr="009E16D7">
        <w:rPr>
          <w:rFonts w:ascii="Arial" w:hAnsi="Arial" w:cs="Arial"/>
          <w:bCs/>
          <w:noProof/>
          <w:sz w:val="20"/>
          <w:szCs w:val="20"/>
        </w:rPr>
        <w:t>Předpokládaná hodnota veřejné zakázky činí</w:t>
      </w:r>
      <w:r w:rsidR="00953FB5">
        <w:rPr>
          <w:rFonts w:ascii="Arial" w:hAnsi="Arial" w:cs="Arial"/>
          <w:bCs/>
          <w:noProof/>
          <w:sz w:val="20"/>
          <w:szCs w:val="20"/>
        </w:rPr>
        <w:t xml:space="preserve"> celkem </w:t>
      </w:r>
      <w:r w:rsidR="00596DFD">
        <w:rPr>
          <w:rFonts w:ascii="Arial" w:hAnsi="Arial" w:cs="Arial"/>
          <w:b/>
          <w:bCs/>
          <w:noProof/>
          <w:sz w:val="20"/>
          <w:szCs w:val="20"/>
        </w:rPr>
        <w:t>3.750</w:t>
      </w:r>
      <w:r w:rsidR="00953FB5" w:rsidRPr="00953FB5">
        <w:rPr>
          <w:rFonts w:ascii="Arial" w:hAnsi="Arial" w:cs="Arial"/>
          <w:b/>
          <w:bCs/>
          <w:noProof/>
          <w:sz w:val="20"/>
          <w:szCs w:val="20"/>
        </w:rPr>
        <w:t>.000,</w:t>
      </w:r>
      <w:r w:rsidR="00953FB5">
        <w:rPr>
          <w:rFonts w:ascii="Arial" w:hAnsi="Arial" w:cs="Arial"/>
          <w:bCs/>
          <w:noProof/>
          <w:sz w:val="20"/>
          <w:szCs w:val="20"/>
        </w:rPr>
        <w:t xml:space="preserve">- Kč </w:t>
      </w:r>
      <w:r w:rsidR="00596DFD">
        <w:rPr>
          <w:rFonts w:ascii="Arial" w:hAnsi="Arial" w:cs="Arial"/>
          <w:bCs/>
          <w:noProof/>
          <w:sz w:val="20"/>
          <w:szCs w:val="20"/>
        </w:rPr>
        <w:t xml:space="preserve">bez </w:t>
      </w:r>
      <w:r w:rsidR="003B169F">
        <w:rPr>
          <w:rFonts w:ascii="Arial" w:hAnsi="Arial" w:cs="Arial"/>
          <w:bCs/>
          <w:noProof/>
          <w:sz w:val="20"/>
          <w:szCs w:val="20"/>
        </w:rPr>
        <w:t xml:space="preserve">DPH (slovy: </w:t>
      </w:r>
      <w:r w:rsidR="00596DFD">
        <w:rPr>
          <w:rFonts w:ascii="Arial" w:hAnsi="Arial" w:cs="Arial"/>
          <w:bCs/>
          <w:noProof/>
          <w:sz w:val="20"/>
          <w:szCs w:val="20"/>
        </w:rPr>
        <w:t xml:space="preserve">tři </w:t>
      </w:r>
      <w:r w:rsidR="003B169F">
        <w:rPr>
          <w:rFonts w:ascii="Arial" w:hAnsi="Arial" w:cs="Arial"/>
          <w:bCs/>
          <w:noProof/>
          <w:sz w:val="20"/>
          <w:szCs w:val="20"/>
        </w:rPr>
        <w:t xml:space="preserve">miliony </w:t>
      </w:r>
      <w:r w:rsidR="00596DFD">
        <w:rPr>
          <w:rFonts w:ascii="Arial" w:hAnsi="Arial" w:cs="Arial"/>
          <w:bCs/>
          <w:noProof/>
          <w:sz w:val="20"/>
          <w:szCs w:val="20"/>
        </w:rPr>
        <w:t xml:space="preserve">sedm set padesát </w:t>
      </w:r>
      <w:r w:rsidR="003B169F">
        <w:rPr>
          <w:rFonts w:ascii="Arial" w:hAnsi="Arial" w:cs="Arial"/>
          <w:bCs/>
          <w:noProof/>
          <w:sz w:val="20"/>
          <w:szCs w:val="20"/>
        </w:rPr>
        <w:t>tisíc korun českýc</w:t>
      </w:r>
      <w:r w:rsidR="00FE5631">
        <w:rPr>
          <w:rFonts w:ascii="Arial" w:hAnsi="Arial" w:cs="Arial"/>
          <w:bCs/>
          <w:noProof/>
          <w:sz w:val="20"/>
          <w:szCs w:val="20"/>
        </w:rPr>
        <w:t xml:space="preserve">h). </w:t>
      </w:r>
    </w:p>
    <w:p w:rsidR="00A42FC0" w:rsidRPr="008229D8" w:rsidRDefault="00A42FC0" w:rsidP="008229D8">
      <w:pPr>
        <w:overflowPunct/>
        <w:autoSpaceDE/>
        <w:autoSpaceDN/>
        <w:adjustRightInd/>
        <w:spacing w:after="40"/>
        <w:ind w:left="284"/>
        <w:jc w:val="both"/>
        <w:textAlignment w:val="auto"/>
        <w:rPr>
          <w:rFonts w:ascii="Arial" w:hAnsi="Arial" w:cs="Arial"/>
          <w:bCs/>
          <w:noProof/>
          <w:sz w:val="20"/>
          <w:szCs w:val="20"/>
        </w:rPr>
      </w:pPr>
    </w:p>
    <w:p w:rsidR="00C6069D" w:rsidRPr="003B169F" w:rsidRDefault="00257E50" w:rsidP="008229D8">
      <w:pPr>
        <w:pStyle w:val="Odstavecseseznamem"/>
        <w:numPr>
          <w:ilvl w:val="1"/>
          <w:numId w:val="1"/>
        </w:numPr>
        <w:spacing w:after="120"/>
        <w:ind w:left="851"/>
        <w:outlineLvl w:val="2"/>
        <w:rPr>
          <w:rFonts w:ascii="Arial" w:hAnsi="Arial" w:cs="Arial"/>
          <w:b/>
          <w:bCs/>
          <w:noProof/>
          <w:u w:val="single"/>
        </w:rPr>
      </w:pPr>
      <w:bookmarkStart w:id="6" w:name="_Ref319937206"/>
      <w:r w:rsidRPr="003B169F">
        <w:rPr>
          <w:rFonts w:ascii="Arial" w:hAnsi="Arial" w:cs="Arial"/>
          <w:b/>
          <w:bCs/>
          <w:noProof/>
          <w:u w:val="single"/>
        </w:rPr>
        <w:t>Požadavky na zpracování nabídkové ceny</w:t>
      </w:r>
      <w:bookmarkEnd w:id="6"/>
      <w:r w:rsidRPr="003B169F">
        <w:rPr>
          <w:rFonts w:ascii="Arial" w:hAnsi="Arial" w:cs="Arial"/>
          <w:b/>
          <w:bCs/>
          <w:noProof/>
          <w:u w:val="single"/>
        </w:rPr>
        <w:t>:</w:t>
      </w:r>
    </w:p>
    <w:p w:rsidR="00E05BEC" w:rsidRPr="006A66E4" w:rsidRDefault="00257E50" w:rsidP="008229D8">
      <w:pPr>
        <w:overflowPunct/>
        <w:autoSpaceDE/>
        <w:autoSpaceDN/>
        <w:adjustRightInd/>
        <w:ind w:left="284"/>
        <w:jc w:val="both"/>
        <w:textAlignment w:val="auto"/>
        <w:rPr>
          <w:rFonts w:ascii="Arial" w:eastAsia="MS Mincho" w:hAnsi="Arial" w:cs="Arial"/>
          <w:sz w:val="20"/>
          <w:szCs w:val="20"/>
        </w:rPr>
      </w:pPr>
      <w:r w:rsidRPr="003B169F">
        <w:rPr>
          <w:rFonts w:ascii="Arial" w:hAnsi="Arial" w:cs="Arial"/>
          <w:sz w:val="20"/>
          <w:szCs w:val="20"/>
          <w:lang w:eastAsia="en-US"/>
        </w:rPr>
        <w:t xml:space="preserve">Uchazeč stanoví </w:t>
      </w:r>
      <w:r w:rsidR="003B169F">
        <w:rPr>
          <w:rFonts w:ascii="Arial" w:hAnsi="Arial" w:cs="Arial"/>
          <w:sz w:val="20"/>
          <w:szCs w:val="20"/>
          <w:lang w:eastAsia="en-US"/>
        </w:rPr>
        <w:t xml:space="preserve">nabídkovou cenu jako cenu </w:t>
      </w:r>
      <w:r w:rsidR="003B169F" w:rsidRPr="003B169F">
        <w:rPr>
          <w:rFonts w:ascii="Arial" w:hAnsi="Arial" w:cs="Arial"/>
          <w:b/>
          <w:sz w:val="20"/>
          <w:szCs w:val="20"/>
          <w:lang w:eastAsia="en-US"/>
        </w:rPr>
        <w:t>jednotkovou</w:t>
      </w:r>
      <w:r w:rsidR="003B169F">
        <w:rPr>
          <w:rFonts w:ascii="Arial" w:hAnsi="Arial" w:cs="Arial"/>
          <w:sz w:val="20"/>
          <w:szCs w:val="20"/>
          <w:lang w:eastAsia="en-US"/>
        </w:rPr>
        <w:t>, a to vždy za osobu a příslušnou akci. Nabídková cena uchazeče bude uvedena v příloze č. 2 této zadávací dokumentace. Tato příloha bude zároveň i přílohou rámcové smlouvy uzavřené s vítězným uchazečem.</w:t>
      </w:r>
      <w:r w:rsidR="00281FD7">
        <w:rPr>
          <w:rFonts w:ascii="Arial" w:hAnsi="Arial" w:cs="Arial"/>
          <w:sz w:val="20"/>
          <w:szCs w:val="20"/>
          <w:lang w:eastAsia="en-US"/>
        </w:rPr>
        <w:t xml:space="preserve"> </w:t>
      </w:r>
      <w:r w:rsidR="00E05BEC" w:rsidRPr="003B169F">
        <w:rPr>
          <w:rFonts w:ascii="Arial" w:hAnsi="Arial" w:cs="Arial"/>
          <w:snapToGrid w:val="0"/>
          <w:sz w:val="20"/>
          <w:szCs w:val="20"/>
        </w:rPr>
        <w:t xml:space="preserve">Část </w:t>
      </w:r>
      <w:r w:rsidR="00FE5631">
        <w:rPr>
          <w:rFonts w:ascii="Arial" w:hAnsi="Arial" w:cs="Arial"/>
          <w:snapToGrid w:val="0"/>
          <w:sz w:val="20"/>
          <w:szCs w:val="20"/>
        </w:rPr>
        <w:t>n</w:t>
      </w:r>
      <w:r w:rsidR="00E05BEC" w:rsidRPr="003B169F">
        <w:rPr>
          <w:rFonts w:ascii="Arial" w:hAnsi="Arial" w:cs="Arial"/>
          <w:snapToGrid w:val="0"/>
          <w:sz w:val="20"/>
          <w:szCs w:val="20"/>
        </w:rPr>
        <w:t xml:space="preserve">abídkové ceny </w:t>
      </w:r>
      <w:r w:rsidR="00E05BEC" w:rsidRPr="003B169F">
        <w:rPr>
          <w:rFonts w:ascii="Arial" w:hAnsi="Arial" w:cs="Arial"/>
          <w:snapToGrid w:val="0"/>
          <w:sz w:val="20"/>
          <w:szCs w:val="20"/>
        </w:rPr>
        <w:lastRenderedPageBreak/>
        <w:t>za osobu za občerstvení nesmí přesáhnout maximálně přípustné ceny za občerstvení dle specifikace uvedených u jednotlivých bodů Specifikace předmětu plnění.</w:t>
      </w:r>
      <w:r w:rsidR="00281FD7">
        <w:rPr>
          <w:rFonts w:ascii="Arial" w:hAnsi="Arial" w:cs="Arial"/>
          <w:snapToGrid w:val="0"/>
          <w:sz w:val="20"/>
          <w:szCs w:val="20"/>
        </w:rPr>
        <w:t xml:space="preserve"> </w:t>
      </w:r>
      <w:r w:rsidR="00E05BEC" w:rsidRPr="003B169F">
        <w:rPr>
          <w:rFonts w:ascii="Arial" w:eastAsia="MS Mincho" w:hAnsi="Arial" w:cs="Arial"/>
          <w:sz w:val="20"/>
          <w:szCs w:val="20"/>
        </w:rPr>
        <w:t xml:space="preserve">Uchazeč </w:t>
      </w:r>
      <w:r w:rsidR="00281FD7">
        <w:rPr>
          <w:rFonts w:ascii="Arial" w:eastAsia="MS Mincho" w:hAnsi="Arial" w:cs="Arial"/>
          <w:sz w:val="20"/>
          <w:szCs w:val="20"/>
        </w:rPr>
        <w:t>ocení i</w:t>
      </w:r>
      <w:r w:rsidR="00E05BEC" w:rsidRPr="003B169F">
        <w:rPr>
          <w:rFonts w:ascii="Arial" w:eastAsia="MS Mincho" w:hAnsi="Arial" w:cs="Arial"/>
          <w:sz w:val="20"/>
          <w:szCs w:val="20"/>
        </w:rPr>
        <w:t xml:space="preserve"> cenu položek „zvláštní technické vybavení“ a „tlumočení“, jejichž výše ale nebude v rámci nabídkové ceny t</w:t>
      </w:r>
      <w:r w:rsidR="008229D8">
        <w:rPr>
          <w:rFonts w:ascii="Arial" w:eastAsia="MS Mincho" w:hAnsi="Arial" w:cs="Arial"/>
          <w:sz w:val="20"/>
          <w:szCs w:val="20"/>
        </w:rPr>
        <w:t>éto veřejné zakázky hodnocena.</w:t>
      </w:r>
    </w:p>
    <w:p w:rsidR="008F5B92" w:rsidRPr="003B169F" w:rsidRDefault="008F5B92" w:rsidP="008229D8">
      <w:pPr>
        <w:overflowPunct/>
        <w:autoSpaceDE/>
        <w:autoSpaceDN/>
        <w:adjustRightInd/>
        <w:ind w:left="284"/>
        <w:jc w:val="both"/>
        <w:textAlignment w:val="auto"/>
        <w:rPr>
          <w:rFonts w:ascii="Arial" w:hAnsi="Arial" w:cs="Arial"/>
          <w:sz w:val="20"/>
          <w:szCs w:val="20"/>
          <w:lang w:eastAsia="en-US"/>
        </w:rPr>
      </w:pPr>
    </w:p>
    <w:p w:rsidR="00E7332B" w:rsidRPr="003B169F" w:rsidRDefault="00257E50" w:rsidP="008229D8">
      <w:pPr>
        <w:overflowPunct/>
        <w:autoSpaceDE/>
        <w:autoSpaceDN/>
        <w:adjustRightInd/>
        <w:ind w:left="284"/>
        <w:jc w:val="both"/>
        <w:textAlignment w:val="auto"/>
        <w:rPr>
          <w:rFonts w:ascii="Arial" w:hAnsi="Arial" w:cs="Arial"/>
          <w:noProof/>
          <w:sz w:val="20"/>
          <w:szCs w:val="20"/>
        </w:rPr>
      </w:pPr>
      <w:r w:rsidRPr="003B169F">
        <w:rPr>
          <w:rFonts w:ascii="Arial" w:hAnsi="Arial" w:cs="Arial"/>
          <w:sz w:val="20"/>
          <w:szCs w:val="20"/>
          <w:lang w:eastAsia="en-US"/>
        </w:rPr>
        <w:t xml:space="preserve">Nabídková cena v této skladbě </w:t>
      </w:r>
      <w:r w:rsidR="00E05BEC">
        <w:rPr>
          <w:rFonts w:ascii="Arial" w:hAnsi="Arial" w:cs="Arial"/>
          <w:sz w:val="20"/>
          <w:szCs w:val="20"/>
          <w:lang w:eastAsia="en-US"/>
        </w:rPr>
        <w:t xml:space="preserve">a ve složení bez DPH, % sazba DPH a včetně DPH </w:t>
      </w:r>
      <w:r w:rsidRPr="003B169F">
        <w:rPr>
          <w:rFonts w:ascii="Arial" w:hAnsi="Arial" w:cs="Arial"/>
          <w:sz w:val="20"/>
          <w:szCs w:val="20"/>
          <w:lang w:eastAsia="en-US"/>
        </w:rPr>
        <w:t xml:space="preserve">bude uvedena </w:t>
      </w:r>
      <w:r w:rsidR="003B169F">
        <w:rPr>
          <w:rFonts w:ascii="Arial" w:hAnsi="Arial" w:cs="Arial"/>
          <w:sz w:val="20"/>
          <w:szCs w:val="20"/>
          <w:lang w:eastAsia="en-US"/>
        </w:rPr>
        <w:t>taktéž na</w:t>
      </w:r>
      <w:r w:rsidRPr="003B169F">
        <w:rPr>
          <w:rFonts w:ascii="Arial" w:hAnsi="Arial" w:cs="Arial"/>
          <w:sz w:val="20"/>
          <w:szCs w:val="20"/>
          <w:lang w:eastAsia="en-US"/>
        </w:rPr>
        <w:t xml:space="preserve"> krycím listu nabídky (viz příloha</w:t>
      </w:r>
      <w:r w:rsidR="003B169F">
        <w:rPr>
          <w:rFonts w:ascii="Arial" w:hAnsi="Arial" w:cs="Arial"/>
          <w:sz w:val="20"/>
          <w:szCs w:val="20"/>
          <w:lang w:eastAsia="en-US"/>
        </w:rPr>
        <w:t xml:space="preserve"> č. 3</w:t>
      </w:r>
      <w:r w:rsidRPr="003B169F">
        <w:rPr>
          <w:rFonts w:ascii="Arial" w:hAnsi="Arial" w:cs="Arial"/>
          <w:sz w:val="20"/>
          <w:szCs w:val="20"/>
          <w:lang w:eastAsia="en-US"/>
        </w:rPr>
        <w:t xml:space="preserve"> zadávací dokumentace).</w:t>
      </w:r>
    </w:p>
    <w:p w:rsidR="00E7332B" w:rsidRPr="003B169F" w:rsidRDefault="00E7332B" w:rsidP="008229D8">
      <w:pPr>
        <w:overflowPunct/>
        <w:autoSpaceDE/>
        <w:autoSpaceDN/>
        <w:adjustRightInd/>
        <w:ind w:left="284"/>
        <w:jc w:val="both"/>
        <w:textAlignment w:val="auto"/>
        <w:rPr>
          <w:rFonts w:ascii="Arial" w:hAnsi="Arial" w:cs="Arial"/>
          <w:noProof/>
          <w:sz w:val="20"/>
          <w:szCs w:val="20"/>
        </w:rPr>
      </w:pPr>
    </w:p>
    <w:p w:rsidR="004464DB" w:rsidRPr="003B169F" w:rsidRDefault="00257E50" w:rsidP="008229D8">
      <w:pPr>
        <w:overflowPunct/>
        <w:autoSpaceDE/>
        <w:autoSpaceDN/>
        <w:adjustRightInd/>
        <w:spacing w:after="120"/>
        <w:ind w:left="284"/>
        <w:jc w:val="both"/>
        <w:textAlignment w:val="auto"/>
        <w:outlineLvl w:val="2"/>
        <w:rPr>
          <w:rFonts w:ascii="Arial" w:hAnsi="Arial" w:cs="Arial"/>
          <w:bCs/>
          <w:noProof/>
          <w:sz w:val="20"/>
          <w:szCs w:val="20"/>
        </w:rPr>
      </w:pPr>
      <w:r w:rsidRPr="003B169F">
        <w:rPr>
          <w:rFonts w:ascii="Arial" w:hAnsi="Arial" w:cs="Arial"/>
          <w:bCs/>
          <w:noProof/>
          <w:sz w:val="20"/>
          <w:szCs w:val="20"/>
        </w:rPr>
        <w:t>Nabídková cena navržená uchazečem bude zahrnovat veškeré náklady uchazeče nezbytné pro řádné plnění veřejné zakázky</w:t>
      </w:r>
      <w:r w:rsidR="00E05BEC">
        <w:rPr>
          <w:rFonts w:ascii="Arial" w:hAnsi="Arial" w:cs="Arial"/>
          <w:bCs/>
          <w:noProof/>
          <w:sz w:val="20"/>
          <w:szCs w:val="20"/>
        </w:rPr>
        <w:t>.</w:t>
      </w:r>
    </w:p>
    <w:p w:rsidR="00C6069D" w:rsidRPr="003B169F" w:rsidRDefault="00257E50" w:rsidP="008229D8">
      <w:pPr>
        <w:overflowPunct/>
        <w:autoSpaceDE/>
        <w:autoSpaceDN/>
        <w:adjustRightInd/>
        <w:spacing w:after="120"/>
        <w:ind w:left="284"/>
        <w:jc w:val="both"/>
        <w:textAlignment w:val="auto"/>
        <w:outlineLvl w:val="2"/>
        <w:rPr>
          <w:rFonts w:ascii="Arial" w:hAnsi="Arial" w:cs="Arial"/>
          <w:bCs/>
          <w:noProof/>
          <w:sz w:val="20"/>
          <w:szCs w:val="20"/>
        </w:rPr>
      </w:pPr>
      <w:r w:rsidRPr="003B169F">
        <w:rPr>
          <w:rFonts w:ascii="Arial" w:hAnsi="Arial" w:cs="Arial"/>
          <w:sz w:val="20"/>
          <w:szCs w:val="20"/>
          <w:lang w:eastAsia="en-US"/>
        </w:rPr>
        <w:t xml:space="preserve">Nabídková cena bude zpracována v </w:t>
      </w:r>
      <w:r w:rsidR="00E05BEC">
        <w:rPr>
          <w:rFonts w:ascii="Arial" w:hAnsi="Arial" w:cs="Arial"/>
          <w:sz w:val="20"/>
          <w:szCs w:val="20"/>
          <w:lang w:eastAsia="en-US"/>
        </w:rPr>
        <w:t>souladu se zadávacími podmínkami a bude stanovena jako</w:t>
      </w:r>
      <w:r w:rsidRPr="003B169F">
        <w:rPr>
          <w:rFonts w:ascii="Arial" w:hAnsi="Arial" w:cs="Arial"/>
          <w:sz w:val="20"/>
          <w:szCs w:val="20"/>
          <w:lang w:eastAsia="en-US"/>
        </w:rPr>
        <w:t xml:space="preserve"> cena »nejvýše přípustná«! Zadavatel nepřipouští překročení nabídkové ceny vyjma změny sazeb DPH a zákonných poplatků</w:t>
      </w:r>
      <w:r w:rsidR="00E05BEC">
        <w:rPr>
          <w:rFonts w:ascii="Arial" w:hAnsi="Arial" w:cs="Arial"/>
          <w:sz w:val="20"/>
          <w:szCs w:val="20"/>
          <w:lang w:eastAsia="en-US"/>
        </w:rPr>
        <w:t xml:space="preserve"> (víc</w:t>
      </w:r>
      <w:r w:rsidR="00EC77FD">
        <w:rPr>
          <w:rFonts w:ascii="Arial" w:hAnsi="Arial" w:cs="Arial"/>
          <w:sz w:val="20"/>
          <w:szCs w:val="20"/>
          <w:lang w:eastAsia="en-US"/>
        </w:rPr>
        <w:t>e viz obchodní podmínky článek 6</w:t>
      </w:r>
      <w:r w:rsidR="00E05BEC">
        <w:rPr>
          <w:rFonts w:ascii="Arial" w:hAnsi="Arial" w:cs="Arial"/>
          <w:sz w:val="20"/>
          <w:szCs w:val="20"/>
          <w:lang w:eastAsia="en-US"/>
        </w:rPr>
        <w:t xml:space="preserve"> zadávací dokumentace)</w:t>
      </w:r>
      <w:r w:rsidR="008229D8">
        <w:rPr>
          <w:rFonts w:ascii="Arial" w:hAnsi="Arial" w:cs="Arial"/>
          <w:sz w:val="20"/>
          <w:szCs w:val="20"/>
          <w:lang w:eastAsia="en-US"/>
        </w:rPr>
        <w:t>.</w:t>
      </w:r>
    </w:p>
    <w:p w:rsidR="00C6069D" w:rsidRPr="00C6069D" w:rsidRDefault="00257E50" w:rsidP="009138AB">
      <w:pPr>
        <w:tabs>
          <w:tab w:val="left" w:pos="971"/>
        </w:tabs>
        <w:overflowPunct/>
        <w:autoSpaceDE/>
        <w:autoSpaceDN/>
        <w:adjustRightInd/>
        <w:spacing w:line="290" w:lineRule="atLeast"/>
        <w:ind w:left="480" w:hanging="480"/>
        <w:jc w:val="both"/>
        <w:textAlignment w:val="auto"/>
        <w:outlineLvl w:val="1"/>
        <w:rPr>
          <w:rFonts w:ascii="Arial" w:hAnsi="Arial" w:cs="Arial"/>
          <w:noProof/>
        </w:rPr>
      </w:pPr>
      <w:r w:rsidRPr="003B169F">
        <w:rPr>
          <w:rFonts w:ascii="Arial" w:hAnsi="Arial" w:cs="Arial"/>
          <w:b/>
          <w:caps/>
          <w:snapToGrid w:val="0"/>
          <w:sz w:val="20"/>
          <w:szCs w:val="20"/>
        </w:rPr>
        <w:tab/>
      </w:r>
      <w:r w:rsidRPr="003B169F">
        <w:rPr>
          <w:rFonts w:ascii="Arial" w:hAnsi="Arial" w:cs="Arial"/>
          <w:b/>
          <w:caps/>
          <w:snapToGrid w:val="0"/>
          <w:sz w:val="20"/>
          <w:szCs w:val="20"/>
        </w:rPr>
        <w:tab/>
      </w:r>
    </w:p>
    <w:p w:rsidR="00C6069D" w:rsidRDefault="00C6069D" w:rsidP="00FE5631">
      <w:pPr>
        <w:numPr>
          <w:ilvl w:val="0"/>
          <w:numId w:val="1"/>
        </w:numPr>
        <w:overflowPunct/>
        <w:autoSpaceDE/>
        <w:autoSpaceDN/>
        <w:adjustRightInd/>
        <w:spacing w:after="120"/>
        <w:ind w:left="539" w:hanging="539"/>
        <w:textAlignment w:val="auto"/>
        <w:outlineLvl w:val="0"/>
        <w:rPr>
          <w:rFonts w:ascii="Arial" w:hAnsi="Arial" w:cs="Arial"/>
          <w:b/>
          <w:bCs/>
          <w:noProof/>
          <w:kern w:val="32"/>
        </w:rPr>
      </w:pPr>
      <w:bookmarkStart w:id="7" w:name="_Toc320610232"/>
      <w:bookmarkStart w:id="8" w:name="_Ref331680483"/>
      <w:bookmarkStart w:id="9" w:name="_Toc339544969"/>
      <w:bookmarkStart w:id="10" w:name="_Ref339553942"/>
      <w:r w:rsidRPr="00C6069D">
        <w:rPr>
          <w:rFonts w:ascii="Arial" w:hAnsi="Arial" w:cs="Arial"/>
          <w:b/>
          <w:bCs/>
          <w:noProof/>
          <w:kern w:val="32"/>
        </w:rPr>
        <w:t>DOBA A MÍSTO PLNĚNÍ VEŘEJNÉ ZAKÁZKY</w:t>
      </w:r>
      <w:bookmarkEnd w:id="7"/>
      <w:bookmarkEnd w:id="8"/>
      <w:bookmarkEnd w:id="9"/>
      <w:bookmarkEnd w:id="10"/>
    </w:p>
    <w:p w:rsidR="00C6069D" w:rsidRPr="00C6069D" w:rsidRDefault="00C6069D" w:rsidP="008229D8">
      <w:pPr>
        <w:numPr>
          <w:ilvl w:val="1"/>
          <w:numId w:val="1"/>
        </w:numPr>
        <w:overflowPunct/>
        <w:autoSpaceDE/>
        <w:autoSpaceDN/>
        <w:adjustRightInd/>
        <w:spacing w:after="120"/>
        <w:ind w:left="851" w:hanging="578"/>
        <w:textAlignment w:val="auto"/>
        <w:outlineLvl w:val="2"/>
        <w:rPr>
          <w:rFonts w:ascii="Arial" w:hAnsi="Arial" w:cs="Arial"/>
          <w:b/>
          <w:bCs/>
          <w:noProof/>
          <w:sz w:val="22"/>
          <w:szCs w:val="22"/>
          <w:u w:val="single"/>
        </w:rPr>
      </w:pPr>
      <w:bookmarkStart w:id="11" w:name="_Ref319933653"/>
      <w:r w:rsidRPr="00C6069D">
        <w:rPr>
          <w:rFonts w:ascii="Arial" w:hAnsi="Arial" w:cs="Arial"/>
          <w:b/>
          <w:bCs/>
          <w:noProof/>
          <w:sz w:val="22"/>
          <w:szCs w:val="22"/>
          <w:u w:val="single"/>
        </w:rPr>
        <w:t>Doba plnění veřejné zakázky</w:t>
      </w:r>
      <w:bookmarkEnd w:id="11"/>
    </w:p>
    <w:p w:rsidR="00C6069D" w:rsidRPr="00C6069D" w:rsidRDefault="00C6069D" w:rsidP="008229D8">
      <w:pPr>
        <w:overflowPunct/>
        <w:autoSpaceDE/>
        <w:autoSpaceDN/>
        <w:adjustRightInd/>
        <w:spacing w:after="120"/>
        <w:ind w:left="284"/>
        <w:jc w:val="both"/>
        <w:textAlignment w:val="auto"/>
        <w:rPr>
          <w:rFonts w:ascii="Arial" w:hAnsi="Arial" w:cs="Arial"/>
          <w:sz w:val="20"/>
          <w:szCs w:val="20"/>
          <w:lang w:eastAsia="en-US"/>
        </w:rPr>
      </w:pPr>
      <w:r w:rsidRPr="00C6069D">
        <w:rPr>
          <w:rFonts w:ascii="Arial" w:hAnsi="Arial" w:cs="Arial"/>
          <w:sz w:val="20"/>
          <w:szCs w:val="20"/>
          <w:lang w:eastAsia="en-US"/>
        </w:rPr>
        <w:t>Předpokládaný termín zahájení plnění</w:t>
      </w:r>
      <w:r w:rsidR="004B47F2">
        <w:rPr>
          <w:rFonts w:ascii="Arial" w:hAnsi="Arial" w:cs="Arial"/>
          <w:sz w:val="20"/>
          <w:szCs w:val="20"/>
          <w:lang w:eastAsia="en-US"/>
        </w:rPr>
        <w:t xml:space="preserve"> veřejné zakázky</w:t>
      </w:r>
      <w:r w:rsidR="00BD4332">
        <w:rPr>
          <w:rFonts w:ascii="Arial" w:hAnsi="Arial" w:cs="Arial"/>
          <w:sz w:val="20"/>
          <w:szCs w:val="20"/>
          <w:lang w:eastAsia="en-US"/>
        </w:rPr>
        <w:t>,</w:t>
      </w:r>
      <w:r w:rsidR="009138AB">
        <w:rPr>
          <w:rFonts w:ascii="Arial" w:hAnsi="Arial" w:cs="Arial"/>
          <w:sz w:val="20"/>
          <w:szCs w:val="20"/>
          <w:lang w:eastAsia="en-US"/>
        </w:rPr>
        <w:t xml:space="preserve"> </w:t>
      </w:r>
      <w:r w:rsidRPr="00C6069D">
        <w:rPr>
          <w:rFonts w:ascii="Arial" w:hAnsi="Arial" w:cs="Arial"/>
          <w:sz w:val="20"/>
          <w:szCs w:val="20"/>
          <w:lang w:eastAsia="en-US"/>
        </w:rPr>
        <w:t>je den následující po dni podpisu smlouvy s vybraným uchazečem, přičemž předpokládané datum uzavření smlouvy je bez zbytečného odkladu</w:t>
      </w:r>
      <w:r w:rsidR="009138AB">
        <w:rPr>
          <w:rFonts w:ascii="Arial" w:hAnsi="Arial" w:cs="Arial"/>
          <w:sz w:val="20"/>
          <w:szCs w:val="20"/>
          <w:lang w:eastAsia="en-US"/>
        </w:rPr>
        <w:t xml:space="preserve"> </w:t>
      </w:r>
      <w:r w:rsidRPr="00C6069D">
        <w:rPr>
          <w:rFonts w:ascii="Arial" w:hAnsi="Arial" w:cs="Arial"/>
          <w:sz w:val="20"/>
          <w:szCs w:val="20"/>
          <w:lang w:eastAsia="en-US"/>
        </w:rPr>
        <w:t xml:space="preserve">po ukončení tohoto </w:t>
      </w:r>
      <w:r w:rsidR="009138AB">
        <w:rPr>
          <w:rFonts w:ascii="Arial" w:hAnsi="Arial" w:cs="Arial"/>
          <w:sz w:val="20"/>
          <w:szCs w:val="20"/>
          <w:lang w:eastAsia="en-US"/>
        </w:rPr>
        <w:t xml:space="preserve">zadávacího </w:t>
      </w:r>
      <w:r w:rsidRPr="00C6069D">
        <w:rPr>
          <w:rFonts w:ascii="Arial" w:hAnsi="Arial" w:cs="Arial"/>
          <w:sz w:val="20"/>
          <w:szCs w:val="20"/>
          <w:lang w:eastAsia="en-US"/>
        </w:rPr>
        <w:t>řízení.</w:t>
      </w:r>
    </w:p>
    <w:p w:rsidR="00C6069D" w:rsidRPr="00C6069D" w:rsidRDefault="00281FD7" w:rsidP="008229D8">
      <w:pPr>
        <w:overflowPunct/>
        <w:autoSpaceDE/>
        <w:autoSpaceDN/>
        <w:adjustRightInd/>
        <w:ind w:left="284"/>
        <w:contextualSpacing/>
        <w:jc w:val="both"/>
        <w:textAlignment w:val="auto"/>
        <w:rPr>
          <w:rFonts w:ascii="Arial" w:hAnsi="Arial" w:cs="Arial"/>
          <w:noProof/>
          <w:sz w:val="20"/>
          <w:szCs w:val="20"/>
        </w:rPr>
      </w:pPr>
      <w:r>
        <w:rPr>
          <w:rFonts w:ascii="Arial" w:hAnsi="Arial" w:cs="Arial"/>
          <w:noProof/>
          <w:sz w:val="20"/>
          <w:szCs w:val="20"/>
        </w:rPr>
        <w:t xml:space="preserve">Předmět plnění veřejné zakázky specifikovaný převážně v příloze č. 1 této zadávací dokumentace bude realizován v termínech </w:t>
      </w:r>
      <w:r>
        <w:rPr>
          <w:rFonts w:ascii="Arial" w:eastAsia="MS Mincho" w:hAnsi="Arial" w:cs="Arial"/>
          <w:color w:val="000000"/>
          <w:sz w:val="20"/>
          <w:szCs w:val="20"/>
          <w:lang w:eastAsia="en-US"/>
        </w:rPr>
        <w:t>podzim 2012 až srpen 2015.</w:t>
      </w:r>
    </w:p>
    <w:p w:rsidR="00C6069D" w:rsidRPr="00C6069D" w:rsidRDefault="00C6069D" w:rsidP="00195CC4">
      <w:pPr>
        <w:overflowPunct/>
        <w:autoSpaceDE/>
        <w:autoSpaceDN/>
        <w:adjustRightInd/>
        <w:ind w:left="360"/>
        <w:contextualSpacing/>
        <w:jc w:val="both"/>
        <w:textAlignment w:val="auto"/>
        <w:rPr>
          <w:rFonts w:ascii="Arial" w:hAnsi="Arial" w:cs="Arial"/>
          <w:noProof/>
          <w:sz w:val="20"/>
          <w:szCs w:val="20"/>
        </w:rPr>
      </w:pPr>
    </w:p>
    <w:p w:rsidR="00C6069D" w:rsidRPr="00C6069D" w:rsidRDefault="00C6069D" w:rsidP="00FE5631">
      <w:pPr>
        <w:numPr>
          <w:ilvl w:val="1"/>
          <w:numId w:val="1"/>
        </w:numPr>
        <w:overflowPunct/>
        <w:autoSpaceDE/>
        <w:autoSpaceDN/>
        <w:adjustRightInd/>
        <w:spacing w:after="120"/>
        <w:ind w:left="935" w:hanging="578"/>
        <w:textAlignment w:val="auto"/>
        <w:outlineLvl w:val="2"/>
        <w:rPr>
          <w:rFonts w:ascii="Arial" w:hAnsi="Arial" w:cs="Arial"/>
          <w:b/>
          <w:bCs/>
          <w:noProof/>
          <w:sz w:val="22"/>
          <w:szCs w:val="22"/>
          <w:u w:val="single"/>
        </w:rPr>
      </w:pPr>
      <w:r w:rsidRPr="00C6069D">
        <w:rPr>
          <w:rFonts w:ascii="Arial" w:hAnsi="Arial" w:cs="Arial"/>
          <w:b/>
          <w:bCs/>
          <w:noProof/>
          <w:sz w:val="22"/>
          <w:szCs w:val="22"/>
          <w:u w:val="single"/>
        </w:rPr>
        <w:t>Místo plnění veřejné zakázky</w:t>
      </w:r>
    </w:p>
    <w:p w:rsidR="00C6069D" w:rsidRPr="00C6069D" w:rsidRDefault="00C6069D" w:rsidP="008229D8">
      <w:pPr>
        <w:overflowPunct/>
        <w:autoSpaceDE/>
        <w:autoSpaceDN/>
        <w:adjustRightInd/>
        <w:spacing w:after="120"/>
        <w:ind w:left="284"/>
        <w:jc w:val="both"/>
        <w:textAlignment w:val="auto"/>
        <w:rPr>
          <w:rFonts w:ascii="Arial" w:hAnsi="Arial" w:cs="Arial"/>
          <w:sz w:val="20"/>
          <w:szCs w:val="20"/>
          <w:lang w:eastAsia="en-US"/>
        </w:rPr>
      </w:pPr>
      <w:r w:rsidRPr="00C6069D">
        <w:rPr>
          <w:rFonts w:ascii="Arial" w:hAnsi="Arial" w:cs="Arial"/>
          <w:sz w:val="20"/>
          <w:szCs w:val="20"/>
          <w:lang w:eastAsia="en-US"/>
        </w:rPr>
        <w:t xml:space="preserve">Místem plnění veřejné zakázky je Hlavní město Praha, sídlo Zadavatele na adrese Na Maninách 20, 170 00 Praha 7, </w:t>
      </w:r>
      <w:r w:rsidR="00726344">
        <w:rPr>
          <w:rFonts w:ascii="Arial" w:hAnsi="Arial" w:cs="Arial"/>
          <w:sz w:val="20"/>
          <w:szCs w:val="20"/>
          <w:lang w:eastAsia="en-US"/>
        </w:rPr>
        <w:t xml:space="preserve">sídlo vybraného uchazeče, </w:t>
      </w:r>
      <w:r w:rsidRPr="00C6069D">
        <w:rPr>
          <w:rFonts w:ascii="Arial" w:hAnsi="Arial" w:cs="Arial"/>
          <w:sz w:val="20"/>
          <w:szCs w:val="20"/>
          <w:lang w:eastAsia="en-US"/>
        </w:rPr>
        <w:t>případně jiné místo v rámci České republiky mimo území Hl. města Prahy stanovené Zadavatelem.</w:t>
      </w:r>
    </w:p>
    <w:p w:rsidR="00C6069D" w:rsidRPr="00C6069D" w:rsidRDefault="00C6069D" w:rsidP="00195CC4">
      <w:pPr>
        <w:overflowPunct/>
        <w:autoSpaceDE/>
        <w:autoSpaceDN/>
        <w:adjustRightInd/>
        <w:spacing w:after="120"/>
        <w:ind w:left="709"/>
        <w:jc w:val="both"/>
        <w:textAlignment w:val="auto"/>
        <w:rPr>
          <w:rFonts w:ascii="Arial" w:hAnsi="Arial" w:cs="Arial"/>
          <w:lang w:eastAsia="en-US"/>
        </w:rPr>
      </w:pPr>
    </w:p>
    <w:p w:rsidR="00C6069D" w:rsidRPr="00C6069D" w:rsidRDefault="00C6069D" w:rsidP="00FE5631">
      <w:pPr>
        <w:numPr>
          <w:ilvl w:val="0"/>
          <w:numId w:val="1"/>
        </w:numPr>
        <w:overflowPunct/>
        <w:autoSpaceDE/>
        <w:autoSpaceDN/>
        <w:adjustRightInd/>
        <w:spacing w:before="120" w:after="120"/>
        <w:ind w:left="539" w:hanging="539"/>
        <w:textAlignment w:val="auto"/>
        <w:outlineLvl w:val="0"/>
        <w:rPr>
          <w:rFonts w:ascii="Arial" w:hAnsi="Arial" w:cs="Arial"/>
          <w:b/>
          <w:bCs/>
          <w:noProof/>
          <w:kern w:val="32"/>
        </w:rPr>
      </w:pPr>
      <w:bookmarkStart w:id="12" w:name="_Ref321386783"/>
      <w:bookmarkStart w:id="13" w:name="_Toc339544970"/>
      <w:r w:rsidRPr="00C6069D">
        <w:rPr>
          <w:rFonts w:ascii="Arial" w:hAnsi="Arial" w:cs="Arial"/>
          <w:b/>
          <w:bCs/>
          <w:noProof/>
          <w:kern w:val="32"/>
        </w:rPr>
        <w:t>POŽADAVKY NA KVALIFIKACI UCHAZEČE</w:t>
      </w:r>
      <w:bookmarkEnd w:id="12"/>
      <w:bookmarkEnd w:id="13"/>
    </w:p>
    <w:p w:rsidR="00C6069D" w:rsidRPr="00C6069D" w:rsidRDefault="005C1AD7" w:rsidP="00195CC4">
      <w:pPr>
        <w:overflowPunct/>
        <w:autoSpaceDE/>
        <w:autoSpaceDN/>
        <w:adjustRightInd/>
        <w:spacing w:after="120"/>
        <w:ind w:left="284"/>
        <w:jc w:val="both"/>
        <w:textAlignment w:val="auto"/>
        <w:rPr>
          <w:rFonts w:ascii="Arial" w:hAnsi="Arial" w:cs="Arial"/>
          <w:sz w:val="20"/>
          <w:szCs w:val="20"/>
          <w:lang w:eastAsia="en-US"/>
        </w:rPr>
      </w:pPr>
      <w:proofErr w:type="gramStart"/>
      <w:r>
        <w:rPr>
          <w:rFonts w:ascii="Arial" w:hAnsi="Arial" w:cs="Arial"/>
          <w:sz w:val="20"/>
          <w:szCs w:val="20"/>
          <w:lang w:eastAsia="en-US"/>
        </w:rPr>
        <w:t>Kvalifikovaným</w:t>
      </w:r>
      <w:proofErr w:type="gramEnd"/>
      <w:r>
        <w:rPr>
          <w:rFonts w:ascii="Arial" w:hAnsi="Arial" w:cs="Arial"/>
          <w:sz w:val="20"/>
          <w:szCs w:val="20"/>
          <w:lang w:eastAsia="en-US"/>
        </w:rPr>
        <w:t xml:space="preserve"> pro plnění veřejné zakázky je dodavatel, </w:t>
      </w:r>
      <w:proofErr w:type="gramStart"/>
      <w:r>
        <w:rPr>
          <w:rFonts w:ascii="Arial" w:hAnsi="Arial" w:cs="Arial"/>
          <w:sz w:val="20"/>
          <w:szCs w:val="20"/>
          <w:lang w:eastAsia="en-US"/>
        </w:rPr>
        <w:t>který</w:t>
      </w:r>
      <w:r w:rsidR="00C6069D" w:rsidRPr="00C6069D">
        <w:rPr>
          <w:rFonts w:ascii="Arial" w:hAnsi="Arial" w:cs="Arial"/>
          <w:sz w:val="20"/>
          <w:szCs w:val="20"/>
          <w:lang w:eastAsia="en-US"/>
        </w:rPr>
        <w:t>:</w:t>
      </w:r>
      <w:proofErr w:type="gramEnd"/>
    </w:p>
    <w:p w:rsidR="00C6069D" w:rsidRPr="00C6069D" w:rsidRDefault="00C6069D" w:rsidP="008229D8">
      <w:pPr>
        <w:numPr>
          <w:ilvl w:val="0"/>
          <w:numId w:val="2"/>
        </w:numPr>
        <w:overflowPunct/>
        <w:autoSpaceDE/>
        <w:autoSpaceDN/>
        <w:adjustRightInd/>
        <w:ind w:left="709" w:hanging="283"/>
        <w:contextualSpacing/>
        <w:jc w:val="both"/>
        <w:textAlignment w:val="auto"/>
        <w:rPr>
          <w:rFonts w:ascii="Arial" w:hAnsi="Arial" w:cs="Arial"/>
          <w:sz w:val="20"/>
          <w:szCs w:val="20"/>
          <w:lang w:eastAsia="en-US"/>
        </w:rPr>
      </w:pPr>
      <w:r w:rsidRPr="00C6069D">
        <w:rPr>
          <w:rFonts w:ascii="Arial" w:hAnsi="Arial" w:cs="Arial"/>
          <w:sz w:val="20"/>
          <w:szCs w:val="20"/>
          <w:lang w:eastAsia="en-US"/>
        </w:rPr>
        <w:t>splní základní kvalifikační předpoklad</w:t>
      </w:r>
      <w:r w:rsidR="005C1AD7">
        <w:rPr>
          <w:rFonts w:ascii="Arial" w:hAnsi="Arial" w:cs="Arial"/>
          <w:sz w:val="20"/>
          <w:szCs w:val="20"/>
          <w:lang w:eastAsia="en-US"/>
        </w:rPr>
        <w:t>y</w:t>
      </w:r>
      <w:r w:rsidR="00281FD7">
        <w:rPr>
          <w:rFonts w:ascii="Arial" w:hAnsi="Arial" w:cs="Arial"/>
          <w:sz w:val="20"/>
          <w:szCs w:val="20"/>
          <w:lang w:eastAsia="en-US"/>
        </w:rPr>
        <w:t xml:space="preserve"> </w:t>
      </w:r>
      <w:r w:rsidR="00D954FD">
        <w:rPr>
          <w:rFonts w:ascii="Arial" w:hAnsi="Arial" w:cs="Arial"/>
          <w:sz w:val="20"/>
          <w:szCs w:val="20"/>
        </w:rPr>
        <w:t xml:space="preserve">dle </w:t>
      </w:r>
      <w:r w:rsidR="009E3B17">
        <w:rPr>
          <w:rFonts w:ascii="Arial" w:hAnsi="Arial" w:cs="Arial"/>
          <w:sz w:val="20"/>
          <w:szCs w:val="20"/>
        </w:rPr>
        <w:t xml:space="preserve">ustanovení </w:t>
      </w:r>
      <w:r w:rsidR="00D954FD">
        <w:rPr>
          <w:rFonts w:ascii="Arial" w:hAnsi="Arial" w:cs="Arial"/>
          <w:sz w:val="20"/>
          <w:szCs w:val="20"/>
        </w:rPr>
        <w:t>§ 53 odst. 1 zákona</w:t>
      </w:r>
      <w:r w:rsidRPr="00C6069D">
        <w:rPr>
          <w:rFonts w:ascii="Arial" w:hAnsi="Arial" w:cs="Arial"/>
          <w:sz w:val="20"/>
          <w:szCs w:val="20"/>
          <w:lang w:eastAsia="en-US"/>
        </w:rPr>
        <w:t>,</w:t>
      </w:r>
    </w:p>
    <w:p w:rsidR="00C6069D" w:rsidRDefault="00C6069D" w:rsidP="008229D8">
      <w:pPr>
        <w:numPr>
          <w:ilvl w:val="0"/>
          <w:numId w:val="2"/>
        </w:numPr>
        <w:overflowPunct/>
        <w:autoSpaceDE/>
        <w:autoSpaceDN/>
        <w:adjustRightInd/>
        <w:ind w:left="709" w:hanging="283"/>
        <w:contextualSpacing/>
        <w:jc w:val="both"/>
        <w:textAlignment w:val="auto"/>
        <w:rPr>
          <w:rFonts w:ascii="Arial" w:hAnsi="Arial" w:cs="Arial"/>
          <w:sz w:val="20"/>
          <w:szCs w:val="20"/>
          <w:lang w:eastAsia="en-US"/>
        </w:rPr>
      </w:pPr>
      <w:r w:rsidRPr="00C6069D">
        <w:rPr>
          <w:rFonts w:ascii="Arial" w:hAnsi="Arial" w:cs="Arial"/>
          <w:sz w:val="20"/>
          <w:szCs w:val="20"/>
          <w:lang w:eastAsia="en-US"/>
        </w:rPr>
        <w:t>splní profesní kvalifikační předpoklad</w:t>
      </w:r>
      <w:r w:rsidR="005C1AD7">
        <w:rPr>
          <w:rFonts w:ascii="Arial" w:hAnsi="Arial" w:cs="Arial"/>
          <w:sz w:val="20"/>
          <w:szCs w:val="20"/>
          <w:lang w:eastAsia="en-US"/>
        </w:rPr>
        <w:t>y</w:t>
      </w:r>
      <w:r w:rsidR="00281FD7">
        <w:rPr>
          <w:rFonts w:ascii="Arial" w:hAnsi="Arial" w:cs="Arial"/>
          <w:sz w:val="20"/>
          <w:szCs w:val="20"/>
          <w:lang w:eastAsia="en-US"/>
        </w:rPr>
        <w:t xml:space="preserve"> </w:t>
      </w:r>
      <w:r w:rsidR="00D954FD">
        <w:rPr>
          <w:rFonts w:ascii="Arial" w:hAnsi="Arial" w:cs="Arial"/>
          <w:sz w:val="20"/>
          <w:szCs w:val="20"/>
        </w:rPr>
        <w:t xml:space="preserve">dle </w:t>
      </w:r>
      <w:r w:rsidR="009E3B17">
        <w:rPr>
          <w:rFonts w:ascii="Arial" w:hAnsi="Arial" w:cs="Arial"/>
          <w:sz w:val="20"/>
          <w:szCs w:val="20"/>
        </w:rPr>
        <w:t xml:space="preserve">ustanovení </w:t>
      </w:r>
      <w:r w:rsidR="00D954FD">
        <w:rPr>
          <w:rFonts w:ascii="Arial" w:hAnsi="Arial" w:cs="Arial"/>
          <w:sz w:val="20"/>
          <w:szCs w:val="20"/>
        </w:rPr>
        <w:t>§ 54 zákona</w:t>
      </w:r>
      <w:r w:rsidRPr="00C6069D">
        <w:rPr>
          <w:rFonts w:ascii="Arial" w:hAnsi="Arial" w:cs="Arial"/>
          <w:sz w:val="20"/>
          <w:szCs w:val="20"/>
          <w:lang w:eastAsia="en-US"/>
        </w:rPr>
        <w:t>,</w:t>
      </w:r>
    </w:p>
    <w:p w:rsidR="00D954FD" w:rsidRPr="00C6069D" w:rsidRDefault="00D954FD" w:rsidP="008229D8">
      <w:pPr>
        <w:numPr>
          <w:ilvl w:val="0"/>
          <w:numId w:val="2"/>
        </w:numPr>
        <w:overflowPunct/>
        <w:autoSpaceDE/>
        <w:autoSpaceDN/>
        <w:adjustRightInd/>
        <w:ind w:left="709" w:hanging="283"/>
        <w:contextualSpacing/>
        <w:jc w:val="both"/>
        <w:textAlignment w:val="auto"/>
        <w:rPr>
          <w:rFonts w:ascii="Arial" w:hAnsi="Arial" w:cs="Arial"/>
          <w:sz w:val="20"/>
          <w:szCs w:val="20"/>
          <w:lang w:eastAsia="en-US"/>
        </w:rPr>
      </w:pPr>
      <w:r>
        <w:rPr>
          <w:rFonts w:ascii="Arial" w:hAnsi="Arial" w:cs="Arial"/>
          <w:sz w:val="20"/>
          <w:szCs w:val="20"/>
        </w:rPr>
        <w:t>předloží čestné prohlášení o ekonomické a finanční způsobilosti dodavatele splnit veřejnou zakázku dle</w:t>
      </w:r>
      <w:r w:rsidR="009E3B17">
        <w:rPr>
          <w:rFonts w:ascii="Arial" w:hAnsi="Arial" w:cs="Arial"/>
          <w:sz w:val="20"/>
          <w:szCs w:val="20"/>
        </w:rPr>
        <w:t xml:space="preserve"> ustanovení</w:t>
      </w:r>
      <w:r>
        <w:rPr>
          <w:rFonts w:ascii="Arial" w:hAnsi="Arial" w:cs="Arial"/>
          <w:sz w:val="20"/>
          <w:szCs w:val="20"/>
        </w:rPr>
        <w:t xml:space="preserve"> § 50 odst. 1 písm. c) zákona</w:t>
      </w:r>
    </w:p>
    <w:p w:rsidR="00C6069D" w:rsidRPr="00C6069D" w:rsidRDefault="00C6069D" w:rsidP="008229D8">
      <w:pPr>
        <w:numPr>
          <w:ilvl w:val="0"/>
          <w:numId w:val="2"/>
        </w:numPr>
        <w:overflowPunct/>
        <w:autoSpaceDE/>
        <w:autoSpaceDN/>
        <w:adjustRightInd/>
        <w:ind w:left="709" w:hanging="283"/>
        <w:contextualSpacing/>
        <w:jc w:val="both"/>
        <w:textAlignment w:val="auto"/>
        <w:rPr>
          <w:rFonts w:ascii="Arial" w:hAnsi="Arial" w:cs="Arial"/>
          <w:sz w:val="20"/>
          <w:szCs w:val="20"/>
          <w:lang w:eastAsia="en-US"/>
        </w:rPr>
      </w:pPr>
      <w:r w:rsidRPr="00C6069D">
        <w:rPr>
          <w:rFonts w:ascii="Arial" w:hAnsi="Arial" w:cs="Arial"/>
          <w:sz w:val="20"/>
          <w:szCs w:val="20"/>
          <w:lang w:eastAsia="en-US"/>
        </w:rPr>
        <w:t>splní technick</w:t>
      </w:r>
      <w:r w:rsidR="005C1AD7">
        <w:rPr>
          <w:rFonts w:ascii="Arial" w:hAnsi="Arial" w:cs="Arial"/>
          <w:sz w:val="20"/>
          <w:szCs w:val="20"/>
          <w:lang w:eastAsia="en-US"/>
        </w:rPr>
        <w:t>é</w:t>
      </w:r>
      <w:r w:rsidRPr="00C6069D">
        <w:rPr>
          <w:rFonts w:ascii="Arial" w:hAnsi="Arial" w:cs="Arial"/>
          <w:sz w:val="20"/>
          <w:szCs w:val="20"/>
          <w:lang w:eastAsia="en-US"/>
        </w:rPr>
        <w:t xml:space="preserve"> kvalifikační předpoklad</w:t>
      </w:r>
      <w:r w:rsidR="005C1AD7">
        <w:rPr>
          <w:rFonts w:ascii="Arial" w:hAnsi="Arial" w:cs="Arial"/>
          <w:sz w:val="20"/>
          <w:szCs w:val="20"/>
          <w:lang w:eastAsia="en-US"/>
        </w:rPr>
        <w:t>y</w:t>
      </w:r>
      <w:r w:rsidR="00281FD7">
        <w:rPr>
          <w:rFonts w:ascii="Arial" w:hAnsi="Arial" w:cs="Arial"/>
          <w:sz w:val="20"/>
          <w:szCs w:val="20"/>
          <w:lang w:eastAsia="en-US"/>
        </w:rPr>
        <w:t xml:space="preserve"> </w:t>
      </w:r>
      <w:r w:rsidR="00D954FD">
        <w:rPr>
          <w:rFonts w:ascii="Arial" w:hAnsi="Arial" w:cs="Arial"/>
          <w:sz w:val="20"/>
          <w:szCs w:val="20"/>
        </w:rPr>
        <w:t xml:space="preserve">dle </w:t>
      </w:r>
      <w:r w:rsidR="009E3B17">
        <w:rPr>
          <w:rFonts w:ascii="Arial" w:hAnsi="Arial" w:cs="Arial"/>
          <w:sz w:val="20"/>
          <w:szCs w:val="20"/>
        </w:rPr>
        <w:t xml:space="preserve">ustanovení </w:t>
      </w:r>
      <w:r w:rsidR="00D954FD">
        <w:rPr>
          <w:rFonts w:ascii="Arial" w:hAnsi="Arial" w:cs="Arial"/>
          <w:sz w:val="20"/>
          <w:szCs w:val="20"/>
        </w:rPr>
        <w:t>§ 56 zákona</w:t>
      </w:r>
      <w:r w:rsidRPr="00C6069D">
        <w:rPr>
          <w:rFonts w:ascii="Arial" w:hAnsi="Arial" w:cs="Arial"/>
          <w:sz w:val="20"/>
          <w:szCs w:val="20"/>
          <w:lang w:eastAsia="en-US"/>
        </w:rPr>
        <w:t>.</w:t>
      </w:r>
    </w:p>
    <w:p w:rsidR="00C6069D" w:rsidRDefault="00C6069D" w:rsidP="00195CC4">
      <w:pPr>
        <w:overflowPunct/>
        <w:autoSpaceDE/>
        <w:autoSpaceDN/>
        <w:adjustRightInd/>
        <w:ind w:left="284"/>
        <w:contextualSpacing/>
        <w:jc w:val="both"/>
        <w:textAlignment w:val="auto"/>
        <w:rPr>
          <w:rFonts w:ascii="Arial" w:hAnsi="Arial" w:cs="Arial"/>
          <w:sz w:val="20"/>
          <w:szCs w:val="20"/>
          <w:lang w:eastAsia="en-US"/>
        </w:rPr>
      </w:pPr>
    </w:p>
    <w:p w:rsidR="00D954FD" w:rsidRPr="00DA2FE4" w:rsidRDefault="00D954FD" w:rsidP="008229D8">
      <w:pPr>
        <w:spacing w:after="120"/>
        <w:ind w:left="284"/>
        <w:jc w:val="both"/>
        <w:rPr>
          <w:rFonts w:ascii="Arial" w:hAnsi="Arial" w:cs="Arial"/>
          <w:b/>
          <w:sz w:val="20"/>
          <w:szCs w:val="20"/>
          <w:u w:val="single"/>
        </w:rPr>
      </w:pPr>
      <w:r w:rsidRPr="00DA2FE4">
        <w:rPr>
          <w:rFonts w:ascii="Arial" w:hAnsi="Arial" w:cs="Arial"/>
          <w:b/>
          <w:sz w:val="20"/>
          <w:szCs w:val="20"/>
          <w:u w:val="single"/>
        </w:rPr>
        <w:t>Obecné podmínky pro prokázání</w:t>
      </w:r>
      <w:r>
        <w:rPr>
          <w:rFonts w:ascii="Arial" w:hAnsi="Arial" w:cs="Arial"/>
          <w:b/>
          <w:sz w:val="20"/>
          <w:szCs w:val="20"/>
          <w:u w:val="single"/>
        </w:rPr>
        <w:t xml:space="preserve"> kvalifikace</w:t>
      </w:r>
      <w:r w:rsidRPr="00BB14EC">
        <w:rPr>
          <w:rFonts w:ascii="Arial" w:hAnsi="Arial" w:cs="Arial"/>
          <w:sz w:val="20"/>
          <w:szCs w:val="20"/>
        </w:rPr>
        <w:t>:</w:t>
      </w:r>
    </w:p>
    <w:p w:rsidR="00D954FD" w:rsidRPr="004F7874" w:rsidRDefault="00D954FD" w:rsidP="008229D8">
      <w:pPr>
        <w:spacing w:after="120"/>
        <w:ind w:left="284"/>
        <w:jc w:val="both"/>
        <w:rPr>
          <w:rFonts w:ascii="Arial" w:hAnsi="Arial" w:cs="Arial"/>
          <w:sz w:val="20"/>
          <w:szCs w:val="20"/>
        </w:rPr>
      </w:pPr>
      <w:r w:rsidRPr="004F7874">
        <w:rPr>
          <w:rFonts w:ascii="Arial" w:hAnsi="Arial" w:cs="Arial"/>
          <w:sz w:val="20"/>
          <w:szCs w:val="20"/>
        </w:rPr>
        <w:t>Doklady prokazující spln</w:t>
      </w:r>
      <w:r>
        <w:rPr>
          <w:rFonts w:ascii="Arial" w:hAnsi="Arial" w:cs="Arial"/>
          <w:sz w:val="20"/>
          <w:szCs w:val="20"/>
        </w:rPr>
        <w:t xml:space="preserve">ění kvalifikace </w:t>
      </w:r>
      <w:r w:rsidR="009E3B17">
        <w:rPr>
          <w:rFonts w:ascii="Arial" w:hAnsi="Arial" w:cs="Arial"/>
          <w:sz w:val="20"/>
          <w:szCs w:val="20"/>
        </w:rPr>
        <w:t>je oprávněn</w:t>
      </w:r>
      <w:r w:rsidR="009138AB">
        <w:rPr>
          <w:rFonts w:ascii="Arial" w:hAnsi="Arial" w:cs="Arial"/>
          <w:sz w:val="20"/>
          <w:szCs w:val="20"/>
        </w:rPr>
        <w:t xml:space="preserve"> předložit uchazeč v kopii, není-li výslovně uvedeno jinak.</w:t>
      </w:r>
    </w:p>
    <w:p w:rsidR="00D954FD" w:rsidRDefault="00D954FD" w:rsidP="00B828EA">
      <w:pPr>
        <w:spacing w:after="40"/>
        <w:ind w:left="284"/>
        <w:jc w:val="both"/>
        <w:rPr>
          <w:rFonts w:ascii="Arial" w:hAnsi="Arial" w:cs="Arial"/>
          <w:bCs/>
          <w:sz w:val="20"/>
          <w:szCs w:val="20"/>
        </w:rPr>
      </w:pPr>
      <w:r w:rsidRPr="004F7874">
        <w:rPr>
          <w:rFonts w:ascii="Arial" w:hAnsi="Arial" w:cs="Arial"/>
          <w:bCs/>
          <w:sz w:val="20"/>
          <w:szCs w:val="20"/>
        </w:rPr>
        <w:t xml:space="preserve">Doklady prokazující splnění základních kvalifikačních předpokladů dle </w:t>
      </w:r>
      <w:r w:rsidR="009E3B17">
        <w:rPr>
          <w:rFonts w:ascii="Arial" w:hAnsi="Arial" w:cs="Arial"/>
          <w:bCs/>
          <w:sz w:val="20"/>
          <w:szCs w:val="20"/>
        </w:rPr>
        <w:t xml:space="preserve">ustanovení </w:t>
      </w:r>
      <w:r w:rsidRPr="004F7874">
        <w:rPr>
          <w:rFonts w:ascii="Arial" w:hAnsi="Arial" w:cs="Arial"/>
          <w:bCs/>
          <w:sz w:val="20"/>
          <w:szCs w:val="20"/>
        </w:rPr>
        <w:t xml:space="preserve">§ 53 </w:t>
      </w:r>
      <w:r>
        <w:rPr>
          <w:rFonts w:ascii="Arial" w:hAnsi="Arial" w:cs="Arial"/>
          <w:bCs/>
          <w:sz w:val="20"/>
          <w:szCs w:val="20"/>
        </w:rPr>
        <w:t xml:space="preserve">zákona </w:t>
      </w:r>
      <w:r w:rsidRPr="004F7874">
        <w:rPr>
          <w:rFonts w:ascii="Arial" w:hAnsi="Arial" w:cs="Arial"/>
          <w:bCs/>
          <w:sz w:val="20"/>
          <w:szCs w:val="20"/>
        </w:rPr>
        <w:t xml:space="preserve">a výpis z obchodního rejstříku nesmějí být </w:t>
      </w:r>
      <w:r w:rsidR="00680894">
        <w:rPr>
          <w:rFonts w:ascii="Arial" w:hAnsi="Arial" w:cs="Arial"/>
          <w:bCs/>
          <w:sz w:val="20"/>
          <w:szCs w:val="20"/>
        </w:rPr>
        <w:t>ke dni podání nabídky</w:t>
      </w:r>
      <w:r w:rsidR="00B828EA">
        <w:rPr>
          <w:rFonts w:ascii="Arial" w:hAnsi="Arial" w:cs="Arial"/>
          <w:bCs/>
          <w:sz w:val="20"/>
          <w:szCs w:val="20"/>
        </w:rPr>
        <w:t xml:space="preserve"> starší 90 kalendářních dnů.</w:t>
      </w:r>
    </w:p>
    <w:p w:rsidR="00B828EA" w:rsidRPr="004F7874" w:rsidRDefault="00B828EA" w:rsidP="00B828EA">
      <w:pPr>
        <w:spacing w:after="40"/>
        <w:ind w:left="284"/>
        <w:jc w:val="both"/>
        <w:rPr>
          <w:rFonts w:ascii="Arial" w:hAnsi="Arial" w:cs="Arial"/>
          <w:bCs/>
          <w:sz w:val="20"/>
          <w:szCs w:val="20"/>
        </w:rPr>
      </w:pPr>
    </w:p>
    <w:p w:rsidR="00C6069D" w:rsidRPr="00DB5DFF" w:rsidRDefault="00C6069D" w:rsidP="008229D8">
      <w:pPr>
        <w:numPr>
          <w:ilvl w:val="1"/>
          <w:numId w:val="1"/>
        </w:numPr>
        <w:overflowPunct/>
        <w:autoSpaceDE/>
        <w:autoSpaceDN/>
        <w:adjustRightInd/>
        <w:spacing w:after="120"/>
        <w:ind w:left="851" w:hanging="567"/>
        <w:jc w:val="both"/>
        <w:textAlignment w:val="auto"/>
        <w:outlineLvl w:val="2"/>
        <w:rPr>
          <w:rFonts w:ascii="Arial" w:hAnsi="Arial" w:cs="Arial"/>
          <w:b/>
          <w:bCs/>
          <w:noProof/>
          <w:sz w:val="20"/>
          <w:szCs w:val="20"/>
          <w:u w:val="single"/>
        </w:rPr>
      </w:pPr>
      <w:r w:rsidRPr="00B828EA">
        <w:rPr>
          <w:rFonts w:ascii="Arial" w:hAnsi="Arial" w:cs="Arial"/>
          <w:b/>
          <w:bCs/>
          <w:noProof/>
          <w:sz w:val="22"/>
          <w:szCs w:val="20"/>
          <w:u w:val="single"/>
        </w:rPr>
        <w:t xml:space="preserve">Splnění základních kvalifikačních předpokladů </w:t>
      </w:r>
      <w:r w:rsidR="00D954FD" w:rsidRPr="00B828EA">
        <w:rPr>
          <w:rFonts w:ascii="Arial" w:hAnsi="Arial" w:cs="Arial"/>
          <w:b/>
          <w:bCs/>
          <w:noProof/>
          <w:sz w:val="22"/>
          <w:szCs w:val="20"/>
          <w:u w:val="single"/>
        </w:rPr>
        <w:t>dle</w:t>
      </w:r>
      <w:r w:rsidR="003849D2" w:rsidRPr="00B828EA">
        <w:rPr>
          <w:rFonts w:ascii="Arial" w:hAnsi="Arial" w:cs="Arial"/>
          <w:b/>
          <w:bCs/>
          <w:noProof/>
          <w:sz w:val="22"/>
          <w:szCs w:val="20"/>
          <w:u w:val="single"/>
        </w:rPr>
        <w:t xml:space="preserve"> ustanovení</w:t>
      </w:r>
      <w:r w:rsidR="00D954FD" w:rsidRPr="00B828EA">
        <w:rPr>
          <w:rFonts w:ascii="Arial" w:hAnsi="Arial" w:cs="Arial"/>
          <w:b/>
          <w:bCs/>
          <w:noProof/>
          <w:sz w:val="22"/>
          <w:szCs w:val="20"/>
          <w:u w:val="single"/>
        </w:rPr>
        <w:t xml:space="preserve"> § 53 odst. 1 zákona</w:t>
      </w:r>
      <w:r w:rsidR="009138AB" w:rsidRPr="00B828EA">
        <w:rPr>
          <w:rFonts w:ascii="Arial" w:hAnsi="Arial" w:cs="Arial"/>
          <w:b/>
          <w:bCs/>
          <w:noProof/>
          <w:sz w:val="22"/>
          <w:szCs w:val="20"/>
          <w:u w:val="single"/>
        </w:rPr>
        <w:t xml:space="preserve"> </w:t>
      </w:r>
      <w:r w:rsidR="003849D2" w:rsidRPr="00B828EA">
        <w:rPr>
          <w:rFonts w:ascii="Arial" w:hAnsi="Arial" w:cs="Arial"/>
          <w:b/>
          <w:bCs/>
          <w:noProof/>
          <w:sz w:val="22"/>
          <w:szCs w:val="20"/>
          <w:u w:val="single"/>
        </w:rPr>
        <w:t xml:space="preserve">prokáže </w:t>
      </w:r>
      <w:r w:rsidRPr="00B828EA">
        <w:rPr>
          <w:rFonts w:ascii="Arial" w:hAnsi="Arial" w:cs="Arial"/>
          <w:b/>
          <w:bCs/>
          <w:noProof/>
          <w:sz w:val="22"/>
          <w:szCs w:val="20"/>
          <w:u w:val="single"/>
        </w:rPr>
        <w:t>uchazeč</w:t>
      </w:r>
      <w:r w:rsidRPr="00DB5DFF">
        <w:rPr>
          <w:rFonts w:ascii="Arial" w:hAnsi="Arial" w:cs="Arial"/>
          <w:bCs/>
          <w:noProof/>
          <w:sz w:val="20"/>
          <w:szCs w:val="20"/>
        </w:rPr>
        <w:t>:</w:t>
      </w:r>
    </w:p>
    <w:p w:rsidR="00C6069D" w:rsidRPr="00C6069D" w:rsidRDefault="00D954FD" w:rsidP="001B4BF2">
      <w:pPr>
        <w:numPr>
          <w:ilvl w:val="0"/>
          <w:numId w:val="3"/>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Pr>
          <w:rFonts w:ascii="Arial" w:hAnsi="Arial" w:cs="Arial"/>
          <w:sz w:val="20"/>
          <w:szCs w:val="20"/>
        </w:rPr>
        <w:t>k</w:t>
      </w:r>
      <w:r w:rsidRPr="00D954FD">
        <w:rPr>
          <w:rFonts w:ascii="Arial" w:hAnsi="Arial" w:cs="Arial"/>
          <w:sz w:val="20"/>
          <w:szCs w:val="20"/>
        </w:rPr>
        <w:t>terý nebyl pravomocně odsouzen pro trestný čin spáchaný ve prospěch organizované zločinecké skupiny, trestný čin účasti na organizované zločinec</w:t>
      </w:r>
      <w:r w:rsidR="00070F83">
        <w:rPr>
          <w:rFonts w:ascii="Arial" w:hAnsi="Arial" w:cs="Arial"/>
          <w:sz w:val="20"/>
          <w:szCs w:val="20"/>
        </w:rPr>
        <w:t>ké skupině, legalizace výnosů z </w:t>
      </w:r>
      <w:r w:rsidRPr="00D954FD">
        <w:rPr>
          <w:rFonts w:ascii="Arial" w:hAnsi="Arial" w:cs="Arial"/>
          <w:sz w:val="20"/>
          <w:szCs w:val="20"/>
        </w:rPr>
        <w:t xml:space="preserve">trestné činnosti, podílnictví, přijetí úplatku, podplacení, nepřímého úplatkářství, podvodu, úvěrového podvodu, včetně případů, kdy jde o přípravu nebo pokus nebo účastenství na </w:t>
      </w:r>
      <w:r w:rsidRPr="00D954FD">
        <w:rPr>
          <w:rFonts w:ascii="Arial" w:hAnsi="Arial" w:cs="Arial"/>
          <w:sz w:val="20"/>
          <w:szCs w:val="20"/>
        </w:rPr>
        <w:lastRenderedPageBreak/>
        <w:t>takovém trestném činu, nebo došlo k zahlazení odsouzení za spáchání takového trestného činu</w:t>
      </w:r>
      <w:r w:rsidR="00C6069D" w:rsidRPr="00C6069D">
        <w:rPr>
          <w:rFonts w:ascii="Arial" w:hAnsi="Arial" w:cs="Arial"/>
          <w:sz w:val="20"/>
          <w:szCs w:val="20"/>
          <w:vertAlign w:val="superscript"/>
        </w:rPr>
        <w:footnoteReference w:id="1"/>
      </w:r>
      <w:r w:rsidR="00C6069D" w:rsidRPr="00C6069D">
        <w:rPr>
          <w:rFonts w:ascii="Arial" w:hAnsi="Arial" w:cs="Arial"/>
          <w:sz w:val="20"/>
          <w:szCs w:val="20"/>
        </w:rPr>
        <w:t>;</w:t>
      </w:r>
    </w:p>
    <w:p w:rsidR="00C6069D" w:rsidRPr="00C6069D" w:rsidRDefault="00D954FD" w:rsidP="001B4BF2">
      <w:pPr>
        <w:numPr>
          <w:ilvl w:val="0"/>
          <w:numId w:val="3"/>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sidRPr="00D954FD">
        <w:rPr>
          <w:rFonts w:ascii="Arial" w:hAnsi="Arial" w:cs="Arial"/>
          <w:sz w:val="20"/>
          <w:szCs w:val="20"/>
        </w:rPr>
        <w:t>který nebyl pravomocně odsouzen pro trestný čin, je</w:t>
      </w:r>
      <w:r w:rsidR="00070F83">
        <w:rPr>
          <w:rFonts w:ascii="Arial" w:hAnsi="Arial" w:cs="Arial"/>
          <w:sz w:val="20"/>
          <w:szCs w:val="20"/>
        </w:rPr>
        <w:t>hož skutková podstata souvisí s </w:t>
      </w:r>
      <w:r w:rsidRPr="00D954FD">
        <w:rPr>
          <w:rFonts w:ascii="Arial" w:hAnsi="Arial" w:cs="Arial"/>
          <w:sz w:val="20"/>
          <w:szCs w:val="20"/>
        </w:rPr>
        <w:t>předmětem podnikání dodavatele podle zvláštních právních předpisů nebo došlo k zahlazení odsouzení za spáchání takového trestného činu</w:t>
      </w:r>
      <w:r w:rsidR="00C6069D" w:rsidRPr="00C6069D">
        <w:rPr>
          <w:rFonts w:ascii="Arial" w:hAnsi="Arial" w:cs="Arial"/>
          <w:sz w:val="20"/>
          <w:szCs w:val="20"/>
          <w:vertAlign w:val="superscript"/>
        </w:rPr>
        <w:t>1</w:t>
      </w:r>
      <w:r w:rsidR="00C6069D" w:rsidRPr="00C6069D">
        <w:rPr>
          <w:rFonts w:ascii="Arial" w:hAnsi="Arial" w:cs="Arial"/>
          <w:sz w:val="20"/>
          <w:szCs w:val="20"/>
        </w:rPr>
        <w:t>;</w:t>
      </w:r>
    </w:p>
    <w:p w:rsidR="00C6069D" w:rsidRPr="00C6069D" w:rsidRDefault="00C6069D" w:rsidP="001B4BF2">
      <w:pPr>
        <w:numPr>
          <w:ilvl w:val="0"/>
          <w:numId w:val="3"/>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sidRPr="00C6069D">
        <w:rPr>
          <w:rFonts w:ascii="Arial" w:hAnsi="Arial" w:cs="Arial"/>
          <w:sz w:val="20"/>
          <w:szCs w:val="20"/>
        </w:rPr>
        <w:t>který v posledních 3 letech nenaplnil skutkovou podstatu jednání nekalé soutěže formou podplácení podle zvláštního právního předpisu,</w:t>
      </w:r>
    </w:p>
    <w:p w:rsidR="00C6069D" w:rsidRPr="00C6069D" w:rsidRDefault="00C6069D" w:rsidP="001B4BF2">
      <w:pPr>
        <w:numPr>
          <w:ilvl w:val="0"/>
          <w:numId w:val="3"/>
        </w:numPr>
        <w:tabs>
          <w:tab w:val="left" w:pos="567"/>
        </w:tabs>
        <w:overflowPunct/>
        <w:autoSpaceDE/>
        <w:autoSpaceDN/>
        <w:adjustRightInd/>
        <w:spacing w:after="40"/>
        <w:ind w:left="567" w:hanging="283"/>
        <w:jc w:val="both"/>
        <w:textAlignment w:val="auto"/>
        <w:outlineLvl w:val="7"/>
        <w:rPr>
          <w:rFonts w:ascii="Arial" w:hAnsi="Arial" w:cs="Arial"/>
          <w:sz w:val="20"/>
          <w:szCs w:val="20"/>
        </w:rPr>
      </w:pPr>
      <w:r w:rsidRPr="00C6069D">
        <w:rPr>
          <w:rFonts w:ascii="Arial" w:hAnsi="Arial" w:cs="Arial"/>
          <w:sz w:val="20"/>
          <w:szCs w:val="20"/>
        </w:rPr>
        <w:t xml:space="preserve">vůči jehož majetku neprobíhá nebo v posledních 3 letech neproběhlo insolvenční řízení, </w:t>
      </w:r>
      <w:r w:rsidRPr="00C6069D">
        <w:rPr>
          <w:rFonts w:ascii="Arial" w:hAnsi="Arial" w:cs="Arial"/>
          <w:sz w:val="20"/>
          <w:szCs w:val="20"/>
        </w:rPr>
        <w:br/>
        <w:t xml:space="preserve">v němž bylo vydáno rozhodnutí o úpadku nebo  insolvenční  návrh nebyl zamítnut proto, </w:t>
      </w:r>
      <w:r w:rsidRPr="00C6069D">
        <w:rPr>
          <w:rFonts w:ascii="Arial" w:hAnsi="Arial" w:cs="Arial"/>
          <w:sz w:val="20"/>
          <w:szCs w:val="20"/>
        </w:rPr>
        <w:br/>
        <w:t>že majetek nepostačuje k úhradě nákladů insolvenčního řízení, nebo nebyl konkurs zrušen proto, že majetek byl zcela nepostačující nebo zavedena nucená správa podle zvláštních právních předpisů,</w:t>
      </w:r>
    </w:p>
    <w:p w:rsidR="00C6069D" w:rsidRPr="00C6069D" w:rsidRDefault="00C6069D" w:rsidP="001B4BF2">
      <w:pPr>
        <w:numPr>
          <w:ilvl w:val="0"/>
          <w:numId w:val="3"/>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sidRPr="00C6069D">
        <w:rPr>
          <w:rFonts w:ascii="Arial" w:hAnsi="Arial" w:cs="Arial"/>
          <w:sz w:val="20"/>
          <w:szCs w:val="20"/>
        </w:rPr>
        <w:t>který není v likvidaci,</w:t>
      </w:r>
    </w:p>
    <w:p w:rsidR="00C6069D" w:rsidRPr="00C6069D" w:rsidRDefault="00C6069D" w:rsidP="001B4BF2">
      <w:pPr>
        <w:numPr>
          <w:ilvl w:val="0"/>
          <w:numId w:val="3"/>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v evidenci daní zachyceny daňové nedoplatky, a to jak v České republice, </w:t>
      </w:r>
      <w:r w:rsidRPr="00C6069D">
        <w:rPr>
          <w:rFonts w:ascii="Arial" w:hAnsi="Arial" w:cs="Arial"/>
          <w:sz w:val="20"/>
          <w:szCs w:val="20"/>
        </w:rPr>
        <w:br/>
        <w:t>tak v zemi sídla, místa podnikání či bydliště uchazeče,</w:t>
      </w:r>
    </w:p>
    <w:p w:rsidR="00C6069D" w:rsidRPr="00C6069D" w:rsidRDefault="00C6069D" w:rsidP="001B4BF2">
      <w:pPr>
        <w:numPr>
          <w:ilvl w:val="0"/>
          <w:numId w:val="3"/>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veřejné zdravotní pojištění, a to jak </w:t>
      </w:r>
      <w:r w:rsidRPr="00C6069D">
        <w:rPr>
          <w:rFonts w:ascii="Arial" w:hAnsi="Arial" w:cs="Arial"/>
          <w:sz w:val="20"/>
          <w:szCs w:val="20"/>
        </w:rPr>
        <w:br/>
        <w:t>v České republice, tak v zemi sídla, místa podnikání či bydliště uchazeče,</w:t>
      </w:r>
    </w:p>
    <w:p w:rsidR="00C6069D" w:rsidRPr="00C6069D" w:rsidRDefault="00C6069D" w:rsidP="001B4BF2">
      <w:pPr>
        <w:numPr>
          <w:ilvl w:val="0"/>
          <w:numId w:val="3"/>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sidRPr="00C6069D">
        <w:rPr>
          <w:rFonts w:ascii="Arial" w:hAnsi="Arial" w:cs="Arial"/>
          <w:sz w:val="20"/>
          <w:szCs w:val="20"/>
        </w:rPr>
        <w:t xml:space="preserve">který nemá nedoplatek na pojistném a na penále na sociální zabezpečení a příspěvku </w:t>
      </w:r>
      <w:r w:rsidRPr="00C6069D">
        <w:rPr>
          <w:rFonts w:ascii="Arial" w:hAnsi="Arial" w:cs="Arial"/>
          <w:sz w:val="20"/>
          <w:szCs w:val="20"/>
        </w:rPr>
        <w:br/>
        <w:t>na státní politiku zaměstnanosti, a to jak v České republice, tak v zemi sídla, místa podnikání či bydliště uchazeče,</w:t>
      </w:r>
    </w:p>
    <w:p w:rsidR="00C6069D" w:rsidRPr="00C6069D" w:rsidRDefault="00C6069D" w:rsidP="001B4BF2">
      <w:pPr>
        <w:numPr>
          <w:ilvl w:val="0"/>
          <w:numId w:val="19"/>
        </w:numPr>
        <w:tabs>
          <w:tab w:val="left" w:pos="567"/>
        </w:tabs>
        <w:overflowPunct/>
        <w:autoSpaceDE/>
        <w:autoSpaceDN/>
        <w:adjustRightInd/>
        <w:spacing w:after="40"/>
        <w:ind w:left="567" w:right="-31" w:hanging="283"/>
        <w:jc w:val="both"/>
        <w:textAlignment w:val="auto"/>
        <w:outlineLvl w:val="7"/>
        <w:rPr>
          <w:rFonts w:ascii="Arial" w:hAnsi="Arial" w:cs="Arial"/>
          <w:sz w:val="20"/>
          <w:szCs w:val="20"/>
        </w:rPr>
      </w:pPr>
      <w:r w:rsidRPr="00C6069D">
        <w:rPr>
          <w:rFonts w:ascii="Arial" w:hAnsi="Arial" w:cs="Arial"/>
          <w:sz w:val="20"/>
          <w:szCs w:val="20"/>
        </w:rPr>
        <w:t>který není veden v rejstříku osob se zákazem plnění veřejných zakázek,</w:t>
      </w:r>
    </w:p>
    <w:p w:rsidR="00C6069D" w:rsidRPr="00C6069D" w:rsidRDefault="00C6069D" w:rsidP="001B4BF2">
      <w:pPr>
        <w:numPr>
          <w:ilvl w:val="0"/>
          <w:numId w:val="19"/>
        </w:numPr>
        <w:tabs>
          <w:tab w:val="left" w:pos="567"/>
        </w:tabs>
        <w:overflowPunct/>
        <w:autoSpaceDE/>
        <w:autoSpaceDN/>
        <w:adjustRightInd/>
        <w:spacing w:after="120"/>
        <w:ind w:left="567" w:right="-31" w:hanging="283"/>
        <w:contextualSpacing/>
        <w:jc w:val="both"/>
        <w:textAlignment w:val="auto"/>
        <w:outlineLvl w:val="7"/>
        <w:rPr>
          <w:rFonts w:ascii="Arial" w:hAnsi="Arial" w:cs="Arial"/>
          <w:sz w:val="20"/>
          <w:szCs w:val="20"/>
        </w:rPr>
      </w:pPr>
      <w:r w:rsidRPr="00C6069D">
        <w:rPr>
          <w:rFonts w:ascii="Arial" w:hAnsi="Arial" w:cs="Arial"/>
          <w:sz w:val="20"/>
          <w:szCs w:val="20"/>
        </w:rPr>
        <w:t>kterému nebyla v posledních 3 letech pravomocně uložena pokuta za umožnění výkonu nelegální práce podle zvláštního právního předpisu.</w:t>
      </w:r>
    </w:p>
    <w:p w:rsidR="00C6069D" w:rsidRPr="00C6069D" w:rsidRDefault="00C6069D" w:rsidP="001B4BF2">
      <w:pPr>
        <w:tabs>
          <w:tab w:val="num" w:pos="540"/>
          <w:tab w:val="left" w:pos="567"/>
          <w:tab w:val="num" w:pos="2127"/>
        </w:tabs>
        <w:overflowPunct/>
        <w:autoSpaceDE/>
        <w:autoSpaceDN/>
        <w:adjustRightInd/>
        <w:ind w:left="567"/>
        <w:jc w:val="both"/>
        <w:textAlignment w:val="auto"/>
        <w:outlineLvl w:val="7"/>
        <w:rPr>
          <w:rFonts w:ascii="Arial" w:hAnsi="Arial" w:cs="Arial"/>
          <w:sz w:val="20"/>
          <w:szCs w:val="20"/>
        </w:rPr>
      </w:pPr>
      <w:bookmarkStart w:id="14" w:name="_Ref318377795"/>
    </w:p>
    <w:p w:rsidR="00D954FD" w:rsidRPr="00D954FD" w:rsidRDefault="00D954FD" w:rsidP="001B4BF2">
      <w:pPr>
        <w:tabs>
          <w:tab w:val="left" w:pos="284"/>
        </w:tabs>
        <w:overflowPunct/>
        <w:autoSpaceDE/>
        <w:autoSpaceDN/>
        <w:adjustRightInd/>
        <w:spacing w:after="40"/>
        <w:ind w:left="284" w:right="-28"/>
        <w:jc w:val="both"/>
        <w:textAlignment w:val="auto"/>
        <w:outlineLvl w:val="7"/>
        <w:rPr>
          <w:rFonts w:ascii="Arial" w:hAnsi="Arial" w:cs="Arial"/>
          <w:sz w:val="20"/>
          <w:szCs w:val="20"/>
        </w:rPr>
      </w:pPr>
      <w:r w:rsidRPr="00D954FD">
        <w:rPr>
          <w:rFonts w:ascii="Arial" w:hAnsi="Arial" w:cs="Arial"/>
          <w:sz w:val="20"/>
          <w:szCs w:val="20"/>
        </w:rPr>
        <w:t>Výše uvedené základní kvalifikační předpoklady prokáže uchazeč v souladu s</w:t>
      </w:r>
      <w:r w:rsidR="003849D2">
        <w:rPr>
          <w:rFonts w:ascii="Arial" w:hAnsi="Arial" w:cs="Arial"/>
          <w:sz w:val="20"/>
          <w:szCs w:val="20"/>
        </w:rPr>
        <w:t xml:space="preserve"> ustanovením </w:t>
      </w:r>
      <w:r w:rsidRPr="00D954FD">
        <w:rPr>
          <w:rFonts w:ascii="Arial" w:hAnsi="Arial" w:cs="Arial"/>
          <w:sz w:val="20"/>
          <w:szCs w:val="20"/>
        </w:rPr>
        <w:t>§ 53 odst. 3 zákona předložením:</w:t>
      </w:r>
    </w:p>
    <w:p w:rsidR="00D954FD" w:rsidRDefault="00D954FD" w:rsidP="001B4BF2">
      <w:pPr>
        <w:numPr>
          <w:ilvl w:val="0"/>
          <w:numId w:val="10"/>
        </w:numPr>
        <w:tabs>
          <w:tab w:val="left" w:pos="567"/>
        </w:tabs>
        <w:overflowPunct/>
        <w:autoSpaceDE/>
        <w:autoSpaceDN/>
        <w:adjustRightInd/>
        <w:spacing w:after="40"/>
        <w:ind w:left="567" w:right="-28" w:hanging="283"/>
        <w:jc w:val="both"/>
        <w:textAlignment w:val="auto"/>
        <w:outlineLvl w:val="7"/>
        <w:rPr>
          <w:rFonts w:ascii="Arial" w:hAnsi="Arial" w:cs="Arial"/>
          <w:sz w:val="20"/>
          <w:szCs w:val="20"/>
        </w:rPr>
      </w:pPr>
      <w:r w:rsidRPr="00D954FD">
        <w:rPr>
          <w:rFonts w:ascii="Arial" w:hAnsi="Arial" w:cs="Arial"/>
          <w:sz w:val="20"/>
          <w:szCs w:val="20"/>
        </w:rPr>
        <w:t xml:space="preserve">Výpisu z evidence Rejstříku trestů (písm. a), b)) – </w:t>
      </w:r>
      <w:r>
        <w:rPr>
          <w:rFonts w:ascii="Arial" w:hAnsi="Arial" w:cs="Arial"/>
          <w:sz w:val="20"/>
          <w:szCs w:val="20"/>
        </w:rPr>
        <w:t>f</w:t>
      </w:r>
      <w:r w:rsidRPr="00D954FD">
        <w:rPr>
          <w:rFonts w:ascii="Arial" w:hAnsi="Arial" w:cs="Arial"/>
          <w:sz w:val="20"/>
          <w:szCs w:val="20"/>
        </w:rPr>
        <w:t>yzické i právnické osob</w:t>
      </w:r>
      <w:r>
        <w:rPr>
          <w:rFonts w:ascii="Arial" w:hAnsi="Arial" w:cs="Arial"/>
          <w:sz w:val="20"/>
          <w:szCs w:val="20"/>
        </w:rPr>
        <w:t>y!</w:t>
      </w:r>
    </w:p>
    <w:p w:rsidR="00D954FD" w:rsidRDefault="00D954FD" w:rsidP="001B4BF2">
      <w:pPr>
        <w:numPr>
          <w:ilvl w:val="0"/>
          <w:numId w:val="10"/>
        </w:numPr>
        <w:tabs>
          <w:tab w:val="left" w:pos="567"/>
        </w:tabs>
        <w:overflowPunct/>
        <w:autoSpaceDE/>
        <w:autoSpaceDN/>
        <w:adjustRightInd/>
        <w:spacing w:after="40"/>
        <w:ind w:left="567" w:right="-28" w:hanging="283"/>
        <w:jc w:val="both"/>
        <w:textAlignment w:val="auto"/>
        <w:outlineLvl w:val="7"/>
        <w:rPr>
          <w:rFonts w:ascii="Arial" w:hAnsi="Arial" w:cs="Arial"/>
          <w:sz w:val="20"/>
          <w:szCs w:val="20"/>
        </w:rPr>
      </w:pPr>
      <w:r w:rsidRPr="00D954FD">
        <w:rPr>
          <w:rFonts w:ascii="Arial" w:hAnsi="Arial" w:cs="Arial"/>
          <w:sz w:val="20"/>
          <w:szCs w:val="20"/>
        </w:rPr>
        <w:t>Potvrzením příslušného finančního úřadu a ve vztahu ke spotřební daní čestným prohlášení (písm. f),</w:t>
      </w:r>
    </w:p>
    <w:p w:rsidR="00D954FD" w:rsidRDefault="00D954FD" w:rsidP="001B4BF2">
      <w:pPr>
        <w:numPr>
          <w:ilvl w:val="0"/>
          <w:numId w:val="10"/>
        </w:numPr>
        <w:tabs>
          <w:tab w:val="left" w:pos="567"/>
        </w:tabs>
        <w:overflowPunct/>
        <w:autoSpaceDE/>
        <w:autoSpaceDN/>
        <w:adjustRightInd/>
        <w:spacing w:after="40"/>
        <w:ind w:left="567" w:right="-28" w:hanging="283"/>
        <w:jc w:val="both"/>
        <w:textAlignment w:val="auto"/>
        <w:outlineLvl w:val="7"/>
        <w:rPr>
          <w:rFonts w:ascii="Arial" w:hAnsi="Arial" w:cs="Arial"/>
          <w:sz w:val="20"/>
          <w:szCs w:val="20"/>
        </w:rPr>
      </w:pPr>
      <w:r w:rsidRPr="00C863D4">
        <w:rPr>
          <w:rFonts w:ascii="Arial" w:hAnsi="Arial" w:cs="Arial"/>
          <w:sz w:val="20"/>
          <w:szCs w:val="20"/>
        </w:rPr>
        <w:t>Potvrzením příslušného orgánu či instituce (písm. h)),</w:t>
      </w:r>
    </w:p>
    <w:p w:rsidR="00D954FD" w:rsidRPr="00C863D4" w:rsidRDefault="00D954FD" w:rsidP="001B4BF2">
      <w:pPr>
        <w:numPr>
          <w:ilvl w:val="0"/>
          <w:numId w:val="10"/>
        </w:numPr>
        <w:tabs>
          <w:tab w:val="left" w:pos="567"/>
        </w:tabs>
        <w:overflowPunct/>
        <w:autoSpaceDE/>
        <w:autoSpaceDN/>
        <w:adjustRightInd/>
        <w:spacing w:after="120"/>
        <w:ind w:left="567" w:right="-28" w:hanging="283"/>
        <w:jc w:val="both"/>
        <w:textAlignment w:val="auto"/>
        <w:outlineLvl w:val="7"/>
        <w:rPr>
          <w:rFonts w:ascii="Arial" w:hAnsi="Arial" w:cs="Arial"/>
          <w:sz w:val="20"/>
          <w:szCs w:val="20"/>
        </w:rPr>
      </w:pPr>
      <w:r w:rsidRPr="00C863D4">
        <w:rPr>
          <w:rFonts w:ascii="Arial" w:hAnsi="Arial" w:cs="Arial"/>
          <w:sz w:val="20"/>
          <w:szCs w:val="20"/>
        </w:rPr>
        <w:t>Čestného prohláš</w:t>
      </w:r>
      <w:r w:rsidR="00FF0A98">
        <w:rPr>
          <w:rFonts w:ascii="Arial" w:hAnsi="Arial" w:cs="Arial"/>
          <w:sz w:val="20"/>
          <w:szCs w:val="20"/>
        </w:rPr>
        <w:t>ení (písm. c) až e), g), j), k) - příloha č. 4 zadávací dokumentace.</w:t>
      </w:r>
    </w:p>
    <w:p w:rsidR="00C6069D" w:rsidRPr="00C6069D" w:rsidRDefault="00C6069D" w:rsidP="00195CC4">
      <w:pPr>
        <w:tabs>
          <w:tab w:val="left" w:pos="360"/>
        </w:tabs>
        <w:overflowPunct/>
        <w:autoSpaceDE/>
        <w:autoSpaceDN/>
        <w:adjustRightInd/>
        <w:ind w:left="284" w:right="-28"/>
        <w:contextualSpacing/>
        <w:jc w:val="both"/>
        <w:textAlignment w:val="auto"/>
        <w:outlineLvl w:val="7"/>
        <w:rPr>
          <w:rFonts w:ascii="Arial" w:hAnsi="Arial" w:cs="Arial"/>
          <w:sz w:val="20"/>
          <w:szCs w:val="20"/>
        </w:rPr>
      </w:pPr>
    </w:p>
    <w:p w:rsidR="00C6069D" w:rsidRPr="00DB5DFF" w:rsidRDefault="00C863D4" w:rsidP="001B4BF2">
      <w:pPr>
        <w:numPr>
          <w:ilvl w:val="1"/>
          <w:numId w:val="1"/>
        </w:numPr>
        <w:tabs>
          <w:tab w:val="clear" w:pos="840"/>
          <w:tab w:val="num" w:pos="851"/>
        </w:tabs>
        <w:overflowPunct/>
        <w:autoSpaceDE/>
        <w:autoSpaceDN/>
        <w:adjustRightInd/>
        <w:spacing w:after="200"/>
        <w:ind w:left="851" w:hanging="578"/>
        <w:jc w:val="both"/>
        <w:textAlignment w:val="auto"/>
        <w:outlineLvl w:val="2"/>
        <w:rPr>
          <w:rFonts w:ascii="Arial" w:hAnsi="Arial" w:cs="Arial"/>
          <w:b/>
          <w:bCs/>
          <w:noProof/>
          <w:sz w:val="20"/>
          <w:szCs w:val="20"/>
          <w:u w:val="single"/>
        </w:rPr>
      </w:pPr>
      <w:bookmarkStart w:id="15" w:name="_Ref289781299"/>
      <w:bookmarkEnd w:id="14"/>
      <w:r w:rsidRPr="00B828EA">
        <w:rPr>
          <w:rFonts w:ascii="Arial" w:hAnsi="Arial" w:cs="Arial"/>
          <w:b/>
          <w:bCs/>
          <w:noProof/>
          <w:sz w:val="22"/>
          <w:szCs w:val="20"/>
          <w:u w:val="single"/>
        </w:rPr>
        <w:t>P</w:t>
      </w:r>
      <w:r w:rsidR="00C6069D" w:rsidRPr="00B828EA">
        <w:rPr>
          <w:rFonts w:ascii="Arial" w:hAnsi="Arial" w:cs="Arial"/>
          <w:b/>
          <w:bCs/>
          <w:noProof/>
          <w:sz w:val="22"/>
          <w:szCs w:val="20"/>
          <w:u w:val="single"/>
        </w:rPr>
        <w:t>rofesní kvalifikační předpoklad</w:t>
      </w:r>
      <w:r w:rsidRPr="00B828EA">
        <w:rPr>
          <w:rFonts w:ascii="Arial" w:hAnsi="Arial" w:cs="Arial"/>
          <w:b/>
          <w:bCs/>
          <w:noProof/>
          <w:sz w:val="22"/>
          <w:szCs w:val="20"/>
          <w:u w:val="single"/>
        </w:rPr>
        <w:t>y</w:t>
      </w:r>
      <w:r w:rsidR="003849D2" w:rsidRPr="00B828EA">
        <w:rPr>
          <w:rFonts w:ascii="Arial" w:hAnsi="Arial" w:cs="Arial"/>
          <w:b/>
          <w:bCs/>
          <w:noProof/>
          <w:sz w:val="22"/>
          <w:szCs w:val="20"/>
          <w:u w:val="single"/>
        </w:rPr>
        <w:t xml:space="preserve"> </w:t>
      </w:r>
      <w:r w:rsidRPr="00B828EA">
        <w:rPr>
          <w:rFonts w:ascii="Arial" w:hAnsi="Arial" w:cs="Arial"/>
          <w:b/>
          <w:bCs/>
          <w:noProof/>
          <w:sz w:val="22"/>
          <w:szCs w:val="20"/>
          <w:u w:val="single"/>
        </w:rPr>
        <w:t xml:space="preserve">dle </w:t>
      </w:r>
      <w:r w:rsidR="003849D2" w:rsidRPr="00B828EA">
        <w:rPr>
          <w:rFonts w:ascii="Arial" w:hAnsi="Arial" w:cs="Arial"/>
          <w:b/>
          <w:bCs/>
          <w:noProof/>
          <w:sz w:val="22"/>
          <w:szCs w:val="20"/>
          <w:u w:val="single"/>
        </w:rPr>
        <w:t xml:space="preserve">ustanovení </w:t>
      </w:r>
      <w:r w:rsidRPr="00B828EA">
        <w:rPr>
          <w:rFonts w:ascii="Arial" w:hAnsi="Arial" w:cs="Arial"/>
          <w:b/>
          <w:bCs/>
          <w:noProof/>
          <w:sz w:val="22"/>
          <w:szCs w:val="20"/>
          <w:u w:val="single"/>
        </w:rPr>
        <w:t xml:space="preserve">§ 54 zákona </w:t>
      </w:r>
      <w:r w:rsidR="00C6069D" w:rsidRPr="00B828EA">
        <w:rPr>
          <w:rFonts w:ascii="Arial" w:hAnsi="Arial" w:cs="Arial"/>
          <w:b/>
          <w:bCs/>
          <w:noProof/>
          <w:sz w:val="22"/>
          <w:szCs w:val="20"/>
          <w:u w:val="single"/>
        </w:rPr>
        <w:t xml:space="preserve">prokáže </w:t>
      </w:r>
      <w:r w:rsidRPr="00B828EA">
        <w:rPr>
          <w:rFonts w:ascii="Arial" w:hAnsi="Arial" w:cs="Arial"/>
          <w:b/>
          <w:bCs/>
          <w:noProof/>
          <w:sz w:val="22"/>
          <w:szCs w:val="20"/>
          <w:u w:val="single"/>
        </w:rPr>
        <w:t>uchazeč</w:t>
      </w:r>
      <w:r w:rsidR="003849D2" w:rsidRPr="00B828EA">
        <w:rPr>
          <w:rFonts w:ascii="Arial" w:hAnsi="Arial" w:cs="Arial"/>
          <w:b/>
          <w:bCs/>
          <w:noProof/>
          <w:sz w:val="22"/>
          <w:szCs w:val="20"/>
          <w:u w:val="single"/>
        </w:rPr>
        <w:t xml:space="preserve"> </w:t>
      </w:r>
      <w:r w:rsidR="00C6069D" w:rsidRPr="00B828EA">
        <w:rPr>
          <w:rFonts w:ascii="Arial" w:hAnsi="Arial" w:cs="Arial"/>
          <w:b/>
          <w:bCs/>
          <w:noProof/>
          <w:sz w:val="22"/>
          <w:szCs w:val="20"/>
          <w:u w:val="single"/>
        </w:rPr>
        <w:t>předlož</w:t>
      </w:r>
      <w:r w:rsidRPr="00B828EA">
        <w:rPr>
          <w:rFonts w:ascii="Arial" w:hAnsi="Arial" w:cs="Arial"/>
          <w:b/>
          <w:bCs/>
          <w:noProof/>
          <w:sz w:val="22"/>
          <w:szCs w:val="20"/>
          <w:u w:val="single"/>
        </w:rPr>
        <w:t>en</w:t>
      </w:r>
      <w:r w:rsidR="00C6069D" w:rsidRPr="00B828EA">
        <w:rPr>
          <w:rFonts w:ascii="Arial" w:hAnsi="Arial" w:cs="Arial"/>
          <w:b/>
          <w:bCs/>
          <w:noProof/>
          <w:sz w:val="22"/>
          <w:szCs w:val="20"/>
          <w:u w:val="single"/>
        </w:rPr>
        <w:t>í</w:t>
      </w:r>
      <w:r w:rsidRPr="00B828EA">
        <w:rPr>
          <w:rFonts w:ascii="Arial" w:hAnsi="Arial" w:cs="Arial"/>
          <w:b/>
          <w:bCs/>
          <w:noProof/>
          <w:sz w:val="22"/>
          <w:szCs w:val="20"/>
          <w:u w:val="single"/>
        </w:rPr>
        <w:t>m</w:t>
      </w:r>
      <w:r w:rsidR="00C6069D" w:rsidRPr="00DB5DFF">
        <w:rPr>
          <w:rFonts w:ascii="Arial" w:hAnsi="Arial" w:cs="Arial"/>
          <w:bCs/>
          <w:noProof/>
          <w:sz w:val="20"/>
          <w:szCs w:val="20"/>
        </w:rPr>
        <w:t>:</w:t>
      </w:r>
    </w:p>
    <w:p w:rsidR="00C6069D" w:rsidRPr="003849D2" w:rsidRDefault="00C6069D" w:rsidP="001B4BF2">
      <w:pPr>
        <w:pStyle w:val="Odstavecseseznamem"/>
        <w:numPr>
          <w:ilvl w:val="0"/>
          <w:numId w:val="4"/>
        </w:numPr>
        <w:spacing w:after="120" w:line="240" w:lineRule="auto"/>
        <w:ind w:left="851" w:hanging="284"/>
        <w:contextualSpacing w:val="0"/>
        <w:jc w:val="both"/>
        <w:outlineLvl w:val="7"/>
        <w:rPr>
          <w:rFonts w:ascii="Arial" w:hAnsi="Arial" w:cs="Arial"/>
          <w:sz w:val="20"/>
          <w:szCs w:val="20"/>
        </w:rPr>
      </w:pPr>
      <w:r w:rsidRPr="003849D2">
        <w:rPr>
          <w:rFonts w:ascii="Arial" w:hAnsi="Arial" w:cs="Arial"/>
          <w:b/>
          <w:sz w:val="20"/>
          <w:szCs w:val="20"/>
        </w:rPr>
        <w:t>Výpisu z obchodního rejstříku</w:t>
      </w:r>
      <w:r w:rsidRPr="003849D2">
        <w:rPr>
          <w:rFonts w:ascii="Arial" w:hAnsi="Arial" w:cs="Arial"/>
          <w:sz w:val="20"/>
          <w:szCs w:val="20"/>
        </w:rPr>
        <w:t>, pokud je v něm zapsán, či výpis</w:t>
      </w:r>
      <w:r w:rsidR="00680894">
        <w:rPr>
          <w:rFonts w:ascii="Arial" w:hAnsi="Arial" w:cs="Arial"/>
          <w:sz w:val="20"/>
          <w:szCs w:val="20"/>
        </w:rPr>
        <w:t>u</w:t>
      </w:r>
      <w:r w:rsidRPr="003849D2">
        <w:rPr>
          <w:rFonts w:ascii="Arial" w:hAnsi="Arial" w:cs="Arial"/>
          <w:sz w:val="20"/>
          <w:szCs w:val="20"/>
        </w:rPr>
        <w:t xml:space="preserve"> z jiné obdobné evidence, pokud je v ní zapsán.</w:t>
      </w:r>
    </w:p>
    <w:p w:rsidR="00C6069D" w:rsidRPr="003849D2" w:rsidRDefault="00C6069D" w:rsidP="001B4BF2">
      <w:pPr>
        <w:pStyle w:val="Odstavecseseznamem"/>
        <w:numPr>
          <w:ilvl w:val="0"/>
          <w:numId w:val="4"/>
        </w:numPr>
        <w:spacing w:after="120" w:line="240" w:lineRule="auto"/>
        <w:ind w:left="851" w:right="-28" w:hanging="284"/>
        <w:jc w:val="both"/>
        <w:outlineLvl w:val="7"/>
        <w:rPr>
          <w:rFonts w:ascii="Arial" w:hAnsi="Arial" w:cs="Arial"/>
          <w:sz w:val="20"/>
          <w:szCs w:val="20"/>
        </w:rPr>
      </w:pPr>
      <w:r w:rsidRPr="003849D2">
        <w:rPr>
          <w:rFonts w:ascii="Arial" w:hAnsi="Arial" w:cs="Arial"/>
          <w:b/>
          <w:sz w:val="20"/>
          <w:szCs w:val="20"/>
        </w:rPr>
        <w:t>Dokladu o oprávnění k podnikání</w:t>
      </w:r>
      <w:r w:rsidRPr="003849D2">
        <w:rPr>
          <w:rFonts w:ascii="Arial" w:hAnsi="Arial" w:cs="Arial"/>
          <w:sz w:val="20"/>
          <w:szCs w:val="20"/>
        </w:rPr>
        <w:t xml:space="preserve"> podle zvláštních právních předpisů v rozsahu odpovídajícím předmětu veřejné zakázky, zejména doklad</w:t>
      </w:r>
      <w:r w:rsidR="00521655">
        <w:rPr>
          <w:rFonts w:ascii="Arial" w:hAnsi="Arial" w:cs="Arial"/>
          <w:sz w:val="20"/>
          <w:szCs w:val="20"/>
        </w:rPr>
        <w:t>u</w:t>
      </w:r>
      <w:r w:rsidRPr="003849D2">
        <w:rPr>
          <w:rFonts w:ascii="Arial" w:hAnsi="Arial" w:cs="Arial"/>
          <w:sz w:val="20"/>
          <w:szCs w:val="20"/>
        </w:rPr>
        <w:t xml:space="preserve"> prokazující</w:t>
      </w:r>
      <w:r w:rsidR="00521655">
        <w:rPr>
          <w:rFonts w:ascii="Arial" w:hAnsi="Arial" w:cs="Arial"/>
          <w:sz w:val="20"/>
          <w:szCs w:val="20"/>
        </w:rPr>
        <w:t>ho</w:t>
      </w:r>
      <w:r w:rsidRPr="003849D2">
        <w:rPr>
          <w:rFonts w:ascii="Arial" w:hAnsi="Arial" w:cs="Arial"/>
          <w:sz w:val="20"/>
          <w:szCs w:val="20"/>
        </w:rPr>
        <w:t xml:space="preserve"> příslušné živnostenské oprávnění či licenci.</w:t>
      </w:r>
    </w:p>
    <w:p w:rsidR="00C6069D" w:rsidRPr="00E8039E" w:rsidRDefault="00C6069D" w:rsidP="00195CC4">
      <w:pPr>
        <w:overflowPunct/>
        <w:autoSpaceDE/>
        <w:autoSpaceDN/>
        <w:adjustRightInd/>
        <w:ind w:left="709" w:right="-31"/>
        <w:contextualSpacing/>
        <w:jc w:val="both"/>
        <w:textAlignment w:val="auto"/>
        <w:outlineLvl w:val="7"/>
        <w:rPr>
          <w:rFonts w:ascii="Arial" w:hAnsi="Arial" w:cs="Arial"/>
          <w:sz w:val="20"/>
          <w:szCs w:val="20"/>
        </w:rPr>
      </w:pPr>
    </w:p>
    <w:p w:rsidR="00C863D4" w:rsidRDefault="00C863D4" w:rsidP="001B4BF2">
      <w:pPr>
        <w:numPr>
          <w:ilvl w:val="1"/>
          <w:numId w:val="1"/>
        </w:numPr>
        <w:tabs>
          <w:tab w:val="clear" w:pos="840"/>
          <w:tab w:val="num" w:pos="851"/>
        </w:tabs>
        <w:overflowPunct/>
        <w:autoSpaceDE/>
        <w:autoSpaceDN/>
        <w:adjustRightInd/>
        <w:spacing w:after="200"/>
        <w:ind w:left="851" w:hanging="567"/>
        <w:jc w:val="both"/>
        <w:textAlignment w:val="auto"/>
        <w:outlineLvl w:val="2"/>
        <w:rPr>
          <w:rFonts w:ascii="Arial" w:hAnsi="Arial" w:cs="Arial"/>
          <w:b/>
          <w:bCs/>
          <w:noProof/>
          <w:sz w:val="20"/>
          <w:szCs w:val="20"/>
          <w:u w:val="single"/>
        </w:rPr>
      </w:pPr>
      <w:r w:rsidRPr="00B828EA">
        <w:rPr>
          <w:rFonts w:ascii="Arial" w:hAnsi="Arial" w:cs="Arial"/>
          <w:b/>
          <w:bCs/>
          <w:noProof/>
          <w:sz w:val="22"/>
          <w:szCs w:val="20"/>
          <w:u w:val="single"/>
        </w:rPr>
        <w:t>Prohlášení o ekonomické a finanční způsobilosti dodavatele splnit veřejnou zakázku</w:t>
      </w:r>
      <w:r w:rsidR="003849D2" w:rsidRPr="00B828EA">
        <w:rPr>
          <w:rFonts w:ascii="Arial" w:hAnsi="Arial" w:cs="Arial"/>
          <w:b/>
          <w:bCs/>
          <w:noProof/>
          <w:sz w:val="22"/>
          <w:szCs w:val="20"/>
          <w:u w:val="single"/>
        </w:rPr>
        <w:t xml:space="preserve"> dle ustanovení § 50 odst. 1 zákona</w:t>
      </w:r>
      <w:r w:rsidR="003849D2">
        <w:rPr>
          <w:rFonts w:ascii="Arial" w:hAnsi="Arial" w:cs="Arial"/>
          <w:b/>
          <w:bCs/>
          <w:noProof/>
          <w:sz w:val="20"/>
          <w:szCs w:val="20"/>
          <w:u w:val="single"/>
        </w:rPr>
        <w:t>:</w:t>
      </w:r>
    </w:p>
    <w:p w:rsidR="00C863D4" w:rsidRDefault="00C863D4" w:rsidP="001B4BF2">
      <w:pPr>
        <w:tabs>
          <w:tab w:val="left" w:pos="284"/>
        </w:tabs>
        <w:overflowPunct/>
        <w:autoSpaceDE/>
        <w:autoSpaceDN/>
        <w:adjustRightInd/>
        <w:ind w:left="284"/>
        <w:jc w:val="both"/>
        <w:textAlignment w:val="auto"/>
        <w:outlineLvl w:val="2"/>
        <w:rPr>
          <w:rFonts w:ascii="Arial" w:hAnsi="Arial" w:cs="Arial"/>
          <w:bCs/>
          <w:noProof/>
          <w:sz w:val="20"/>
          <w:szCs w:val="20"/>
        </w:rPr>
      </w:pPr>
      <w:r w:rsidRPr="00DB5DFF">
        <w:rPr>
          <w:rFonts w:ascii="Arial" w:hAnsi="Arial" w:cs="Arial"/>
          <w:bCs/>
          <w:noProof/>
          <w:sz w:val="20"/>
          <w:szCs w:val="20"/>
        </w:rPr>
        <w:t>Uchazeč doloží čestné prohlášení o své ekonomické způsobilosti splnit veřejnou zakázku</w:t>
      </w:r>
      <w:r w:rsidR="003849D2">
        <w:rPr>
          <w:rFonts w:ascii="Arial" w:hAnsi="Arial" w:cs="Arial"/>
          <w:bCs/>
          <w:noProof/>
          <w:sz w:val="20"/>
          <w:szCs w:val="20"/>
        </w:rPr>
        <w:t xml:space="preserve"> (</w:t>
      </w:r>
      <w:r w:rsidR="001B4BF2">
        <w:rPr>
          <w:rFonts w:ascii="Arial" w:hAnsi="Arial" w:cs="Arial"/>
          <w:bCs/>
          <w:noProof/>
          <w:sz w:val="20"/>
          <w:szCs w:val="20"/>
        </w:rPr>
        <w:t xml:space="preserve">vzor </w:t>
      </w:r>
      <w:r w:rsidR="001B4BF2">
        <w:rPr>
          <w:rFonts w:ascii="Arial" w:hAnsi="Arial" w:cs="Arial"/>
          <w:bCs/>
          <w:noProof/>
          <w:sz w:val="20"/>
          <w:szCs w:val="20"/>
        </w:rPr>
        <w:lastRenderedPageBreak/>
        <w:t xml:space="preserve">tohoto prohlášení tvoří </w:t>
      </w:r>
      <w:r w:rsidR="003849D2">
        <w:rPr>
          <w:rFonts w:ascii="Arial" w:hAnsi="Arial" w:cs="Arial"/>
          <w:bCs/>
          <w:noProof/>
          <w:sz w:val="20"/>
          <w:szCs w:val="20"/>
        </w:rPr>
        <w:t>příloh</w:t>
      </w:r>
      <w:r w:rsidR="001B4BF2">
        <w:rPr>
          <w:rFonts w:ascii="Arial" w:hAnsi="Arial" w:cs="Arial"/>
          <w:bCs/>
          <w:noProof/>
          <w:sz w:val="20"/>
          <w:szCs w:val="20"/>
        </w:rPr>
        <w:t>u</w:t>
      </w:r>
      <w:r w:rsidR="003849D2">
        <w:rPr>
          <w:rFonts w:ascii="Arial" w:hAnsi="Arial" w:cs="Arial"/>
          <w:bCs/>
          <w:noProof/>
          <w:sz w:val="20"/>
          <w:szCs w:val="20"/>
        </w:rPr>
        <w:t xml:space="preserve"> č. 6 této ZD).</w:t>
      </w:r>
    </w:p>
    <w:p w:rsidR="00C863D4" w:rsidRPr="00DB5DFF" w:rsidRDefault="00C863D4" w:rsidP="00195CC4">
      <w:pPr>
        <w:tabs>
          <w:tab w:val="left" w:pos="709"/>
        </w:tabs>
        <w:overflowPunct/>
        <w:autoSpaceDE/>
        <w:autoSpaceDN/>
        <w:adjustRightInd/>
        <w:ind w:left="709"/>
        <w:jc w:val="both"/>
        <w:textAlignment w:val="auto"/>
        <w:outlineLvl w:val="2"/>
        <w:rPr>
          <w:rFonts w:ascii="Arial" w:hAnsi="Arial" w:cs="Arial"/>
          <w:bCs/>
          <w:noProof/>
          <w:sz w:val="20"/>
          <w:szCs w:val="20"/>
        </w:rPr>
      </w:pPr>
    </w:p>
    <w:p w:rsidR="00C6069D" w:rsidRPr="00DB5DFF" w:rsidRDefault="00C6069D" w:rsidP="001B4BF2">
      <w:pPr>
        <w:numPr>
          <w:ilvl w:val="1"/>
          <w:numId w:val="1"/>
        </w:numPr>
        <w:tabs>
          <w:tab w:val="clear" w:pos="840"/>
          <w:tab w:val="num" w:pos="851"/>
        </w:tabs>
        <w:overflowPunct/>
        <w:autoSpaceDE/>
        <w:autoSpaceDN/>
        <w:adjustRightInd/>
        <w:spacing w:before="120" w:after="120"/>
        <w:ind w:left="850" w:hanging="578"/>
        <w:jc w:val="both"/>
        <w:textAlignment w:val="auto"/>
        <w:outlineLvl w:val="2"/>
        <w:rPr>
          <w:rFonts w:ascii="Arial" w:hAnsi="Arial" w:cs="Arial"/>
          <w:b/>
          <w:bCs/>
          <w:noProof/>
          <w:sz w:val="20"/>
          <w:szCs w:val="20"/>
          <w:u w:val="single"/>
        </w:rPr>
      </w:pPr>
      <w:bookmarkStart w:id="16" w:name="_Ref339624473"/>
      <w:r w:rsidRPr="00B828EA">
        <w:rPr>
          <w:rFonts w:ascii="Arial" w:hAnsi="Arial" w:cs="Arial"/>
          <w:b/>
          <w:bCs/>
          <w:noProof/>
          <w:sz w:val="22"/>
          <w:szCs w:val="20"/>
          <w:u w:val="single"/>
        </w:rPr>
        <w:t xml:space="preserve">Splnění technických kvalifikačních předpokladů </w:t>
      </w:r>
      <w:r w:rsidR="00C863D4" w:rsidRPr="00B828EA">
        <w:rPr>
          <w:rFonts w:ascii="Arial" w:hAnsi="Arial" w:cs="Arial"/>
          <w:b/>
          <w:bCs/>
          <w:noProof/>
          <w:sz w:val="22"/>
          <w:szCs w:val="20"/>
          <w:u w:val="single"/>
        </w:rPr>
        <w:t xml:space="preserve">dle </w:t>
      </w:r>
      <w:r w:rsidR="003849D2" w:rsidRPr="00B828EA">
        <w:rPr>
          <w:rFonts w:ascii="Arial" w:hAnsi="Arial" w:cs="Arial"/>
          <w:b/>
          <w:bCs/>
          <w:noProof/>
          <w:sz w:val="22"/>
          <w:szCs w:val="20"/>
          <w:u w:val="single"/>
        </w:rPr>
        <w:t xml:space="preserve">ustanovení </w:t>
      </w:r>
      <w:r w:rsidR="00C863D4" w:rsidRPr="00B828EA">
        <w:rPr>
          <w:rFonts w:ascii="Arial" w:hAnsi="Arial" w:cs="Arial"/>
          <w:b/>
          <w:bCs/>
          <w:noProof/>
          <w:sz w:val="22"/>
          <w:szCs w:val="20"/>
          <w:u w:val="single"/>
        </w:rPr>
        <w:t>§ 56</w:t>
      </w:r>
      <w:r w:rsidR="003849D2" w:rsidRPr="00B828EA">
        <w:rPr>
          <w:rFonts w:ascii="Arial" w:hAnsi="Arial" w:cs="Arial"/>
          <w:b/>
          <w:bCs/>
          <w:noProof/>
          <w:sz w:val="22"/>
          <w:szCs w:val="20"/>
          <w:u w:val="single"/>
        </w:rPr>
        <w:t xml:space="preserve"> odst. 2</w:t>
      </w:r>
      <w:r w:rsidR="00C863D4" w:rsidRPr="00B828EA">
        <w:rPr>
          <w:rFonts w:ascii="Arial" w:hAnsi="Arial" w:cs="Arial"/>
          <w:b/>
          <w:bCs/>
          <w:noProof/>
          <w:sz w:val="22"/>
          <w:szCs w:val="20"/>
          <w:u w:val="single"/>
        </w:rPr>
        <w:t xml:space="preserve"> zákona </w:t>
      </w:r>
      <w:r w:rsidR="003849D2" w:rsidRPr="00B828EA">
        <w:rPr>
          <w:rFonts w:ascii="Arial" w:hAnsi="Arial" w:cs="Arial"/>
          <w:b/>
          <w:bCs/>
          <w:noProof/>
          <w:sz w:val="22"/>
          <w:szCs w:val="20"/>
          <w:u w:val="single"/>
        </w:rPr>
        <w:t>prokáže uchazeče</w:t>
      </w:r>
      <w:r w:rsidR="00C863D4" w:rsidRPr="00B828EA">
        <w:rPr>
          <w:rFonts w:ascii="Arial" w:hAnsi="Arial" w:cs="Arial"/>
          <w:b/>
          <w:bCs/>
          <w:noProof/>
          <w:sz w:val="22"/>
          <w:szCs w:val="20"/>
          <w:u w:val="single"/>
        </w:rPr>
        <w:t xml:space="preserve"> doložením</w:t>
      </w:r>
      <w:r w:rsidRPr="00DB5DFF">
        <w:rPr>
          <w:rFonts w:ascii="Arial" w:hAnsi="Arial" w:cs="Arial"/>
          <w:bCs/>
          <w:noProof/>
          <w:sz w:val="20"/>
          <w:szCs w:val="20"/>
        </w:rPr>
        <w:t>:</w:t>
      </w:r>
      <w:bookmarkEnd w:id="16"/>
    </w:p>
    <w:bookmarkEnd w:id="15"/>
    <w:p w:rsidR="00530A16" w:rsidRPr="00530A16" w:rsidRDefault="00257E50" w:rsidP="001B4BF2">
      <w:pPr>
        <w:pStyle w:val="Nadpis7"/>
        <w:keepNext w:val="0"/>
        <w:numPr>
          <w:ilvl w:val="0"/>
          <w:numId w:val="31"/>
        </w:numPr>
        <w:tabs>
          <w:tab w:val="left" w:pos="993"/>
        </w:tabs>
        <w:spacing w:before="120" w:after="60"/>
        <w:ind w:left="851" w:hanging="284"/>
        <w:jc w:val="both"/>
        <w:rPr>
          <w:rFonts w:ascii="Arial" w:hAnsi="Arial" w:cs="Arial"/>
          <w:i w:val="0"/>
          <w:color w:val="000000" w:themeColor="text1"/>
          <w:sz w:val="20"/>
        </w:rPr>
      </w:pPr>
      <w:r w:rsidRPr="001B4BF2">
        <w:rPr>
          <w:rFonts w:ascii="Arial" w:hAnsi="Arial" w:cs="Arial"/>
          <w:b/>
          <w:i w:val="0"/>
          <w:color w:val="000000" w:themeColor="text1"/>
          <w:sz w:val="20"/>
          <w:szCs w:val="20"/>
          <w:u w:val="single"/>
        </w:rPr>
        <w:t>Seznam</w:t>
      </w:r>
      <w:r w:rsidR="003849D2" w:rsidRPr="001B4BF2">
        <w:rPr>
          <w:rFonts w:ascii="Arial" w:hAnsi="Arial" w:cs="Arial"/>
          <w:b/>
          <w:i w:val="0"/>
          <w:color w:val="000000" w:themeColor="text1"/>
          <w:sz w:val="20"/>
          <w:szCs w:val="20"/>
          <w:u w:val="single"/>
        </w:rPr>
        <w:t>u</w:t>
      </w:r>
      <w:r w:rsidRPr="001B4BF2">
        <w:rPr>
          <w:rFonts w:ascii="Arial" w:hAnsi="Arial" w:cs="Arial"/>
          <w:b/>
          <w:i w:val="0"/>
          <w:color w:val="000000" w:themeColor="text1"/>
          <w:sz w:val="20"/>
          <w:szCs w:val="20"/>
          <w:u w:val="single"/>
        </w:rPr>
        <w:t xml:space="preserve"> nejméně </w:t>
      </w:r>
      <w:r w:rsidR="00C85CAD" w:rsidRPr="001B4BF2">
        <w:rPr>
          <w:rFonts w:ascii="Arial" w:hAnsi="Arial" w:cs="Arial"/>
          <w:b/>
          <w:i w:val="0"/>
          <w:color w:val="000000" w:themeColor="text1"/>
          <w:sz w:val="20"/>
          <w:szCs w:val="20"/>
          <w:u w:val="single"/>
        </w:rPr>
        <w:t>5</w:t>
      </w:r>
      <w:r w:rsidRPr="001B4BF2">
        <w:rPr>
          <w:rFonts w:ascii="Arial" w:hAnsi="Arial" w:cs="Arial"/>
          <w:b/>
          <w:i w:val="0"/>
          <w:color w:val="000000" w:themeColor="text1"/>
          <w:sz w:val="20"/>
          <w:szCs w:val="20"/>
          <w:u w:val="single"/>
        </w:rPr>
        <w:t xml:space="preserve"> významných služeb realizovaných v posledních 3 letech</w:t>
      </w:r>
      <w:r w:rsidR="009138AB">
        <w:rPr>
          <w:rFonts w:ascii="Arial" w:hAnsi="Arial" w:cs="Arial"/>
          <w:b/>
          <w:sz w:val="20"/>
          <w:szCs w:val="20"/>
        </w:rPr>
        <w:t>.</w:t>
      </w:r>
      <w:r w:rsidR="00530A16">
        <w:rPr>
          <w:rFonts w:ascii="Arial" w:hAnsi="Arial" w:cs="Arial"/>
          <w:b/>
          <w:sz w:val="20"/>
          <w:szCs w:val="20"/>
        </w:rPr>
        <w:t xml:space="preserve"> </w:t>
      </w:r>
      <w:r w:rsidR="00530A16" w:rsidRPr="00530A16">
        <w:rPr>
          <w:rFonts w:ascii="Arial" w:hAnsi="Arial" w:cs="Arial"/>
          <w:i w:val="0"/>
          <w:color w:val="000000" w:themeColor="text1"/>
          <w:sz w:val="20"/>
          <w:szCs w:val="20"/>
        </w:rPr>
        <w:t>Významnou službou se v tomto případě rozumí zajištění</w:t>
      </w:r>
      <w:r w:rsidR="00740621">
        <w:rPr>
          <w:rFonts w:ascii="Arial" w:hAnsi="Arial" w:cs="Arial"/>
          <w:i w:val="0"/>
          <w:color w:val="000000" w:themeColor="text1"/>
          <w:sz w:val="20"/>
          <w:szCs w:val="20"/>
        </w:rPr>
        <w:t xml:space="preserve"> konferenčního servisu (semináře, školení nebo společenské akce), v rámci kterého bylo zajištěno i</w:t>
      </w:r>
      <w:r w:rsidR="00530A16" w:rsidRPr="00530A16">
        <w:rPr>
          <w:rFonts w:ascii="Arial" w:hAnsi="Arial" w:cs="Arial"/>
          <w:i w:val="0"/>
          <w:color w:val="000000" w:themeColor="text1"/>
          <w:sz w:val="20"/>
          <w:szCs w:val="20"/>
        </w:rPr>
        <w:t xml:space="preserve"> občerstvení/catering. </w:t>
      </w:r>
      <w:r w:rsidR="00530A16" w:rsidRPr="00530A16">
        <w:rPr>
          <w:rFonts w:ascii="Arial" w:hAnsi="Arial" w:cs="Arial"/>
          <w:i w:val="0"/>
          <w:color w:val="000000" w:themeColor="text1"/>
          <w:sz w:val="20"/>
        </w:rPr>
        <w:t xml:space="preserve">Zadavatel stanoví, že alespoň tři z těchto významných služeb musí být </w:t>
      </w:r>
      <w:r w:rsidR="00685B10">
        <w:rPr>
          <w:rFonts w:ascii="Arial" w:hAnsi="Arial" w:cs="Arial"/>
          <w:i w:val="0"/>
          <w:color w:val="000000" w:themeColor="text1"/>
          <w:sz w:val="20"/>
        </w:rPr>
        <w:t xml:space="preserve">zajištěny pro minimální počet účastníků 30 osob (každá služba) </w:t>
      </w:r>
      <w:r w:rsidR="003849D2">
        <w:rPr>
          <w:rFonts w:ascii="Arial" w:hAnsi="Arial" w:cs="Arial"/>
          <w:i w:val="0"/>
          <w:color w:val="000000" w:themeColor="text1"/>
          <w:sz w:val="20"/>
        </w:rPr>
        <w:t>a</w:t>
      </w:r>
      <w:r w:rsidR="00530A16" w:rsidRPr="00530A16">
        <w:rPr>
          <w:rFonts w:ascii="Arial" w:hAnsi="Arial" w:cs="Arial"/>
          <w:i w:val="0"/>
          <w:color w:val="000000" w:themeColor="text1"/>
          <w:sz w:val="20"/>
        </w:rPr>
        <w:t xml:space="preserve"> alespoň další dvě služby</w:t>
      </w:r>
      <w:r w:rsidR="002F4E18">
        <w:rPr>
          <w:rFonts w:ascii="Arial" w:hAnsi="Arial" w:cs="Arial"/>
          <w:i w:val="0"/>
          <w:color w:val="000000" w:themeColor="text1"/>
          <w:sz w:val="20"/>
        </w:rPr>
        <w:t xml:space="preserve"> musí být</w:t>
      </w:r>
      <w:r w:rsidR="00685B10">
        <w:rPr>
          <w:rFonts w:ascii="Arial" w:hAnsi="Arial" w:cs="Arial"/>
          <w:i w:val="0"/>
          <w:color w:val="000000" w:themeColor="text1"/>
          <w:sz w:val="20"/>
        </w:rPr>
        <w:t> zajištěny pro minimální počet účastníků 150 osob (každá služba).</w:t>
      </w:r>
    </w:p>
    <w:p w:rsidR="00530A16" w:rsidRDefault="00530A16" w:rsidP="001B4BF2">
      <w:pPr>
        <w:pStyle w:val="Nadpis7"/>
        <w:keepNext w:val="0"/>
        <w:tabs>
          <w:tab w:val="left" w:pos="993"/>
        </w:tabs>
        <w:spacing w:before="120" w:after="60"/>
        <w:ind w:left="284"/>
        <w:jc w:val="both"/>
        <w:rPr>
          <w:rFonts w:ascii="Arial" w:hAnsi="Arial" w:cs="Arial"/>
          <w:i w:val="0"/>
          <w:color w:val="000000" w:themeColor="text1"/>
          <w:sz w:val="20"/>
          <w:szCs w:val="20"/>
        </w:rPr>
      </w:pPr>
      <w:r w:rsidRPr="00530A16">
        <w:rPr>
          <w:rFonts w:ascii="Arial" w:hAnsi="Arial" w:cs="Arial"/>
          <w:i w:val="0"/>
          <w:color w:val="000000" w:themeColor="text1"/>
          <w:sz w:val="20"/>
          <w:szCs w:val="20"/>
        </w:rPr>
        <w:t>Seznam bude vypracován ve form</w:t>
      </w:r>
      <w:r w:rsidR="002F4E18">
        <w:rPr>
          <w:rFonts w:ascii="Arial" w:hAnsi="Arial" w:cs="Arial"/>
          <w:i w:val="0"/>
          <w:color w:val="000000" w:themeColor="text1"/>
          <w:sz w:val="20"/>
          <w:szCs w:val="20"/>
        </w:rPr>
        <w:t>ě čestného prohlášení. V seznamu bude uvedeno min.</w:t>
      </w:r>
      <w:r w:rsidRPr="00530A16">
        <w:rPr>
          <w:rFonts w:ascii="Arial" w:hAnsi="Arial" w:cs="Arial"/>
          <w:i w:val="0"/>
          <w:color w:val="000000" w:themeColor="text1"/>
          <w:sz w:val="20"/>
          <w:szCs w:val="20"/>
        </w:rPr>
        <w:t>:</w:t>
      </w:r>
    </w:p>
    <w:p w:rsidR="00C85CAD" w:rsidRPr="00C6069D" w:rsidRDefault="00C85CAD" w:rsidP="009203D6">
      <w:pPr>
        <w:numPr>
          <w:ilvl w:val="0"/>
          <w:numId w:val="37"/>
        </w:numPr>
        <w:overflowPunct/>
        <w:autoSpaceDE/>
        <w:autoSpaceDN/>
        <w:adjustRightInd/>
        <w:spacing w:after="40"/>
        <w:ind w:left="1134" w:right="-28" w:hanging="283"/>
        <w:jc w:val="both"/>
        <w:textAlignment w:val="auto"/>
        <w:outlineLvl w:val="7"/>
        <w:rPr>
          <w:rFonts w:ascii="Arial" w:hAnsi="Arial" w:cs="Arial"/>
          <w:sz w:val="20"/>
          <w:szCs w:val="20"/>
        </w:rPr>
      </w:pPr>
      <w:r w:rsidRPr="00C6069D">
        <w:rPr>
          <w:rFonts w:ascii="Arial" w:hAnsi="Arial" w:cs="Arial"/>
          <w:sz w:val="20"/>
          <w:szCs w:val="20"/>
        </w:rPr>
        <w:t>obchodní firma nebo název objednatele, konkrétní osoba objednatele pro účely ověření poskytnutých údajů,</w:t>
      </w:r>
    </w:p>
    <w:p w:rsidR="00C85CAD" w:rsidRPr="00C6069D" w:rsidRDefault="00C85CAD" w:rsidP="009203D6">
      <w:pPr>
        <w:numPr>
          <w:ilvl w:val="0"/>
          <w:numId w:val="37"/>
        </w:numPr>
        <w:overflowPunct/>
        <w:autoSpaceDE/>
        <w:autoSpaceDN/>
        <w:adjustRightInd/>
        <w:spacing w:after="40"/>
        <w:ind w:left="1134" w:right="-28" w:hanging="283"/>
        <w:jc w:val="both"/>
        <w:textAlignment w:val="auto"/>
        <w:outlineLvl w:val="7"/>
        <w:rPr>
          <w:rFonts w:ascii="Arial" w:hAnsi="Arial" w:cs="Arial"/>
          <w:sz w:val="20"/>
          <w:szCs w:val="20"/>
        </w:rPr>
      </w:pPr>
      <w:r w:rsidRPr="00C6069D">
        <w:rPr>
          <w:rFonts w:ascii="Arial" w:hAnsi="Arial" w:cs="Arial"/>
          <w:sz w:val="20"/>
          <w:szCs w:val="20"/>
        </w:rPr>
        <w:t>hodnota významné služby</w:t>
      </w:r>
      <w:r w:rsidR="002F4E18">
        <w:rPr>
          <w:rFonts w:ascii="Arial" w:hAnsi="Arial" w:cs="Arial"/>
          <w:sz w:val="20"/>
          <w:szCs w:val="20"/>
        </w:rPr>
        <w:t xml:space="preserve"> (v Kč bez DPH)</w:t>
      </w:r>
      <w:r w:rsidRPr="00C6069D">
        <w:rPr>
          <w:rFonts w:ascii="Arial" w:hAnsi="Arial" w:cs="Arial"/>
          <w:sz w:val="20"/>
          <w:szCs w:val="20"/>
        </w:rPr>
        <w:t>,</w:t>
      </w:r>
    </w:p>
    <w:p w:rsidR="00C85CAD" w:rsidRPr="00C6069D" w:rsidRDefault="00C85CAD" w:rsidP="009203D6">
      <w:pPr>
        <w:numPr>
          <w:ilvl w:val="0"/>
          <w:numId w:val="37"/>
        </w:numPr>
        <w:overflowPunct/>
        <w:autoSpaceDE/>
        <w:autoSpaceDN/>
        <w:adjustRightInd/>
        <w:spacing w:after="40"/>
        <w:ind w:left="1134" w:right="-28" w:hanging="283"/>
        <w:jc w:val="both"/>
        <w:textAlignment w:val="auto"/>
        <w:outlineLvl w:val="7"/>
        <w:rPr>
          <w:rFonts w:ascii="Arial" w:hAnsi="Arial" w:cs="Arial"/>
          <w:sz w:val="20"/>
          <w:szCs w:val="20"/>
        </w:rPr>
      </w:pPr>
      <w:r w:rsidRPr="00C6069D">
        <w:rPr>
          <w:rFonts w:ascii="Arial" w:hAnsi="Arial" w:cs="Arial"/>
          <w:sz w:val="20"/>
          <w:szCs w:val="20"/>
        </w:rPr>
        <w:t xml:space="preserve">termín realizace </w:t>
      </w:r>
      <w:r w:rsidR="00B87753">
        <w:rPr>
          <w:rFonts w:ascii="Arial" w:hAnsi="Arial" w:cs="Arial"/>
          <w:sz w:val="20"/>
          <w:szCs w:val="20"/>
        </w:rPr>
        <w:t>významné služby</w:t>
      </w:r>
      <w:r w:rsidR="00B87753" w:rsidRPr="00C6069D">
        <w:rPr>
          <w:rFonts w:ascii="Arial" w:hAnsi="Arial" w:cs="Arial"/>
          <w:sz w:val="20"/>
          <w:szCs w:val="20"/>
        </w:rPr>
        <w:t xml:space="preserve"> </w:t>
      </w:r>
      <w:r w:rsidRPr="00C6069D">
        <w:rPr>
          <w:rFonts w:ascii="Arial" w:hAnsi="Arial" w:cs="Arial"/>
          <w:sz w:val="20"/>
          <w:szCs w:val="20"/>
        </w:rPr>
        <w:t xml:space="preserve">(zahájení a ukončení); </w:t>
      </w:r>
      <w:r w:rsidR="00E8039E">
        <w:rPr>
          <w:rFonts w:ascii="Arial" w:hAnsi="Arial" w:cs="Arial"/>
          <w:sz w:val="20"/>
          <w:szCs w:val="20"/>
        </w:rPr>
        <w:t>Z</w:t>
      </w:r>
      <w:r w:rsidRPr="00C6069D">
        <w:rPr>
          <w:rFonts w:ascii="Arial" w:hAnsi="Arial" w:cs="Arial"/>
          <w:sz w:val="20"/>
          <w:szCs w:val="20"/>
        </w:rPr>
        <w:t xml:space="preserve">adavatel nestanoví minimální dobu trvání, pouze požaduje, aby byla </w:t>
      </w:r>
      <w:r w:rsidR="00521655">
        <w:rPr>
          <w:rFonts w:ascii="Arial" w:hAnsi="Arial" w:cs="Arial"/>
          <w:sz w:val="20"/>
          <w:szCs w:val="20"/>
        </w:rPr>
        <w:t>ukončena</w:t>
      </w:r>
      <w:r w:rsidRPr="00C6069D">
        <w:rPr>
          <w:rFonts w:ascii="Arial" w:hAnsi="Arial" w:cs="Arial"/>
          <w:sz w:val="20"/>
          <w:szCs w:val="20"/>
        </w:rPr>
        <w:t xml:space="preserve"> během posledních tří let, </w:t>
      </w:r>
      <w:proofErr w:type="gramStart"/>
      <w:r w:rsidRPr="00C6069D">
        <w:rPr>
          <w:rFonts w:ascii="Arial" w:hAnsi="Arial" w:cs="Arial"/>
          <w:sz w:val="20"/>
          <w:szCs w:val="20"/>
        </w:rPr>
        <w:t>nebo</w:t>
      </w:r>
      <w:r w:rsidR="00B87753">
        <w:rPr>
          <w:rFonts w:ascii="Arial" w:hAnsi="Arial" w:cs="Arial"/>
          <w:sz w:val="20"/>
          <w:szCs w:val="20"/>
        </w:rPr>
        <w:t>, pokud</w:t>
      </w:r>
      <w:proofErr w:type="gramEnd"/>
      <w:r w:rsidR="00B87753">
        <w:rPr>
          <w:rFonts w:ascii="Arial" w:hAnsi="Arial" w:cs="Arial"/>
          <w:sz w:val="20"/>
          <w:szCs w:val="20"/>
        </w:rPr>
        <w:t xml:space="preserve"> poskytování významné služby nebylo dosud ukončeno,</w:t>
      </w:r>
      <w:r w:rsidRPr="00C6069D">
        <w:rPr>
          <w:rFonts w:ascii="Arial" w:hAnsi="Arial" w:cs="Arial"/>
          <w:sz w:val="20"/>
          <w:szCs w:val="20"/>
        </w:rPr>
        <w:t xml:space="preserve"> během této doby byla realizována alespoň její podstatná část; tím se rozumí část odpovídající al</w:t>
      </w:r>
      <w:r>
        <w:rPr>
          <w:rFonts w:ascii="Arial" w:hAnsi="Arial" w:cs="Arial"/>
          <w:sz w:val="20"/>
          <w:szCs w:val="20"/>
        </w:rPr>
        <w:t>es</w:t>
      </w:r>
      <w:r w:rsidR="002F4E18">
        <w:rPr>
          <w:rFonts w:ascii="Arial" w:hAnsi="Arial" w:cs="Arial"/>
          <w:sz w:val="20"/>
          <w:szCs w:val="20"/>
        </w:rPr>
        <w:t>poň smluvní odměně uvedené výše,</w:t>
      </w:r>
    </w:p>
    <w:p w:rsidR="00C85CAD" w:rsidRPr="00C6069D" w:rsidRDefault="00C85CAD" w:rsidP="009203D6">
      <w:pPr>
        <w:numPr>
          <w:ilvl w:val="0"/>
          <w:numId w:val="37"/>
        </w:numPr>
        <w:overflowPunct/>
        <w:autoSpaceDE/>
        <w:autoSpaceDN/>
        <w:adjustRightInd/>
        <w:spacing w:after="120"/>
        <w:ind w:left="1134" w:right="-28" w:hanging="283"/>
        <w:jc w:val="both"/>
        <w:textAlignment w:val="auto"/>
        <w:outlineLvl w:val="7"/>
        <w:rPr>
          <w:rFonts w:ascii="Arial" w:hAnsi="Arial" w:cs="Arial"/>
          <w:sz w:val="20"/>
          <w:szCs w:val="20"/>
        </w:rPr>
      </w:pPr>
      <w:r w:rsidRPr="00C6069D">
        <w:rPr>
          <w:rFonts w:ascii="Arial" w:hAnsi="Arial" w:cs="Arial"/>
          <w:sz w:val="20"/>
          <w:szCs w:val="20"/>
        </w:rPr>
        <w:t>relevantní popis poskytovaných služeb.</w:t>
      </w:r>
    </w:p>
    <w:p w:rsidR="00530A16" w:rsidRPr="00C6069D" w:rsidRDefault="00530A16" w:rsidP="001B4BF2">
      <w:pPr>
        <w:overflowPunct/>
        <w:autoSpaceDE/>
        <w:autoSpaceDN/>
        <w:adjustRightInd/>
        <w:spacing w:after="40"/>
        <w:ind w:left="284" w:right="-28"/>
        <w:jc w:val="both"/>
        <w:textAlignment w:val="auto"/>
        <w:outlineLvl w:val="7"/>
        <w:rPr>
          <w:rFonts w:ascii="Arial" w:hAnsi="Arial" w:cs="Arial"/>
          <w:b/>
          <w:sz w:val="20"/>
          <w:szCs w:val="20"/>
        </w:rPr>
      </w:pPr>
      <w:r w:rsidRPr="00C6069D">
        <w:rPr>
          <w:rFonts w:ascii="Arial" w:hAnsi="Arial" w:cs="Arial"/>
          <w:b/>
          <w:sz w:val="20"/>
          <w:szCs w:val="20"/>
        </w:rPr>
        <w:t>Přílohou seznamu musí být:</w:t>
      </w:r>
    </w:p>
    <w:p w:rsidR="00530A16" w:rsidRPr="00C6069D" w:rsidRDefault="00530A16" w:rsidP="001B4BF2">
      <w:pPr>
        <w:numPr>
          <w:ilvl w:val="0"/>
          <w:numId w:val="5"/>
        </w:numPr>
        <w:overflowPunct/>
        <w:autoSpaceDE/>
        <w:autoSpaceDN/>
        <w:adjustRightInd/>
        <w:ind w:left="851" w:right="-31"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veřejným zadavatelem, pokud byly služby poskytovány veřejnému zadavateli,</w:t>
      </w:r>
    </w:p>
    <w:p w:rsidR="00530A16" w:rsidRPr="00C6069D" w:rsidRDefault="00530A16" w:rsidP="001B4BF2">
      <w:pPr>
        <w:numPr>
          <w:ilvl w:val="0"/>
          <w:numId w:val="5"/>
        </w:numPr>
        <w:overflowPunct/>
        <w:autoSpaceDE/>
        <w:autoSpaceDN/>
        <w:adjustRightInd/>
        <w:ind w:left="851" w:right="-31" w:hanging="283"/>
        <w:contextualSpacing/>
        <w:jc w:val="both"/>
        <w:textAlignment w:val="auto"/>
        <w:outlineLvl w:val="7"/>
        <w:rPr>
          <w:rFonts w:ascii="Arial" w:hAnsi="Arial" w:cs="Arial"/>
          <w:sz w:val="20"/>
          <w:szCs w:val="20"/>
        </w:rPr>
      </w:pPr>
      <w:r w:rsidRPr="00C6069D">
        <w:rPr>
          <w:rFonts w:ascii="Arial" w:hAnsi="Arial" w:cs="Arial"/>
          <w:sz w:val="20"/>
          <w:szCs w:val="20"/>
        </w:rPr>
        <w:t>osvědčení vydané jinou osobou, pokud byly služby poskytovány jiné osobě než veřejnému zadavateli, nebo</w:t>
      </w:r>
    </w:p>
    <w:p w:rsidR="00530A16" w:rsidRPr="00C6069D" w:rsidRDefault="00530A16" w:rsidP="001B4BF2">
      <w:pPr>
        <w:numPr>
          <w:ilvl w:val="0"/>
          <w:numId w:val="5"/>
        </w:numPr>
        <w:overflowPunct/>
        <w:autoSpaceDE/>
        <w:autoSpaceDN/>
        <w:adjustRightInd/>
        <w:ind w:left="851" w:right="-31" w:hanging="283"/>
        <w:contextualSpacing/>
        <w:jc w:val="both"/>
        <w:textAlignment w:val="auto"/>
        <w:outlineLvl w:val="7"/>
        <w:rPr>
          <w:rFonts w:ascii="Arial" w:hAnsi="Arial" w:cs="Arial"/>
          <w:sz w:val="20"/>
          <w:szCs w:val="20"/>
        </w:rPr>
      </w:pPr>
      <w:r w:rsidRPr="00C6069D">
        <w:rPr>
          <w:rFonts w:ascii="Arial" w:hAnsi="Arial" w:cs="Arial"/>
          <w:sz w:val="20"/>
          <w:szCs w:val="20"/>
        </w:rPr>
        <w:t>smlouva s jinou osobou a doklad o uskutečnění plnění dodavatele, není-li současně možné osvědčení podle bodu 2 od této osoby získat z důvodů spočívajících na její straně.</w:t>
      </w:r>
    </w:p>
    <w:p w:rsidR="00C6069D" w:rsidRPr="00C85CAD" w:rsidRDefault="00530A16" w:rsidP="001B4BF2">
      <w:pPr>
        <w:pStyle w:val="Textodstavce"/>
        <w:numPr>
          <w:ilvl w:val="0"/>
          <w:numId w:val="0"/>
        </w:numPr>
        <w:tabs>
          <w:tab w:val="clear" w:pos="851"/>
          <w:tab w:val="left" w:pos="284"/>
        </w:tabs>
        <w:ind w:left="284"/>
        <w:rPr>
          <w:rFonts w:ascii="Arial" w:hAnsi="Arial" w:cs="Arial"/>
          <w:color w:val="000000" w:themeColor="text1"/>
          <w:sz w:val="20"/>
        </w:rPr>
      </w:pPr>
      <w:r w:rsidRPr="00530A16">
        <w:rPr>
          <w:rFonts w:ascii="Arial" w:hAnsi="Arial" w:cs="Arial"/>
          <w:color w:val="000000" w:themeColor="text1"/>
          <w:sz w:val="20"/>
        </w:rPr>
        <w:t xml:space="preserve">Osvědčení musí obsahovat popis a rozsah </w:t>
      </w:r>
      <w:r w:rsidR="00B87753">
        <w:rPr>
          <w:rFonts w:ascii="Arial" w:hAnsi="Arial" w:cs="Arial"/>
          <w:color w:val="000000" w:themeColor="text1"/>
          <w:sz w:val="20"/>
        </w:rPr>
        <w:t>významné služby</w:t>
      </w:r>
      <w:r w:rsidR="00B87753" w:rsidRPr="00530A16">
        <w:rPr>
          <w:rFonts w:ascii="Arial" w:hAnsi="Arial" w:cs="Arial"/>
          <w:color w:val="000000" w:themeColor="text1"/>
          <w:sz w:val="20"/>
        </w:rPr>
        <w:t xml:space="preserve"> </w:t>
      </w:r>
      <w:r w:rsidRPr="00530A16">
        <w:rPr>
          <w:rFonts w:ascii="Arial" w:hAnsi="Arial" w:cs="Arial"/>
          <w:color w:val="000000" w:themeColor="text1"/>
          <w:sz w:val="20"/>
        </w:rPr>
        <w:t xml:space="preserve">(identifikační údaje objednatele referenční </w:t>
      </w:r>
      <w:r w:rsidR="00B87753">
        <w:rPr>
          <w:rFonts w:ascii="Arial" w:hAnsi="Arial" w:cs="Arial"/>
          <w:color w:val="000000" w:themeColor="text1"/>
          <w:sz w:val="20"/>
        </w:rPr>
        <w:t>významné služby</w:t>
      </w:r>
      <w:r w:rsidRPr="00530A16">
        <w:rPr>
          <w:rFonts w:ascii="Arial" w:hAnsi="Arial" w:cs="Arial"/>
          <w:color w:val="000000" w:themeColor="text1"/>
          <w:sz w:val="20"/>
        </w:rPr>
        <w:t>, doba poskytování, stručný popis poskyto</w:t>
      </w:r>
      <w:r w:rsidR="002F4E18">
        <w:rPr>
          <w:rFonts w:ascii="Arial" w:hAnsi="Arial" w:cs="Arial"/>
          <w:color w:val="000000" w:themeColor="text1"/>
          <w:sz w:val="20"/>
        </w:rPr>
        <w:t xml:space="preserve">vaných služeb, hodnotu </w:t>
      </w:r>
      <w:r w:rsidR="00B87753">
        <w:rPr>
          <w:rFonts w:ascii="Arial" w:hAnsi="Arial" w:cs="Arial"/>
          <w:color w:val="000000" w:themeColor="text1"/>
          <w:sz w:val="20"/>
        </w:rPr>
        <w:t>významné služby</w:t>
      </w:r>
      <w:r w:rsidR="002F4E18">
        <w:rPr>
          <w:rFonts w:ascii="Arial" w:hAnsi="Arial" w:cs="Arial"/>
          <w:color w:val="000000" w:themeColor="text1"/>
          <w:sz w:val="20"/>
        </w:rPr>
        <w:t>,</w:t>
      </w:r>
      <w:r w:rsidRPr="00530A16">
        <w:rPr>
          <w:rFonts w:ascii="Arial" w:hAnsi="Arial" w:cs="Arial"/>
          <w:color w:val="000000" w:themeColor="text1"/>
          <w:sz w:val="20"/>
        </w:rPr>
        <w:t xml:space="preserve"> informaci, zda služb</w:t>
      </w:r>
      <w:r w:rsidR="002F4E18">
        <w:rPr>
          <w:rFonts w:ascii="Arial" w:hAnsi="Arial" w:cs="Arial"/>
          <w:color w:val="000000" w:themeColor="text1"/>
          <w:sz w:val="20"/>
        </w:rPr>
        <w:t>y byly poskytnuty řádně a včas)</w:t>
      </w:r>
      <w:r w:rsidRPr="00530A16">
        <w:rPr>
          <w:rFonts w:ascii="Arial" w:hAnsi="Arial" w:cs="Arial"/>
          <w:color w:val="000000" w:themeColor="text1"/>
          <w:sz w:val="20"/>
        </w:rPr>
        <w:t xml:space="preserve"> a podpis odpovědné osoby</w:t>
      </w:r>
      <w:r w:rsidR="002F4E18">
        <w:rPr>
          <w:rFonts w:ascii="Arial" w:hAnsi="Arial" w:cs="Arial"/>
          <w:color w:val="000000" w:themeColor="text1"/>
          <w:sz w:val="20"/>
        </w:rPr>
        <w:t xml:space="preserve"> objednatele</w:t>
      </w:r>
      <w:r w:rsidRPr="00530A16">
        <w:rPr>
          <w:rFonts w:ascii="Arial" w:hAnsi="Arial" w:cs="Arial"/>
          <w:color w:val="000000" w:themeColor="text1"/>
          <w:sz w:val="20"/>
        </w:rPr>
        <w:t>.</w:t>
      </w:r>
    </w:p>
    <w:p w:rsidR="00FF0A98" w:rsidRPr="00DB5DFF" w:rsidRDefault="00FF0A98" w:rsidP="00FF0A98">
      <w:pPr>
        <w:overflowPunct/>
        <w:autoSpaceDE/>
        <w:autoSpaceDN/>
        <w:adjustRightInd/>
        <w:ind w:left="709" w:right="-28"/>
        <w:jc w:val="both"/>
        <w:textAlignment w:val="auto"/>
        <w:outlineLvl w:val="7"/>
        <w:rPr>
          <w:rFonts w:ascii="Arial" w:hAnsi="Arial" w:cs="Arial"/>
          <w:sz w:val="20"/>
          <w:szCs w:val="20"/>
        </w:rPr>
      </w:pPr>
    </w:p>
    <w:p w:rsidR="00FF0A98" w:rsidRPr="002F4E18" w:rsidRDefault="00FF0A98" w:rsidP="001B4BF2">
      <w:pPr>
        <w:pStyle w:val="Odstavecseseznamem"/>
        <w:numPr>
          <w:ilvl w:val="0"/>
          <w:numId w:val="31"/>
        </w:numPr>
        <w:spacing w:after="120"/>
        <w:ind w:left="851" w:right="-28" w:hanging="284"/>
        <w:contextualSpacing w:val="0"/>
        <w:jc w:val="both"/>
        <w:outlineLvl w:val="7"/>
        <w:rPr>
          <w:rFonts w:ascii="Arial" w:hAnsi="Arial" w:cs="Arial"/>
          <w:b/>
          <w:sz w:val="20"/>
          <w:szCs w:val="20"/>
        </w:rPr>
      </w:pPr>
      <w:bookmarkStart w:id="17" w:name="_Ref339624488"/>
      <w:r w:rsidRPr="001B4BF2">
        <w:rPr>
          <w:rFonts w:ascii="Arial" w:hAnsi="Arial" w:cs="Arial"/>
          <w:b/>
          <w:sz w:val="20"/>
          <w:szCs w:val="20"/>
          <w:u w:val="single"/>
        </w:rPr>
        <w:t>Seznam techniků či technických útvarů, jež se budou podílet na plnění veřejné zakázky</w:t>
      </w:r>
      <w:r w:rsidRPr="002F4E18">
        <w:rPr>
          <w:rFonts w:ascii="Arial" w:hAnsi="Arial" w:cs="Arial"/>
          <w:sz w:val="20"/>
          <w:szCs w:val="20"/>
        </w:rPr>
        <w:t>, a to zejména techniků či technických útvarů zajišťujících kontrolu jakosti, bez ohledu na to, zda jde o zaměstnance dodavatele nebo osoby v jiném vztahu k dodavateli.</w:t>
      </w:r>
      <w:bookmarkEnd w:id="17"/>
    </w:p>
    <w:p w:rsidR="005B54A9" w:rsidRPr="001903A3" w:rsidRDefault="005B54A9" w:rsidP="001B4BF2">
      <w:pPr>
        <w:pStyle w:val="Textodstavce"/>
        <w:numPr>
          <w:ilvl w:val="0"/>
          <w:numId w:val="0"/>
        </w:numPr>
        <w:tabs>
          <w:tab w:val="clear" w:pos="851"/>
        </w:tabs>
        <w:ind w:left="284"/>
        <w:rPr>
          <w:rFonts w:ascii="Arial" w:hAnsi="Arial" w:cs="Arial"/>
          <w:sz w:val="20"/>
        </w:rPr>
      </w:pPr>
      <w:r w:rsidRPr="001903A3">
        <w:rPr>
          <w:rFonts w:ascii="Arial" w:hAnsi="Arial" w:cs="Arial"/>
          <w:sz w:val="20"/>
        </w:rPr>
        <w:t>Uchazeč prokáže splnění tohoto kvalifikačního předpokladu předložením seznamu členů realizačního týmu, kteří se budou podílet na plnění veřejné zakázky po celou dobu její realiza</w:t>
      </w:r>
      <w:r w:rsidR="00393EF9">
        <w:rPr>
          <w:rFonts w:ascii="Arial" w:hAnsi="Arial" w:cs="Arial"/>
          <w:sz w:val="20"/>
        </w:rPr>
        <w:t>ce.</w:t>
      </w:r>
    </w:p>
    <w:p w:rsidR="005B54A9" w:rsidRPr="001903A3" w:rsidRDefault="005B54A9" w:rsidP="001B4BF2">
      <w:pPr>
        <w:pStyle w:val="Textodstavce"/>
        <w:numPr>
          <w:ilvl w:val="0"/>
          <w:numId w:val="0"/>
        </w:numPr>
        <w:tabs>
          <w:tab w:val="clear" w:pos="851"/>
        </w:tabs>
        <w:ind w:left="284"/>
        <w:rPr>
          <w:rFonts w:ascii="Arial" w:hAnsi="Arial" w:cs="Arial"/>
          <w:sz w:val="20"/>
        </w:rPr>
      </w:pPr>
      <w:r w:rsidRPr="001903A3">
        <w:rPr>
          <w:rFonts w:ascii="Arial" w:hAnsi="Arial" w:cs="Arial"/>
          <w:sz w:val="20"/>
        </w:rPr>
        <w:t xml:space="preserve">Seznam bude zahrnovat minimálně </w:t>
      </w:r>
      <w:r>
        <w:rPr>
          <w:rFonts w:ascii="Arial" w:hAnsi="Arial" w:cs="Arial"/>
          <w:b/>
          <w:sz w:val="20"/>
        </w:rPr>
        <w:t>4</w:t>
      </w:r>
      <w:r w:rsidRPr="001903A3">
        <w:rPr>
          <w:rFonts w:ascii="Arial" w:hAnsi="Arial" w:cs="Arial"/>
          <w:sz w:val="20"/>
        </w:rPr>
        <w:t xml:space="preserve"> členy realizačního týmu, z nichž jeden bude v postavení vedoucího týmu, který bude odpovědný zejména za řádné plnění veřejné zakázky a za komunikaci se </w:t>
      </w:r>
      <w:r w:rsidR="00E8039E">
        <w:rPr>
          <w:rFonts w:ascii="Arial" w:hAnsi="Arial" w:cs="Arial"/>
          <w:sz w:val="20"/>
        </w:rPr>
        <w:t>Z</w:t>
      </w:r>
      <w:r w:rsidRPr="001903A3">
        <w:rPr>
          <w:rFonts w:ascii="Arial" w:hAnsi="Arial" w:cs="Arial"/>
          <w:sz w:val="20"/>
        </w:rPr>
        <w:t xml:space="preserve">adavatelem. </w:t>
      </w:r>
      <w:r w:rsidR="002F4E18">
        <w:rPr>
          <w:rFonts w:ascii="Arial" w:hAnsi="Arial" w:cs="Arial"/>
          <w:sz w:val="20"/>
        </w:rPr>
        <w:t>Vedoucí týmu bude</w:t>
      </w:r>
      <w:r w:rsidRPr="001903A3">
        <w:rPr>
          <w:rFonts w:ascii="Arial" w:hAnsi="Arial" w:cs="Arial"/>
          <w:sz w:val="20"/>
        </w:rPr>
        <w:t xml:space="preserve"> poskytovat</w:t>
      </w:r>
      <w:r w:rsidR="002F4E18">
        <w:rPr>
          <w:rFonts w:ascii="Arial" w:hAnsi="Arial" w:cs="Arial"/>
          <w:sz w:val="20"/>
        </w:rPr>
        <w:t xml:space="preserve"> Zadavateli</w:t>
      </w:r>
      <w:r w:rsidRPr="001903A3">
        <w:rPr>
          <w:rFonts w:ascii="Arial" w:hAnsi="Arial" w:cs="Arial"/>
          <w:sz w:val="20"/>
        </w:rPr>
        <w:t xml:space="preserve"> průběžné informace </w:t>
      </w:r>
      <w:r w:rsidR="002F4E18">
        <w:rPr>
          <w:rFonts w:ascii="Arial" w:hAnsi="Arial" w:cs="Arial"/>
          <w:sz w:val="20"/>
        </w:rPr>
        <w:br/>
      </w:r>
      <w:r w:rsidRPr="001903A3">
        <w:rPr>
          <w:rFonts w:ascii="Arial" w:hAnsi="Arial" w:cs="Arial"/>
          <w:sz w:val="20"/>
        </w:rPr>
        <w:t>o postupu práce dle harmonogramu a bude koordinovat činnost a zpracování materiálů předkládaných jednotlivými členy týmu.</w:t>
      </w:r>
    </w:p>
    <w:p w:rsidR="00004804" w:rsidRDefault="005B54A9" w:rsidP="001B4BF2">
      <w:pPr>
        <w:pStyle w:val="Textodstavce"/>
        <w:numPr>
          <w:ilvl w:val="0"/>
          <w:numId w:val="0"/>
        </w:numPr>
        <w:tabs>
          <w:tab w:val="clear" w:pos="851"/>
        </w:tabs>
        <w:ind w:left="284"/>
        <w:rPr>
          <w:rFonts w:ascii="Arial" w:hAnsi="Arial" w:cs="Arial"/>
          <w:sz w:val="20"/>
        </w:rPr>
      </w:pPr>
      <w:r w:rsidRPr="002F4E18">
        <w:rPr>
          <w:rFonts w:ascii="Arial" w:hAnsi="Arial" w:cs="Arial"/>
          <w:b/>
          <w:sz w:val="20"/>
        </w:rPr>
        <w:t>Vedoucí týmu</w:t>
      </w:r>
      <w:r w:rsidRPr="001903A3">
        <w:rPr>
          <w:rFonts w:ascii="Arial" w:hAnsi="Arial" w:cs="Arial"/>
          <w:sz w:val="20"/>
        </w:rPr>
        <w:t xml:space="preserve"> </w:t>
      </w:r>
      <w:r w:rsidR="002F4E18">
        <w:rPr>
          <w:rFonts w:ascii="Arial" w:hAnsi="Arial" w:cs="Arial"/>
          <w:sz w:val="20"/>
        </w:rPr>
        <w:t>musí</w:t>
      </w:r>
      <w:r w:rsidRPr="001903A3">
        <w:rPr>
          <w:rFonts w:ascii="Arial" w:hAnsi="Arial" w:cs="Arial"/>
          <w:sz w:val="20"/>
        </w:rPr>
        <w:t xml:space="preserve"> mít </w:t>
      </w:r>
      <w:r w:rsidR="00367A06">
        <w:rPr>
          <w:rFonts w:ascii="Arial" w:hAnsi="Arial" w:cs="Arial"/>
          <w:sz w:val="20"/>
        </w:rPr>
        <w:t>p</w:t>
      </w:r>
      <w:r w:rsidRPr="001903A3">
        <w:rPr>
          <w:rFonts w:ascii="Arial" w:hAnsi="Arial" w:cs="Arial"/>
          <w:sz w:val="20"/>
        </w:rPr>
        <w:t xml:space="preserve">rokazatelnou praxi </w:t>
      </w:r>
      <w:r>
        <w:rPr>
          <w:rFonts w:ascii="Arial" w:hAnsi="Arial" w:cs="Arial"/>
          <w:sz w:val="20"/>
        </w:rPr>
        <w:t>3</w:t>
      </w:r>
      <w:r w:rsidRPr="001903A3">
        <w:rPr>
          <w:rFonts w:ascii="Arial" w:hAnsi="Arial" w:cs="Arial"/>
          <w:sz w:val="20"/>
        </w:rPr>
        <w:t xml:space="preserve"> </w:t>
      </w:r>
      <w:r>
        <w:rPr>
          <w:rFonts w:ascii="Arial" w:hAnsi="Arial" w:cs="Arial"/>
          <w:sz w:val="20"/>
        </w:rPr>
        <w:t>roky</w:t>
      </w:r>
      <w:r w:rsidRPr="001903A3">
        <w:rPr>
          <w:rFonts w:ascii="Arial" w:hAnsi="Arial" w:cs="Arial"/>
          <w:sz w:val="20"/>
        </w:rPr>
        <w:t xml:space="preserve"> v oblasti </w:t>
      </w:r>
      <w:r w:rsidR="00367A06">
        <w:rPr>
          <w:rFonts w:ascii="Arial" w:hAnsi="Arial" w:cs="Arial"/>
          <w:sz w:val="20"/>
        </w:rPr>
        <w:t>zajištění konferenčního servisu (semináře, školení či společenské akce).</w:t>
      </w:r>
      <w:r w:rsidR="002F4E18">
        <w:rPr>
          <w:rFonts w:ascii="Arial" w:hAnsi="Arial" w:cs="Arial"/>
          <w:sz w:val="20"/>
        </w:rPr>
        <w:t xml:space="preserve"> </w:t>
      </w:r>
      <w:r w:rsidR="00367A06">
        <w:rPr>
          <w:rFonts w:ascii="Arial" w:hAnsi="Arial" w:cs="Arial"/>
          <w:sz w:val="20"/>
        </w:rPr>
        <w:t>P</w:t>
      </w:r>
      <w:r w:rsidR="002F4E18">
        <w:rPr>
          <w:rFonts w:ascii="Arial" w:hAnsi="Arial" w:cs="Arial"/>
          <w:sz w:val="20"/>
        </w:rPr>
        <w:t>raxe musí být patrna ze životopisu vedoucího týmu</w:t>
      </w:r>
      <w:r w:rsidR="009203D6">
        <w:rPr>
          <w:rFonts w:ascii="Arial" w:hAnsi="Arial" w:cs="Arial"/>
          <w:sz w:val="20"/>
        </w:rPr>
        <w:t>.</w:t>
      </w:r>
    </w:p>
    <w:p w:rsidR="005B54A9" w:rsidRPr="001903A3" w:rsidRDefault="005B54A9" w:rsidP="001B4BF2">
      <w:pPr>
        <w:pStyle w:val="Textodstavce"/>
        <w:numPr>
          <w:ilvl w:val="0"/>
          <w:numId w:val="0"/>
        </w:numPr>
        <w:tabs>
          <w:tab w:val="clear" w:pos="851"/>
        </w:tabs>
        <w:ind w:left="284"/>
        <w:rPr>
          <w:rFonts w:ascii="Arial" w:hAnsi="Arial" w:cs="Arial"/>
          <w:sz w:val="20"/>
        </w:rPr>
      </w:pPr>
      <w:r w:rsidRPr="001903A3">
        <w:rPr>
          <w:rFonts w:ascii="Arial" w:hAnsi="Arial" w:cs="Arial"/>
          <w:sz w:val="20"/>
        </w:rPr>
        <w:t>Uchazeč předloží seznam členů realizačního týmu s doložením jména, pozice a podílu na realiz</w:t>
      </w:r>
      <w:r w:rsidR="009203D6">
        <w:rPr>
          <w:rFonts w:ascii="Arial" w:hAnsi="Arial" w:cs="Arial"/>
          <w:sz w:val="20"/>
        </w:rPr>
        <w:t>ované zakázce (výčet činností).</w:t>
      </w:r>
    </w:p>
    <w:p w:rsidR="005B54A9" w:rsidRPr="001903A3" w:rsidRDefault="005B54A9" w:rsidP="001B4BF2">
      <w:pPr>
        <w:pStyle w:val="Textodstavce"/>
        <w:numPr>
          <w:ilvl w:val="0"/>
          <w:numId w:val="0"/>
        </w:numPr>
        <w:tabs>
          <w:tab w:val="clear" w:pos="851"/>
        </w:tabs>
        <w:spacing w:after="40"/>
        <w:ind w:left="284"/>
        <w:rPr>
          <w:rFonts w:ascii="Arial" w:hAnsi="Arial" w:cs="Arial"/>
          <w:sz w:val="20"/>
        </w:rPr>
      </w:pPr>
      <w:r w:rsidRPr="001903A3">
        <w:rPr>
          <w:rFonts w:ascii="Arial" w:hAnsi="Arial" w:cs="Arial"/>
          <w:sz w:val="20"/>
        </w:rPr>
        <w:t>Přílohu tohoto seznamu bude tvořit:</w:t>
      </w:r>
    </w:p>
    <w:p w:rsidR="005B54A9" w:rsidRPr="005B54A9" w:rsidRDefault="005B54A9" w:rsidP="001B4BF2">
      <w:pPr>
        <w:pStyle w:val="Nadpis8"/>
        <w:keepNext w:val="0"/>
        <w:keepLines w:val="0"/>
        <w:widowControl/>
        <w:numPr>
          <w:ilvl w:val="0"/>
          <w:numId w:val="29"/>
        </w:numPr>
        <w:tabs>
          <w:tab w:val="clear" w:pos="1440"/>
          <w:tab w:val="num" w:pos="851"/>
        </w:tabs>
        <w:overflowPunct/>
        <w:autoSpaceDE/>
        <w:autoSpaceDN/>
        <w:adjustRightInd/>
        <w:spacing w:before="0" w:after="40"/>
        <w:ind w:left="851" w:hanging="284"/>
        <w:jc w:val="both"/>
        <w:textAlignment w:val="auto"/>
        <w:rPr>
          <w:rFonts w:ascii="Arial" w:hAnsi="Arial" w:cs="Arial"/>
          <w:color w:val="auto"/>
        </w:rPr>
      </w:pPr>
      <w:r w:rsidRPr="005B54A9">
        <w:rPr>
          <w:rFonts w:ascii="Arial" w:hAnsi="Arial" w:cs="Arial"/>
          <w:color w:val="auto"/>
        </w:rPr>
        <w:t>soubor strukturovaných profesních životopisů jednotlivých členů realizačního týmu</w:t>
      </w:r>
      <w:r w:rsidR="002F4E18">
        <w:rPr>
          <w:rFonts w:ascii="Arial" w:hAnsi="Arial" w:cs="Arial"/>
          <w:color w:val="auto"/>
        </w:rPr>
        <w:t>,</w:t>
      </w:r>
    </w:p>
    <w:p w:rsidR="005B54A9" w:rsidRPr="005B54A9" w:rsidRDefault="005B54A9" w:rsidP="001B4BF2">
      <w:pPr>
        <w:pStyle w:val="Nadpis8"/>
        <w:keepNext w:val="0"/>
        <w:keepLines w:val="0"/>
        <w:widowControl/>
        <w:numPr>
          <w:ilvl w:val="0"/>
          <w:numId w:val="29"/>
        </w:numPr>
        <w:tabs>
          <w:tab w:val="clear" w:pos="1440"/>
          <w:tab w:val="num" w:pos="851"/>
        </w:tabs>
        <w:overflowPunct/>
        <w:autoSpaceDE/>
        <w:autoSpaceDN/>
        <w:adjustRightInd/>
        <w:spacing w:before="0" w:after="40"/>
        <w:ind w:left="851" w:hanging="284"/>
        <w:jc w:val="both"/>
        <w:textAlignment w:val="auto"/>
        <w:rPr>
          <w:rFonts w:ascii="Arial" w:hAnsi="Arial" w:cs="Arial"/>
          <w:color w:val="auto"/>
        </w:rPr>
      </w:pPr>
      <w:r w:rsidRPr="005B54A9">
        <w:rPr>
          <w:rFonts w:ascii="Arial" w:hAnsi="Arial" w:cs="Arial"/>
          <w:color w:val="auto"/>
        </w:rPr>
        <w:lastRenderedPageBreak/>
        <w:t>pravdivosti údajů v životopise obsažených</w:t>
      </w:r>
      <w:r w:rsidR="002F4E18">
        <w:rPr>
          <w:rFonts w:ascii="Arial" w:hAnsi="Arial" w:cs="Arial"/>
          <w:color w:val="auto"/>
        </w:rPr>
        <w:t>,</w:t>
      </w:r>
      <w:r w:rsidRPr="005B54A9">
        <w:rPr>
          <w:rFonts w:ascii="Arial" w:hAnsi="Arial" w:cs="Arial"/>
          <w:color w:val="auto"/>
        </w:rPr>
        <w:t xml:space="preserve"> podepsaných těmito členy realizačního týmu</w:t>
      </w:r>
      <w:r w:rsidR="002F4E18">
        <w:rPr>
          <w:rFonts w:ascii="Arial" w:hAnsi="Arial" w:cs="Arial"/>
          <w:color w:val="auto"/>
        </w:rPr>
        <w:t>,</w:t>
      </w:r>
    </w:p>
    <w:p w:rsidR="005B54A9" w:rsidRPr="005B54A9" w:rsidRDefault="005B54A9" w:rsidP="001B4BF2">
      <w:pPr>
        <w:pStyle w:val="Textodstavce"/>
        <w:numPr>
          <w:ilvl w:val="0"/>
          <w:numId w:val="0"/>
        </w:numPr>
        <w:tabs>
          <w:tab w:val="clear" w:pos="851"/>
        </w:tabs>
        <w:spacing w:before="0" w:after="40"/>
        <w:ind w:left="284"/>
        <w:rPr>
          <w:rFonts w:ascii="Arial" w:hAnsi="Arial" w:cs="Arial"/>
          <w:sz w:val="20"/>
        </w:rPr>
      </w:pPr>
      <w:r w:rsidRPr="005B54A9">
        <w:rPr>
          <w:rFonts w:ascii="Arial" w:hAnsi="Arial" w:cs="Arial"/>
          <w:sz w:val="20"/>
        </w:rPr>
        <w:t>Profesní životopisy budou obsahovat minimálně následující údaje:</w:t>
      </w:r>
    </w:p>
    <w:p w:rsidR="005B54A9" w:rsidRPr="005B54A9" w:rsidRDefault="005B54A9" w:rsidP="001B4BF2">
      <w:pPr>
        <w:pStyle w:val="Nadpis8"/>
        <w:keepNext w:val="0"/>
        <w:keepLines w:val="0"/>
        <w:widowControl/>
        <w:numPr>
          <w:ilvl w:val="0"/>
          <w:numId w:val="29"/>
        </w:numPr>
        <w:tabs>
          <w:tab w:val="clear" w:pos="1440"/>
          <w:tab w:val="num" w:pos="851"/>
        </w:tabs>
        <w:overflowPunct/>
        <w:autoSpaceDE/>
        <w:autoSpaceDN/>
        <w:adjustRightInd/>
        <w:spacing w:before="0" w:after="40"/>
        <w:ind w:left="851" w:hanging="284"/>
        <w:jc w:val="both"/>
        <w:textAlignment w:val="auto"/>
        <w:rPr>
          <w:rFonts w:ascii="Arial" w:hAnsi="Arial" w:cs="Arial"/>
          <w:color w:val="auto"/>
        </w:rPr>
      </w:pPr>
      <w:r w:rsidRPr="005B54A9">
        <w:rPr>
          <w:rFonts w:ascii="Arial" w:hAnsi="Arial" w:cs="Arial"/>
          <w:color w:val="auto"/>
        </w:rPr>
        <w:t>jméno a příjmení člena realizačního týmu,</w:t>
      </w:r>
    </w:p>
    <w:p w:rsidR="005B54A9" w:rsidRPr="005B54A9" w:rsidRDefault="005B54A9" w:rsidP="001B4BF2">
      <w:pPr>
        <w:pStyle w:val="Nadpis8"/>
        <w:keepNext w:val="0"/>
        <w:keepLines w:val="0"/>
        <w:widowControl/>
        <w:numPr>
          <w:ilvl w:val="0"/>
          <w:numId w:val="29"/>
        </w:numPr>
        <w:tabs>
          <w:tab w:val="clear" w:pos="1440"/>
          <w:tab w:val="num" w:pos="851"/>
        </w:tabs>
        <w:overflowPunct/>
        <w:autoSpaceDE/>
        <w:autoSpaceDN/>
        <w:adjustRightInd/>
        <w:spacing w:before="0" w:after="40"/>
        <w:ind w:left="851" w:hanging="284"/>
        <w:jc w:val="both"/>
        <w:textAlignment w:val="auto"/>
        <w:rPr>
          <w:rFonts w:ascii="Arial" w:hAnsi="Arial" w:cs="Arial"/>
          <w:color w:val="auto"/>
        </w:rPr>
      </w:pPr>
      <w:r w:rsidRPr="005B54A9">
        <w:rPr>
          <w:rFonts w:ascii="Arial" w:hAnsi="Arial" w:cs="Arial"/>
          <w:color w:val="auto"/>
        </w:rPr>
        <w:t>funkce při plnění veřejné zakázky,</w:t>
      </w:r>
    </w:p>
    <w:p w:rsidR="005B54A9" w:rsidRPr="005B54A9" w:rsidRDefault="005B54A9" w:rsidP="001B4BF2">
      <w:pPr>
        <w:pStyle w:val="Nadpis8"/>
        <w:keepNext w:val="0"/>
        <w:keepLines w:val="0"/>
        <w:widowControl/>
        <w:numPr>
          <w:ilvl w:val="0"/>
          <w:numId w:val="29"/>
        </w:numPr>
        <w:tabs>
          <w:tab w:val="clear" w:pos="1440"/>
          <w:tab w:val="num" w:pos="851"/>
        </w:tabs>
        <w:overflowPunct/>
        <w:autoSpaceDE/>
        <w:autoSpaceDN/>
        <w:adjustRightInd/>
        <w:spacing w:before="0" w:after="40"/>
        <w:ind w:left="851" w:hanging="284"/>
        <w:jc w:val="both"/>
        <w:textAlignment w:val="auto"/>
        <w:rPr>
          <w:rFonts w:ascii="Arial" w:hAnsi="Arial" w:cs="Arial"/>
          <w:color w:val="auto"/>
        </w:rPr>
      </w:pPr>
      <w:r w:rsidRPr="005B54A9">
        <w:rPr>
          <w:rFonts w:ascii="Arial" w:hAnsi="Arial" w:cs="Arial"/>
          <w:color w:val="auto"/>
        </w:rPr>
        <w:t>dosažené vzdělání,</w:t>
      </w:r>
    </w:p>
    <w:p w:rsidR="005B54A9" w:rsidRPr="005B54A9" w:rsidRDefault="005B54A9" w:rsidP="001B4BF2">
      <w:pPr>
        <w:pStyle w:val="Nadpis8"/>
        <w:keepNext w:val="0"/>
        <w:keepLines w:val="0"/>
        <w:widowControl/>
        <w:numPr>
          <w:ilvl w:val="0"/>
          <w:numId w:val="29"/>
        </w:numPr>
        <w:tabs>
          <w:tab w:val="clear" w:pos="1440"/>
          <w:tab w:val="num" w:pos="851"/>
        </w:tabs>
        <w:overflowPunct/>
        <w:autoSpaceDE/>
        <w:autoSpaceDN/>
        <w:adjustRightInd/>
        <w:spacing w:before="0" w:after="120"/>
        <w:ind w:left="851" w:hanging="284"/>
        <w:jc w:val="both"/>
        <w:textAlignment w:val="auto"/>
        <w:rPr>
          <w:rFonts w:ascii="Arial" w:hAnsi="Arial" w:cs="Arial"/>
          <w:color w:val="auto"/>
        </w:rPr>
      </w:pPr>
      <w:r w:rsidRPr="005B54A9">
        <w:rPr>
          <w:rFonts w:ascii="Arial" w:hAnsi="Arial" w:cs="Arial"/>
          <w:color w:val="auto"/>
        </w:rPr>
        <w:t>délka odborné praxe,</w:t>
      </w:r>
    </w:p>
    <w:p w:rsidR="00FF0A98" w:rsidRDefault="009A68B7" w:rsidP="001B4BF2">
      <w:pPr>
        <w:pStyle w:val="Textodstavce"/>
        <w:numPr>
          <w:ilvl w:val="0"/>
          <w:numId w:val="0"/>
        </w:numPr>
        <w:tabs>
          <w:tab w:val="clear" w:pos="851"/>
        </w:tabs>
        <w:ind w:left="284"/>
        <w:rPr>
          <w:rFonts w:ascii="Arial" w:hAnsi="Arial" w:cs="Arial"/>
          <w:sz w:val="20"/>
        </w:rPr>
      </w:pPr>
      <w:r>
        <w:rPr>
          <w:rFonts w:ascii="Arial" w:hAnsi="Arial" w:cs="Arial"/>
          <w:sz w:val="20"/>
        </w:rPr>
        <w:t>Realizační tým bude uveden rovněž v návrhu smlouvy.</w:t>
      </w:r>
    </w:p>
    <w:p w:rsidR="000A53E4" w:rsidRDefault="000A53E4" w:rsidP="002F4E18">
      <w:pPr>
        <w:pStyle w:val="Textodstavce"/>
        <w:numPr>
          <w:ilvl w:val="0"/>
          <w:numId w:val="0"/>
        </w:numPr>
        <w:tabs>
          <w:tab w:val="clear" w:pos="851"/>
        </w:tabs>
        <w:ind w:left="426"/>
        <w:rPr>
          <w:rFonts w:ascii="Arial" w:hAnsi="Arial" w:cs="Arial"/>
          <w:sz w:val="20"/>
        </w:rPr>
      </w:pPr>
    </w:p>
    <w:p w:rsidR="00C6069D" w:rsidRPr="00C6069D" w:rsidRDefault="00C6069D" w:rsidP="00FE5631">
      <w:pPr>
        <w:numPr>
          <w:ilvl w:val="0"/>
          <w:numId w:val="1"/>
        </w:numPr>
        <w:overflowPunct/>
        <w:autoSpaceDE/>
        <w:autoSpaceDN/>
        <w:adjustRightInd/>
        <w:spacing w:before="240" w:after="120"/>
        <w:ind w:left="539" w:hanging="539"/>
        <w:textAlignment w:val="auto"/>
        <w:outlineLvl w:val="0"/>
        <w:rPr>
          <w:rFonts w:ascii="Arial" w:hAnsi="Arial" w:cs="Arial"/>
          <w:b/>
          <w:bCs/>
          <w:caps/>
          <w:noProof/>
          <w:kern w:val="32"/>
        </w:rPr>
      </w:pPr>
      <w:bookmarkStart w:id="18" w:name="_Toc339544971"/>
      <w:r w:rsidRPr="00C6069D">
        <w:rPr>
          <w:rFonts w:ascii="Arial" w:hAnsi="Arial" w:cs="Arial"/>
          <w:b/>
          <w:bCs/>
          <w:caps/>
          <w:noProof/>
          <w:kern w:val="32"/>
        </w:rPr>
        <w:t>Jiné požadavky a podmínky</w:t>
      </w:r>
      <w:bookmarkEnd w:id="18"/>
    </w:p>
    <w:p w:rsidR="00C6069D" w:rsidRPr="001B4BF2" w:rsidRDefault="00C6069D" w:rsidP="001B4BF2">
      <w:pPr>
        <w:numPr>
          <w:ilvl w:val="1"/>
          <w:numId w:val="1"/>
        </w:numPr>
        <w:tabs>
          <w:tab w:val="clear" w:pos="840"/>
          <w:tab w:val="num" w:pos="851"/>
        </w:tabs>
        <w:overflowPunct/>
        <w:autoSpaceDE/>
        <w:autoSpaceDN/>
        <w:adjustRightInd/>
        <w:spacing w:before="40" w:after="120"/>
        <w:ind w:left="851" w:hanging="578"/>
        <w:jc w:val="both"/>
        <w:textAlignment w:val="auto"/>
        <w:outlineLvl w:val="2"/>
        <w:rPr>
          <w:rFonts w:ascii="Arial" w:hAnsi="Arial" w:cs="Arial"/>
          <w:b/>
          <w:bCs/>
          <w:noProof/>
          <w:sz w:val="20"/>
          <w:szCs w:val="22"/>
          <w:u w:val="single"/>
        </w:rPr>
      </w:pPr>
      <w:bookmarkStart w:id="19" w:name="_Ref326247498"/>
      <w:r w:rsidRPr="00B828EA">
        <w:rPr>
          <w:rFonts w:ascii="Arial" w:hAnsi="Arial" w:cs="Arial"/>
          <w:b/>
          <w:bCs/>
          <w:noProof/>
          <w:sz w:val="22"/>
          <w:szCs w:val="22"/>
          <w:u w:val="single"/>
        </w:rPr>
        <w:t>Subdodavatelé</w:t>
      </w:r>
      <w:bookmarkEnd w:id="19"/>
    </w:p>
    <w:p w:rsidR="00C6069D" w:rsidRPr="00C6069D" w:rsidRDefault="00C6069D" w:rsidP="001B4BF2">
      <w:pPr>
        <w:overflowPunct/>
        <w:autoSpaceDE/>
        <w:autoSpaceDN/>
        <w:adjustRightInd/>
        <w:spacing w:after="40"/>
        <w:ind w:left="284" w:right="23"/>
        <w:jc w:val="both"/>
        <w:textAlignment w:val="auto"/>
        <w:rPr>
          <w:rFonts w:ascii="Arial" w:hAnsi="Arial" w:cs="Arial"/>
          <w:bCs/>
          <w:sz w:val="20"/>
          <w:szCs w:val="20"/>
          <w:lang w:eastAsia="en-US"/>
        </w:rPr>
      </w:pPr>
      <w:r w:rsidRPr="00C6069D">
        <w:rPr>
          <w:rFonts w:ascii="Arial" w:hAnsi="Arial" w:cs="Arial"/>
          <w:bCs/>
          <w:sz w:val="20"/>
          <w:szCs w:val="20"/>
          <w:lang w:eastAsia="en-US"/>
        </w:rPr>
        <w:t>Při prokazování kvalifikace prostřednictvím subdodavatele je nutné respektovat ustanovení § 51 odst. 4 a dále ustanovení § 69 odst. 2 zákona.</w:t>
      </w:r>
    </w:p>
    <w:p w:rsidR="00C6069D" w:rsidRPr="00C6069D" w:rsidRDefault="00C6069D" w:rsidP="001B4BF2">
      <w:pPr>
        <w:overflowPunct/>
        <w:autoSpaceDE/>
        <w:autoSpaceDN/>
        <w:adjustRightInd/>
        <w:spacing w:after="120"/>
        <w:ind w:left="284" w:right="23"/>
        <w:jc w:val="both"/>
        <w:textAlignment w:val="auto"/>
        <w:rPr>
          <w:rFonts w:ascii="Arial" w:hAnsi="Arial" w:cs="Arial"/>
          <w:sz w:val="20"/>
          <w:szCs w:val="20"/>
          <w:lang w:eastAsia="en-US"/>
        </w:rPr>
      </w:pPr>
      <w:r w:rsidRPr="00C6069D">
        <w:rPr>
          <w:rFonts w:ascii="Arial" w:hAnsi="Arial" w:cs="Arial"/>
          <w:sz w:val="20"/>
          <w:szCs w:val="20"/>
          <w:lang w:eastAsia="en-US"/>
        </w:rPr>
        <w:t>Uchazeč je ve své nabídce povinen specifikovat případné</w:t>
      </w:r>
      <w:r w:rsidRPr="00C6069D">
        <w:rPr>
          <w:rFonts w:ascii="Arial" w:hAnsi="Arial" w:cs="Arial"/>
          <w:b/>
          <w:bCs/>
          <w:sz w:val="20"/>
          <w:szCs w:val="20"/>
          <w:lang w:eastAsia="en-US"/>
        </w:rPr>
        <w:t xml:space="preserve"> subdodavatele</w:t>
      </w:r>
      <w:r w:rsidRPr="00C6069D">
        <w:rPr>
          <w:rFonts w:ascii="Arial" w:hAnsi="Arial" w:cs="Arial"/>
          <w:bCs/>
          <w:sz w:val="20"/>
          <w:szCs w:val="20"/>
          <w:lang w:eastAsia="en-US"/>
        </w:rPr>
        <w:t xml:space="preserve">. </w:t>
      </w:r>
      <w:r w:rsidR="009A68B7">
        <w:rPr>
          <w:rFonts w:ascii="Arial" w:hAnsi="Arial" w:cs="Arial"/>
          <w:sz w:val="20"/>
          <w:szCs w:val="20"/>
          <w:lang w:eastAsia="en-US"/>
        </w:rPr>
        <w:t xml:space="preserve">Tuto skutečnost </w:t>
      </w:r>
      <w:r w:rsidR="00E8039E">
        <w:rPr>
          <w:rFonts w:ascii="Arial" w:hAnsi="Arial" w:cs="Arial"/>
          <w:sz w:val="20"/>
          <w:szCs w:val="20"/>
          <w:lang w:eastAsia="en-US"/>
        </w:rPr>
        <w:t>uchazeč</w:t>
      </w:r>
      <w:r w:rsidR="009A68B7">
        <w:rPr>
          <w:rFonts w:ascii="Arial" w:hAnsi="Arial" w:cs="Arial"/>
          <w:sz w:val="20"/>
          <w:szCs w:val="20"/>
          <w:lang w:eastAsia="en-US"/>
        </w:rPr>
        <w:t xml:space="preserve"> uvede v příslušném ustanovení návrhu smlouvy.</w:t>
      </w:r>
    </w:p>
    <w:p w:rsidR="00C6069D" w:rsidRPr="001B4BF2" w:rsidRDefault="00C6069D" w:rsidP="001B4BF2">
      <w:pPr>
        <w:numPr>
          <w:ilvl w:val="1"/>
          <w:numId w:val="1"/>
        </w:numPr>
        <w:tabs>
          <w:tab w:val="clear" w:pos="840"/>
          <w:tab w:val="num" w:pos="851"/>
        </w:tabs>
        <w:overflowPunct/>
        <w:autoSpaceDE/>
        <w:autoSpaceDN/>
        <w:adjustRightInd/>
        <w:spacing w:before="120" w:after="40"/>
        <w:ind w:left="851" w:hanging="578"/>
        <w:jc w:val="both"/>
        <w:textAlignment w:val="auto"/>
        <w:outlineLvl w:val="2"/>
        <w:rPr>
          <w:rFonts w:ascii="Arial" w:hAnsi="Arial" w:cs="Arial"/>
          <w:b/>
          <w:bCs/>
          <w:noProof/>
          <w:sz w:val="20"/>
          <w:szCs w:val="22"/>
          <w:u w:val="single"/>
        </w:rPr>
      </w:pPr>
      <w:r w:rsidRPr="00B828EA">
        <w:rPr>
          <w:rFonts w:ascii="Arial" w:hAnsi="Arial" w:cs="Arial"/>
          <w:b/>
          <w:bCs/>
          <w:noProof/>
          <w:sz w:val="22"/>
          <w:szCs w:val="22"/>
          <w:u w:val="single"/>
        </w:rPr>
        <w:t>Sdružení dodavatelů</w:t>
      </w:r>
    </w:p>
    <w:p w:rsidR="00C6069D" w:rsidRPr="00C6069D" w:rsidRDefault="00C6069D" w:rsidP="001B4BF2">
      <w:pPr>
        <w:overflowPunct/>
        <w:autoSpaceDE/>
        <w:autoSpaceDN/>
        <w:adjustRightInd/>
        <w:spacing w:after="120"/>
        <w:ind w:left="284"/>
        <w:jc w:val="both"/>
        <w:textAlignment w:val="auto"/>
        <w:outlineLvl w:val="2"/>
        <w:rPr>
          <w:rFonts w:ascii="Arial" w:hAnsi="Arial" w:cs="Arial"/>
          <w:bCs/>
          <w:noProof/>
          <w:sz w:val="20"/>
          <w:szCs w:val="20"/>
          <w:u w:val="single"/>
        </w:rPr>
      </w:pPr>
      <w:r w:rsidRPr="00C6069D">
        <w:rPr>
          <w:rFonts w:ascii="Arial" w:hAnsi="Arial" w:cs="Arial"/>
          <w:sz w:val="20"/>
          <w:szCs w:val="20"/>
          <w:lang w:eastAsia="en-US"/>
        </w:rPr>
        <w:t>Při prokazování kvalifikace v případě společné nabídky podané ve sdružení dodavatelů se postupuje dle ustanovení § 51 odst. 5 a 6 zákona.</w:t>
      </w:r>
      <w:r w:rsidRPr="00C6069D">
        <w:rPr>
          <w:rFonts w:ascii="Arial" w:hAnsi="Arial" w:cs="Arial"/>
          <w:bCs/>
          <w:sz w:val="20"/>
          <w:szCs w:val="20"/>
          <w:lang w:eastAsia="en-US"/>
        </w:rPr>
        <w:t xml:space="preserve"> Podává-li nabídku </w:t>
      </w:r>
      <w:r w:rsidRPr="00C6069D">
        <w:rPr>
          <w:rFonts w:ascii="Arial" w:hAnsi="Arial" w:cs="Arial"/>
          <w:sz w:val="20"/>
          <w:szCs w:val="20"/>
          <w:lang w:eastAsia="en-US"/>
        </w:rPr>
        <w:t xml:space="preserve">sdružení více dodavatelů, </w:t>
      </w:r>
      <w:r w:rsidR="001B4BF2">
        <w:rPr>
          <w:rFonts w:ascii="Arial" w:hAnsi="Arial" w:cs="Arial"/>
          <w:sz w:val="20"/>
          <w:szCs w:val="20"/>
          <w:lang w:eastAsia="en-US"/>
        </w:rPr>
        <w:t>m</w:t>
      </w:r>
      <w:r w:rsidRPr="00C6069D">
        <w:rPr>
          <w:rFonts w:ascii="Arial" w:hAnsi="Arial" w:cs="Arial"/>
          <w:sz w:val="20"/>
          <w:szCs w:val="20"/>
          <w:lang w:eastAsia="en-US"/>
        </w:rPr>
        <w:t>usí být v takové</w:t>
      </w:r>
      <w:r w:rsidRPr="00C6069D">
        <w:rPr>
          <w:rFonts w:ascii="Arial" w:hAnsi="Arial" w:cs="Arial"/>
          <w:bCs/>
          <w:sz w:val="20"/>
          <w:szCs w:val="20"/>
          <w:lang w:eastAsia="en-US"/>
        </w:rPr>
        <w:t> nabídce doložena smlouva o sdružení obsahující závazek, že všichni tito dodavatelé budou vůči Zadavateli a třetím osobám z jakýchko</w:t>
      </w:r>
      <w:r w:rsidR="001B4BF2">
        <w:rPr>
          <w:rFonts w:ascii="Arial" w:hAnsi="Arial" w:cs="Arial"/>
          <w:bCs/>
          <w:sz w:val="20"/>
          <w:szCs w:val="20"/>
          <w:lang w:eastAsia="en-US"/>
        </w:rPr>
        <w:t>liv právních vztahů vzniklých v </w:t>
      </w:r>
      <w:r w:rsidRPr="00C6069D">
        <w:rPr>
          <w:rFonts w:ascii="Arial" w:hAnsi="Arial" w:cs="Arial"/>
          <w:bCs/>
          <w:sz w:val="20"/>
          <w:szCs w:val="20"/>
          <w:lang w:eastAsia="en-US"/>
        </w:rPr>
        <w:t>souvislosti s veřejnou zakázkou zavázáni společně a nerozdílně, a to po celou dobu plnění veřejné zakázky i po dobu trvání jiných závazků vyplývajících z veřejné zakázky. Dále bude ve společné nabídce výslovně uvedeno, který z dodavatelů bude vystupovat jménem sdružení (dodavatele).</w:t>
      </w:r>
    </w:p>
    <w:p w:rsidR="00C6069D" w:rsidRPr="001B4BF2" w:rsidRDefault="00C6069D" w:rsidP="001B4BF2">
      <w:pPr>
        <w:numPr>
          <w:ilvl w:val="1"/>
          <w:numId w:val="1"/>
        </w:numPr>
        <w:tabs>
          <w:tab w:val="clear" w:pos="840"/>
          <w:tab w:val="num" w:pos="851"/>
        </w:tabs>
        <w:overflowPunct/>
        <w:autoSpaceDE/>
        <w:autoSpaceDN/>
        <w:adjustRightInd/>
        <w:spacing w:before="120" w:after="40"/>
        <w:ind w:left="851" w:hanging="578"/>
        <w:jc w:val="both"/>
        <w:textAlignment w:val="auto"/>
        <w:outlineLvl w:val="2"/>
        <w:rPr>
          <w:rFonts w:ascii="Arial" w:hAnsi="Arial" w:cs="Arial"/>
          <w:b/>
          <w:bCs/>
          <w:noProof/>
          <w:sz w:val="20"/>
          <w:szCs w:val="22"/>
          <w:u w:val="single"/>
        </w:rPr>
      </w:pPr>
      <w:r w:rsidRPr="00B828EA">
        <w:rPr>
          <w:rFonts w:ascii="Arial" w:hAnsi="Arial" w:cs="Arial"/>
          <w:b/>
          <w:bCs/>
          <w:noProof/>
          <w:sz w:val="22"/>
          <w:szCs w:val="22"/>
          <w:u w:val="single"/>
        </w:rPr>
        <w:t>Použití specifických názvů</w:t>
      </w:r>
    </w:p>
    <w:p w:rsidR="00C6069D" w:rsidRPr="00C6069D" w:rsidRDefault="00C6069D" w:rsidP="001B4BF2">
      <w:pPr>
        <w:overflowPunct/>
        <w:autoSpaceDE/>
        <w:autoSpaceDN/>
        <w:adjustRightInd/>
        <w:spacing w:after="120"/>
        <w:ind w:left="284"/>
        <w:jc w:val="both"/>
        <w:textAlignment w:val="auto"/>
        <w:outlineLvl w:val="2"/>
        <w:rPr>
          <w:rFonts w:ascii="Arial" w:hAnsi="Arial" w:cs="Arial"/>
          <w:bCs/>
          <w:noProof/>
          <w:sz w:val="20"/>
          <w:szCs w:val="20"/>
        </w:rPr>
      </w:pPr>
      <w:r w:rsidRPr="00C6069D">
        <w:rPr>
          <w:rFonts w:ascii="Arial" w:hAnsi="Arial" w:cs="Arial"/>
          <w:bCs/>
          <w:noProof/>
          <w:sz w:val="20"/>
          <w:szCs w:val="20"/>
        </w:rPr>
        <w:t>Obsahují-li zadávací podmínky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je tomu tak výhradně z důvodu dostatečně přesného vymezení předmětu veřejné zakázky či zajištění kompatibility se stávajícím vybavením Zadavatele. Zadavatel však pro plnění veřejné zakázky výslovně připouští použití i jiných, kvalitativně a technicky obdobných řešení.</w:t>
      </w:r>
    </w:p>
    <w:p w:rsidR="00C6069D" w:rsidRPr="00C6069D" w:rsidRDefault="00C6069D" w:rsidP="00195CC4">
      <w:pPr>
        <w:overflowPunct/>
        <w:autoSpaceDE/>
        <w:autoSpaceDN/>
        <w:adjustRightInd/>
        <w:spacing w:after="120"/>
        <w:textAlignment w:val="auto"/>
        <w:rPr>
          <w:rFonts w:ascii="Arial" w:hAnsi="Arial" w:cs="Arial"/>
          <w:sz w:val="20"/>
          <w:szCs w:val="20"/>
          <w:lang w:eastAsia="en-US"/>
        </w:rPr>
      </w:pPr>
    </w:p>
    <w:p w:rsidR="00C6069D" w:rsidRPr="00C6069D" w:rsidRDefault="00C6069D" w:rsidP="00FE5631">
      <w:pPr>
        <w:numPr>
          <w:ilvl w:val="0"/>
          <w:numId w:val="1"/>
        </w:numPr>
        <w:overflowPunct/>
        <w:autoSpaceDE/>
        <w:autoSpaceDN/>
        <w:adjustRightInd/>
        <w:spacing w:before="240" w:after="120"/>
        <w:ind w:left="539" w:hanging="539"/>
        <w:textAlignment w:val="auto"/>
        <w:outlineLvl w:val="0"/>
        <w:rPr>
          <w:rFonts w:ascii="Arial" w:hAnsi="Arial" w:cs="Arial"/>
          <w:b/>
          <w:bCs/>
          <w:caps/>
          <w:noProof/>
          <w:kern w:val="32"/>
        </w:rPr>
      </w:pPr>
      <w:bookmarkStart w:id="20" w:name="_Toc339544972"/>
      <w:r w:rsidRPr="00C6069D">
        <w:rPr>
          <w:rFonts w:ascii="Arial" w:hAnsi="Arial" w:cs="Arial"/>
          <w:b/>
          <w:bCs/>
          <w:caps/>
          <w:noProof/>
          <w:kern w:val="32"/>
        </w:rPr>
        <w:t>Závazné obchodní podmínky</w:t>
      </w:r>
      <w:bookmarkEnd w:id="20"/>
    </w:p>
    <w:p w:rsidR="005D7499" w:rsidRDefault="005D7499" w:rsidP="001B4BF2">
      <w:pPr>
        <w:overflowPunct/>
        <w:autoSpaceDE/>
        <w:autoSpaceDN/>
        <w:adjustRightInd/>
        <w:spacing w:after="120"/>
        <w:ind w:left="284"/>
        <w:jc w:val="both"/>
        <w:textAlignment w:val="auto"/>
        <w:rPr>
          <w:rFonts w:ascii="Arial" w:hAnsi="Arial" w:cs="Arial"/>
          <w:sz w:val="20"/>
          <w:szCs w:val="20"/>
        </w:rPr>
      </w:pPr>
      <w:r w:rsidRPr="005D7499">
        <w:rPr>
          <w:rFonts w:ascii="Arial" w:hAnsi="Arial" w:cs="Arial"/>
          <w:sz w:val="20"/>
          <w:szCs w:val="20"/>
        </w:rPr>
        <w:t xml:space="preserve">Uchazeč je povinen doložit do nabídky návrh </w:t>
      </w:r>
      <w:r w:rsidR="00B56C80">
        <w:rPr>
          <w:rFonts w:ascii="Arial" w:hAnsi="Arial" w:cs="Arial"/>
          <w:sz w:val="20"/>
          <w:szCs w:val="20"/>
        </w:rPr>
        <w:t>rámcové smlouvy na zajištění předmětu plnění veřejné zakázky. Nedílnou přílohou této smlouvy bude Cenová nabídka (příloha č. 2 této zadávací dokumentace)</w:t>
      </w:r>
      <w:r w:rsidRPr="005D7499">
        <w:rPr>
          <w:rFonts w:ascii="Arial" w:hAnsi="Arial" w:cs="Arial"/>
          <w:sz w:val="20"/>
          <w:szCs w:val="20"/>
        </w:rPr>
        <w:t xml:space="preserve">. Níže uvedené závazné obchodní podmínky je uchazeč povinen respektovat </w:t>
      </w:r>
      <w:r w:rsidR="002F4E18">
        <w:rPr>
          <w:rFonts w:ascii="Arial" w:hAnsi="Arial" w:cs="Arial"/>
          <w:sz w:val="20"/>
          <w:szCs w:val="20"/>
        </w:rPr>
        <w:br/>
      </w:r>
      <w:r w:rsidRPr="005D7499">
        <w:rPr>
          <w:rFonts w:ascii="Arial" w:hAnsi="Arial" w:cs="Arial"/>
          <w:sz w:val="20"/>
          <w:szCs w:val="20"/>
        </w:rPr>
        <w:t>a zohlednit při zpracování návrhu smlouvy</w:t>
      </w:r>
      <w:r w:rsidR="00024F4D">
        <w:rPr>
          <w:rFonts w:ascii="Arial" w:hAnsi="Arial" w:cs="Arial"/>
          <w:sz w:val="20"/>
          <w:szCs w:val="20"/>
        </w:rPr>
        <w:t xml:space="preserve"> (tj. promítnout do návrhu smlouvy)</w:t>
      </w:r>
      <w:r w:rsidR="00CF42FA">
        <w:rPr>
          <w:rFonts w:ascii="Arial" w:hAnsi="Arial" w:cs="Arial"/>
          <w:sz w:val="20"/>
          <w:szCs w:val="20"/>
        </w:rPr>
        <w:t>.</w:t>
      </w:r>
    </w:p>
    <w:p w:rsidR="00CF42FA" w:rsidRPr="001261F1" w:rsidRDefault="00257E50" w:rsidP="00FE5631">
      <w:pPr>
        <w:pStyle w:val="Odstavecseseznamem"/>
        <w:widowControl w:val="0"/>
        <w:numPr>
          <w:ilvl w:val="1"/>
          <w:numId w:val="1"/>
        </w:numPr>
        <w:spacing w:after="60"/>
        <w:ind w:left="567" w:hanging="425"/>
        <w:contextualSpacing w:val="0"/>
        <w:jc w:val="both"/>
        <w:rPr>
          <w:rFonts w:ascii="Arial" w:hAnsi="Arial" w:cs="Arial"/>
          <w:b/>
          <w:sz w:val="20"/>
          <w:szCs w:val="20"/>
        </w:rPr>
      </w:pPr>
      <w:bookmarkStart w:id="21" w:name="_Ref331760166"/>
      <w:r w:rsidRPr="00B828EA">
        <w:rPr>
          <w:rFonts w:ascii="Arial" w:hAnsi="Arial" w:cs="Arial"/>
          <w:b/>
          <w:szCs w:val="20"/>
        </w:rPr>
        <w:t>Obecné obchodní podmínky</w:t>
      </w:r>
      <w:bookmarkEnd w:id="21"/>
    </w:p>
    <w:p w:rsidR="00C6069D" w:rsidRPr="001261F1" w:rsidRDefault="00257E50" w:rsidP="00AA2C3E">
      <w:pPr>
        <w:numPr>
          <w:ilvl w:val="0"/>
          <w:numId w:val="7"/>
        </w:numPr>
        <w:overflowPunct/>
        <w:autoSpaceDE/>
        <w:autoSpaceDN/>
        <w:adjustRightInd/>
        <w:spacing w:after="40"/>
        <w:ind w:left="568" w:hanging="284"/>
        <w:jc w:val="both"/>
        <w:textAlignment w:val="auto"/>
        <w:rPr>
          <w:rFonts w:ascii="Arial" w:hAnsi="Arial" w:cs="Arial"/>
          <w:i/>
          <w:sz w:val="20"/>
          <w:szCs w:val="20"/>
        </w:rPr>
      </w:pPr>
      <w:r w:rsidRPr="00257E50">
        <w:rPr>
          <w:rFonts w:ascii="Arial" w:hAnsi="Arial" w:cs="Arial"/>
          <w:sz w:val="20"/>
          <w:szCs w:val="20"/>
        </w:rPr>
        <w:t>Uchazeč je povinen ve své nabídce předložit podepsaný návrh</w:t>
      </w:r>
      <w:r w:rsidR="00344537">
        <w:rPr>
          <w:rFonts w:ascii="Arial" w:hAnsi="Arial" w:cs="Arial"/>
          <w:sz w:val="20"/>
          <w:szCs w:val="20"/>
        </w:rPr>
        <w:t xml:space="preserve"> rámcové</w:t>
      </w:r>
      <w:r w:rsidRPr="00257E50">
        <w:rPr>
          <w:rFonts w:ascii="Arial" w:hAnsi="Arial" w:cs="Arial"/>
          <w:sz w:val="20"/>
          <w:szCs w:val="20"/>
        </w:rPr>
        <w:t xml:space="preserve"> smlouvy pokrývající realizaci celého předmětu plnění veřejné zakázky</w:t>
      </w:r>
      <w:r w:rsidR="00344537">
        <w:rPr>
          <w:rFonts w:ascii="Arial" w:hAnsi="Arial" w:cs="Arial"/>
          <w:sz w:val="20"/>
          <w:szCs w:val="20"/>
        </w:rPr>
        <w:t xml:space="preserve">. </w:t>
      </w:r>
      <w:r w:rsidRPr="00257E50">
        <w:rPr>
          <w:rFonts w:ascii="Arial" w:hAnsi="Arial" w:cs="Arial"/>
          <w:sz w:val="20"/>
          <w:szCs w:val="20"/>
        </w:rPr>
        <w:t>Návrh smlouv</w:t>
      </w:r>
      <w:r w:rsidR="00344537">
        <w:rPr>
          <w:rFonts w:ascii="Arial" w:hAnsi="Arial" w:cs="Arial"/>
          <w:sz w:val="20"/>
          <w:szCs w:val="20"/>
        </w:rPr>
        <w:t>y</w:t>
      </w:r>
      <w:r w:rsidRPr="00257E50">
        <w:rPr>
          <w:rFonts w:ascii="Arial" w:hAnsi="Arial" w:cs="Arial"/>
          <w:sz w:val="20"/>
          <w:szCs w:val="20"/>
        </w:rPr>
        <w:t xml:space="preserve"> uchazeč předloží v tištěné podobě a dále</w:t>
      </w:r>
      <w:r w:rsidR="00024F4D">
        <w:rPr>
          <w:rFonts w:ascii="Arial" w:hAnsi="Arial" w:cs="Arial"/>
          <w:sz w:val="20"/>
          <w:szCs w:val="20"/>
        </w:rPr>
        <w:t xml:space="preserve"> (nepovinně)</w:t>
      </w:r>
      <w:r w:rsidRPr="00257E50">
        <w:rPr>
          <w:rFonts w:ascii="Arial" w:hAnsi="Arial" w:cs="Arial"/>
          <w:sz w:val="20"/>
          <w:szCs w:val="20"/>
        </w:rPr>
        <w:t xml:space="preserve"> v elektronické podobě na CD či obdobném nosiči el. </w:t>
      </w:r>
      <w:proofErr w:type="gramStart"/>
      <w:r w:rsidRPr="00257E50">
        <w:rPr>
          <w:rFonts w:ascii="Arial" w:hAnsi="Arial" w:cs="Arial"/>
          <w:sz w:val="20"/>
          <w:szCs w:val="20"/>
        </w:rPr>
        <w:t>dat</w:t>
      </w:r>
      <w:proofErr w:type="gramEnd"/>
      <w:r w:rsidRPr="00257E50">
        <w:rPr>
          <w:rFonts w:ascii="Arial" w:hAnsi="Arial" w:cs="Arial"/>
          <w:sz w:val="20"/>
          <w:szCs w:val="20"/>
        </w:rPr>
        <w:t xml:space="preserve"> (Zadavatel doporučuje doložit smlouvu na CD ve formátu *.doc/*.</w:t>
      </w:r>
      <w:proofErr w:type="spellStart"/>
      <w:r w:rsidRPr="00257E50">
        <w:rPr>
          <w:rFonts w:ascii="Arial" w:hAnsi="Arial" w:cs="Arial"/>
          <w:sz w:val="20"/>
          <w:szCs w:val="20"/>
        </w:rPr>
        <w:t>docx</w:t>
      </w:r>
      <w:proofErr w:type="spellEnd"/>
      <w:r w:rsidRPr="00257E50">
        <w:rPr>
          <w:rFonts w:ascii="Arial" w:hAnsi="Arial" w:cs="Arial"/>
          <w:sz w:val="20"/>
          <w:szCs w:val="20"/>
        </w:rPr>
        <w:t>).</w:t>
      </w:r>
    </w:p>
    <w:p w:rsidR="00C6069D" w:rsidRPr="001261F1" w:rsidRDefault="00257E50" w:rsidP="00AA2C3E">
      <w:pPr>
        <w:numPr>
          <w:ilvl w:val="0"/>
          <w:numId w:val="8"/>
        </w:numPr>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 xml:space="preserve">Návrh smlouvy musí být ze strany uchazeče </w:t>
      </w:r>
      <w:r w:rsidRPr="00257E50">
        <w:rPr>
          <w:rFonts w:ascii="Arial" w:hAnsi="Arial" w:cs="Arial"/>
          <w:sz w:val="20"/>
          <w:szCs w:val="20"/>
          <w:u w:val="single"/>
        </w:rPr>
        <w:t xml:space="preserve">podepsán osobou oprávněnou jednat jménem </w:t>
      </w:r>
      <w:r w:rsidRPr="00257E50">
        <w:rPr>
          <w:rFonts w:ascii="Arial" w:hAnsi="Arial" w:cs="Arial"/>
          <w:sz w:val="20"/>
          <w:szCs w:val="20"/>
          <w:u w:val="single"/>
        </w:rPr>
        <w:br/>
        <w:t>či za uchazeče</w:t>
      </w:r>
      <w:r w:rsidRPr="00257E50">
        <w:rPr>
          <w:rFonts w:ascii="Arial" w:hAnsi="Arial" w:cs="Arial"/>
          <w:sz w:val="20"/>
          <w:szCs w:val="20"/>
        </w:rPr>
        <w:t xml:space="preserve">, tj. statutárním orgánem nebo osobou k tomu statutárním orgánem zmocněnou v souladu se způsobem jednání jménem uchazeče dle Obchodního rejstříku; originál či úředně ověřená kopie zmocnění musí být v takovém případě součástí návrhu smlouvy uchazeče. Předložení nepodepsaného návrhu smlouvy, popřípadě nepředložení zmocnění dle předchozí </w:t>
      </w:r>
      <w:r w:rsidRPr="00257E50">
        <w:rPr>
          <w:rFonts w:ascii="Arial" w:hAnsi="Arial" w:cs="Arial"/>
          <w:sz w:val="20"/>
          <w:szCs w:val="20"/>
        </w:rPr>
        <w:lastRenderedPageBreak/>
        <w:t>věty není předložením řádného návrhu požadované smlouvy a nabídka uchazeče v takovém případě nesplňuje podmínky ustanovení § 71 odst. 9 zákona.</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Návrh smlouvy nesmí vyloučit či žádným způsobem omezovat oprávnění či požadavky Zadavatele uvedené v zadávacích podmínkách této veřejné zakázky. V opačném případě se jedná o nesplnění zadávacích podmínek.</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Uchazeč musí v návrhu smlouvy akceptovat vedle požadavků Zadavatele vymezených v zadávacích podmínkách rovněž ustanovení zákona, zákona č. 513/1991 Sb., obchodní zákoník, ve znění pozdějších předpisů (dále jen "obchodní zákoník") a dalších právních předpisů, které se vztahují k plnění veřejné zakázky.</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Uchazeč uzavírá smlouvu se Zadavatelem jako logický krok následující po zadávacím řízení veřejné zakázky s názvem "</w:t>
      </w:r>
      <w:r w:rsidR="00344537">
        <w:rPr>
          <w:rFonts w:ascii="Arial" w:hAnsi="Arial" w:cs="Arial"/>
          <w:i/>
          <w:sz w:val="20"/>
          <w:szCs w:val="20"/>
        </w:rPr>
        <w:t>Konferenční servis</w:t>
      </w:r>
      <w:r w:rsidRPr="00257E50">
        <w:rPr>
          <w:rFonts w:ascii="Arial" w:hAnsi="Arial" w:cs="Arial"/>
          <w:sz w:val="20"/>
          <w:szCs w:val="20"/>
        </w:rPr>
        <w:t>"; tuto skutečnost uvede uchazeč v návrhu smlouvy v preambuli nebo obdobným vhodným způsobem.</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Uchazeč se v návrhu smlouvy zaváže, že souhlasí se zveřejněním smlouvy, po jejím podpisu oběma stranami, na internetových stránkách Zadavatele, případně na jiném místě, bude-li k tomu Zadavatel povinován.</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Uchazeč se</w:t>
      </w:r>
      <w:r w:rsidR="00024F4D">
        <w:rPr>
          <w:rFonts w:ascii="Arial" w:hAnsi="Arial" w:cs="Arial"/>
          <w:sz w:val="20"/>
          <w:szCs w:val="20"/>
        </w:rPr>
        <w:t xml:space="preserve"> v návrhu smlouvy</w:t>
      </w:r>
      <w:r w:rsidRPr="00257E50">
        <w:rPr>
          <w:rFonts w:ascii="Arial" w:hAnsi="Arial" w:cs="Arial"/>
          <w:sz w:val="20"/>
          <w:szCs w:val="20"/>
        </w:rPr>
        <w:t xml:space="preserve"> zav</w:t>
      </w:r>
      <w:r w:rsidR="00024F4D">
        <w:rPr>
          <w:rFonts w:ascii="Arial" w:hAnsi="Arial" w:cs="Arial"/>
          <w:sz w:val="20"/>
          <w:szCs w:val="20"/>
        </w:rPr>
        <w:t>áže</w:t>
      </w:r>
      <w:r w:rsidRPr="00257E50">
        <w:rPr>
          <w:rFonts w:ascii="Arial" w:hAnsi="Arial" w:cs="Arial"/>
          <w:sz w:val="20"/>
          <w:szCs w:val="20"/>
        </w:rPr>
        <w:t xml:space="preserve"> poskytovat předmět plnění veřejné zakázky svědomitě, s řádnou a odbornou péčí a potřebnými odbornými schopnostmi a znalostmi, na vlastní odpovědnost a nebezpečí. Při plnění veřejné zakázky je uchazeč vázán zákony, obecně závaznými právními předpisy a pokyny Zadavatele, pokud tyto nejsou v rozporu s právními normami nebo oprávněnými zájmy Zadavatele.</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Uchazeč je povinen při plnění veřejné zakázky včas písemně upozornit Zadavatele na zřejmou nevhodnost jeho pokynů, jejichž následkem může vzniknout škoda nebo nesoulad se zákony nebo obecně závaznými právními předpisy. Pokud Zadavatel navzdory takovému upozornění trvá na svých pokynech, uchazeč neodpovídá za jakoukoli škodu způsobenou jeho jednáním na základě takových pokynů Zadavatele.</w:t>
      </w:r>
    </w:p>
    <w:p w:rsidR="006A1868" w:rsidRPr="001261F1" w:rsidRDefault="00257E50" w:rsidP="00AA2C3E">
      <w:pPr>
        <w:numPr>
          <w:ilvl w:val="0"/>
          <w:numId w:val="8"/>
        </w:numPr>
        <w:tabs>
          <w:tab w:val="clear" w:pos="720"/>
          <w:tab w:val="num" w:pos="567"/>
        </w:tabs>
        <w:overflowPunct/>
        <w:autoSpaceDE/>
        <w:autoSpaceDN/>
        <w:adjustRightInd/>
        <w:spacing w:after="40"/>
        <w:ind w:left="567" w:hanging="283"/>
        <w:jc w:val="both"/>
        <w:textAlignment w:val="auto"/>
        <w:rPr>
          <w:rFonts w:ascii="Arial" w:hAnsi="Arial" w:cs="Arial"/>
          <w:sz w:val="20"/>
          <w:szCs w:val="20"/>
        </w:rPr>
      </w:pPr>
      <w:r w:rsidRPr="00257E50">
        <w:rPr>
          <w:rFonts w:ascii="Arial" w:hAnsi="Arial" w:cs="Arial"/>
          <w:sz w:val="20"/>
          <w:szCs w:val="20"/>
        </w:rPr>
        <w:t xml:space="preserve">Uchazeč i Zadavatel jsou povinni se vzájemně informovat o všech okolnostech důležitých pro řádné a včasné provedení veřejné zakázky a poskytovat si součinnost nezbytnou pro řádné a včasné provedení veřejné zakázky. </w:t>
      </w:r>
    </w:p>
    <w:p w:rsidR="009D69DE" w:rsidRPr="001261F1" w:rsidRDefault="00257E50" w:rsidP="00AA2C3E">
      <w:pPr>
        <w:numPr>
          <w:ilvl w:val="0"/>
          <w:numId w:val="8"/>
        </w:numPr>
        <w:tabs>
          <w:tab w:val="clear" w:pos="720"/>
          <w:tab w:val="num" w:pos="567"/>
        </w:tabs>
        <w:overflowPunct/>
        <w:autoSpaceDE/>
        <w:autoSpaceDN/>
        <w:adjustRightInd/>
        <w:spacing w:after="40"/>
        <w:ind w:left="567" w:hanging="283"/>
        <w:jc w:val="both"/>
        <w:textAlignment w:val="auto"/>
        <w:rPr>
          <w:rFonts w:ascii="Arial" w:hAnsi="Arial" w:cs="Arial"/>
          <w:sz w:val="20"/>
          <w:szCs w:val="20"/>
        </w:rPr>
      </w:pPr>
      <w:r w:rsidRPr="00257E50">
        <w:rPr>
          <w:rFonts w:ascii="Arial" w:hAnsi="Arial" w:cs="Arial"/>
          <w:sz w:val="20"/>
          <w:szCs w:val="20"/>
        </w:rPr>
        <w:t>Výstupy z poskytnutého plnění, které vzniknou v průběhu‚ a v souvislosti s plněním veřejné zakázky, se stávají okamžikem jejich předání Zadavateli jeho vlastnictvím. Uchazeč nesmí poskytnout žádný z těchto výstupů třetí straně bez předchozího písemného souhlasu Zadavatele. Uchazeč se ve smlouvě zaváže poskytnout Zadavateli neomezené licence k užití díla vzniklého při plnění veřejné zakázky.</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 xml:space="preserve">Uchazeč se ve smlouvě zaváže zachovávat mlčenlivost o všech skutečnostech, o kterých se dozví v souvislosti s plněním veřejné zakázky. Povinnost mlčenlivosti se obdobně vztahuje i na zaměstnance </w:t>
      </w:r>
      <w:r w:rsidR="00024F4D">
        <w:rPr>
          <w:rFonts w:ascii="Arial" w:hAnsi="Arial" w:cs="Arial"/>
          <w:sz w:val="20"/>
          <w:szCs w:val="20"/>
        </w:rPr>
        <w:t xml:space="preserve">a subdodavatele </w:t>
      </w:r>
      <w:r w:rsidRPr="00257E50">
        <w:rPr>
          <w:rFonts w:ascii="Arial" w:hAnsi="Arial" w:cs="Arial"/>
          <w:sz w:val="20"/>
          <w:szCs w:val="20"/>
        </w:rPr>
        <w:t>uchazeče.</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Uchazeč se ve smlouvě zaváže k povinnosti umožnit osobám oprávněným k výkonu kontroly projektu, v rámci něhož je veřejná zakázka hrazena, provést kontrolu dokladů souvisejících s plněním zakázky, a to po dobu danou právními předpisy ČR k jejich archivaci (zákon č. 563/1991 Sb., o účetnictví, a zákon č. 235/2004 Sb., o dani z přidané hodnoty). Dále se uchazeč zaváže, že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 Veškerá kontrola bude prováděna po předběžné dohodě s vybraným uchazečem.</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Uchazeč je povinen zavázat se k povinnosti řádně uchovávat veškerou dokumentaci související s plněním veřejné zakázky, včetně účetních dokladů, v souladu s článkem 90 Nařízení Rady (ES) č. 1083/2006 minimálně do konce roku 2025, a pokud je v českých právních předpisech stanovena lhůta delší než v evropských předpisech, musí být pro úschovu použita delší lhůta.</w:t>
      </w:r>
    </w:p>
    <w:p w:rsidR="009D69DE"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 xml:space="preserve">Uchazeč je povinen dodržovat pravidla pro publicitu OP LZZ a OPVK (více na </w:t>
      </w:r>
      <w:hyperlink r:id="rId11" w:history="1">
        <w:r w:rsidRPr="00257E50">
          <w:rPr>
            <w:rStyle w:val="Hypertextovodkaz"/>
            <w:rFonts w:ascii="Arial" w:hAnsi="Arial" w:cs="Arial"/>
            <w:sz w:val="20"/>
            <w:szCs w:val="20"/>
          </w:rPr>
          <w:t>www.esfcr.cz</w:t>
        </w:r>
      </w:hyperlink>
      <w:r w:rsidRPr="00257E50">
        <w:rPr>
          <w:rFonts w:ascii="Arial" w:hAnsi="Arial" w:cs="Arial"/>
          <w:sz w:val="20"/>
          <w:szCs w:val="20"/>
        </w:rPr>
        <w:t xml:space="preserve"> a </w:t>
      </w:r>
      <w:hyperlink r:id="rId12" w:history="1">
        <w:r w:rsidRPr="00257E50">
          <w:rPr>
            <w:rStyle w:val="Hypertextovodkaz"/>
            <w:rFonts w:ascii="Arial" w:hAnsi="Arial" w:cs="Arial"/>
            <w:sz w:val="20"/>
            <w:szCs w:val="20"/>
          </w:rPr>
          <w:t>www.msmt.cz</w:t>
        </w:r>
      </w:hyperlink>
      <w:r w:rsidRPr="00257E50">
        <w:rPr>
          <w:rFonts w:ascii="Arial" w:hAnsi="Arial" w:cs="Arial"/>
          <w:sz w:val="20"/>
          <w:szCs w:val="20"/>
        </w:rPr>
        <w:t>).</w:t>
      </w:r>
    </w:p>
    <w:p w:rsidR="00A13A6F" w:rsidRPr="001261F1" w:rsidRDefault="00257E50" w:rsidP="00AA2C3E">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 xml:space="preserve">Uchazeč je při vymezení doby a místa plnění veřejné zakázky ve smlouvě povinen vycházet z článku </w:t>
      </w:r>
      <w:r w:rsidR="000D691D">
        <w:fldChar w:fldCharType="begin"/>
      </w:r>
      <w:r w:rsidR="000D691D">
        <w:rPr>
          <w:rFonts w:ascii="Arial" w:hAnsi="Arial" w:cs="Arial"/>
          <w:sz w:val="20"/>
          <w:szCs w:val="20"/>
        </w:rPr>
        <w:instrText xml:space="preserve"> REF _Ref339553942 \r \h </w:instrText>
      </w:r>
      <w:r w:rsidR="000D691D">
        <w:fldChar w:fldCharType="separate"/>
      </w:r>
      <w:r w:rsidR="0052282D">
        <w:rPr>
          <w:rFonts w:ascii="Arial" w:hAnsi="Arial" w:cs="Arial"/>
          <w:sz w:val="20"/>
          <w:szCs w:val="20"/>
        </w:rPr>
        <w:t>3</w:t>
      </w:r>
      <w:r w:rsidR="000D691D">
        <w:fldChar w:fldCharType="end"/>
      </w:r>
      <w:r w:rsidRPr="00257E50">
        <w:rPr>
          <w:rFonts w:ascii="Arial" w:hAnsi="Arial" w:cs="Arial"/>
          <w:sz w:val="20"/>
          <w:szCs w:val="20"/>
        </w:rPr>
        <w:t xml:space="preserve"> této zadávací dokumentace.</w:t>
      </w:r>
    </w:p>
    <w:p w:rsidR="003D7E16" w:rsidRDefault="00257E50" w:rsidP="000A53E4">
      <w:pPr>
        <w:numPr>
          <w:ilvl w:val="0"/>
          <w:numId w:val="8"/>
        </w:numPr>
        <w:tabs>
          <w:tab w:val="clear" w:pos="720"/>
          <w:tab w:val="num" w:pos="567"/>
        </w:tabs>
        <w:overflowPunct/>
        <w:autoSpaceDE/>
        <w:autoSpaceDN/>
        <w:adjustRightInd/>
        <w:spacing w:after="40"/>
        <w:ind w:left="568" w:hanging="284"/>
        <w:jc w:val="both"/>
        <w:textAlignment w:val="auto"/>
        <w:rPr>
          <w:rFonts w:ascii="Arial" w:hAnsi="Arial" w:cs="Arial"/>
          <w:sz w:val="20"/>
          <w:szCs w:val="20"/>
        </w:rPr>
      </w:pPr>
      <w:r w:rsidRPr="00257E50">
        <w:rPr>
          <w:rFonts w:ascii="Arial" w:hAnsi="Arial" w:cs="Arial"/>
          <w:sz w:val="20"/>
          <w:szCs w:val="20"/>
        </w:rPr>
        <w:t xml:space="preserve">Veškeré spory mezi uchazečem a Zadavatelem vzniklé v souvislosti s plněním veřejné zakázky, </w:t>
      </w:r>
      <w:r w:rsidRPr="00257E50">
        <w:rPr>
          <w:rFonts w:ascii="Arial" w:hAnsi="Arial" w:cs="Arial"/>
          <w:sz w:val="20"/>
          <w:szCs w:val="20"/>
        </w:rPr>
        <w:lastRenderedPageBreak/>
        <w:t>které se nepodaří vyřešit smírnou cestou, budou rozhodovány obecnými soudy v souladu se zákonem č. 99/1963 Sb., občanským soudním řádem, ve znění pozdějších předpisů.</w:t>
      </w:r>
    </w:p>
    <w:p w:rsidR="00D53854" w:rsidRPr="001261F1" w:rsidRDefault="00D53854" w:rsidP="00AA2C3E">
      <w:pPr>
        <w:numPr>
          <w:ilvl w:val="0"/>
          <w:numId w:val="8"/>
        </w:numPr>
        <w:tabs>
          <w:tab w:val="clear" w:pos="720"/>
          <w:tab w:val="num" w:pos="567"/>
        </w:tabs>
        <w:overflowPunct/>
        <w:autoSpaceDE/>
        <w:autoSpaceDN/>
        <w:adjustRightInd/>
        <w:spacing w:after="120"/>
        <w:ind w:left="568" w:hanging="284"/>
        <w:jc w:val="both"/>
        <w:textAlignment w:val="auto"/>
        <w:rPr>
          <w:rFonts w:ascii="Arial" w:hAnsi="Arial" w:cs="Arial"/>
          <w:sz w:val="20"/>
          <w:szCs w:val="20"/>
        </w:rPr>
      </w:pPr>
      <w:r>
        <w:rPr>
          <w:rFonts w:ascii="Arial" w:hAnsi="Arial" w:cs="Arial"/>
          <w:sz w:val="20"/>
          <w:szCs w:val="20"/>
        </w:rPr>
        <w:t xml:space="preserve">Uchazeč je povinen uvést v návrhu smlouvy jako kontaktní osobu Vedoucího realizačního týmu (viz článek </w:t>
      </w:r>
      <w:r w:rsidR="00E76D84">
        <w:rPr>
          <w:rFonts w:ascii="Arial" w:hAnsi="Arial" w:cs="Arial"/>
          <w:sz w:val="20"/>
          <w:szCs w:val="20"/>
        </w:rPr>
        <w:fldChar w:fldCharType="begin"/>
      </w:r>
      <w:r w:rsidR="00E76D84">
        <w:rPr>
          <w:rFonts w:ascii="Arial" w:hAnsi="Arial" w:cs="Arial"/>
          <w:sz w:val="20"/>
          <w:szCs w:val="20"/>
        </w:rPr>
        <w:instrText xml:space="preserve"> REF _Ref321386783 \r \h </w:instrText>
      </w:r>
      <w:r w:rsidR="00E76D84">
        <w:rPr>
          <w:rFonts w:ascii="Arial" w:hAnsi="Arial" w:cs="Arial"/>
          <w:sz w:val="20"/>
          <w:szCs w:val="20"/>
        </w:rPr>
      </w:r>
      <w:r w:rsidR="00E76D84">
        <w:rPr>
          <w:rFonts w:ascii="Arial" w:hAnsi="Arial" w:cs="Arial"/>
          <w:sz w:val="20"/>
          <w:szCs w:val="20"/>
        </w:rPr>
        <w:fldChar w:fldCharType="separate"/>
      </w:r>
      <w:r w:rsidR="0052282D">
        <w:rPr>
          <w:rFonts w:ascii="Arial" w:hAnsi="Arial" w:cs="Arial"/>
          <w:sz w:val="20"/>
          <w:szCs w:val="20"/>
        </w:rPr>
        <w:t>4</w:t>
      </w:r>
      <w:r w:rsidR="00E76D84">
        <w:rPr>
          <w:rFonts w:ascii="Arial" w:hAnsi="Arial" w:cs="Arial"/>
          <w:sz w:val="20"/>
          <w:szCs w:val="20"/>
        </w:rPr>
        <w:fldChar w:fldCharType="end"/>
      </w:r>
      <w:r>
        <w:rPr>
          <w:rFonts w:ascii="Arial" w:hAnsi="Arial" w:cs="Arial"/>
          <w:sz w:val="20"/>
          <w:szCs w:val="20"/>
        </w:rPr>
        <w:t xml:space="preserve"> </w:t>
      </w:r>
      <w:proofErr w:type="gramStart"/>
      <w:r w:rsidR="00E76D84">
        <w:rPr>
          <w:rFonts w:ascii="Arial" w:hAnsi="Arial" w:cs="Arial"/>
          <w:sz w:val="20"/>
          <w:szCs w:val="20"/>
        </w:rPr>
        <w:t xml:space="preserve">odst. </w:t>
      </w:r>
      <w:r w:rsidR="009203D6">
        <w:rPr>
          <w:rFonts w:ascii="Arial" w:hAnsi="Arial" w:cs="Arial"/>
          <w:sz w:val="20"/>
          <w:szCs w:val="20"/>
        </w:rPr>
        <w:fldChar w:fldCharType="begin"/>
      </w:r>
      <w:r w:rsidR="009203D6">
        <w:rPr>
          <w:rFonts w:ascii="Arial" w:hAnsi="Arial" w:cs="Arial"/>
          <w:sz w:val="20"/>
          <w:szCs w:val="20"/>
        </w:rPr>
        <w:instrText xml:space="preserve"> REF _Ref339624473 \r \h </w:instrText>
      </w:r>
      <w:r w:rsidR="009203D6">
        <w:rPr>
          <w:rFonts w:ascii="Arial" w:hAnsi="Arial" w:cs="Arial"/>
          <w:sz w:val="20"/>
          <w:szCs w:val="20"/>
        </w:rPr>
      </w:r>
      <w:r w:rsidR="009203D6">
        <w:rPr>
          <w:rFonts w:ascii="Arial" w:hAnsi="Arial" w:cs="Arial"/>
          <w:sz w:val="20"/>
          <w:szCs w:val="20"/>
        </w:rPr>
        <w:fldChar w:fldCharType="separate"/>
      </w:r>
      <w:r w:rsidR="0052282D">
        <w:rPr>
          <w:rFonts w:ascii="Arial" w:hAnsi="Arial" w:cs="Arial"/>
          <w:sz w:val="20"/>
          <w:szCs w:val="20"/>
        </w:rPr>
        <w:t>4.4</w:t>
      </w:r>
      <w:r w:rsidR="009203D6">
        <w:rPr>
          <w:rFonts w:ascii="Arial" w:hAnsi="Arial" w:cs="Arial"/>
          <w:sz w:val="20"/>
          <w:szCs w:val="20"/>
        </w:rPr>
        <w:fldChar w:fldCharType="end"/>
      </w:r>
      <w:r w:rsidR="009203D6">
        <w:rPr>
          <w:rFonts w:ascii="Arial" w:hAnsi="Arial" w:cs="Arial"/>
          <w:sz w:val="20"/>
          <w:szCs w:val="20"/>
        </w:rPr>
        <w:t xml:space="preserve"> písm.</w:t>
      </w:r>
      <w:proofErr w:type="gramEnd"/>
      <w:r w:rsidR="009203D6">
        <w:rPr>
          <w:rFonts w:ascii="Arial" w:hAnsi="Arial" w:cs="Arial"/>
          <w:sz w:val="20"/>
          <w:szCs w:val="20"/>
        </w:rPr>
        <w:t xml:space="preserve"> </w:t>
      </w:r>
      <w:r w:rsidR="009203D6">
        <w:rPr>
          <w:rFonts w:ascii="Arial" w:hAnsi="Arial" w:cs="Arial"/>
          <w:sz w:val="20"/>
          <w:szCs w:val="20"/>
        </w:rPr>
        <w:fldChar w:fldCharType="begin"/>
      </w:r>
      <w:r w:rsidR="009203D6">
        <w:rPr>
          <w:rFonts w:ascii="Arial" w:hAnsi="Arial" w:cs="Arial"/>
          <w:sz w:val="20"/>
          <w:szCs w:val="20"/>
        </w:rPr>
        <w:instrText xml:space="preserve"> REF _Ref339624488 \r \h </w:instrText>
      </w:r>
      <w:r w:rsidR="009203D6">
        <w:rPr>
          <w:rFonts w:ascii="Arial" w:hAnsi="Arial" w:cs="Arial"/>
          <w:sz w:val="20"/>
          <w:szCs w:val="20"/>
        </w:rPr>
      </w:r>
      <w:r w:rsidR="009203D6">
        <w:rPr>
          <w:rFonts w:ascii="Arial" w:hAnsi="Arial" w:cs="Arial"/>
          <w:sz w:val="20"/>
          <w:szCs w:val="20"/>
        </w:rPr>
        <w:fldChar w:fldCharType="separate"/>
      </w:r>
      <w:r w:rsidR="0052282D">
        <w:rPr>
          <w:rFonts w:ascii="Arial" w:hAnsi="Arial" w:cs="Arial"/>
          <w:sz w:val="20"/>
          <w:szCs w:val="20"/>
        </w:rPr>
        <w:t>b)</w:t>
      </w:r>
      <w:r w:rsidR="009203D6">
        <w:rPr>
          <w:rFonts w:ascii="Arial" w:hAnsi="Arial" w:cs="Arial"/>
          <w:sz w:val="20"/>
          <w:szCs w:val="20"/>
        </w:rPr>
        <w:fldChar w:fldCharType="end"/>
      </w:r>
      <w:r w:rsidR="00E76D84">
        <w:rPr>
          <w:rFonts w:ascii="Arial" w:hAnsi="Arial" w:cs="Arial"/>
          <w:sz w:val="20"/>
          <w:szCs w:val="20"/>
        </w:rPr>
        <w:t xml:space="preserve"> </w:t>
      </w:r>
      <w:r>
        <w:rPr>
          <w:rFonts w:ascii="Arial" w:hAnsi="Arial" w:cs="Arial"/>
          <w:sz w:val="20"/>
          <w:szCs w:val="20"/>
        </w:rPr>
        <w:t>této ZD).</w:t>
      </w:r>
    </w:p>
    <w:p w:rsidR="00C6069D" w:rsidRDefault="00FA5CF2" w:rsidP="00E76D84">
      <w:pPr>
        <w:pStyle w:val="Odstavecseseznamem"/>
        <w:widowControl w:val="0"/>
        <w:numPr>
          <w:ilvl w:val="1"/>
          <w:numId w:val="1"/>
        </w:numPr>
        <w:spacing w:after="40"/>
        <w:ind w:left="567" w:hanging="425"/>
        <w:contextualSpacing w:val="0"/>
        <w:jc w:val="both"/>
        <w:rPr>
          <w:rFonts w:ascii="Arial" w:hAnsi="Arial" w:cs="Arial"/>
          <w:b/>
          <w:sz w:val="20"/>
          <w:szCs w:val="20"/>
        </w:rPr>
      </w:pPr>
      <w:r w:rsidRPr="00B828EA">
        <w:rPr>
          <w:rFonts w:ascii="Arial" w:hAnsi="Arial" w:cs="Arial"/>
          <w:b/>
          <w:szCs w:val="20"/>
        </w:rPr>
        <w:t>Platební podmínky</w:t>
      </w:r>
    </w:p>
    <w:p w:rsidR="00FA5CF2" w:rsidRPr="00FA5CF2" w:rsidRDefault="00FA5CF2" w:rsidP="009203D6">
      <w:pPr>
        <w:pStyle w:val="Odstavecseseznamem"/>
        <w:widowControl w:val="0"/>
        <w:numPr>
          <w:ilvl w:val="0"/>
          <w:numId w:val="13"/>
        </w:numPr>
        <w:spacing w:after="40" w:line="252" w:lineRule="auto"/>
        <w:ind w:left="567" w:hanging="283"/>
        <w:contextualSpacing w:val="0"/>
        <w:jc w:val="both"/>
        <w:rPr>
          <w:rFonts w:ascii="Arial" w:hAnsi="Arial" w:cs="Arial"/>
          <w:sz w:val="20"/>
          <w:szCs w:val="20"/>
        </w:rPr>
      </w:pPr>
      <w:r w:rsidRPr="00FA5CF2">
        <w:rPr>
          <w:rFonts w:ascii="Arial" w:hAnsi="Arial" w:cs="Arial"/>
          <w:sz w:val="20"/>
          <w:szCs w:val="20"/>
        </w:rPr>
        <w:t>Faktura musí obsahovat veškeré náležitosti daňového dokladu podle obecně závazných předpisů a dále musí obsahovat název veřejné zakázky „</w:t>
      </w:r>
      <w:r w:rsidR="00344537">
        <w:rPr>
          <w:rFonts w:ascii="Arial" w:hAnsi="Arial" w:cs="Arial"/>
          <w:sz w:val="20"/>
          <w:szCs w:val="20"/>
        </w:rPr>
        <w:t>Konferenční servis</w:t>
      </w:r>
      <w:r w:rsidRPr="00FA5CF2">
        <w:rPr>
          <w:rFonts w:ascii="Arial" w:hAnsi="Arial" w:cs="Arial"/>
          <w:sz w:val="20"/>
          <w:szCs w:val="20"/>
        </w:rPr>
        <w:t xml:space="preserve">“ a registrační číslo projektu, z nějž bude příslušné plnění financováno (tuto skutečnost Zadavatel uchazeči </w:t>
      </w:r>
      <w:r>
        <w:rPr>
          <w:rFonts w:ascii="Arial" w:hAnsi="Arial" w:cs="Arial"/>
          <w:sz w:val="20"/>
          <w:szCs w:val="20"/>
        </w:rPr>
        <w:t xml:space="preserve">předem </w:t>
      </w:r>
      <w:r w:rsidRPr="00FA5CF2">
        <w:rPr>
          <w:rFonts w:ascii="Arial" w:hAnsi="Arial" w:cs="Arial"/>
          <w:sz w:val="20"/>
          <w:szCs w:val="20"/>
        </w:rPr>
        <w:t xml:space="preserve">sdělí). Nedílnou součástí faktury musí být Zadavatelem odsouhlasené vyúčtování </w:t>
      </w:r>
      <w:r>
        <w:rPr>
          <w:rFonts w:ascii="Arial" w:hAnsi="Arial" w:cs="Arial"/>
          <w:sz w:val="20"/>
          <w:szCs w:val="20"/>
        </w:rPr>
        <w:t xml:space="preserve">(rozsah poskytnutého plnění) </w:t>
      </w:r>
      <w:r w:rsidRPr="00FA5CF2">
        <w:rPr>
          <w:rFonts w:ascii="Arial" w:hAnsi="Arial" w:cs="Arial"/>
          <w:sz w:val="20"/>
          <w:szCs w:val="20"/>
        </w:rPr>
        <w:t>zpracované uchazečem.</w:t>
      </w:r>
    </w:p>
    <w:p w:rsidR="00FA5CF2" w:rsidRPr="00FA5CF2" w:rsidRDefault="00FA5CF2" w:rsidP="009203D6">
      <w:pPr>
        <w:pStyle w:val="Odstavecseseznamem"/>
        <w:widowControl w:val="0"/>
        <w:numPr>
          <w:ilvl w:val="0"/>
          <w:numId w:val="13"/>
        </w:numPr>
        <w:spacing w:after="40" w:line="252" w:lineRule="auto"/>
        <w:ind w:left="567" w:hanging="283"/>
        <w:contextualSpacing w:val="0"/>
        <w:jc w:val="both"/>
        <w:rPr>
          <w:rFonts w:ascii="Arial" w:hAnsi="Arial" w:cs="Arial"/>
          <w:sz w:val="20"/>
          <w:szCs w:val="20"/>
        </w:rPr>
      </w:pPr>
      <w:r w:rsidRPr="00FA5CF2">
        <w:rPr>
          <w:rFonts w:ascii="Arial" w:hAnsi="Arial" w:cs="Arial"/>
          <w:sz w:val="20"/>
          <w:szCs w:val="20"/>
        </w:rPr>
        <w:t>Doba splatnosti daňového dokladu je stanovena na 30 kalendářních dnů ode dne jeho doručení Zadavateli.</w:t>
      </w:r>
    </w:p>
    <w:p w:rsidR="00FA5CF2" w:rsidRPr="00FA5CF2" w:rsidRDefault="00FA5CF2" w:rsidP="009203D6">
      <w:pPr>
        <w:pStyle w:val="Odstavecseseznamem"/>
        <w:widowControl w:val="0"/>
        <w:numPr>
          <w:ilvl w:val="0"/>
          <w:numId w:val="13"/>
        </w:numPr>
        <w:spacing w:after="40" w:line="252" w:lineRule="auto"/>
        <w:ind w:left="567" w:hanging="283"/>
        <w:contextualSpacing w:val="0"/>
        <w:jc w:val="both"/>
        <w:rPr>
          <w:rFonts w:ascii="Arial" w:hAnsi="Arial" w:cs="Arial"/>
          <w:sz w:val="20"/>
          <w:szCs w:val="20"/>
        </w:rPr>
      </w:pPr>
      <w:r w:rsidRPr="00FA5CF2">
        <w:rPr>
          <w:rFonts w:ascii="Arial" w:hAnsi="Arial" w:cs="Arial"/>
          <w:sz w:val="20"/>
          <w:szCs w:val="20"/>
        </w:rPr>
        <w:t>Platby budou probíhat výhradně v Kč a rovněž veškeré uvedené cenové údaje budou v Kč.</w:t>
      </w:r>
    </w:p>
    <w:p w:rsidR="00FA5CF2" w:rsidRPr="00FA5CF2" w:rsidRDefault="00FA5CF2" w:rsidP="009203D6">
      <w:pPr>
        <w:pStyle w:val="Odstavecseseznamem"/>
        <w:widowControl w:val="0"/>
        <w:numPr>
          <w:ilvl w:val="0"/>
          <w:numId w:val="13"/>
        </w:numPr>
        <w:spacing w:after="40" w:line="252" w:lineRule="auto"/>
        <w:ind w:left="567" w:hanging="283"/>
        <w:contextualSpacing w:val="0"/>
        <w:jc w:val="both"/>
        <w:rPr>
          <w:rFonts w:ascii="Arial" w:hAnsi="Arial" w:cs="Arial"/>
          <w:sz w:val="20"/>
          <w:szCs w:val="20"/>
        </w:rPr>
      </w:pPr>
      <w:r w:rsidRPr="00FA5CF2">
        <w:rPr>
          <w:rFonts w:ascii="Arial" w:hAnsi="Arial" w:cs="Arial"/>
          <w:sz w:val="20"/>
          <w:szCs w:val="20"/>
        </w:rPr>
        <w:t>Faktura se pro účely této zakázky považuje za uhrazenou okamžikem odepsání fakturované částky z účtu Zadavatele. Námitky proti údajům uvedeným ve faktuře může Zadavatel uplatnit do konce lhůty splatnosti s tím, že ji odešle zpět uchazeči s uvedením výhrad. Tímto okamžikem se ruší lhůta splatnosti. Od okamžiku doručení opravené faktury Zadavateli běží nová lhůta splatnosti.</w:t>
      </w:r>
    </w:p>
    <w:p w:rsidR="00AF4437" w:rsidRDefault="00FA5CF2" w:rsidP="009203D6">
      <w:pPr>
        <w:pStyle w:val="Odstavecseseznamem"/>
        <w:widowControl w:val="0"/>
        <w:numPr>
          <w:ilvl w:val="0"/>
          <w:numId w:val="13"/>
        </w:numPr>
        <w:spacing w:after="40" w:line="252" w:lineRule="auto"/>
        <w:ind w:left="567" w:hanging="283"/>
        <w:contextualSpacing w:val="0"/>
        <w:jc w:val="both"/>
        <w:rPr>
          <w:rFonts w:ascii="Arial" w:hAnsi="Arial" w:cs="Arial"/>
          <w:sz w:val="20"/>
          <w:szCs w:val="20"/>
        </w:rPr>
      </w:pPr>
      <w:r w:rsidRPr="00FA5CF2">
        <w:rPr>
          <w:rFonts w:ascii="Arial" w:hAnsi="Arial" w:cs="Arial"/>
          <w:sz w:val="20"/>
          <w:szCs w:val="20"/>
        </w:rPr>
        <w:t>Zadavatel nepřipouští zálohové platby</w:t>
      </w:r>
      <w:r w:rsidR="001914CD">
        <w:rPr>
          <w:rFonts w:ascii="Arial" w:hAnsi="Arial" w:cs="Arial"/>
          <w:sz w:val="20"/>
          <w:szCs w:val="20"/>
        </w:rPr>
        <w:t>.</w:t>
      </w:r>
    </w:p>
    <w:p w:rsidR="00AF4437" w:rsidRPr="00AF4437" w:rsidRDefault="001914CD" w:rsidP="009203D6">
      <w:pPr>
        <w:pStyle w:val="Odstavecseseznamem"/>
        <w:widowControl w:val="0"/>
        <w:numPr>
          <w:ilvl w:val="0"/>
          <w:numId w:val="13"/>
        </w:numPr>
        <w:spacing w:after="40" w:line="252" w:lineRule="auto"/>
        <w:ind w:left="567" w:hanging="283"/>
        <w:contextualSpacing w:val="0"/>
        <w:jc w:val="both"/>
        <w:rPr>
          <w:rFonts w:ascii="Arial" w:hAnsi="Arial" w:cs="Arial"/>
          <w:sz w:val="20"/>
          <w:szCs w:val="20"/>
        </w:rPr>
      </w:pPr>
      <w:r w:rsidRPr="00AF4437">
        <w:rPr>
          <w:rFonts w:ascii="Arial" w:hAnsi="Arial" w:cs="Arial"/>
          <w:sz w:val="20"/>
          <w:szCs w:val="20"/>
        </w:rPr>
        <w:t xml:space="preserve">Celková nabídková cena </w:t>
      </w:r>
      <w:r>
        <w:rPr>
          <w:rFonts w:ascii="Arial" w:hAnsi="Arial" w:cs="Arial"/>
          <w:sz w:val="20"/>
          <w:szCs w:val="20"/>
        </w:rPr>
        <w:t>a c</w:t>
      </w:r>
      <w:r w:rsidR="00AF4437" w:rsidRPr="00AF4437">
        <w:rPr>
          <w:rFonts w:ascii="Arial" w:hAnsi="Arial" w:cs="Arial"/>
          <w:sz w:val="20"/>
          <w:szCs w:val="20"/>
        </w:rPr>
        <w:t xml:space="preserve">ena za plnění </w:t>
      </w:r>
      <w:r>
        <w:rPr>
          <w:rFonts w:ascii="Arial" w:hAnsi="Arial" w:cs="Arial"/>
          <w:sz w:val="20"/>
          <w:szCs w:val="20"/>
        </w:rPr>
        <w:t xml:space="preserve">dílčí </w:t>
      </w:r>
      <w:r w:rsidR="00AF4437" w:rsidRPr="00AF4437">
        <w:rPr>
          <w:rFonts w:ascii="Arial" w:hAnsi="Arial" w:cs="Arial"/>
          <w:sz w:val="20"/>
          <w:szCs w:val="20"/>
        </w:rPr>
        <w:t>veřejné zak</w:t>
      </w:r>
      <w:r w:rsidR="007B220D">
        <w:rPr>
          <w:rFonts w:ascii="Arial" w:hAnsi="Arial" w:cs="Arial"/>
          <w:sz w:val="20"/>
          <w:szCs w:val="20"/>
        </w:rPr>
        <w:t>ázky bude stanovena v souladu s </w:t>
      </w:r>
      <w:r w:rsidR="00AF4437" w:rsidRPr="00AF4437">
        <w:rPr>
          <w:rFonts w:ascii="Arial" w:hAnsi="Arial" w:cs="Arial"/>
          <w:sz w:val="20"/>
          <w:szCs w:val="20"/>
        </w:rPr>
        <w:t>nabídkou uchazeče.</w:t>
      </w:r>
    </w:p>
    <w:p w:rsidR="00DC20B3" w:rsidRDefault="00AF4437" w:rsidP="009203D6">
      <w:pPr>
        <w:pStyle w:val="Odstavecseseznamem"/>
        <w:widowControl w:val="0"/>
        <w:numPr>
          <w:ilvl w:val="0"/>
          <w:numId w:val="13"/>
        </w:numPr>
        <w:spacing w:after="40" w:line="252" w:lineRule="auto"/>
        <w:ind w:left="568" w:hanging="284"/>
        <w:contextualSpacing w:val="0"/>
        <w:jc w:val="both"/>
        <w:rPr>
          <w:rFonts w:ascii="Arial" w:hAnsi="Arial" w:cs="Arial"/>
          <w:sz w:val="20"/>
          <w:szCs w:val="20"/>
        </w:rPr>
      </w:pPr>
      <w:r w:rsidRPr="00AF4437">
        <w:rPr>
          <w:rFonts w:ascii="Arial" w:hAnsi="Arial" w:cs="Arial"/>
          <w:sz w:val="20"/>
          <w:szCs w:val="20"/>
        </w:rPr>
        <w:t xml:space="preserve">Celková nabídková cena bude uvedena v korunách českých a </w:t>
      </w:r>
      <w:r w:rsidR="007B220D">
        <w:rPr>
          <w:rFonts w:ascii="Arial" w:hAnsi="Arial" w:cs="Arial"/>
          <w:sz w:val="20"/>
          <w:szCs w:val="20"/>
        </w:rPr>
        <w:t>bude ji možné překročit pouze v </w:t>
      </w:r>
      <w:r w:rsidRPr="00AF4437">
        <w:rPr>
          <w:rFonts w:ascii="Arial" w:hAnsi="Arial" w:cs="Arial"/>
          <w:sz w:val="20"/>
          <w:szCs w:val="20"/>
        </w:rPr>
        <w:t>případě změny (zvýšení, snížení) sazby DPH, a to o částku odpovídající této změně (zvýšení, snížení) sazby DPH</w:t>
      </w:r>
      <w:r w:rsidR="00DC20B3">
        <w:rPr>
          <w:rFonts w:ascii="Arial" w:hAnsi="Arial" w:cs="Arial"/>
          <w:sz w:val="20"/>
          <w:szCs w:val="20"/>
        </w:rPr>
        <w:t>.</w:t>
      </w:r>
    </w:p>
    <w:p w:rsidR="00FA5CF2" w:rsidRPr="00FA5CF2" w:rsidRDefault="00DC20B3" w:rsidP="009203D6">
      <w:pPr>
        <w:pStyle w:val="Odstavecseseznamem"/>
        <w:widowControl w:val="0"/>
        <w:numPr>
          <w:ilvl w:val="0"/>
          <w:numId w:val="13"/>
        </w:numPr>
        <w:spacing w:after="40" w:line="252" w:lineRule="auto"/>
        <w:ind w:left="567" w:hanging="283"/>
        <w:contextualSpacing w:val="0"/>
        <w:jc w:val="both"/>
        <w:rPr>
          <w:rFonts w:ascii="Arial" w:hAnsi="Arial" w:cs="Arial"/>
          <w:sz w:val="20"/>
          <w:szCs w:val="20"/>
        </w:rPr>
      </w:pPr>
      <w:r>
        <w:rPr>
          <w:rFonts w:ascii="Arial" w:hAnsi="Arial" w:cs="Arial"/>
          <w:sz w:val="20"/>
          <w:szCs w:val="20"/>
        </w:rPr>
        <w:t xml:space="preserve">Uchazeč </w:t>
      </w:r>
      <w:r w:rsidRPr="00DC20B3">
        <w:rPr>
          <w:rFonts w:ascii="Arial" w:hAnsi="Arial" w:cs="Arial"/>
          <w:sz w:val="20"/>
          <w:szCs w:val="20"/>
        </w:rPr>
        <w:t>není oprávněn započíst jakékoli pohledávky proti nárokům Zadavatele. Pohledávky a nároky vzniklé v souvislosti s</w:t>
      </w:r>
      <w:r>
        <w:rPr>
          <w:rFonts w:ascii="Arial" w:hAnsi="Arial" w:cs="Arial"/>
          <w:sz w:val="20"/>
          <w:szCs w:val="20"/>
        </w:rPr>
        <w:t> plněním v</w:t>
      </w:r>
      <w:r w:rsidRPr="00DC20B3">
        <w:rPr>
          <w:rFonts w:ascii="Arial" w:hAnsi="Arial" w:cs="Arial"/>
          <w:sz w:val="20"/>
          <w:szCs w:val="20"/>
        </w:rPr>
        <w:t>e</w:t>
      </w:r>
      <w:r>
        <w:rPr>
          <w:rFonts w:ascii="Arial" w:hAnsi="Arial" w:cs="Arial"/>
          <w:sz w:val="20"/>
          <w:szCs w:val="20"/>
        </w:rPr>
        <w:t>řejné zakázky</w:t>
      </w:r>
      <w:r w:rsidRPr="00DC20B3">
        <w:rPr>
          <w:rFonts w:ascii="Arial" w:hAnsi="Arial" w:cs="Arial"/>
          <w:sz w:val="20"/>
          <w:szCs w:val="20"/>
        </w:rPr>
        <w:t xml:space="preserve"> nesmějí být postoupeny třetím osobám, zastaveny nebo s nimi jinak disponováno. Jakýkoli úkon učiněný </w:t>
      </w:r>
      <w:r>
        <w:rPr>
          <w:rFonts w:ascii="Arial" w:hAnsi="Arial" w:cs="Arial"/>
          <w:sz w:val="20"/>
          <w:szCs w:val="20"/>
        </w:rPr>
        <w:t>uchazečem</w:t>
      </w:r>
      <w:r w:rsidRPr="00DC20B3">
        <w:rPr>
          <w:rFonts w:ascii="Arial" w:hAnsi="Arial" w:cs="Arial"/>
          <w:sz w:val="20"/>
          <w:szCs w:val="20"/>
        </w:rPr>
        <w:t xml:space="preserve"> v rozporu s tímto ustanovením bude považován za příčící se dobrým mravům</w:t>
      </w:r>
      <w:r>
        <w:rPr>
          <w:rFonts w:ascii="Arial" w:hAnsi="Arial" w:cs="Arial"/>
          <w:sz w:val="20"/>
          <w:szCs w:val="20"/>
        </w:rPr>
        <w:t>.</w:t>
      </w:r>
    </w:p>
    <w:p w:rsidR="00331D0C" w:rsidRPr="00331D0C" w:rsidRDefault="0029220F" w:rsidP="00C50D7E">
      <w:pPr>
        <w:pStyle w:val="Odstavecseseznamem"/>
        <w:widowControl w:val="0"/>
        <w:numPr>
          <w:ilvl w:val="0"/>
          <w:numId w:val="14"/>
        </w:numPr>
        <w:spacing w:after="120"/>
        <w:ind w:left="567" w:hanging="283"/>
        <w:jc w:val="both"/>
        <w:rPr>
          <w:rFonts w:ascii="Arial" w:hAnsi="Arial" w:cs="Arial"/>
          <w:sz w:val="20"/>
          <w:szCs w:val="20"/>
        </w:rPr>
      </w:pPr>
      <w:r>
        <w:rPr>
          <w:rFonts w:ascii="Arial" w:hAnsi="Arial" w:cs="Arial"/>
          <w:sz w:val="20"/>
          <w:szCs w:val="20"/>
        </w:rPr>
        <w:t>Úhrada c</w:t>
      </w:r>
      <w:r w:rsidRPr="00331D0C">
        <w:rPr>
          <w:rFonts w:ascii="Arial" w:hAnsi="Arial" w:cs="Arial"/>
          <w:sz w:val="20"/>
          <w:szCs w:val="20"/>
        </w:rPr>
        <w:t>en</w:t>
      </w:r>
      <w:r>
        <w:rPr>
          <w:rFonts w:ascii="Arial" w:hAnsi="Arial" w:cs="Arial"/>
          <w:sz w:val="20"/>
          <w:szCs w:val="20"/>
        </w:rPr>
        <w:t>y za plnění</w:t>
      </w:r>
      <w:r w:rsidR="001914CD">
        <w:rPr>
          <w:rFonts w:ascii="Arial" w:hAnsi="Arial" w:cs="Arial"/>
          <w:sz w:val="20"/>
          <w:szCs w:val="20"/>
        </w:rPr>
        <w:t xml:space="preserve"> dílčí</w:t>
      </w:r>
      <w:r>
        <w:rPr>
          <w:rFonts w:ascii="Arial" w:hAnsi="Arial" w:cs="Arial"/>
          <w:sz w:val="20"/>
          <w:szCs w:val="20"/>
        </w:rPr>
        <w:t xml:space="preserve"> veřejné zakázky </w:t>
      </w:r>
      <w:r w:rsidR="00331D0C" w:rsidRPr="00331D0C">
        <w:rPr>
          <w:rFonts w:ascii="Arial" w:hAnsi="Arial" w:cs="Arial"/>
          <w:sz w:val="20"/>
          <w:szCs w:val="20"/>
        </w:rPr>
        <w:t xml:space="preserve">bude </w:t>
      </w:r>
      <w:r>
        <w:rPr>
          <w:rFonts w:ascii="Arial" w:hAnsi="Arial" w:cs="Arial"/>
          <w:sz w:val="20"/>
          <w:szCs w:val="20"/>
        </w:rPr>
        <w:t>provádě</w:t>
      </w:r>
      <w:r w:rsidR="00331D0C" w:rsidRPr="00331D0C">
        <w:rPr>
          <w:rFonts w:ascii="Arial" w:hAnsi="Arial" w:cs="Arial"/>
          <w:sz w:val="20"/>
          <w:szCs w:val="20"/>
        </w:rPr>
        <w:t xml:space="preserve">na </w:t>
      </w:r>
      <w:r w:rsidR="00344537">
        <w:rPr>
          <w:rFonts w:ascii="Arial" w:hAnsi="Arial" w:cs="Arial"/>
          <w:sz w:val="20"/>
          <w:szCs w:val="20"/>
        </w:rPr>
        <w:t>vždy po řádném ukončené dané akce</w:t>
      </w:r>
      <w:r w:rsidR="00281FD7">
        <w:rPr>
          <w:rFonts w:ascii="Arial" w:hAnsi="Arial" w:cs="Arial"/>
          <w:sz w:val="20"/>
          <w:szCs w:val="20"/>
        </w:rPr>
        <w:t>, přičemž řádným ukončením akce se rozumí předání závěrečné zprávy z akce Zadavateli v tištěné i elektronické podobě.</w:t>
      </w:r>
    </w:p>
    <w:p w:rsidR="00FA5CF2" w:rsidRPr="00322EC5" w:rsidRDefault="00FA5CF2" w:rsidP="00FE5631">
      <w:pPr>
        <w:pStyle w:val="Odstavecseseznamem"/>
        <w:widowControl w:val="0"/>
        <w:numPr>
          <w:ilvl w:val="1"/>
          <w:numId w:val="1"/>
        </w:numPr>
        <w:spacing w:before="240" w:after="40"/>
        <w:ind w:left="567" w:hanging="425"/>
        <w:contextualSpacing w:val="0"/>
        <w:jc w:val="both"/>
        <w:rPr>
          <w:rFonts w:ascii="Arial" w:hAnsi="Arial" w:cs="Arial"/>
          <w:b/>
          <w:sz w:val="20"/>
          <w:szCs w:val="20"/>
        </w:rPr>
      </w:pPr>
      <w:r w:rsidRPr="00B828EA">
        <w:rPr>
          <w:rFonts w:ascii="Arial" w:hAnsi="Arial" w:cs="Arial"/>
          <w:b/>
          <w:szCs w:val="20"/>
        </w:rPr>
        <w:t>Sankce</w:t>
      </w:r>
    </w:p>
    <w:p w:rsidR="00AF4437" w:rsidRPr="00DF3626" w:rsidRDefault="00AF4437" w:rsidP="00AA2C3E">
      <w:pPr>
        <w:pStyle w:val="Odstavecseseznamem"/>
        <w:widowControl w:val="0"/>
        <w:numPr>
          <w:ilvl w:val="0"/>
          <w:numId w:val="15"/>
        </w:numPr>
        <w:spacing w:after="40"/>
        <w:ind w:left="568" w:hanging="284"/>
        <w:contextualSpacing w:val="0"/>
        <w:jc w:val="both"/>
        <w:rPr>
          <w:rFonts w:ascii="Arial" w:hAnsi="Arial" w:cs="Arial"/>
          <w:sz w:val="20"/>
          <w:szCs w:val="20"/>
        </w:rPr>
      </w:pPr>
      <w:r w:rsidRPr="00DF3626">
        <w:rPr>
          <w:rFonts w:ascii="Arial" w:hAnsi="Arial" w:cs="Arial"/>
          <w:sz w:val="20"/>
          <w:szCs w:val="20"/>
        </w:rPr>
        <w:t xml:space="preserve">Zadavatel připouští pouze zákonné sankce vůči Zadavateli </w:t>
      </w:r>
      <w:r w:rsidR="00322EC5" w:rsidRPr="00DF3626">
        <w:rPr>
          <w:rFonts w:ascii="Arial" w:hAnsi="Arial" w:cs="Arial"/>
          <w:sz w:val="20"/>
          <w:szCs w:val="20"/>
        </w:rPr>
        <w:t>(uchazeč není oprávněn uvádět v </w:t>
      </w:r>
      <w:r w:rsidRPr="00DF3626">
        <w:rPr>
          <w:rFonts w:ascii="Arial" w:hAnsi="Arial" w:cs="Arial"/>
          <w:sz w:val="20"/>
          <w:szCs w:val="20"/>
        </w:rPr>
        <w:t xml:space="preserve">návrhu smlouvy jakákoliv ustanovení o smluvních pokutách k tíži Zadavatele než </w:t>
      </w:r>
      <w:r w:rsidR="00DC20B3" w:rsidRPr="00DF3626">
        <w:rPr>
          <w:rFonts w:ascii="Arial" w:hAnsi="Arial" w:cs="Arial"/>
          <w:sz w:val="20"/>
          <w:szCs w:val="20"/>
        </w:rPr>
        <w:t xml:space="preserve">zákonný </w:t>
      </w:r>
      <w:r w:rsidRPr="00DF3626">
        <w:rPr>
          <w:rFonts w:ascii="Arial" w:hAnsi="Arial" w:cs="Arial"/>
          <w:sz w:val="20"/>
          <w:szCs w:val="20"/>
        </w:rPr>
        <w:t>úrok z prodlení).</w:t>
      </w:r>
    </w:p>
    <w:p w:rsidR="00AF4437" w:rsidRDefault="00AF4437" w:rsidP="00AA2C3E">
      <w:pPr>
        <w:pStyle w:val="Odstavecseseznamem"/>
        <w:widowControl w:val="0"/>
        <w:numPr>
          <w:ilvl w:val="0"/>
          <w:numId w:val="15"/>
        </w:numPr>
        <w:spacing w:after="40"/>
        <w:ind w:left="568" w:hanging="284"/>
        <w:contextualSpacing w:val="0"/>
        <w:jc w:val="both"/>
        <w:rPr>
          <w:rFonts w:ascii="Arial" w:hAnsi="Arial" w:cs="Arial"/>
          <w:sz w:val="20"/>
          <w:szCs w:val="20"/>
        </w:rPr>
      </w:pPr>
      <w:r w:rsidRPr="00DF3626">
        <w:rPr>
          <w:rFonts w:ascii="Arial" w:hAnsi="Arial" w:cs="Arial"/>
          <w:sz w:val="20"/>
          <w:szCs w:val="20"/>
        </w:rPr>
        <w:t>Uchazeč se v návrhu smlouvy zaváže Zadavateli uhradit smluvní pokutu v případě porušení povinnosti mlčenlivosti</w:t>
      </w:r>
      <w:r w:rsidR="009203D6">
        <w:rPr>
          <w:rFonts w:ascii="Arial" w:hAnsi="Arial" w:cs="Arial"/>
          <w:sz w:val="20"/>
          <w:szCs w:val="20"/>
        </w:rPr>
        <w:t xml:space="preserve"> </w:t>
      </w:r>
      <w:r w:rsidR="009203D6" w:rsidRPr="00257E50">
        <w:rPr>
          <w:rFonts w:ascii="Arial" w:hAnsi="Arial" w:cs="Arial"/>
          <w:sz w:val="20"/>
          <w:szCs w:val="20"/>
        </w:rPr>
        <w:t>o skutečnostech, o kterých se dozví v souvislosti s plněním veřejné zakázky</w:t>
      </w:r>
      <w:r w:rsidR="00D46F4B">
        <w:rPr>
          <w:rFonts w:ascii="Arial" w:hAnsi="Arial" w:cs="Arial"/>
          <w:sz w:val="20"/>
          <w:szCs w:val="20"/>
        </w:rPr>
        <w:t>, a to ve výši 50.000,- Kč</w:t>
      </w:r>
      <w:r w:rsidRPr="00DF3626">
        <w:rPr>
          <w:rFonts w:ascii="Arial" w:hAnsi="Arial" w:cs="Arial"/>
          <w:sz w:val="20"/>
          <w:szCs w:val="20"/>
        </w:rPr>
        <w:t xml:space="preserve"> za každý jednotlivý případ porušení této povinnosti.</w:t>
      </w:r>
    </w:p>
    <w:p w:rsidR="00DF3626" w:rsidRPr="00E76D84" w:rsidRDefault="00DF3626" w:rsidP="00AA2C3E">
      <w:pPr>
        <w:pStyle w:val="Odstavecseseznamem"/>
        <w:widowControl w:val="0"/>
        <w:numPr>
          <w:ilvl w:val="0"/>
          <w:numId w:val="15"/>
        </w:numPr>
        <w:spacing w:after="40"/>
        <w:ind w:left="568" w:hanging="284"/>
        <w:contextualSpacing w:val="0"/>
        <w:jc w:val="both"/>
        <w:rPr>
          <w:rFonts w:ascii="Arial" w:hAnsi="Arial" w:cs="Arial"/>
          <w:sz w:val="20"/>
          <w:szCs w:val="20"/>
        </w:rPr>
      </w:pPr>
      <w:r>
        <w:rPr>
          <w:rFonts w:ascii="Arial" w:hAnsi="Arial" w:cs="Arial"/>
          <w:sz w:val="20"/>
          <w:szCs w:val="20"/>
        </w:rPr>
        <w:t xml:space="preserve">Uchazeč se v návrhu smlouvy také zaváže uhradit Zadavateli smluvní pokutu ve výši 20.000,- Kč v případě neoprávněné změny vedoucího týmu (blíže viz </w:t>
      </w:r>
      <w:proofErr w:type="gramStart"/>
      <w:r>
        <w:rPr>
          <w:rFonts w:ascii="Arial" w:hAnsi="Arial" w:cs="Arial"/>
          <w:sz w:val="20"/>
          <w:szCs w:val="20"/>
        </w:rPr>
        <w:t xml:space="preserve">odst. </w:t>
      </w:r>
      <w:r>
        <w:rPr>
          <w:rFonts w:ascii="Arial" w:hAnsi="Arial" w:cs="Arial"/>
          <w:sz w:val="20"/>
          <w:szCs w:val="20"/>
        </w:rPr>
        <w:fldChar w:fldCharType="begin"/>
      </w:r>
      <w:r>
        <w:rPr>
          <w:rFonts w:ascii="Arial" w:hAnsi="Arial" w:cs="Arial"/>
          <w:sz w:val="20"/>
          <w:szCs w:val="20"/>
        </w:rPr>
        <w:instrText xml:space="preserve"> REF _Ref339622223 \r \h </w:instrText>
      </w:r>
      <w:r>
        <w:rPr>
          <w:rFonts w:ascii="Arial" w:hAnsi="Arial" w:cs="Arial"/>
          <w:sz w:val="20"/>
          <w:szCs w:val="20"/>
        </w:rPr>
      </w:r>
      <w:r>
        <w:rPr>
          <w:rFonts w:ascii="Arial" w:hAnsi="Arial" w:cs="Arial"/>
          <w:sz w:val="20"/>
          <w:szCs w:val="20"/>
        </w:rPr>
        <w:fldChar w:fldCharType="separate"/>
      </w:r>
      <w:r w:rsidR="0052282D">
        <w:rPr>
          <w:rFonts w:ascii="Arial" w:hAnsi="Arial" w:cs="Arial"/>
          <w:sz w:val="20"/>
          <w:szCs w:val="20"/>
        </w:rPr>
        <w:t>6.4</w:t>
      </w:r>
      <w:r>
        <w:rPr>
          <w:rFonts w:ascii="Arial" w:hAnsi="Arial" w:cs="Arial"/>
          <w:sz w:val="20"/>
          <w:szCs w:val="20"/>
        </w:rPr>
        <w:fldChar w:fldCharType="end"/>
      </w:r>
      <w:r>
        <w:rPr>
          <w:rFonts w:ascii="Arial" w:hAnsi="Arial" w:cs="Arial"/>
          <w:sz w:val="20"/>
          <w:szCs w:val="20"/>
        </w:rPr>
        <w:t xml:space="preserve"> tohoto</w:t>
      </w:r>
      <w:proofErr w:type="gramEnd"/>
      <w:r>
        <w:rPr>
          <w:rFonts w:ascii="Arial" w:hAnsi="Arial" w:cs="Arial"/>
          <w:sz w:val="20"/>
          <w:szCs w:val="20"/>
        </w:rPr>
        <w:t xml:space="preserve"> článku zadávací dokumentace) </w:t>
      </w:r>
      <w:r w:rsidR="00D46F4B">
        <w:rPr>
          <w:rFonts w:ascii="Arial" w:hAnsi="Arial" w:cs="Arial"/>
          <w:sz w:val="20"/>
          <w:szCs w:val="20"/>
        </w:rPr>
        <w:t>za každý jednotlivý případ poruš</w:t>
      </w:r>
      <w:r>
        <w:rPr>
          <w:rFonts w:ascii="Arial" w:hAnsi="Arial" w:cs="Arial"/>
          <w:sz w:val="20"/>
          <w:szCs w:val="20"/>
        </w:rPr>
        <w:t xml:space="preserve">ení a dále k povinnosti uhradit smluvní pokutu ve výši 500,- Kč v případě </w:t>
      </w:r>
      <w:r w:rsidR="00E76D84">
        <w:rPr>
          <w:rFonts w:ascii="Arial" w:hAnsi="Arial" w:cs="Arial"/>
          <w:sz w:val="20"/>
          <w:szCs w:val="20"/>
        </w:rPr>
        <w:t>prodlení uchazeče s oznámením v</w:t>
      </w:r>
      <w:r w:rsidR="00E76D84" w:rsidRPr="001903A3">
        <w:rPr>
          <w:rFonts w:ascii="Arial" w:hAnsi="Arial" w:cs="Arial"/>
          <w:sz w:val="20"/>
        </w:rPr>
        <w:t>ýměn</w:t>
      </w:r>
      <w:r w:rsidR="00E76D84">
        <w:rPr>
          <w:rFonts w:ascii="Arial" w:hAnsi="Arial" w:cs="Arial"/>
          <w:sz w:val="20"/>
        </w:rPr>
        <w:t xml:space="preserve">y </w:t>
      </w:r>
      <w:r w:rsidR="00E76D84" w:rsidRPr="001903A3">
        <w:rPr>
          <w:rFonts w:ascii="Arial" w:hAnsi="Arial" w:cs="Arial"/>
          <w:sz w:val="20"/>
        </w:rPr>
        <w:t>člena realiz</w:t>
      </w:r>
      <w:r w:rsidR="00E76D84">
        <w:rPr>
          <w:rFonts w:ascii="Arial" w:hAnsi="Arial" w:cs="Arial"/>
          <w:sz w:val="20"/>
        </w:rPr>
        <w:t xml:space="preserve">ačního týmu Zadavateli </w:t>
      </w:r>
      <w:r w:rsidR="00E76D84">
        <w:rPr>
          <w:rFonts w:ascii="Arial" w:hAnsi="Arial" w:cs="Arial"/>
          <w:sz w:val="20"/>
          <w:szCs w:val="20"/>
        </w:rPr>
        <w:t xml:space="preserve">(blíže viz odst. </w:t>
      </w:r>
      <w:r w:rsidR="00E76D84">
        <w:rPr>
          <w:rFonts w:ascii="Arial" w:hAnsi="Arial" w:cs="Arial"/>
          <w:sz w:val="20"/>
          <w:szCs w:val="20"/>
        </w:rPr>
        <w:fldChar w:fldCharType="begin"/>
      </w:r>
      <w:r w:rsidR="00E76D84">
        <w:rPr>
          <w:rFonts w:ascii="Arial" w:hAnsi="Arial" w:cs="Arial"/>
          <w:sz w:val="20"/>
          <w:szCs w:val="20"/>
        </w:rPr>
        <w:instrText xml:space="preserve"> REF _Ref339622223 \r \h </w:instrText>
      </w:r>
      <w:r w:rsidR="00E76D84">
        <w:rPr>
          <w:rFonts w:ascii="Arial" w:hAnsi="Arial" w:cs="Arial"/>
          <w:sz w:val="20"/>
          <w:szCs w:val="20"/>
        </w:rPr>
      </w:r>
      <w:r w:rsidR="00E76D84">
        <w:rPr>
          <w:rFonts w:ascii="Arial" w:hAnsi="Arial" w:cs="Arial"/>
          <w:sz w:val="20"/>
          <w:szCs w:val="20"/>
        </w:rPr>
        <w:fldChar w:fldCharType="separate"/>
      </w:r>
      <w:r w:rsidR="0052282D">
        <w:rPr>
          <w:rFonts w:ascii="Arial" w:hAnsi="Arial" w:cs="Arial"/>
          <w:sz w:val="20"/>
          <w:szCs w:val="20"/>
        </w:rPr>
        <w:t>6.4</w:t>
      </w:r>
      <w:r w:rsidR="00E76D84">
        <w:rPr>
          <w:rFonts w:ascii="Arial" w:hAnsi="Arial" w:cs="Arial"/>
          <w:sz w:val="20"/>
          <w:szCs w:val="20"/>
        </w:rPr>
        <w:fldChar w:fldCharType="end"/>
      </w:r>
      <w:r w:rsidR="00E76D84">
        <w:rPr>
          <w:rFonts w:ascii="Arial" w:hAnsi="Arial" w:cs="Arial"/>
          <w:sz w:val="20"/>
          <w:szCs w:val="20"/>
        </w:rPr>
        <w:t xml:space="preserve"> tohoto článku ZD)</w:t>
      </w:r>
      <w:r w:rsidR="00E76D84">
        <w:rPr>
          <w:rFonts w:ascii="Arial" w:hAnsi="Arial" w:cs="Arial"/>
          <w:sz w:val="20"/>
        </w:rPr>
        <w:t>, a to za každý i započatý den prodlení.</w:t>
      </w:r>
    </w:p>
    <w:p w:rsidR="00810649" w:rsidRDefault="00810649" w:rsidP="00AA2C3E">
      <w:pPr>
        <w:pStyle w:val="Odstavecseseznamem"/>
        <w:widowControl w:val="0"/>
        <w:numPr>
          <w:ilvl w:val="0"/>
          <w:numId w:val="15"/>
        </w:numPr>
        <w:spacing w:after="40"/>
        <w:ind w:left="568" w:hanging="284"/>
        <w:contextualSpacing w:val="0"/>
        <w:jc w:val="both"/>
        <w:rPr>
          <w:rFonts w:ascii="Arial" w:hAnsi="Arial" w:cs="Arial"/>
          <w:sz w:val="20"/>
          <w:szCs w:val="20"/>
        </w:rPr>
      </w:pPr>
      <w:r>
        <w:rPr>
          <w:rFonts w:ascii="Arial" w:hAnsi="Arial" w:cs="Arial"/>
          <w:sz w:val="20"/>
          <w:szCs w:val="20"/>
        </w:rPr>
        <w:t xml:space="preserve">V případě, kdy uchazeč bude pro plnění veřejné zakázky využívat subdodavatele a uchazeč subdodavatele změní bez souhlasu Zadavatele (neoprávněná změna subdodavatele – viz </w:t>
      </w:r>
      <w:proofErr w:type="gramStart"/>
      <w:r>
        <w:rPr>
          <w:rFonts w:ascii="Arial" w:hAnsi="Arial" w:cs="Arial"/>
          <w:sz w:val="20"/>
          <w:szCs w:val="20"/>
        </w:rPr>
        <w:t xml:space="preserve">odst. </w:t>
      </w:r>
      <w:r>
        <w:rPr>
          <w:rFonts w:ascii="Arial" w:hAnsi="Arial" w:cs="Arial"/>
          <w:sz w:val="20"/>
          <w:szCs w:val="20"/>
        </w:rPr>
        <w:fldChar w:fldCharType="begin"/>
      </w:r>
      <w:r>
        <w:rPr>
          <w:rFonts w:ascii="Arial" w:hAnsi="Arial" w:cs="Arial"/>
          <w:sz w:val="20"/>
          <w:szCs w:val="20"/>
        </w:rPr>
        <w:instrText xml:space="preserve"> REF _Ref339622223 \r \h </w:instrText>
      </w:r>
      <w:r>
        <w:rPr>
          <w:rFonts w:ascii="Arial" w:hAnsi="Arial" w:cs="Arial"/>
          <w:sz w:val="20"/>
          <w:szCs w:val="20"/>
        </w:rPr>
      </w:r>
      <w:r>
        <w:rPr>
          <w:rFonts w:ascii="Arial" w:hAnsi="Arial" w:cs="Arial"/>
          <w:sz w:val="20"/>
          <w:szCs w:val="20"/>
        </w:rPr>
        <w:fldChar w:fldCharType="separate"/>
      </w:r>
      <w:r w:rsidR="0052282D">
        <w:rPr>
          <w:rFonts w:ascii="Arial" w:hAnsi="Arial" w:cs="Arial"/>
          <w:sz w:val="20"/>
          <w:szCs w:val="20"/>
        </w:rPr>
        <w:t>6.4</w:t>
      </w:r>
      <w:r>
        <w:rPr>
          <w:rFonts w:ascii="Arial" w:hAnsi="Arial" w:cs="Arial"/>
          <w:sz w:val="20"/>
          <w:szCs w:val="20"/>
        </w:rPr>
        <w:fldChar w:fldCharType="end"/>
      </w:r>
      <w:r>
        <w:rPr>
          <w:rFonts w:ascii="Arial" w:hAnsi="Arial" w:cs="Arial"/>
          <w:sz w:val="20"/>
          <w:szCs w:val="20"/>
        </w:rPr>
        <w:t xml:space="preserve"> tohoto</w:t>
      </w:r>
      <w:proofErr w:type="gramEnd"/>
      <w:r>
        <w:rPr>
          <w:rFonts w:ascii="Arial" w:hAnsi="Arial" w:cs="Arial"/>
          <w:sz w:val="20"/>
          <w:szCs w:val="20"/>
        </w:rPr>
        <w:t xml:space="preserve"> článku zadávací dokumentace), je uchazeč povine uhradit Zadavateli smluvní pokutu ve výši 30.000,- Kč za každý jednotlivý případ neoprávněné změny subdodavatele.</w:t>
      </w:r>
    </w:p>
    <w:p w:rsidR="00AF4437" w:rsidRPr="00DF3626" w:rsidRDefault="00AF4437" w:rsidP="00AA2C3E">
      <w:pPr>
        <w:pStyle w:val="Odstavecseseznamem"/>
        <w:widowControl w:val="0"/>
        <w:numPr>
          <w:ilvl w:val="0"/>
          <w:numId w:val="15"/>
        </w:numPr>
        <w:spacing w:after="40"/>
        <w:ind w:left="568" w:hanging="284"/>
        <w:contextualSpacing w:val="0"/>
        <w:jc w:val="both"/>
        <w:rPr>
          <w:rFonts w:ascii="Arial" w:hAnsi="Arial" w:cs="Arial"/>
          <w:sz w:val="20"/>
          <w:szCs w:val="20"/>
        </w:rPr>
      </w:pPr>
      <w:r w:rsidRPr="00DF3626">
        <w:rPr>
          <w:rFonts w:ascii="Arial" w:hAnsi="Arial" w:cs="Arial"/>
          <w:sz w:val="20"/>
          <w:szCs w:val="20"/>
        </w:rPr>
        <w:t xml:space="preserve">Zaplacením smluvní pokuty není dotčeno právo na náhradu škody převyšující i výši smluvní </w:t>
      </w:r>
      <w:r w:rsidRPr="00DF3626">
        <w:rPr>
          <w:rFonts w:ascii="Arial" w:hAnsi="Arial" w:cs="Arial"/>
          <w:sz w:val="20"/>
          <w:szCs w:val="20"/>
        </w:rPr>
        <w:lastRenderedPageBreak/>
        <w:t xml:space="preserve">pokuty. </w:t>
      </w:r>
      <w:r w:rsidR="00322EC5" w:rsidRPr="00DF3626">
        <w:rPr>
          <w:rFonts w:ascii="Arial" w:hAnsi="Arial" w:cs="Arial"/>
          <w:sz w:val="20"/>
          <w:szCs w:val="20"/>
        </w:rPr>
        <w:t>Zaplacením smluvní pokuty nezaniká povinnost uchazeče splnit povinnost, jejíž plnění bylo zajištěno smluvní pokutou.</w:t>
      </w:r>
    </w:p>
    <w:p w:rsidR="00AF4437" w:rsidRPr="00DF3626" w:rsidRDefault="00AF4437" w:rsidP="00AA2C3E">
      <w:pPr>
        <w:pStyle w:val="Odstavecseseznamem"/>
        <w:widowControl w:val="0"/>
        <w:numPr>
          <w:ilvl w:val="0"/>
          <w:numId w:val="15"/>
        </w:numPr>
        <w:spacing w:after="40"/>
        <w:ind w:left="568" w:hanging="284"/>
        <w:contextualSpacing w:val="0"/>
        <w:jc w:val="both"/>
        <w:rPr>
          <w:rFonts w:ascii="Arial" w:hAnsi="Arial" w:cs="Arial"/>
          <w:sz w:val="20"/>
          <w:szCs w:val="20"/>
        </w:rPr>
      </w:pPr>
      <w:r w:rsidRPr="00DF3626">
        <w:rPr>
          <w:rFonts w:ascii="Arial" w:hAnsi="Arial" w:cs="Arial"/>
          <w:sz w:val="20"/>
          <w:szCs w:val="20"/>
        </w:rPr>
        <w:t xml:space="preserve">Smluvní pokutu stejně jako případnou škodu vzniklou Zadavateli vlivem činnosti uchazeče se uchazeč zavazuje zaplatit Zadavateli nejpozději do 30 dnů ode dne, kdy bude Zadavatelem </w:t>
      </w:r>
      <w:r w:rsidR="00322EC5" w:rsidRPr="00DF3626">
        <w:rPr>
          <w:rFonts w:ascii="Arial" w:hAnsi="Arial" w:cs="Arial"/>
          <w:sz w:val="20"/>
          <w:szCs w:val="20"/>
        </w:rPr>
        <w:t>o </w:t>
      </w:r>
      <w:r w:rsidRPr="00DF3626">
        <w:rPr>
          <w:rFonts w:ascii="Arial" w:hAnsi="Arial" w:cs="Arial"/>
          <w:sz w:val="20"/>
          <w:szCs w:val="20"/>
        </w:rPr>
        <w:t>nároku na úhradu smluvní pokuty a její výši resp. vzniklé škody a její výši prokazatelně informován.</w:t>
      </w:r>
    </w:p>
    <w:p w:rsidR="00AF4437" w:rsidRDefault="00AF4437" w:rsidP="00AA2C3E">
      <w:pPr>
        <w:pStyle w:val="Odstavecseseznamem"/>
        <w:widowControl w:val="0"/>
        <w:numPr>
          <w:ilvl w:val="0"/>
          <w:numId w:val="15"/>
        </w:numPr>
        <w:spacing w:after="120"/>
        <w:ind w:left="567" w:hanging="283"/>
        <w:contextualSpacing w:val="0"/>
        <w:jc w:val="both"/>
        <w:rPr>
          <w:rFonts w:ascii="Arial" w:hAnsi="Arial" w:cs="Arial"/>
          <w:sz w:val="20"/>
          <w:szCs w:val="20"/>
        </w:rPr>
      </w:pPr>
      <w:r w:rsidRPr="00322EC5">
        <w:rPr>
          <w:rFonts w:ascii="Arial" w:hAnsi="Arial" w:cs="Arial"/>
          <w:sz w:val="20"/>
          <w:szCs w:val="20"/>
        </w:rPr>
        <w:t xml:space="preserve">Při nedodržení termínů </w:t>
      </w:r>
      <w:r w:rsidR="00322EC5" w:rsidRPr="00322EC5">
        <w:rPr>
          <w:rFonts w:ascii="Arial" w:hAnsi="Arial" w:cs="Arial"/>
          <w:sz w:val="20"/>
          <w:szCs w:val="20"/>
        </w:rPr>
        <w:t>plnění veřejné zakázky, včetně dílčích</w:t>
      </w:r>
      <w:r w:rsidR="00344537">
        <w:rPr>
          <w:rFonts w:ascii="Arial" w:hAnsi="Arial" w:cs="Arial"/>
          <w:sz w:val="20"/>
          <w:szCs w:val="20"/>
        </w:rPr>
        <w:t xml:space="preserve"> </w:t>
      </w:r>
      <w:r w:rsidR="00322EC5" w:rsidRPr="00322EC5">
        <w:rPr>
          <w:rFonts w:ascii="Arial" w:hAnsi="Arial" w:cs="Arial"/>
          <w:sz w:val="20"/>
          <w:szCs w:val="20"/>
        </w:rPr>
        <w:t xml:space="preserve">plnění dle jednotlivých </w:t>
      </w:r>
      <w:r w:rsidRPr="00322EC5">
        <w:rPr>
          <w:rFonts w:ascii="Arial" w:hAnsi="Arial" w:cs="Arial"/>
          <w:sz w:val="20"/>
          <w:szCs w:val="20"/>
        </w:rPr>
        <w:t>objednáv</w:t>
      </w:r>
      <w:r w:rsidR="00322EC5" w:rsidRPr="00322EC5">
        <w:rPr>
          <w:rFonts w:ascii="Arial" w:hAnsi="Arial" w:cs="Arial"/>
          <w:sz w:val="20"/>
          <w:szCs w:val="20"/>
        </w:rPr>
        <w:t>e</w:t>
      </w:r>
      <w:r w:rsidRPr="00322EC5">
        <w:rPr>
          <w:rFonts w:ascii="Arial" w:hAnsi="Arial" w:cs="Arial"/>
          <w:sz w:val="20"/>
          <w:szCs w:val="20"/>
        </w:rPr>
        <w:t>k</w:t>
      </w:r>
      <w:r w:rsidR="00322EC5" w:rsidRPr="00322EC5">
        <w:rPr>
          <w:rFonts w:ascii="Arial" w:hAnsi="Arial" w:cs="Arial"/>
          <w:sz w:val="20"/>
          <w:szCs w:val="20"/>
        </w:rPr>
        <w:t>,</w:t>
      </w:r>
      <w:r w:rsidRPr="00322EC5">
        <w:rPr>
          <w:rFonts w:ascii="Arial" w:hAnsi="Arial" w:cs="Arial"/>
          <w:sz w:val="20"/>
          <w:szCs w:val="20"/>
        </w:rPr>
        <w:t xml:space="preserve"> je </w:t>
      </w:r>
      <w:r w:rsidR="00322EC5" w:rsidRPr="00322EC5">
        <w:rPr>
          <w:rFonts w:ascii="Arial" w:hAnsi="Arial" w:cs="Arial"/>
          <w:sz w:val="20"/>
          <w:szCs w:val="20"/>
        </w:rPr>
        <w:t xml:space="preserve">Zadavatel oprávněn požadovat po uchazeči </w:t>
      </w:r>
      <w:r w:rsidRPr="00322EC5">
        <w:rPr>
          <w:rFonts w:ascii="Arial" w:hAnsi="Arial" w:cs="Arial"/>
          <w:sz w:val="20"/>
          <w:szCs w:val="20"/>
        </w:rPr>
        <w:t>smluvní pokut</w:t>
      </w:r>
      <w:r w:rsidR="00322EC5" w:rsidRPr="00322EC5">
        <w:rPr>
          <w:rFonts w:ascii="Arial" w:hAnsi="Arial" w:cs="Arial"/>
          <w:sz w:val="20"/>
          <w:szCs w:val="20"/>
        </w:rPr>
        <w:t>u</w:t>
      </w:r>
      <w:r w:rsidR="00344537">
        <w:rPr>
          <w:rFonts w:ascii="Arial" w:hAnsi="Arial" w:cs="Arial"/>
          <w:sz w:val="20"/>
          <w:szCs w:val="20"/>
        </w:rPr>
        <w:t xml:space="preserve"> </w:t>
      </w:r>
      <w:r w:rsidR="00322EC5" w:rsidRPr="00322EC5">
        <w:rPr>
          <w:rFonts w:ascii="Arial" w:hAnsi="Arial" w:cs="Arial"/>
          <w:sz w:val="20"/>
          <w:szCs w:val="20"/>
        </w:rPr>
        <w:t>ve výši</w:t>
      </w:r>
      <w:r w:rsidR="00344537">
        <w:rPr>
          <w:rFonts w:ascii="Arial" w:hAnsi="Arial" w:cs="Arial"/>
          <w:sz w:val="20"/>
          <w:szCs w:val="20"/>
        </w:rPr>
        <w:t xml:space="preserve"> </w:t>
      </w:r>
      <w:r w:rsidR="00322EC5" w:rsidRPr="00322EC5">
        <w:rPr>
          <w:rFonts w:ascii="Arial" w:hAnsi="Arial" w:cs="Arial"/>
          <w:sz w:val="20"/>
          <w:szCs w:val="20"/>
        </w:rPr>
        <w:t>2.</w:t>
      </w:r>
      <w:r w:rsidRPr="00322EC5">
        <w:rPr>
          <w:rFonts w:ascii="Arial" w:hAnsi="Arial" w:cs="Arial"/>
          <w:sz w:val="20"/>
          <w:szCs w:val="20"/>
        </w:rPr>
        <w:t>000</w:t>
      </w:r>
      <w:r w:rsidR="00322EC5" w:rsidRPr="00322EC5">
        <w:rPr>
          <w:rFonts w:ascii="Arial" w:hAnsi="Arial" w:cs="Arial"/>
          <w:sz w:val="20"/>
          <w:szCs w:val="20"/>
        </w:rPr>
        <w:t>,-</w:t>
      </w:r>
      <w:r w:rsidRPr="00322EC5">
        <w:rPr>
          <w:rFonts w:ascii="Arial" w:hAnsi="Arial" w:cs="Arial"/>
          <w:sz w:val="20"/>
          <w:szCs w:val="20"/>
        </w:rPr>
        <w:t xml:space="preserve"> Kč bez DPH za každý započatý den prodlení.</w:t>
      </w:r>
    </w:p>
    <w:p w:rsidR="00226857" w:rsidRDefault="00226857" w:rsidP="00FE5631">
      <w:pPr>
        <w:pStyle w:val="Odstavecseseznamem"/>
        <w:numPr>
          <w:ilvl w:val="1"/>
          <w:numId w:val="1"/>
        </w:numPr>
        <w:spacing w:before="120" w:after="40"/>
        <w:ind w:left="567"/>
        <w:jc w:val="both"/>
        <w:rPr>
          <w:rFonts w:ascii="Arial" w:hAnsi="Arial" w:cs="Arial"/>
          <w:b/>
          <w:sz w:val="20"/>
          <w:szCs w:val="20"/>
        </w:rPr>
      </w:pPr>
      <w:bookmarkStart w:id="22" w:name="_Ref339622223"/>
      <w:r w:rsidRPr="00B828EA">
        <w:rPr>
          <w:rFonts w:ascii="Arial" w:hAnsi="Arial" w:cs="Arial"/>
          <w:b/>
          <w:szCs w:val="20"/>
        </w:rPr>
        <w:t>Ostatní ujednání</w:t>
      </w:r>
      <w:bookmarkEnd w:id="22"/>
    </w:p>
    <w:p w:rsidR="00226857" w:rsidRDefault="00226857" w:rsidP="00DF3626">
      <w:pPr>
        <w:pStyle w:val="Odstavecseseznamem"/>
        <w:widowControl w:val="0"/>
        <w:numPr>
          <w:ilvl w:val="0"/>
          <w:numId w:val="7"/>
        </w:numPr>
        <w:spacing w:after="40"/>
        <w:ind w:left="567" w:hanging="283"/>
        <w:contextualSpacing w:val="0"/>
        <w:jc w:val="both"/>
        <w:rPr>
          <w:rFonts w:ascii="Arial" w:hAnsi="Arial" w:cs="Arial"/>
          <w:sz w:val="20"/>
          <w:szCs w:val="20"/>
        </w:rPr>
      </w:pPr>
      <w:r>
        <w:rPr>
          <w:rFonts w:ascii="Arial" w:hAnsi="Arial" w:cs="Arial"/>
          <w:sz w:val="20"/>
          <w:szCs w:val="20"/>
        </w:rPr>
        <w:t>Veškeré akce se uskuteční v prostorách uvedených v příloze č. 1 smlouvy. Změna prostor je možná pouze po odsouhlasení Zadavatelem, přičemž nové prostory musí adekvátně odpovídat typu konané akce.</w:t>
      </w:r>
    </w:p>
    <w:p w:rsidR="00226857" w:rsidRPr="00C50D7E" w:rsidRDefault="00226857" w:rsidP="00DF3626">
      <w:pPr>
        <w:pStyle w:val="Odstavecseseznamem"/>
        <w:widowControl w:val="0"/>
        <w:numPr>
          <w:ilvl w:val="0"/>
          <w:numId w:val="7"/>
        </w:numPr>
        <w:spacing w:after="40"/>
        <w:ind w:left="567" w:hanging="283"/>
        <w:contextualSpacing w:val="0"/>
        <w:jc w:val="both"/>
        <w:rPr>
          <w:rFonts w:ascii="Arial" w:hAnsi="Arial" w:cs="Arial"/>
          <w:sz w:val="20"/>
          <w:szCs w:val="20"/>
        </w:rPr>
      </w:pPr>
      <w:r>
        <w:rPr>
          <w:rFonts w:ascii="Arial" w:hAnsi="Arial" w:cs="Arial"/>
          <w:sz w:val="20"/>
          <w:szCs w:val="20"/>
        </w:rPr>
        <w:t xml:space="preserve">Hlavní kontaktní osobou uchazeče je: </w:t>
      </w:r>
      <w:r w:rsidR="00DF3626" w:rsidRPr="00DF3626">
        <w:rPr>
          <w:rFonts w:ascii="Arial" w:hAnsi="Arial" w:cs="Arial"/>
          <w:noProof/>
          <w:color w:val="244061" w:themeColor="accent1" w:themeShade="80"/>
          <w:sz w:val="20"/>
          <w:szCs w:val="20"/>
        </w:rPr>
        <w:t>…</w:t>
      </w:r>
      <w:r w:rsidR="00DF3626" w:rsidRPr="00DF3626">
        <w:rPr>
          <w:rFonts w:ascii="Arial" w:hAnsi="Arial" w:cs="Arial"/>
          <w:color w:val="244061" w:themeColor="accent1" w:themeShade="80"/>
          <w:sz w:val="20"/>
          <w:szCs w:val="20"/>
        </w:rPr>
        <w:t xml:space="preserve"> (</w:t>
      </w:r>
      <w:r w:rsidRPr="00DF3626">
        <w:rPr>
          <w:rFonts w:ascii="Arial" w:hAnsi="Arial" w:cs="Arial"/>
          <w:i/>
          <w:color w:val="244061" w:themeColor="accent1" w:themeShade="80"/>
          <w:sz w:val="20"/>
          <w:szCs w:val="20"/>
        </w:rPr>
        <w:t>doplní uchazeč</w:t>
      </w:r>
      <w:r w:rsidR="00DF3626" w:rsidRPr="00DF3626">
        <w:rPr>
          <w:rFonts w:ascii="Arial" w:hAnsi="Arial" w:cs="Arial"/>
          <w:i/>
          <w:color w:val="244061" w:themeColor="accent1" w:themeShade="80"/>
          <w:sz w:val="20"/>
          <w:szCs w:val="20"/>
        </w:rPr>
        <w:t>)</w:t>
      </w:r>
      <w:r>
        <w:rPr>
          <w:rFonts w:ascii="Arial" w:hAnsi="Arial" w:cs="Arial"/>
          <w:sz w:val="20"/>
          <w:szCs w:val="20"/>
        </w:rPr>
        <w:t xml:space="preserve">, tel.: </w:t>
      </w:r>
      <w:r w:rsidR="00DF3626" w:rsidRPr="00DF3626">
        <w:rPr>
          <w:rFonts w:ascii="Arial" w:hAnsi="Arial" w:cs="Arial"/>
          <w:noProof/>
          <w:color w:val="244061" w:themeColor="accent1" w:themeShade="80"/>
          <w:sz w:val="20"/>
          <w:szCs w:val="20"/>
        </w:rPr>
        <w:t>…</w:t>
      </w:r>
      <w:r w:rsidR="00DF3626" w:rsidRPr="00DF3626">
        <w:rPr>
          <w:rFonts w:ascii="Arial" w:hAnsi="Arial" w:cs="Arial"/>
          <w:color w:val="244061" w:themeColor="accent1" w:themeShade="80"/>
          <w:sz w:val="20"/>
          <w:szCs w:val="20"/>
        </w:rPr>
        <w:t xml:space="preserve"> (</w:t>
      </w:r>
      <w:r w:rsidR="00DF3626" w:rsidRPr="00DF3626">
        <w:rPr>
          <w:rFonts w:ascii="Arial" w:hAnsi="Arial" w:cs="Arial"/>
          <w:i/>
          <w:color w:val="244061" w:themeColor="accent1" w:themeShade="80"/>
          <w:sz w:val="20"/>
          <w:szCs w:val="20"/>
        </w:rPr>
        <w:t>doplní uchazeč)</w:t>
      </w:r>
      <w:r>
        <w:rPr>
          <w:rFonts w:ascii="Arial" w:hAnsi="Arial" w:cs="Arial"/>
          <w:sz w:val="20"/>
          <w:szCs w:val="20"/>
        </w:rPr>
        <w:t xml:space="preserve">, e-mail: </w:t>
      </w:r>
      <w:r w:rsidR="00DF3626" w:rsidRPr="00DF3626">
        <w:rPr>
          <w:rFonts w:ascii="Arial" w:hAnsi="Arial" w:cs="Arial"/>
          <w:noProof/>
          <w:color w:val="244061" w:themeColor="accent1" w:themeShade="80"/>
          <w:sz w:val="20"/>
          <w:szCs w:val="20"/>
        </w:rPr>
        <w:t>…</w:t>
      </w:r>
      <w:r w:rsidR="00DF3626" w:rsidRPr="00DF3626">
        <w:rPr>
          <w:rFonts w:ascii="Arial" w:hAnsi="Arial" w:cs="Arial"/>
          <w:color w:val="244061" w:themeColor="accent1" w:themeShade="80"/>
          <w:sz w:val="20"/>
          <w:szCs w:val="20"/>
        </w:rPr>
        <w:t xml:space="preserve"> (</w:t>
      </w:r>
      <w:r w:rsidR="00DF3626" w:rsidRPr="00DF3626">
        <w:rPr>
          <w:rFonts w:ascii="Arial" w:hAnsi="Arial" w:cs="Arial"/>
          <w:i/>
          <w:color w:val="244061" w:themeColor="accent1" w:themeShade="80"/>
          <w:sz w:val="20"/>
          <w:szCs w:val="20"/>
        </w:rPr>
        <w:t>doplní uchazeč)</w:t>
      </w:r>
      <w:r>
        <w:rPr>
          <w:rFonts w:ascii="Arial" w:hAnsi="Arial" w:cs="Arial"/>
          <w:i/>
          <w:sz w:val="20"/>
          <w:szCs w:val="20"/>
        </w:rPr>
        <w:t>.</w:t>
      </w:r>
    </w:p>
    <w:p w:rsidR="00C50D7E" w:rsidRDefault="00C50D7E" w:rsidP="00DF3626">
      <w:pPr>
        <w:pStyle w:val="Odstavecseseznamem"/>
        <w:widowControl w:val="0"/>
        <w:numPr>
          <w:ilvl w:val="0"/>
          <w:numId w:val="7"/>
        </w:numPr>
        <w:spacing w:after="40"/>
        <w:ind w:left="567" w:hanging="283"/>
        <w:contextualSpacing w:val="0"/>
        <w:jc w:val="both"/>
        <w:rPr>
          <w:rFonts w:ascii="Arial" w:hAnsi="Arial" w:cs="Arial"/>
          <w:sz w:val="20"/>
          <w:szCs w:val="20"/>
        </w:rPr>
      </w:pPr>
      <w:r>
        <w:rPr>
          <w:rFonts w:ascii="Arial" w:hAnsi="Arial" w:cs="Arial"/>
          <w:sz w:val="20"/>
          <w:szCs w:val="20"/>
        </w:rPr>
        <w:t>Dílčí smlouvy budou uzavírány v souladu s postupem vymezeným v ustanovení § 92 odst. 1 písm. a) zákona č. 137/2006 Sb., o veřejných zakázkách, ve znění pozdějších předpisů.</w:t>
      </w:r>
    </w:p>
    <w:p w:rsidR="009A68B7" w:rsidRPr="009A68B7" w:rsidRDefault="009A68B7" w:rsidP="00DF3626">
      <w:pPr>
        <w:pStyle w:val="Odstavecseseznamem"/>
        <w:widowControl w:val="0"/>
        <w:numPr>
          <w:ilvl w:val="0"/>
          <w:numId w:val="7"/>
        </w:numPr>
        <w:spacing w:after="0"/>
        <w:ind w:left="568" w:hanging="284"/>
        <w:contextualSpacing w:val="0"/>
        <w:jc w:val="both"/>
        <w:rPr>
          <w:rFonts w:ascii="Arial" w:hAnsi="Arial" w:cs="Arial"/>
          <w:sz w:val="20"/>
          <w:szCs w:val="20"/>
        </w:rPr>
      </w:pPr>
      <w:r w:rsidRPr="009A68B7">
        <w:rPr>
          <w:rFonts w:ascii="Arial" w:hAnsi="Arial" w:cs="Arial"/>
          <w:sz w:val="20"/>
          <w:szCs w:val="20"/>
        </w:rPr>
        <w:t xml:space="preserve">Realizační tým pro plnění veřejné zakázky: </w:t>
      </w:r>
      <w:r w:rsidR="00DF3626" w:rsidRPr="00DF3626">
        <w:rPr>
          <w:rFonts w:ascii="Arial" w:hAnsi="Arial" w:cs="Arial"/>
          <w:noProof/>
          <w:color w:val="244061" w:themeColor="accent1" w:themeShade="80"/>
          <w:sz w:val="20"/>
          <w:szCs w:val="20"/>
        </w:rPr>
        <w:t>…</w:t>
      </w:r>
      <w:r w:rsidR="00DF3626" w:rsidRPr="00DF3626">
        <w:rPr>
          <w:rFonts w:ascii="Arial" w:hAnsi="Arial" w:cs="Arial"/>
          <w:color w:val="244061" w:themeColor="accent1" w:themeShade="80"/>
          <w:sz w:val="20"/>
          <w:szCs w:val="20"/>
        </w:rPr>
        <w:t xml:space="preserve"> (</w:t>
      </w:r>
      <w:r w:rsidR="00DF3626" w:rsidRPr="00DF3626">
        <w:rPr>
          <w:rFonts w:ascii="Arial" w:hAnsi="Arial" w:cs="Arial"/>
          <w:i/>
          <w:color w:val="244061" w:themeColor="accent1" w:themeShade="80"/>
          <w:sz w:val="20"/>
          <w:szCs w:val="20"/>
        </w:rPr>
        <w:t>doplní uchazeč</w:t>
      </w:r>
      <w:r w:rsidR="00DF3626">
        <w:rPr>
          <w:rFonts w:ascii="Arial" w:hAnsi="Arial" w:cs="Arial"/>
          <w:i/>
          <w:color w:val="244061" w:themeColor="accent1" w:themeShade="80"/>
          <w:sz w:val="20"/>
          <w:szCs w:val="20"/>
        </w:rPr>
        <w:t xml:space="preserve"> dle sv</w:t>
      </w:r>
      <w:r w:rsidR="00D46F4B">
        <w:rPr>
          <w:rFonts w:ascii="Arial" w:hAnsi="Arial" w:cs="Arial"/>
          <w:i/>
          <w:color w:val="244061" w:themeColor="accent1" w:themeShade="80"/>
          <w:sz w:val="20"/>
          <w:szCs w:val="20"/>
        </w:rPr>
        <w:t>é nabídky – vedoucí + jednotliví</w:t>
      </w:r>
      <w:r w:rsidR="00DF3626">
        <w:rPr>
          <w:rFonts w:ascii="Arial" w:hAnsi="Arial" w:cs="Arial"/>
          <w:i/>
          <w:color w:val="244061" w:themeColor="accent1" w:themeShade="80"/>
          <w:sz w:val="20"/>
          <w:szCs w:val="20"/>
        </w:rPr>
        <w:t xml:space="preserve"> členové</w:t>
      </w:r>
      <w:r w:rsidR="00DF3626" w:rsidRPr="00DF3626">
        <w:rPr>
          <w:rFonts w:ascii="Arial" w:hAnsi="Arial" w:cs="Arial"/>
          <w:i/>
          <w:color w:val="244061" w:themeColor="accent1" w:themeShade="80"/>
          <w:sz w:val="20"/>
          <w:szCs w:val="20"/>
        </w:rPr>
        <w:t>)</w:t>
      </w:r>
    </w:p>
    <w:p w:rsidR="00810649" w:rsidRDefault="009A68B7" w:rsidP="00810649">
      <w:pPr>
        <w:pStyle w:val="Odstavecseseznamem"/>
        <w:widowControl w:val="0"/>
        <w:spacing w:after="40"/>
        <w:ind w:left="567"/>
        <w:contextualSpacing w:val="0"/>
        <w:jc w:val="both"/>
        <w:rPr>
          <w:rFonts w:ascii="Arial" w:hAnsi="Arial" w:cs="Arial"/>
          <w:sz w:val="20"/>
        </w:rPr>
      </w:pPr>
      <w:r w:rsidRPr="001903A3">
        <w:rPr>
          <w:rFonts w:ascii="Arial" w:hAnsi="Arial" w:cs="Arial"/>
          <w:sz w:val="20"/>
        </w:rPr>
        <w:t xml:space="preserve">Trvalé změny na pozici vedoucího realizačního týmu budou možné pouze po předchozím schválení </w:t>
      </w:r>
      <w:r w:rsidR="00DF3626">
        <w:rPr>
          <w:rFonts w:ascii="Arial" w:hAnsi="Arial" w:cs="Arial"/>
          <w:sz w:val="20"/>
        </w:rPr>
        <w:t>Z</w:t>
      </w:r>
      <w:r w:rsidRPr="001903A3">
        <w:rPr>
          <w:rFonts w:ascii="Arial" w:hAnsi="Arial" w:cs="Arial"/>
          <w:sz w:val="20"/>
        </w:rPr>
        <w:t>adavatelem</w:t>
      </w:r>
      <w:r w:rsidR="00DF3626">
        <w:rPr>
          <w:rFonts w:ascii="Arial" w:hAnsi="Arial" w:cs="Arial"/>
          <w:sz w:val="20"/>
        </w:rPr>
        <w:t>; změna vedoucího realizačního týmu bez schválení Zadavatelem bude považována za „neoprávněnou změnu vedoucího týmu“</w:t>
      </w:r>
      <w:r w:rsidRPr="001903A3">
        <w:rPr>
          <w:rFonts w:ascii="Arial" w:hAnsi="Arial" w:cs="Arial"/>
          <w:sz w:val="20"/>
        </w:rPr>
        <w:t xml:space="preserve">. </w:t>
      </w:r>
      <w:r>
        <w:rPr>
          <w:rFonts w:ascii="Arial" w:hAnsi="Arial" w:cs="Arial"/>
          <w:sz w:val="20"/>
        </w:rPr>
        <w:t>Uchazeč je oprávněn</w:t>
      </w:r>
      <w:r w:rsidRPr="001903A3">
        <w:rPr>
          <w:rFonts w:ascii="Arial" w:hAnsi="Arial" w:cs="Arial"/>
          <w:sz w:val="20"/>
        </w:rPr>
        <w:t xml:space="preserve"> navrhnout </w:t>
      </w:r>
      <w:r w:rsidR="00DF3626">
        <w:rPr>
          <w:rFonts w:ascii="Arial" w:hAnsi="Arial" w:cs="Arial"/>
          <w:sz w:val="20"/>
        </w:rPr>
        <w:t>Z</w:t>
      </w:r>
      <w:r w:rsidRPr="001903A3">
        <w:rPr>
          <w:rFonts w:ascii="Arial" w:hAnsi="Arial" w:cs="Arial"/>
          <w:sz w:val="20"/>
        </w:rPr>
        <w:t>adavateli jako nového vedoucího realizačního týmu p</w:t>
      </w:r>
      <w:r w:rsidR="00DF3626">
        <w:rPr>
          <w:rFonts w:ascii="Arial" w:hAnsi="Arial" w:cs="Arial"/>
          <w:sz w:val="20"/>
        </w:rPr>
        <w:t>ouze osobu splňující požadavky Z</w:t>
      </w:r>
      <w:r w:rsidRPr="001903A3">
        <w:rPr>
          <w:rFonts w:ascii="Arial" w:hAnsi="Arial" w:cs="Arial"/>
          <w:sz w:val="20"/>
        </w:rPr>
        <w:t>adavatele týkající se vedoucího realizačního týmu – projektového manažera</w:t>
      </w:r>
      <w:r>
        <w:rPr>
          <w:rFonts w:ascii="Arial" w:hAnsi="Arial" w:cs="Arial"/>
          <w:sz w:val="20"/>
        </w:rPr>
        <w:t xml:space="preserve"> uvedené v zadávací dokumentaci (příloha č. 3)</w:t>
      </w:r>
      <w:r w:rsidRPr="001903A3">
        <w:rPr>
          <w:rFonts w:ascii="Arial" w:hAnsi="Arial" w:cs="Arial"/>
          <w:sz w:val="20"/>
        </w:rPr>
        <w:t>. Výměnu člena realiz</w:t>
      </w:r>
      <w:r w:rsidR="00DF3626">
        <w:rPr>
          <w:rFonts w:ascii="Arial" w:hAnsi="Arial" w:cs="Arial"/>
          <w:sz w:val="20"/>
        </w:rPr>
        <w:t>ačního týmu je uchazeč povinen Z</w:t>
      </w:r>
      <w:r w:rsidRPr="001903A3">
        <w:rPr>
          <w:rFonts w:ascii="Arial" w:hAnsi="Arial" w:cs="Arial"/>
          <w:sz w:val="20"/>
        </w:rPr>
        <w:t>adavateli oznámit nejpozději do 5 dnů od této změny. Člena realizačního týmu je uchazeč oprávněn nahradit pouze takovou osobou, která splňuje požadavky kladené zadávací dokumentac</w:t>
      </w:r>
      <w:r w:rsidR="00DF3626">
        <w:rPr>
          <w:rFonts w:ascii="Arial" w:hAnsi="Arial" w:cs="Arial"/>
          <w:sz w:val="20"/>
        </w:rPr>
        <w:t>í</w:t>
      </w:r>
      <w:r>
        <w:rPr>
          <w:rFonts w:ascii="Arial" w:hAnsi="Arial" w:cs="Arial"/>
          <w:sz w:val="20"/>
        </w:rPr>
        <w:t>.</w:t>
      </w:r>
    </w:p>
    <w:p w:rsidR="009A68B7" w:rsidRPr="00810649" w:rsidRDefault="009A68B7" w:rsidP="00810649">
      <w:pPr>
        <w:pStyle w:val="Odstavecseseznamem"/>
        <w:widowControl w:val="0"/>
        <w:numPr>
          <w:ilvl w:val="0"/>
          <w:numId w:val="7"/>
        </w:numPr>
        <w:spacing w:after="40"/>
        <w:ind w:left="567" w:hanging="284"/>
        <w:contextualSpacing w:val="0"/>
        <w:jc w:val="both"/>
        <w:rPr>
          <w:rFonts w:ascii="Arial" w:hAnsi="Arial" w:cs="Arial"/>
          <w:sz w:val="20"/>
        </w:rPr>
      </w:pPr>
      <w:r w:rsidRPr="00810649">
        <w:rPr>
          <w:rFonts w:ascii="Arial" w:hAnsi="Arial" w:cs="Arial"/>
          <w:sz w:val="20"/>
          <w:szCs w:val="20"/>
        </w:rPr>
        <w:t>Uchazeč ve smlouvě specifikuje případné subdodavatele včetně specifikace části veřejné zakázky (jak věcně tak uvedením % podílu), kterou má v úmyslu zajistit tímto způsobem.</w:t>
      </w:r>
      <w:r w:rsidR="00810649" w:rsidRPr="00810649">
        <w:rPr>
          <w:rFonts w:ascii="Arial" w:hAnsi="Arial" w:cs="Arial"/>
          <w:sz w:val="20"/>
          <w:szCs w:val="20"/>
        </w:rPr>
        <w:t xml:space="preserve"> Subdodavatel může být změněn pouze s výslovným souhlasem Zadavatele; změna subdodavatele bez souhlasu Zadavatele bude považována za „neoprávněnou změnu subdodavatele“. Zadavatel není oprávněn souhlas se změnou subdodavatele bez závažných důvodů odmítnout.</w:t>
      </w:r>
    </w:p>
    <w:p w:rsidR="00FA5CF2" w:rsidRPr="009A68B7" w:rsidRDefault="00FA5CF2" w:rsidP="00810649">
      <w:pPr>
        <w:pStyle w:val="Odstavecseseznamem"/>
        <w:widowControl w:val="0"/>
        <w:numPr>
          <w:ilvl w:val="1"/>
          <w:numId w:val="1"/>
        </w:numPr>
        <w:tabs>
          <w:tab w:val="clear" w:pos="840"/>
        </w:tabs>
        <w:spacing w:before="120" w:after="40" w:line="252" w:lineRule="auto"/>
        <w:ind w:left="567" w:hanging="578"/>
        <w:contextualSpacing w:val="0"/>
        <w:jc w:val="both"/>
        <w:rPr>
          <w:rFonts w:ascii="Arial" w:hAnsi="Arial" w:cs="Arial"/>
          <w:b/>
          <w:sz w:val="20"/>
          <w:szCs w:val="20"/>
        </w:rPr>
      </w:pPr>
      <w:r w:rsidRPr="00B828EA">
        <w:rPr>
          <w:rFonts w:ascii="Arial" w:hAnsi="Arial" w:cs="Arial"/>
          <w:b/>
          <w:szCs w:val="20"/>
        </w:rPr>
        <w:t>Ukončení smlouvy</w:t>
      </w:r>
    </w:p>
    <w:p w:rsidR="00AF4437" w:rsidRPr="00AF4437" w:rsidRDefault="00322EC5" w:rsidP="00AA2C3E">
      <w:pPr>
        <w:pStyle w:val="Odstavecseseznamem"/>
        <w:widowControl w:val="0"/>
        <w:numPr>
          <w:ilvl w:val="0"/>
          <w:numId w:val="16"/>
        </w:numPr>
        <w:spacing w:after="120"/>
        <w:ind w:left="567" w:hanging="283"/>
        <w:jc w:val="both"/>
        <w:rPr>
          <w:rFonts w:ascii="Arial" w:hAnsi="Arial" w:cs="Arial"/>
          <w:sz w:val="20"/>
          <w:szCs w:val="20"/>
        </w:rPr>
      </w:pPr>
      <w:r>
        <w:rPr>
          <w:rFonts w:ascii="Arial" w:hAnsi="Arial" w:cs="Arial"/>
          <w:sz w:val="20"/>
          <w:szCs w:val="20"/>
        </w:rPr>
        <w:t>S</w:t>
      </w:r>
      <w:r w:rsidR="00AF4437" w:rsidRPr="00AF4437">
        <w:rPr>
          <w:rFonts w:ascii="Arial" w:hAnsi="Arial" w:cs="Arial"/>
          <w:sz w:val="20"/>
          <w:szCs w:val="20"/>
        </w:rPr>
        <w:t>mlouv</w:t>
      </w:r>
      <w:r>
        <w:rPr>
          <w:rFonts w:ascii="Arial" w:hAnsi="Arial" w:cs="Arial"/>
          <w:sz w:val="20"/>
          <w:szCs w:val="20"/>
        </w:rPr>
        <w:t>u</w:t>
      </w:r>
      <w:r w:rsidR="00AF4437" w:rsidRPr="00AF4437">
        <w:rPr>
          <w:rFonts w:ascii="Arial" w:hAnsi="Arial" w:cs="Arial"/>
          <w:sz w:val="20"/>
          <w:szCs w:val="20"/>
        </w:rPr>
        <w:t xml:space="preserve"> lze ukončit písemnou dohodou podepsanou oprávněnými zástupci </w:t>
      </w:r>
      <w:r>
        <w:rPr>
          <w:rFonts w:ascii="Arial" w:hAnsi="Arial" w:cs="Arial"/>
          <w:sz w:val="20"/>
          <w:szCs w:val="20"/>
        </w:rPr>
        <w:t>uchazeče a Zadavatele</w:t>
      </w:r>
      <w:r w:rsidR="00AF4437" w:rsidRPr="00AF4437">
        <w:rPr>
          <w:rFonts w:ascii="Arial" w:hAnsi="Arial" w:cs="Arial"/>
          <w:sz w:val="20"/>
          <w:szCs w:val="20"/>
        </w:rPr>
        <w:t>.</w:t>
      </w:r>
    </w:p>
    <w:p w:rsidR="00AF4437" w:rsidRPr="00AF4437" w:rsidRDefault="00AF4437" w:rsidP="00AA2C3E">
      <w:pPr>
        <w:pStyle w:val="Odstavecseseznamem"/>
        <w:widowControl w:val="0"/>
        <w:numPr>
          <w:ilvl w:val="0"/>
          <w:numId w:val="16"/>
        </w:numPr>
        <w:spacing w:after="120"/>
        <w:ind w:left="567" w:hanging="283"/>
        <w:jc w:val="both"/>
        <w:rPr>
          <w:rFonts w:ascii="Arial" w:hAnsi="Arial" w:cs="Arial"/>
          <w:sz w:val="20"/>
          <w:szCs w:val="20"/>
        </w:rPr>
      </w:pPr>
      <w:r w:rsidRPr="00AF4437">
        <w:rPr>
          <w:rFonts w:ascii="Arial" w:hAnsi="Arial" w:cs="Arial"/>
          <w:sz w:val="20"/>
          <w:szCs w:val="20"/>
        </w:rPr>
        <w:t xml:space="preserve">Kterákoliv ze smluvních stran bude oprávněna smlouvu </w:t>
      </w:r>
      <w:r w:rsidR="00A13A6F">
        <w:rPr>
          <w:rFonts w:ascii="Arial" w:hAnsi="Arial" w:cs="Arial"/>
          <w:sz w:val="20"/>
          <w:szCs w:val="20"/>
        </w:rPr>
        <w:t xml:space="preserve">písemně </w:t>
      </w:r>
      <w:r w:rsidRPr="00AF4437">
        <w:rPr>
          <w:rFonts w:ascii="Arial" w:hAnsi="Arial" w:cs="Arial"/>
          <w:sz w:val="20"/>
          <w:szCs w:val="20"/>
        </w:rPr>
        <w:t xml:space="preserve">vypovědět. Výpovědní lhůta </w:t>
      </w:r>
      <w:r w:rsidRPr="007778AD">
        <w:rPr>
          <w:rFonts w:ascii="Arial" w:hAnsi="Arial" w:cs="Arial"/>
          <w:sz w:val="20"/>
          <w:szCs w:val="20"/>
        </w:rPr>
        <w:t>činí 2 měsíce a začíná běžet prvním dnem měsíce následujícího po měsíci, ve kterém bylo</w:t>
      </w:r>
      <w:r w:rsidRPr="00AF4437">
        <w:rPr>
          <w:rFonts w:ascii="Arial" w:hAnsi="Arial" w:cs="Arial"/>
          <w:sz w:val="20"/>
          <w:szCs w:val="20"/>
        </w:rPr>
        <w:t xml:space="preserve"> písemné vyhotovení výpovědi prokazatelně doručeno druhé smluvní straně.</w:t>
      </w:r>
    </w:p>
    <w:p w:rsidR="00322EC5" w:rsidRPr="00322EC5" w:rsidRDefault="00322EC5" w:rsidP="00AA2C3E">
      <w:pPr>
        <w:pStyle w:val="Odstavecseseznamem"/>
        <w:widowControl w:val="0"/>
        <w:numPr>
          <w:ilvl w:val="0"/>
          <w:numId w:val="16"/>
        </w:numPr>
        <w:spacing w:after="120"/>
        <w:ind w:left="567" w:hanging="283"/>
        <w:jc w:val="both"/>
        <w:rPr>
          <w:rFonts w:ascii="Arial" w:hAnsi="Arial" w:cs="Arial"/>
          <w:sz w:val="20"/>
          <w:szCs w:val="20"/>
        </w:rPr>
      </w:pPr>
      <w:r>
        <w:rPr>
          <w:rFonts w:ascii="Arial" w:hAnsi="Arial" w:cs="Arial"/>
          <w:sz w:val="20"/>
          <w:szCs w:val="20"/>
        </w:rPr>
        <w:t>Uchazeč je povinen v návrhu smlouvy zakotvit oprávnění Z</w:t>
      </w:r>
      <w:r w:rsidRPr="00322EC5">
        <w:rPr>
          <w:rFonts w:ascii="Arial" w:hAnsi="Arial" w:cs="Arial"/>
          <w:sz w:val="20"/>
          <w:szCs w:val="20"/>
        </w:rPr>
        <w:t>adavatel</w:t>
      </w:r>
      <w:r>
        <w:rPr>
          <w:rFonts w:ascii="Arial" w:hAnsi="Arial" w:cs="Arial"/>
          <w:sz w:val="20"/>
          <w:szCs w:val="20"/>
        </w:rPr>
        <w:t>e</w:t>
      </w:r>
      <w:r w:rsidRPr="00322EC5">
        <w:rPr>
          <w:rFonts w:ascii="Arial" w:hAnsi="Arial" w:cs="Arial"/>
          <w:sz w:val="20"/>
          <w:szCs w:val="20"/>
        </w:rPr>
        <w:t xml:space="preserve"> od </w:t>
      </w:r>
      <w:r>
        <w:rPr>
          <w:rFonts w:ascii="Arial" w:hAnsi="Arial" w:cs="Arial"/>
          <w:sz w:val="20"/>
          <w:szCs w:val="20"/>
        </w:rPr>
        <w:t>s</w:t>
      </w:r>
      <w:r w:rsidRPr="00322EC5">
        <w:rPr>
          <w:rFonts w:ascii="Arial" w:hAnsi="Arial" w:cs="Arial"/>
          <w:sz w:val="20"/>
          <w:szCs w:val="20"/>
        </w:rPr>
        <w:t xml:space="preserve">mlouvy odstoupit, a to i částečně, </w:t>
      </w:r>
      <w:r w:rsidR="00A13A6F">
        <w:rPr>
          <w:rFonts w:ascii="Arial" w:hAnsi="Arial" w:cs="Arial"/>
          <w:sz w:val="20"/>
          <w:szCs w:val="20"/>
        </w:rPr>
        <w:t xml:space="preserve">alespoň </w:t>
      </w:r>
      <w:r w:rsidRPr="00322EC5">
        <w:rPr>
          <w:rFonts w:ascii="Arial" w:hAnsi="Arial" w:cs="Arial"/>
          <w:sz w:val="20"/>
          <w:szCs w:val="20"/>
        </w:rPr>
        <w:t>v</w:t>
      </w:r>
      <w:r w:rsidR="00A13A6F">
        <w:rPr>
          <w:rFonts w:ascii="Arial" w:hAnsi="Arial" w:cs="Arial"/>
          <w:sz w:val="20"/>
          <w:szCs w:val="20"/>
        </w:rPr>
        <w:t xml:space="preserve"> těchto </w:t>
      </w:r>
      <w:r w:rsidRPr="00322EC5">
        <w:rPr>
          <w:rFonts w:ascii="Arial" w:hAnsi="Arial" w:cs="Arial"/>
          <w:sz w:val="20"/>
          <w:szCs w:val="20"/>
        </w:rPr>
        <w:t>případ</w:t>
      </w:r>
      <w:r w:rsidR="00A13A6F">
        <w:rPr>
          <w:rFonts w:ascii="Arial" w:hAnsi="Arial" w:cs="Arial"/>
          <w:sz w:val="20"/>
          <w:szCs w:val="20"/>
        </w:rPr>
        <w:t>ech:</w:t>
      </w:r>
    </w:p>
    <w:p w:rsidR="00322EC5" w:rsidRPr="00322EC5" w:rsidRDefault="00322EC5" w:rsidP="00AA2C3E">
      <w:pPr>
        <w:pStyle w:val="Odstavecseseznamem"/>
        <w:widowControl w:val="0"/>
        <w:numPr>
          <w:ilvl w:val="0"/>
          <w:numId w:val="17"/>
        </w:numPr>
        <w:spacing w:after="120"/>
        <w:ind w:left="851" w:hanging="294"/>
        <w:jc w:val="both"/>
        <w:rPr>
          <w:rFonts w:ascii="Arial" w:hAnsi="Arial" w:cs="Arial"/>
          <w:sz w:val="20"/>
          <w:szCs w:val="20"/>
        </w:rPr>
      </w:pPr>
      <w:r w:rsidRPr="00322EC5">
        <w:rPr>
          <w:rFonts w:ascii="Arial" w:hAnsi="Arial" w:cs="Arial"/>
          <w:sz w:val="20"/>
          <w:szCs w:val="20"/>
        </w:rPr>
        <w:t>nastane důvod pro odstoupení od dle ustanovení § 344 a násl. zákona č. 513/1991 Sb., obchodního zákoníku, ve znění pozdějších předpisů</w:t>
      </w:r>
      <w:r w:rsidR="00A13A6F">
        <w:rPr>
          <w:rFonts w:ascii="Arial" w:hAnsi="Arial" w:cs="Arial"/>
          <w:sz w:val="20"/>
          <w:szCs w:val="20"/>
        </w:rPr>
        <w:t xml:space="preserve"> (dále jen „obchodní zákoník“)</w:t>
      </w:r>
      <w:r w:rsidRPr="00322EC5">
        <w:rPr>
          <w:rFonts w:ascii="Arial" w:hAnsi="Arial" w:cs="Arial"/>
          <w:sz w:val="20"/>
          <w:szCs w:val="20"/>
        </w:rPr>
        <w:t>,</w:t>
      </w:r>
    </w:p>
    <w:p w:rsidR="00322EC5" w:rsidRPr="00322EC5" w:rsidRDefault="00322EC5" w:rsidP="00AA2C3E">
      <w:pPr>
        <w:pStyle w:val="Odstavecseseznamem"/>
        <w:widowControl w:val="0"/>
        <w:numPr>
          <w:ilvl w:val="0"/>
          <w:numId w:val="17"/>
        </w:numPr>
        <w:spacing w:after="120"/>
        <w:ind w:left="851" w:hanging="294"/>
        <w:jc w:val="both"/>
        <w:rPr>
          <w:rFonts w:ascii="Arial" w:hAnsi="Arial" w:cs="Arial"/>
          <w:sz w:val="20"/>
          <w:szCs w:val="20"/>
        </w:rPr>
      </w:pPr>
      <w:r w:rsidRPr="00322EC5">
        <w:rPr>
          <w:rFonts w:ascii="Arial" w:hAnsi="Arial" w:cs="Arial"/>
          <w:sz w:val="20"/>
          <w:szCs w:val="20"/>
        </w:rPr>
        <w:t xml:space="preserve">v důsledku rozhodnutí Zadavatele, jeho zřizovatele, orgánu státní správy či územní samosprávy Zadavatel nebude mít dostatek finančních prostředků k úhradě </w:t>
      </w:r>
      <w:r w:rsidR="00A13A6F">
        <w:rPr>
          <w:rFonts w:ascii="Arial" w:hAnsi="Arial" w:cs="Arial"/>
          <w:sz w:val="20"/>
          <w:szCs w:val="20"/>
        </w:rPr>
        <w:t>ceny plnění veřejné zakázky</w:t>
      </w:r>
      <w:r w:rsidRPr="00322EC5">
        <w:rPr>
          <w:rFonts w:ascii="Arial" w:hAnsi="Arial" w:cs="Arial"/>
          <w:sz w:val="20"/>
          <w:szCs w:val="20"/>
        </w:rPr>
        <w:t>,</w:t>
      </w:r>
    </w:p>
    <w:p w:rsidR="00322EC5" w:rsidRPr="00322EC5" w:rsidRDefault="00A13A6F" w:rsidP="00AA2C3E">
      <w:pPr>
        <w:pStyle w:val="Odstavecseseznamem"/>
        <w:widowControl w:val="0"/>
        <w:numPr>
          <w:ilvl w:val="0"/>
          <w:numId w:val="17"/>
        </w:numPr>
        <w:spacing w:after="120"/>
        <w:ind w:left="851" w:hanging="294"/>
        <w:jc w:val="both"/>
        <w:rPr>
          <w:rFonts w:ascii="Arial" w:hAnsi="Arial" w:cs="Arial"/>
          <w:sz w:val="20"/>
          <w:szCs w:val="20"/>
        </w:rPr>
      </w:pPr>
      <w:r>
        <w:rPr>
          <w:rFonts w:ascii="Arial" w:hAnsi="Arial" w:cs="Arial"/>
          <w:sz w:val="20"/>
          <w:szCs w:val="20"/>
        </w:rPr>
        <w:lastRenderedPageBreak/>
        <w:t>uchazeč</w:t>
      </w:r>
      <w:r w:rsidR="00322EC5" w:rsidRPr="00322EC5">
        <w:rPr>
          <w:rFonts w:ascii="Arial" w:hAnsi="Arial" w:cs="Arial"/>
          <w:sz w:val="20"/>
          <w:szCs w:val="20"/>
        </w:rPr>
        <w:t xml:space="preserve"> bude při plnění </w:t>
      </w:r>
      <w:r>
        <w:rPr>
          <w:rFonts w:ascii="Arial" w:hAnsi="Arial" w:cs="Arial"/>
          <w:sz w:val="20"/>
          <w:szCs w:val="20"/>
        </w:rPr>
        <w:t>veřejné zakázky</w:t>
      </w:r>
      <w:r w:rsidR="00322EC5" w:rsidRPr="00322EC5">
        <w:rPr>
          <w:rFonts w:ascii="Arial" w:hAnsi="Arial" w:cs="Arial"/>
          <w:sz w:val="20"/>
          <w:szCs w:val="20"/>
        </w:rPr>
        <w:t xml:space="preserve"> postupovat v rozporu s</w:t>
      </w:r>
      <w:r>
        <w:rPr>
          <w:rFonts w:ascii="Arial" w:hAnsi="Arial" w:cs="Arial"/>
          <w:sz w:val="20"/>
          <w:szCs w:val="20"/>
        </w:rPr>
        <w:t xml:space="preserve"> platnými </w:t>
      </w:r>
      <w:r w:rsidR="00322EC5" w:rsidRPr="00322EC5">
        <w:rPr>
          <w:rFonts w:ascii="Arial" w:hAnsi="Arial" w:cs="Arial"/>
          <w:sz w:val="20"/>
          <w:szCs w:val="20"/>
        </w:rPr>
        <w:t xml:space="preserve">právními předpisy, </w:t>
      </w:r>
      <w:r>
        <w:rPr>
          <w:rFonts w:ascii="Arial" w:hAnsi="Arial" w:cs="Arial"/>
          <w:sz w:val="20"/>
          <w:szCs w:val="20"/>
        </w:rPr>
        <w:t>s</w:t>
      </w:r>
      <w:r w:rsidR="00322EC5" w:rsidRPr="00322EC5">
        <w:rPr>
          <w:rFonts w:ascii="Arial" w:hAnsi="Arial" w:cs="Arial"/>
          <w:sz w:val="20"/>
          <w:szCs w:val="20"/>
        </w:rPr>
        <w:t>mlouvou či pokyny Zadavatele</w:t>
      </w:r>
      <w:r>
        <w:rPr>
          <w:rFonts w:ascii="Arial" w:hAnsi="Arial" w:cs="Arial"/>
          <w:sz w:val="20"/>
          <w:szCs w:val="20"/>
        </w:rPr>
        <w:t xml:space="preserve"> (vyjma nevhodných pokynů Zadavatele)</w:t>
      </w:r>
      <w:r w:rsidR="00322EC5" w:rsidRPr="00322EC5">
        <w:rPr>
          <w:rFonts w:ascii="Arial" w:hAnsi="Arial" w:cs="Arial"/>
          <w:sz w:val="20"/>
          <w:szCs w:val="20"/>
        </w:rPr>
        <w:t>,</w:t>
      </w:r>
    </w:p>
    <w:p w:rsidR="00322EC5" w:rsidRPr="00322EC5" w:rsidRDefault="00A13A6F" w:rsidP="00AA2C3E">
      <w:pPr>
        <w:pStyle w:val="Odstavecseseznamem"/>
        <w:widowControl w:val="0"/>
        <w:numPr>
          <w:ilvl w:val="0"/>
          <w:numId w:val="17"/>
        </w:numPr>
        <w:spacing w:after="120"/>
        <w:ind w:left="851" w:hanging="294"/>
        <w:jc w:val="both"/>
        <w:rPr>
          <w:rFonts w:ascii="Arial" w:hAnsi="Arial" w:cs="Arial"/>
          <w:sz w:val="20"/>
          <w:szCs w:val="20"/>
        </w:rPr>
      </w:pPr>
      <w:r>
        <w:rPr>
          <w:rFonts w:ascii="Arial" w:hAnsi="Arial" w:cs="Arial"/>
          <w:sz w:val="20"/>
          <w:szCs w:val="20"/>
        </w:rPr>
        <w:t>uchazeč</w:t>
      </w:r>
      <w:r w:rsidR="00322EC5" w:rsidRPr="00322EC5">
        <w:rPr>
          <w:rFonts w:ascii="Arial" w:hAnsi="Arial" w:cs="Arial"/>
          <w:sz w:val="20"/>
          <w:szCs w:val="20"/>
        </w:rPr>
        <w:t xml:space="preserve"> pozbude kteréhokoliv kvalifikačního předpokladu, jehož splnění bylo předpokladem pro zadání veřejné zakázky,</w:t>
      </w:r>
    </w:p>
    <w:p w:rsidR="00322EC5" w:rsidRPr="00322EC5" w:rsidRDefault="00A13A6F" w:rsidP="00AA2C3E">
      <w:pPr>
        <w:pStyle w:val="Odstavecseseznamem"/>
        <w:widowControl w:val="0"/>
        <w:numPr>
          <w:ilvl w:val="0"/>
          <w:numId w:val="17"/>
        </w:numPr>
        <w:spacing w:after="120"/>
        <w:ind w:left="851" w:hanging="294"/>
        <w:jc w:val="both"/>
        <w:rPr>
          <w:rFonts w:ascii="Arial" w:hAnsi="Arial" w:cs="Arial"/>
          <w:sz w:val="20"/>
          <w:szCs w:val="20"/>
        </w:rPr>
      </w:pPr>
      <w:r>
        <w:rPr>
          <w:rFonts w:ascii="Arial" w:hAnsi="Arial" w:cs="Arial"/>
          <w:sz w:val="20"/>
          <w:szCs w:val="20"/>
        </w:rPr>
        <w:t>uchazeč</w:t>
      </w:r>
      <w:r w:rsidR="00322EC5" w:rsidRPr="00322EC5">
        <w:rPr>
          <w:rFonts w:ascii="Arial" w:hAnsi="Arial" w:cs="Arial"/>
          <w:sz w:val="20"/>
          <w:szCs w:val="20"/>
        </w:rPr>
        <w:t xml:space="preserve"> bude v prodlení s jakýmkoli dílčím plněním předmětu </w:t>
      </w:r>
      <w:r>
        <w:rPr>
          <w:rFonts w:ascii="Arial" w:hAnsi="Arial" w:cs="Arial"/>
          <w:sz w:val="20"/>
          <w:szCs w:val="20"/>
        </w:rPr>
        <w:t>veřejné zakázky</w:t>
      </w:r>
      <w:r w:rsidR="00322EC5" w:rsidRPr="00322EC5">
        <w:rPr>
          <w:rFonts w:ascii="Arial" w:hAnsi="Arial" w:cs="Arial"/>
          <w:sz w:val="20"/>
          <w:szCs w:val="20"/>
        </w:rPr>
        <w:t xml:space="preserve"> a neposkytne takové plnění Zadavateli ani v dodatečné přiměřené lhůtě.</w:t>
      </w:r>
    </w:p>
    <w:p w:rsidR="00A13A6F" w:rsidRDefault="00A13A6F" w:rsidP="00AA2C3E">
      <w:pPr>
        <w:pStyle w:val="Odstavecseseznamem"/>
        <w:widowControl w:val="0"/>
        <w:numPr>
          <w:ilvl w:val="0"/>
          <w:numId w:val="18"/>
        </w:numPr>
        <w:spacing w:after="120"/>
        <w:ind w:left="567" w:hanging="283"/>
        <w:jc w:val="both"/>
        <w:rPr>
          <w:rFonts w:ascii="Arial" w:hAnsi="Arial" w:cs="Arial"/>
          <w:sz w:val="20"/>
          <w:szCs w:val="20"/>
        </w:rPr>
      </w:pPr>
      <w:r>
        <w:rPr>
          <w:rFonts w:ascii="Arial" w:hAnsi="Arial" w:cs="Arial"/>
          <w:sz w:val="20"/>
          <w:szCs w:val="20"/>
        </w:rPr>
        <w:t>Uchazeč</w:t>
      </w:r>
      <w:r w:rsidR="00281FD7">
        <w:rPr>
          <w:rFonts w:ascii="Arial" w:hAnsi="Arial" w:cs="Arial"/>
          <w:sz w:val="20"/>
          <w:szCs w:val="20"/>
        </w:rPr>
        <w:t xml:space="preserve"> </w:t>
      </w:r>
      <w:r>
        <w:rPr>
          <w:rFonts w:ascii="Arial" w:hAnsi="Arial" w:cs="Arial"/>
          <w:sz w:val="20"/>
          <w:szCs w:val="20"/>
        </w:rPr>
        <w:t>j</w:t>
      </w:r>
      <w:r w:rsidR="00322EC5" w:rsidRPr="00322EC5">
        <w:rPr>
          <w:rFonts w:ascii="Arial" w:hAnsi="Arial" w:cs="Arial"/>
          <w:sz w:val="20"/>
          <w:szCs w:val="20"/>
        </w:rPr>
        <w:t xml:space="preserve">e oprávněn od </w:t>
      </w:r>
      <w:r>
        <w:rPr>
          <w:rFonts w:ascii="Arial" w:hAnsi="Arial" w:cs="Arial"/>
          <w:sz w:val="20"/>
          <w:szCs w:val="20"/>
        </w:rPr>
        <w:t>s</w:t>
      </w:r>
      <w:r w:rsidR="00322EC5" w:rsidRPr="00322EC5">
        <w:rPr>
          <w:rFonts w:ascii="Arial" w:hAnsi="Arial" w:cs="Arial"/>
          <w:sz w:val="20"/>
          <w:szCs w:val="20"/>
        </w:rPr>
        <w:t>mlouvy odstoupit v případě, že Zadavatel bude v prodlení s úhradou svých peněžitých závazků vyplývajících z</w:t>
      </w:r>
      <w:r>
        <w:rPr>
          <w:rFonts w:ascii="Arial" w:hAnsi="Arial" w:cs="Arial"/>
          <w:sz w:val="20"/>
          <w:szCs w:val="20"/>
        </w:rPr>
        <w:t> plnění veřejné zakázky</w:t>
      </w:r>
      <w:r w:rsidR="00322EC5" w:rsidRPr="00322EC5">
        <w:rPr>
          <w:rFonts w:ascii="Arial" w:hAnsi="Arial" w:cs="Arial"/>
          <w:sz w:val="20"/>
          <w:szCs w:val="20"/>
        </w:rPr>
        <w:t xml:space="preserve"> po dobu delší než 90 dnů</w:t>
      </w:r>
      <w:r w:rsidR="00AF4437" w:rsidRPr="00AF4437">
        <w:rPr>
          <w:rFonts w:ascii="Arial" w:hAnsi="Arial" w:cs="Arial"/>
          <w:sz w:val="20"/>
          <w:szCs w:val="20"/>
        </w:rPr>
        <w:t>.</w:t>
      </w:r>
    </w:p>
    <w:p w:rsidR="00A13A6F" w:rsidRPr="00A8519F" w:rsidRDefault="00A8519F" w:rsidP="00AA2C3E">
      <w:pPr>
        <w:pStyle w:val="Odstavecseseznamem"/>
        <w:widowControl w:val="0"/>
        <w:numPr>
          <w:ilvl w:val="0"/>
          <w:numId w:val="18"/>
        </w:numPr>
        <w:spacing w:after="120"/>
        <w:ind w:left="567" w:hanging="283"/>
        <w:jc w:val="both"/>
        <w:rPr>
          <w:rFonts w:ascii="Arial" w:hAnsi="Arial" w:cs="Arial"/>
          <w:sz w:val="20"/>
          <w:szCs w:val="20"/>
        </w:rPr>
      </w:pPr>
      <w:r w:rsidRPr="00A8519F">
        <w:rPr>
          <w:rFonts w:ascii="Arial" w:hAnsi="Arial" w:cs="Arial"/>
          <w:sz w:val="20"/>
          <w:szCs w:val="20"/>
        </w:rPr>
        <w:t>O</w:t>
      </w:r>
      <w:r w:rsidR="00A13A6F" w:rsidRPr="00A8519F">
        <w:rPr>
          <w:rFonts w:ascii="Arial" w:hAnsi="Arial" w:cs="Arial"/>
          <w:sz w:val="20"/>
          <w:szCs w:val="20"/>
        </w:rPr>
        <w:t xml:space="preserve">dstoupení od </w:t>
      </w:r>
      <w:r w:rsidRPr="00A8519F">
        <w:rPr>
          <w:rFonts w:ascii="Arial" w:hAnsi="Arial" w:cs="Arial"/>
          <w:sz w:val="20"/>
          <w:szCs w:val="20"/>
        </w:rPr>
        <w:t>s</w:t>
      </w:r>
      <w:r w:rsidR="00A13A6F" w:rsidRPr="00A8519F">
        <w:rPr>
          <w:rFonts w:ascii="Arial" w:hAnsi="Arial" w:cs="Arial"/>
          <w:sz w:val="20"/>
          <w:szCs w:val="20"/>
        </w:rPr>
        <w:t xml:space="preserve">mlouvy musí mít písemnou formu, přičemž písemný projev vůle odstoupit od </w:t>
      </w:r>
      <w:r w:rsidRPr="00A8519F">
        <w:rPr>
          <w:rFonts w:ascii="Arial" w:hAnsi="Arial" w:cs="Arial"/>
          <w:sz w:val="20"/>
          <w:szCs w:val="20"/>
        </w:rPr>
        <w:t>s</w:t>
      </w:r>
      <w:r w:rsidR="00A13A6F" w:rsidRPr="00A8519F">
        <w:rPr>
          <w:rFonts w:ascii="Arial" w:hAnsi="Arial" w:cs="Arial"/>
          <w:sz w:val="20"/>
          <w:szCs w:val="20"/>
        </w:rPr>
        <w:t>mlouvy musí být druhé straně řádně doručen.</w:t>
      </w:r>
      <w:r w:rsidR="00281FD7">
        <w:rPr>
          <w:rFonts w:ascii="Arial" w:hAnsi="Arial" w:cs="Arial"/>
          <w:sz w:val="20"/>
          <w:szCs w:val="20"/>
        </w:rPr>
        <w:t xml:space="preserve"> </w:t>
      </w:r>
      <w:r w:rsidR="00A13A6F" w:rsidRPr="00A8519F">
        <w:rPr>
          <w:rFonts w:ascii="Arial" w:hAnsi="Arial" w:cs="Arial"/>
          <w:sz w:val="20"/>
          <w:szCs w:val="20"/>
        </w:rPr>
        <w:t xml:space="preserve">Účinky odstoupení nastávají okamžikem doručení písemného projevu vůle odstoupit od </w:t>
      </w:r>
      <w:r>
        <w:rPr>
          <w:rFonts w:ascii="Arial" w:hAnsi="Arial" w:cs="Arial"/>
          <w:sz w:val="20"/>
          <w:szCs w:val="20"/>
        </w:rPr>
        <w:t>s</w:t>
      </w:r>
      <w:r w:rsidR="00A13A6F" w:rsidRPr="00A8519F">
        <w:rPr>
          <w:rFonts w:ascii="Arial" w:hAnsi="Arial" w:cs="Arial"/>
          <w:sz w:val="20"/>
          <w:szCs w:val="20"/>
        </w:rPr>
        <w:t xml:space="preserve">mlouvy druhé smluvní straně. Odstoupení od </w:t>
      </w:r>
      <w:r>
        <w:rPr>
          <w:rFonts w:ascii="Arial" w:hAnsi="Arial" w:cs="Arial"/>
          <w:sz w:val="20"/>
          <w:szCs w:val="20"/>
        </w:rPr>
        <w:t>s</w:t>
      </w:r>
      <w:r w:rsidR="00A13A6F" w:rsidRPr="00A8519F">
        <w:rPr>
          <w:rFonts w:ascii="Arial" w:hAnsi="Arial" w:cs="Arial"/>
          <w:sz w:val="20"/>
          <w:szCs w:val="20"/>
        </w:rPr>
        <w:t xml:space="preserve">mlouvy se nedotýká nároku na náhradu škody vzniklé porušením </w:t>
      </w:r>
      <w:r>
        <w:rPr>
          <w:rFonts w:ascii="Arial" w:hAnsi="Arial" w:cs="Arial"/>
          <w:sz w:val="20"/>
          <w:szCs w:val="20"/>
        </w:rPr>
        <w:t>s</w:t>
      </w:r>
      <w:r w:rsidR="00A13A6F" w:rsidRPr="00A8519F">
        <w:rPr>
          <w:rFonts w:ascii="Arial" w:hAnsi="Arial" w:cs="Arial"/>
          <w:sz w:val="20"/>
          <w:szCs w:val="20"/>
        </w:rPr>
        <w:t>mlouvy ani nároku na zaplacení smluvních pokut.</w:t>
      </w:r>
    </w:p>
    <w:p w:rsidR="00AF4437" w:rsidRPr="00AF4437" w:rsidRDefault="000D691D" w:rsidP="00AA2C3E">
      <w:pPr>
        <w:pStyle w:val="Odstavecseseznamem"/>
        <w:widowControl w:val="0"/>
        <w:numPr>
          <w:ilvl w:val="0"/>
          <w:numId w:val="18"/>
        </w:numPr>
        <w:spacing w:after="120"/>
        <w:ind w:left="567" w:hanging="283"/>
        <w:jc w:val="both"/>
        <w:rPr>
          <w:rFonts w:ascii="Arial" w:hAnsi="Arial" w:cs="Arial"/>
          <w:sz w:val="20"/>
          <w:szCs w:val="20"/>
        </w:rPr>
      </w:pPr>
      <w:r>
        <w:rPr>
          <w:rFonts w:ascii="Arial" w:hAnsi="Arial" w:cs="Arial"/>
          <w:sz w:val="20"/>
          <w:szCs w:val="20"/>
        </w:rPr>
        <w:t>V</w:t>
      </w:r>
      <w:r w:rsidR="00A13A6F" w:rsidRPr="00A13A6F">
        <w:rPr>
          <w:rFonts w:ascii="Arial" w:hAnsi="Arial" w:cs="Arial"/>
          <w:sz w:val="20"/>
          <w:szCs w:val="20"/>
        </w:rPr>
        <w:t xml:space="preserve"> případě předčasného ukončení </w:t>
      </w:r>
      <w:r w:rsidR="00A8519F">
        <w:rPr>
          <w:rFonts w:ascii="Arial" w:hAnsi="Arial" w:cs="Arial"/>
          <w:sz w:val="20"/>
          <w:szCs w:val="20"/>
        </w:rPr>
        <w:t>s</w:t>
      </w:r>
      <w:r w:rsidR="00A13A6F" w:rsidRPr="00A13A6F">
        <w:rPr>
          <w:rFonts w:ascii="Arial" w:hAnsi="Arial" w:cs="Arial"/>
          <w:sz w:val="20"/>
          <w:szCs w:val="20"/>
        </w:rPr>
        <w:t xml:space="preserve">mlouvy je </w:t>
      </w:r>
      <w:r w:rsidR="00A8519F">
        <w:rPr>
          <w:rFonts w:ascii="Arial" w:hAnsi="Arial" w:cs="Arial"/>
          <w:sz w:val="20"/>
          <w:szCs w:val="20"/>
        </w:rPr>
        <w:t>uchazeč</w:t>
      </w:r>
      <w:r w:rsidR="00A13A6F" w:rsidRPr="00A13A6F">
        <w:rPr>
          <w:rFonts w:ascii="Arial" w:hAnsi="Arial" w:cs="Arial"/>
          <w:sz w:val="20"/>
          <w:szCs w:val="20"/>
        </w:rPr>
        <w:t xml:space="preserve"> povin</w:t>
      </w:r>
      <w:r w:rsidR="00A8519F">
        <w:rPr>
          <w:rFonts w:ascii="Arial" w:hAnsi="Arial" w:cs="Arial"/>
          <w:sz w:val="20"/>
          <w:szCs w:val="20"/>
        </w:rPr>
        <w:t>e</w:t>
      </w:r>
      <w:r w:rsidR="00A13A6F" w:rsidRPr="00A13A6F">
        <w:rPr>
          <w:rFonts w:ascii="Arial" w:hAnsi="Arial" w:cs="Arial"/>
          <w:sz w:val="20"/>
          <w:szCs w:val="20"/>
        </w:rPr>
        <w:t>n poskytnout Zadavateli nezbytnou součinnost tak, aby Zadavateli nevznikla škoda</w:t>
      </w:r>
      <w:r w:rsidR="00A13A6F">
        <w:rPr>
          <w:rFonts w:ascii="Arial" w:hAnsi="Arial" w:cs="Arial"/>
          <w:sz w:val="20"/>
          <w:szCs w:val="20"/>
        </w:rPr>
        <w:t>.</w:t>
      </w:r>
    </w:p>
    <w:p w:rsidR="00C50D7E" w:rsidRPr="00C50D7E" w:rsidRDefault="00C50D7E" w:rsidP="00C50D7E">
      <w:pPr>
        <w:spacing w:before="120" w:after="40"/>
        <w:jc w:val="both"/>
        <w:rPr>
          <w:rFonts w:ascii="Arial" w:hAnsi="Arial" w:cs="Arial"/>
          <w:b/>
          <w:sz w:val="20"/>
          <w:szCs w:val="20"/>
        </w:rPr>
      </w:pPr>
      <w:r>
        <w:rPr>
          <w:rFonts w:ascii="Arial" w:hAnsi="Arial" w:cs="Arial"/>
          <w:b/>
          <w:sz w:val="20"/>
          <w:szCs w:val="20"/>
        </w:rPr>
        <w:t>Přílohy smlouvy</w:t>
      </w:r>
    </w:p>
    <w:p w:rsidR="00C50D7E" w:rsidRDefault="00C50D7E" w:rsidP="00C50D7E">
      <w:pPr>
        <w:pStyle w:val="Odstavecseseznamem"/>
        <w:numPr>
          <w:ilvl w:val="0"/>
          <w:numId w:val="33"/>
        </w:numPr>
        <w:spacing w:after="120"/>
        <w:jc w:val="both"/>
        <w:rPr>
          <w:rFonts w:ascii="Arial" w:hAnsi="Arial" w:cs="Arial"/>
          <w:sz w:val="20"/>
          <w:szCs w:val="20"/>
        </w:rPr>
      </w:pPr>
      <w:r>
        <w:rPr>
          <w:rFonts w:ascii="Arial" w:hAnsi="Arial" w:cs="Arial"/>
          <w:sz w:val="20"/>
          <w:szCs w:val="20"/>
        </w:rPr>
        <w:t xml:space="preserve">Příloha č. 1 </w:t>
      </w:r>
      <w:r w:rsidR="002437A2">
        <w:rPr>
          <w:rFonts w:ascii="Arial" w:hAnsi="Arial" w:cs="Arial"/>
          <w:sz w:val="20"/>
          <w:szCs w:val="20"/>
        </w:rPr>
        <w:t>–</w:t>
      </w:r>
      <w:r>
        <w:rPr>
          <w:rFonts w:ascii="Arial" w:hAnsi="Arial" w:cs="Arial"/>
          <w:sz w:val="20"/>
          <w:szCs w:val="20"/>
        </w:rPr>
        <w:t xml:space="preserve"> </w:t>
      </w:r>
      <w:r w:rsidRPr="00C50D7E">
        <w:rPr>
          <w:rFonts w:ascii="Arial" w:hAnsi="Arial" w:cs="Arial"/>
          <w:sz w:val="20"/>
          <w:szCs w:val="20"/>
        </w:rPr>
        <w:t>Specifikace předmětu plnění zakáz</w:t>
      </w:r>
      <w:r>
        <w:rPr>
          <w:rFonts w:ascii="Arial" w:hAnsi="Arial" w:cs="Arial"/>
          <w:sz w:val="20"/>
          <w:szCs w:val="20"/>
        </w:rPr>
        <w:t>ky</w:t>
      </w:r>
      <w:r w:rsidRPr="00C50D7E">
        <w:rPr>
          <w:rFonts w:ascii="Arial" w:hAnsi="Arial" w:cs="Arial"/>
          <w:sz w:val="20"/>
          <w:szCs w:val="20"/>
        </w:rPr>
        <w:t xml:space="preserve"> (tj. příloha č. 1 ZD).</w:t>
      </w:r>
    </w:p>
    <w:p w:rsidR="00C50D7E" w:rsidRDefault="00C50D7E" w:rsidP="00C50D7E">
      <w:pPr>
        <w:pStyle w:val="Odstavecseseznamem"/>
        <w:numPr>
          <w:ilvl w:val="0"/>
          <w:numId w:val="33"/>
        </w:numPr>
        <w:spacing w:after="120"/>
        <w:jc w:val="both"/>
        <w:rPr>
          <w:rFonts w:ascii="Arial" w:hAnsi="Arial" w:cs="Arial"/>
          <w:sz w:val="20"/>
          <w:szCs w:val="20"/>
        </w:rPr>
      </w:pPr>
      <w:r>
        <w:rPr>
          <w:rFonts w:ascii="Arial" w:hAnsi="Arial" w:cs="Arial"/>
          <w:sz w:val="20"/>
          <w:szCs w:val="20"/>
        </w:rPr>
        <w:t xml:space="preserve">Příloha č. 2 – Podrobný popis nabízených služeb (tj. </w:t>
      </w:r>
      <w:r w:rsidR="002437A2">
        <w:rPr>
          <w:rFonts w:ascii="Arial" w:hAnsi="Arial" w:cs="Arial"/>
          <w:sz w:val="20"/>
          <w:szCs w:val="20"/>
        </w:rPr>
        <w:t>v</w:t>
      </w:r>
      <w:r>
        <w:rPr>
          <w:rFonts w:ascii="Arial" w:hAnsi="Arial" w:cs="Arial"/>
          <w:sz w:val="20"/>
          <w:szCs w:val="20"/>
        </w:rPr>
        <w:t>ěcná část plnění, která je součástí hodnocení).</w:t>
      </w:r>
    </w:p>
    <w:p w:rsidR="009A68B7" w:rsidRDefault="009A68B7" w:rsidP="00C50D7E">
      <w:pPr>
        <w:pStyle w:val="Odstavecseseznamem"/>
        <w:numPr>
          <w:ilvl w:val="0"/>
          <w:numId w:val="33"/>
        </w:numPr>
        <w:spacing w:after="120"/>
        <w:jc w:val="both"/>
        <w:rPr>
          <w:rFonts w:ascii="Arial" w:hAnsi="Arial" w:cs="Arial"/>
          <w:sz w:val="20"/>
          <w:szCs w:val="20"/>
        </w:rPr>
      </w:pPr>
      <w:r>
        <w:rPr>
          <w:rFonts w:ascii="Arial" w:hAnsi="Arial" w:cs="Arial"/>
          <w:sz w:val="20"/>
          <w:szCs w:val="20"/>
        </w:rPr>
        <w:t>Příloha č. 3 – Zadávací dokumentace veřejné zakázky „Konferenční servis“</w:t>
      </w:r>
      <w:r w:rsidR="000D691D">
        <w:rPr>
          <w:rFonts w:ascii="Arial" w:hAnsi="Arial" w:cs="Arial"/>
          <w:sz w:val="20"/>
          <w:szCs w:val="20"/>
        </w:rPr>
        <w:t>.</w:t>
      </w:r>
    </w:p>
    <w:p w:rsidR="000D691D" w:rsidRPr="000D691D" w:rsidRDefault="000D691D" w:rsidP="000D691D">
      <w:pPr>
        <w:spacing w:after="120"/>
        <w:jc w:val="both"/>
        <w:rPr>
          <w:rFonts w:ascii="Arial" w:hAnsi="Arial" w:cs="Arial"/>
          <w:sz w:val="20"/>
          <w:szCs w:val="20"/>
        </w:rPr>
      </w:pPr>
    </w:p>
    <w:p w:rsidR="00C6069D" w:rsidRPr="00C6069D" w:rsidRDefault="00C6069D" w:rsidP="000D691D">
      <w:pPr>
        <w:numPr>
          <w:ilvl w:val="0"/>
          <w:numId w:val="1"/>
        </w:numPr>
        <w:overflowPunct/>
        <w:autoSpaceDE/>
        <w:autoSpaceDN/>
        <w:adjustRightInd/>
        <w:spacing w:before="240" w:after="240"/>
        <w:ind w:left="539" w:hanging="539"/>
        <w:textAlignment w:val="auto"/>
        <w:outlineLvl w:val="0"/>
        <w:rPr>
          <w:rFonts w:ascii="Arial" w:hAnsi="Arial" w:cs="Arial"/>
          <w:b/>
          <w:bCs/>
          <w:noProof/>
          <w:kern w:val="32"/>
        </w:rPr>
      </w:pPr>
      <w:bookmarkStart w:id="23" w:name="_Toc339544973"/>
      <w:r w:rsidRPr="00C6069D">
        <w:rPr>
          <w:rFonts w:ascii="Arial" w:hAnsi="Arial" w:cs="Arial"/>
          <w:b/>
          <w:bCs/>
          <w:noProof/>
          <w:kern w:val="32"/>
        </w:rPr>
        <w:t>HODNOTÍCÍ KRITÉRIA, ZPŮSOB HODNOCENÍ NABÍDEK</w:t>
      </w:r>
      <w:bookmarkEnd w:id="23"/>
    </w:p>
    <w:p w:rsidR="00C6069D" w:rsidRPr="00C6069D" w:rsidRDefault="00FA1430" w:rsidP="000F66B6">
      <w:pPr>
        <w:overflowPunct/>
        <w:autoSpaceDE/>
        <w:autoSpaceDN/>
        <w:adjustRightInd/>
        <w:spacing w:after="120"/>
        <w:ind w:left="284"/>
        <w:textAlignment w:val="auto"/>
        <w:rPr>
          <w:rFonts w:ascii="Arial" w:hAnsi="Arial" w:cs="Arial"/>
          <w:sz w:val="20"/>
          <w:szCs w:val="20"/>
          <w:lang w:eastAsia="en-US"/>
        </w:rPr>
      </w:pPr>
      <w:r>
        <w:rPr>
          <w:rFonts w:ascii="Arial" w:hAnsi="Arial" w:cs="Arial"/>
          <w:sz w:val="20"/>
          <w:szCs w:val="20"/>
          <w:lang w:eastAsia="en-US"/>
        </w:rPr>
        <w:t>Z</w:t>
      </w:r>
      <w:r w:rsidR="00C6069D" w:rsidRPr="00C6069D">
        <w:rPr>
          <w:rFonts w:ascii="Arial" w:hAnsi="Arial" w:cs="Arial"/>
          <w:sz w:val="20"/>
          <w:szCs w:val="20"/>
          <w:lang w:eastAsia="en-US"/>
        </w:rPr>
        <w:t>ákladním hodnot</w:t>
      </w:r>
      <w:r w:rsidR="004464DB">
        <w:rPr>
          <w:rFonts w:ascii="Arial" w:hAnsi="Arial" w:cs="Arial"/>
          <w:sz w:val="20"/>
          <w:szCs w:val="20"/>
          <w:lang w:eastAsia="en-US"/>
        </w:rPr>
        <w:t>í</w:t>
      </w:r>
      <w:r w:rsidR="00C6069D" w:rsidRPr="00C6069D">
        <w:rPr>
          <w:rFonts w:ascii="Arial" w:hAnsi="Arial" w:cs="Arial"/>
          <w:sz w:val="20"/>
          <w:szCs w:val="20"/>
          <w:lang w:eastAsia="en-US"/>
        </w:rPr>
        <w:t>cím kritériem p</w:t>
      </w:r>
      <w:r>
        <w:rPr>
          <w:rFonts w:ascii="Arial" w:hAnsi="Arial" w:cs="Arial"/>
          <w:sz w:val="20"/>
          <w:szCs w:val="20"/>
          <w:lang w:eastAsia="en-US"/>
        </w:rPr>
        <w:t>ro zadání této veřejné zakázky je</w:t>
      </w:r>
      <w:r w:rsidR="00C6069D" w:rsidRPr="00C6069D">
        <w:rPr>
          <w:rFonts w:ascii="Arial" w:hAnsi="Arial" w:cs="Arial"/>
          <w:sz w:val="20"/>
          <w:szCs w:val="20"/>
          <w:lang w:eastAsia="en-US"/>
        </w:rPr>
        <w:t xml:space="preserve"> </w:t>
      </w:r>
      <w:r w:rsidR="00C6069D" w:rsidRPr="00C6069D">
        <w:rPr>
          <w:rFonts w:ascii="Arial" w:hAnsi="Arial" w:cs="Arial"/>
          <w:b/>
          <w:sz w:val="20"/>
          <w:szCs w:val="20"/>
          <w:lang w:eastAsia="en-US"/>
        </w:rPr>
        <w:t>ekonomická výhodnost nabídky</w:t>
      </w:r>
      <w:r>
        <w:rPr>
          <w:rFonts w:ascii="Arial" w:hAnsi="Arial" w:cs="Arial"/>
          <w:sz w:val="20"/>
          <w:szCs w:val="20"/>
          <w:lang w:eastAsia="en-US"/>
        </w:rPr>
        <w:t xml:space="preserve"> dle ustanovení § 78 odst. 1 písm. a) zákona.</w:t>
      </w:r>
    </w:p>
    <w:p w:rsidR="00DF411B" w:rsidRDefault="00DF411B" w:rsidP="002437A2">
      <w:pPr>
        <w:widowControl/>
        <w:overflowPunct/>
        <w:spacing w:after="40"/>
        <w:ind w:left="284"/>
        <w:jc w:val="both"/>
        <w:rPr>
          <w:rFonts w:ascii="Arial" w:hAnsi="Arial" w:cs="Arial"/>
          <w:color w:val="000000"/>
          <w:sz w:val="20"/>
          <w:szCs w:val="20"/>
        </w:rPr>
      </w:pPr>
      <w:r>
        <w:rPr>
          <w:rFonts w:ascii="Arial" w:hAnsi="Arial" w:cs="Arial"/>
          <w:color w:val="000000"/>
          <w:sz w:val="20"/>
          <w:szCs w:val="20"/>
        </w:rPr>
        <w:t>Zadavatel stanovil tato dílčí hodnotící kritéria:</w:t>
      </w:r>
    </w:p>
    <w:p w:rsidR="00DF411B" w:rsidRDefault="00DF411B" w:rsidP="00AA2C3E">
      <w:pPr>
        <w:widowControl/>
        <w:numPr>
          <w:ilvl w:val="0"/>
          <w:numId w:val="26"/>
        </w:numPr>
        <w:overflowPunct/>
        <w:autoSpaceDE/>
        <w:adjustRightInd/>
        <w:jc w:val="both"/>
        <w:textAlignment w:val="auto"/>
        <w:rPr>
          <w:rFonts w:ascii="Arial" w:hAnsi="Arial" w:cs="Arial"/>
          <w:color w:val="000000"/>
          <w:sz w:val="20"/>
          <w:szCs w:val="20"/>
        </w:rPr>
      </w:pPr>
      <w:r>
        <w:rPr>
          <w:rFonts w:ascii="Arial" w:hAnsi="Arial" w:cs="Arial"/>
          <w:color w:val="000000"/>
          <w:sz w:val="20"/>
          <w:szCs w:val="20"/>
        </w:rPr>
        <w:t>Nabídková cena bez DPH</w:t>
      </w:r>
      <w:r>
        <w:rPr>
          <w:rFonts w:ascii="Arial" w:hAnsi="Arial" w:cs="Arial"/>
          <w:color w:val="000000"/>
          <w:sz w:val="20"/>
          <w:szCs w:val="20"/>
        </w:rPr>
        <w:tab/>
      </w:r>
      <w:r>
        <w:rPr>
          <w:rFonts w:ascii="Arial" w:hAnsi="Arial" w:cs="Arial"/>
          <w:color w:val="000000"/>
          <w:sz w:val="20"/>
          <w:szCs w:val="20"/>
        </w:rPr>
        <w:tab/>
        <w:t>váha 70%</w:t>
      </w:r>
    </w:p>
    <w:p w:rsidR="00DF411B" w:rsidRDefault="00DF411B" w:rsidP="00AA2C3E">
      <w:pPr>
        <w:widowControl/>
        <w:numPr>
          <w:ilvl w:val="0"/>
          <w:numId w:val="26"/>
        </w:numPr>
        <w:overflowPunct/>
        <w:autoSpaceDE/>
        <w:adjustRightInd/>
        <w:jc w:val="both"/>
        <w:textAlignment w:val="auto"/>
        <w:rPr>
          <w:rFonts w:ascii="Arial" w:hAnsi="Arial" w:cs="Arial"/>
          <w:color w:val="000000"/>
          <w:sz w:val="20"/>
          <w:szCs w:val="20"/>
        </w:rPr>
      </w:pPr>
      <w:r>
        <w:rPr>
          <w:rFonts w:ascii="Arial" w:hAnsi="Arial" w:cs="Arial"/>
          <w:color w:val="000000"/>
          <w:sz w:val="20"/>
          <w:szCs w:val="20"/>
        </w:rPr>
        <w:t>Specifikace nabízených služeb</w:t>
      </w:r>
      <w:r>
        <w:rPr>
          <w:rFonts w:ascii="Arial" w:hAnsi="Arial" w:cs="Arial"/>
          <w:color w:val="000000"/>
          <w:sz w:val="20"/>
          <w:szCs w:val="20"/>
        </w:rPr>
        <w:tab/>
      </w:r>
      <w:r>
        <w:rPr>
          <w:rFonts w:ascii="Arial" w:hAnsi="Arial" w:cs="Arial"/>
          <w:color w:val="000000"/>
          <w:sz w:val="20"/>
          <w:szCs w:val="20"/>
        </w:rPr>
        <w:tab/>
        <w:t>váha 30%</w:t>
      </w:r>
    </w:p>
    <w:p w:rsidR="00DF411B" w:rsidRDefault="00DF411B" w:rsidP="00DF411B">
      <w:pPr>
        <w:widowControl/>
        <w:overflowPunct/>
        <w:jc w:val="both"/>
        <w:rPr>
          <w:rFonts w:ascii="Arial" w:hAnsi="Arial" w:cs="Arial"/>
          <w:color w:val="000000"/>
          <w:sz w:val="20"/>
          <w:szCs w:val="20"/>
        </w:rPr>
      </w:pPr>
    </w:p>
    <w:p w:rsidR="00DF411B" w:rsidRPr="002437A2" w:rsidRDefault="00DF411B" w:rsidP="002437A2">
      <w:pPr>
        <w:pStyle w:val="Odstavecseseznamem"/>
        <w:numPr>
          <w:ilvl w:val="1"/>
          <w:numId w:val="1"/>
        </w:numPr>
        <w:spacing w:after="120"/>
        <w:ind w:left="851"/>
        <w:jc w:val="both"/>
        <w:rPr>
          <w:rFonts w:ascii="Arial" w:hAnsi="Arial" w:cs="Arial"/>
          <w:b/>
          <w:bCs/>
          <w:color w:val="000000"/>
          <w:sz w:val="20"/>
          <w:szCs w:val="20"/>
          <w:u w:val="single"/>
        </w:rPr>
      </w:pPr>
      <w:r w:rsidRPr="00B828EA">
        <w:rPr>
          <w:rFonts w:ascii="Arial" w:hAnsi="Arial" w:cs="Arial"/>
          <w:b/>
          <w:bCs/>
          <w:color w:val="000000"/>
          <w:szCs w:val="20"/>
          <w:u w:val="single"/>
        </w:rPr>
        <w:t>Hodnocení dle dílčího hodnotícího kritéria ad 1) Nabídková cena bez DPH</w:t>
      </w:r>
    </w:p>
    <w:p w:rsidR="00DF411B" w:rsidRDefault="00DF411B" w:rsidP="002437A2">
      <w:pPr>
        <w:widowControl/>
        <w:overflowPunct/>
        <w:spacing w:after="40"/>
        <w:ind w:left="284"/>
        <w:jc w:val="both"/>
        <w:rPr>
          <w:rFonts w:ascii="Arial" w:hAnsi="Arial" w:cs="Arial"/>
          <w:color w:val="000000"/>
          <w:sz w:val="20"/>
          <w:szCs w:val="20"/>
        </w:rPr>
      </w:pPr>
      <w:r>
        <w:rPr>
          <w:rFonts w:ascii="Arial" w:hAnsi="Arial" w:cs="Arial"/>
          <w:color w:val="000000"/>
          <w:sz w:val="20"/>
          <w:szCs w:val="20"/>
        </w:rPr>
        <w:t xml:space="preserve">Zadavatel stanovil v rámci tohoto dílčího hodnotícího kritéria tato </w:t>
      </w:r>
      <w:proofErr w:type="spellStart"/>
      <w:r>
        <w:rPr>
          <w:rFonts w:ascii="Arial" w:hAnsi="Arial" w:cs="Arial"/>
          <w:color w:val="000000"/>
          <w:sz w:val="20"/>
          <w:szCs w:val="20"/>
        </w:rPr>
        <w:t>subkritéria</w:t>
      </w:r>
      <w:proofErr w:type="spellEnd"/>
      <w:r>
        <w:rPr>
          <w:rFonts w:ascii="Arial" w:hAnsi="Arial" w:cs="Arial"/>
          <w:color w:val="000000"/>
          <w:sz w:val="20"/>
          <w:szCs w:val="20"/>
        </w:rPr>
        <w:t>:</w:t>
      </w:r>
    </w:p>
    <w:p w:rsidR="00DF411B" w:rsidRDefault="00DF411B" w:rsidP="002437A2">
      <w:pPr>
        <w:widowControl/>
        <w:numPr>
          <w:ilvl w:val="1"/>
          <w:numId w:val="27"/>
        </w:numPr>
        <w:overflowPunct/>
        <w:autoSpaceDE/>
        <w:adjustRightInd/>
        <w:ind w:left="567" w:hanging="425"/>
        <w:jc w:val="both"/>
        <w:textAlignment w:val="auto"/>
        <w:rPr>
          <w:rFonts w:ascii="Arial" w:hAnsi="Arial" w:cs="Arial"/>
          <w:color w:val="000000"/>
          <w:sz w:val="20"/>
          <w:szCs w:val="20"/>
        </w:rPr>
      </w:pPr>
      <w:r>
        <w:rPr>
          <w:rFonts w:ascii="Arial" w:hAnsi="Arial" w:cs="Arial"/>
          <w:color w:val="000000"/>
          <w:sz w:val="20"/>
          <w:szCs w:val="20"/>
        </w:rPr>
        <w:t>Jednotková cena za osobu při zajištění akce pro 70 - 1 300 osob</w:t>
      </w:r>
      <w:r w:rsidR="002437A2">
        <w:rPr>
          <w:rFonts w:ascii="Arial" w:hAnsi="Arial" w:cs="Arial"/>
          <w:color w:val="000000"/>
          <w:sz w:val="20"/>
          <w:szCs w:val="20"/>
        </w:rPr>
        <w:t xml:space="preserve"> ………………</w:t>
      </w:r>
      <w:proofErr w:type="gramStart"/>
      <w:r w:rsidR="002437A2">
        <w:rPr>
          <w:rFonts w:ascii="Arial" w:hAnsi="Arial" w:cs="Arial"/>
          <w:color w:val="000000"/>
          <w:sz w:val="20"/>
          <w:szCs w:val="20"/>
        </w:rPr>
        <w:t>…..…</w:t>
      </w:r>
      <w:proofErr w:type="gramEnd"/>
      <w:r w:rsidR="002437A2">
        <w:rPr>
          <w:rFonts w:ascii="Arial" w:hAnsi="Arial" w:cs="Arial"/>
          <w:color w:val="000000"/>
          <w:sz w:val="20"/>
          <w:szCs w:val="20"/>
        </w:rPr>
        <w:t xml:space="preserve"> </w:t>
      </w:r>
      <w:r>
        <w:rPr>
          <w:rFonts w:ascii="Arial" w:hAnsi="Arial" w:cs="Arial"/>
          <w:color w:val="000000"/>
          <w:sz w:val="20"/>
          <w:szCs w:val="20"/>
        </w:rPr>
        <w:t>váha 35%</w:t>
      </w:r>
    </w:p>
    <w:p w:rsidR="00DF411B" w:rsidRDefault="00DF411B" w:rsidP="002437A2">
      <w:pPr>
        <w:widowControl/>
        <w:numPr>
          <w:ilvl w:val="1"/>
          <w:numId w:val="27"/>
        </w:numPr>
        <w:overflowPunct/>
        <w:autoSpaceDE/>
        <w:adjustRightInd/>
        <w:ind w:left="567" w:hanging="425"/>
        <w:jc w:val="both"/>
        <w:textAlignment w:val="auto"/>
        <w:rPr>
          <w:rFonts w:ascii="Arial" w:hAnsi="Arial" w:cs="Arial"/>
          <w:color w:val="000000"/>
          <w:sz w:val="20"/>
          <w:szCs w:val="20"/>
        </w:rPr>
      </w:pPr>
      <w:r>
        <w:rPr>
          <w:rFonts w:ascii="Arial" w:hAnsi="Arial" w:cs="Arial"/>
          <w:color w:val="000000"/>
          <w:sz w:val="20"/>
          <w:szCs w:val="20"/>
        </w:rPr>
        <w:t xml:space="preserve">Jednotková cena za osobu při komplexním zajištění půldenní akce pro 2 - 69 </w:t>
      </w:r>
      <w:proofErr w:type="gramStart"/>
      <w:r>
        <w:rPr>
          <w:rFonts w:ascii="Arial" w:hAnsi="Arial" w:cs="Arial"/>
          <w:color w:val="000000"/>
          <w:sz w:val="20"/>
          <w:szCs w:val="20"/>
        </w:rPr>
        <w:t>osob</w:t>
      </w:r>
      <w:r w:rsidR="002437A2">
        <w:rPr>
          <w:rFonts w:ascii="Arial" w:hAnsi="Arial" w:cs="Arial"/>
          <w:color w:val="000000"/>
          <w:sz w:val="20"/>
          <w:szCs w:val="20"/>
        </w:rPr>
        <w:t xml:space="preserve"> ...</w:t>
      </w:r>
      <w:r>
        <w:rPr>
          <w:rFonts w:ascii="Arial" w:hAnsi="Arial" w:cs="Arial"/>
          <w:color w:val="000000"/>
          <w:sz w:val="20"/>
          <w:szCs w:val="20"/>
        </w:rPr>
        <w:t>váha</w:t>
      </w:r>
      <w:proofErr w:type="gramEnd"/>
      <w:r>
        <w:rPr>
          <w:rFonts w:ascii="Arial" w:hAnsi="Arial" w:cs="Arial"/>
          <w:color w:val="000000"/>
          <w:sz w:val="20"/>
          <w:szCs w:val="20"/>
        </w:rPr>
        <w:t xml:space="preserve"> 25%</w:t>
      </w:r>
    </w:p>
    <w:p w:rsidR="00DF411B" w:rsidRDefault="00DF411B" w:rsidP="002437A2">
      <w:pPr>
        <w:widowControl/>
        <w:numPr>
          <w:ilvl w:val="1"/>
          <w:numId w:val="27"/>
        </w:numPr>
        <w:overflowPunct/>
        <w:autoSpaceDE/>
        <w:adjustRightInd/>
        <w:ind w:left="567" w:hanging="425"/>
        <w:jc w:val="both"/>
        <w:textAlignment w:val="auto"/>
        <w:rPr>
          <w:rFonts w:ascii="Arial" w:hAnsi="Arial" w:cs="Arial"/>
          <w:color w:val="000000"/>
          <w:sz w:val="20"/>
          <w:szCs w:val="20"/>
        </w:rPr>
      </w:pPr>
      <w:r>
        <w:rPr>
          <w:rFonts w:ascii="Arial" w:hAnsi="Arial" w:cs="Arial"/>
          <w:color w:val="000000"/>
          <w:sz w:val="20"/>
          <w:szCs w:val="20"/>
        </w:rPr>
        <w:t xml:space="preserve">Jednotková cena za osobu při komplexním zajištění celodenní akce pro 2 - 69 </w:t>
      </w:r>
      <w:proofErr w:type="gramStart"/>
      <w:r>
        <w:rPr>
          <w:rFonts w:ascii="Arial" w:hAnsi="Arial" w:cs="Arial"/>
          <w:color w:val="000000"/>
          <w:sz w:val="20"/>
          <w:szCs w:val="20"/>
        </w:rPr>
        <w:t>osob</w:t>
      </w:r>
      <w:r w:rsidR="002437A2">
        <w:rPr>
          <w:rFonts w:ascii="Arial" w:hAnsi="Arial" w:cs="Arial"/>
          <w:color w:val="000000"/>
          <w:sz w:val="20"/>
          <w:szCs w:val="20"/>
        </w:rPr>
        <w:t xml:space="preserve"> ..</w:t>
      </w:r>
      <w:r>
        <w:rPr>
          <w:rFonts w:ascii="Arial" w:hAnsi="Arial" w:cs="Arial"/>
          <w:color w:val="000000"/>
          <w:sz w:val="20"/>
          <w:szCs w:val="20"/>
        </w:rPr>
        <w:t>váha</w:t>
      </w:r>
      <w:proofErr w:type="gramEnd"/>
      <w:r>
        <w:rPr>
          <w:rFonts w:ascii="Arial" w:hAnsi="Arial" w:cs="Arial"/>
          <w:color w:val="000000"/>
          <w:sz w:val="20"/>
          <w:szCs w:val="20"/>
        </w:rPr>
        <w:t xml:space="preserve"> 15%</w:t>
      </w:r>
    </w:p>
    <w:p w:rsidR="00DF411B" w:rsidRDefault="00DF411B" w:rsidP="002437A2">
      <w:pPr>
        <w:widowControl/>
        <w:numPr>
          <w:ilvl w:val="1"/>
          <w:numId w:val="27"/>
        </w:numPr>
        <w:overflowPunct/>
        <w:autoSpaceDE/>
        <w:adjustRightInd/>
        <w:ind w:left="567" w:hanging="425"/>
        <w:jc w:val="both"/>
        <w:textAlignment w:val="auto"/>
        <w:rPr>
          <w:rFonts w:ascii="Arial" w:hAnsi="Arial" w:cs="Arial"/>
          <w:color w:val="000000"/>
          <w:sz w:val="20"/>
          <w:szCs w:val="20"/>
        </w:rPr>
      </w:pPr>
      <w:r>
        <w:rPr>
          <w:rFonts w:ascii="Arial" w:hAnsi="Arial" w:cs="Arial"/>
          <w:color w:val="000000"/>
          <w:sz w:val="20"/>
          <w:szCs w:val="20"/>
        </w:rPr>
        <w:t>Jednotková cena za osobu při částečném zajištění půldenní akce pro 2 - 69 osob</w:t>
      </w:r>
      <w:r>
        <w:rPr>
          <w:rFonts w:ascii="Arial" w:hAnsi="Arial" w:cs="Arial"/>
          <w:color w:val="000000"/>
          <w:sz w:val="20"/>
          <w:szCs w:val="20"/>
        </w:rPr>
        <w:tab/>
      </w:r>
      <w:r w:rsidR="002437A2">
        <w:rPr>
          <w:rFonts w:ascii="Arial" w:hAnsi="Arial" w:cs="Arial"/>
          <w:color w:val="000000"/>
          <w:sz w:val="20"/>
          <w:szCs w:val="20"/>
        </w:rPr>
        <w:t xml:space="preserve"> …. </w:t>
      </w:r>
      <w:proofErr w:type="gramStart"/>
      <w:r>
        <w:rPr>
          <w:rFonts w:ascii="Arial" w:hAnsi="Arial" w:cs="Arial"/>
          <w:color w:val="000000"/>
          <w:sz w:val="20"/>
          <w:szCs w:val="20"/>
        </w:rPr>
        <w:t>váha</w:t>
      </w:r>
      <w:proofErr w:type="gramEnd"/>
      <w:r>
        <w:rPr>
          <w:rFonts w:ascii="Arial" w:hAnsi="Arial" w:cs="Arial"/>
          <w:color w:val="000000"/>
          <w:sz w:val="20"/>
          <w:szCs w:val="20"/>
        </w:rPr>
        <w:t xml:space="preserve"> 15%</w:t>
      </w:r>
    </w:p>
    <w:p w:rsidR="00DF411B" w:rsidRDefault="00DF411B" w:rsidP="002437A2">
      <w:pPr>
        <w:widowControl/>
        <w:numPr>
          <w:ilvl w:val="1"/>
          <w:numId w:val="27"/>
        </w:numPr>
        <w:overflowPunct/>
        <w:autoSpaceDE/>
        <w:adjustRightInd/>
        <w:ind w:left="567" w:hanging="425"/>
        <w:jc w:val="both"/>
        <w:textAlignment w:val="auto"/>
        <w:rPr>
          <w:rFonts w:ascii="Arial" w:hAnsi="Arial" w:cs="Arial"/>
          <w:color w:val="000000"/>
          <w:sz w:val="20"/>
          <w:szCs w:val="20"/>
        </w:rPr>
      </w:pPr>
      <w:r>
        <w:rPr>
          <w:rFonts w:ascii="Arial" w:hAnsi="Arial" w:cs="Arial"/>
          <w:color w:val="000000"/>
          <w:sz w:val="20"/>
          <w:szCs w:val="20"/>
        </w:rPr>
        <w:t>Jednotková cena za osobu při částečném zajištění celodenní akce pro 2 - 69 osob</w:t>
      </w:r>
      <w:r w:rsidR="002437A2">
        <w:rPr>
          <w:rFonts w:ascii="Arial" w:hAnsi="Arial" w:cs="Arial"/>
          <w:color w:val="000000"/>
          <w:sz w:val="20"/>
          <w:szCs w:val="20"/>
        </w:rPr>
        <w:t xml:space="preserve"> … </w:t>
      </w:r>
      <w:r>
        <w:rPr>
          <w:rFonts w:ascii="Arial" w:hAnsi="Arial" w:cs="Arial"/>
          <w:color w:val="000000"/>
          <w:sz w:val="20"/>
          <w:szCs w:val="20"/>
        </w:rPr>
        <w:t>váha 10%</w:t>
      </w:r>
    </w:p>
    <w:p w:rsidR="00DF411B" w:rsidRDefault="00DF411B" w:rsidP="002437A2">
      <w:pPr>
        <w:widowControl/>
        <w:overflowPunct/>
        <w:ind w:left="284"/>
        <w:jc w:val="both"/>
        <w:rPr>
          <w:rFonts w:ascii="Arial" w:hAnsi="Arial" w:cs="Arial"/>
          <w:color w:val="000000"/>
          <w:sz w:val="20"/>
          <w:szCs w:val="20"/>
        </w:rPr>
      </w:pPr>
    </w:p>
    <w:p w:rsidR="00DF411B" w:rsidRDefault="00DF411B" w:rsidP="002437A2">
      <w:pPr>
        <w:widowControl/>
        <w:overflowPunct/>
        <w:spacing w:after="120"/>
        <w:ind w:left="284"/>
        <w:jc w:val="both"/>
        <w:rPr>
          <w:rFonts w:ascii="Arial" w:hAnsi="Arial" w:cs="Arial"/>
          <w:color w:val="000000"/>
          <w:sz w:val="20"/>
          <w:szCs w:val="20"/>
        </w:rPr>
      </w:pPr>
      <w:r>
        <w:rPr>
          <w:rFonts w:ascii="Arial" w:hAnsi="Arial" w:cs="Arial"/>
          <w:color w:val="000000"/>
          <w:sz w:val="20"/>
          <w:szCs w:val="20"/>
        </w:rPr>
        <w:t xml:space="preserve">Pro výpočet bodů v rámci každého </w:t>
      </w:r>
      <w:proofErr w:type="spellStart"/>
      <w:r>
        <w:rPr>
          <w:rFonts w:ascii="Arial" w:hAnsi="Arial" w:cs="Arial"/>
          <w:color w:val="000000"/>
          <w:sz w:val="20"/>
          <w:szCs w:val="20"/>
        </w:rPr>
        <w:t>subkriteria</w:t>
      </w:r>
      <w:proofErr w:type="spellEnd"/>
      <w:r>
        <w:rPr>
          <w:rFonts w:ascii="Arial" w:hAnsi="Arial" w:cs="Arial"/>
          <w:color w:val="000000"/>
          <w:sz w:val="20"/>
          <w:szCs w:val="20"/>
        </w:rPr>
        <w:t xml:space="preserve"> bude použit tento vzorec: </w:t>
      </w:r>
    </w:p>
    <w:p w:rsidR="00DF411B" w:rsidRDefault="00DF411B" w:rsidP="00DF411B">
      <w:pPr>
        <w:widowControl/>
        <w:overflowPunct/>
        <w:jc w:val="center"/>
        <w:rPr>
          <w:rFonts w:ascii="Arial" w:hAnsi="Arial" w:cs="Arial"/>
          <w:color w:val="000000"/>
          <w:sz w:val="20"/>
          <w:szCs w:val="20"/>
        </w:rPr>
      </w:pPr>
      <w:r>
        <w:rPr>
          <w:rFonts w:ascii="Arial" w:hAnsi="Arial" w:cs="Arial"/>
          <w:color w:val="000000"/>
          <w:sz w:val="20"/>
          <w:szCs w:val="20"/>
        </w:rPr>
        <w:t>Nejnižší nabídková cena</w:t>
      </w:r>
    </w:p>
    <w:p w:rsidR="00DF411B" w:rsidRDefault="00DF411B" w:rsidP="00DF411B">
      <w:pPr>
        <w:widowControl/>
        <w:overflowPunct/>
        <w:jc w:val="center"/>
        <w:rPr>
          <w:rFonts w:ascii="Arial" w:hAnsi="Arial" w:cs="Arial"/>
          <w:color w:val="000000"/>
          <w:sz w:val="20"/>
          <w:szCs w:val="20"/>
        </w:rPr>
      </w:pPr>
      <w:r>
        <w:rPr>
          <w:rFonts w:ascii="Arial" w:hAnsi="Arial" w:cs="Arial"/>
          <w:color w:val="000000"/>
          <w:sz w:val="20"/>
          <w:szCs w:val="20"/>
        </w:rPr>
        <w:t xml:space="preserve">            -----------------------------------------   x 100</w:t>
      </w:r>
    </w:p>
    <w:p w:rsidR="00DF411B" w:rsidRDefault="00DF411B" w:rsidP="00DF411B">
      <w:pPr>
        <w:widowControl/>
        <w:overflowPunct/>
        <w:jc w:val="center"/>
        <w:rPr>
          <w:rFonts w:ascii="Arial" w:hAnsi="Arial" w:cs="Arial"/>
          <w:color w:val="000000"/>
          <w:sz w:val="20"/>
          <w:szCs w:val="20"/>
        </w:rPr>
      </w:pPr>
      <w:r>
        <w:rPr>
          <w:rFonts w:ascii="Arial" w:hAnsi="Arial" w:cs="Arial"/>
          <w:color w:val="000000"/>
          <w:sz w:val="20"/>
          <w:szCs w:val="20"/>
        </w:rPr>
        <w:t>Hodnocená nabídková cena</w:t>
      </w:r>
    </w:p>
    <w:p w:rsidR="00DF411B" w:rsidRDefault="00DF411B" w:rsidP="002437A2">
      <w:pPr>
        <w:widowControl/>
        <w:overflowPunct/>
        <w:spacing w:before="120"/>
        <w:ind w:left="284"/>
        <w:jc w:val="both"/>
        <w:rPr>
          <w:rFonts w:ascii="Arial" w:hAnsi="Arial" w:cs="Arial"/>
          <w:color w:val="000000"/>
          <w:sz w:val="20"/>
          <w:szCs w:val="20"/>
        </w:rPr>
      </w:pPr>
      <w:r>
        <w:rPr>
          <w:rFonts w:ascii="Arial" w:hAnsi="Arial" w:cs="Arial"/>
          <w:color w:val="000000"/>
          <w:sz w:val="20"/>
          <w:szCs w:val="20"/>
        </w:rPr>
        <w:t xml:space="preserve">Následně budou takto získané body vynásobeny vahou každého </w:t>
      </w:r>
      <w:proofErr w:type="spellStart"/>
      <w:r>
        <w:rPr>
          <w:rFonts w:ascii="Arial" w:hAnsi="Arial" w:cs="Arial"/>
          <w:color w:val="000000"/>
          <w:sz w:val="20"/>
          <w:szCs w:val="20"/>
        </w:rPr>
        <w:t>subkritéria</w:t>
      </w:r>
      <w:proofErr w:type="spellEnd"/>
      <w:r>
        <w:rPr>
          <w:rFonts w:ascii="Arial" w:hAnsi="Arial" w:cs="Arial"/>
          <w:color w:val="000000"/>
          <w:sz w:val="20"/>
          <w:szCs w:val="20"/>
        </w:rPr>
        <w:t xml:space="preserve"> a v rámci jedné nabídky sečteny.</w:t>
      </w:r>
    </w:p>
    <w:p w:rsidR="00DF411B" w:rsidRDefault="00DF411B" w:rsidP="002437A2">
      <w:pPr>
        <w:widowControl/>
        <w:overflowPunct/>
        <w:ind w:left="284"/>
        <w:jc w:val="both"/>
        <w:rPr>
          <w:rFonts w:ascii="Arial" w:hAnsi="Arial" w:cs="Arial"/>
          <w:color w:val="000000"/>
          <w:sz w:val="20"/>
          <w:szCs w:val="20"/>
        </w:rPr>
      </w:pPr>
    </w:p>
    <w:p w:rsidR="00DF411B" w:rsidRPr="002437A2" w:rsidRDefault="00DF411B" w:rsidP="002437A2">
      <w:pPr>
        <w:pStyle w:val="Odstavecseseznamem"/>
        <w:numPr>
          <w:ilvl w:val="1"/>
          <w:numId w:val="1"/>
        </w:numPr>
        <w:tabs>
          <w:tab w:val="clear" w:pos="840"/>
        </w:tabs>
        <w:spacing w:after="120"/>
        <w:ind w:left="851"/>
        <w:jc w:val="both"/>
        <w:rPr>
          <w:rFonts w:ascii="Arial" w:hAnsi="Arial" w:cs="Arial"/>
          <w:b/>
          <w:bCs/>
          <w:color w:val="000000"/>
          <w:sz w:val="20"/>
          <w:szCs w:val="20"/>
          <w:u w:val="single"/>
        </w:rPr>
      </w:pPr>
      <w:r w:rsidRPr="00B828EA">
        <w:rPr>
          <w:rFonts w:ascii="Arial" w:hAnsi="Arial" w:cs="Arial"/>
          <w:b/>
          <w:bCs/>
          <w:color w:val="000000"/>
          <w:szCs w:val="20"/>
          <w:u w:val="single"/>
        </w:rPr>
        <w:t>Hodnocení dle dílčího hodnotícího kritéria ad 2) Specifikace nabízených služeb</w:t>
      </w:r>
    </w:p>
    <w:p w:rsidR="00DF411B" w:rsidRDefault="00DF411B" w:rsidP="002437A2">
      <w:pPr>
        <w:widowControl/>
        <w:overflowPunct/>
        <w:ind w:left="284"/>
        <w:jc w:val="both"/>
        <w:rPr>
          <w:rFonts w:ascii="Arial" w:hAnsi="Arial" w:cs="Arial"/>
          <w:color w:val="000000"/>
          <w:sz w:val="20"/>
          <w:szCs w:val="20"/>
        </w:rPr>
      </w:pPr>
      <w:r>
        <w:rPr>
          <w:rFonts w:ascii="Arial" w:hAnsi="Arial" w:cs="Arial"/>
          <w:color w:val="000000"/>
          <w:sz w:val="20"/>
          <w:szCs w:val="20"/>
        </w:rPr>
        <w:lastRenderedPageBreak/>
        <w:t xml:space="preserve">V rámci tohoto tzv. subjektivního </w:t>
      </w:r>
      <w:r w:rsidR="00C70762">
        <w:rPr>
          <w:rFonts w:ascii="Arial" w:hAnsi="Arial" w:cs="Arial"/>
          <w:color w:val="000000"/>
          <w:sz w:val="20"/>
          <w:szCs w:val="20"/>
        </w:rPr>
        <w:t xml:space="preserve">dílčího </w:t>
      </w:r>
      <w:r>
        <w:rPr>
          <w:rFonts w:ascii="Arial" w:hAnsi="Arial" w:cs="Arial"/>
          <w:color w:val="000000"/>
          <w:sz w:val="20"/>
          <w:szCs w:val="20"/>
        </w:rPr>
        <w:t xml:space="preserve">kritéria hodnocení bude hodnocena </w:t>
      </w:r>
      <w:r w:rsidR="00D53854">
        <w:rPr>
          <w:rFonts w:ascii="Arial" w:hAnsi="Arial" w:cs="Arial"/>
          <w:color w:val="000000"/>
          <w:sz w:val="20"/>
          <w:szCs w:val="20"/>
        </w:rPr>
        <w:t>v</w:t>
      </w:r>
      <w:r>
        <w:rPr>
          <w:rFonts w:ascii="Arial" w:hAnsi="Arial" w:cs="Arial"/>
          <w:color w:val="000000"/>
          <w:sz w:val="20"/>
          <w:szCs w:val="20"/>
        </w:rPr>
        <w:t xml:space="preserve">hodnost </w:t>
      </w:r>
      <w:r w:rsidR="00514F7E">
        <w:rPr>
          <w:rFonts w:ascii="Arial" w:hAnsi="Arial" w:cs="Arial"/>
          <w:color w:val="000000"/>
          <w:sz w:val="20"/>
          <w:szCs w:val="20"/>
        </w:rPr>
        <w:t xml:space="preserve">a úroveň </w:t>
      </w:r>
      <w:r>
        <w:rPr>
          <w:rFonts w:ascii="Arial" w:hAnsi="Arial" w:cs="Arial"/>
          <w:color w:val="000000"/>
          <w:sz w:val="20"/>
          <w:szCs w:val="20"/>
        </w:rPr>
        <w:t xml:space="preserve">navrhovaných prostor pro dané účely, </w:t>
      </w:r>
      <w:r w:rsidR="00514F7E">
        <w:rPr>
          <w:rFonts w:ascii="Arial" w:hAnsi="Arial" w:cs="Arial"/>
          <w:color w:val="000000"/>
          <w:sz w:val="20"/>
          <w:szCs w:val="20"/>
        </w:rPr>
        <w:t xml:space="preserve">úroveň </w:t>
      </w:r>
      <w:r>
        <w:rPr>
          <w:rFonts w:ascii="Arial" w:hAnsi="Arial" w:cs="Arial"/>
          <w:color w:val="000000"/>
          <w:sz w:val="20"/>
          <w:szCs w:val="20"/>
        </w:rPr>
        <w:t>vybavenost</w:t>
      </w:r>
      <w:r w:rsidR="00514F7E">
        <w:rPr>
          <w:rFonts w:ascii="Arial" w:hAnsi="Arial" w:cs="Arial"/>
          <w:color w:val="000000"/>
          <w:sz w:val="20"/>
          <w:szCs w:val="20"/>
        </w:rPr>
        <w:t>i</w:t>
      </w:r>
      <w:r>
        <w:rPr>
          <w:rFonts w:ascii="Arial" w:hAnsi="Arial" w:cs="Arial"/>
          <w:color w:val="000000"/>
          <w:sz w:val="20"/>
          <w:szCs w:val="20"/>
        </w:rPr>
        <w:t xml:space="preserve"> technikou, dostupnost veřejnou dopravou, možnost parkování</w:t>
      </w:r>
      <w:r w:rsidR="0014556B">
        <w:rPr>
          <w:rFonts w:ascii="Arial" w:hAnsi="Arial" w:cs="Arial"/>
          <w:color w:val="000000"/>
          <w:sz w:val="20"/>
          <w:szCs w:val="20"/>
        </w:rPr>
        <w:t>.</w:t>
      </w:r>
    </w:p>
    <w:p w:rsidR="00DF411B" w:rsidRDefault="00DF411B" w:rsidP="002437A2">
      <w:pPr>
        <w:widowControl/>
        <w:overflowPunct/>
        <w:ind w:left="284"/>
        <w:jc w:val="both"/>
        <w:rPr>
          <w:rFonts w:ascii="Arial" w:hAnsi="Arial" w:cs="Arial"/>
          <w:color w:val="000000"/>
          <w:sz w:val="20"/>
          <w:szCs w:val="20"/>
        </w:rPr>
      </w:pPr>
    </w:p>
    <w:p w:rsidR="00DF411B" w:rsidRDefault="00DF411B" w:rsidP="002437A2">
      <w:pPr>
        <w:widowControl/>
        <w:overflowPunct/>
        <w:spacing w:after="120"/>
        <w:ind w:left="284"/>
        <w:jc w:val="both"/>
        <w:rPr>
          <w:rFonts w:ascii="Arial" w:hAnsi="Arial" w:cs="Arial"/>
          <w:color w:val="000000"/>
          <w:sz w:val="20"/>
          <w:szCs w:val="20"/>
        </w:rPr>
      </w:pPr>
      <w:r>
        <w:rPr>
          <w:rFonts w:ascii="Arial" w:hAnsi="Arial" w:cs="Arial"/>
          <w:color w:val="000000"/>
          <w:sz w:val="20"/>
          <w:szCs w:val="20"/>
        </w:rPr>
        <w:t>Použita bude tato bodovací stupnice:</w:t>
      </w:r>
    </w:p>
    <w:p w:rsidR="00DF411B" w:rsidRDefault="00DF411B" w:rsidP="002437A2">
      <w:pPr>
        <w:widowControl/>
        <w:overflowPunct/>
        <w:autoSpaceDE/>
        <w:adjustRightInd/>
        <w:ind w:left="284"/>
        <w:jc w:val="both"/>
        <w:rPr>
          <w:rFonts w:ascii="Arial" w:eastAsia="MS Mincho" w:hAnsi="Arial"/>
          <w:sz w:val="20"/>
          <w:szCs w:val="20"/>
          <w:lang w:eastAsia="en-US"/>
        </w:rPr>
      </w:pPr>
      <w:r>
        <w:rPr>
          <w:rFonts w:ascii="Arial" w:eastAsia="MS Mincho" w:hAnsi="Arial" w:cs="Arial"/>
          <w:b/>
          <w:bCs/>
          <w:sz w:val="20"/>
          <w:szCs w:val="20"/>
          <w:lang w:eastAsia="en-US"/>
        </w:rPr>
        <w:t>81 až 100 bodů</w:t>
      </w:r>
      <w:r>
        <w:rPr>
          <w:rFonts w:ascii="Arial" w:eastAsia="MS Mincho" w:hAnsi="Arial" w:cs="Arial"/>
          <w:sz w:val="20"/>
          <w:szCs w:val="20"/>
          <w:lang w:eastAsia="en-US"/>
        </w:rPr>
        <w:t xml:space="preserve"> obdrží </w:t>
      </w:r>
      <w:r>
        <w:rPr>
          <w:rFonts w:ascii="Arial" w:eastAsia="MS Mincho" w:hAnsi="Arial" w:cs="Arial"/>
          <w:b/>
          <w:bCs/>
          <w:sz w:val="20"/>
          <w:szCs w:val="20"/>
          <w:lang w:eastAsia="en-US"/>
        </w:rPr>
        <w:t xml:space="preserve">Plně vyhovující a vysoce profesionální nabídka </w:t>
      </w:r>
      <w:r w:rsidR="00C70762">
        <w:rPr>
          <w:rFonts w:ascii="Arial" w:eastAsia="MS Mincho" w:hAnsi="Arial" w:cs="Arial"/>
          <w:b/>
          <w:bCs/>
          <w:sz w:val="20"/>
          <w:szCs w:val="20"/>
          <w:lang w:eastAsia="en-US"/>
        </w:rPr>
        <w:t>kvalitativně odpovídající požadovanému předmětu plnění</w:t>
      </w:r>
      <w:r>
        <w:rPr>
          <w:rFonts w:ascii="Arial" w:eastAsia="MS Mincho" w:hAnsi="Arial" w:cs="Arial"/>
          <w:sz w:val="20"/>
          <w:szCs w:val="20"/>
          <w:lang w:eastAsia="en-US"/>
        </w:rPr>
        <w:t xml:space="preserve">. </w:t>
      </w:r>
    </w:p>
    <w:p w:rsidR="00DF411B" w:rsidRDefault="00DF411B" w:rsidP="002437A2">
      <w:pPr>
        <w:widowControl/>
        <w:numPr>
          <w:ilvl w:val="0"/>
          <w:numId w:val="28"/>
        </w:numPr>
        <w:overflowPunct/>
        <w:autoSpaceDE/>
        <w:adjustRightInd/>
        <w:ind w:left="567" w:hanging="283"/>
        <w:jc w:val="both"/>
        <w:textAlignment w:val="auto"/>
        <w:rPr>
          <w:rFonts w:ascii="Arial" w:eastAsia="MS Mincho" w:hAnsi="Arial" w:cs="Arial"/>
          <w:sz w:val="20"/>
          <w:szCs w:val="20"/>
          <w:lang w:eastAsia="en-US"/>
        </w:rPr>
      </w:pPr>
      <w:r>
        <w:rPr>
          <w:rFonts w:ascii="Arial" w:eastAsia="MS Mincho" w:hAnsi="Arial" w:cs="Arial"/>
          <w:sz w:val="20"/>
          <w:szCs w:val="20"/>
          <w:lang w:eastAsia="en-US"/>
        </w:rPr>
        <w:t>Detailně propracovaný, naprosto vyhovující a jednoznačný návrh realizace předmětu plnění.</w:t>
      </w:r>
    </w:p>
    <w:p w:rsidR="00DF411B" w:rsidRDefault="00DF411B" w:rsidP="002437A2">
      <w:pPr>
        <w:widowControl/>
        <w:numPr>
          <w:ilvl w:val="0"/>
          <w:numId w:val="28"/>
        </w:numPr>
        <w:overflowPunct/>
        <w:autoSpaceDE/>
        <w:adjustRightInd/>
        <w:ind w:left="567" w:hanging="283"/>
        <w:jc w:val="both"/>
        <w:textAlignment w:val="auto"/>
        <w:rPr>
          <w:rFonts w:ascii="Arial" w:eastAsia="MS Mincho" w:hAnsi="Arial" w:cs="Arial"/>
          <w:sz w:val="20"/>
          <w:szCs w:val="20"/>
          <w:lang w:eastAsia="en-US"/>
        </w:rPr>
      </w:pPr>
      <w:r>
        <w:rPr>
          <w:rFonts w:ascii="Arial" w:eastAsia="MS Mincho" w:hAnsi="Arial" w:cs="Arial"/>
          <w:sz w:val="20"/>
          <w:szCs w:val="20"/>
          <w:lang w:eastAsia="en-US"/>
        </w:rPr>
        <w:t xml:space="preserve">Vybavení místností plně odpovídá požadavkům na technické zajištění akcí. Uchazeč navrhuje i další vybavení, které je </w:t>
      </w:r>
      <w:r w:rsidR="00514F7E">
        <w:rPr>
          <w:rFonts w:ascii="Arial" w:eastAsia="MS Mincho" w:hAnsi="Arial" w:cs="Arial"/>
          <w:sz w:val="20"/>
          <w:szCs w:val="20"/>
          <w:lang w:eastAsia="en-US"/>
        </w:rPr>
        <w:t>v rámci</w:t>
      </w:r>
      <w:r>
        <w:rPr>
          <w:rFonts w:ascii="Arial" w:eastAsia="MS Mincho" w:hAnsi="Arial" w:cs="Arial"/>
          <w:sz w:val="20"/>
          <w:szCs w:val="20"/>
          <w:lang w:eastAsia="en-US"/>
        </w:rPr>
        <w:t xml:space="preserve"> nabídko</w:t>
      </w:r>
      <w:r w:rsidR="00514F7E">
        <w:rPr>
          <w:rFonts w:ascii="Arial" w:eastAsia="MS Mincho" w:hAnsi="Arial" w:cs="Arial"/>
          <w:sz w:val="20"/>
          <w:szCs w:val="20"/>
          <w:lang w:eastAsia="en-US"/>
        </w:rPr>
        <w:t>vé</w:t>
      </w:r>
      <w:r>
        <w:rPr>
          <w:rFonts w:ascii="Arial" w:eastAsia="MS Mincho" w:hAnsi="Arial" w:cs="Arial"/>
          <w:sz w:val="20"/>
          <w:szCs w:val="20"/>
          <w:lang w:eastAsia="en-US"/>
        </w:rPr>
        <w:t xml:space="preserve"> cen</w:t>
      </w:r>
      <w:r w:rsidR="00514F7E">
        <w:rPr>
          <w:rFonts w:ascii="Arial" w:eastAsia="MS Mincho" w:hAnsi="Arial" w:cs="Arial"/>
          <w:sz w:val="20"/>
          <w:szCs w:val="20"/>
          <w:lang w:eastAsia="en-US"/>
        </w:rPr>
        <w:t>y</w:t>
      </w:r>
      <w:r>
        <w:rPr>
          <w:rFonts w:ascii="Arial" w:eastAsia="MS Mincho" w:hAnsi="Arial" w:cs="Arial"/>
          <w:sz w:val="20"/>
          <w:szCs w:val="20"/>
          <w:lang w:eastAsia="en-US"/>
        </w:rPr>
        <w:t xml:space="preserve"> k dispozici a toto vybavení napomáhá realizaci kvalitní akce. Se stoly a židlemi v místnostech určených ke konání akcí je možné manipulovat dle aktuálních potřeb Zadavatele.</w:t>
      </w:r>
    </w:p>
    <w:p w:rsidR="00DF411B" w:rsidRDefault="00DF411B" w:rsidP="002437A2">
      <w:pPr>
        <w:widowControl/>
        <w:numPr>
          <w:ilvl w:val="0"/>
          <w:numId w:val="28"/>
        </w:numPr>
        <w:overflowPunct/>
        <w:autoSpaceDE/>
        <w:adjustRightInd/>
        <w:ind w:left="567" w:hanging="283"/>
        <w:jc w:val="both"/>
        <w:textAlignment w:val="auto"/>
        <w:rPr>
          <w:rFonts w:ascii="Arial" w:eastAsia="MS Mincho" w:hAnsi="Arial"/>
          <w:sz w:val="20"/>
          <w:szCs w:val="20"/>
          <w:lang w:eastAsia="en-US"/>
        </w:rPr>
      </w:pPr>
      <w:r>
        <w:rPr>
          <w:rFonts w:ascii="Arial" w:eastAsia="MS Mincho" w:hAnsi="Arial" w:cs="Arial"/>
          <w:sz w:val="20"/>
          <w:szCs w:val="20"/>
          <w:lang w:eastAsia="en-US"/>
        </w:rPr>
        <w:t>Účastníkům jsou k dispozici i prostory mimo konferenční či zasedací místnosti pro strávení přestávek v průběhu konání akcí</w:t>
      </w:r>
      <w:r w:rsidR="0052047D">
        <w:rPr>
          <w:rFonts w:ascii="Arial" w:eastAsia="MS Mincho" w:hAnsi="Arial" w:cs="Arial"/>
          <w:sz w:val="20"/>
          <w:szCs w:val="20"/>
          <w:lang w:eastAsia="en-US"/>
        </w:rPr>
        <w:t>, počet a úroveň těchto prostor napomáhá realizaci kvalitní akce</w:t>
      </w:r>
      <w:r>
        <w:rPr>
          <w:rFonts w:ascii="Arial" w:eastAsia="MS Mincho" w:hAnsi="Arial" w:cs="Arial"/>
          <w:sz w:val="20"/>
          <w:szCs w:val="20"/>
          <w:lang w:eastAsia="en-US"/>
        </w:rPr>
        <w:t>, prostory pro kuřáky jsou odděleny od těch nekuřáckých.</w:t>
      </w:r>
    </w:p>
    <w:p w:rsidR="00DF411B" w:rsidRDefault="00DF411B" w:rsidP="002437A2">
      <w:pPr>
        <w:widowControl/>
        <w:numPr>
          <w:ilvl w:val="0"/>
          <w:numId w:val="28"/>
        </w:numPr>
        <w:overflowPunct/>
        <w:autoSpaceDE/>
        <w:adjustRightInd/>
        <w:ind w:left="567" w:hanging="283"/>
        <w:jc w:val="both"/>
        <w:textAlignment w:val="auto"/>
        <w:rPr>
          <w:rFonts w:ascii="Arial" w:eastAsia="MS Mincho" w:hAnsi="Arial"/>
          <w:sz w:val="20"/>
          <w:szCs w:val="20"/>
          <w:lang w:eastAsia="en-US"/>
        </w:rPr>
      </w:pPr>
      <w:r>
        <w:rPr>
          <w:rFonts w:ascii="Arial" w:eastAsia="MS Mincho" w:hAnsi="Arial" w:cs="Arial"/>
          <w:sz w:val="20"/>
          <w:szCs w:val="20"/>
          <w:lang w:eastAsia="en-US"/>
        </w:rPr>
        <w:t>Uchazeč navrhuje místa konání na dobře dopravně dostupných místech, parkování je možné přímo v prostorách konání akcí nebo na místě dostupném chůzí. V blízkosti místa konání je dostupná MHD (zastávka tramvaje/autobusu/trolejbusu/metra) Poznámka: Hodnotící komise bude posuzovat lép</w:t>
      </w:r>
      <w:r w:rsidR="0052047D">
        <w:rPr>
          <w:rFonts w:ascii="Arial" w:eastAsia="MS Mincho" w:hAnsi="Arial" w:cs="Arial"/>
          <w:sz w:val="20"/>
          <w:szCs w:val="20"/>
          <w:lang w:eastAsia="en-US"/>
        </w:rPr>
        <w:t xml:space="preserve">e, </w:t>
      </w:r>
      <w:r w:rsidR="00850ED4">
        <w:rPr>
          <w:rFonts w:ascii="Arial" w:eastAsia="MS Mincho" w:hAnsi="Arial" w:cs="Arial"/>
          <w:sz w:val="20"/>
          <w:szCs w:val="20"/>
          <w:lang w:eastAsia="en-US"/>
        </w:rPr>
        <w:t>p</w:t>
      </w:r>
      <w:r>
        <w:rPr>
          <w:rFonts w:ascii="Arial" w:eastAsia="MS Mincho" w:hAnsi="Arial" w:cs="Arial"/>
          <w:sz w:val="20"/>
          <w:szCs w:val="20"/>
          <w:lang w:eastAsia="en-US"/>
        </w:rPr>
        <w:t>okud bude parkování a zastávka MHD</w:t>
      </w:r>
      <w:r w:rsidR="003E77B4">
        <w:rPr>
          <w:rFonts w:ascii="Arial" w:eastAsia="MS Mincho" w:hAnsi="Arial" w:cs="Arial"/>
          <w:sz w:val="20"/>
          <w:szCs w:val="20"/>
          <w:lang w:eastAsia="en-US"/>
        </w:rPr>
        <w:t>,</w:t>
      </w:r>
      <w:r>
        <w:rPr>
          <w:rFonts w:ascii="Arial" w:eastAsia="MS Mincho" w:hAnsi="Arial" w:cs="Arial"/>
          <w:sz w:val="20"/>
          <w:szCs w:val="20"/>
          <w:lang w:eastAsia="en-US"/>
        </w:rPr>
        <w:t xml:space="preserve"> v co největší blízkosti místa konání</w:t>
      </w:r>
      <w:r w:rsidR="0052047D">
        <w:rPr>
          <w:rFonts w:ascii="Arial" w:eastAsia="MS Mincho" w:hAnsi="Arial" w:cs="Arial"/>
          <w:sz w:val="20"/>
          <w:szCs w:val="20"/>
          <w:lang w:eastAsia="en-US"/>
        </w:rPr>
        <w:t>, lépe bude hodnocena vyšší kapacita parkovacích míst</w:t>
      </w:r>
      <w:r>
        <w:rPr>
          <w:rFonts w:ascii="Arial" w:eastAsia="MS Mincho" w:hAnsi="Arial" w:cs="Arial"/>
          <w:sz w:val="20"/>
          <w:szCs w:val="20"/>
          <w:lang w:eastAsia="en-US"/>
        </w:rPr>
        <w:t>.</w:t>
      </w:r>
    </w:p>
    <w:p w:rsidR="00DF411B" w:rsidRDefault="00DF411B" w:rsidP="002437A2">
      <w:pPr>
        <w:widowControl/>
        <w:numPr>
          <w:ilvl w:val="0"/>
          <w:numId w:val="28"/>
        </w:numPr>
        <w:overflowPunct/>
        <w:autoSpaceDE/>
        <w:adjustRightInd/>
        <w:ind w:left="567" w:hanging="283"/>
        <w:jc w:val="both"/>
        <w:textAlignment w:val="auto"/>
        <w:rPr>
          <w:rFonts w:ascii="Arial" w:eastAsia="MS Mincho" w:hAnsi="Arial" w:cs="Arial"/>
          <w:sz w:val="20"/>
          <w:szCs w:val="20"/>
          <w:lang w:eastAsia="en-US"/>
        </w:rPr>
      </w:pPr>
      <w:r>
        <w:rPr>
          <w:rFonts w:ascii="Arial" w:eastAsia="MS Mincho" w:hAnsi="Arial" w:cs="Arial"/>
          <w:sz w:val="20"/>
          <w:szCs w:val="20"/>
          <w:lang w:eastAsia="en-US"/>
        </w:rPr>
        <w:t>Celkově z návrhu tedy vyplývá, že veškeré navrhované řešení povede k úspěšnému splnění předmětu zakázky, tedy k realizaci kvalitních akcí</w:t>
      </w:r>
      <w:r w:rsidR="0052047D">
        <w:rPr>
          <w:rFonts w:ascii="Arial" w:eastAsia="MS Mincho" w:hAnsi="Arial" w:cs="Arial"/>
          <w:sz w:val="20"/>
          <w:szCs w:val="20"/>
          <w:lang w:eastAsia="en-US"/>
        </w:rPr>
        <w:t xml:space="preserve"> ve vysoké úrovní plnění</w:t>
      </w:r>
      <w:r>
        <w:rPr>
          <w:rFonts w:ascii="Arial" w:eastAsia="MS Mincho" w:hAnsi="Arial" w:cs="Arial"/>
          <w:sz w:val="20"/>
          <w:szCs w:val="20"/>
          <w:lang w:eastAsia="en-US"/>
        </w:rPr>
        <w:t xml:space="preserve">. </w:t>
      </w:r>
    </w:p>
    <w:p w:rsidR="00DF411B" w:rsidRDefault="00DF411B" w:rsidP="002437A2">
      <w:pPr>
        <w:widowControl/>
        <w:numPr>
          <w:ilvl w:val="0"/>
          <w:numId w:val="28"/>
        </w:numPr>
        <w:overflowPunct/>
        <w:autoSpaceDE/>
        <w:adjustRightInd/>
        <w:ind w:left="567" w:hanging="283"/>
        <w:jc w:val="both"/>
        <w:textAlignment w:val="auto"/>
        <w:rPr>
          <w:rFonts w:ascii="Arial" w:eastAsia="MS Mincho" w:hAnsi="Arial" w:cs="Arial"/>
          <w:sz w:val="20"/>
          <w:szCs w:val="20"/>
          <w:lang w:eastAsia="en-US"/>
        </w:rPr>
      </w:pPr>
      <w:r>
        <w:rPr>
          <w:rFonts w:ascii="Arial" w:eastAsia="MS Mincho" w:hAnsi="Arial" w:cs="Arial"/>
          <w:sz w:val="20"/>
          <w:szCs w:val="20"/>
          <w:lang w:eastAsia="en-US"/>
        </w:rPr>
        <w:t xml:space="preserve">Návrh obsahuje přidanou hodnotu, neboť se nejedná o rutinní přepis požadavků </w:t>
      </w:r>
      <w:r w:rsidR="00E8039E">
        <w:rPr>
          <w:rFonts w:ascii="Arial" w:eastAsia="MS Mincho" w:hAnsi="Arial" w:cs="Arial"/>
          <w:sz w:val="20"/>
          <w:szCs w:val="20"/>
          <w:lang w:eastAsia="en-US"/>
        </w:rPr>
        <w:t>Z</w:t>
      </w:r>
      <w:r>
        <w:rPr>
          <w:rFonts w:ascii="Arial" w:eastAsia="MS Mincho" w:hAnsi="Arial" w:cs="Arial"/>
          <w:sz w:val="20"/>
          <w:szCs w:val="20"/>
          <w:lang w:eastAsia="en-US"/>
        </w:rPr>
        <w:t>adavatele, ale Uchazeč nabízí inovativní zlepšení.</w:t>
      </w:r>
    </w:p>
    <w:p w:rsidR="00DF411B" w:rsidRDefault="00DF411B" w:rsidP="00DF411B">
      <w:pPr>
        <w:widowControl/>
        <w:overflowPunct/>
        <w:autoSpaceDE/>
        <w:adjustRightInd/>
        <w:ind w:left="720"/>
        <w:jc w:val="both"/>
        <w:rPr>
          <w:rFonts w:ascii="Arial" w:eastAsia="MS Mincho" w:hAnsi="Arial"/>
          <w:sz w:val="20"/>
          <w:szCs w:val="20"/>
          <w:lang w:eastAsia="en-US"/>
        </w:rPr>
      </w:pPr>
    </w:p>
    <w:p w:rsidR="00DF411B" w:rsidRDefault="00DF411B" w:rsidP="002437A2">
      <w:pPr>
        <w:widowControl/>
        <w:overflowPunct/>
        <w:autoSpaceDE/>
        <w:adjustRightInd/>
        <w:ind w:left="284"/>
        <w:jc w:val="both"/>
        <w:rPr>
          <w:rFonts w:ascii="Arial" w:eastAsia="MS Mincho" w:hAnsi="Arial"/>
          <w:sz w:val="20"/>
          <w:szCs w:val="20"/>
          <w:lang w:eastAsia="en-US"/>
        </w:rPr>
      </w:pPr>
      <w:r>
        <w:rPr>
          <w:rFonts w:ascii="Arial" w:eastAsia="MS Mincho" w:hAnsi="Arial" w:cs="Arial"/>
          <w:b/>
          <w:bCs/>
          <w:sz w:val="20"/>
          <w:szCs w:val="20"/>
          <w:lang w:eastAsia="en-US"/>
        </w:rPr>
        <w:t>61 až 80 bodů</w:t>
      </w:r>
      <w:r>
        <w:rPr>
          <w:rFonts w:ascii="Arial" w:eastAsia="MS Mincho" w:hAnsi="Arial" w:cs="Arial"/>
          <w:sz w:val="20"/>
          <w:szCs w:val="20"/>
          <w:lang w:eastAsia="en-US"/>
        </w:rPr>
        <w:t xml:space="preserve"> obdrží </w:t>
      </w:r>
      <w:r>
        <w:rPr>
          <w:rFonts w:ascii="Arial" w:eastAsia="MS Mincho" w:hAnsi="Arial" w:cs="Arial"/>
          <w:b/>
          <w:bCs/>
          <w:sz w:val="20"/>
          <w:szCs w:val="20"/>
          <w:lang w:eastAsia="en-US"/>
        </w:rPr>
        <w:t>Vyhovující a profesionální nabídka</w:t>
      </w:r>
      <w:r w:rsidR="00C70762">
        <w:rPr>
          <w:rFonts w:ascii="Arial" w:eastAsia="MS Mincho" w:hAnsi="Arial" w:cs="Arial"/>
          <w:b/>
          <w:bCs/>
          <w:sz w:val="20"/>
          <w:szCs w:val="20"/>
          <w:lang w:eastAsia="en-US"/>
        </w:rPr>
        <w:t>.</w:t>
      </w:r>
    </w:p>
    <w:p w:rsidR="00D9649F" w:rsidRDefault="00D9649F" w:rsidP="002437A2">
      <w:pPr>
        <w:widowControl/>
        <w:numPr>
          <w:ilvl w:val="0"/>
          <w:numId w:val="28"/>
        </w:numPr>
        <w:overflowPunct/>
        <w:autoSpaceDE/>
        <w:adjustRightInd/>
        <w:ind w:left="567" w:hanging="294"/>
        <w:jc w:val="both"/>
        <w:textAlignment w:val="auto"/>
        <w:rPr>
          <w:rFonts w:ascii="Arial" w:hAnsi="Arial" w:cs="Arial"/>
          <w:sz w:val="20"/>
          <w:szCs w:val="20"/>
        </w:rPr>
      </w:pPr>
      <w:r>
        <w:rPr>
          <w:rFonts w:ascii="Arial" w:hAnsi="Arial" w:cs="Arial"/>
          <w:sz w:val="20"/>
          <w:szCs w:val="20"/>
        </w:rPr>
        <w:t>Návrh řešení uvedený v nabídce je vyhovující a povede k úspěšnému splnění zakázky (realizace akcí).</w:t>
      </w:r>
    </w:p>
    <w:p w:rsidR="00D9649F" w:rsidRDefault="00D9649F" w:rsidP="002437A2">
      <w:pPr>
        <w:widowControl/>
        <w:numPr>
          <w:ilvl w:val="0"/>
          <w:numId w:val="28"/>
        </w:numPr>
        <w:overflowPunct/>
        <w:autoSpaceDE/>
        <w:adjustRightInd/>
        <w:ind w:left="567" w:hanging="294"/>
        <w:jc w:val="both"/>
        <w:textAlignment w:val="auto"/>
        <w:rPr>
          <w:rFonts w:ascii="Arial" w:hAnsi="Arial" w:cs="Arial"/>
          <w:sz w:val="20"/>
          <w:szCs w:val="20"/>
        </w:rPr>
      </w:pPr>
      <w:r>
        <w:rPr>
          <w:rFonts w:ascii="Arial" w:hAnsi="Arial" w:cs="Arial"/>
          <w:sz w:val="20"/>
          <w:szCs w:val="20"/>
        </w:rPr>
        <w:t>Z návrhu není patrné, zda Uchazeč nabízí nějakou přidanou hodnotu vedle splnění požadavků Zadavatele.</w:t>
      </w:r>
    </w:p>
    <w:p w:rsidR="00D9649F" w:rsidRDefault="00D9649F" w:rsidP="002437A2">
      <w:pPr>
        <w:widowControl/>
        <w:numPr>
          <w:ilvl w:val="0"/>
          <w:numId w:val="28"/>
        </w:numPr>
        <w:overflowPunct/>
        <w:autoSpaceDE/>
        <w:adjustRightInd/>
        <w:ind w:left="567" w:hanging="294"/>
        <w:jc w:val="both"/>
        <w:textAlignment w:val="auto"/>
        <w:rPr>
          <w:rFonts w:ascii="Arial" w:hAnsi="Arial" w:cs="Arial"/>
          <w:sz w:val="20"/>
          <w:szCs w:val="20"/>
        </w:rPr>
      </w:pPr>
      <w:r>
        <w:rPr>
          <w:rFonts w:ascii="Arial" w:hAnsi="Arial" w:cs="Arial"/>
          <w:sz w:val="20"/>
          <w:szCs w:val="20"/>
        </w:rPr>
        <w:t xml:space="preserve">Uchazeč však ve svém návrhu zcela naplňuje požadavky </w:t>
      </w:r>
      <w:r w:rsidR="00E8039E">
        <w:rPr>
          <w:rFonts w:ascii="Arial" w:hAnsi="Arial" w:cs="Arial"/>
          <w:sz w:val="20"/>
          <w:szCs w:val="20"/>
        </w:rPr>
        <w:t>Z</w:t>
      </w:r>
      <w:r>
        <w:rPr>
          <w:rFonts w:ascii="Arial" w:hAnsi="Arial" w:cs="Arial"/>
          <w:sz w:val="20"/>
          <w:szCs w:val="20"/>
        </w:rPr>
        <w:t xml:space="preserve">adavatele. </w:t>
      </w:r>
    </w:p>
    <w:p w:rsidR="00D9649F" w:rsidRDefault="00D9649F" w:rsidP="002437A2">
      <w:pPr>
        <w:widowControl/>
        <w:numPr>
          <w:ilvl w:val="0"/>
          <w:numId w:val="28"/>
        </w:numPr>
        <w:overflowPunct/>
        <w:autoSpaceDE/>
        <w:adjustRightInd/>
        <w:ind w:left="567" w:hanging="294"/>
        <w:jc w:val="both"/>
        <w:textAlignment w:val="auto"/>
        <w:rPr>
          <w:rFonts w:ascii="Arial" w:hAnsi="Arial" w:cs="Arial"/>
          <w:sz w:val="20"/>
          <w:szCs w:val="20"/>
        </w:rPr>
      </w:pPr>
      <w:r>
        <w:rPr>
          <w:rFonts w:ascii="Arial" w:hAnsi="Arial" w:cs="Arial"/>
          <w:sz w:val="20"/>
          <w:szCs w:val="20"/>
        </w:rPr>
        <w:t>Technické i sociální vybavení v navržených místech realizace akcí je vyhovující požadavkům Zadavatele.</w:t>
      </w:r>
    </w:p>
    <w:p w:rsidR="00D9649F" w:rsidRDefault="00D9649F" w:rsidP="002437A2">
      <w:pPr>
        <w:widowControl/>
        <w:numPr>
          <w:ilvl w:val="0"/>
          <w:numId w:val="28"/>
        </w:numPr>
        <w:overflowPunct/>
        <w:autoSpaceDE/>
        <w:adjustRightInd/>
        <w:ind w:left="567" w:hanging="294"/>
        <w:jc w:val="both"/>
        <w:textAlignment w:val="auto"/>
        <w:rPr>
          <w:rFonts w:ascii="Arial" w:hAnsi="Arial" w:cs="Arial"/>
          <w:sz w:val="20"/>
          <w:szCs w:val="20"/>
        </w:rPr>
      </w:pPr>
      <w:r>
        <w:rPr>
          <w:rFonts w:ascii="Arial" w:hAnsi="Arial" w:cs="Arial"/>
          <w:sz w:val="20"/>
          <w:szCs w:val="20"/>
        </w:rPr>
        <w:t>Dopravní obslužnost je ve větší vzdálenosti od místa plnění veřejné zakázky.</w:t>
      </w:r>
    </w:p>
    <w:p w:rsidR="00DF411B" w:rsidRDefault="00DF411B" w:rsidP="00DF411B">
      <w:pPr>
        <w:widowControl/>
        <w:overflowPunct/>
        <w:autoSpaceDE/>
        <w:adjustRightInd/>
        <w:ind w:left="720"/>
        <w:jc w:val="both"/>
        <w:rPr>
          <w:rFonts w:ascii="Arial" w:eastAsia="MS Mincho" w:hAnsi="Arial"/>
          <w:sz w:val="20"/>
          <w:szCs w:val="20"/>
          <w:lang w:eastAsia="en-US"/>
        </w:rPr>
      </w:pPr>
    </w:p>
    <w:p w:rsidR="00DF411B" w:rsidRDefault="00C70762" w:rsidP="002437A2">
      <w:pPr>
        <w:widowControl/>
        <w:overflowPunct/>
        <w:autoSpaceDE/>
        <w:adjustRightInd/>
        <w:ind w:left="284"/>
        <w:jc w:val="both"/>
        <w:rPr>
          <w:rFonts w:ascii="Arial" w:eastAsia="MS Mincho" w:hAnsi="Arial"/>
          <w:sz w:val="20"/>
          <w:szCs w:val="20"/>
          <w:lang w:eastAsia="en-US"/>
        </w:rPr>
      </w:pPr>
      <w:r>
        <w:rPr>
          <w:rFonts w:ascii="Arial" w:eastAsia="MS Mincho" w:hAnsi="Arial" w:cs="Arial"/>
          <w:b/>
          <w:bCs/>
          <w:sz w:val="20"/>
          <w:szCs w:val="20"/>
          <w:lang w:eastAsia="en-US"/>
        </w:rPr>
        <w:t>3</w:t>
      </w:r>
      <w:r w:rsidR="00DF411B">
        <w:rPr>
          <w:rFonts w:ascii="Arial" w:eastAsia="MS Mincho" w:hAnsi="Arial" w:cs="Arial"/>
          <w:b/>
          <w:bCs/>
          <w:sz w:val="20"/>
          <w:szCs w:val="20"/>
          <w:lang w:eastAsia="en-US"/>
        </w:rPr>
        <w:t xml:space="preserve">1 až 60 bodů </w:t>
      </w:r>
      <w:r w:rsidR="00DF411B">
        <w:rPr>
          <w:rFonts w:ascii="Arial" w:eastAsia="MS Mincho" w:hAnsi="Arial" w:cs="Arial"/>
          <w:sz w:val="20"/>
          <w:szCs w:val="20"/>
          <w:lang w:eastAsia="en-US"/>
        </w:rPr>
        <w:t xml:space="preserve">obdrží </w:t>
      </w:r>
      <w:r w:rsidR="00DF411B">
        <w:rPr>
          <w:rFonts w:ascii="Arial" w:eastAsia="MS Mincho" w:hAnsi="Arial" w:cs="Arial"/>
          <w:b/>
          <w:bCs/>
          <w:sz w:val="20"/>
          <w:szCs w:val="20"/>
          <w:lang w:eastAsia="en-US"/>
        </w:rPr>
        <w:t>Nabídka vyhovující s výhradami</w:t>
      </w:r>
    </w:p>
    <w:p w:rsidR="00D9649F" w:rsidRDefault="00D9649F" w:rsidP="002437A2">
      <w:pPr>
        <w:widowControl/>
        <w:numPr>
          <w:ilvl w:val="0"/>
          <w:numId w:val="28"/>
        </w:numPr>
        <w:overflowPunct/>
        <w:autoSpaceDE/>
        <w:adjustRightInd/>
        <w:ind w:left="567" w:hanging="283"/>
        <w:jc w:val="both"/>
        <w:textAlignment w:val="auto"/>
        <w:rPr>
          <w:rFonts w:ascii="Arial" w:hAnsi="Arial" w:cs="Arial"/>
          <w:sz w:val="20"/>
          <w:szCs w:val="20"/>
        </w:rPr>
      </w:pPr>
      <w:r>
        <w:rPr>
          <w:rFonts w:ascii="Arial" w:hAnsi="Arial" w:cs="Arial"/>
          <w:sz w:val="20"/>
          <w:szCs w:val="20"/>
        </w:rPr>
        <w:t>Návrh realizace předmětu plnění vede k naplnění cíle zakázky a potřeb Zadavatele.</w:t>
      </w:r>
    </w:p>
    <w:p w:rsidR="00D9649F" w:rsidRDefault="00D9649F" w:rsidP="002437A2">
      <w:pPr>
        <w:widowControl/>
        <w:numPr>
          <w:ilvl w:val="0"/>
          <w:numId w:val="28"/>
        </w:numPr>
        <w:overflowPunct/>
        <w:autoSpaceDE/>
        <w:adjustRightInd/>
        <w:ind w:left="567" w:hanging="283"/>
        <w:jc w:val="both"/>
        <w:textAlignment w:val="auto"/>
        <w:rPr>
          <w:rFonts w:ascii="Arial" w:hAnsi="Arial" w:cs="Arial"/>
          <w:sz w:val="20"/>
          <w:szCs w:val="20"/>
        </w:rPr>
      </w:pPr>
      <w:r>
        <w:rPr>
          <w:rFonts w:ascii="Arial" w:hAnsi="Arial" w:cs="Arial"/>
          <w:sz w:val="20"/>
          <w:szCs w:val="20"/>
        </w:rPr>
        <w:t xml:space="preserve">Uchazeč nenabízí žádná vylepšení nad rámec požadavků Zadavatele, která by např. usnadnila konání akcí, či tyto akce zpříjemnila účastníkům. </w:t>
      </w:r>
    </w:p>
    <w:p w:rsidR="00D9649F" w:rsidRDefault="00D9649F" w:rsidP="002437A2">
      <w:pPr>
        <w:widowControl/>
        <w:numPr>
          <w:ilvl w:val="0"/>
          <w:numId w:val="28"/>
        </w:numPr>
        <w:overflowPunct/>
        <w:autoSpaceDE/>
        <w:adjustRightInd/>
        <w:ind w:left="567" w:hanging="283"/>
        <w:jc w:val="both"/>
        <w:textAlignment w:val="auto"/>
        <w:rPr>
          <w:rFonts w:ascii="Arial" w:hAnsi="Arial" w:cs="Arial"/>
          <w:sz w:val="20"/>
          <w:szCs w:val="20"/>
        </w:rPr>
      </w:pPr>
      <w:r>
        <w:rPr>
          <w:rFonts w:ascii="Arial" w:hAnsi="Arial" w:cs="Arial"/>
          <w:sz w:val="20"/>
          <w:szCs w:val="20"/>
        </w:rPr>
        <w:t>Technické i sociální vybavení v navržených místech realizace akcí nevyhovuje zcela požadavkům Zadavatele.</w:t>
      </w:r>
    </w:p>
    <w:p w:rsidR="00D9649F" w:rsidRDefault="00D9649F" w:rsidP="002437A2">
      <w:pPr>
        <w:widowControl/>
        <w:numPr>
          <w:ilvl w:val="0"/>
          <w:numId w:val="28"/>
        </w:numPr>
        <w:overflowPunct/>
        <w:autoSpaceDE/>
        <w:adjustRightInd/>
        <w:ind w:left="567" w:hanging="283"/>
        <w:jc w:val="both"/>
        <w:textAlignment w:val="auto"/>
        <w:rPr>
          <w:rFonts w:ascii="Arial" w:hAnsi="Arial" w:cs="Arial"/>
          <w:sz w:val="20"/>
          <w:szCs w:val="20"/>
        </w:rPr>
      </w:pPr>
      <w:r>
        <w:rPr>
          <w:rFonts w:ascii="Arial" w:hAnsi="Arial" w:cs="Arial"/>
          <w:sz w:val="20"/>
          <w:szCs w:val="20"/>
        </w:rPr>
        <w:t>Dopravní obslužnost je ve velké vzdálenosti od místa plnění veřejné zakázky.</w:t>
      </w:r>
    </w:p>
    <w:p w:rsidR="00DF411B" w:rsidRDefault="00DF411B" w:rsidP="00DF411B">
      <w:pPr>
        <w:widowControl/>
        <w:overflowPunct/>
        <w:autoSpaceDE/>
        <w:adjustRightInd/>
        <w:ind w:left="720"/>
        <w:jc w:val="both"/>
        <w:rPr>
          <w:rFonts w:ascii="Arial" w:eastAsia="MS Mincho" w:hAnsi="Arial"/>
          <w:sz w:val="20"/>
          <w:szCs w:val="20"/>
          <w:lang w:eastAsia="en-US"/>
        </w:rPr>
      </w:pPr>
    </w:p>
    <w:p w:rsidR="00DF411B" w:rsidRDefault="00DF411B" w:rsidP="002437A2">
      <w:pPr>
        <w:widowControl/>
        <w:overflowPunct/>
        <w:autoSpaceDE/>
        <w:adjustRightInd/>
        <w:ind w:left="284"/>
        <w:jc w:val="both"/>
        <w:rPr>
          <w:rFonts w:ascii="Arial" w:eastAsia="MS Mincho" w:hAnsi="Arial"/>
          <w:sz w:val="20"/>
          <w:szCs w:val="20"/>
          <w:lang w:eastAsia="en-US"/>
        </w:rPr>
      </w:pPr>
      <w:r>
        <w:rPr>
          <w:rFonts w:ascii="Arial" w:eastAsia="MS Mincho" w:hAnsi="Arial" w:cs="Arial"/>
          <w:b/>
          <w:bCs/>
          <w:sz w:val="20"/>
          <w:szCs w:val="20"/>
          <w:lang w:eastAsia="en-US"/>
        </w:rPr>
        <w:t xml:space="preserve">1 až </w:t>
      </w:r>
      <w:r w:rsidR="00C70762">
        <w:rPr>
          <w:rFonts w:ascii="Arial" w:eastAsia="MS Mincho" w:hAnsi="Arial" w:cs="Arial"/>
          <w:b/>
          <w:bCs/>
          <w:sz w:val="20"/>
          <w:szCs w:val="20"/>
          <w:lang w:eastAsia="en-US"/>
        </w:rPr>
        <w:t>29</w:t>
      </w:r>
      <w:r>
        <w:rPr>
          <w:rFonts w:ascii="Arial" w:eastAsia="MS Mincho" w:hAnsi="Arial" w:cs="Arial"/>
          <w:b/>
          <w:bCs/>
          <w:sz w:val="20"/>
          <w:szCs w:val="20"/>
          <w:lang w:eastAsia="en-US"/>
        </w:rPr>
        <w:t xml:space="preserve"> bodů </w:t>
      </w:r>
      <w:r>
        <w:rPr>
          <w:rFonts w:ascii="Arial" w:eastAsia="MS Mincho" w:hAnsi="Arial" w:cs="Arial"/>
          <w:sz w:val="20"/>
          <w:szCs w:val="20"/>
          <w:lang w:eastAsia="en-US"/>
        </w:rPr>
        <w:t xml:space="preserve">obdrží </w:t>
      </w:r>
      <w:r>
        <w:rPr>
          <w:rFonts w:ascii="Arial" w:eastAsia="MS Mincho" w:hAnsi="Arial" w:cs="Arial"/>
          <w:b/>
          <w:bCs/>
          <w:sz w:val="20"/>
          <w:szCs w:val="20"/>
          <w:lang w:eastAsia="en-US"/>
        </w:rPr>
        <w:t>Nabídka vyhovující s velkými výhradami</w:t>
      </w:r>
    </w:p>
    <w:p w:rsidR="00DF411B" w:rsidRDefault="00B239DD" w:rsidP="002437A2">
      <w:pPr>
        <w:widowControl/>
        <w:numPr>
          <w:ilvl w:val="0"/>
          <w:numId w:val="28"/>
        </w:numPr>
        <w:overflowPunct/>
        <w:autoSpaceDE/>
        <w:adjustRightInd/>
        <w:ind w:left="567" w:hanging="283"/>
        <w:jc w:val="both"/>
        <w:textAlignment w:val="auto"/>
        <w:rPr>
          <w:rFonts w:ascii="Arial" w:eastAsia="MS Mincho" w:hAnsi="Arial" w:cs="Arial"/>
          <w:sz w:val="20"/>
          <w:szCs w:val="20"/>
          <w:lang w:eastAsia="en-US"/>
        </w:rPr>
      </w:pPr>
      <w:r>
        <w:rPr>
          <w:rFonts w:ascii="Arial" w:eastAsia="MS Mincho" w:hAnsi="Arial" w:cs="Arial"/>
          <w:sz w:val="20"/>
          <w:szCs w:val="20"/>
          <w:lang w:eastAsia="en-US"/>
        </w:rPr>
        <w:t xml:space="preserve">Uchazeč oproti ostatním nabídkám nabízí nejméně </w:t>
      </w:r>
      <w:r>
        <w:rPr>
          <w:rFonts w:ascii="Arial" w:hAnsi="Arial" w:cs="Arial"/>
          <w:color w:val="000000"/>
          <w:sz w:val="20"/>
          <w:szCs w:val="20"/>
        </w:rPr>
        <w:t>vhodné prostory pro dané účely na nejnižší úrovni, nejnižší úroveň vybavenosti technikou, nejmenší dostupnost veřejnou dopravou, nejhorší možnost parkování.</w:t>
      </w:r>
    </w:p>
    <w:p w:rsidR="00DF411B" w:rsidRDefault="00DF411B" w:rsidP="00DF411B">
      <w:pPr>
        <w:widowControl/>
        <w:overflowPunct/>
        <w:autoSpaceDE/>
        <w:adjustRightInd/>
        <w:ind w:left="720"/>
        <w:jc w:val="both"/>
        <w:rPr>
          <w:rFonts w:ascii="Arial" w:eastAsia="MS Mincho" w:hAnsi="Arial"/>
          <w:sz w:val="20"/>
          <w:szCs w:val="20"/>
          <w:lang w:eastAsia="en-US"/>
        </w:rPr>
      </w:pPr>
    </w:p>
    <w:p w:rsidR="00DF411B" w:rsidRPr="00B828EA" w:rsidRDefault="00C70762" w:rsidP="002437A2">
      <w:pPr>
        <w:pStyle w:val="Odstavecseseznamem"/>
        <w:numPr>
          <w:ilvl w:val="1"/>
          <w:numId w:val="1"/>
        </w:numPr>
        <w:spacing w:before="120" w:after="120"/>
        <w:ind w:left="851"/>
        <w:jc w:val="both"/>
        <w:outlineLvl w:val="6"/>
        <w:rPr>
          <w:rFonts w:ascii="Arial" w:hAnsi="Arial" w:cs="Arial"/>
          <w:b/>
          <w:bCs/>
          <w:szCs w:val="20"/>
        </w:rPr>
      </w:pPr>
      <w:r w:rsidRPr="00B828EA">
        <w:rPr>
          <w:rFonts w:ascii="Arial" w:hAnsi="Arial" w:cs="Arial"/>
          <w:b/>
          <w:bCs/>
          <w:szCs w:val="20"/>
          <w:u w:val="single"/>
        </w:rPr>
        <w:t>Celkové hodnocení</w:t>
      </w:r>
      <w:r w:rsidRPr="00B828EA">
        <w:rPr>
          <w:rFonts w:ascii="Arial" w:hAnsi="Arial" w:cs="Arial"/>
          <w:b/>
          <w:bCs/>
          <w:szCs w:val="20"/>
        </w:rPr>
        <w:t>:</w:t>
      </w:r>
    </w:p>
    <w:p w:rsidR="00DF411B" w:rsidRDefault="00C70762" w:rsidP="002437A2">
      <w:pPr>
        <w:widowControl/>
        <w:overflowPunct/>
        <w:autoSpaceDE/>
        <w:adjustRightInd/>
        <w:spacing w:before="120" w:after="120"/>
        <w:ind w:left="284"/>
        <w:jc w:val="both"/>
        <w:outlineLvl w:val="6"/>
        <w:rPr>
          <w:rFonts w:ascii="Arial" w:hAnsi="Arial" w:cs="Arial"/>
          <w:bCs/>
          <w:sz w:val="20"/>
          <w:szCs w:val="20"/>
        </w:rPr>
      </w:pPr>
      <w:r>
        <w:rPr>
          <w:rFonts w:ascii="Arial" w:hAnsi="Arial" w:cs="Arial"/>
          <w:bCs/>
          <w:sz w:val="20"/>
          <w:szCs w:val="20"/>
        </w:rPr>
        <w:t>Body získané za jednotlivá dílčí kritéria hodnocení budou vynásobeny vždy vahou příslušného dílčího kritéria hodnocení a v rámci jedné nabídky sečteny. Vítěznou nabídkou se stane nabídka, která v celkovém součtu hodnocení získá nejvyšší počet bodů.</w:t>
      </w:r>
    </w:p>
    <w:p w:rsidR="001B4BF2" w:rsidRPr="00C6069D" w:rsidRDefault="001B4BF2" w:rsidP="00C70762">
      <w:pPr>
        <w:widowControl/>
        <w:overflowPunct/>
        <w:autoSpaceDE/>
        <w:adjustRightInd/>
        <w:spacing w:before="120" w:after="120"/>
        <w:jc w:val="both"/>
        <w:outlineLvl w:val="6"/>
        <w:rPr>
          <w:rFonts w:ascii="Arial" w:hAnsi="Arial" w:cs="Arial"/>
          <w:sz w:val="20"/>
          <w:szCs w:val="20"/>
        </w:rPr>
      </w:pPr>
    </w:p>
    <w:p w:rsidR="00C6069D" w:rsidRPr="00C6069D" w:rsidRDefault="00C6069D" w:rsidP="00FE5631">
      <w:pPr>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24" w:name="_Ref321305750"/>
      <w:bookmarkStart w:id="25" w:name="_Toc339544974"/>
      <w:bookmarkStart w:id="26" w:name="_Ref318381752"/>
      <w:r w:rsidRPr="00C6069D">
        <w:rPr>
          <w:rFonts w:ascii="Arial" w:hAnsi="Arial" w:cs="Arial"/>
          <w:b/>
          <w:bCs/>
          <w:noProof/>
          <w:kern w:val="32"/>
        </w:rPr>
        <w:lastRenderedPageBreak/>
        <w:t>LHŮTA A MÍSTO PRO PODÁNÍ NABÍDEK</w:t>
      </w:r>
      <w:bookmarkEnd w:id="24"/>
      <w:bookmarkEnd w:id="25"/>
    </w:p>
    <w:bookmarkEnd w:id="26"/>
    <w:p w:rsidR="00C6069D" w:rsidRPr="00C6069D" w:rsidRDefault="00C6069D" w:rsidP="00494E55">
      <w:pPr>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Nabídku je možno podávat osobně nebo poštou prostřednictvím držitele poštovní licence na adresu sídla Zadavatele:</w:t>
      </w:r>
    </w:p>
    <w:p w:rsidR="00C6069D" w:rsidRPr="00C6069D" w:rsidRDefault="00C6069D" w:rsidP="00494E55">
      <w:pPr>
        <w:overflowPunct/>
        <w:autoSpaceDE/>
        <w:autoSpaceDN/>
        <w:adjustRightInd/>
        <w:ind w:left="567"/>
        <w:jc w:val="both"/>
        <w:textAlignment w:val="auto"/>
        <w:rPr>
          <w:rFonts w:ascii="Arial" w:hAnsi="Arial" w:cs="Arial"/>
          <w:b/>
          <w:noProof/>
          <w:sz w:val="20"/>
          <w:szCs w:val="20"/>
        </w:rPr>
      </w:pPr>
      <w:r w:rsidRPr="00C6069D">
        <w:rPr>
          <w:rFonts w:ascii="Arial" w:hAnsi="Arial" w:cs="Arial"/>
          <w:b/>
          <w:noProof/>
          <w:sz w:val="20"/>
          <w:szCs w:val="20"/>
        </w:rPr>
        <w:t>Fond dalšího vzdělávání</w:t>
      </w:r>
    </w:p>
    <w:p w:rsidR="00C6069D" w:rsidRPr="00C6069D" w:rsidRDefault="00C6069D" w:rsidP="00494E55">
      <w:pPr>
        <w:overflowPunct/>
        <w:autoSpaceDE/>
        <w:autoSpaceDN/>
        <w:adjustRightInd/>
        <w:ind w:left="567"/>
        <w:jc w:val="both"/>
        <w:textAlignment w:val="auto"/>
        <w:rPr>
          <w:rFonts w:ascii="Arial" w:hAnsi="Arial" w:cs="Arial"/>
          <w:b/>
          <w:noProof/>
          <w:sz w:val="20"/>
          <w:szCs w:val="20"/>
        </w:rPr>
      </w:pPr>
      <w:r w:rsidRPr="00C6069D">
        <w:rPr>
          <w:rFonts w:ascii="Arial" w:hAnsi="Arial" w:cs="Arial"/>
          <w:b/>
          <w:noProof/>
          <w:sz w:val="20"/>
          <w:szCs w:val="20"/>
        </w:rPr>
        <w:t>Na Maninách 20</w:t>
      </w:r>
    </w:p>
    <w:p w:rsidR="00C6069D" w:rsidRPr="00C6069D" w:rsidRDefault="00C6069D" w:rsidP="00494E55">
      <w:pPr>
        <w:overflowPunct/>
        <w:autoSpaceDE/>
        <w:autoSpaceDN/>
        <w:adjustRightInd/>
        <w:spacing w:after="120"/>
        <w:ind w:left="567"/>
        <w:jc w:val="both"/>
        <w:textAlignment w:val="auto"/>
        <w:rPr>
          <w:rFonts w:ascii="Arial" w:hAnsi="Arial" w:cs="Arial"/>
          <w:noProof/>
          <w:sz w:val="20"/>
          <w:szCs w:val="20"/>
        </w:rPr>
      </w:pPr>
      <w:r w:rsidRPr="00C6069D">
        <w:rPr>
          <w:rFonts w:ascii="Arial" w:hAnsi="Arial" w:cs="Arial"/>
          <w:b/>
          <w:noProof/>
          <w:sz w:val="20"/>
          <w:szCs w:val="20"/>
        </w:rPr>
        <w:t>170 00 Praha 7</w:t>
      </w:r>
      <w:r w:rsidRPr="00C6069D">
        <w:rPr>
          <w:rFonts w:ascii="Arial" w:hAnsi="Arial" w:cs="Arial"/>
          <w:noProof/>
          <w:sz w:val="20"/>
          <w:szCs w:val="20"/>
        </w:rPr>
        <w:t>.</w:t>
      </w:r>
    </w:p>
    <w:p w:rsidR="00C6069D" w:rsidRPr="00C6069D" w:rsidRDefault="00C6069D" w:rsidP="00494E55">
      <w:pPr>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Osobní podání nabídky lze učinit na výše uvedené kontaktní adrese v době: Po – Čt od 9:30 do16:00 hod., Pá od 9:00 do 14:3</w:t>
      </w:r>
      <w:r w:rsidR="00EB1384">
        <w:rPr>
          <w:rFonts w:ascii="Arial" w:hAnsi="Arial" w:cs="Arial"/>
          <w:noProof/>
          <w:sz w:val="20"/>
          <w:szCs w:val="20"/>
        </w:rPr>
        <w:t>0</w:t>
      </w:r>
      <w:r w:rsidRPr="00C6069D">
        <w:rPr>
          <w:rFonts w:ascii="Arial" w:hAnsi="Arial" w:cs="Arial"/>
          <w:noProof/>
          <w:sz w:val="20"/>
          <w:szCs w:val="20"/>
        </w:rPr>
        <w:t xml:space="preserve"> hod. oproti písemnému potvrzení o převzetí nabídky. V případě podání nabídky doporučeně poštou je nezbytné, aby byla nabídka Zadavateli doručena do konce lhůty pro podání nabídek. Za okamžik podání/doručení nabídky se považuje její fyzické převzetí podatelnou Zadavatele na výše uvedené adrese.</w:t>
      </w:r>
    </w:p>
    <w:p w:rsidR="00C6069D" w:rsidRPr="00C6069D" w:rsidRDefault="00C6069D" w:rsidP="00494E55">
      <w:pPr>
        <w:overflowPunct/>
        <w:autoSpaceDE/>
        <w:autoSpaceDN/>
        <w:adjustRightInd/>
        <w:spacing w:after="120"/>
        <w:ind w:left="284"/>
        <w:jc w:val="both"/>
        <w:textAlignment w:val="auto"/>
        <w:rPr>
          <w:rFonts w:ascii="Arial" w:hAnsi="Arial" w:cs="Arial"/>
          <w:noProof/>
          <w:sz w:val="20"/>
          <w:szCs w:val="20"/>
        </w:rPr>
      </w:pPr>
      <w:r w:rsidRPr="00EB1384">
        <w:rPr>
          <w:rFonts w:ascii="Arial" w:hAnsi="Arial" w:cs="Arial"/>
          <w:noProof/>
          <w:sz w:val="20"/>
          <w:szCs w:val="20"/>
        </w:rPr>
        <w:t xml:space="preserve">Nabídky musí být Zadavateli doručeny na shora uvedenou adresu </w:t>
      </w:r>
      <w:r w:rsidRPr="00FF0A98">
        <w:rPr>
          <w:rFonts w:ascii="Arial" w:hAnsi="Arial" w:cs="Arial"/>
          <w:noProof/>
          <w:sz w:val="20"/>
          <w:szCs w:val="20"/>
        </w:rPr>
        <w:t xml:space="preserve">nejpozději </w:t>
      </w:r>
      <w:r w:rsidR="00FF0A98">
        <w:rPr>
          <w:rFonts w:ascii="Arial" w:hAnsi="Arial" w:cs="Arial"/>
          <w:noProof/>
          <w:sz w:val="20"/>
          <w:szCs w:val="20"/>
        </w:rPr>
        <w:t xml:space="preserve">do </w:t>
      </w:r>
      <w:r w:rsidR="00417F85">
        <w:rPr>
          <w:rFonts w:ascii="Arial" w:hAnsi="Arial" w:cs="Arial"/>
          <w:b/>
          <w:noProof/>
          <w:sz w:val="20"/>
          <w:szCs w:val="20"/>
        </w:rPr>
        <w:t xml:space="preserve">2. 1. 2013 </w:t>
      </w:r>
      <w:bookmarkStart w:id="27" w:name="_GoBack"/>
      <w:bookmarkEnd w:id="27"/>
      <w:r w:rsidR="00E96338" w:rsidRPr="002437A2">
        <w:rPr>
          <w:rFonts w:ascii="Arial" w:hAnsi="Arial" w:cs="Arial"/>
          <w:b/>
          <w:noProof/>
          <w:sz w:val="20"/>
          <w:szCs w:val="20"/>
        </w:rPr>
        <w:t>do 13:00 hodin</w:t>
      </w:r>
      <w:r w:rsidR="00E96338">
        <w:rPr>
          <w:rFonts w:ascii="Arial" w:hAnsi="Arial" w:cs="Arial"/>
          <w:noProof/>
          <w:sz w:val="20"/>
          <w:szCs w:val="20"/>
        </w:rPr>
        <w:t>.</w:t>
      </w:r>
    </w:p>
    <w:p w:rsidR="00C6069D" w:rsidRPr="00C6069D" w:rsidRDefault="00C6069D" w:rsidP="00494E55">
      <w:pPr>
        <w:tabs>
          <w:tab w:val="num" w:pos="709"/>
        </w:tabs>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 xml:space="preserve">Nabídky doručené Zadavateli po uplynutí stanovené lhůty nebudou otevírány. Opožděně podané nabídky </w:t>
      </w:r>
      <w:r w:rsidR="00E8039E">
        <w:rPr>
          <w:rFonts w:ascii="Arial" w:hAnsi="Arial" w:cs="Arial"/>
          <w:noProof/>
          <w:sz w:val="20"/>
          <w:szCs w:val="20"/>
        </w:rPr>
        <w:t>Z</w:t>
      </w:r>
      <w:r w:rsidRPr="00C6069D">
        <w:rPr>
          <w:rFonts w:ascii="Arial" w:hAnsi="Arial" w:cs="Arial"/>
          <w:noProof/>
          <w:sz w:val="20"/>
          <w:szCs w:val="20"/>
        </w:rPr>
        <w:t>adavatel nevrací a ponechává je přiložené k dokumentaci o zadávání veřejné zakázky.</w:t>
      </w:r>
    </w:p>
    <w:p w:rsidR="00C6069D" w:rsidRPr="00C6069D" w:rsidRDefault="00C6069D" w:rsidP="00195CC4">
      <w:pPr>
        <w:tabs>
          <w:tab w:val="num" w:pos="709"/>
        </w:tabs>
        <w:overflowPunct/>
        <w:autoSpaceDE/>
        <w:autoSpaceDN/>
        <w:adjustRightInd/>
        <w:spacing w:after="120"/>
        <w:ind w:left="425"/>
        <w:jc w:val="both"/>
        <w:textAlignment w:val="auto"/>
        <w:rPr>
          <w:rFonts w:ascii="Arial" w:hAnsi="Arial" w:cs="Arial"/>
          <w:noProof/>
          <w:sz w:val="20"/>
          <w:szCs w:val="20"/>
        </w:rPr>
      </w:pPr>
    </w:p>
    <w:p w:rsidR="00C6069D" w:rsidRPr="00C6069D" w:rsidRDefault="00C6069D" w:rsidP="00FE5631">
      <w:pPr>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28" w:name="_Toc339544975"/>
      <w:r w:rsidRPr="00C6069D">
        <w:rPr>
          <w:rFonts w:ascii="Arial" w:hAnsi="Arial" w:cs="Arial"/>
          <w:b/>
          <w:bCs/>
          <w:noProof/>
          <w:kern w:val="32"/>
        </w:rPr>
        <w:t>ZADÁVACÍ LHŮTA</w:t>
      </w:r>
      <w:bookmarkEnd w:id="28"/>
    </w:p>
    <w:p w:rsidR="00C6069D" w:rsidRPr="00C6069D" w:rsidRDefault="00C6069D" w:rsidP="00B828EA">
      <w:pPr>
        <w:overflowPunct/>
        <w:autoSpaceDE/>
        <w:autoSpaceDN/>
        <w:adjustRightInd/>
        <w:spacing w:after="120"/>
        <w:ind w:left="284"/>
        <w:jc w:val="both"/>
        <w:textAlignment w:val="auto"/>
        <w:rPr>
          <w:rFonts w:ascii="Arial" w:hAnsi="Arial" w:cs="Arial"/>
          <w:noProof/>
          <w:sz w:val="20"/>
          <w:szCs w:val="20"/>
        </w:rPr>
      </w:pPr>
      <w:r w:rsidRPr="00C6069D">
        <w:rPr>
          <w:rFonts w:ascii="Arial" w:hAnsi="Arial" w:cs="Arial"/>
          <w:noProof/>
          <w:sz w:val="20"/>
          <w:szCs w:val="20"/>
        </w:rPr>
        <w:t xml:space="preserve">Zadávací lhůta, tedy doba, po kterou je uchazeč svojí nabídkou vázán, začíná běžet okamžikem skončení lhůty pro podání nabídek a činí </w:t>
      </w:r>
      <w:r w:rsidR="00FF0A98">
        <w:rPr>
          <w:rFonts w:ascii="Arial" w:hAnsi="Arial" w:cs="Arial"/>
          <w:noProof/>
          <w:sz w:val="20"/>
          <w:szCs w:val="20"/>
        </w:rPr>
        <w:t>120</w:t>
      </w:r>
      <w:r w:rsidRPr="00C6069D">
        <w:rPr>
          <w:rFonts w:ascii="Arial" w:hAnsi="Arial" w:cs="Arial"/>
          <w:noProof/>
          <w:sz w:val="20"/>
          <w:szCs w:val="20"/>
        </w:rPr>
        <w:t xml:space="preserve"> dnů.</w:t>
      </w:r>
    </w:p>
    <w:p w:rsidR="00C6069D" w:rsidRPr="00C6069D" w:rsidRDefault="00C6069D" w:rsidP="00195CC4">
      <w:pPr>
        <w:overflowPunct/>
        <w:autoSpaceDE/>
        <w:autoSpaceDN/>
        <w:adjustRightInd/>
        <w:spacing w:after="120"/>
        <w:ind w:left="539"/>
        <w:jc w:val="both"/>
        <w:textAlignment w:val="auto"/>
        <w:rPr>
          <w:rFonts w:ascii="Arial" w:hAnsi="Arial" w:cs="Arial"/>
          <w:noProof/>
          <w:sz w:val="20"/>
          <w:szCs w:val="20"/>
        </w:rPr>
      </w:pPr>
    </w:p>
    <w:p w:rsidR="00C6069D" w:rsidRPr="00C6069D" w:rsidRDefault="00C6069D" w:rsidP="00FE5631">
      <w:pPr>
        <w:numPr>
          <w:ilvl w:val="0"/>
          <w:numId w:val="1"/>
        </w:numPr>
        <w:overflowPunct/>
        <w:autoSpaceDE/>
        <w:autoSpaceDN/>
        <w:adjustRightInd/>
        <w:spacing w:before="240" w:after="120"/>
        <w:ind w:left="539" w:hanging="539"/>
        <w:textAlignment w:val="auto"/>
        <w:outlineLvl w:val="0"/>
        <w:rPr>
          <w:rFonts w:ascii="Arial" w:hAnsi="Arial" w:cs="Arial"/>
          <w:b/>
          <w:bCs/>
          <w:caps/>
          <w:noProof/>
          <w:kern w:val="32"/>
        </w:rPr>
      </w:pPr>
      <w:bookmarkStart w:id="29" w:name="_Toc339544976"/>
      <w:r w:rsidRPr="00C6069D">
        <w:rPr>
          <w:rFonts w:ascii="Arial" w:hAnsi="Arial" w:cs="Arial"/>
          <w:b/>
          <w:bCs/>
          <w:caps/>
          <w:noProof/>
          <w:kern w:val="32"/>
        </w:rPr>
        <w:t>Otevírání obálek s nabídkami</w:t>
      </w:r>
      <w:bookmarkEnd w:id="29"/>
    </w:p>
    <w:p w:rsidR="00C6069D" w:rsidRPr="00C6069D" w:rsidRDefault="00C6069D" w:rsidP="002437A2">
      <w:pPr>
        <w:overflowPunct/>
        <w:autoSpaceDE/>
        <w:autoSpaceDN/>
        <w:adjustRightInd/>
        <w:spacing w:after="40"/>
        <w:ind w:left="284"/>
        <w:jc w:val="both"/>
        <w:textAlignment w:val="auto"/>
        <w:outlineLvl w:val="0"/>
        <w:rPr>
          <w:rFonts w:ascii="Arial" w:hAnsi="Arial" w:cs="Arial"/>
          <w:bCs/>
          <w:noProof/>
          <w:kern w:val="32"/>
          <w:sz w:val="20"/>
          <w:szCs w:val="20"/>
        </w:rPr>
      </w:pPr>
      <w:bookmarkStart w:id="30" w:name="_Toc321306058"/>
      <w:bookmarkStart w:id="31" w:name="_Toc325467338"/>
      <w:bookmarkStart w:id="32" w:name="_Toc339544977"/>
      <w:r w:rsidRPr="00EB1384">
        <w:rPr>
          <w:rFonts w:ascii="Arial" w:hAnsi="Arial" w:cs="Arial"/>
          <w:bCs/>
          <w:noProof/>
          <w:kern w:val="32"/>
          <w:sz w:val="20"/>
          <w:szCs w:val="20"/>
        </w:rPr>
        <w:t xml:space="preserve">Otevírání obálek s nabídkami uchazečů se uskuteční </w:t>
      </w:r>
      <w:r w:rsidRPr="00DB5DFF">
        <w:rPr>
          <w:rFonts w:ascii="Arial" w:hAnsi="Arial" w:cs="Arial"/>
          <w:b/>
          <w:bCs/>
          <w:noProof/>
          <w:color w:val="FF0000"/>
          <w:kern w:val="32"/>
          <w:sz w:val="20"/>
          <w:szCs w:val="20"/>
        </w:rPr>
        <w:t>ihned po uplynutí lhůty pro podání nabídek</w:t>
      </w:r>
      <w:r w:rsidRPr="00EB1384">
        <w:rPr>
          <w:rFonts w:ascii="Arial" w:hAnsi="Arial" w:cs="Arial"/>
          <w:bCs/>
          <w:noProof/>
          <w:kern w:val="32"/>
          <w:sz w:val="20"/>
          <w:szCs w:val="20"/>
        </w:rPr>
        <w:t xml:space="preserve"> na adrese sídla Zadavatele (viz </w:t>
      </w:r>
      <w:r w:rsidR="00EB1384">
        <w:rPr>
          <w:rFonts w:ascii="Arial" w:hAnsi="Arial" w:cs="Arial"/>
          <w:bCs/>
          <w:noProof/>
          <w:kern w:val="32"/>
          <w:sz w:val="20"/>
          <w:szCs w:val="20"/>
        </w:rPr>
        <w:t xml:space="preserve">odst. </w:t>
      </w:r>
      <w:r w:rsidR="00AD2C0C">
        <w:rPr>
          <w:rFonts w:ascii="Arial" w:hAnsi="Arial" w:cs="Arial"/>
          <w:bCs/>
          <w:noProof/>
          <w:kern w:val="32"/>
          <w:sz w:val="20"/>
          <w:szCs w:val="20"/>
        </w:rPr>
        <w:fldChar w:fldCharType="begin"/>
      </w:r>
      <w:r w:rsidR="00EB1384">
        <w:rPr>
          <w:rFonts w:ascii="Arial" w:hAnsi="Arial" w:cs="Arial"/>
          <w:bCs/>
          <w:noProof/>
          <w:kern w:val="32"/>
          <w:sz w:val="20"/>
          <w:szCs w:val="20"/>
        </w:rPr>
        <w:instrText xml:space="preserve"> REF _Ref325469114 \r \h </w:instrText>
      </w:r>
      <w:r w:rsidR="00AD2C0C">
        <w:rPr>
          <w:rFonts w:ascii="Arial" w:hAnsi="Arial" w:cs="Arial"/>
          <w:bCs/>
          <w:noProof/>
          <w:kern w:val="32"/>
          <w:sz w:val="20"/>
          <w:szCs w:val="20"/>
        </w:rPr>
      </w:r>
      <w:r w:rsidR="00AD2C0C">
        <w:rPr>
          <w:rFonts w:ascii="Arial" w:hAnsi="Arial" w:cs="Arial"/>
          <w:bCs/>
          <w:noProof/>
          <w:kern w:val="32"/>
          <w:sz w:val="20"/>
          <w:szCs w:val="20"/>
        </w:rPr>
        <w:fldChar w:fldCharType="separate"/>
      </w:r>
      <w:r w:rsidR="0052282D">
        <w:rPr>
          <w:rFonts w:ascii="Arial" w:hAnsi="Arial" w:cs="Arial"/>
          <w:bCs/>
          <w:noProof/>
          <w:kern w:val="32"/>
          <w:sz w:val="20"/>
          <w:szCs w:val="20"/>
        </w:rPr>
        <w:t>1.1</w:t>
      </w:r>
      <w:r w:rsidR="00AD2C0C">
        <w:rPr>
          <w:rFonts w:ascii="Arial" w:hAnsi="Arial" w:cs="Arial"/>
          <w:bCs/>
          <w:noProof/>
          <w:kern w:val="32"/>
          <w:sz w:val="20"/>
          <w:szCs w:val="20"/>
        </w:rPr>
        <w:fldChar w:fldCharType="end"/>
      </w:r>
      <w:r w:rsidR="00EB1384">
        <w:rPr>
          <w:rFonts w:ascii="Arial" w:hAnsi="Arial" w:cs="Arial"/>
          <w:bCs/>
          <w:noProof/>
          <w:kern w:val="32"/>
          <w:sz w:val="20"/>
          <w:szCs w:val="20"/>
        </w:rPr>
        <w:t xml:space="preserve"> či </w:t>
      </w:r>
      <w:r w:rsidRPr="00EB1384">
        <w:rPr>
          <w:rFonts w:ascii="Arial" w:hAnsi="Arial" w:cs="Arial"/>
          <w:bCs/>
          <w:noProof/>
          <w:kern w:val="32"/>
          <w:sz w:val="20"/>
          <w:szCs w:val="20"/>
        </w:rPr>
        <w:t>čl.</w:t>
      </w:r>
      <w:r w:rsidR="00E96338">
        <w:rPr>
          <w:rFonts w:ascii="Arial" w:hAnsi="Arial" w:cs="Arial"/>
          <w:bCs/>
          <w:noProof/>
          <w:kern w:val="32"/>
          <w:sz w:val="20"/>
          <w:szCs w:val="20"/>
        </w:rPr>
        <w:t xml:space="preserve"> </w:t>
      </w:r>
      <w:r w:rsidR="00E96338">
        <w:fldChar w:fldCharType="begin"/>
      </w:r>
      <w:r w:rsidR="00E96338">
        <w:rPr>
          <w:rFonts w:ascii="Arial" w:hAnsi="Arial" w:cs="Arial"/>
          <w:bCs/>
          <w:noProof/>
          <w:kern w:val="32"/>
          <w:sz w:val="20"/>
          <w:szCs w:val="20"/>
        </w:rPr>
        <w:instrText xml:space="preserve"> REF _Ref321305750 \r \h </w:instrText>
      </w:r>
      <w:r w:rsidR="00E96338">
        <w:fldChar w:fldCharType="separate"/>
      </w:r>
      <w:r w:rsidR="0052282D">
        <w:rPr>
          <w:rFonts w:ascii="Arial" w:hAnsi="Arial" w:cs="Arial"/>
          <w:bCs/>
          <w:noProof/>
          <w:kern w:val="32"/>
          <w:sz w:val="20"/>
          <w:szCs w:val="20"/>
        </w:rPr>
        <w:t>8</w:t>
      </w:r>
      <w:r w:rsidR="00E96338">
        <w:fldChar w:fldCharType="end"/>
      </w:r>
      <w:r w:rsidRPr="00EB1384">
        <w:rPr>
          <w:rFonts w:ascii="Arial" w:hAnsi="Arial" w:cs="Arial"/>
          <w:bCs/>
          <w:noProof/>
          <w:kern w:val="32"/>
          <w:sz w:val="20"/>
          <w:szCs w:val="20"/>
        </w:rPr>
        <w:t xml:space="preserve"> této zadávací dokumentace).</w:t>
      </w:r>
      <w:bookmarkEnd w:id="30"/>
      <w:bookmarkEnd w:id="31"/>
      <w:bookmarkEnd w:id="32"/>
    </w:p>
    <w:p w:rsidR="00C6069D" w:rsidRPr="00C6069D" w:rsidRDefault="00C6069D" w:rsidP="00E96338">
      <w:pPr>
        <w:overflowPunct/>
        <w:autoSpaceDE/>
        <w:autoSpaceDN/>
        <w:adjustRightInd/>
        <w:spacing w:after="120"/>
        <w:ind w:left="284"/>
        <w:jc w:val="both"/>
        <w:textAlignment w:val="auto"/>
        <w:outlineLvl w:val="0"/>
        <w:rPr>
          <w:rFonts w:ascii="Arial" w:hAnsi="Arial" w:cs="Arial"/>
          <w:bCs/>
          <w:noProof/>
          <w:kern w:val="32"/>
          <w:sz w:val="20"/>
          <w:szCs w:val="20"/>
        </w:rPr>
      </w:pPr>
      <w:bookmarkStart w:id="33" w:name="_Toc321306059"/>
      <w:bookmarkStart w:id="34" w:name="_Toc325467339"/>
      <w:bookmarkStart w:id="35" w:name="_Toc339544978"/>
      <w:r w:rsidRPr="00C6069D">
        <w:rPr>
          <w:rFonts w:ascii="Arial" w:hAnsi="Arial" w:cs="Arial"/>
          <w:bCs/>
          <w:noProof/>
          <w:kern w:val="32"/>
          <w:sz w:val="20"/>
          <w:szCs w:val="20"/>
        </w:rPr>
        <w:t>Otevírání obálek se mají právo účastnit uchazeči, jejichž nabídky byly doručeny ve lhůtě pro podání nabídek. Za jednoho uchazeče je oprávněn učastnit se otevírání obálek nejvýše jeden (1) zástupce uchazeče, který se prokáže relevantním pověřením podepsaným osobou oprávněnou jednat jménem či za uchazeče. Zadavatel bude po přítomných uchazečích požadovat, aby svou účast při otevírání obálek stvrdili podpisem v listině přítomných uchazečů.</w:t>
      </w:r>
      <w:bookmarkEnd w:id="33"/>
      <w:bookmarkEnd w:id="34"/>
      <w:bookmarkEnd w:id="35"/>
    </w:p>
    <w:p w:rsidR="00C6069D" w:rsidRPr="00C6069D" w:rsidRDefault="00C6069D" w:rsidP="00195CC4">
      <w:pPr>
        <w:overflowPunct/>
        <w:autoSpaceDE/>
        <w:autoSpaceDN/>
        <w:adjustRightInd/>
        <w:spacing w:after="120"/>
        <w:ind w:left="539"/>
        <w:textAlignment w:val="auto"/>
        <w:outlineLvl w:val="0"/>
        <w:rPr>
          <w:rFonts w:ascii="Arial" w:hAnsi="Arial" w:cs="Arial"/>
          <w:bCs/>
          <w:noProof/>
          <w:kern w:val="32"/>
          <w:sz w:val="20"/>
          <w:szCs w:val="20"/>
        </w:rPr>
      </w:pPr>
    </w:p>
    <w:p w:rsidR="00C6069D" w:rsidRPr="00C6069D" w:rsidRDefault="00C6069D" w:rsidP="00B828EA">
      <w:pPr>
        <w:numPr>
          <w:ilvl w:val="0"/>
          <w:numId w:val="1"/>
        </w:numPr>
        <w:overflowPunct/>
        <w:autoSpaceDE/>
        <w:autoSpaceDN/>
        <w:adjustRightInd/>
        <w:spacing w:before="200" w:after="120"/>
        <w:ind w:left="539" w:hanging="539"/>
        <w:textAlignment w:val="auto"/>
        <w:outlineLvl w:val="0"/>
        <w:rPr>
          <w:rFonts w:ascii="Arial" w:hAnsi="Arial" w:cs="Arial"/>
          <w:b/>
          <w:bCs/>
          <w:noProof/>
          <w:kern w:val="32"/>
        </w:rPr>
      </w:pPr>
      <w:bookmarkStart w:id="36" w:name="_Toc339544979"/>
      <w:r w:rsidRPr="00C6069D">
        <w:rPr>
          <w:rFonts w:ascii="Arial" w:hAnsi="Arial" w:cs="Arial"/>
          <w:b/>
          <w:bCs/>
          <w:noProof/>
          <w:kern w:val="32"/>
        </w:rPr>
        <w:t>POŽADAVKY NA ZPRACOVÁNÍ NABÍDKY</w:t>
      </w:r>
      <w:bookmarkEnd w:id="36"/>
    </w:p>
    <w:p w:rsidR="00C6069D" w:rsidRPr="00C6069D" w:rsidRDefault="00C6069D" w:rsidP="00E96338">
      <w:pPr>
        <w:numPr>
          <w:ilvl w:val="0"/>
          <w:numId w:val="9"/>
        </w:numPr>
        <w:tabs>
          <w:tab w:val="clear" w:pos="1440"/>
          <w:tab w:val="num" w:pos="284"/>
        </w:tabs>
        <w:overflowPunct/>
        <w:autoSpaceDE/>
        <w:autoSpaceDN/>
        <w:adjustRightInd/>
        <w:spacing w:after="60"/>
        <w:ind w:left="567" w:hanging="283"/>
        <w:jc w:val="both"/>
        <w:textAlignment w:val="auto"/>
        <w:outlineLvl w:val="2"/>
        <w:rPr>
          <w:rFonts w:ascii="Arial" w:hAnsi="Arial" w:cs="Arial"/>
          <w:bCs/>
          <w:noProof/>
          <w:sz w:val="20"/>
          <w:szCs w:val="20"/>
        </w:rPr>
      </w:pPr>
      <w:r w:rsidRPr="00C6069D">
        <w:rPr>
          <w:rFonts w:ascii="Arial" w:hAnsi="Arial" w:cs="Arial"/>
          <w:bCs/>
          <w:noProof/>
          <w:sz w:val="20"/>
          <w:szCs w:val="20"/>
        </w:rPr>
        <w:t xml:space="preserve">Uchazeč musí nabídku zpracovat na kompletní </w:t>
      </w:r>
      <w:r w:rsidR="002E2931">
        <w:rPr>
          <w:rFonts w:ascii="Arial" w:hAnsi="Arial" w:cs="Arial"/>
          <w:bCs/>
          <w:noProof/>
          <w:sz w:val="20"/>
          <w:szCs w:val="20"/>
        </w:rPr>
        <w:t>realizaci</w:t>
      </w:r>
      <w:r w:rsidR="006D2562">
        <w:rPr>
          <w:rFonts w:ascii="Arial" w:hAnsi="Arial" w:cs="Arial"/>
          <w:bCs/>
          <w:noProof/>
          <w:sz w:val="20"/>
          <w:szCs w:val="20"/>
        </w:rPr>
        <w:t xml:space="preserve"> </w:t>
      </w:r>
      <w:r w:rsidRPr="00C6069D">
        <w:rPr>
          <w:rFonts w:ascii="Arial" w:hAnsi="Arial" w:cs="Arial"/>
          <w:bCs/>
          <w:noProof/>
          <w:sz w:val="20"/>
          <w:szCs w:val="20"/>
        </w:rPr>
        <w:t>předmětu plnění veřejné zakázky</w:t>
      </w:r>
      <w:r w:rsidR="001C697A">
        <w:rPr>
          <w:rFonts w:ascii="Arial" w:hAnsi="Arial" w:cs="Arial"/>
          <w:bCs/>
          <w:noProof/>
          <w:sz w:val="20"/>
          <w:szCs w:val="20"/>
        </w:rPr>
        <w:t>.</w:t>
      </w:r>
    </w:p>
    <w:p w:rsidR="00C6069D" w:rsidRPr="00C6069D" w:rsidRDefault="00C6069D" w:rsidP="00E96338">
      <w:pPr>
        <w:numPr>
          <w:ilvl w:val="0"/>
          <w:numId w:val="9"/>
        </w:numPr>
        <w:tabs>
          <w:tab w:val="num" w:pos="284"/>
        </w:tabs>
        <w:overflowPunct/>
        <w:autoSpaceDE/>
        <w:autoSpaceDN/>
        <w:adjustRightInd/>
        <w:spacing w:after="60"/>
        <w:ind w:left="567" w:hanging="284"/>
        <w:jc w:val="both"/>
        <w:textAlignment w:val="auto"/>
        <w:outlineLvl w:val="2"/>
        <w:rPr>
          <w:rFonts w:ascii="Arial" w:hAnsi="Arial" w:cs="Arial"/>
          <w:bCs/>
          <w:noProof/>
          <w:sz w:val="20"/>
          <w:szCs w:val="20"/>
        </w:rPr>
      </w:pPr>
      <w:r w:rsidRPr="00C6069D">
        <w:rPr>
          <w:rFonts w:ascii="Arial" w:hAnsi="Arial" w:cs="Arial"/>
          <w:bCs/>
          <w:noProof/>
          <w:sz w:val="20"/>
          <w:szCs w:val="20"/>
        </w:rPr>
        <w:t>Varianty nabídky nejsou přípustné.</w:t>
      </w:r>
    </w:p>
    <w:p w:rsidR="00C6069D" w:rsidRPr="00C6069D" w:rsidRDefault="00C6069D" w:rsidP="00E96338">
      <w:pPr>
        <w:numPr>
          <w:ilvl w:val="0"/>
          <w:numId w:val="9"/>
        </w:numPr>
        <w:tabs>
          <w:tab w:val="num" w:pos="284"/>
        </w:tabs>
        <w:overflowPunct/>
        <w:autoSpaceDE/>
        <w:autoSpaceDN/>
        <w:adjustRightInd/>
        <w:spacing w:after="60"/>
        <w:ind w:left="567"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se předkládá v listinné podobě v uzavřené obálce. Obálka s nabídkou musí být označena názvem zakázky, označením adresáta (</w:t>
      </w:r>
      <w:r w:rsidR="002E2931">
        <w:rPr>
          <w:rFonts w:ascii="Arial" w:hAnsi="Arial" w:cs="Arial"/>
          <w:bCs/>
          <w:noProof/>
          <w:sz w:val="20"/>
          <w:szCs w:val="20"/>
        </w:rPr>
        <w:t>Z</w:t>
      </w:r>
      <w:r w:rsidRPr="00C6069D">
        <w:rPr>
          <w:rFonts w:ascii="Arial" w:hAnsi="Arial" w:cs="Arial"/>
          <w:bCs/>
          <w:noProof/>
          <w:sz w:val="20"/>
          <w:szCs w:val="20"/>
        </w:rPr>
        <w:t>adavatele) a označením odesílatele (uchazeče) včetně jeho adresy, obálka bude na uzavření opatřena razítkem uchazeče, případně podpisem.</w:t>
      </w:r>
    </w:p>
    <w:p w:rsidR="00C6069D" w:rsidRPr="00C6069D" w:rsidRDefault="00C6069D" w:rsidP="00E96338">
      <w:pPr>
        <w:numPr>
          <w:ilvl w:val="0"/>
          <w:numId w:val="9"/>
        </w:numPr>
        <w:tabs>
          <w:tab w:val="num" w:pos="284"/>
        </w:tabs>
        <w:overflowPunct/>
        <w:autoSpaceDE/>
        <w:autoSpaceDN/>
        <w:adjustRightInd/>
        <w:spacing w:after="200"/>
        <w:ind w:left="567" w:hanging="283"/>
        <w:contextualSpacing/>
        <w:jc w:val="both"/>
        <w:textAlignment w:val="auto"/>
        <w:outlineLvl w:val="2"/>
        <w:rPr>
          <w:rFonts w:ascii="Arial" w:hAnsi="Arial" w:cs="Arial"/>
          <w:bCs/>
          <w:noProof/>
          <w:sz w:val="20"/>
          <w:szCs w:val="20"/>
        </w:rPr>
      </w:pPr>
      <w:r w:rsidRPr="00C6069D">
        <w:rPr>
          <w:rFonts w:ascii="Arial" w:hAnsi="Arial" w:cs="Arial"/>
          <w:bCs/>
          <w:noProof/>
          <w:sz w:val="20"/>
          <w:szCs w:val="20"/>
        </w:rPr>
        <w:t xml:space="preserve">Obálka musí být zabezpečena proti předčasnému otevření a musí být opatřena zřetelným nápisem: </w:t>
      </w:r>
    </w:p>
    <w:p w:rsidR="00C6069D" w:rsidRPr="00DB5DFF" w:rsidRDefault="00C6069D" w:rsidP="00195CC4">
      <w:pPr>
        <w:overflowPunct/>
        <w:autoSpaceDE/>
        <w:autoSpaceDN/>
        <w:adjustRightInd/>
        <w:spacing w:before="40" w:after="40"/>
        <w:jc w:val="center"/>
        <w:textAlignment w:val="auto"/>
        <w:rPr>
          <w:rFonts w:ascii="Arial" w:hAnsi="Arial" w:cs="Arial"/>
          <w:noProof/>
          <w:sz w:val="20"/>
          <w:szCs w:val="20"/>
        </w:rPr>
      </w:pPr>
      <w:r w:rsidRPr="00DB5DFF">
        <w:rPr>
          <w:rFonts w:ascii="Arial" w:hAnsi="Arial" w:cs="Arial"/>
          <w:noProof/>
          <w:sz w:val="20"/>
          <w:szCs w:val="20"/>
        </w:rPr>
        <w:t>VEŘEJNÁ ZAKÁZKA</w:t>
      </w:r>
    </w:p>
    <w:p w:rsidR="00C6069D" w:rsidRPr="00C6069D" w:rsidRDefault="00747F6A" w:rsidP="00195CC4">
      <w:pPr>
        <w:overflowPunct/>
        <w:autoSpaceDE/>
        <w:autoSpaceDN/>
        <w:adjustRightInd/>
        <w:spacing w:before="40" w:after="40"/>
        <w:jc w:val="center"/>
        <w:textAlignment w:val="auto"/>
        <w:rPr>
          <w:rFonts w:ascii="Arial" w:hAnsi="Arial" w:cs="Arial"/>
          <w:b/>
          <w:noProof/>
          <w:sz w:val="20"/>
          <w:szCs w:val="20"/>
        </w:rPr>
      </w:pPr>
      <w:r>
        <w:rPr>
          <w:rFonts w:ascii="Arial" w:hAnsi="Arial" w:cs="Arial"/>
          <w:b/>
          <w:noProof/>
          <w:sz w:val="20"/>
          <w:szCs w:val="20"/>
        </w:rPr>
        <w:t>KONFERENČNÍ SERVIS</w:t>
      </w:r>
    </w:p>
    <w:p w:rsidR="00C6069D" w:rsidRPr="002E2931" w:rsidRDefault="00C6069D" w:rsidP="00195CC4">
      <w:pPr>
        <w:overflowPunct/>
        <w:autoSpaceDE/>
        <w:autoSpaceDN/>
        <w:adjustRightInd/>
        <w:spacing w:before="40" w:after="120"/>
        <w:jc w:val="center"/>
        <w:textAlignment w:val="auto"/>
        <w:rPr>
          <w:rFonts w:ascii="Arial" w:hAnsi="Arial" w:cs="Arial"/>
          <w:noProof/>
          <w:sz w:val="20"/>
          <w:szCs w:val="20"/>
        </w:rPr>
      </w:pPr>
      <w:r w:rsidRPr="00DB5DFF">
        <w:rPr>
          <w:rFonts w:ascii="Arial" w:hAnsi="Arial" w:cs="Arial"/>
          <w:noProof/>
          <w:sz w:val="20"/>
          <w:szCs w:val="20"/>
        </w:rPr>
        <w:t>NABÍDKA – NEOTEVÍRAT</w:t>
      </w:r>
    </w:p>
    <w:p w:rsidR="00C6069D" w:rsidRPr="00C6069D" w:rsidRDefault="00C6069D" w:rsidP="00AA2C3E">
      <w:pPr>
        <w:numPr>
          <w:ilvl w:val="0"/>
          <w:numId w:val="9"/>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musí být zpracována písemně v českém jazyce</w:t>
      </w:r>
      <w:r w:rsidR="002E2931">
        <w:rPr>
          <w:rFonts w:ascii="Arial" w:hAnsi="Arial" w:cs="Arial"/>
          <w:bCs/>
          <w:noProof/>
          <w:sz w:val="20"/>
          <w:szCs w:val="20"/>
        </w:rPr>
        <w:t xml:space="preserve"> a </w:t>
      </w:r>
      <w:r w:rsidR="002E2931" w:rsidRPr="002E2931">
        <w:rPr>
          <w:rFonts w:ascii="Arial" w:hAnsi="Arial" w:cs="Arial"/>
          <w:bCs/>
          <w:noProof/>
          <w:sz w:val="20"/>
          <w:szCs w:val="20"/>
        </w:rPr>
        <w:t>musí obsahovat jméno a příjmení kontatkní osoby uchazeče, včetně kontatkní a e-mailové adresy</w:t>
      </w:r>
      <w:r w:rsidRPr="00C6069D">
        <w:rPr>
          <w:rFonts w:ascii="Arial" w:hAnsi="Arial" w:cs="Arial"/>
          <w:bCs/>
          <w:noProof/>
          <w:sz w:val="20"/>
          <w:szCs w:val="20"/>
        </w:rPr>
        <w:t>.</w:t>
      </w:r>
    </w:p>
    <w:p w:rsidR="00C6069D" w:rsidRPr="00C6069D" w:rsidRDefault="00C6069D" w:rsidP="00AA2C3E">
      <w:pPr>
        <w:numPr>
          <w:ilvl w:val="0"/>
          <w:numId w:val="9"/>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Nabídka nebude obsahovat přepisy a opravy, které by mohly Zadavatele uvést v omyl.</w:t>
      </w:r>
    </w:p>
    <w:p w:rsidR="00C6069D" w:rsidRPr="00C6069D" w:rsidRDefault="00C6069D" w:rsidP="00AA2C3E">
      <w:pPr>
        <w:numPr>
          <w:ilvl w:val="0"/>
          <w:numId w:val="9"/>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lastRenderedPageBreak/>
        <w:t>Nabídka bude vyhotovena v počtu 2 kusů, z toho 1 originál a 1 kopie (doporučení Zadavatele).</w:t>
      </w:r>
    </w:p>
    <w:p w:rsidR="00C6069D" w:rsidRPr="00C6069D" w:rsidRDefault="00C6069D" w:rsidP="00AA2C3E">
      <w:pPr>
        <w:numPr>
          <w:ilvl w:val="0"/>
          <w:numId w:val="9"/>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 xml:space="preserve">Zadavatel </w:t>
      </w:r>
      <w:r w:rsidR="001C697A">
        <w:rPr>
          <w:rFonts w:ascii="Arial" w:hAnsi="Arial" w:cs="Arial"/>
          <w:bCs/>
          <w:noProof/>
          <w:sz w:val="20"/>
          <w:szCs w:val="20"/>
        </w:rPr>
        <w:t>doporučuje</w:t>
      </w:r>
      <w:r w:rsidR="001C697A" w:rsidRPr="00C6069D">
        <w:rPr>
          <w:rFonts w:ascii="Arial" w:hAnsi="Arial" w:cs="Arial"/>
          <w:bCs/>
          <w:noProof/>
          <w:sz w:val="20"/>
          <w:szCs w:val="20"/>
        </w:rPr>
        <w:t xml:space="preserve"> </w:t>
      </w:r>
      <w:r w:rsidRPr="00C6069D">
        <w:rPr>
          <w:rFonts w:ascii="Arial" w:hAnsi="Arial" w:cs="Arial"/>
          <w:bCs/>
          <w:noProof/>
          <w:sz w:val="20"/>
          <w:szCs w:val="20"/>
        </w:rPr>
        <w:t>jako součást nabídky předložení veškeré textové a tabulkové části nabídky (s výjimkou úředních dokladů) v elektronické formě na vhodném médiu (nejlépe CD) ve formátech .doc/.docx, .xls/.xlsx, .pdf, nebo .html. Elektronická forma a obsah nabídky musí být v plné shodě s listinnou formou nabídky. Elektronická forma (CD) musí být v originálním vyhotovení nabídky, v kopi</w:t>
      </w:r>
      <w:r w:rsidR="002E2931">
        <w:rPr>
          <w:rFonts w:ascii="Arial" w:hAnsi="Arial" w:cs="Arial"/>
          <w:bCs/>
          <w:noProof/>
          <w:sz w:val="20"/>
          <w:szCs w:val="20"/>
        </w:rPr>
        <w:t>i</w:t>
      </w:r>
      <w:r w:rsidRPr="00C6069D">
        <w:rPr>
          <w:rFonts w:ascii="Arial" w:hAnsi="Arial" w:cs="Arial"/>
          <w:bCs/>
          <w:noProof/>
          <w:sz w:val="20"/>
          <w:szCs w:val="20"/>
        </w:rPr>
        <w:t xml:space="preserve"> být může.</w:t>
      </w:r>
    </w:p>
    <w:p w:rsidR="00C6069D" w:rsidRPr="00C6069D" w:rsidRDefault="00C6069D" w:rsidP="00AA2C3E">
      <w:pPr>
        <w:numPr>
          <w:ilvl w:val="0"/>
          <w:numId w:val="9"/>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Za originál nabídky bude považována pouze listinná forma nabídek označená jako „Originál“.</w:t>
      </w:r>
    </w:p>
    <w:p w:rsidR="00C6069D" w:rsidRPr="00C6069D" w:rsidRDefault="00C6069D" w:rsidP="00AA2C3E">
      <w:pPr>
        <w:numPr>
          <w:ilvl w:val="0"/>
          <w:numId w:val="9"/>
        </w:numPr>
        <w:tabs>
          <w:tab w:val="clear" w:pos="1440"/>
          <w:tab w:val="num" w:pos="567"/>
        </w:tabs>
        <w:overflowPunct/>
        <w:autoSpaceDE/>
        <w:autoSpaceDN/>
        <w:adjustRightInd/>
        <w:spacing w:after="60"/>
        <w:ind w:left="568" w:hanging="284"/>
        <w:jc w:val="both"/>
        <w:textAlignment w:val="auto"/>
        <w:outlineLvl w:val="2"/>
        <w:rPr>
          <w:rFonts w:ascii="Arial" w:hAnsi="Arial" w:cs="Arial"/>
          <w:bCs/>
          <w:noProof/>
          <w:sz w:val="20"/>
          <w:szCs w:val="20"/>
        </w:rPr>
      </w:pPr>
      <w:r w:rsidRPr="00C6069D">
        <w:rPr>
          <w:rFonts w:ascii="Arial" w:hAnsi="Arial" w:cs="Arial"/>
          <w:bCs/>
          <w:noProof/>
          <w:sz w:val="20"/>
          <w:szCs w:val="20"/>
        </w:rPr>
        <w:t>Všechny listy musí být číslovány nepřerušovanou vzestupnou řadou čísel a musí být spojeny způsobem, který zabraňuje nežádoucí manipulaci s nimi.</w:t>
      </w:r>
    </w:p>
    <w:p w:rsidR="00C6069D" w:rsidRDefault="00C6069D" w:rsidP="00AA2C3E">
      <w:pPr>
        <w:numPr>
          <w:ilvl w:val="0"/>
          <w:numId w:val="9"/>
        </w:numPr>
        <w:tabs>
          <w:tab w:val="clear" w:pos="1440"/>
          <w:tab w:val="num" w:pos="567"/>
        </w:tabs>
        <w:overflowPunct/>
        <w:autoSpaceDE/>
        <w:autoSpaceDN/>
        <w:adjustRightInd/>
        <w:spacing w:after="40"/>
        <w:ind w:left="567" w:hanging="283"/>
        <w:jc w:val="both"/>
        <w:textAlignment w:val="auto"/>
        <w:outlineLvl w:val="2"/>
        <w:rPr>
          <w:rFonts w:ascii="Arial" w:hAnsi="Arial" w:cs="Arial"/>
          <w:bCs/>
          <w:noProof/>
          <w:sz w:val="20"/>
          <w:szCs w:val="20"/>
        </w:rPr>
      </w:pPr>
      <w:r w:rsidRPr="00C6069D">
        <w:rPr>
          <w:rFonts w:ascii="Arial" w:hAnsi="Arial" w:cs="Arial"/>
          <w:bCs/>
          <w:noProof/>
          <w:sz w:val="20"/>
          <w:szCs w:val="20"/>
        </w:rPr>
        <w:t>Obsahové náležitosti nabídky:</w:t>
      </w:r>
    </w:p>
    <w:p w:rsidR="00C6069D" w:rsidRPr="00C6069D" w:rsidRDefault="00C6069D" w:rsidP="002437A2">
      <w:pPr>
        <w:numPr>
          <w:ilvl w:val="2"/>
          <w:numId w:val="12"/>
        </w:numPr>
        <w:tabs>
          <w:tab w:val="left" w:pos="851"/>
        </w:tabs>
        <w:overflowPunct/>
        <w:autoSpaceDE/>
        <w:autoSpaceDN/>
        <w:adjustRightInd/>
        <w:spacing w:after="60"/>
        <w:ind w:left="851" w:right="22" w:hanging="284"/>
        <w:jc w:val="both"/>
        <w:textAlignment w:val="auto"/>
        <w:rPr>
          <w:rFonts w:ascii="Arial" w:hAnsi="Arial" w:cs="Arial"/>
          <w:bCs/>
          <w:sz w:val="20"/>
          <w:szCs w:val="20"/>
          <w:lang w:eastAsia="en-US"/>
        </w:rPr>
      </w:pPr>
      <w:r w:rsidRPr="00C6069D">
        <w:rPr>
          <w:rFonts w:ascii="Arial" w:hAnsi="Arial" w:cs="Arial"/>
          <w:bCs/>
          <w:sz w:val="20"/>
          <w:szCs w:val="20"/>
          <w:u w:val="single"/>
          <w:lang w:eastAsia="en-US"/>
        </w:rPr>
        <w:t>Krycí list nabídky v závazném členění</w:t>
      </w:r>
      <w:r w:rsidRPr="00C6069D">
        <w:rPr>
          <w:rFonts w:ascii="Arial" w:hAnsi="Arial" w:cs="Arial"/>
          <w:sz w:val="20"/>
          <w:szCs w:val="20"/>
          <w:lang w:eastAsia="en-US"/>
        </w:rPr>
        <w:t xml:space="preserve"> - viz příloha č. </w:t>
      </w:r>
      <w:r w:rsidR="00FF0A98">
        <w:rPr>
          <w:rFonts w:ascii="Arial" w:hAnsi="Arial" w:cs="Arial"/>
          <w:sz w:val="20"/>
          <w:szCs w:val="20"/>
          <w:lang w:eastAsia="en-US"/>
        </w:rPr>
        <w:t>3</w:t>
      </w:r>
      <w:r w:rsidRPr="00C6069D">
        <w:rPr>
          <w:rFonts w:ascii="Arial" w:hAnsi="Arial" w:cs="Arial"/>
          <w:sz w:val="20"/>
          <w:szCs w:val="20"/>
          <w:lang w:eastAsia="en-US"/>
        </w:rPr>
        <w:t xml:space="preserve"> (vzor)</w:t>
      </w:r>
    </w:p>
    <w:p w:rsidR="00C6069D" w:rsidRPr="00C6069D" w:rsidRDefault="00C6069D" w:rsidP="002437A2">
      <w:pPr>
        <w:numPr>
          <w:ilvl w:val="2"/>
          <w:numId w:val="12"/>
        </w:numPr>
        <w:tabs>
          <w:tab w:val="left" w:pos="851"/>
        </w:tabs>
        <w:overflowPunct/>
        <w:autoSpaceDE/>
        <w:autoSpaceDN/>
        <w:adjustRightInd/>
        <w:spacing w:after="60"/>
        <w:ind w:left="851" w:hanging="284"/>
        <w:jc w:val="both"/>
        <w:textAlignment w:val="auto"/>
        <w:rPr>
          <w:rFonts w:ascii="Arial" w:eastAsia="MS Mincho" w:hAnsi="Arial"/>
          <w:sz w:val="18"/>
          <w:lang w:eastAsia="en-US"/>
        </w:rPr>
      </w:pPr>
      <w:r w:rsidRPr="00C6069D">
        <w:rPr>
          <w:rFonts w:ascii="Arial" w:hAnsi="Arial" w:cs="Arial"/>
          <w:bCs/>
          <w:sz w:val="20"/>
          <w:szCs w:val="20"/>
          <w:u w:val="single"/>
          <w:lang w:eastAsia="en-US"/>
        </w:rPr>
        <w:t>Doklady prokazující splnění kvalifikačních předpokladů uchazeče</w:t>
      </w:r>
      <w:r w:rsidR="007B5C11" w:rsidRPr="00494E55">
        <w:rPr>
          <w:rFonts w:ascii="Arial" w:hAnsi="Arial" w:cs="Arial"/>
          <w:bCs/>
          <w:sz w:val="20"/>
          <w:szCs w:val="20"/>
          <w:lang w:eastAsia="en-US"/>
        </w:rPr>
        <w:t xml:space="preserve"> </w:t>
      </w:r>
      <w:r w:rsidR="002E2931">
        <w:rPr>
          <w:rFonts w:ascii="Arial" w:hAnsi="Arial" w:cs="Arial"/>
          <w:bCs/>
          <w:sz w:val="20"/>
          <w:szCs w:val="20"/>
          <w:lang w:eastAsia="en-US"/>
        </w:rPr>
        <w:t xml:space="preserve">– viz požadavky dle čl. </w:t>
      </w:r>
      <w:r w:rsidR="00B828EA">
        <w:rPr>
          <w:rFonts w:ascii="Arial" w:hAnsi="Arial" w:cs="Arial"/>
          <w:sz w:val="20"/>
          <w:szCs w:val="20"/>
        </w:rPr>
        <w:fldChar w:fldCharType="begin"/>
      </w:r>
      <w:r w:rsidR="00B828EA">
        <w:rPr>
          <w:rFonts w:ascii="Arial" w:hAnsi="Arial" w:cs="Arial"/>
          <w:bCs/>
          <w:sz w:val="20"/>
          <w:szCs w:val="20"/>
          <w:lang w:eastAsia="en-US"/>
        </w:rPr>
        <w:instrText xml:space="preserve"> REF _Ref321386783 \r \h </w:instrText>
      </w:r>
      <w:r w:rsidR="00B828EA">
        <w:rPr>
          <w:rFonts w:ascii="Arial" w:hAnsi="Arial" w:cs="Arial"/>
          <w:sz w:val="20"/>
          <w:szCs w:val="20"/>
        </w:rPr>
      </w:r>
      <w:r w:rsidR="00B828EA">
        <w:rPr>
          <w:rFonts w:ascii="Arial" w:hAnsi="Arial" w:cs="Arial"/>
          <w:sz w:val="20"/>
          <w:szCs w:val="20"/>
        </w:rPr>
        <w:fldChar w:fldCharType="separate"/>
      </w:r>
      <w:r w:rsidR="0052282D">
        <w:rPr>
          <w:rFonts w:ascii="Arial" w:hAnsi="Arial" w:cs="Arial"/>
          <w:bCs/>
          <w:sz w:val="20"/>
          <w:szCs w:val="20"/>
          <w:lang w:eastAsia="en-US"/>
        </w:rPr>
        <w:t>4</w:t>
      </w:r>
      <w:r w:rsidR="00B828EA">
        <w:rPr>
          <w:rFonts w:ascii="Arial" w:hAnsi="Arial" w:cs="Arial"/>
          <w:sz w:val="20"/>
          <w:szCs w:val="20"/>
        </w:rPr>
        <w:fldChar w:fldCharType="end"/>
      </w:r>
      <w:r w:rsidR="00B828EA">
        <w:rPr>
          <w:rFonts w:ascii="Arial" w:hAnsi="Arial" w:cs="Arial"/>
          <w:sz w:val="20"/>
          <w:szCs w:val="20"/>
        </w:rPr>
        <w:t xml:space="preserve"> </w:t>
      </w:r>
      <w:r w:rsidR="002E2931">
        <w:rPr>
          <w:rFonts w:ascii="Arial" w:hAnsi="Arial" w:cs="Arial"/>
          <w:bCs/>
          <w:sz w:val="20"/>
          <w:szCs w:val="20"/>
          <w:lang w:eastAsia="en-US"/>
        </w:rPr>
        <w:t>zadávací dokumentace</w:t>
      </w:r>
      <w:r w:rsidR="007B5C11">
        <w:rPr>
          <w:rFonts w:ascii="Arial" w:hAnsi="Arial" w:cs="Arial"/>
          <w:bCs/>
          <w:sz w:val="20"/>
          <w:szCs w:val="20"/>
          <w:lang w:eastAsia="en-US"/>
        </w:rPr>
        <w:t>.</w:t>
      </w:r>
    </w:p>
    <w:p w:rsidR="002E2931" w:rsidRPr="0022257A" w:rsidRDefault="002E2931" w:rsidP="002437A2">
      <w:pPr>
        <w:pStyle w:val="Odstavecseseznamem"/>
        <w:widowControl w:val="0"/>
        <w:numPr>
          <w:ilvl w:val="0"/>
          <w:numId w:val="12"/>
        </w:numPr>
        <w:tabs>
          <w:tab w:val="left" w:pos="851"/>
        </w:tabs>
        <w:spacing w:after="60" w:line="240" w:lineRule="auto"/>
        <w:ind w:left="851" w:right="23" w:hanging="284"/>
        <w:contextualSpacing w:val="0"/>
        <w:jc w:val="both"/>
        <w:rPr>
          <w:rFonts w:ascii="Arial" w:hAnsi="Arial" w:cs="Arial"/>
          <w:sz w:val="20"/>
          <w:szCs w:val="20"/>
        </w:rPr>
      </w:pPr>
      <w:r w:rsidRPr="00210EA9">
        <w:rPr>
          <w:rFonts w:ascii="Arial" w:hAnsi="Arial" w:cs="Arial"/>
          <w:sz w:val="20"/>
          <w:szCs w:val="20"/>
          <w:u w:val="single"/>
        </w:rPr>
        <w:t>Seznam statutárních orgánů nebo členů statutárních orgánů</w:t>
      </w:r>
      <w:r w:rsidRPr="0022257A">
        <w:rPr>
          <w:rFonts w:ascii="Arial" w:hAnsi="Arial" w:cs="Arial"/>
          <w:sz w:val="20"/>
          <w:szCs w:val="20"/>
        </w:rPr>
        <w:t xml:space="preserve">, kteří v posledních 3 letech </w:t>
      </w:r>
      <w:r>
        <w:rPr>
          <w:rFonts w:ascii="Arial" w:hAnsi="Arial" w:cs="Arial"/>
          <w:sz w:val="20"/>
          <w:szCs w:val="20"/>
        </w:rPr>
        <w:t>od </w:t>
      </w:r>
      <w:r w:rsidRPr="0022257A">
        <w:rPr>
          <w:rFonts w:ascii="Arial" w:hAnsi="Arial" w:cs="Arial"/>
          <w:sz w:val="20"/>
          <w:szCs w:val="20"/>
        </w:rPr>
        <w:t>konce lhůty pro podání nabídek byli v pracovněprávním, funkčním č</w:t>
      </w:r>
      <w:r w:rsidR="00494E55">
        <w:rPr>
          <w:rFonts w:ascii="Arial" w:hAnsi="Arial" w:cs="Arial"/>
          <w:sz w:val="20"/>
          <w:szCs w:val="20"/>
        </w:rPr>
        <w:t>i obdobném poměru u </w:t>
      </w:r>
      <w:r>
        <w:rPr>
          <w:rFonts w:ascii="Arial" w:hAnsi="Arial" w:cs="Arial"/>
          <w:sz w:val="20"/>
          <w:szCs w:val="20"/>
        </w:rPr>
        <w:t>Zadavatele</w:t>
      </w:r>
      <w:r w:rsidR="00E72BC9">
        <w:rPr>
          <w:rFonts w:ascii="Arial" w:hAnsi="Arial" w:cs="Arial"/>
          <w:sz w:val="20"/>
          <w:szCs w:val="20"/>
        </w:rPr>
        <w:t xml:space="preserve"> (viz příloha č. 5 zadávací dokumentace)</w:t>
      </w:r>
      <w:r>
        <w:rPr>
          <w:rFonts w:ascii="Arial" w:hAnsi="Arial" w:cs="Arial"/>
          <w:sz w:val="20"/>
          <w:szCs w:val="20"/>
        </w:rPr>
        <w:t>.</w:t>
      </w:r>
    </w:p>
    <w:p w:rsidR="002E2931" w:rsidRPr="0098411D" w:rsidRDefault="002E2931" w:rsidP="002437A2">
      <w:pPr>
        <w:pStyle w:val="Odstavecseseznamem"/>
        <w:widowControl w:val="0"/>
        <w:numPr>
          <w:ilvl w:val="0"/>
          <w:numId w:val="12"/>
        </w:numPr>
        <w:tabs>
          <w:tab w:val="left" w:pos="851"/>
        </w:tabs>
        <w:spacing w:after="60" w:line="240" w:lineRule="auto"/>
        <w:ind w:left="851" w:right="23" w:hanging="284"/>
        <w:contextualSpacing w:val="0"/>
        <w:jc w:val="both"/>
        <w:rPr>
          <w:rFonts w:ascii="Arial" w:hAnsi="Arial" w:cs="Arial"/>
          <w:sz w:val="20"/>
          <w:szCs w:val="20"/>
        </w:rPr>
      </w:pPr>
      <w:r w:rsidRPr="0098411D">
        <w:rPr>
          <w:rFonts w:ascii="Arial" w:hAnsi="Arial" w:cs="Arial"/>
          <w:sz w:val="20"/>
          <w:szCs w:val="20"/>
        </w:rPr>
        <w:t xml:space="preserve">Má-li </w:t>
      </w:r>
      <w:r>
        <w:rPr>
          <w:rFonts w:ascii="Arial" w:hAnsi="Arial" w:cs="Arial"/>
          <w:sz w:val="20"/>
          <w:szCs w:val="20"/>
        </w:rPr>
        <w:t xml:space="preserve">uchazeč </w:t>
      </w:r>
      <w:r w:rsidRPr="0098411D">
        <w:rPr>
          <w:rFonts w:ascii="Arial" w:hAnsi="Arial" w:cs="Arial"/>
          <w:sz w:val="20"/>
          <w:szCs w:val="20"/>
        </w:rPr>
        <w:t xml:space="preserve">formu akciové společnosti, </w:t>
      </w:r>
      <w:r w:rsidRPr="00210EA9">
        <w:rPr>
          <w:rFonts w:ascii="Arial" w:hAnsi="Arial" w:cs="Arial"/>
          <w:sz w:val="20"/>
          <w:szCs w:val="20"/>
          <w:u w:val="single"/>
        </w:rPr>
        <w:t>seznam vlastníků akcií</w:t>
      </w:r>
      <w:r w:rsidRPr="0098411D">
        <w:rPr>
          <w:rFonts w:ascii="Arial" w:hAnsi="Arial" w:cs="Arial"/>
          <w:sz w:val="20"/>
          <w:szCs w:val="20"/>
        </w:rPr>
        <w:t>, jejichž souhrnná jmenovitá hodnota přesahuje 10 % základního kapitálu, vyhotovený ve lhůtě pro pod</w:t>
      </w:r>
      <w:r>
        <w:rPr>
          <w:rFonts w:ascii="Arial" w:hAnsi="Arial" w:cs="Arial"/>
          <w:sz w:val="20"/>
          <w:szCs w:val="20"/>
        </w:rPr>
        <w:t>ání nabídek (není-li takových akcionářů, podá uchazeč o této skutečnosti prohlášení)</w:t>
      </w:r>
      <w:r w:rsidR="00E72BC9">
        <w:rPr>
          <w:rFonts w:ascii="Arial" w:hAnsi="Arial" w:cs="Arial"/>
          <w:sz w:val="20"/>
          <w:szCs w:val="20"/>
        </w:rPr>
        <w:t xml:space="preserve"> – viz příloha č. 5</w:t>
      </w:r>
      <w:r>
        <w:rPr>
          <w:rFonts w:ascii="Arial" w:hAnsi="Arial" w:cs="Arial"/>
          <w:sz w:val="20"/>
          <w:szCs w:val="20"/>
        </w:rPr>
        <w:t>.</w:t>
      </w:r>
    </w:p>
    <w:p w:rsidR="002E2931" w:rsidRPr="0072001C" w:rsidRDefault="002E2931" w:rsidP="002437A2">
      <w:pPr>
        <w:pStyle w:val="Odstavecseseznamem"/>
        <w:widowControl w:val="0"/>
        <w:numPr>
          <w:ilvl w:val="0"/>
          <w:numId w:val="12"/>
        </w:numPr>
        <w:tabs>
          <w:tab w:val="left" w:pos="851"/>
        </w:tabs>
        <w:spacing w:after="60" w:line="240" w:lineRule="auto"/>
        <w:ind w:left="851" w:right="22" w:hanging="284"/>
        <w:contextualSpacing w:val="0"/>
        <w:jc w:val="both"/>
        <w:rPr>
          <w:rFonts w:ascii="Arial" w:hAnsi="Arial" w:cs="Arial"/>
          <w:bCs/>
          <w:sz w:val="20"/>
          <w:szCs w:val="20"/>
          <w:u w:val="single"/>
        </w:rPr>
      </w:pPr>
      <w:r w:rsidRPr="002E2931">
        <w:rPr>
          <w:rFonts w:ascii="Arial" w:hAnsi="Arial" w:cs="Arial"/>
          <w:sz w:val="20"/>
          <w:szCs w:val="20"/>
        </w:rPr>
        <w:t xml:space="preserve">Prohlášení uchazeče o tom, že neuzavřel a neuzavře zakázanou dohodu podle zvláštního </w:t>
      </w:r>
      <w:r w:rsidRPr="0072001C">
        <w:rPr>
          <w:rFonts w:ascii="Arial" w:hAnsi="Arial" w:cs="Arial"/>
          <w:sz w:val="20"/>
          <w:szCs w:val="20"/>
        </w:rPr>
        <w:t>právního předpisu (zákon č. 143/2001 Sb., o ochraně hospodářské soutěže) v souvislosti se zadávanou veřejnou zakázkou</w:t>
      </w:r>
      <w:r w:rsidR="00E72BC9">
        <w:rPr>
          <w:rFonts w:ascii="Arial" w:hAnsi="Arial" w:cs="Arial"/>
          <w:sz w:val="20"/>
          <w:szCs w:val="20"/>
        </w:rPr>
        <w:t xml:space="preserve"> (viz příloha č. 5).</w:t>
      </w:r>
    </w:p>
    <w:p w:rsidR="00FF0A98" w:rsidRPr="00281FD7" w:rsidRDefault="00C6069D" w:rsidP="002437A2">
      <w:pPr>
        <w:numPr>
          <w:ilvl w:val="2"/>
          <w:numId w:val="12"/>
        </w:numPr>
        <w:tabs>
          <w:tab w:val="left" w:pos="851"/>
        </w:tabs>
        <w:overflowPunct/>
        <w:autoSpaceDE/>
        <w:autoSpaceDN/>
        <w:adjustRightInd/>
        <w:spacing w:after="60"/>
        <w:ind w:left="851" w:right="22" w:hanging="284"/>
        <w:jc w:val="both"/>
        <w:textAlignment w:val="auto"/>
        <w:rPr>
          <w:rFonts w:ascii="Arial" w:hAnsi="Arial" w:cs="Arial"/>
          <w:sz w:val="20"/>
          <w:szCs w:val="20"/>
          <w:lang w:eastAsia="en-US"/>
        </w:rPr>
      </w:pPr>
      <w:r w:rsidRPr="00FF0A98">
        <w:rPr>
          <w:rFonts w:ascii="Arial" w:hAnsi="Arial" w:cs="Arial"/>
          <w:bCs/>
          <w:sz w:val="20"/>
          <w:szCs w:val="20"/>
          <w:u w:val="single"/>
          <w:lang w:eastAsia="en-US"/>
        </w:rPr>
        <w:t>Návrh cenové nabídky</w:t>
      </w:r>
      <w:r w:rsidR="00FF0A98" w:rsidRPr="00494E55">
        <w:rPr>
          <w:rFonts w:ascii="Arial" w:hAnsi="Arial" w:cs="Arial"/>
          <w:bCs/>
          <w:sz w:val="20"/>
          <w:szCs w:val="20"/>
          <w:lang w:eastAsia="en-US"/>
        </w:rPr>
        <w:t xml:space="preserve"> </w:t>
      </w:r>
      <w:r w:rsidRPr="00FF0A98">
        <w:rPr>
          <w:rFonts w:ascii="Arial" w:hAnsi="Arial" w:cs="Arial"/>
          <w:bCs/>
          <w:sz w:val="20"/>
          <w:szCs w:val="20"/>
          <w:lang w:eastAsia="en-US"/>
        </w:rPr>
        <w:t xml:space="preserve">– oceněná příloha č. </w:t>
      </w:r>
      <w:r w:rsidR="00281FD7">
        <w:rPr>
          <w:rFonts w:ascii="Arial" w:hAnsi="Arial" w:cs="Arial"/>
          <w:bCs/>
          <w:sz w:val="20"/>
          <w:szCs w:val="20"/>
          <w:lang w:eastAsia="en-US"/>
        </w:rPr>
        <w:t>2</w:t>
      </w:r>
      <w:r w:rsidRPr="00FF0A98">
        <w:rPr>
          <w:rFonts w:ascii="Arial" w:hAnsi="Arial" w:cs="Arial"/>
          <w:bCs/>
          <w:sz w:val="20"/>
          <w:szCs w:val="20"/>
          <w:lang w:eastAsia="en-US"/>
        </w:rPr>
        <w:t xml:space="preserve"> </w:t>
      </w:r>
      <w:r w:rsidR="00C97559" w:rsidRPr="00FF0A98">
        <w:rPr>
          <w:rFonts w:ascii="Arial" w:hAnsi="Arial" w:cs="Arial"/>
          <w:bCs/>
          <w:sz w:val="20"/>
          <w:szCs w:val="20"/>
          <w:lang w:eastAsia="en-US"/>
        </w:rPr>
        <w:t>zadávací dokumentac</w:t>
      </w:r>
      <w:r w:rsidR="00FF0A98" w:rsidRPr="00FF0A98">
        <w:rPr>
          <w:rFonts w:ascii="Arial" w:hAnsi="Arial" w:cs="Arial"/>
          <w:bCs/>
          <w:sz w:val="20"/>
          <w:szCs w:val="20"/>
          <w:lang w:eastAsia="en-US"/>
        </w:rPr>
        <w:t>e</w:t>
      </w:r>
      <w:r w:rsidR="00FF0A98">
        <w:rPr>
          <w:rFonts w:ascii="Arial" w:hAnsi="Arial" w:cs="Arial"/>
          <w:bCs/>
          <w:sz w:val="20"/>
          <w:szCs w:val="20"/>
          <w:lang w:eastAsia="en-US"/>
        </w:rPr>
        <w:t>.</w:t>
      </w:r>
    </w:p>
    <w:p w:rsidR="00281FD7" w:rsidRPr="00FF0A98" w:rsidRDefault="00281FD7" w:rsidP="002437A2">
      <w:pPr>
        <w:numPr>
          <w:ilvl w:val="2"/>
          <w:numId w:val="12"/>
        </w:numPr>
        <w:tabs>
          <w:tab w:val="left" w:pos="851"/>
        </w:tabs>
        <w:overflowPunct/>
        <w:autoSpaceDE/>
        <w:autoSpaceDN/>
        <w:adjustRightInd/>
        <w:spacing w:after="60"/>
        <w:ind w:left="851" w:right="22" w:hanging="284"/>
        <w:jc w:val="both"/>
        <w:textAlignment w:val="auto"/>
        <w:rPr>
          <w:rFonts w:ascii="Arial" w:hAnsi="Arial" w:cs="Arial"/>
          <w:sz w:val="20"/>
          <w:szCs w:val="20"/>
          <w:lang w:eastAsia="en-US"/>
        </w:rPr>
      </w:pPr>
      <w:r>
        <w:rPr>
          <w:rFonts w:ascii="Arial" w:hAnsi="Arial" w:cs="Arial"/>
          <w:bCs/>
          <w:sz w:val="20"/>
          <w:szCs w:val="20"/>
          <w:u w:val="single"/>
          <w:lang w:eastAsia="en-US"/>
        </w:rPr>
        <w:t>Věcná část plnění</w:t>
      </w:r>
      <w:r w:rsidRPr="00494E55">
        <w:rPr>
          <w:rFonts w:ascii="Arial" w:hAnsi="Arial" w:cs="Arial"/>
          <w:bCs/>
          <w:sz w:val="20"/>
          <w:szCs w:val="20"/>
          <w:lang w:eastAsia="en-US"/>
        </w:rPr>
        <w:t xml:space="preserve"> </w:t>
      </w:r>
      <w:r>
        <w:rPr>
          <w:rFonts w:ascii="Arial" w:hAnsi="Arial" w:cs="Arial"/>
          <w:sz w:val="20"/>
          <w:szCs w:val="20"/>
          <w:lang w:eastAsia="en-US"/>
        </w:rPr>
        <w:t xml:space="preserve">– Uchazeč popíše </w:t>
      </w:r>
      <w:r w:rsidR="00FA1430">
        <w:rPr>
          <w:rFonts w:ascii="Arial" w:hAnsi="Arial" w:cs="Arial"/>
          <w:sz w:val="20"/>
          <w:szCs w:val="20"/>
          <w:lang w:eastAsia="en-US"/>
        </w:rPr>
        <w:t>ke každé aktivitě vymezené v příloze č. 1 této dokumentace podrobný scénář. Scénář akcí bude popisovat zejména stěžejní body, které budou</w:t>
      </w:r>
      <w:r w:rsidR="007B5C11">
        <w:rPr>
          <w:rFonts w:ascii="Arial" w:hAnsi="Arial" w:cs="Arial"/>
          <w:sz w:val="20"/>
          <w:szCs w:val="20"/>
          <w:lang w:eastAsia="en-US"/>
        </w:rPr>
        <w:t xml:space="preserve"> hodnoceny</w:t>
      </w:r>
      <w:r w:rsidR="00FA1430">
        <w:rPr>
          <w:rFonts w:ascii="Arial" w:hAnsi="Arial" w:cs="Arial"/>
          <w:sz w:val="20"/>
          <w:szCs w:val="20"/>
          <w:lang w:eastAsia="en-US"/>
        </w:rPr>
        <w:t xml:space="preserve"> v rámci dílčího kritéria hodnocení č. 2) Specifikace nabízených služeb.</w:t>
      </w:r>
      <w:r w:rsidR="00C70762">
        <w:rPr>
          <w:rFonts w:ascii="Arial" w:hAnsi="Arial" w:cs="Arial"/>
          <w:sz w:val="20"/>
          <w:szCs w:val="20"/>
          <w:lang w:eastAsia="en-US"/>
        </w:rPr>
        <w:t xml:space="preserve"> V rámci věcné části nabídky uchazeč uvede informace o prostorách, kde se dané akce uskuteční, a to vždy alespoň 1</w:t>
      </w:r>
      <w:r w:rsidR="007B5C11">
        <w:rPr>
          <w:rFonts w:ascii="Arial" w:hAnsi="Arial" w:cs="Arial"/>
          <w:sz w:val="20"/>
          <w:szCs w:val="20"/>
          <w:lang w:eastAsia="en-US"/>
        </w:rPr>
        <w:t xml:space="preserve"> pro každý typ akce</w:t>
      </w:r>
      <w:r w:rsidR="00C70762">
        <w:rPr>
          <w:rFonts w:ascii="Arial" w:hAnsi="Arial" w:cs="Arial"/>
          <w:sz w:val="20"/>
          <w:szCs w:val="20"/>
          <w:lang w:eastAsia="en-US"/>
        </w:rPr>
        <w:t xml:space="preserve"> v r</w:t>
      </w:r>
      <w:r w:rsidR="00494E55">
        <w:rPr>
          <w:rFonts w:ascii="Arial" w:hAnsi="Arial" w:cs="Arial"/>
          <w:sz w:val="20"/>
          <w:szCs w:val="20"/>
          <w:lang w:eastAsia="en-US"/>
        </w:rPr>
        <w:t>ámci každého krajského města (s </w:t>
      </w:r>
      <w:r w:rsidR="00C70762">
        <w:rPr>
          <w:rFonts w:ascii="Arial" w:hAnsi="Arial" w:cs="Arial"/>
          <w:sz w:val="20"/>
          <w:szCs w:val="20"/>
          <w:lang w:eastAsia="en-US"/>
        </w:rPr>
        <w:t>výjimkou Prahy, kde uchazeč uvede min. 3 prostory</w:t>
      </w:r>
      <w:r w:rsidR="007B5C11">
        <w:rPr>
          <w:rFonts w:ascii="Arial" w:hAnsi="Arial" w:cs="Arial"/>
          <w:sz w:val="20"/>
          <w:szCs w:val="20"/>
          <w:lang w:eastAsia="en-US"/>
        </w:rPr>
        <w:t xml:space="preserve"> pro každý typ akce</w:t>
      </w:r>
      <w:r w:rsidR="00C70762">
        <w:rPr>
          <w:rFonts w:ascii="Arial" w:hAnsi="Arial" w:cs="Arial"/>
          <w:sz w:val="20"/>
          <w:szCs w:val="20"/>
          <w:lang w:eastAsia="en-US"/>
        </w:rPr>
        <w:t>).</w:t>
      </w:r>
      <w:r w:rsidR="00850ED4">
        <w:rPr>
          <w:rFonts w:ascii="Arial" w:hAnsi="Arial" w:cs="Arial"/>
          <w:sz w:val="20"/>
          <w:szCs w:val="20"/>
          <w:lang w:eastAsia="en-US"/>
        </w:rPr>
        <w:t xml:space="preserve"> Součástí informací o prostorách bude i aktuální obrazová dokumentace prostor včetně odkazu na www stránky těchto prostor</w:t>
      </w:r>
      <w:r w:rsidR="007B5C11">
        <w:rPr>
          <w:rFonts w:ascii="Arial" w:hAnsi="Arial" w:cs="Arial"/>
          <w:sz w:val="20"/>
          <w:szCs w:val="20"/>
          <w:lang w:eastAsia="en-US"/>
        </w:rPr>
        <w:t xml:space="preserve"> (fotodokumentaci je možno doložit na CD).</w:t>
      </w:r>
    </w:p>
    <w:p w:rsidR="00C6069D" w:rsidRPr="00FF0A98" w:rsidRDefault="00C6069D" w:rsidP="00B828EA">
      <w:pPr>
        <w:numPr>
          <w:ilvl w:val="2"/>
          <w:numId w:val="12"/>
        </w:numPr>
        <w:tabs>
          <w:tab w:val="left" w:pos="851"/>
        </w:tabs>
        <w:overflowPunct/>
        <w:autoSpaceDE/>
        <w:autoSpaceDN/>
        <w:adjustRightInd/>
        <w:spacing w:after="120"/>
        <w:ind w:left="851" w:right="22" w:hanging="283"/>
        <w:jc w:val="both"/>
        <w:textAlignment w:val="auto"/>
        <w:rPr>
          <w:rFonts w:ascii="Arial" w:hAnsi="Arial" w:cs="Arial"/>
          <w:sz w:val="20"/>
          <w:szCs w:val="20"/>
          <w:lang w:eastAsia="en-US"/>
        </w:rPr>
      </w:pPr>
      <w:r w:rsidRPr="00FF0A98">
        <w:rPr>
          <w:rFonts w:ascii="Arial" w:hAnsi="Arial" w:cs="Arial"/>
          <w:bCs/>
          <w:sz w:val="20"/>
          <w:szCs w:val="20"/>
          <w:u w:val="single"/>
          <w:lang w:eastAsia="en-US"/>
        </w:rPr>
        <w:t xml:space="preserve">Návrh </w:t>
      </w:r>
      <w:r w:rsidR="00FF0A98" w:rsidRPr="00FF0A98">
        <w:rPr>
          <w:rFonts w:ascii="Arial" w:hAnsi="Arial" w:cs="Arial"/>
          <w:bCs/>
          <w:sz w:val="20"/>
          <w:szCs w:val="20"/>
          <w:u w:val="single"/>
          <w:lang w:eastAsia="en-US"/>
        </w:rPr>
        <w:t xml:space="preserve">rámcové </w:t>
      </w:r>
      <w:r w:rsidRPr="00FF0A98">
        <w:rPr>
          <w:rFonts w:ascii="Arial" w:hAnsi="Arial" w:cs="Arial"/>
          <w:bCs/>
          <w:sz w:val="20"/>
          <w:szCs w:val="20"/>
          <w:u w:val="single"/>
          <w:lang w:eastAsia="en-US"/>
        </w:rPr>
        <w:t>smlouvy</w:t>
      </w:r>
      <w:r w:rsidR="00FF0A98" w:rsidRPr="00494E55">
        <w:rPr>
          <w:rFonts w:ascii="Arial" w:hAnsi="Arial" w:cs="Arial"/>
          <w:bCs/>
          <w:sz w:val="20"/>
          <w:szCs w:val="20"/>
          <w:lang w:eastAsia="en-US"/>
        </w:rPr>
        <w:t xml:space="preserve"> </w:t>
      </w:r>
      <w:r w:rsidR="002E2931" w:rsidRPr="00FF0A98">
        <w:rPr>
          <w:rFonts w:ascii="Arial" w:hAnsi="Arial" w:cs="Arial"/>
          <w:bCs/>
          <w:sz w:val="20"/>
          <w:szCs w:val="20"/>
          <w:lang w:eastAsia="en-US"/>
        </w:rPr>
        <w:t xml:space="preserve">podepsaný osobou oprávněnou za </w:t>
      </w:r>
      <w:r w:rsidR="00494E55">
        <w:rPr>
          <w:rFonts w:ascii="Arial" w:hAnsi="Arial" w:cs="Arial"/>
          <w:bCs/>
          <w:sz w:val="20"/>
          <w:szCs w:val="20"/>
          <w:lang w:eastAsia="en-US"/>
        </w:rPr>
        <w:t>uchazeče jednat a podepisovat v </w:t>
      </w:r>
      <w:r w:rsidR="002E2931" w:rsidRPr="00FF0A98">
        <w:rPr>
          <w:rFonts w:ascii="Arial" w:hAnsi="Arial" w:cs="Arial"/>
          <w:bCs/>
          <w:sz w:val="20"/>
          <w:szCs w:val="20"/>
          <w:lang w:eastAsia="en-US"/>
        </w:rPr>
        <w:t>souladu se způsobem podepisování uvedeným ve výpise z Obchodního rejstříku popřípadě zmocněncem uchazeče a zpracovaný v souladu s touto zadávací dokumentací.</w:t>
      </w:r>
      <w:r w:rsidR="0072001C" w:rsidRPr="00FF0A98">
        <w:rPr>
          <w:rFonts w:ascii="Arial" w:hAnsi="Arial" w:cs="Arial"/>
          <w:bCs/>
          <w:sz w:val="20"/>
          <w:szCs w:val="20"/>
          <w:lang w:eastAsia="en-US"/>
        </w:rPr>
        <w:t xml:space="preserve"> </w:t>
      </w:r>
    </w:p>
    <w:p w:rsidR="00C6069D" w:rsidRPr="00C6069D" w:rsidRDefault="00C6069D" w:rsidP="00B828EA">
      <w:pPr>
        <w:tabs>
          <w:tab w:val="num" w:pos="1418"/>
        </w:tabs>
        <w:overflowPunct/>
        <w:autoSpaceDE/>
        <w:autoSpaceDN/>
        <w:adjustRightInd/>
        <w:spacing w:before="120" w:after="120"/>
        <w:ind w:left="1417" w:right="23"/>
        <w:jc w:val="both"/>
        <w:textAlignment w:val="auto"/>
        <w:rPr>
          <w:rFonts w:ascii="Arial" w:hAnsi="Arial" w:cs="Arial"/>
          <w:noProof/>
          <w:sz w:val="20"/>
          <w:szCs w:val="20"/>
        </w:rPr>
      </w:pPr>
    </w:p>
    <w:p w:rsidR="00494E55" w:rsidRPr="00494E55" w:rsidRDefault="00494E55" w:rsidP="00B828EA">
      <w:pPr>
        <w:numPr>
          <w:ilvl w:val="0"/>
          <w:numId w:val="1"/>
        </w:numPr>
        <w:overflowPunct/>
        <w:autoSpaceDE/>
        <w:autoSpaceDN/>
        <w:adjustRightInd/>
        <w:spacing w:before="200" w:after="200"/>
        <w:ind w:left="539" w:hanging="539"/>
        <w:textAlignment w:val="auto"/>
        <w:outlineLvl w:val="0"/>
        <w:rPr>
          <w:rFonts w:ascii="Arial" w:hAnsi="Arial" w:cs="Arial"/>
          <w:b/>
          <w:bCs/>
          <w:noProof/>
          <w:kern w:val="32"/>
        </w:rPr>
      </w:pPr>
      <w:bookmarkStart w:id="37" w:name="_Toc339536563"/>
      <w:bookmarkStart w:id="38" w:name="_Toc339544980"/>
      <w:r w:rsidRPr="00494E55">
        <w:rPr>
          <w:rFonts w:ascii="Arial" w:hAnsi="Arial" w:cs="Arial"/>
          <w:b/>
          <w:caps/>
          <w:noProof/>
        </w:rPr>
        <w:t>Dodatečné informace k zadávacím podmínkám</w:t>
      </w:r>
      <w:bookmarkEnd w:id="37"/>
      <w:bookmarkEnd w:id="38"/>
    </w:p>
    <w:p w:rsidR="00494E55" w:rsidRPr="00494E55" w:rsidRDefault="00494E55" w:rsidP="001B4BF2">
      <w:pPr>
        <w:tabs>
          <w:tab w:val="left" w:pos="284"/>
        </w:tabs>
        <w:overflowPunct/>
        <w:autoSpaceDE/>
        <w:autoSpaceDN/>
        <w:adjustRightInd/>
        <w:spacing w:after="120"/>
        <w:ind w:left="284"/>
        <w:jc w:val="both"/>
        <w:textAlignment w:val="auto"/>
        <w:outlineLvl w:val="0"/>
        <w:rPr>
          <w:rFonts w:ascii="Arial" w:hAnsi="Arial" w:cs="Arial"/>
          <w:bCs/>
          <w:noProof/>
          <w:kern w:val="32"/>
          <w:sz w:val="20"/>
          <w:szCs w:val="20"/>
        </w:rPr>
      </w:pPr>
      <w:bookmarkStart w:id="39" w:name="_Toc339544981"/>
      <w:r w:rsidRPr="00494E55">
        <w:rPr>
          <w:rFonts w:ascii="Arial" w:hAnsi="Arial" w:cs="Arial"/>
          <w:bCs/>
          <w:noProof/>
          <w:kern w:val="32"/>
          <w:sz w:val="20"/>
          <w:szCs w:val="20"/>
        </w:rPr>
        <w:t>Přestože Zadavatel vymezil předmět plnění veřejné zakázky v podrobnostech nezbytných pro zpracování nabídky, je každý uchazeč oprávněn písemně po Zadavateli požadovat dodatečné informace k zadávacím podmínkám. Pro účely podání žádosti o dodatečné informace Zadavatel doporučuje využít e-mail kontaktní osoby viz odst.</w:t>
      </w:r>
      <w:r>
        <w:rPr>
          <w:rFonts w:ascii="Arial" w:hAnsi="Arial" w:cs="Arial"/>
          <w:bCs/>
          <w:noProof/>
          <w:kern w:val="32"/>
          <w:sz w:val="20"/>
          <w:szCs w:val="20"/>
        </w:rPr>
        <w:fldChar w:fldCharType="begin"/>
      </w:r>
      <w:r>
        <w:rPr>
          <w:rFonts w:ascii="Arial" w:hAnsi="Arial" w:cs="Arial"/>
          <w:bCs/>
          <w:noProof/>
          <w:kern w:val="32"/>
          <w:sz w:val="20"/>
          <w:szCs w:val="20"/>
        </w:rPr>
        <w:instrText xml:space="preserve"> REF _Ref339544233 \r \h </w:instrText>
      </w:r>
      <w:r>
        <w:rPr>
          <w:rFonts w:ascii="Arial" w:hAnsi="Arial" w:cs="Arial"/>
          <w:bCs/>
          <w:noProof/>
          <w:kern w:val="32"/>
          <w:sz w:val="20"/>
          <w:szCs w:val="20"/>
        </w:rPr>
      </w:r>
      <w:r>
        <w:rPr>
          <w:rFonts w:ascii="Arial" w:hAnsi="Arial" w:cs="Arial"/>
          <w:bCs/>
          <w:noProof/>
          <w:kern w:val="32"/>
          <w:sz w:val="20"/>
          <w:szCs w:val="20"/>
        </w:rPr>
        <w:fldChar w:fldCharType="separate"/>
      </w:r>
      <w:r w:rsidR="0052282D">
        <w:rPr>
          <w:rFonts w:ascii="Arial" w:hAnsi="Arial" w:cs="Arial"/>
          <w:bCs/>
          <w:noProof/>
          <w:kern w:val="32"/>
          <w:sz w:val="20"/>
          <w:szCs w:val="20"/>
        </w:rPr>
        <w:t>1.3</w:t>
      </w:r>
      <w:r>
        <w:rPr>
          <w:rFonts w:ascii="Arial" w:hAnsi="Arial" w:cs="Arial"/>
          <w:bCs/>
          <w:noProof/>
          <w:kern w:val="32"/>
          <w:sz w:val="20"/>
          <w:szCs w:val="20"/>
        </w:rPr>
        <w:fldChar w:fldCharType="end"/>
      </w:r>
      <w:r w:rsidRPr="00494E55">
        <w:rPr>
          <w:rFonts w:ascii="Arial" w:hAnsi="Arial" w:cs="Arial"/>
          <w:bCs/>
          <w:noProof/>
          <w:kern w:val="32"/>
          <w:sz w:val="20"/>
          <w:szCs w:val="20"/>
        </w:rPr>
        <w:t xml:space="preserve"> této zadávací dokumentace.</w:t>
      </w:r>
      <w:bookmarkEnd w:id="39"/>
    </w:p>
    <w:p w:rsidR="00494E55" w:rsidRPr="00494E55" w:rsidRDefault="00494E55" w:rsidP="001B4BF2">
      <w:pPr>
        <w:tabs>
          <w:tab w:val="left" w:pos="284"/>
        </w:tabs>
        <w:overflowPunct/>
        <w:autoSpaceDE/>
        <w:autoSpaceDN/>
        <w:adjustRightInd/>
        <w:spacing w:after="120"/>
        <w:ind w:left="284"/>
        <w:jc w:val="both"/>
        <w:textAlignment w:val="auto"/>
        <w:outlineLvl w:val="0"/>
        <w:rPr>
          <w:rFonts w:ascii="Arial" w:hAnsi="Arial" w:cs="Arial"/>
          <w:bCs/>
          <w:noProof/>
          <w:kern w:val="32"/>
          <w:sz w:val="20"/>
          <w:szCs w:val="20"/>
        </w:rPr>
      </w:pPr>
      <w:bookmarkStart w:id="40" w:name="_Toc339544982"/>
      <w:r w:rsidRPr="00494E55">
        <w:rPr>
          <w:rFonts w:ascii="Arial" w:hAnsi="Arial" w:cs="Arial"/>
          <w:bCs/>
          <w:noProof/>
          <w:kern w:val="32"/>
          <w:sz w:val="20"/>
          <w:szCs w:val="20"/>
        </w:rPr>
        <w:t xml:space="preserve">Písemná žádost musí být, v souladu s § 49 odst. 1 zákona, Zadavateli doručena nejpozději </w:t>
      </w:r>
      <w:r>
        <w:rPr>
          <w:rFonts w:ascii="Arial" w:hAnsi="Arial" w:cs="Arial"/>
          <w:bCs/>
          <w:noProof/>
          <w:kern w:val="32"/>
          <w:sz w:val="20"/>
          <w:szCs w:val="20"/>
        </w:rPr>
        <w:t>6</w:t>
      </w:r>
      <w:r w:rsidRPr="00494E55">
        <w:rPr>
          <w:rFonts w:ascii="Arial" w:hAnsi="Arial" w:cs="Arial"/>
          <w:bCs/>
          <w:noProof/>
          <w:kern w:val="32"/>
          <w:sz w:val="20"/>
          <w:szCs w:val="20"/>
        </w:rPr>
        <w:t xml:space="preserve"> pracovních dnů před uplynutím lhůty pro podání nabídek. Na žádosti, které budou doručeny později, nebude Zadavatel odpovídat.</w:t>
      </w:r>
      <w:bookmarkEnd w:id="40"/>
    </w:p>
    <w:p w:rsidR="00494E55" w:rsidRPr="00494E55" w:rsidRDefault="00494E55" w:rsidP="001B4BF2">
      <w:pPr>
        <w:tabs>
          <w:tab w:val="left" w:pos="284"/>
        </w:tabs>
        <w:overflowPunct/>
        <w:autoSpaceDE/>
        <w:autoSpaceDN/>
        <w:adjustRightInd/>
        <w:spacing w:after="120"/>
        <w:ind w:left="284"/>
        <w:jc w:val="both"/>
        <w:textAlignment w:val="auto"/>
        <w:outlineLvl w:val="0"/>
        <w:rPr>
          <w:rFonts w:ascii="Arial" w:hAnsi="Arial" w:cs="Arial"/>
          <w:bCs/>
          <w:noProof/>
          <w:kern w:val="32"/>
          <w:sz w:val="20"/>
          <w:szCs w:val="20"/>
        </w:rPr>
      </w:pPr>
      <w:bookmarkStart w:id="41" w:name="_Toc339544983"/>
      <w:r w:rsidRPr="00494E55">
        <w:rPr>
          <w:rFonts w:ascii="Arial" w:hAnsi="Arial" w:cs="Arial"/>
          <w:bCs/>
          <w:noProof/>
          <w:kern w:val="32"/>
          <w:sz w:val="20"/>
          <w:szCs w:val="20"/>
        </w:rPr>
        <w:t>Všem dodavatelům dle § 49 odst. 3 zákona bude na e-mail, který dodavatelé uvedou při registraci na profilu Zadavatele pro účely získání zadávacíc</w:t>
      </w:r>
      <w:r>
        <w:rPr>
          <w:rFonts w:ascii="Arial" w:hAnsi="Arial" w:cs="Arial"/>
          <w:bCs/>
          <w:noProof/>
          <w:kern w:val="32"/>
          <w:sz w:val="20"/>
          <w:szCs w:val="20"/>
        </w:rPr>
        <w:t>h podmínek, zaslána informace o </w:t>
      </w:r>
      <w:r w:rsidRPr="00494E55">
        <w:rPr>
          <w:rFonts w:ascii="Arial" w:hAnsi="Arial" w:cs="Arial"/>
          <w:bCs/>
          <w:noProof/>
          <w:kern w:val="32"/>
          <w:sz w:val="20"/>
          <w:szCs w:val="20"/>
        </w:rPr>
        <w:t xml:space="preserve">tom, že Zadavatel uveřejnil dodatečné informace k zadávacím podmínkám této veřejné zakázky na profilu Zadavatele </w:t>
      </w:r>
      <w:hyperlink r:id="rId13" w:history="1">
        <w:r w:rsidRPr="00326325">
          <w:rPr>
            <w:rStyle w:val="Hypertextovodkaz"/>
            <w:rFonts w:ascii="Arial" w:hAnsi="Arial" w:cs="Arial"/>
            <w:bCs/>
            <w:noProof/>
            <w:kern w:val="32"/>
            <w:sz w:val="20"/>
            <w:szCs w:val="20"/>
          </w:rPr>
          <w:t>http://fdv.mpsv.cz/index.php/verejne-zakazky</w:t>
        </w:r>
      </w:hyperlink>
      <w:r w:rsidRPr="00494E55">
        <w:rPr>
          <w:rFonts w:ascii="Arial" w:hAnsi="Arial" w:cs="Arial"/>
          <w:bCs/>
          <w:noProof/>
          <w:kern w:val="32"/>
          <w:sz w:val="20"/>
          <w:szCs w:val="20"/>
        </w:rPr>
        <w:t>. Dodatečné informace tak nebudou dodavatelům zasílány přímo, proto Zadavatel doporučuje, aby dodavatelé pečlivě sledovali uveřejňování dodatečných informací na profilu Zadavatele.</w:t>
      </w:r>
      <w:bookmarkEnd w:id="41"/>
    </w:p>
    <w:p w:rsidR="00494E55" w:rsidRDefault="00494E55" w:rsidP="001B4BF2">
      <w:pPr>
        <w:tabs>
          <w:tab w:val="left" w:pos="284"/>
        </w:tabs>
        <w:overflowPunct/>
        <w:autoSpaceDE/>
        <w:autoSpaceDN/>
        <w:adjustRightInd/>
        <w:spacing w:after="120"/>
        <w:ind w:left="284"/>
        <w:jc w:val="both"/>
        <w:textAlignment w:val="auto"/>
        <w:outlineLvl w:val="0"/>
        <w:rPr>
          <w:rFonts w:ascii="Arial" w:hAnsi="Arial" w:cs="Arial"/>
          <w:bCs/>
          <w:noProof/>
          <w:kern w:val="32"/>
          <w:sz w:val="20"/>
          <w:szCs w:val="20"/>
        </w:rPr>
      </w:pPr>
      <w:bookmarkStart w:id="42" w:name="_Toc339544984"/>
      <w:r w:rsidRPr="00494E55">
        <w:rPr>
          <w:rFonts w:ascii="Arial" w:hAnsi="Arial" w:cs="Arial"/>
          <w:bCs/>
          <w:noProof/>
          <w:kern w:val="32"/>
          <w:sz w:val="20"/>
          <w:szCs w:val="20"/>
          <w:u w:val="single"/>
        </w:rPr>
        <w:lastRenderedPageBreak/>
        <w:t>V rámci dodržení principu rovného zacházení se všemi uchazeči nemohou být dodatečné informace poskytovány telefonicky</w:t>
      </w:r>
      <w:r>
        <w:rPr>
          <w:rFonts w:ascii="Arial" w:hAnsi="Arial" w:cs="Arial"/>
          <w:bCs/>
          <w:noProof/>
          <w:kern w:val="32"/>
          <w:sz w:val="20"/>
          <w:szCs w:val="20"/>
        </w:rPr>
        <w:t>.</w:t>
      </w:r>
      <w:bookmarkEnd w:id="42"/>
    </w:p>
    <w:p w:rsidR="00494E55" w:rsidRPr="00494E55" w:rsidRDefault="00494E55" w:rsidP="00494E55">
      <w:pPr>
        <w:overflowPunct/>
        <w:autoSpaceDE/>
        <w:autoSpaceDN/>
        <w:adjustRightInd/>
        <w:spacing w:after="120"/>
        <w:ind w:left="539"/>
        <w:jc w:val="both"/>
        <w:textAlignment w:val="auto"/>
        <w:outlineLvl w:val="0"/>
        <w:rPr>
          <w:rFonts w:ascii="Arial" w:hAnsi="Arial" w:cs="Arial"/>
          <w:bCs/>
          <w:noProof/>
          <w:kern w:val="32"/>
          <w:sz w:val="20"/>
          <w:szCs w:val="20"/>
        </w:rPr>
      </w:pPr>
    </w:p>
    <w:p w:rsidR="00C6069D" w:rsidRPr="00C6069D" w:rsidRDefault="00C6069D" w:rsidP="00FE5631">
      <w:pPr>
        <w:numPr>
          <w:ilvl w:val="0"/>
          <w:numId w:val="1"/>
        </w:numPr>
        <w:overflowPunct/>
        <w:autoSpaceDE/>
        <w:autoSpaceDN/>
        <w:adjustRightInd/>
        <w:spacing w:before="240" w:after="120"/>
        <w:ind w:left="539" w:hanging="539"/>
        <w:textAlignment w:val="auto"/>
        <w:outlineLvl w:val="0"/>
        <w:rPr>
          <w:rFonts w:ascii="Arial" w:hAnsi="Arial" w:cs="Arial"/>
          <w:b/>
          <w:bCs/>
          <w:noProof/>
          <w:kern w:val="32"/>
        </w:rPr>
      </w:pPr>
      <w:bookmarkStart w:id="43" w:name="_Toc339544985"/>
      <w:r w:rsidRPr="00C6069D">
        <w:rPr>
          <w:rFonts w:ascii="Arial" w:hAnsi="Arial" w:cs="Arial"/>
          <w:b/>
          <w:bCs/>
          <w:noProof/>
          <w:kern w:val="32"/>
        </w:rPr>
        <w:t>SEZNAM PŘÍLOH</w:t>
      </w:r>
      <w:bookmarkEnd w:id="43"/>
    </w:p>
    <w:p w:rsidR="003B169F" w:rsidRDefault="00C6069D" w:rsidP="00195CC4">
      <w:pPr>
        <w:overflowPunct/>
        <w:autoSpaceDE/>
        <w:autoSpaceDN/>
        <w:adjustRightInd/>
        <w:textAlignment w:val="auto"/>
        <w:rPr>
          <w:rFonts w:ascii="Arial" w:hAnsi="Arial" w:cs="Arial"/>
          <w:noProof/>
          <w:sz w:val="20"/>
          <w:szCs w:val="20"/>
        </w:rPr>
      </w:pPr>
      <w:r w:rsidRPr="003B169F">
        <w:rPr>
          <w:rFonts w:ascii="Arial" w:hAnsi="Arial" w:cs="Arial"/>
          <w:noProof/>
          <w:sz w:val="20"/>
          <w:szCs w:val="20"/>
        </w:rPr>
        <w:t>Příloha č. 1:</w:t>
      </w:r>
      <w:r w:rsidRPr="003B169F">
        <w:rPr>
          <w:rFonts w:ascii="Arial" w:hAnsi="Arial" w:cs="Arial"/>
          <w:noProof/>
          <w:sz w:val="20"/>
          <w:szCs w:val="20"/>
        </w:rPr>
        <w:tab/>
      </w:r>
      <w:r w:rsidR="003B169F">
        <w:rPr>
          <w:rFonts w:ascii="Arial" w:hAnsi="Arial" w:cs="Arial"/>
          <w:noProof/>
          <w:sz w:val="20"/>
          <w:szCs w:val="20"/>
        </w:rPr>
        <w:t>Specifikace předmětu plnění</w:t>
      </w:r>
    </w:p>
    <w:p w:rsidR="003B169F" w:rsidRDefault="003B169F" w:rsidP="00195CC4">
      <w:pPr>
        <w:overflowPunct/>
        <w:autoSpaceDE/>
        <w:autoSpaceDN/>
        <w:adjustRightInd/>
        <w:textAlignment w:val="auto"/>
        <w:rPr>
          <w:rFonts w:ascii="Arial" w:hAnsi="Arial" w:cs="Arial"/>
          <w:noProof/>
          <w:sz w:val="20"/>
          <w:szCs w:val="20"/>
        </w:rPr>
      </w:pPr>
      <w:r>
        <w:rPr>
          <w:rFonts w:ascii="Arial" w:hAnsi="Arial" w:cs="Arial"/>
          <w:noProof/>
          <w:sz w:val="20"/>
          <w:szCs w:val="20"/>
        </w:rPr>
        <w:t>Příloha č. 2:</w:t>
      </w:r>
      <w:r>
        <w:rPr>
          <w:rFonts w:ascii="Arial" w:hAnsi="Arial" w:cs="Arial"/>
          <w:noProof/>
          <w:sz w:val="20"/>
          <w:szCs w:val="20"/>
        </w:rPr>
        <w:tab/>
        <w:t>Cenová nabídka</w:t>
      </w:r>
    </w:p>
    <w:p w:rsidR="00C6069D" w:rsidRDefault="003B169F" w:rsidP="00FF0A98">
      <w:pPr>
        <w:overflowPunct/>
        <w:autoSpaceDE/>
        <w:autoSpaceDN/>
        <w:adjustRightInd/>
        <w:textAlignment w:val="auto"/>
        <w:rPr>
          <w:rFonts w:ascii="Arial" w:hAnsi="Arial" w:cs="Arial"/>
          <w:noProof/>
          <w:sz w:val="20"/>
          <w:szCs w:val="20"/>
        </w:rPr>
      </w:pPr>
      <w:r>
        <w:rPr>
          <w:rFonts w:ascii="Arial" w:hAnsi="Arial" w:cs="Arial"/>
          <w:noProof/>
          <w:sz w:val="20"/>
          <w:szCs w:val="20"/>
        </w:rPr>
        <w:t>Příloha č. 3:</w:t>
      </w:r>
      <w:r>
        <w:rPr>
          <w:rFonts w:ascii="Arial" w:hAnsi="Arial" w:cs="Arial"/>
          <w:noProof/>
          <w:sz w:val="20"/>
          <w:szCs w:val="20"/>
        </w:rPr>
        <w:tab/>
      </w:r>
      <w:r w:rsidR="00C6069D" w:rsidRPr="003B169F">
        <w:rPr>
          <w:rFonts w:ascii="Arial" w:hAnsi="Arial" w:cs="Arial"/>
          <w:noProof/>
          <w:sz w:val="20"/>
          <w:szCs w:val="20"/>
        </w:rPr>
        <w:t>Krycí list nabídky (vzor)</w:t>
      </w:r>
    </w:p>
    <w:p w:rsidR="00FF0A98" w:rsidRDefault="00FF0A98" w:rsidP="00FF0A98">
      <w:pPr>
        <w:overflowPunct/>
        <w:autoSpaceDE/>
        <w:autoSpaceDN/>
        <w:adjustRightInd/>
        <w:textAlignment w:val="auto"/>
        <w:rPr>
          <w:rFonts w:ascii="Arial" w:hAnsi="Arial" w:cs="Arial"/>
          <w:noProof/>
          <w:sz w:val="20"/>
          <w:szCs w:val="20"/>
        </w:rPr>
      </w:pPr>
      <w:r>
        <w:rPr>
          <w:rFonts w:ascii="Arial" w:hAnsi="Arial" w:cs="Arial"/>
          <w:noProof/>
          <w:sz w:val="20"/>
          <w:szCs w:val="20"/>
        </w:rPr>
        <w:t>Příloha č. 4:</w:t>
      </w:r>
      <w:r>
        <w:rPr>
          <w:rFonts w:ascii="Arial" w:hAnsi="Arial" w:cs="Arial"/>
          <w:noProof/>
          <w:sz w:val="20"/>
          <w:szCs w:val="20"/>
        </w:rPr>
        <w:tab/>
        <w:t>Prohlášení k ZKP písm. c) - g), j) ,k)</w:t>
      </w:r>
      <w:r w:rsidR="002437A2">
        <w:rPr>
          <w:rFonts w:ascii="Arial" w:hAnsi="Arial" w:cs="Arial"/>
          <w:noProof/>
          <w:sz w:val="20"/>
          <w:szCs w:val="20"/>
        </w:rPr>
        <w:t xml:space="preserve"> (vzor)</w:t>
      </w:r>
    </w:p>
    <w:p w:rsidR="00FF0A98" w:rsidRDefault="00FF0A98" w:rsidP="00FF0A98">
      <w:pPr>
        <w:overflowPunct/>
        <w:autoSpaceDE/>
        <w:autoSpaceDN/>
        <w:adjustRightInd/>
        <w:textAlignment w:val="auto"/>
        <w:rPr>
          <w:rFonts w:ascii="Arial" w:hAnsi="Arial" w:cs="Arial"/>
          <w:noProof/>
          <w:sz w:val="20"/>
          <w:szCs w:val="20"/>
        </w:rPr>
      </w:pPr>
      <w:r>
        <w:rPr>
          <w:rFonts w:ascii="Arial" w:hAnsi="Arial" w:cs="Arial"/>
          <w:noProof/>
          <w:sz w:val="20"/>
          <w:szCs w:val="20"/>
        </w:rPr>
        <w:t>Příloha č. 5:</w:t>
      </w:r>
      <w:r>
        <w:rPr>
          <w:rFonts w:ascii="Arial" w:hAnsi="Arial" w:cs="Arial"/>
          <w:noProof/>
          <w:sz w:val="20"/>
          <w:szCs w:val="20"/>
        </w:rPr>
        <w:tab/>
        <w:t>Prohlášení k obsahovým náležitostem dle § 68 odst. 3 zákona</w:t>
      </w:r>
      <w:r w:rsidR="002437A2">
        <w:rPr>
          <w:rFonts w:ascii="Arial" w:hAnsi="Arial" w:cs="Arial"/>
          <w:noProof/>
          <w:sz w:val="20"/>
          <w:szCs w:val="20"/>
        </w:rPr>
        <w:t xml:space="preserve"> (vzor)</w:t>
      </w:r>
    </w:p>
    <w:p w:rsidR="003849D2" w:rsidRDefault="003849D2" w:rsidP="00FF0A98">
      <w:pPr>
        <w:overflowPunct/>
        <w:autoSpaceDE/>
        <w:autoSpaceDN/>
        <w:adjustRightInd/>
        <w:textAlignment w:val="auto"/>
        <w:rPr>
          <w:rFonts w:ascii="Arial" w:hAnsi="Arial" w:cs="Arial"/>
          <w:noProof/>
          <w:sz w:val="20"/>
          <w:szCs w:val="20"/>
        </w:rPr>
      </w:pPr>
      <w:r>
        <w:rPr>
          <w:rFonts w:ascii="Arial" w:hAnsi="Arial" w:cs="Arial"/>
          <w:noProof/>
          <w:sz w:val="20"/>
          <w:szCs w:val="20"/>
        </w:rPr>
        <w:t>Příloha č. 6:</w:t>
      </w:r>
      <w:r>
        <w:rPr>
          <w:rFonts w:ascii="Arial" w:hAnsi="Arial" w:cs="Arial"/>
          <w:noProof/>
          <w:sz w:val="20"/>
          <w:szCs w:val="20"/>
        </w:rPr>
        <w:tab/>
        <w:t>Prohlá</w:t>
      </w:r>
      <w:r w:rsidR="003C57C2">
        <w:rPr>
          <w:rFonts w:ascii="Arial" w:hAnsi="Arial" w:cs="Arial"/>
          <w:noProof/>
          <w:sz w:val="20"/>
          <w:szCs w:val="20"/>
        </w:rPr>
        <w:t>š</w:t>
      </w:r>
      <w:r>
        <w:rPr>
          <w:rFonts w:ascii="Arial" w:hAnsi="Arial" w:cs="Arial"/>
          <w:noProof/>
          <w:sz w:val="20"/>
          <w:szCs w:val="20"/>
        </w:rPr>
        <w:t>ení k ekonomické a finanční způsobilosti</w:t>
      </w:r>
      <w:r w:rsidR="002437A2">
        <w:rPr>
          <w:rFonts w:ascii="Arial" w:hAnsi="Arial" w:cs="Arial"/>
          <w:noProof/>
          <w:sz w:val="20"/>
          <w:szCs w:val="20"/>
        </w:rPr>
        <w:t xml:space="preserve"> (vzor)</w:t>
      </w:r>
    </w:p>
    <w:p w:rsidR="003C57C2" w:rsidRPr="00C6069D" w:rsidRDefault="003C57C2" w:rsidP="00FF0A98">
      <w:pPr>
        <w:overflowPunct/>
        <w:autoSpaceDE/>
        <w:autoSpaceDN/>
        <w:adjustRightInd/>
        <w:textAlignment w:val="auto"/>
        <w:rPr>
          <w:rFonts w:ascii="Arial" w:hAnsi="Arial" w:cs="Arial"/>
          <w:noProof/>
          <w:sz w:val="20"/>
          <w:szCs w:val="20"/>
        </w:rPr>
      </w:pPr>
      <w:r>
        <w:rPr>
          <w:rFonts w:ascii="Arial" w:hAnsi="Arial" w:cs="Arial"/>
          <w:noProof/>
          <w:sz w:val="20"/>
          <w:szCs w:val="20"/>
        </w:rPr>
        <w:t xml:space="preserve">Příloha č. 7: </w:t>
      </w:r>
      <w:r>
        <w:rPr>
          <w:rFonts w:ascii="Arial" w:hAnsi="Arial" w:cs="Arial"/>
          <w:noProof/>
          <w:sz w:val="20"/>
          <w:szCs w:val="20"/>
        </w:rPr>
        <w:tab/>
        <w:t>Prohlášení k jednotkovým cenám</w:t>
      </w:r>
    </w:p>
    <w:p w:rsidR="00FF0A98" w:rsidRDefault="00FF0A98" w:rsidP="00195CC4">
      <w:pPr>
        <w:overflowPunct/>
        <w:autoSpaceDE/>
        <w:autoSpaceDN/>
        <w:adjustRightInd/>
        <w:spacing w:after="200"/>
        <w:contextualSpacing/>
        <w:jc w:val="both"/>
        <w:textAlignment w:val="auto"/>
        <w:rPr>
          <w:rFonts w:ascii="Arial" w:hAnsi="Arial" w:cs="Arial"/>
          <w:noProof/>
          <w:sz w:val="20"/>
          <w:szCs w:val="20"/>
        </w:rPr>
      </w:pPr>
    </w:p>
    <w:p w:rsidR="00FF0A98" w:rsidRDefault="00FF0A98" w:rsidP="00195CC4">
      <w:pPr>
        <w:overflowPunct/>
        <w:autoSpaceDE/>
        <w:autoSpaceDN/>
        <w:adjustRightInd/>
        <w:spacing w:after="200"/>
        <w:contextualSpacing/>
        <w:jc w:val="both"/>
        <w:textAlignment w:val="auto"/>
        <w:rPr>
          <w:rFonts w:ascii="Arial" w:hAnsi="Arial" w:cs="Arial"/>
          <w:noProof/>
          <w:sz w:val="20"/>
          <w:szCs w:val="20"/>
        </w:rPr>
      </w:pPr>
    </w:p>
    <w:p w:rsidR="00C6069D" w:rsidRDefault="00C6069D" w:rsidP="00195CC4">
      <w:pPr>
        <w:overflowPunct/>
        <w:autoSpaceDE/>
        <w:autoSpaceDN/>
        <w:adjustRightInd/>
        <w:spacing w:after="200"/>
        <w:contextualSpacing/>
        <w:jc w:val="both"/>
        <w:textAlignment w:val="auto"/>
        <w:rPr>
          <w:rFonts w:ascii="Arial" w:hAnsi="Arial" w:cs="Arial"/>
          <w:noProof/>
          <w:sz w:val="20"/>
          <w:szCs w:val="20"/>
        </w:rPr>
      </w:pPr>
      <w:r w:rsidRPr="00C6069D">
        <w:rPr>
          <w:rFonts w:ascii="Arial" w:hAnsi="Arial" w:cs="Arial"/>
          <w:noProof/>
          <w:sz w:val="20"/>
          <w:szCs w:val="20"/>
        </w:rPr>
        <w:t xml:space="preserve">V Praze </w:t>
      </w:r>
      <w:r w:rsidR="00E05BEC">
        <w:rPr>
          <w:rFonts w:ascii="Arial" w:hAnsi="Arial" w:cs="Arial"/>
          <w:noProof/>
          <w:sz w:val="20"/>
          <w:szCs w:val="20"/>
        </w:rPr>
        <w:t xml:space="preserve">dne </w:t>
      </w:r>
      <w:r w:rsidR="0052282D">
        <w:rPr>
          <w:rFonts w:ascii="Arial" w:hAnsi="Arial" w:cs="Arial"/>
          <w:noProof/>
          <w:sz w:val="20"/>
          <w:szCs w:val="20"/>
        </w:rPr>
        <w:t>5</w:t>
      </w:r>
      <w:r w:rsidR="00E96338">
        <w:rPr>
          <w:rFonts w:ascii="Arial" w:hAnsi="Arial" w:cs="Arial"/>
          <w:noProof/>
          <w:sz w:val="20"/>
          <w:szCs w:val="20"/>
        </w:rPr>
        <w:t>. 11.</w:t>
      </w:r>
      <w:r w:rsidR="00E05BEC">
        <w:rPr>
          <w:rFonts w:ascii="Arial" w:hAnsi="Arial" w:cs="Arial"/>
          <w:noProof/>
          <w:sz w:val="20"/>
          <w:szCs w:val="20"/>
        </w:rPr>
        <w:t xml:space="preserve"> 2012</w:t>
      </w:r>
    </w:p>
    <w:p w:rsidR="00E96338" w:rsidRDefault="00E96338" w:rsidP="00195CC4">
      <w:pPr>
        <w:overflowPunct/>
        <w:autoSpaceDE/>
        <w:autoSpaceDN/>
        <w:adjustRightInd/>
        <w:spacing w:after="200"/>
        <w:contextualSpacing/>
        <w:jc w:val="both"/>
        <w:textAlignment w:val="auto"/>
        <w:rPr>
          <w:rFonts w:ascii="Arial" w:hAnsi="Arial" w:cs="Arial"/>
          <w:noProof/>
          <w:sz w:val="20"/>
          <w:szCs w:val="20"/>
        </w:rPr>
      </w:pPr>
    </w:p>
    <w:p w:rsidR="00E96338" w:rsidRPr="00C6069D" w:rsidRDefault="00E96338" w:rsidP="00195CC4">
      <w:pPr>
        <w:overflowPunct/>
        <w:autoSpaceDE/>
        <w:autoSpaceDN/>
        <w:adjustRightInd/>
        <w:spacing w:after="200"/>
        <w:contextualSpacing/>
        <w:jc w:val="both"/>
        <w:textAlignment w:val="auto"/>
        <w:rPr>
          <w:rFonts w:ascii="Arial" w:hAnsi="Arial" w:cs="Arial"/>
          <w:noProof/>
          <w:sz w:val="20"/>
          <w:szCs w:val="20"/>
        </w:rPr>
      </w:pPr>
    </w:p>
    <w:p w:rsidR="00C6069D" w:rsidRPr="00C6069D" w:rsidRDefault="00C6069D" w:rsidP="00195CC4">
      <w:pPr>
        <w:overflowPunct/>
        <w:autoSpaceDE/>
        <w:autoSpaceDN/>
        <w:adjustRightInd/>
        <w:ind w:left="3538"/>
        <w:contextualSpacing/>
        <w:jc w:val="center"/>
        <w:textAlignment w:val="auto"/>
        <w:rPr>
          <w:rFonts w:ascii="Arial" w:hAnsi="Arial" w:cs="Arial"/>
          <w:noProof/>
          <w:sz w:val="20"/>
          <w:szCs w:val="20"/>
        </w:rPr>
      </w:pPr>
      <w:r w:rsidRPr="00C6069D">
        <w:rPr>
          <w:rFonts w:ascii="Arial" w:hAnsi="Arial" w:cs="Arial"/>
          <w:noProof/>
          <w:sz w:val="20"/>
          <w:szCs w:val="20"/>
        </w:rPr>
        <w:t>…………………………………………</w:t>
      </w:r>
    </w:p>
    <w:p w:rsidR="00C6069D" w:rsidRPr="00C6069D" w:rsidRDefault="00C6069D" w:rsidP="00195CC4">
      <w:pPr>
        <w:overflowPunct/>
        <w:autoSpaceDE/>
        <w:autoSpaceDN/>
        <w:adjustRightInd/>
        <w:spacing w:after="40"/>
        <w:ind w:left="3538"/>
        <w:contextualSpacing/>
        <w:jc w:val="center"/>
        <w:textAlignment w:val="auto"/>
        <w:rPr>
          <w:rFonts w:ascii="Arial" w:hAnsi="Arial" w:cs="Arial"/>
          <w:noProof/>
          <w:sz w:val="20"/>
          <w:szCs w:val="20"/>
        </w:rPr>
      </w:pPr>
      <w:r w:rsidRPr="00C6069D">
        <w:rPr>
          <w:rFonts w:ascii="Arial" w:hAnsi="Arial" w:cs="Arial"/>
          <w:b/>
          <w:noProof/>
          <w:sz w:val="20"/>
          <w:szCs w:val="20"/>
        </w:rPr>
        <w:t>Ing. Pavel Kryštof, ředitel</w:t>
      </w:r>
    </w:p>
    <w:p w:rsidR="008E685C" w:rsidRPr="00760083" w:rsidRDefault="00C6069D" w:rsidP="007B5C11">
      <w:pPr>
        <w:overflowPunct/>
        <w:autoSpaceDE/>
        <w:autoSpaceDN/>
        <w:adjustRightInd/>
        <w:ind w:left="3538"/>
        <w:contextualSpacing/>
        <w:jc w:val="center"/>
        <w:textAlignment w:val="auto"/>
        <w:rPr>
          <w:rFonts w:ascii="Arial" w:hAnsi="Arial" w:cs="Arial"/>
        </w:rPr>
      </w:pPr>
      <w:r w:rsidRPr="00C6069D">
        <w:rPr>
          <w:rFonts w:ascii="Arial" w:hAnsi="Arial" w:cs="Arial"/>
          <w:noProof/>
          <w:sz w:val="20"/>
          <w:szCs w:val="20"/>
        </w:rPr>
        <w:t>Fond dalšího vzdělávání</w:t>
      </w:r>
    </w:p>
    <w:sectPr w:rsidR="008E685C" w:rsidRPr="00760083" w:rsidSect="00494E55">
      <w:headerReference w:type="default" r:id="rId14"/>
      <w:footerReference w:type="default" r:id="rId15"/>
      <w:pgSz w:w="11906" w:h="16838"/>
      <w:pgMar w:top="1985" w:right="1418" w:bottom="187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E52" w:rsidRDefault="005A0E52">
      <w:r>
        <w:separator/>
      </w:r>
    </w:p>
  </w:endnote>
  <w:endnote w:type="continuationSeparator" w:id="0">
    <w:p w:rsidR="005A0E52" w:rsidRDefault="005A0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8B7" w:rsidRDefault="009A68B7">
    <w:pPr>
      <w:pStyle w:val="Zpat"/>
      <w:jc w:val="center"/>
    </w:pPr>
    <w:r>
      <w:rPr>
        <w:noProof/>
      </w:rPr>
      <w:drawing>
        <wp:anchor distT="0" distB="0" distL="114300" distR="114300" simplePos="0" relativeHeight="251658240" behindDoc="0" locked="0" layoutInCell="1" allowOverlap="1" wp14:anchorId="327D6FE7" wp14:editId="113ACB6F">
          <wp:simplePos x="0" y="0"/>
          <wp:positionH relativeFrom="column">
            <wp:posOffset>812800</wp:posOffset>
          </wp:positionH>
          <wp:positionV relativeFrom="paragraph">
            <wp:posOffset>-412750</wp:posOffset>
          </wp:positionV>
          <wp:extent cx="4125595" cy="835025"/>
          <wp:effectExtent l="0" t="0" r="8255" b="3175"/>
          <wp:wrapSquare wrapText="bothSides"/>
          <wp:docPr id="9" name="Obrázek 9" descr="C:\Users\admin.wmpa-x126337\Dropbox\03.Právní a VZ\ZAKÁZKY\LOGA\OPVK_logo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wmpa-x126337\Dropbox\03.Právní a VZ\ZAKÁZKY\LOGA\OPVK_logo_c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25595" cy="8350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E52" w:rsidRDefault="005A0E52">
      <w:r>
        <w:separator/>
      </w:r>
    </w:p>
  </w:footnote>
  <w:footnote w:type="continuationSeparator" w:id="0">
    <w:p w:rsidR="005A0E52" w:rsidRDefault="005A0E52">
      <w:r>
        <w:continuationSeparator/>
      </w:r>
    </w:p>
  </w:footnote>
  <w:footnote w:id="1">
    <w:p w:rsidR="009A68B7" w:rsidRDefault="009A68B7" w:rsidP="00C6069D">
      <w:pPr>
        <w:pStyle w:val="Textpoznpodarou"/>
        <w:jc w:val="both"/>
      </w:pPr>
      <w:r>
        <w:rPr>
          <w:rStyle w:val="Znakapoznpodarou"/>
        </w:rPr>
        <w:footnoteRef/>
      </w:r>
      <w:r>
        <w:rPr>
          <w:rFonts w:ascii="Arial" w:hAnsi="Arial" w:cs="Arial"/>
          <w:i/>
          <w:sz w:val="16"/>
          <w:szCs w:val="16"/>
        </w:rPr>
        <w:t>jde-li o právnickou osobu, musí tento předpoklad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8B7" w:rsidRPr="00AA44EC" w:rsidRDefault="009A68B7" w:rsidP="009E0A00">
    <w:pPr>
      <w:pStyle w:val="Zhlav"/>
      <w:jc w:val="center"/>
    </w:pPr>
    <w:r>
      <w:rPr>
        <w:noProof/>
      </w:rPr>
      <w:drawing>
        <wp:anchor distT="0" distB="0" distL="114300" distR="114300" simplePos="0" relativeHeight="251659264" behindDoc="0" locked="0" layoutInCell="1" allowOverlap="1" wp14:anchorId="7970711E" wp14:editId="69B07B77">
          <wp:simplePos x="0" y="0"/>
          <wp:positionH relativeFrom="column">
            <wp:posOffset>0</wp:posOffset>
          </wp:positionH>
          <wp:positionV relativeFrom="paragraph">
            <wp:posOffset>-161925</wp:posOffset>
          </wp:positionV>
          <wp:extent cx="5759450" cy="626110"/>
          <wp:effectExtent l="0" t="0" r="0" b="254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2611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21AAF"/>
    <w:multiLevelType w:val="hybridMultilevel"/>
    <w:tmpl w:val="CFF0EA4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B934305"/>
    <w:multiLevelType w:val="hybridMultilevel"/>
    <w:tmpl w:val="CF9A001E"/>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nsid w:val="13FB4287"/>
    <w:multiLevelType w:val="hybridMultilevel"/>
    <w:tmpl w:val="DFF65DDE"/>
    <w:lvl w:ilvl="0" w:tplc="0405000F">
      <w:start w:val="1"/>
      <w:numFmt w:val="decimal"/>
      <w:lvlText w:val="%1."/>
      <w:lvlJc w:val="left"/>
      <w:pPr>
        <w:ind w:left="1353" w:hanging="360"/>
      </w:p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3">
    <w:nsid w:val="1957518B"/>
    <w:multiLevelType w:val="hybridMultilevel"/>
    <w:tmpl w:val="0D560C5E"/>
    <w:lvl w:ilvl="0" w:tplc="04090019">
      <w:start w:val="1"/>
      <w:numFmt w:val="lowerLetter"/>
      <w:lvlText w:val="%1."/>
      <w:lvlJc w:val="left"/>
      <w:pPr>
        <w:tabs>
          <w:tab w:val="num" w:pos="1440"/>
        </w:tabs>
        <w:ind w:left="144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
    <w:nsid w:val="22507F8B"/>
    <w:multiLevelType w:val="multilevel"/>
    <w:tmpl w:val="82D0F4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45631F5"/>
    <w:multiLevelType w:val="hybridMultilevel"/>
    <w:tmpl w:val="BBB49F26"/>
    <w:lvl w:ilvl="0" w:tplc="92AAF982">
      <w:numFmt w:val="bullet"/>
      <w:lvlText w:val="-"/>
      <w:lvlJc w:val="left"/>
      <w:pPr>
        <w:tabs>
          <w:tab w:val="num" w:pos="1440"/>
        </w:tabs>
        <w:ind w:left="1440" w:hanging="360"/>
      </w:pPr>
      <w:rPr>
        <w:rFonts w:ascii="Courier New" w:eastAsia="Times New Roman"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25667C4A"/>
    <w:multiLevelType w:val="hybridMultilevel"/>
    <w:tmpl w:val="C9A077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8EB053D"/>
    <w:multiLevelType w:val="hybridMultilevel"/>
    <w:tmpl w:val="50AEA7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B9529D6"/>
    <w:multiLevelType w:val="hybridMultilevel"/>
    <w:tmpl w:val="7828365C"/>
    <w:lvl w:ilvl="0" w:tplc="01FED858">
      <w:start w:val="1"/>
      <w:numFmt w:val="bullet"/>
      <w:lvlText w:val="-"/>
      <w:lvlJc w:val="left"/>
      <w:pPr>
        <w:ind w:left="720" w:hanging="360"/>
      </w:pPr>
      <w:rPr>
        <w:rFonts w:ascii="Times New Roman" w:eastAsia="Times New Roman" w:hAnsi="Times New Roman" w:cs="Times New Roman" w:hint="default"/>
      </w:rPr>
    </w:lvl>
    <w:lvl w:ilvl="1" w:tplc="62D4D94C">
      <w:numFmt w:val="bullet"/>
      <w:lvlText w:val="•"/>
      <w:lvlJc w:val="left"/>
      <w:pPr>
        <w:ind w:left="1440" w:hanging="360"/>
      </w:pPr>
      <w:rPr>
        <w:rFonts w:ascii="Arial" w:eastAsia="Calibr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BEC2AE8"/>
    <w:multiLevelType w:val="hybridMultilevel"/>
    <w:tmpl w:val="D2EC425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DD86CB3"/>
    <w:multiLevelType w:val="hybridMultilevel"/>
    <w:tmpl w:val="F8DE17BE"/>
    <w:lvl w:ilvl="0" w:tplc="4B76726C">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1">
    <w:nsid w:val="37050501"/>
    <w:multiLevelType w:val="hybridMultilevel"/>
    <w:tmpl w:val="6DE6B0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3182772"/>
    <w:multiLevelType w:val="hybridMultilevel"/>
    <w:tmpl w:val="F196BB2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nsid w:val="494D40EE"/>
    <w:multiLevelType w:val="multilevel"/>
    <w:tmpl w:val="8710FCA6"/>
    <w:lvl w:ilvl="0">
      <w:start w:val="1"/>
      <w:numFmt w:val="decimal"/>
      <w:lvlText w:val="%1."/>
      <w:lvlJc w:val="left"/>
      <w:pPr>
        <w:tabs>
          <w:tab w:val="num" w:pos="480"/>
        </w:tabs>
        <w:ind w:left="480" w:hanging="480"/>
      </w:pPr>
      <w:rPr>
        <w:rFonts w:hint="default"/>
      </w:rPr>
    </w:lvl>
    <w:lvl w:ilvl="1">
      <w:start w:val="1"/>
      <w:numFmt w:val="decimal"/>
      <w:pStyle w:val="Nadpis2"/>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4A2B13FC"/>
    <w:multiLevelType w:val="hybridMultilevel"/>
    <w:tmpl w:val="E1F63FFE"/>
    <w:lvl w:ilvl="0" w:tplc="80AA5934">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Times New Roman" w:hint="default"/>
      </w:rPr>
    </w:lvl>
    <w:lvl w:ilvl="2" w:tplc="04050005">
      <w:start w:val="1"/>
      <w:numFmt w:val="bullet"/>
      <w:lvlText w:val=""/>
      <w:lvlJc w:val="left"/>
      <w:pPr>
        <w:ind w:left="2444" w:hanging="360"/>
      </w:pPr>
      <w:rPr>
        <w:rFonts w:ascii="Wingdings" w:hAnsi="Wingdings" w:hint="default"/>
      </w:rPr>
    </w:lvl>
    <w:lvl w:ilvl="3" w:tplc="04050001">
      <w:start w:val="1"/>
      <w:numFmt w:val="bullet"/>
      <w:lvlText w:val=""/>
      <w:lvlJc w:val="left"/>
      <w:pPr>
        <w:ind w:left="3164" w:hanging="360"/>
      </w:pPr>
      <w:rPr>
        <w:rFonts w:ascii="Symbol" w:hAnsi="Symbol" w:hint="default"/>
      </w:rPr>
    </w:lvl>
    <w:lvl w:ilvl="4" w:tplc="04050003">
      <w:start w:val="1"/>
      <w:numFmt w:val="bullet"/>
      <w:lvlText w:val="o"/>
      <w:lvlJc w:val="left"/>
      <w:pPr>
        <w:ind w:left="3884" w:hanging="360"/>
      </w:pPr>
      <w:rPr>
        <w:rFonts w:ascii="Courier New" w:hAnsi="Courier New" w:cs="Times New Roman" w:hint="default"/>
      </w:rPr>
    </w:lvl>
    <w:lvl w:ilvl="5" w:tplc="04050005">
      <w:start w:val="1"/>
      <w:numFmt w:val="bullet"/>
      <w:lvlText w:val=""/>
      <w:lvlJc w:val="left"/>
      <w:pPr>
        <w:ind w:left="4604" w:hanging="360"/>
      </w:pPr>
      <w:rPr>
        <w:rFonts w:ascii="Wingdings" w:hAnsi="Wingdings" w:hint="default"/>
      </w:rPr>
    </w:lvl>
    <w:lvl w:ilvl="6" w:tplc="04050001">
      <w:start w:val="1"/>
      <w:numFmt w:val="bullet"/>
      <w:lvlText w:val=""/>
      <w:lvlJc w:val="left"/>
      <w:pPr>
        <w:ind w:left="5324" w:hanging="360"/>
      </w:pPr>
      <w:rPr>
        <w:rFonts w:ascii="Symbol" w:hAnsi="Symbol" w:hint="default"/>
      </w:rPr>
    </w:lvl>
    <w:lvl w:ilvl="7" w:tplc="04050003">
      <w:start w:val="1"/>
      <w:numFmt w:val="bullet"/>
      <w:lvlText w:val="o"/>
      <w:lvlJc w:val="left"/>
      <w:pPr>
        <w:ind w:left="6044" w:hanging="360"/>
      </w:pPr>
      <w:rPr>
        <w:rFonts w:ascii="Courier New" w:hAnsi="Courier New" w:cs="Times New Roman" w:hint="default"/>
      </w:rPr>
    </w:lvl>
    <w:lvl w:ilvl="8" w:tplc="04050005">
      <w:start w:val="1"/>
      <w:numFmt w:val="bullet"/>
      <w:lvlText w:val=""/>
      <w:lvlJc w:val="left"/>
      <w:pPr>
        <w:ind w:left="6764" w:hanging="360"/>
      </w:pPr>
      <w:rPr>
        <w:rFonts w:ascii="Wingdings" w:hAnsi="Wingdings" w:hint="default"/>
      </w:rPr>
    </w:lvl>
  </w:abstractNum>
  <w:abstractNum w:abstractNumId="15">
    <w:nsid w:val="4B3A2CF5"/>
    <w:multiLevelType w:val="hybridMultilevel"/>
    <w:tmpl w:val="911C82EE"/>
    <w:lvl w:ilvl="0" w:tplc="04050005">
      <w:start w:val="1"/>
      <w:numFmt w:val="bullet"/>
      <w:lvlText w:val=""/>
      <w:lvlJc w:val="left"/>
      <w:pPr>
        <w:ind w:left="720" w:hanging="360"/>
      </w:pPr>
      <w:rPr>
        <w:rFonts w:ascii="Wingdings" w:hAnsi="Wingdings" w:cs="Wingdings"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16">
    <w:nsid w:val="4C650AE8"/>
    <w:multiLevelType w:val="hybridMultilevel"/>
    <w:tmpl w:val="DFB856FA"/>
    <w:lvl w:ilvl="0" w:tplc="F58A663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7">
    <w:nsid w:val="4C66306C"/>
    <w:multiLevelType w:val="hybridMultilevel"/>
    <w:tmpl w:val="5CBAA664"/>
    <w:lvl w:ilvl="0" w:tplc="A942C202">
      <w:start w:val="1"/>
      <w:numFmt w:val="lowerLetter"/>
      <w:lvlText w:val="%1)"/>
      <w:lvlJc w:val="left"/>
      <w:pPr>
        <w:ind w:left="1353" w:hanging="360"/>
      </w:pPr>
      <w:rPr>
        <w:rFonts w:cs="Times New Roman"/>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18">
    <w:nsid w:val="4D4170DB"/>
    <w:multiLevelType w:val="hybridMultilevel"/>
    <w:tmpl w:val="A8C06624"/>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Times New Roman"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nsid w:val="4FFF228B"/>
    <w:multiLevelType w:val="hybridMultilevel"/>
    <w:tmpl w:val="6AAEFEFE"/>
    <w:lvl w:ilvl="0" w:tplc="02F49C76">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929427F"/>
    <w:multiLevelType w:val="hybridMultilevel"/>
    <w:tmpl w:val="73BA025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1">
    <w:nsid w:val="5BE77982"/>
    <w:multiLevelType w:val="hybridMultilevel"/>
    <w:tmpl w:val="8A6245D0"/>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nsid w:val="61FC4B8E"/>
    <w:multiLevelType w:val="hybridMultilevel"/>
    <w:tmpl w:val="98BE2BD6"/>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nsid w:val="6678584B"/>
    <w:multiLevelType w:val="hybridMultilevel"/>
    <w:tmpl w:val="1D8A85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686E0D5A"/>
    <w:multiLevelType w:val="hybridMultilevel"/>
    <w:tmpl w:val="D87A3AF6"/>
    <w:lvl w:ilvl="0" w:tplc="A16EA0BC">
      <w:start w:val="1"/>
      <w:numFmt w:val="bullet"/>
      <w:lvlText w:val="-"/>
      <w:lvlJc w:val="left"/>
      <w:pPr>
        <w:ind w:left="1287" w:hanging="360"/>
      </w:pPr>
      <w:rPr>
        <w:rFonts w:ascii="Times New Roman" w:eastAsia="Times New Roman" w:hAnsi="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6">
    <w:nsid w:val="6C5704A8"/>
    <w:multiLevelType w:val="hybridMultilevel"/>
    <w:tmpl w:val="6F8CC13E"/>
    <w:lvl w:ilvl="0" w:tplc="6908E3A2">
      <w:start w:val="1"/>
      <w:numFmt w:val="lowerLetter"/>
      <w:lvlText w:val="%1)"/>
      <w:lvlJc w:val="left"/>
      <w:pPr>
        <w:ind w:left="1069" w:hanging="360"/>
      </w:pPr>
      <w:rPr>
        <w:rFonts w:cs="Times New Roman"/>
        <w:b/>
      </w:rPr>
    </w:lvl>
    <w:lvl w:ilvl="1" w:tplc="04050019">
      <w:start w:val="1"/>
      <w:numFmt w:val="lowerLetter"/>
      <w:lvlText w:val="%2."/>
      <w:lvlJc w:val="left"/>
      <w:pPr>
        <w:ind w:left="1789" w:hanging="360"/>
      </w:pPr>
      <w:rPr>
        <w:rFonts w:cs="Times New Roman"/>
      </w:rPr>
    </w:lvl>
    <w:lvl w:ilvl="2" w:tplc="0405001B">
      <w:start w:val="1"/>
      <w:numFmt w:val="lowerRoman"/>
      <w:lvlText w:val="%3."/>
      <w:lvlJc w:val="right"/>
      <w:pPr>
        <w:ind w:left="2509" w:hanging="180"/>
      </w:pPr>
      <w:rPr>
        <w:rFonts w:cs="Times New Roman"/>
      </w:rPr>
    </w:lvl>
    <w:lvl w:ilvl="3" w:tplc="0405000F">
      <w:start w:val="1"/>
      <w:numFmt w:val="decimal"/>
      <w:lvlText w:val="%4."/>
      <w:lvlJc w:val="left"/>
      <w:pPr>
        <w:ind w:left="3229" w:hanging="360"/>
      </w:pPr>
      <w:rPr>
        <w:rFonts w:cs="Times New Roman"/>
      </w:rPr>
    </w:lvl>
    <w:lvl w:ilvl="4" w:tplc="04050019">
      <w:start w:val="1"/>
      <w:numFmt w:val="lowerLetter"/>
      <w:lvlText w:val="%5."/>
      <w:lvlJc w:val="left"/>
      <w:pPr>
        <w:ind w:left="3949" w:hanging="360"/>
      </w:pPr>
      <w:rPr>
        <w:rFonts w:cs="Times New Roman"/>
      </w:rPr>
    </w:lvl>
    <w:lvl w:ilvl="5" w:tplc="0405001B">
      <w:start w:val="1"/>
      <w:numFmt w:val="lowerRoman"/>
      <w:lvlText w:val="%6."/>
      <w:lvlJc w:val="right"/>
      <w:pPr>
        <w:ind w:left="4669" w:hanging="180"/>
      </w:pPr>
      <w:rPr>
        <w:rFonts w:cs="Times New Roman"/>
      </w:rPr>
    </w:lvl>
    <w:lvl w:ilvl="6" w:tplc="0405000F">
      <w:start w:val="1"/>
      <w:numFmt w:val="decimal"/>
      <w:lvlText w:val="%7."/>
      <w:lvlJc w:val="left"/>
      <w:pPr>
        <w:ind w:left="5389" w:hanging="360"/>
      </w:pPr>
      <w:rPr>
        <w:rFonts w:cs="Times New Roman"/>
      </w:rPr>
    </w:lvl>
    <w:lvl w:ilvl="7" w:tplc="04050019">
      <w:start w:val="1"/>
      <w:numFmt w:val="lowerLetter"/>
      <w:lvlText w:val="%8."/>
      <w:lvlJc w:val="left"/>
      <w:pPr>
        <w:ind w:left="6109" w:hanging="360"/>
      </w:pPr>
      <w:rPr>
        <w:rFonts w:cs="Times New Roman"/>
      </w:rPr>
    </w:lvl>
    <w:lvl w:ilvl="8" w:tplc="0405001B">
      <w:start w:val="1"/>
      <w:numFmt w:val="lowerRoman"/>
      <w:lvlText w:val="%9."/>
      <w:lvlJc w:val="right"/>
      <w:pPr>
        <w:ind w:left="6829" w:hanging="180"/>
      </w:pPr>
      <w:rPr>
        <w:rFonts w:cs="Times New Roman"/>
      </w:rPr>
    </w:lvl>
  </w:abstractNum>
  <w:abstractNum w:abstractNumId="27">
    <w:nsid w:val="7554577B"/>
    <w:multiLevelType w:val="hybridMultilevel"/>
    <w:tmpl w:val="BFFA4CA4"/>
    <w:lvl w:ilvl="0" w:tplc="7102EEA6">
      <w:start w:val="10"/>
      <w:numFmt w:val="lowerLetter"/>
      <w:lvlText w:val="%1)"/>
      <w:lvlJc w:val="left"/>
      <w:pPr>
        <w:ind w:left="108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8340C5"/>
    <w:multiLevelType w:val="hybridMultilevel"/>
    <w:tmpl w:val="24BA7160"/>
    <w:lvl w:ilvl="0" w:tplc="A16EA0BC">
      <w:start w:val="1"/>
      <w:numFmt w:val="bullet"/>
      <w:lvlText w:val="-"/>
      <w:lvlJc w:val="left"/>
      <w:pPr>
        <w:ind w:left="1353" w:hanging="360"/>
      </w:pPr>
      <w:rPr>
        <w:rFonts w:ascii="Times New Roman" w:eastAsia="Times New Roman" w:hAnsi="Times New Roman" w:hint="default"/>
      </w:rPr>
    </w:lvl>
    <w:lvl w:ilvl="1" w:tplc="04050019">
      <w:start w:val="1"/>
      <w:numFmt w:val="lowerLetter"/>
      <w:lvlText w:val="%2."/>
      <w:lvlJc w:val="left"/>
      <w:pPr>
        <w:ind w:left="2073" w:hanging="360"/>
      </w:pPr>
      <w:rPr>
        <w:rFonts w:cs="Times New Roman"/>
      </w:rPr>
    </w:lvl>
    <w:lvl w:ilvl="2" w:tplc="0405001B">
      <w:start w:val="1"/>
      <w:numFmt w:val="lowerRoman"/>
      <w:lvlText w:val="%3."/>
      <w:lvlJc w:val="right"/>
      <w:pPr>
        <w:ind w:left="2793" w:hanging="180"/>
      </w:pPr>
      <w:rPr>
        <w:rFonts w:cs="Times New Roman"/>
      </w:rPr>
    </w:lvl>
    <w:lvl w:ilvl="3" w:tplc="0405000F">
      <w:start w:val="1"/>
      <w:numFmt w:val="decimal"/>
      <w:lvlText w:val="%4."/>
      <w:lvlJc w:val="left"/>
      <w:pPr>
        <w:ind w:left="3513" w:hanging="360"/>
      </w:pPr>
      <w:rPr>
        <w:rFonts w:cs="Times New Roman"/>
      </w:rPr>
    </w:lvl>
    <w:lvl w:ilvl="4" w:tplc="04050019">
      <w:start w:val="1"/>
      <w:numFmt w:val="lowerLetter"/>
      <w:lvlText w:val="%5."/>
      <w:lvlJc w:val="left"/>
      <w:pPr>
        <w:ind w:left="4233" w:hanging="360"/>
      </w:pPr>
      <w:rPr>
        <w:rFonts w:cs="Times New Roman"/>
      </w:rPr>
    </w:lvl>
    <w:lvl w:ilvl="5" w:tplc="0405001B">
      <w:start w:val="1"/>
      <w:numFmt w:val="lowerRoman"/>
      <w:lvlText w:val="%6."/>
      <w:lvlJc w:val="right"/>
      <w:pPr>
        <w:ind w:left="4953" w:hanging="180"/>
      </w:pPr>
      <w:rPr>
        <w:rFonts w:cs="Times New Roman"/>
      </w:rPr>
    </w:lvl>
    <w:lvl w:ilvl="6" w:tplc="0405000F">
      <w:start w:val="1"/>
      <w:numFmt w:val="decimal"/>
      <w:lvlText w:val="%7."/>
      <w:lvlJc w:val="left"/>
      <w:pPr>
        <w:ind w:left="5673" w:hanging="360"/>
      </w:pPr>
      <w:rPr>
        <w:rFonts w:cs="Times New Roman"/>
      </w:rPr>
    </w:lvl>
    <w:lvl w:ilvl="7" w:tplc="04050019">
      <w:start w:val="1"/>
      <w:numFmt w:val="lowerLetter"/>
      <w:lvlText w:val="%8."/>
      <w:lvlJc w:val="left"/>
      <w:pPr>
        <w:ind w:left="6393" w:hanging="360"/>
      </w:pPr>
      <w:rPr>
        <w:rFonts w:cs="Times New Roman"/>
      </w:rPr>
    </w:lvl>
    <w:lvl w:ilvl="8" w:tplc="0405001B">
      <w:start w:val="1"/>
      <w:numFmt w:val="lowerRoman"/>
      <w:lvlText w:val="%9."/>
      <w:lvlJc w:val="right"/>
      <w:pPr>
        <w:ind w:left="7113" w:hanging="180"/>
      </w:pPr>
      <w:rPr>
        <w:rFonts w:cs="Times New Roman"/>
      </w:rPr>
    </w:lvl>
  </w:abstractNum>
  <w:abstractNum w:abstractNumId="29">
    <w:nsid w:val="770E374B"/>
    <w:multiLevelType w:val="hybridMultilevel"/>
    <w:tmpl w:val="0C9E79A4"/>
    <w:lvl w:ilvl="0" w:tplc="68DAEF32">
      <w:start w:val="1"/>
      <w:numFmt w:val="lowerLetter"/>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30">
    <w:nsid w:val="79737B2B"/>
    <w:multiLevelType w:val="multilevel"/>
    <w:tmpl w:val="7D76B72A"/>
    <w:lvl w:ilvl="0">
      <w:start w:val="1"/>
      <w:numFmt w:val="decimal"/>
      <w:lvlText w:val="%1."/>
      <w:lvlJc w:val="left"/>
      <w:pPr>
        <w:tabs>
          <w:tab w:val="num" w:pos="576"/>
        </w:tabs>
        <w:ind w:left="720" w:hanging="720"/>
      </w:pPr>
      <w:rPr>
        <w:rFonts w:cs="Times New Roman"/>
      </w:rPr>
    </w:lvl>
    <w:lvl w:ilvl="1">
      <w:start w:val="1"/>
      <w:numFmt w:val="decimal"/>
      <w:isLgl/>
      <w:lvlText w:val="%1.%2."/>
      <w:lvlJc w:val="left"/>
      <w:pPr>
        <w:tabs>
          <w:tab w:val="num" w:pos="840"/>
        </w:tabs>
        <w:ind w:left="936" w:hanging="576"/>
      </w:pPr>
      <w:rPr>
        <w:rFonts w:ascii="Arial" w:hAnsi="Arial" w:cs="Arial" w:hint="default"/>
        <w:sz w:val="20"/>
        <w:szCs w:val="20"/>
      </w:rPr>
    </w:lvl>
    <w:lvl w:ilvl="2">
      <w:start w:val="1"/>
      <w:numFmt w:val="decimal"/>
      <w:isLgl/>
      <w:lvlText w:val="%1.%2.%3."/>
      <w:lvlJc w:val="left"/>
      <w:pPr>
        <w:tabs>
          <w:tab w:val="num" w:pos="1713"/>
        </w:tabs>
        <w:ind w:left="1713" w:hanging="720"/>
      </w:pPr>
      <w:rPr>
        <w:rFonts w:cs="Times New Roman"/>
        <w:b w:val="0"/>
        <w:i/>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31">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7C9A6AEC"/>
    <w:multiLevelType w:val="hybridMultilevel"/>
    <w:tmpl w:val="8B641476"/>
    <w:lvl w:ilvl="0" w:tplc="420647AA">
      <w:start w:val="1"/>
      <w:numFmt w:val="bullet"/>
      <w:lvlText w:val="-"/>
      <w:lvlJc w:val="left"/>
      <w:pPr>
        <w:ind w:left="720" w:hanging="360"/>
      </w:pPr>
      <w:rPr>
        <w:rFonts w:ascii="Times New Roman" w:eastAsia="Times New Roman" w:hAnsi="Times New Roman" w:hint="default"/>
      </w:rPr>
    </w:lvl>
    <w:lvl w:ilvl="1" w:tplc="A3B27DB4">
      <w:start w:val="1"/>
      <w:numFmt w:val="bullet"/>
      <w:lvlText w:val="o"/>
      <w:lvlJc w:val="left"/>
      <w:pPr>
        <w:ind w:left="1440" w:hanging="360"/>
      </w:pPr>
      <w:rPr>
        <w:rFonts w:ascii="Courier New" w:hAnsi="Courier New" w:hint="default"/>
      </w:rPr>
    </w:lvl>
    <w:lvl w:ilvl="2" w:tplc="FF10C508" w:tentative="1">
      <w:start w:val="1"/>
      <w:numFmt w:val="bullet"/>
      <w:lvlText w:val=""/>
      <w:lvlJc w:val="left"/>
      <w:pPr>
        <w:ind w:left="2160" w:hanging="360"/>
      </w:pPr>
      <w:rPr>
        <w:rFonts w:ascii="Wingdings" w:hAnsi="Wingdings" w:hint="default"/>
      </w:rPr>
    </w:lvl>
    <w:lvl w:ilvl="3" w:tplc="6D54B0FE" w:tentative="1">
      <w:start w:val="1"/>
      <w:numFmt w:val="bullet"/>
      <w:lvlText w:val=""/>
      <w:lvlJc w:val="left"/>
      <w:pPr>
        <w:ind w:left="2880" w:hanging="360"/>
      </w:pPr>
      <w:rPr>
        <w:rFonts w:ascii="Symbol" w:hAnsi="Symbol" w:hint="default"/>
      </w:rPr>
    </w:lvl>
    <w:lvl w:ilvl="4" w:tplc="A978F644" w:tentative="1">
      <w:start w:val="1"/>
      <w:numFmt w:val="bullet"/>
      <w:lvlText w:val="o"/>
      <w:lvlJc w:val="left"/>
      <w:pPr>
        <w:ind w:left="3600" w:hanging="360"/>
      </w:pPr>
      <w:rPr>
        <w:rFonts w:ascii="Courier New" w:hAnsi="Courier New" w:hint="default"/>
      </w:rPr>
    </w:lvl>
    <w:lvl w:ilvl="5" w:tplc="52B8C83C" w:tentative="1">
      <w:start w:val="1"/>
      <w:numFmt w:val="bullet"/>
      <w:lvlText w:val=""/>
      <w:lvlJc w:val="left"/>
      <w:pPr>
        <w:ind w:left="4320" w:hanging="360"/>
      </w:pPr>
      <w:rPr>
        <w:rFonts w:ascii="Wingdings" w:hAnsi="Wingdings" w:hint="default"/>
      </w:rPr>
    </w:lvl>
    <w:lvl w:ilvl="6" w:tplc="38AEC88E" w:tentative="1">
      <w:start w:val="1"/>
      <w:numFmt w:val="bullet"/>
      <w:lvlText w:val=""/>
      <w:lvlJc w:val="left"/>
      <w:pPr>
        <w:ind w:left="5040" w:hanging="360"/>
      </w:pPr>
      <w:rPr>
        <w:rFonts w:ascii="Symbol" w:hAnsi="Symbol" w:hint="default"/>
      </w:rPr>
    </w:lvl>
    <w:lvl w:ilvl="7" w:tplc="93BE7326" w:tentative="1">
      <w:start w:val="1"/>
      <w:numFmt w:val="bullet"/>
      <w:lvlText w:val="o"/>
      <w:lvlJc w:val="left"/>
      <w:pPr>
        <w:ind w:left="5760" w:hanging="360"/>
      </w:pPr>
      <w:rPr>
        <w:rFonts w:ascii="Courier New" w:hAnsi="Courier New" w:hint="default"/>
      </w:rPr>
    </w:lvl>
    <w:lvl w:ilvl="8" w:tplc="EC366E06" w:tentative="1">
      <w:start w:val="1"/>
      <w:numFmt w:val="bullet"/>
      <w:lvlText w:val=""/>
      <w:lvlJc w:val="left"/>
      <w:pPr>
        <w:ind w:left="6480" w:hanging="360"/>
      </w:pPr>
      <w:rPr>
        <w:rFonts w:ascii="Wingdings" w:hAnsi="Wingdings" w:hint="default"/>
      </w:rPr>
    </w:lvl>
  </w:abstractNum>
  <w:abstractNum w:abstractNumId="33">
    <w:nsid w:val="7E960DF3"/>
    <w:multiLevelType w:val="multilevel"/>
    <w:tmpl w:val="A3AEDE1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0"/>
  </w:num>
  <w:num w:numId="2">
    <w:abstractNumId w:val="14"/>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8"/>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0"/>
  </w:num>
  <w:num w:numId="12">
    <w:abstractNumId w:val="11"/>
  </w:num>
  <w:num w:numId="13">
    <w:abstractNumId w:val="22"/>
  </w:num>
  <w:num w:numId="14">
    <w:abstractNumId w:val="0"/>
  </w:num>
  <w:num w:numId="15">
    <w:abstractNumId w:val="1"/>
  </w:num>
  <w:num w:numId="16">
    <w:abstractNumId w:val="20"/>
  </w:num>
  <w:num w:numId="17">
    <w:abstractNumId w:val="24"/>
  </w:num>
  <w:num w:numId="18">
    <w:abstractNumId w:val="12"/>
  </w:num>
  <w:num w:numId="19">
    <w:abstractNumId w:val="27"/>
  </w:num>
  <w:num w:numId="20">
    <w:abstractNumId w:val="8"/>
  </w:num>
  <w:num w:numId="21">
    <w:abstractNumId w:val="7"/>
  </w:num>
  <w:num w:numId="22">
    <w:abstractNumId w:val="33"/>
  </w:num>
  <w:num w:numId="23">
    <w:abstractNumId w:val="13"/>
    <w:lvlOverride w:ilvl="0">
      <w:startOverride w:val="3"/>
    </w:lvlOverride>
    <w:lvlOverride w:ilvl="1">
      <w:startOverride w:val="3"/>
    </w:lvlOverride>
  </w:num>
  <w:num w:numId="24">
    <w:abstractNumId w:val="25"/>
  </w:num>
  <w:num w:numId="25">
    <w:abstractNumId w:val="32"/>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2"/>
  </w:num>
  <w:num w:numId="31">
    <w:abstractNumId w:val="19"/>
  </w:num>
  <w:num w:numId="32">
    <w:abstractNumId w:val="9"/>
  </w:num>
  <w:num w:numId="33">
    <w:abstractNumId w:val="23"/>
  </w:num>
  <w:num w:numId="34">
    <w:abstractNumId w:val="21"/>
  </w:num>
  <w:num w:numId="35">
    <w:abstractNumId w:val="32"/>
  </w:num>
  <w:num w:numId="36">
    <w:abstractNumId w:val="17"/>
  </w:num>
  <w:num w:numId="37">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25"/>
    <w:rsid w:val="00001B28"/>
    <w:rsid w:val="00004804"/>
    <w:rsid w:val="00006F3F"/>
    <w:rsid w:val="00014451"/>
    <w:rsid w:val="00024F4D"/>
    <w:rsid w:val="000271AE"/>
    <w:rsid w:val="0004703A"/>
    <w:rsid w:val="00051086"/>
    <w:rsid w:val="00065DAC"/>
    <w:rsid w:val="00070F83"/>
    <w:rsid w:val="0007532F"/>
    <w:rsid w:val="000771F5"/>
    <w:rsid w:val="00082948"/>
    <w:rsid w:val="00082F20"/>
    <w:rsid w:val="000A53E4"/>
    <w:rsid w:val="000A560C"/>
    <w:rsid w:val="000B7E43"/>
    <w:rsid w:val="000D4A7A"/>
    <w:rsid w:val="000D691D"/>
    <w:rsid w:val="000F3603"/>
    <w:rsid w:val="000F66B6"/>
    <w:rsid w:val="00114097"/>
    <w:rsid w:val="00117E2F"/>
    <w:rsid w:val="001261F1"/>
    <w:rsid w:val="0012621E"/>
    <w:rsid w:val="001277A2"/>
    <w:rsid w:val="00137DF3"/>
    <w:rsid w:val="0014556B"/>
    <w:rsid w:val="001709E4"/>
    <w:rsid w:val="001914CD"/>
    <w:rsid w:val="00195CC4"/>
    <w:rsid w:val="001A0D46"/>
    <w:rsid w:val="001B4BF2"/>
    <w:rsid w:val="001C5FD9"/>
    <w:rsid w:val="001C697A"/>
    <w:rsid w:val="001C798F"/>
    <w:rsid w:val="001D1593"/>
    <w:rsid w:val="001D3B7E"/>
    <w:rsid w:val="001E4221"/>
    <w:rsid w:val="0020297B"/>
    <w:rsid w:val="00214C64"/>
    <w:rsid w:val="00216270"/>
    <w:rsid w:val="0022083C"/>
    <w:rsid w:val="00226857"/>
    <w:rsid w:val="002437A2"/>
    <w:rsid w:val="00257E50"/>
    <w:rsid w:val="00260232"/>
    <w:rsid w:val="002748EE"/>
    <w:rsid w:val="002779E7"/>
    <w:rsid w:val="00281693"/>
    <w:rsid w:val="00281FD7"/>
    <w:rsid w:val="00286ACA"/>
    <w:rsid w:val="0029220F"/>
    <w:rsid w:val="002A6D12"/>
    <w:rsid w:val="002D037E"/>
    <w:rsid w:val="002E1436"/>
    <w:rsid w:val="002E1E7D"/>
    <w:rsid w:val="002E2931"/>
    <w:rsid w:val="002E2AEE"/>
    <w:rsid w:val="002E61A8"/>
    <w:rsid w:val="002F4E18"/>
    <w:rsid w:val="00303067"/>
    <w:rsid w:val="0030546B"/>
    <w:rsid w:val="00310FC6"/>
    <w:rsid w:val="00322EC5"/>
    <w:rsid w:val="00331D0C"/>
    <w:rsid w:val="00337A39"/>
    <w:rsid w:val="00344537"/>
    <w:rsid w:val="00344B10"/>
    <w:rsid w:val="00345FCB"/>
    <w:rsid w:val="0036098F"/>
    <w:rsid w:val="00362CC0"/>
    <w:rsid w:val="0036484C"/>
    <w:rsid w:val="00367A06"/>
    <w:rsid w:val="00377945"/>
    <w:rsid w:val="00380D69"/>
    <w:rsid w:val="003842C3"/>
    <w:rsid w:val="003849D2"/>
    <w:rsid w:val="003912AE"/>
    <w:rsid w:val="0039258B"/>
    <w:rsid w:val="00393D06"/>
    <w:rsid w:val="00393EF9"/>
    <w:rsid w:val="003B0A98"/>
    <w:rsid w:val="003B169F"/>
    <w:rsid w:val="003C27E6"/>
    <w:rsid w:val="003C31C5"/>
    <w:rsid w:val="003C57C2"/>
    <w:rsid w:val="003D6BC6"/>
    <w:rsid w:val="003D7E16"/>
    <w:rsid w:val="003E5F15"/>
    <w:rsid w:val="003E77B4"/>
    <w:rsid w:val="003F1729"/>
    <w:rsid w:val="003F316A"/>
    <w:rsid w:val="004003A5"/>
    <w:rsid w:val="00402A59"/>
    <w:rsid w:val="0041247E"/>
    <w:rsid w:val="00417F85"/>
    <w:rsid w:val="0042278D"/>
    <w:rsid w:val="0042406F"/>
    <w:rsid w:val="004311E4"/>
    <w:rsid w:val="004464DB"/>
    <w:rsid w:val="004517BC"/>
    <w:rsid w:val="004669A0"/>
    <w:rsid w:val="00474AFF"/>
    <w:rsid w:val="004824B0"/>
    <w:rsid w:val="0049292F"/>
    <w:rsid w:val="00494E55"/>
    <w:rsid w:val="004A6694"/>
    <w:rsid w:val="004B04A5"/>
    <w:rsid w:val="004B47F2"/>
    <w:rsid w:val="004E6024"/>
    <w:rsid w:val="004E6E15"/>
    <w:rsid w:val="004F4B5E"/>
    <w:rsid w:val="004F7AA5"/>
    <w:rsid w:val="00512470"/>
    <w:rsid w:val="00514C1B"/>
    <w:rsid w:val="00514F7E"/>
    <w:rsid w:val="0052047D"/>
    <w:rsid w:val="00521655"/>
    <w:rsid w:val="0052282D"/>
    <w:rsid w:val="00530A16"/>
    <w:rsid w:val="00542206"/>
    <w:rsid w:val="005634D9"/>
    <w:rsid w:val="0056443F"/>
    <w:rsid w:val="0056671F"/>
    <w:rsid w:val="00594B19"/>
    <w:rsid w:val="00596DFD"/>
    <w:rsid w:val="005A0E52"/>
    <w:rsid w:val="005B54A9"/>
    <w:rsid w:val="005C1AD7"/>
    <w:rsid w:val="005C689E"/>
    <w:rsid w:val="005C7596"/>
    <w:rsid w:val="005D0A47"/>
    <w:rsid w:val="005D6879"/>
    <w:rsid w:val="005D7499"/>
    <w:rsid w:val="005F0322"/>
    <w:rsid w:val="005F557B"/>
    <w:rsid w:val="00602440"/>
    <w:rsid w:val="006117A5"/>
    <w:rsid w:val="00613A3C"/>
    <w:rsid w:val="0061778F"/>
    <w:rsid w:val="00641E8B"/>
    <w:rsid w:val="00652694"/>
    <w:rsid w:val="006531C3"/>
    <w:rsid w:val="00656310"/>
    <w:rsid w:val="00680894"/>
    <w:rsid w:val="00683198"/>
    <w:rsid w:val="00685B10"/>
    <w:rsid w:val="00697EBD"/>
    <w:rsid w:val="006A055B"/>
    <w:rsid w:val="006A1868"/>
    <w:rsid w:val="006A66E4"/>
    <w:rsid w:val="006B00B0"/>
    <w:rsid w:val="006B178A"/>
    <w:rsid w:val="006D2562"/>
    <w:rsid w:val="006D69C1"/>
    <w:rsid w:val="006E303F"/>
    <w:rsid w:val="006E62F2"/>
    <w:rsid w:val="006F01A5"/>
    <w:rsid w:val="0072001C"/>
    <w:rsid w:val="00726344"/>
    <w:rsid w:val="00727E10"/>
    <w:rsid w:val="0073042B"/>
    <w:rsid w:val="00737C66"/>
    <w:rsid w:val="00740621"/>
    <w:rsid w:val="007458BA"/>
    <w:rsid w:val="00747F6A"/>
    <w:rsid w:val="00754851"/>
    <w:rsid w:val="00760083"/>
    <w:rsid w:val="007778AD"/>
    <w:rsid w:val="007A5745"/>
    <w:rsid w:val="007A797C"/>
    <w:rsid w:val="007B220D"/>
    <w:rsid w:val="007B5C11"/>
    <w:rsid w:val="007D10CA"/>
    <w:rsid w:val="007D467B"/>
    <w:rsid w:val="007E40F3"/>
    <w:rsid w:val="007E506B"/>
    <w:rsid w:val="007F3BB8"/>
    <w:rsid w:val="007F4C42"/>
    <w:rsid w:val="0080004B"/>
    <w:rsid w:val="0080626A"/>
    <w:rsid w:val="008074E1"/>
    <w:rsid w:val="00810649"/>
    <w:rsid w:val="008171D9"/>
    <w:rsid w:val="008229D8"/>
    <w:rsid w:val="008419CA"/>
    <w:rsid w:val="00850ED4"/>
    <w:rsid w:val="00866DCC"/>
    <w:rsid w:val="008B45D9"/>
    <w:rsid w:val="008B4FFA"/>
    <w:rsid w:val="008C049F"/>
    <w:rsid w:val="008C591E"/>
    <w:rsid w:val="008C73E2"/>
    <w:rsid w:val="008D4225"/>
    <w:rsid w:val="008E685C"/>
    <w:rsid w:val="008F0065"/>
    <w:rsid w:val="008F1DFC"/>
    <w:rsid w:val="008F1F69"/>
    <w:rsid w:val="008F5B92"/>
    <w:rsid w:val="008F6536"/>
    <w:rsid w:val="008F7E82"/>
    <w:rsid w:val="00910A13"/>
    <w:rsid w:val="009138AB"/>
    <w:rsid w:val="00916FD6"/>
    <w:rsid w:val="00920367"/>
    <w:rsid w:val="009203D6"/>
    <w:rsid w:val="00942A19"/>
    <w:rsid w:val="00944ACA"/>
    <w:rsid w:val="00953FB5"/>
    <w:rsid w:val="00984075"/>
    <w:rsid w:val="00990AC2"/>
    <w:rsid w:val="009A26AE"/>
    <w:rsid w:val="009A302C"/>
    <w:rsid w:val="009A45DB"/>
    <w:rsid w:val="009A54D0"/>
    <w:rsid w:val="009A68B7"/>
    <w:rsid w:val="009B359B"/>
    <w:rsid w:val="009B4877"/>
    <w:rsid w:val="009B7879"/>
    <w:rsid w:val="009C3F89"/>
    <w:rsid w:val="009D26AE"/>
    <w:rsid w:val="009D476B"/>
    <w:rsid w:val="009D69DE"/>
    <w:rsid w:val="009E0A00"/>
    <w:rsid w:val="009E16D7"/>
    <w:rsid w:val="009E3B17"/>
    <w:rsid w:val="009E6B5C"/>
    <w:rsid w:val="009F38E4"/>
    <w:rsid w:val="009F3AED"/>
    <w:rsid w:val="009F742C"/>
    <w:rsid w:val="00A05E1E"/>
    <w:rsid w:val="00A13A6F"/>
    <w:rsid w:val="00A143C2"/>
    <w:rsid w:val="00A22878"/>
    <w:rsid w:val="00A23EC3"/>
    <w:rsid w:val="00A341BA"/>
    <w:rsid w:val="00A4016B"/>
    <w:rsid w:val="00A40B04"/>
    <w:rsid w:val="00A42FC0"/>
    <w:rsid w:val="00A55D0A"/>
    <w:rsid w:val="00A6443A"/>
    <w:rsid w:val="00A64650"/>
    <w:rsid w:val="00A66756"/>
    <w:rsid w:val="00A710E4"/>
    <w:rsid w:val="00A8519F"/>
    <w:rsid w:val="00A93BA4"/>
    <w:rsid w:val="00AA2C3E"/>
    <w:rsid w:val="00AA44EC"/>
    <w:rsid w:val="00AA5B68"/>
    <w:rsid w:val="00AC1EC7"/>
    <w:rsid w:val="00AD2C0C"/>
    <w:rsid w:val="00AF4437"/>
    <w:rsid w:val="00AF534E"/>
    <w:rsid w:val="00B16DA8"/>
    <w:rsid w:val="00B239DD"/>
    <w:rsid w:val="00B256D3"/>
    <w:rsid w:val="00B30896"/>
    <w:rsid w:val="00B47CA1"/>
    <w:rsid w:val="00B557CB"/>
    <w:rsid w:val="00B56C80"/>
    <w:rsid w:val="00B602AE"/>
    <w:rsid w:val="00B670E5"/>
    <w:rsid w:val="00B70CFF"/>
    <w:rsid w:val="00B828EA"/>
    <w:rsid w:val="00B87753"/>
    <w:rsid w:val="00B92275"/>
    <w:rsid w:val="00B95B32"/>
    <w:rsid w:val="00B97AC7"/>
    <w:rsid w:val="00BA37DE"/>
    <w:rsid w:val="00BA559A"/>
    <w:rsid w:val="00BA74A5"/>
    <w:rsid w:val="00BC03B3"/>
    <w:rsid w:val="00BD4332"/>
    <w:rsid w:val="00BD5889"/>
    <w:rsid w:val="00BE20FB"/>
    <w:rsid w:val="00BF7766"/>
    <w:rsid w:val="00C01182"/>
    <w:rsid w:val="00C11CA4"/>
    <w:rsid w:val="00C256E9"/>
    <w:rsid w:val="00C279C1"/>
    <w:rsid w:val="00C40A41"/>
    <w:rsid w:val="00C50D7E"/>
    <w:rsid w:val="00C6069D"/>
    <w:rsid w:val="00C65031"/>
    <w:rsid w:val="00C70762"/>
    <w:rsid w:val="00C807B5"/>
    <w:rsid w:val="00C85CAD"/>
    <w:rsid w:val="00C863D4"/>
    <w:rsid w:val="00C973EC"/>
    <w:rsid w:val="00C97559"/>
    <w:rsid w:val="00CA0DF6"/>
    <w:rsid w:val="00CB1702"/>
    <w:rsid w:val="00CC2100"/>
    <w:rsid w:val="00CE0EBE"/>
    <w:rsid w:val="00CF42FA"/>
    <w:rsid w:val="00CF77B6"/>
    <w:rsid w:val="00D07A16"/>
    <w:rsid w:val="00D107E9"/>
    <w:rsid w:val="00D14B05"/>
    <w:rsid w:val="00D24E85"/>
    <w:rsid w:val="00D40A61"/>
    <w:rsid w:val="00D410D1"/>
    <w:rsid w:val="00D46F4B"/>
    <w:rsid w:val="00D53854"/>
    <w:rsid w:val="00D60387"/>
    <w:rsid w:val="00D75E1A"/>
    <w:rsid w:val="00D84116"/>
    <w:rsid w:val="00D9188A"/>
    <w:rsid w:val="00D954FD"/>
    <w:rsid w:val="00D9649F"/>
    <w:rsid w:val="00DB27AF"/>
    <w:rsid w:val="00DB5DFF"/>
    <w:rsid w:val="00DB69DC"/>
    <w:rsid w:val="00DC20B3"/>
    <w:rsid w:val="00DC7D8E"/>
    <w:rsid w:val="00DD2629"/>
    <w:rsid w:val="00DE0D42"/>
    <w:rsid w:val="00DF3626"/>
    <w:rsid w:val="00DF411B"/>
    <w:rsid w:val="00E05BEC"/>
    <w:rsid w:val="00E06C25"/>
    <w:rsid w:val="00E07DFE"/>
    <w:rsid w:val="00E10E4F"/>
    <w:rsid w:val="00E31C82"/>
    <w:rsid w:val="00E33577"/>
    <w:rsid w:val="00E44511"/>
    <w:rsid w:val="00E50B3E"/>
    <w:rsid w:val="00E529B9"/>
    <w:rsid w:val="00E61C16"/>
    <w:rsid w:val="00E72BC9"/>
    <w:rsid w:val="00E7332B"/>
    <w:rsid w:val="00E75F87"/>
    <w:rsid w:val="00E76D84"/>
    <w:rsid w:val="00E8039E"/>
    <w:rsid w:val="00E92CAE"/>
    <w:rsid w:val="00E96338"/>
    <w:rsid w:val="00EA6509"/>
    <w:rsid w:val="00EA65A9"/>
    <w:rsid w:val="00EB1384"/>
    <w:rsid w:val="00EB1726"/>
    <w:rsid w:val="00EC77FD"/>
    <w:rsid w:val="00ED1994"/>
    <w:rsid w:val="00ED5337"/>
    <w:rsid w:val="00EF0B1C"/>
    <w:rsid w:val="00EF41E7"/>
    <w:rsid w:val="00EF697C"/>
    <w:rsid w:val="00F13026"/>
    <w:rsid w:val="00F17084"/>
    <w:rsid w:val="00F1791A"/>
    <w:rsid w:val="00F326CC"/>
    <w:rsid w:val="00F460FF"/>
    <w:rsid w:val="00F504FC"/>
    <w:rsid w:val="00F766B8"/>
    <w:rsid w:val="00FA1430"/>
    <w:rsid w:val="00FA5CF2"/>
    <w:rsid w:val="00FB3A7A"/>
    <w:rsid w:val="00FE5631"/>
    <w:rsid w:val="00FF0A98"/>
    <w:rsid w:val="00FF7D48"/>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rsid w:val="009E0A00"/>
    <w:pPr>
      <w:keepNext/>
      <w:widowControl/>
      <w:overflowPunct/>
      <w:autoSpaceDE/>
      <w:autoSpaceDN/>
      <w:adjustRightInd/>
      <w:spacing w:before="240" w:after="60"/>
      <w:textAlignment w:val="auto"/>
      <w:outlineLvl w:val="0"/>
    </w:pPr>
    <w:rPr>
      <w:rFonts w:ascii="Cambria" w:hAnsi="Cambria"/>
      <w:b/>
      <w:bCs/>
      <w:kern w:val="32"/>
      <w:sz w:val="32"/>
      <w:szCs w:val="32"/>
      <w:lang w:eastAsia="en-US"/>
    </w:rPr>
  </w:style>
  <w:style w:type="paragraph" w:styleId="Nadpis2">
    <w:name w:val="heading 2"/>
    <w:basedOn w:val="Normln"/>
    <w:next w:val="Normln"/>
    <w:link w:val="Nadpis2Char"/>
    <w:autoRedefine/>
    <w:qFormat/>
    <w:rsid w:val="009E0A00"/>
    <w:pPr>
      <w:keepNext/>
      <w:widowControl/>
      <w:numPr>
        <w:ilvl w:val="1"/>
        <w:numId w:val="23"/>
      </w:numPr>
      <w:overflowPunct/>
      <w:autoSpaceDE/>
      <w:autoSpaceDN/>
      <w:adjustRightInd/>
      <w:spacing w:line="290" w:lineRule="atLeast"/>
      <w:jc w:val="both"/>
      <w:textAlignment w:val="auto"/>
      <w:outlineLvl w:val="1"/>
    </w:pPr>
    <w:rPr>
      <w:rFonts w:ascii="Arial" w:hAnsi="Arial"/>
      <w:b/>
      <w:caps/>
      <w:sz w:val="20"/>
      <w:szCs w:val="20"/>
    </w:rPr>
  </w:style>
  <w:style w:type="paragraph" w:styleId="Nadpis7">
    <w:name w:val="heading 7"/>
    <w:basedOn w:val="Normln"/>
    <w:next w:val="Normln"/>
    <w:link w:val="Nadpis7Char"/>
    <w:uiPriority w:val="9"/>
    <w:semiHidden/>
    <w:unhideWhenUsed/>
    <w:qFormat/>
    <w:rsid w:val="00530A16"/>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B54A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link w:val="TextbublinyChar"/>
    <w:uiPriority w:val="99"/>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semiHidden/>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semiHidden/>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semiHidden/>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34"/>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 w:type="character" w:customStyle="1" w:styleId="Nadpis1Char">
    <w:name w:val="Nadpis 1 Char"/>
    <w:basedOn w:val="Standardnpsmoodstavce"/>
    <w:link w:val="Nadpis1"/>
    <w:rsid w:val="009E0A00"/>
    <w:rPr>
      <w:rFonts w:ascii="Cambria" w:hAnsi="Cambria"/>
      <w:b/>
      <w:bCs/>
      <w:kern w:val="32"/>
      <w:sz w:val="32"/>
      <w:szCs w:val="32"/>
      <w:lang w:eastAsia="en-US"/>
    </w:rPr>
  </w:style>
  <w:style w:type="character" w:customStyle="1" w:styleId="Nadpis2Char">
    <w:name w:val="Nadpis 2 Char"/>
    <w:basedOn w:val="Standardnpsmoodstavce"/>
    <w:link w:val="Nadpis2"/>
    <w:rsid w:val="009E0A00"/>
    <w:rPr>
      <w:rFonts w:ascii="Arial" w:hAnsi="Arial"/>
      <w:b/>
      <w:caps/>
    </w:rPr>
  </w:style>
  <w:style w:type="numbering" w:customStyle="1" w:styleId="Bezseznamu1">
    <w:name w:val="Bez seznamu1"/>
    <w:next w:val="Bezseznamu"/>
    <w:uiPriority w:val="99"/>
    <w:semiHidden/>
    <w:unhideWhenUsed/>
    <w:rsid w:val="009E0A00"/>
  </w:style>
  <w:style w:type="character" w:customStyle="1" w:styleId="TextbublinyChar">
    <w:name w:val="Text bubliny Char"/>
    <w:link w:val="Textbubliny"/>
    <w:uiPriority w:val="99"/>
    <w:semiHidden/>
    <w:locked/>
    <w:rsid w:val="009E0A00"/>
    <w:rPr>
      <w:rFonts w:ascii="Tahoma" w:hAnsi="Tahoma" w:cs="Tahoma"/>
      <w:sz w:val="16"/>
      <w:szCs w:val="16"/>
    </w:rPr>
  </w:style>
  <w:style w:type="paragraph" w:customStyle="1" w:styleId="Zkladnodstavec">
    <w:name w:val="[Základní odstavec]"/>
    <w:basedOn w:val="Normln"/>
    <w:uiPriority w:val="99"/>
    <w:rsid w:val="009E0A00"/>
    <w:pPr>
      <w:overflowPunct/>
      <w:spacing w:line="288" w:lineRule="auto"/>
      <w:textAlignment w:val="center"/>
    </w:pPr>
    <w:rPr>
      <w:rFonts w:ascii="MinionPro-Regular" w:eastAsia="MS Mincho" w:hAnsi="MinionPro-Regular" w:cs="MinionPro-Regular"/>
      <w:color w:val="000000"/>
      <w:sz w:val="18"/>
      <w:szCs w:val="18"/>
      <w:lang w:eastAsia="en-US"/>
    </w:rPr>
  </w:style>
  <w:style w:type="paragraph" w:customStyle="1" w:styleId="Bezodstavcovhostylu">
    <w:name w:val="[Bez odstavcového stylu]"/>
    <w:uiPriority w:val="99"/>
    <w:rsid w:val="009E0A00"/>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en-US"/>
    </w:rPr>
  </w:style>
  <w:style w:type="character" w:customStyle="1" w:styleId="ZhlavChar">
    <w:name w:val="Záhlaví Char"/>
    <w:link w:val="Zhlav"/>
    <w:uiPriority w:val="99"/>
    <w:locked/>
    <w:rsid w:val="009E0A00"/>
    <w:rPr>
      <w:sz w:val="24"/>
      <w:szCs w:val="24"/>
    </w:rPr>
  </w:style>
  <w:style w:type="character" w:customStyle="1" w:styleId="ZpatChar">
    <w:name w:val="Zápatí Char"/>
    <w:link w:val="Zpat"/>
    <w:uiPriority w:val="99"/>
    <w:locked/>
    <w:rsid w:val="009E0A00"/>
    <w:rPr>
      <w:sz w:val="24"/>
      <w:szCs w:val="24"/>
    </w:rPr>
  </w:style>
  <w:style w:type="paragraph" w:customStyle="1" w:styleId="Default">
    <w:name w:val="Default"/>
    <w:rsid w:val="009E0A00"/>
    <w:pPr>
      <w:autoSpaceDE w:val="0"/>
      <w:autoSpaceDN w:val="0"/>
      <w:adjustRightInd w:val="0"/>
    </w:pPr>
    <w:rPr>
      <w:rFonts w:ascii="Arial" w:hAnsi="Arial" w:cs="Arial"/>
      <w:color w:val="000000"/>
      <w:sz w:val="24"/>
      <w:szCs w:val="24"/>
    </w:rPr>
  </w:style>
  <w:style w:type="paragraph" w:styleId="Zkladntext2">
    <w:name w:val="Body Text 2"/>
    <w:basedOn w:val="Normln"/>
    <w:link w:val="Zkladntext2Char"/>
    <w:rsid w:val="009E0A00"/>
    <w:pPr>
      <w:widowControl/>
      <w:overflowPunct/>
      <w:autoSpaceDE/>
      <w:autoSpaceDN/>
      <w:adjustRightInd/>
      <w:jc w:val="both"/>
      <w:textAlignment w:val="auto"/>
    </w:pPr>
    <w:rPr>
      <w:szCs w:val="20"/>
    </w:rPr>
  </w:style>
  <w:style w:type="character" w:customStyle="1" w:styleId="Zkladntext2Char">
    <w:name w:val="Základní text 2 Char"/>
    <w:basedOn w:val="Standardnpsmoodstavce"/>
    <w:link w:val="Zkladntext2"/>
    <w:rsid w:val="009E0A00"/>
    <w:rPr>
      <w:sz w:val="24"/>
    </w:rPr>
  </w:style>
  <w:style w:type="paragraph" w:styleId="Zkladntext">
    <w:name w:val="Body Text"/>
    <w:basedOn w:val="Normln"/>
    <w:link w:val="ZkladntextChar"/>
    <w:uiPriority w:val="99"/>
    <w:semiHidden/>
    <w:unhideWhenUsed/>
    <w:rsid w:val="009E0A00"/>
    <w:pPr>
      <w:widowControl/>
      <w:overflowPunct/>
      <w:autoSpaceDE/>
      <w:autoSpaceDN/>
      <w:adjustRightInd/>
      <w:spacing w:after="120"/>
      <w:textAlignment w:val="auto"/>
    </w:pPr>
    <w:rPr>
      <w:rFonts w:ascii="Arial" w:eastAsia="MS Mincho" w:hAnsi="Arial"/>
      <w:sz w:val="18"/>
      <w:szCs w:val="18"/>
      <w:lang w:eastAsia="en-US"/>
    </w:rPr>
  </w:style>
  <w:style w:type="character" w:customStyle="1" w:styleId="ZkladntextChar">
    <w:name w:val="Základní text Char"/>
    <w:basedOn w:val="Standardnpsmoodstavce"/>
    <w:link w:val="Zkladntext"/>
    <w:uiPriority w:val="99"/>
    <w:semiHidden/>
    <w:rsid w:val="009E0A00"/>
    <w:rPr>
      <w:rFonts w:ascii="Arial" w:eastAsia="MS Mincho" w:hAnsi="Arial"/>
      <w:sz w:val="18"/>
      <w:szCs w:val="18"/>
      <w:lang w:eastAsia="en-US"/>
    </w:rPr>
  </w:style>
  <w:style w:type="paragraph" w:customStyle="1" w:styleId="Textodstavce">
    <w:name w:val="Text odstavce"/>
    <w:basedOn w:val="Normln"/>
    <w:uiPriority w:val="99"/>
    <w:rsid w:val="009E0A00"/>
    <w:pPr>
      <w:widowControl/>
      <w:numPr>
        <w:ilvl w:val="6"/>
        <w:numId w:val="24"/>
      </w:numPr>
      <w:tabs>
        <w:tab w:val="left" w:pos="851"/>
      </w:tabs>
      <w:overflowPunct/>
      <w:autoSpaceDE/>
      <w:autoSpaceDN/>
      <w:adjustRightInd/>
      <w:spacing w:before="120" w:after="120"/>
      <w:jc w:val="both"/>
      <w:textAlignment w:val="auto"/>
      <w:outlineLvl w:val="6"/>
    </w:pPr>
    <w:rPr>
      <w:szCs w:val="20"/>
    </w:rPr>
  </w:style>
  <w:style w:type="paragraph" w:customStyle="1" w:styleId="Textbodu">
    <w:name w:val="Text bodu"/>
    <w:basedOn w:val="Normln"/>
    <w:rsid w:val="009E0A00"/>
    <w:pPr>
      <w:widowControl/>
      <w:numPr>
        <w:ilvl w:val="8"/>
        <w:numId w:val="24"/>
      </w:numPr>
      <w:overflowPunct/>
      <w:autoSpaceDE/>
      <w:autoSpaceDN/>
      <w:adjustRightInd/>
      <w:jc w:val="both"/>
      <w:textAlignment w:val="auto"/>
      <w:outlineLvl w:val="8"/>
    </w:pPr>
    <w:rPr>
      <w:szCs w:val="20"/>
    </w:rPr>
  </w:style>
  <w:style w:type="paragraph" w:customStyle="1" w:styleId="Textpsmene">
    <w:name w:val="Text písmene"/>
    <w:basedOn w:val="Normln"/>
    <w:rsid w:val="009E0A00"/>
    <w:pPr>
      <w:widowControl/>
      <w:numPr>
        <w:ilvl w:val="7"/>
        <w:numId w:val="24"/>
      </w:numPr>
      <w:overflowPunct/>
      <w:autoSpaceDE/>
      <w:autoSpaceDN/>
      <w:adjustRightInd/>
      <w:jc w:val="both"/>
      <w:textAlignment w:val="auto"/>
      <w:outlineLvl w:val="7"/>
    </w:pPr>
    <w:rPr>
      <w:szCs w:val="20"/>
    </w:rPr>
  </w:style>
  <w:style w:type="table" w:customStyle="1" w:styleId="Mkatabulky1">
    <w:name w:val="Mřížka tabulky1"/>
    <w:basedOn w:val="Normlntabulka"/>
    <w:next w:val="Mkatabulky"/>
    <w:locked/>
    <w:rsid w:val="009E0A00"/>
    <w:rPr>
      <w:rFonts w:ascii="Cambria" w:eastAsia="MS Mincho"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9E0A00"/>
    <w:rPr>
      <w:sz w:val="24"/>
      <w:szCs w:val="24"/>
    </w:rPr>
  </w:style>
  <w:style w:type="character" w:customStyle="1" w:styleId="Nadpis8Char">
    <w:name w:val="Nadpis 8 Char"/>
    <w:basedOn w:val="Standardnpsmoodstavce"/>
    <w:link w:val="Nadpis8"/>
    <w:uiPriority w:val="9"/>
    <w:semiHidden/>
    <w:rsid w:val="005B54A9"/>
    <w:rPr>
      <w:rFonts w:asciiTheme="majorHAnsi" w:eastAsiaTheme="majorEastAsia" w:hAnsiTheme="majorHAnsi" w:cstheme="majorBidi"/>
      <w:color w:val="404040" w:themeColor="text1" w:themeTint="BF"/>
    </w:rPr>
  </w:style>
  <w:style w:type="character" w:customStyle="1" w:styleId="Nadpis7Char">
    <w:name w:val="Nadpis 7 Char"/>
    <w:basedOn w:val="Standardnpsmoodstavce"/>
    <w:link w:val="Nadpis7"/>
    <w:uiPriority w:val="9"/>
    <w:semiHidden/>
    <w:rsid w:val="00530A16"/>
    <w:rPr>
      <w:rFonts w:asciiTheme="majorHAnsi" w:eastAsiaTheme="majorEastAsia" w:hAnsiTheme="majorHAnsi" w:cstheme="majorBidi"/>
      <w:i/>
      <w:iCs/>
      <w:color w:val="404040" w:themeColor="text1" w:themeTint="BF"/>
      <w:sz w:val="24"/>
      <w:szCs w:val="24"/>
    </w:rPr>
  </w:style>
  <w:style w:type="paragraph" w:styleId="Obsah1">
    <w:name w:val="toc 1"/>
    <w:basedOn w:val="Normln"/>
    <w:next w:val="Normln"/>
    <w:autoRedefine/>
    <w:uiPriority w:val="39"/>
    <w:unhideWhenUsed/>
    <w:rsid w:val="00E96338"/>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paragraph" w:styleId="Nadpis1">
    <w:name w:val="heading 1"/>
    <w:basedOn w:val="Normln"/>
    <w:next w:val="Normln"/>
    <w:link w:val="Nadpis1Char"/>
    <w:qFormat/>
    <w:rsid w:val="009E0A00"/>
    <w:pPr>
      <w:keepNext/>
      <w:widowControl/>
      <w:overflowPunct/>
      <w:autoSpaceDE/>
      <w:autoSpaceDN/>
      <w:adjustRightInd/>
      <w:spacing w:before="240" w:after="60"/>
      <w:textAlignment w:val="auto"/>
      <w:outlineLvl w:val="0"/>
    </w:pPr>
    <w:rPr>
      <w:rFonts w:ascii="Cambria" w:hAnsi="Cambria"/>
      <w:b/>
      <w:bCs/>
      <w:kern w:val="32"/>
      <w:sz w:val="32"/>
      <w:szCs w:val="32"/>
      <w:lang w:eastAsia="en-US"/>
    </w:rPr>
  </w:style>
  <w:style w:type="paragraph" w:styleId="Nadpis2">
    <w:name w:val="heading 2"/>
    <w:basedOn w:val="Normln"/>
    <w:next w:val="Normln"/>
    <w:link w:val="Nadpis2Char"/>
    <w:autoRedefine/>
    <w:qFormat/>
    <w:rsid w:val="009E0A00"/>
    <w:pPr>
      <w:keepNext/>
      <w:widowControl/>
      <w:numPr>
        <w:ilvl w:val="1"/>
        <w:numId w:val="23"/>
      </w:numPr>
      <w:overflowPunct/>
      <w:autoSpaceDE/>
      <w:autoSpaceDN/>
      <w:adjustRightInd/>
      <w:spacing w:line="290" w:lineRule="atLeast"/>
      <w:jc w:val="both"/>
      <w:textAlignment w:val="auto"/>
      <w:outlineLvl w:val="1"/>
    </w:pPr>
    <w:rPr>
      <w:rFonts w:ascii="Arial" w:hAnsi="Arial"/>
      <w:b/>
      <w:caps/>
      <w:sz w:val="20"/>
      <w:szCs w:val="20"/>
    </w:rPr>
  </w:style>
  <w:style w:type="paragraph" w:styleId="Nadpis7">
    <w:name w:val="heading 7"/>
    <w:basedOn w:val="Normln"/>
    <w:next w:val="Normln"/>
    <w:link w:val="Nadpis7Char"/>
    <w:uiPriority w:val="9"/>
    <w:semiHidden/>
    <w:unhideWhenUsed/>
    <w:qFormat/>
    <w:rsid w:val="00530A16"/>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B54A9"/>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E06C25"/>
    <w:pPr>
      <w:tabs>
        <w:tab w:val="center" w:pos="4536"/>
        <w:tab w:val="right" w:pos="9072"/>
      </w:tabs>
    </w:pPr>
  </w:style>
  <w:style w:type="paragraph" w:styleId="Zpat">
    <w:name w:val="footer"/>
    <w:basedOn w:val="Normln"/>
    <w:link w:val="ZpatChar"/>
    <w:uiPriority w:val="99"/>
    <w:rsid w:val="00E06C25"/>
    <w:pPr>
      <w:tabs>
        <w:tab w:val="center" w:pos="4536"/>
        <w:tab w:val="right" w:pos="9072"/>
      </w:tabs>
    </w:pPr>
  </w:style>
  <w:style w:type="paragraph" w:customStyle="1" w:styleId="CharChar1">
    <w:name w:val="Char Char1"/>
    <w:basedOn w:val="Normln"/>
    <w:rsid w:val="00E06C25"/>
    <w:pPr>
      <w:spacing w:after="160" w:line="240" w:lineRule="exact"/>
    </w:pPr>
    <w:rPr>
      <w:rFonts w:ascii="Tahoma" w:hAnsi="Tahoma"/>
      <w:sz w:val="20"/>
      <w:szCs w:val="20"/>
      <w:lang w:val="en-US" w:eastAsia="en-US"/>
    </w:rPr>
  </w:style>
  <w:style w:type="table" w:styleId="Mkatabulky">
    <w:name w:val="Table Grid"/>
    <w:basedOn w:val="Normlntabulka"/>
    <w:rsid w:val="008E685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rsid w:val="0007532F"/>
    <w:pPr>
      <w:widowControl/>
      <w:overflowPunct/>
      <w:autoSpaceDE/>
      <w:autoSpaceDN/>
      <w:adjustRightInd/>
      <w:spacing w:after="160" w:line="240" w:lineRule="exact"/>
      <w:textAlignment w:val="auto"/>
    </w:pPr>
    <w:rPr>
      <w:rFonts w:ascii="Tahoma" w:hAnsi="Tahoma"/>
      <w:sz w:val="20"/>
      <w:szCs w:val="20"/>
      <w:lang w:val="en-US" w:eastAsia="en-US"/>
    </w:rPr>
  </w:style>
  <w:style w:type="paragraph" w:styleId="Textbubliny">
    <w:name w:val="Balloon Text"/>
    <w:basedOn w:val="Normln"/>
    <w:link w:val="TextbublinyChar"/>
    <w:uiPriority w:val="99"/>
    <w:semiHidden/>
    <w:rsid w:val="00B95B32"/>
    <w:rPr>
      <w:rFonts w:ascii="Tahoma" w:hAnsi="Tahoma" w:cs="Tahoma"/>
      <w:sz w:val="16"/>
      <w:szCs w:val="16"/>
    </w:rPr>
  </w:style>
  <w:style w:type="paragraph" w:styleId="Textpoznpodarou">
    <w:name w:val="footnote text"/>
    <w:basedOn w:val="Normln"/>
    <w:link w:val="TextpoznpodarouChar"/>
    <w:uiPriority w:val="99"/>
    <w:semiHidden/>
    <w:unhideWhenUsed/>
    <w:rsid w:val="00C6069D"/>
    <w:pPr>
      <w:widowControl/>
      <w:overflowPunct/>
      <w:autoSpaceDE/>
      <w:autoSpaceDN/>
      <w:adjustRightInd/>
      <w:textAlignment w:val="auto"/>
    </w:pPr>
    <w:rPr>
      <w:rFonts w:ascii="Calibri" w:eastAsia="MS Mincho" w:hAnsi="Calibri"/>
      <w:sz w:val="20"/>
      <w:szCs w:val="20"/>
      <w:lang w:eastAsia="en-US"/>
    </w:rPr>
  </w:style>
  <w:style w:type="character" w:customStyle="1" w:styleId="TextpoznpodarouChar">
    <w:name w:val="Text pozn. pod čarou Char"/>
    <w:link w:val="Textpoznpodarou"/>
    <w:uiPriority w:val="99"/>
    <w:semiHidden/>
    <w:rsid w:val="00C6069D"/>
    <w:rPr>
      <w:rFonts w:ascii="Calibri" w:eastAsia="MS Mincho" w:hAnsi="Calibri"/>
      <w:lang w:eastAsia="en-US"/>
    </w:rPr>
  </w:style>
  <w:style w:type="paragraph" w:styleId="Textkomente">
    <w:name w:val="annotation text"/>
    <w:basedOn w:val="Normln"/>
    <w:link w:val="TextkomenteChar"/>
    <w:uiPriority w:val="99"/>
    <w:semiHidden/>
    <w:unhideWhenUsed/>
    <w:rsid w:val="00C6069D"/>
    <w:pPr>
      <w:widowControl/>
      <w:overflowPunct/>
      <w:autoSpaceDE/>
      <w:autoSpaceDN/>
      <w:adjustRightInd/>
      <w:textAlignment w:val="auto"/>
    </w:pPr>
    <w:rPr>
      <w:rFonts w:ascii="Arial" w:eastAsia="MS Mincho" w:hAnsi="Arial"/>
      <w:sz w:val="20"/>
      <w:szCs w:val="20"/>
      <w:lang w:eastAsia="en-US"/>
    </w:rPr>
  </w:style>
  <w:style w:type="character" w:customStyle="1" w:styleId="TextkomenteChar">
    <w:name w:val="Text komentáře Char"/>
    <w:link w:val="Textkomente"/>
    <w:uiPriority w:val="99"/>
    <w:semiHidden/>
    <w:rsid w:val="00C6069D"/>
    <w:rPr>
      <w:rFonts w:ascii="Arial" w:eastAsia="MS Mincho" w:hAnsi="Arial"/>
      <w:lang w:eastAsia="en-US"/>
    </w:rPr>
  </w:style>
  <w:style w:type="character" w:styleId="Znakapoznpodarou">
    <w:name w:val="footnote reference"/>
    <w:uiPriority w:val="99"/>
    <w:semiHidden/>
    <w:unhideWhenUsed/>
    <w:rsid w:val="00C6069D"/>
    <w:rPr>
      <w:rFonts w:ascii="Times New Roman" w:hAnsi="Times New Roman" w:cs="Times New Roman" w:hint="default"/>
      <w:vertAlign w:val="superscript"/>
    </w:rPr>
  </w:style>
  <w:style w:type="character" w:styleId="Odkaznakoment">
    <w:name w:val="annotation reference"/>
    <w:uiPriority w:val="99"/>
    <w:semiHidden/>
    <w:unhideWhenUsed/>
    <w:rsid w:val="00C6069D"/>
    <w:rPr>
      <w:rFonts w:ascii="Times New Roman" w:hAnsi="Times New Roman" w:cs="Times New Roman" w:hint="default"/>
      <w:sz w:val="16"/>
    </w:rPr>
  </w:style>
  <w:style w:type="paragraph" w:styleId="Pedmtkomente">
    <w:name w:val="annotation subject"/>
    <w:basedOn w:val="Textkomente"/>
    <w:next w:val="Textkomente"/>
    <w:link w:val="PedmtkomenteChar"/>
    <w:uiPriority w:val="99"/>
    <w:semiHidden/>
    <w:unhideWhenUsed/>
    <w:rsid w:val="00380D69"/>
    <w:pPr>
      <w:widowControl w:val="0"/>
      <w:overflowPunct w:val="0"/>
      <w:autoSpaceDE w:val="0"/>
      <w:autoSpaceDN w:val="0"/>
      <w:adjustRightInd w:val="0"/>
      <w:textAlignment w:val="baseline"/>
    </w:pPr>
    <w:rPr>
      <w:rFonts w:ascii="Times New Roman" w:eastAsia="Times New Roman" w:hAnsi="Times New Roman"/>
      <w:b/>
      <w:bCs/>
      <w:lang w:eastAsia="cs-CZ"/>
    </w:rPr>
  </w:style>
  <w:style w:type="character" w:customStyle="1" w:styleId="PedmtkomenteChar">
    <w:name w:val="Předmět komentáře Char"/>
    <w:link w:val="Pedmtkomente"/>
    <w:uiPriority w:val="99"/>
    <w:semiHidden/>
    <w:rsid w:val="00380D69"/>
    <w:rPr>
      <w:rFonts w:ascii="Arial" w:eastAsia="MS Mincho" w:hAnsi="Arial"/>
      <w:b/>
      <w:bCs/>
      <w:lang w:eastAsia="en-US"/>
    </w:rPr>
  </w:style>
  <w:style w:type="paragraph" w:styleId="Odstavecseseznamem">
    <w:name w:val="List Paragraph"/>
    <w:basedOn w:val="Normln"/>
    <w:link w:val="OdstavecseseznamemChar"/>
    <w:uiPriority w:val="34"/>
    <w:qFormat/>
    <w:rsid w:val="002E2931"/>
    <w:pPr>
      <w:widowControl/>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character" w:customStyle="1" w:styleId="OdstavecseseznamemChar">
    <w:name w:val="Odstavec se seznamem Char"/>
    <w:link w:val="Odstavecseseznamem"/>
    <w:uiPriority w:val="99"/>
    <w:locked/>
    <w:rsid w:val="002E2931"/>
    <w:rPr>
      <w:rFonts w:ascii="Calibri" w:eastAsia="Calibri" w:hAnsi="Calibri"/>
      <w:sz w:val="22"/>
      <w:szCs w:val="22"/>
      <w:lang w:eastAsia="en-US"/>
    </w:rPr>
  </w:style>
  <w:style w:type="character" w:styleId="Hypertextovodkaz">
    <w:name w:val="Hyperlink"/>
    <w:basedOn w:val="Standardnpsmoodstavce"/>
    <w:uiPriority w:val="99"/>
    <w:unhideWhenUsed/>
    <w:rsid w:val="00001B28"/>
    <w:rPr>
      <w:color w:val="0000FF" w:themeColor="hyperlink"/>
      <w:u w:val="single"/>
    </w:rPr>
  </w:style>
  <w:style w:type="character" w:customStyle="1" w:styleId="Nadpis1Char">
    <w:name w:val="Nadpis 1 Char"/>
    <w:basedOn w:val="Standardnpsmoodstavce"/>
    <w:link w:val="Nadpis1"/>
    <w:rsid w:val="009E0A00"/>
    <w:rPr>
      <w:rFonts w:ascii="Cambria" w:hAnsi="Cambria"/>
      <w:b/>
      <w:bCs/>
      <w:kern w:val="32"/>
      <w:sz w:val="32"/>
      <w:szCs w:val="32"/>
      <w:lang w:eastAsia="en-US"/>
    </w:rPr>
  </w:style>
  <w:style w:type="character" w:customStyle="1" w:styleId="Nadpis2Char">
    <w:name w:val="Nadpis 2 Char"/>
    <w:basedOn w:val="Standardnpsmoodstavce"/>
    <w:link w:val="Nadpis2"/>
    <w:rsid w:val="009E0A00"/>
    <w:rPr>
      <w:rFonts w:ascii="Arial" w:hAnsi="Arial"/>
      <w:b/>
      <w:caps/>
    </w:rPr>
  </w:style>
  <w:style w:type="numbering" w:customStyle="1" w:styleId="Bezseznamu1">
    <w:name w:val="Bez seznamu1"/>
    <w:next w:val="Bezseznamu"/>
    <w:uiPriority w:val="99"/>
    <w:semiHidden/>
    <w:unhideWhenUsed/>
    <w:rsid w:val="009E0A00"/>
  </w:style>
  <w:style w:type="character" w:customStyle="1" w:styleId="TextbublinyChar">
    <w:name w:val="Text bubliny Char"/>
    <w:link w:val="Textbubliny"/>
    <w:uiPriority w:val="99"/>
    <w:semiHidden/>
    <w:locked/>
    <w:rsid w:val="009E0A00"/>
    <w:rPr>
      <w:rFonts w:ascii="Tahoma" w:hAnsi="Tahoma" w:cs="Tahoma"/>
      <w:sz w:val="16"/>
      <w:szCs w:val="16"/>
    </w:rPr>
  </w:style>
  <w:style w:type="paragraph" w:customStyle="1" w:styleId="Zkladnodstavec">
    <w:name w:val="[Základní odstavec]"/>
    <w:basedOn w:val="Normln"/>
    <w:uiPriority w:val="99"/>
    <w:rsid w:val="009E0A00"/>
    <w:pPr>
      <w:overflowPunct/>
      <w:spacing w:line="288" w:lineRule="auto"/>
      <w:textAlignment w:val="center"/>
    </w:pPr>
    <w:rPr>
      <w:rFonts w:ascii="MinionPro-Regular" w:eastAsia="MS Mincho" w:hAnsi="MinionPro-Regular" w:cs="MinionPro-Regular"/>
      <w:color w:val="000000"/>
      <w:sz w:val="18"/>
      <w:szCs w:val="18"/>
      <w:lang w:eastAsia="en-US"/>
    </w:rPr>
  </w:style>
  <w:style w:type="paragraph" w:customStyle="1" w:styleId="Bezodstavcovhostylu">
    <w:name w:val="[Bez odstavcového stylu]"/>
    <w:uiPriority w:val="99"/>
    <w:rsid w:val="009E0A00"/>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en-US"/>
    </w:rPr>
  </w:style>
  <w:style w:type="character" w:customStyle="1" w:styleId="ZhlavChar">
    <w:name w:val="Záhlaví Char"/>
    <w:link w:val="Zhlav"/>
    <w:uiPriority w:val="99"/>
    <w:locked/>
    <w:rsid w:val="009E0A00"/>
    <w:rPr>
      <w:sz w:val="24"/>
      <w:szCs w:val="24"/>
    </w:rPr>
  </w:style>
  <w:style w:type="character" w:customStyle="1" w:styleId="ZpatChar">
    <w:name w:val="Zápatí Char"/>
    <w:link w:val="Zpat"/>
    <w:uiPriority w:val="99"/>
    <w:locked/>
    <w:rsid w:val="009E0A00"/>
    <w:rPr>
      <w:sz w:val="24"/>
      <w:szCs w:val="24"/>
    </w:rPr>
  </w:style>
  <w:style w:type="paragraph" w:customStyle="1" w:styleId="Default">
    <w:name w:val="Default"/>
    <w:rsid w:val="009E0A00"/>
    <w:pPr>
      <w:autoSpaceDE w:val="0"/>
      <w:autoSpaceDN w:val="0"/>
      <w:adjustRightInd w:val="0"/>
    </w:pPr>
    <w:rPr>
      <w:rFonts w:ascii="Arial" w:hAnsi="Arial" w:cs="Arial"/>
      <w:color w:val="000000"/>
      <w:sz w:val="24"/>
      <w:szCs w:val="24"/>
    </w:rPr>
  </w:style>
  <w:style w:type="paragraph" w:styleId="Zkladntext2">
    <w:name w:val="Body Text 2"/>
    <w:basedOn w:val="Normln"/>
    <w:link w:val="Zkladntext2Char"/>
    <w:rsid w:val="009E0A00"/>
    <w:pPr>
      <w:widowControl/>
      <w:overflowPunct/>
      <w:autoSpaceDE/>
      <w:autoSpaceDN/>
      <w:adjustRightInd/>
      <w:jc w:val="both"/>
      <w:textAlignment w:val="auto"/>
    </w:pPr>
    <w:rPr>
      <w:szCs w:val="20"/>
    </w:rPr>
  </w:style>
  <w:style w:type="character" w:customStyle="1" w:styleId="Zkladntext2Char">
    <w:name w:val="Základní text 2 Char"/>
    <w:basedOn w:val="Standardnpsmoodstavce"/>
    <w:link w:val="Zkladntext2"/>
    <w:rsid w:val="009E0A00"/>
    <w:rPr>
      <w:sz w:val="24"/>
    </w:rPr>
  </w:style>
  <w:style w:type="paragraph" w:styleId="Zkladntext">
    <w:name w:val="Body Text"/>
    <w:basedOn w:val="Normln"/>
    <w:link w:val="ZkladntextChar"/>
    <w:uiPriority w:val="99"/>
    <w:semiHidden/>
    <w:unhideWhenUsed/>
    <w:rsid w:val="009E0A00"/>
    <w:pPr>
      <w:widowControl/>
      <w:overflowPunct/>
      <w:autoSpaceDE/>
      <w:autoSpaceDN/>
      <w:adjustRightInd/>
      <w:spacing w:after="120"/>
      <w:textAlignment w:val="auto"/>
    </w:pPr>
    <w:rPr>
      <w:rFonts w:ascii="Arial" w:eastAsia="MS Mincho" w:hAnsi="Arial"/>
      <w:sz w:val="18"/>
      <w:szCs w:val="18"/>
      <w:lang w:eastAsia="en-US"/>
    </w:rPr>
  </w:style>
  <w:style w:type="character" w:customStyle="1" w:styleId="ZkladntextChar">
    <w:name w:val="Základní text Char"/>
    <w:basedOn w:val="Standardnpsmoodstavce"/>
    <w:link w:val="Zkladntext"/>
    <w:uiPriority w:val="99"/>
    <w:semiHidden/>
    <w:rsid w:val="009E0A00"/>
    <w:rPr>
      <w:rFonts w:ascii="Arial" w:eastAsia="MS Mincho" w:hAnsi="Arial"/>
      <w:sz w:val="18"/>
      <w:szCs w:val="18"/>
      <w:lang w:eastAsia="en-US"/>
    </w:rPr>
  </w:style>
  <w:style w:type="paragraph" w:customStyle="1" w:styleId="Textodstavce">
    <w:name w:val="Text odstavce"/>
    <w:basedOn w:val="Normln"/>
    <w:uiPriority w:val="99"/>
    <w:rsid w:val="009E0A00"/>
    <w:pPr>
      <w:widowControl/>
      <w:numPr>
        <w:ilvl w:val="6"/>
        <w:numId w:val="24"/>
      </w:numPr>
      <w:tabs>
        <w:tab w:val="left" w:pos="851"/>
      </w:tabs>
      <w:overflowPunct/>
      <w:autoSpaceDE/>
      <w:autoSpaceDN/>
      <w:adjustRightInd/>
      <w:spacing w:before="120" w:after="120"/>
      <w:jc w:val="both"/>
      <w:textAlignment w:val="auto"/>
      <w:outlineLvl w:val="6"/>
    </w:pPr>
    <w:rPr>
      <w:szCs w:val="20"/>
    </w:rPr>
  </w:style>
  <w:style w:type="paragraph" w:customStyle="1" w:styleId="Textbodu">
    <w:name w:val="Text bodu"/>
    <w:basedOn w:val="Normln"/>
    <w:rsid w:val="009E0A00"/>
    <w:pPr>
      <w:widowControl/>
      <w:numPr>
        <w:ilvl w:val="8"/>
        <w:numId w:val="24"/>
      </w:numPr>
      <w:overflowPunct/>
      <w:autoSpaceDE/>
      <w:autoSpaceDN/>
      <w:adjustRightInd/>
      <w:jc w:val="both"/>
      <w:textAlignment w:val="auto"/>
      <w:outlineLvl w:val="8"/>
    </w:pPr>
    <w:rPr>
      <w:szCs w:val="20"/>
    </w:rPr>
  </w:style>
  <w:style w:type="paragraph" w:customStyle="1" w:styleId="Textpsmene">
    <w:name w:val="Text písmene"/>
    <w:basedOn w:val="Normln"/>
    <w:rsid w:val="009E0A00"/>
    <w:pPr>
      <w:widowControl/>
      <w:numPr>
        <w:ilvl w:val="7"/>
        <w:numId w:val="24"/>
      </w:numPr>
      <w:overflowPunct/>
      <w:autoSpaceDE/>
      <w:autoSpaceDN/>
      <w:adjustRightInd/>
      <w:jc w:val="both"/>
      <w:textAlignment w:val="auto"/>
      <w:outlineLvl w:val="7"/>
    </w:pPr>
    <w:rPr>
      <w:szCs w:val="20"/>
    </w:rPr>
  </w:style>
  <w:style w:type="table" w:customStyle="1" w:styleId="Mkatabulky1">
    <w:name w:val="Mřížka tabulky1"/>
    <w:basedOn w:val="Normlntabulka"/>
    <w:next w:val="Mkatabulky"/>
    <w:locked/>
    <w:rsid w:val="009E0A00"/>
    <w:rPr>
      <w:rFonts w:ascii="Cambria" w:eastAsia="MS Mincho"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9E0A00"/>
    <w:rPr>
      <w:sz w:val="24"/>
      <w:szCs w:val="24"/>
    </w:rPr>
  </w:style>
  <w:style w:type="character" w:customStyle="1" w:styleId="Nadpis8Char">
    <w:name w:val="Nadpis 8 Char"/>
    <w:basedOn w:val="Standardnpsmoodstavce"/>
    <w:link w:val="Nadpis8"/>
    <w:uiPriority w:val="9"/>
    <w:semiHidden/>
    <w:rsid w:val="005B54A9"/>
    <w:rPr>
      <w:rFonts w:asciiTheme="majorHAnsi" w:eastAsiaTheme="majorEastAsia" w:hAnsiTheme="majorHAnsi" w:cstheme="majorBidi"/>
      <w:color w:val="404040" w:themeColor="text1" w:themeTint="BF"/>
    </w:rPr>
  </w:style>
  <w:style w:type="character" w:customStyle="1" w:styleId="Nadpis7Char">
    <w:name w:val="Nadpis 7 Char"/>
    <w:basedOn w:val="Standardnpsmoodstavce"/>
    <w:link w:val="Nadpis7"/>
    <w:uiPriority w:val="9"/>
    <w:semiHidden/>
    <w:rsid w:val="00530A16"/>
    <w:rPr>
      <w:rFonts w:asciiTheme="majorHAnsi" w:eastAsiaTheme="majorEastAsia" w:hAnsiTheme="majorHAnsi" w:cstheme="majorBidi"/>
      <w:i/>
      <w:iCs/>
      <w:color w:val="404040" w:themeColor="text1" w:themeTint="BF"/>
      <w:sz w:val="24"/>
      <w:szCs w:val="24"/>
    </w:rPr>
  </w:style>
  <w:style w:type="paragraph" w:styleId="Obsah1">
    <w:name w:val="toc 1"/>
    <w:basedOn w:val="Normln"/>
    <w:next w:val="Normln"/>
    <w:autoRedefine/>
    <w:uiPriority w:val="39"/>
    <w:unhideWhenUsed/>
    <w:rsid w:val="00E9633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189354">
      <w:bodyDiv w:val="1"/>
      <w:marLeft w:val="0"/>
      <w:marRight w:val="0"/>
      <w:marTop w:val="0"/>
      <w:marBottom w:val="0"/>
      <w:divBdr>
        <w:top w:val="none" w:sz="0" w:space="0" w:color="auto"/>
        <w:left w:val="none" w:sz="0" w:space="0" w:color="auto"/>
        <w:bottom w:val="none" w:sz="0" w:space="0" w:color="auto"/>
        <w:right w:val="none" w:sz="0" w:space="0" w:color="auto"/>
      </w:divBdr>
    </w:div>
    <w:div w:id="927809804">
      <w:bodyDiv w:val="1"/>
      <w:marLeft w:val="0"/>
      <w:marRight w:val="0"/>
      <w:marTop w:val="0"/>
      <w:marBottom w:val="0"/>
      <w:divBdr>
        <w:top w:val="none" w:sz="0" w:space="0" w:color="auto"/>
        <w:left w:val="none" w:sz="0" w:space="0" w:color="auto"/>
        <w:bottom w:val="none" w:sz="0" w:space="0" w:color="auto"/>
        <w:right w:val="none" w:sz="0" w:space="0" w:color="auto"/>
      </w:divBdr>
      <w:divsChild>
        <w:div w:id="1066488175">
          <w:marLeft w:val="0"/>
          <w:marRight w:val="0"/>
          <w:marTop w:val="0"/>
          <w:marBottom w:val="0"/>
          <w:divBdr>
            <w:top w:val="none" w:sz="0" w:space="0" w:color="auto"/>
            <w:left w:val="none" w:sz="0" w:space="0" w:color="auto"/>
            <w:bottom w:val="none" w:sz="0" w:space="0" w:color="auto"/>
            <w:right w:val="none" w:sz="0" w:space="0" w:color="auto"/>
          </w:divBdr>
          <w:divsChild>
            <w:div w:id="883296642">
              <w:marLeft w:val="0"/>
              <w:marRight w:val="0"/>
              <w:marTop w:val="0"/>
              <w:marBottom w:val="0"/>
              <w:divBdr>
                <w:top w:val="none" w:sz="0" w:space="0" w:color="auto"/>
                <w:left w:val="none" w:sz="0" w:space="0" w:color="auto"/>
                <w:bottom w:val="none" w:sz="0" w:space="0" w:color="auto"/>
                <w:right w:val="none" w:sz="0" w:space="0" w:color="auto"/>
              </w:divBdr>
              <w:divsChild>
                <w:div w:id="1240168501">
                  <w:marLeft w:val="0"/>
                  <w:marRight w:val="0"/>
                  <w:marTop w:val="0"/>
                  <w:marBottom w:val="0"/>
                  <w:divBdr>
                    <w:top w:val="none" w:sz="0" w:space="0" w:color="auto"/>
                    <w:left w:val="none" w:sz="0" w:space="0" w:color="auto"/>
                    <w:bottom w:val="none" w:sz="0" w:space="0" w:color="auto"/>
                    <w:right w:val="none" w:sz="0" w:space="0" w:color="auto"/>
                  </w:divBdr>
                  <w:divsChild>
                    <w:div w:id="1602949023">
                      <w:marLeft w:val="0"/>
                      <w:marRight w:val="0"/>
                      <w:marTop w:val="0"/>
                      <w:marBottom w:val="0"/>
                      <w:divBdr>
                        <w:top w:val="none" w:sz="0" w:space="0" w:color="auto"/>
                        <w:left w:val="none" w:sz="0" w:space="0" w:color="auto"/>
                        <w:bottom w:val="none" w:sz="0" w:space="0" w:color="auto"/>
                        <w:right w:val="none" w:sz="0" w:space="0" w:color="auto"/>
                      </w:divBdr>
                      <w:divsChild>
                        <w:div w:id="94288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7653425">
      <w:bodyDiv w:val="1"/>
      <w:marLeft w:val="0"/>
      <w:marRight w:val="0"/>
      <w:marTop w:val="0"/>
      <w:marBottom w:val="0"/>
      <w:divBdr>
        <w:top w:val="none" w:sz="0" w:space="0" w:color="auto"/>
        <w:left w:val="none" w:sz="0" w:space="0" w:color="auto"/>
        <w:bottom w:val="none" w:sz="0" w:space="0" w:color="auto"/>
        <w:right w:val="none" w:sz="0" w:space="0" w:color="auto"/>
      </w:divBdr>
      <w:divsChild>
        <w:div w:id="1970696135">
          <w:marLeft w:val="0"/>
          <w:marRight w:val="0"/>
          <w:marTop w:val="0"/>
          <w:marBottom w:val="0"/>
          <w:divBdr>
            <w:top w:val="none" w:sz="0" w:space="0" w:color="auto"/>
            <w:left w:val="none" w:sz="0" w:space="0" w:color="auto"/>
            <w:bottom w:val="none" w:sz="0" w:space="0" w:color="auto"/>
            <w:right w:val="none" w:sz="0" w:space="0" w:color="auto"/>
          </w:divBdr>
          <w:divsChild>
            <w:div w:id="1009018917">
              <w:marLeft w:val="0"/>
              <w:marRight w:val="0"/>
              <w:marTop w:val="0"/>
              <w:marBottom w:val="0"/>
              <w:divBdr>
                <w:top w:val="none" w:sz="0" w:space="0" w:color="auto"/>
                <w:left w:val="none" w:sz="0" w:space="0" w:color="auto"/>
                <w:bottom w:val="none" w:sz="0" w:space="0" w:color="auto"/>
                <w:right w:val="none" w:sz="0" w:space="0" w:color="auto"/>
              </w:divBdr>
              <w:divsChild>
                <w:div w:id="1752384762">
                  <w:marLeft w:val="0"/>
                  <w:marRight w:val="0"/>
                  <w:marTop w:val="0"/>
                  <w:marBottom w:val="0"/>
                  <w:divBdr>
                    <w:top w:val="none" w:sz="0" w:space="0" w:color="auto"/>
                    <w:left w:val="none" w:sz="0" w:space="0" w:color="auto"/>
                    <w:bottom w:val="none" w:sz="0" w:space="0" w:color="auto"/>
                    <w:right w:val="none" w:sz="0" w:space="0" w:color="auto"/>
                  </w:divBdr>
                  <w:divsChild>
                    <w:div w:id="1394042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2645430">
      <w:bodyDiv w:val="1"/>
      <w:marLeft w:val="0"/>
      <w:marRight w:val="0"/>
      <w:marTop w:val="0"/>
      <w:marBottom w:val="0"/>
      <w:divBdr>
        <w:top w:val="none" w:sz="0" w:space="0" w:color="auto"/>
        <w:left w:val="none" w:sz="0" w:space="0" w:color="auto"/>
        <w:bottom w:val="none" w:sz="0" w:space="0" w:color="auto"/>
        <w:right w:val="none" w:sz="0" w:space="0" w:color="auto"/>
      </w:divBdr>
      <w:divsChild>
        <w:div w:id="448083260">
          <w:marLeft w:val="0"/>
          <w:marRight w:val="0"/>
          <w:marTop w:val="0"/>
          <w:marBottom w:val="0"/>
          <w:divBdr>
            <w:top w:val="none" w:sz="0" w:space="0" w:color="auto"/>
            <w:left w:val="none" w:sz="0" w:space="0" w:color="auto"/>
            <w:bottom w:val="none" w:sz="0" w:space="0" w:color="auto"/>
            <w:right w:val="none" w:sz="0" w:space="0" w:color="auto"/>
          </w:divBdr>
          <w:divsChild>
            <w:div w:id="202982669">
              <w:marLeft w:val="0"/>
              <w:marRight w:val="0"/>
              <w:marTop w:val="0"/>
              <w:marBottom w:val="0"/>
              <w:divBdr>
                <w:top w:val="none" w:sz="0" w:space="0" w:color="auto"/>
                <w:left w:val="none" w:sz="0" w:space="0" w:color="auto"/>
                <w:bottom w:val="none" w:sz="0" w:space="0" w:color="auto"/>
                <w:right w:val="none" w:sz="0" w:space="0" w:color="auto"/>
              </w:divBdr>
              <w:divsChild>
                <w:div w:id="1691835102">
                  <w:marLeft w:val="0"/>
                  <w:marRight w:val="0"/>
                  <w:marTop w:val="0"/>
                  <w:marBottom w:val="0"/>
                  <w:divBdr>
                    <w:top w:val="none" w:sz="0" w:space="0" w:color="auto"/>
                    <w:left w:val="none" w:sz="0" w:space="0" w:color="auto"/>
                    <w:bottom w:val="none" w:sz="0" w:space="0" w:color="auto"/>
                    <w:right w:val="none" w:sz="0" w:space="0" w:color="auto"/>
                  </w:divBdr>
                  <w:divsChild>
                    <w:div w:id="1701010574">
                      <w:marLeft w:val="0"/>
                      <w:marRight w:val="0"/>
                      <w:marTop w:val="0"/>
                      <w:marBottom w:val="0"/>
                      <w:divBdr>
                        <w:top w:val="none" w:sz="0" w:space="0" w:color="auto"/>
                        <w:left w:val="none" w:sz="0" w:space="0" w:color="auto"/>
                        <w:bottom w:val="none" w:sz="0" w:space="0" w:color="auto"/>
                        <w:right w:val="none" w:sz="0" w:space="0" w:color="auto"/>
                      </w:divBdr>
                      <w:divsChild>
                        <w:div w:id="168127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0009602">
      <w:bodyDiv w:val="1"/>
      <w:marLeft w:val="0"/>
      <w:marRight w:val="0"/>
      <w:marTop w:val="0"/>
      <w:marBottom w:val="0"/>
      <w:divBdr>
        <w:top w:val="none" w:sz="0" w:space="0" w:color="auto"/>
        <w:left w:val="none" w:sz="0" w:space="0" w:color="auto"/>
        <w:bottom w:val="none" w:sz="0" w:space="0" w:color="auto"/>
        <w:right w:val="none" w:sz="0" w:space="0" w:color="auto"/>
      </w:divBdr>
    </w:div>
    <w:div w:id="1486625337">
      <w:bodyDiv w:val="1"/>
      <w:marLeft w:val="0"/>
      <w:marRight w:val="0"/>
      <w:marTop w:val="0"/>
      <w:marBottom w:val="0"/>
      <w:divBdr>
        <w:top w:val="none" w:sz="0" w:space="0" w:color="auto"/>
        <w:left w:val="none" w:sz="0" w:space="0" w:color="auto"/>
        <w:bottom w:val="none" w:sz="0" w:space="0" w:color="auto"/>
        <w:right w:val="none" w:sz="0" w:space="0" w:color="auto"/>
      </w:divBdr>
    </w:div>
    <w:div w:id="172821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fdv.mpsv.cz/index.php/verejne-zakazky"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smt.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jitka.fojtikova@fdv.mpsv.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tandard\Plocha\&#353;ablony\loga_IOP_OP%20LZZ.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237446-6B63-4DE4-BB18-58445AF48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loga_IOP_OP LZZ</Template>
  <TotalTime>61</TotalTime>
  <Pages>15</Pages>
  <Words>5928</Words>
  <Characters>34977</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40824</CharactersWithSpaces>
  <SharedDoc>false</SharedDoc>
  <HLinks>
    <vt:vector size="78" baseType="variant">
      <vt:variant>
        <vt:i4>1638448</vt:i4>
      </vt:variant>
      <vt:variant>
        <vt:i4>75</vt:i4>
      </vt:variant>
      <vt:variant>
        <vt:i4>0</vt:i4>
      </vt:variant>
      <vt:variant>
        <vt:i4>5</vt:i4>
      </vt:variant>
      <vt:variant>
        <vt:lpwstr>mailto:lenka.vostra@fdv.mpsv.cz</vt:lpwstr>
      </vt:variant>
      <vt:variant>
        <vt:lpwstr/>
      </vt:variant>
      <vt:variant>
        <vt:i4>1572878</vt:i4>
      </vt:variant>
      <vt:variant>
        <vt:i4>68</vt:i4>
      </vt:variant>
      <vt:variant>
        <vt:i4>0</vt:i4>
      </vt:variant>
      <vt:variant>
        <vt:i4>5</vt:i4>
      </vt:variant>
      <vt:variant>
        <vt:lpwstr>../../Karolina/ZD_Medialka.docx</vt:lpwstr>
      </vt:variant>
      <vt:variant>
        <vt:lpwstr>_Toc325467341</vt:lpwstr>
      </vt:variant>
      <vt:variant>
        <vt:i4>1572878</vt:i4>
      </vt:variant>
      <vt:variant>
        <vt:i4>62</vt:i4>
      </vt:variant>
      <vt:variant>
        <vt:i4>0</vt:i4>
      </vt:variant>
      <vt:variant>
        <vt:i4>5</vt:i4>
      </vt:variant>
      <vt:variant>
        <vt:lpwstr>../../Karolina/ZD_Medialka.docx</vt:lpwstr>
      </vt:variant>
      <vt:variant>
        <vt:lpwstr>_Toc325467340</vt:lpwstr>
      </vt:variant>
      <vt:variant>
        <vt:i4>2031630</vt:i4>
      </vt:variant>
      <vt:variant>
        <vt:i4>56</vt:i4>
      </vt:variant>
      <vt:variant>
        <vt:i4>0</vt:i4>
      </vt:variant>
      <vt:variant>
        <vt:i4>5</vt:i4>
      </vt:variant>
      <vt:variant>
        <vt:lpwstr>../../Karolina/ZD_Medialka.docx</vt:lpwstr>
      </vt:variant>
      <vt:variant>
        <vt:lpwstr>_Toc325467337</vt:lpwstr>
      </vt:variant>
      <vt:variant>
        <vt:i4>2031630</vt:i4>
      </vt:variant>
      <vt:variant>
        <vt:i4>50</vt:i4>
      </vt:variant>
      <vt:variant>
        <vt:i4>0</vt:i4>
      </vt:variant>
      <vt:variant>
        <vt:i4>5</vt:i4>
      </vt:variant>
      <vt:variant>
        <vt:lpwstr>../../Karolina/ZD_Medialka.docx</vt:lpwstr>
      </vt:variant>
      <vt:variant>
        <vt:lpwstr>_Toc325467336</vt:lpwstr>
      </vt:variant>
      <vt:variant>
        <vt:i4>2031630</vt:i4>
      </vt:variant>
      <vt:variant>
        <vt:i4>44</vt:i4>
      </vt:variant>
      <vt:variant>
        <vt:i4>0</vt:i4>
      </vt:variant>
      <vt:variant>
        <vt:i4>5</vt:i4>
      </vt:variant>
      <vt:variant>
        <vt:lpwstr>../../Karolina/ZD_Medialka.docx</vt:lpwstr>
      </vt:variant>
      <vt:variant>
        <vt:lpwstr>_Toc325467335</vt:lpwstr>
      </vt:variant>
      <vt:variant>
        <vt:i4>2031630</vt:i4>
      </vt:variant>
      <vt:variant>
        <vt:i4>38</vt:i4>
      </vt:variant>
      <vt:variant>
        <vt:i4>0</vt:i4>
      </vt:variant>
      <vt:variant>
        <vt:i4>5</vt:i4>
      </vt:variant>
      <vt:variant>
        <vt:lpwstr>../../Karolina/ZD_Medialka.docx</vt:lpwstr>
      </vt:variant>
      <vt:variant>
        <vt:lpwstr>_Toc325467334</vt:lpwstr>
      </vt:variant>
      <vt:variant>
        <vt:i4>2031630</vt:i4>
      </vt:variant>
      <vt:variant>
        <vt:i4>32</vt:i4>
      </vt:variant>
      <vt:variant>
        <vt:i4>0</vt:i4>
      </vt:variant>
      <vt:variant>
        <vt:i4>5</vt:i4>
      </vt:variant>
      <vt:variant>
        <vt:lpwstr>../../Karolina/ZD_Medialka.docx</vt:lpwstr>
      </vt:variant>
      <vt:variant>
        <vt:lpwstr>_Toc325467333</vt:lpwstr>
      </vt:variant>
      <vt:variant>
        <vt:i4>2031630</vt:i4>
      </vt:variant>
      <vt:variant>
        <vt:i4>26</vt:i4>
      </vt:variant>
      <vt:variant>
        <vt:i4>0</vt:i4>
      </vt:variant>
      <vt:variant>
        <vt:i4>5</vt:i4>
      </vt:variant>
      <vt:variant>
        <vt:lpwstr>../../Karolina/ZD_Medialka.docx</vt:lpwstr>
      </vt:variant>
      <vt:variant>
        <vt:lpwstr>_Toc325467332</vt:lpwstr>
      </vt:variant>
      <vt:variant>
        <vt:i4>2031630</vt:i4>
      </vt:variant>
      <vt:variant>
        <vt:i4>20</vt:i4>
      </vt:variant>
      <vt:variant>
        <vt:i4>0</vt:i4>
      </vt:variant>
      <vt:variant>
        <vt:i4>5</vt:i4>
      </vt:variant>
      <vt:variant>
        <vt:lpwstr>../../Karolina/ZD_Medialka.docx</vt:lpwstr>
      </vt:variant>
      <vt:variant>
        <vt:lpwstr>_Toc325467331</vt:lpwstr>
      </vt:variant>
      <vt:variant>
        <vt:i4>2031630</vt:i4>
      </vt:variant>
      <vt:variant>
        <vt:i4>14</vt:i4>
      </vt:variant>
      <vt:variant>
        <vt:i4>0</vt:i4>
      </vt:variant>
      <vt:variant>
        <vt:i4>5</vt:i4>
      </vt:variant>
      <vt:variant>
        <vt:lpwstr>../../Karolina/ZD_Medialka.docx</vt:lpwstr>
      </vt:variant>
      <vt:variant>
        <vt:lpwstr>_Toc325467330</vt:lpwstr>
      </vt:variant>
      <vt:variant>
        <vt:i4>1966094</vt:i4>
      </vt:variant>
      <vt:variant>
        <vt:i4>8</vt:i4>
      </vt:variant>
      <vt:variant>
        <vt:i4>0</vt:i4>
      </vt:variant>
      <vt:variant>
        <vt:i4>5</vt:i4>
      </vt:variant>
      <vt:variant>
        <vt:lpwstr>../../Karolina/ZD_Medialka.docx</vt:lpwstr>
      </vt:variant>
      <vt:variant>
        <vt:lpwstr>_Toc325467329</vt:lpwstr>
      </vt:variant>
      <vt:variant>
        <vt:i4>1966094</vt:i4>
      </vt:variant>
      <vt:variant>
        <vt:i4>2</vt:i4>
      </vt:variant>
      <vt:variant>
        <vt:i4>0</vt:i4>
      </vt:variant>
      <vt:variant>
        <vt:i4>5</vt:i4>
      </vt:variant>
      <vt:variant>
        <vt:lpwstr>../../Karolina/ZD_Medialka.docx</vt:lpwstr>
      </vt:variant>
      <vt:variant>
        <vt:lpwstr>_Toc325467328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subject/>
  <dc:creator>Standard</dc:creator>
  <cp:keywords/>
  <dc:description/>
  <cp:lastModifiedBy>admin</cp:lastModifiedBy>
  <cp:revision>10</cp:revision>
  <cp:lastPrinted>2012-11-02T14:55:00Z</cp:lastPrinted>
  <dcterms:created xsi:type="dcterms:W3CDTF">2012-11-02T10:39:00Z</dcterms:created>
  <dcterms:modified xsi:type="dcterms:W3CDTF">2012-11-05T15:14:00Z</dcterms:modified>
</cp:coreProperties>
</file>