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41" w:rsidRPr="004D6268" w:rsidRDefault="00EA1641" w:rsidP="00CF2193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Příloha </w:t>
      </w:r>
      <w:proofErr w:type="gramStart"/>
      <w:r>
        <w:rPr>
          <w:rFonts w:ascii="Tahoma" w:hAnsi="Tahoma" w:cs="Tahoma"/>
        </w:rPr>
        <w:t>č.1 Výzvy</w:t>
      </w:r>
      <w:proofErr w:type="gramEnd"/>
      <w:r>
        <w:rPr>
          <w:rFonts w:ascii="Tahoma" w:hAnsi="Tahoma" w:cs="Tahoma"/>
        </w:rPr>
        <w:t xml:space="preserve"> k podání nabídek</w:t>
      </w:r>
    </w:p>
    <w:p w:rsidR="00EA1641" w:rsidRDefault="00EA1641" w:rsidP="00CF2193">
      <w:pPr>
        <w:spacing w:after="120" w:line="36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</w:p>
    <w:p w:rsidR="00EA1641" w:rsidRPr="00CF2193" w:rsidRDefault="00EA1641" w:rsidP="00CF2193">
      <w:pPr>
        <w:spacing w:after="120" w:line="360" w:lineRule="auto"/>
        <w:jc w:val="center"/>
        <w:rPr>
          <w:rFonts w:ascii="Tahoma" w:hAnsi="Tahoma" w:cs="Tahoma"/>
          <w:b/>
          <w:sz w:val="36"/>
          <w:szCs w:val="28"/>
          <w:u w:val="single"/>
        </w:rPr>
      </w:pPr>
      <w:r w:rsidRPr="00253337">
        <w:rPr>
          <w:rFonts w:ascii="Tahoma" w:hAnsi="Tahoma" w:cs="Tahoma"/>
          <w:b/>
          <w:sz w:val="36"/>
          <w:szCs w:val="28"/>
          <w:u w:val="single"/>
        </w:rPr>
        <w:t>Zadávací dokumentace</w:t>
      </w:r>
    </w:p>
    <w:p w:rsidR="00EA1641" w:rsidRDefault="00EA1641" w:rsidP="008D2504">
      <w:pPr>
        <w:spacing w:after="120"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k veřejné zakázce</w:t>
      </w:r>
      <w:r w:rsidRPr="004D6268">
        <w:rPr>
          <w:rFonts w:ascii="Tahoma" w:hAnsi="Tahoma" w:cs="Tahoma"/>
        </w:rPr>
        <w:t xml:space="preserve"> ma</w:t>
      </w:r>
      <w:r>
        <w:rPr>
          <w:rFonts w:ascii="Tahoma" w:hAnsi="Tahoma" w:cs="Tahoma"/>
        </w:rPr>
        <w:t xml:space="preserve">lého rozsahu na dodávky zadané </w:t>
      </w:r>
      <w:r w:rsidRPr="004D6268">
        <w:rPr>
          <w:rFonts w:ascii="Tahoma" w:hAnsi="Tahoma" w:cs="Tahoma"/>
        </w:rPr>
        <w:t xml:space="preserve">v souladu s </w:t>
      </w:r>
      <w:r w:rsidRPr="004D6268">
        <w:rPr>
          <w:rFonts w:ascii="Tahoma" w:hAnsi="Tahoma" w:cs="Tahoma"/>
          <w:bCs/>
        </w:rPr>
        <w:t xml:space="preserve">Příručkou pro </w:t>
      </w:r>
      <w:r>
        <w:rPr>
          <w:rFonts w:ascii="Tahoma" w:hAnsi="Tahoma" w:cs="Tahoma"/>
          <w:bCs/>
        </w:rPr>
        <w:t>základní</w:t>
      </w:r>
      <w:r w:rsidRPr="004D6268">
        <w:rPr>
          <w:rFonts w:ascii="Tahoma" w:hAnsi="Tahoma" w:cs="Tahoma"/>
          <w:bCs/>
        </w:rPr>
        <w:t xml:space="preserve"> </w:t>
      </w:r>
      <w:r w:rsidR="007550A8">
        <w:rPr>
          <w:rFonts w:ascii="Tahoma" w:hAnsi="Tahoma" w:cs="Tahoma"/>
          <w:bCs/>
        </w:rPr>
        <w:t xml:space="preserve">a střední </w:t>
      </w:r>
      <w:r w:rsidRPr="004D6268">
        <w:rPr>
          <w:rFonts w:ascii="Tahoma" w:hAnsi="Tahoma" w:cs="Tahoma"/>
          <w:bCs/>
        </w:rPr>
        <w:t>školy</w:t>
      </w:r>
      <w:r w:rsidRPr="004D626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>– žadatele a příjemce 1.4</w:t>
      </w:r>
      <w:r w:rsidR="007550A8">
        <w:rPr>
          <w:rFonts w:ascii="Tahoma" w:hAnsi="Tahoma" w:cs="Tahoma"/>
        </w:rPr>
        <w:t xml:space="preserve"> a 1.5</w:t>
      </w:r>
      <w:r w:rsidRPr="004D6268">
        <w:rPr>
          <w:rFonts w:ascii="Tahoma" w:hAnsi="Tahoma" w:cs="Tahoma"/>
        </w:rPr>
        <w:t xml:space="preserve"> Operačního programu Vzd</w:t>
      </w:r>
      <w:r>
        <w:rPr>
          <w:rFonts w:ascii="Tahoma" w:hAnsi="Tahoma" w:cs="Tahoma"/>
        </w:rPr>
        <w:t>ělávání pro konkurenceschopnost</w:t>
      </w:r>
    </w:p>
    <w:p w:rsidR="00EA1641" w:rsidRPr="004D6268" w:rsidRDefault="00EA1641" w:rsidP="008D2504">
      <w:pPr>
        <w:spacing w:after="120" w:line="360" w:lineRule="auto"/>
        <w:jc w:val="center"/>
        <w:rPr>
          <w:rFonts w:ascii="Tahoma" w:hAnsi="Tahoma" w:cs="Tahoma"/>
        </w:rPr>
      </w:pPr>
      <w:r w:rsidRPr="00643E3E">
        <w:rPr>
          <w:rFonts w:ascii="Tahoma" w:hAnsi="Tahoma" w:cs="Tahoma"/>
        </w:rPr>
        <w:t>Nejedná se o zadávací řízení dle zákona č. 137/2006 Sb., o veřejných zakázkác</w:t>
      </w:r>
      <w:r>
        <w:rPr>
          <w:rFonts w:ascii="Tahoma" w:hAnsi="Tahoma" w:cs="Tahoma"/>
        </w:rPr>
        <w:t>h, ve znění pozdějších předpisů (dále jen „ZVZ“)</w:t>
      </w:r>
    </w:p>
    <w:p w:rsidR="00EA1641" w:rsidRPr="004D6268" w:rsidRDefault="00EA1641" w:rsidP="008D2504">
      <w:pPr>
        <w:spacing w:after="120" w:line="360" w:lineRule="auto"/>
        <w:rPr>
          <w:rFonts w:ascii="Tahoma" w:hAnsi="Tahoma" w:cs="Tahoma"/>
        </w:rPr>
      </w:pPr>
    </w:p>
    <w:p w:rsidR="00EA1641" w:rsidRPr="004D6268" w:rsidRDefault="00EA1641" w:rsidP="008D2504">
      <w:pPr>
        <w:spacing w:after="120" w:line="360" w:lineRule="auto"/>
        <w:jc w:val="center"/>
        <w:rPr>
          <w:rFonts w:ascii="Tahoma" w:hAnsi="Tahoma" w:cs="Tahom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A1641" w:rsidRPr="004D6268" w:rsidTr="00CF2193">
        <w:trPr>
          <w:trHeight w:val="567"/>
          <w:jc w:val="center"/>
        </w:trPr>
        <w:tc>
          <w:tcPr>
            <w:tcW w:w="5341" w:type="dxa"/>
          </w:tcPr>
          <w:p w:rsidR="00EA1641" w:rsidRPr="004D6268" w:rsidRDefault="00EA1641" w:rsidP="00CF2193">
            <w:pPr>
              <w:spacing w:after="120" w:line="360" w:lineRule="auto"/>
              <w:jc w:val="center"/>
              <w:rPr>
                <w:rFonts w:ascii="Tahoma" w:hAnsi="Tahoma" w:cs="Tahoma"/>
                <w:b/>
              </w:rPr>
            </w:pPr>
            <w:r w:rsidRPr="004D6268">
              <w:rPr>
                <w:rFonts w:ascii="Tahoma" w:hAnsi="Tahoma" w:cs="Tahoma"/>
                <w:b/>
                <w:bCs/>
                <w:sz w:val="36"/>
                <w:szCs w:val="36"/>
              </w:rPr>
              <w:t>„</w:t>
            </w:r>
            <w:r w:rsidRPr="00F1679E">
              <w:rPr>
                <w:rFonts w:ascii="Tahoma" w:hAnsi="Tahoma" w:cs="Tahoma"/>
                <w:b/>
                <w:bCs/>
                <w:noProof/>
                <w:sz w:val="36"/>
                <w:szCs w:val="36"/>
              </w:rPr>
              <w:t>ICT vybavení pro školu</w:t>
            </w:r>
            <w:r w:rsidRPr="004D6268">
              <w:rPr>
                <w:rFonts w:ascii="Tahoma" w:hAnsi="Tahoma" w:cs="Tahoma"/>
                <w:b/>
                <w:bCs/>
                <w:sz w:val="36"/>
                <w:szCs w:val="36"/>
              </w:rPr>
              <w:t>“</w:t>
            </w:r>
          </w:p>
        </w:tc>
      </w:tr>
    </w:tbl>
    <w:p w:rsidR="00EA1641" w:rsidRPr="004D6268" w:rsidRDefault="00EA1641" w:rsidP="008D2504">
      <w:pPr>
        <w:spacing w:after="120" w:line="360" w:lineRule="auto"/>
        <w:rPr>
          <w:rFonts w:ascii="Tahoma" w:hAnsi="Tahoma" w:cs="Tahoma"/>
        </w:rPr>
      </w:pPr>
    </w:p>
    <w:p w:rsidR="00EA1641" w:rsidRPr="004D6268" w:rsidRDefault="00EA1641" w:rsidP="008D2504">
      <w:pPr>
        <w:spacing w:after="120" w:line="360" w:lineRule="auto"/>
        <w:rPr>
          <w:rFonts w:ascii="Tahoma" w:hAnsi="Tahoma" w:cs="Tahoma"/>
        </w:rPr>
      </w:pPr>
    </w:p>
    <w:p w:rsidR="00EA1641" w:rsidRPr="004D6268" w:rsidRDefault="00EA1641" w:rsidP="008D2504">
      <w:pPr>
        <w:spacing w:after="120" w:line="360" w:lineRule="auto"/>
        <w:jc w:val="center"/>
        <w:rPr>
          <w:rFonts w:ascii="Tahoma" w:hAnsi="Tahoma" w:cs="Tahoma"/>
          <w:b/>
          <w:sz w:val="28"/>
        </w:rPr>
      </w:pPr>
      <w:r w:rsidRPr="004D6268">
        <w:rPr>
          <w:rFonts w:ascii="Tahoma" w:hAnsi="Tahoma" w:cs="Tahoma"/>
          <w:b/>
          <w:sz w:val="28"/>
        </w:rPr>
        <w:t>Zadavatel:</w:t>
      </w:r>
    </w:p>
    <w:p w:rsidR="00EA1641" w:rsidRPr="004D6268" w:rsidRDefault="00EA1641" w:rsidP="008D2504">
      <w:pPr>
        <w:spacing w:after="120" w:line="360" w:lineRule="auto"/>
        <w:jc w:val="center"/>
        <w:rPr>
          <w:rFonts w:ascii="Tahoma" w:hAnsi="Tahoma" w:cs="Tahoma"/>
          <w:b/>
          <w:sz w:val="36"/>
          <w:szCs w:val="32"/>
        </w:rPr>
      </w:pPr>
      <w:r w:rsidRPr="00F1679E">
        <w:rPr>
          <w:rFonts w:ascii="Tahoma" w:hAnsi="Tahoma" w:cs="Tahoma"/>
          <w:b/>
          <w:noProof/>
          <w:sz w:val="36"/>
          <w:szCs w:val="32"/>
        </w:rPr>
        <w:t>Výchovný ústav, dětský domov se školou, základní škola, střední škola a školní jídelna, Žlutice, Jiráskova 344</w:t>
      </w:r>
    </w:p>
    <w:p w:rsidR="00EA1641" w:rsidRDefault="00EA1641" w:rsidP="008D2504">
      <w:pPr>
        <w:spacing w:after="12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:rsidR="00EA1641" w:rsidRPr="004D6268" w:rsidRDefault="00EA1641" w:rsidP="00F44D11">
      <w:pPr>
        <w:spacing w:after="120" w:line="360" w:lineRule="auto"/>
        <w:rPr>
          <w:rFonts w:ascii="Tahoma" w:hAnsi="Tahoma" w:cs="Tahoma"/>
          <w:sz w:val="22"/>
          <w:szCs w:val="22"/>
        </w:rPr>
        <w:sectPr w:rsidR="00EA1641" w:rsidRPr="004D6268" w:rsidSect="00F875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134" w:right="1701" w:bottom="1134" w:left="1701" w:header="720" w:footer="0" w:gutter="0"/>
          <w:pgNumType w:start="1"/>
          <w:cols w:space="708"/>
          <w:docGrid w:linePitch="360"/>
        </w:sect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ar-SA"/>
        </w:rPr>
        <w:id w:val="-984076701"/>
        <w:docPartObj>
          <w:docPartGallery w:val="Table of Contents"/>
          <w:docPartUnique/>
        </w:docPartObj>
      </w:sdtPr>
      <w:sdtEndPr/>
      <w:sdtContent>
        <w:p w:rsidR="00EA1641" w:rsidRDefault="00EA1641">
          <w:pPr>
            <w:pStyle w:val="Nadpisobsahu"/>
          </w:pPr>
          <w:r>
            <w:t>Obsah</w:t>
          </w:r>
        </w:p>
        <w:p w:rsidR="00EA1641" w:rsidRDefault="00EA1641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39873228" w:history="1">
            <w:r w:rsidRPr="001E4B7A">
              <w:rPr>
                <w:rStyle w:val="Hypertextovodkaz"/>
                <w:rFonts w:ascii="Tahoma" w:hAnsi="Tahoma" w:cs="Tahoma"/>
                <w:noProof/>
              </w:rPr>
              <w:t>Preambule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_Toc339873228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873229" w:history="1"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1</w:t>
            </w:r>
            <w:r w:rsidR="00EA1641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Identifikace zadavatele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_Toc339873229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4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873230" w:history="1"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2</w:t>
            </w:r>
            <w:r w:rsidR="00EA1641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Vymezení předmětu veřejné zakázky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_Toc339873230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4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873231" w:history="1"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2.1</w:t>
            </w:r>
            <w:r w:rsidR="00EA1641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Předmět veřejné zakázky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_Toc339873231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4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1"/>
            <w:tabs>
              <w:tab w:val="left" w:pos="1100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873232" w:history="1"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2.2</w:t>
            </w:r>
            <w:r w:rsidR="00EA1641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Klasifikace předmětu dle nařízení Evropského parlamentu a Rady (ES) č. 2195/2002 a nařízení Komise č. 213/2008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_Toc339873232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7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873233" w:history="1"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3</w:t>
            </w:r>
            <w:r w:rsidR="00EA1641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Doba a místo plnění veřejné zakázky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_Toc339873233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8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873234" w:history="1"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4</w:t>
            </w:r>
            <w:r w:rsidR="00EA1641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Kritéria pro hodnocení nabídek, způsob hodnocení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_Toc339873234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8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873235" w:history="1"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5</w:t>
            </w:r>
            <w:r w:rsidR="00EA1641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Dodatečné informace k zadávacím podmínkám, prohlídka místa plnění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_Toc339873235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9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873236" w:history="1"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6</w:t>
            </w:r>
            <w:r w:rsidR="00EA1641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Kvalifikační předpoklady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_Toc339873236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10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873237" w:history="1">
            <w:r w:rsidR="00EA1641" w:rsidRPr="001E4B7A">
              <w:rPr>
                <w:rStyle w:val="Hypertextovodkaz"/>
                <w:noProof/>
              </w:rPr>
              <w:t>6.1</w:t>
            </w:r>
            <w:r w:rsidR="00EA164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noProof/>
              </w:rPr>
              <w:t>Základní kvalifikační předpoklady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_Toc339873237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10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873238" w:history="1">
            <w:r w:rsidR="00EA1641" w:rsidRPr="001E4B7A">
              <w:rPr>
                <w:rStyle w:val="Hypertextovodkaz"/>
                <w:noProof/>
              </w:rPr>
              <w:t>6.2</w:t>
            </w:r>
            <w:r w:rsidR="00EA164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noProof/>
              </w:rPr>
              <w:t>Profesní kvalifikační předpoklady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_Toc339873238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11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873239" w:history="1">
            <w:r w:rsidR="00EA1641" w:rsidRPr="001E4B7A">
              <w:rPr>
                <w:rStyle w:val="Hypertextovodkaz"/>
                <w:noProof/>
              </w:rPr>
              <w:t>6.3</w:t>
            </w:r>
            <w:r w:rsidR="00EA164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noProof/>
              </w:rPr>
              <w:t>Technické kvalifikační předpoklady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_Toc339873239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11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873240" w:history="1">
            <w:r w:rsidR="00EA1641" w:rsidRPr="001E4B7A">
              <w:rPr>
                <w:rStyle w:val="Hypertextovodkaz"/>
                <w:noProof/>
              </w:rPr>
              <w:t>6.4</w:t>
            </w:r>
            <w:r w:rsidR="00EA164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noProof/>
              </w:rPr>
              <w:t>Důsledek nesplnění kvalifikace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_Toc339873240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11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873241" w:history="1"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7</w:t>
            </w:r>
            <w:r w:rsidR="00EA1641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Další požadavky zadavatele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_Toc339873241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11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873242" w:history="1"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8</w:t>
            </w:r>
            <w:r w:rsidR="00EA1641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Obchodní podmínky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_Toc339873242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12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873243" w:history="1">
            <w:r w:rsidR="00EA1641" w:rsidRPr="001E4B7A">
              <w:rPr>
                <w:rStyle w:val="Hypertextovodkaz"/>
                <w:noProof/>
              </w:rPr>
              <w:t>8.1</w:t>
            </w:r>
            <w:r w:rsidR="00EA164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noProof/>
              </w:rPr>
              <w:t>Návrh smlouvy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_Toc339873243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12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873244" w:history="1">
            <w:r w:rsidR="00EA1641" w:rsidRPr="001E4B7A">
              <w:rPr>
                <w:rStyle w:val="Hypertextovodkaz"/>
                <w:noProof/>
              </w:rPr>
              <w:t>8.2</w:t>
            </w:r>
            <w:r w:rsidR="00EA164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noProof/>
              </w:rPr>
              <w:t>Základní náležitosti návrhu smlouvy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_Toc339873244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13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873245" w:history="1">
            <w:r w:rsidR="00EA1641" w:rsidRPr="001E4B7A">
              <w:rPr>
                <w:rStyle w:val="Hypertextovodkaz"/>
                <w:rFonts w:ascii="Tahoma" w:hAnsi="Tahoma" w:cs="Tahoma"/>
                <w:bCs/>
                <w:noProof/>
                <w:kern w:val="1"/>
              </w:rPr>
              <w:t>Návrh smlouvy musí obsahovat označení smluvních stran včetně IČO a DIČ, pokud jsou přiděleny.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_Toc339873245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13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873246" w:history="1">
            <w:r w:rsidR="00EA1641" w:rsidRPr="001E4B7A">
              <w:rPr>
                <w:rStyle w:val="Hypertextovodkaz"/>
                <w:noProof/>
              </w:rPr>
              <w:t>8.3</w:t>
            </w:r>
            <w:r w:rsidR="00EA164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noProof/>
              </w:rPr>
              <w:t>Termín realizace/dodání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_Toc339873246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13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873251" w:history="1">
            <w:r w:rsidR="00EA1641" w:rsidRPr="001E4B7A">
              <w:rPr>
                <w:rStyle w:val="Hypertextovodkaz"/>
                <w:noProof/>
              </w:rPr>
              <w:t>8.4</w:t>
            </w:r>
            <w:r w:rsidR="00EA164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noProof/>
              </w:rPr>
              <w:t>Záruční lhůta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_Toc339873251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13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873252" w:history="1">
            <w:r w:rsidR="00EA1641" w:rsidRPr="001E4B7A">
              <w:rPr>
                <w:rStyle w:val="Hypertextovodkaz"/>
                <w:noProof/>
              </w:rPr>
              <w:t>8.5</w:t>
            </w:r>
            <w:r w:rsidR="00EA164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noProof/>
              </w:rPr>
              <w:t>Finanční kontrola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_Toc339873252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13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873253" w:history="1">
            <w:r w:rsidR="00EA1641" w:rsidRPr="001E4B7A">
              <w:rPr>
                <w:rStyle w:val="Hypertextovodkaz"/>
                <w:noProof/>
              </w:rPr>
              <w:t>8.6</w:t>
            </w:r>
            <w:r w:rsidR="00EA164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noProof/>
              </w:rPr>
              <w:t>Způsob zpracování nabídkové ceny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_Toc339873253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14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1"/>
            <w:tabs>
              <w:tab w:val="left" w:pos="1100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873254" w:history="1"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9</w:t>
            </w:r>
            <w:r w:rsidR="00EA1641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Požadavky na obsahové členění a způsob zpracování nabídky a dokladů k prokázání splnění kvalifikace (jedná se pouze o doporučení zadavatele)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_Toc339873254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14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873255" w:history="1">
            <w:r w:rsidR="00EA1641" w:rsidRPr="001E4B7A">
              <w:rPr>
                <w:rStyle w:val="Hypertextovodkaz"/>
                <w:noProof/>
              </w:rPr>
              <w:t>9.1</w:t>
            </w:r>
            <w:r w:rsidR="00EA164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noProof/>
              </w:rPr>
              <w:t>Způsob a forma zpracování nabídky a dokladů k prokázání kvalifikace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_Toc339873255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14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339873256" w:history="1">
            <w:r w:rsidR="00EA1641" w:rsidRPr="001E4B7A">
              <w:rPr>
                <w:rStyle w:val="Hypertextovodkaz"/>
                <w:noProof/>
              </w:rPr>
              <w:t>9.2</w:t>
            </w:r>
            <w:r w:rsidR="00EA164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noProof/>
              </w:rPr>
              <w:t>Požadavky na jednotné uspořádání písemné nabídky a dokladů k prokázání splnění kvalifikace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_Toc339873256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15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873257" w:history="1"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10</w:t>
            </w:r>
            <w:r w:rsidR="00EA1641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Způsob a místo podání nabídek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_Toc339873257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16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873258" w:history="1"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11</w:t>
            </w:r>
            <w:r w:rsidR="00EA1641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Místo a datum otevírání obálek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_Toc339873258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16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873259" w:history="1"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12</w:t>
            </w:r>
            <w:r w:rsidR="00EA1641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Zadávací lhůta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_Toc339873259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16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873260" w:history="1"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13</w:t>
            </w:r>
            <w:r w:rsidR="00EA1641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Požadavek zadavatele na poskytnutí jistoty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_Toc339873260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16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873261" w:history="1"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14</w:t>
            </w:r>
            <w:r w:rsidR="00EA1641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Práva zadavatele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_Toc339873261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16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B013CD">
          <w:pPr>
            <w:pStyle w:val="Obsah1"/>
            <w:rPr>
              <w:rFonts w:asciiTheme="minorHAnsi" w:eastAsiaTheme="minorEastAsia" w:hAnsiTheme="minorHAnsi" w:cstheme="minorBidi"/>
              <w:b w:val="0"/>
              <w:noProof/>
              <w:szCs w:val="22"/>
              <w:lang w:eastAsia="cs-CZ"/>
            </w:rPr>
          </w:pPr>
          <w:hyperlink w:anchor="_Toc339873262" w:history="1"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15</w:t>
            </w:r>
            <w:r w:rsidR="00EA1641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eastAsia="cs-CZ"/>
              </w:rPr>
              <w:tab/>
            </w:r>
            <w:r w:rsidR="00EA1641" w:rsidRPr="001E4B7A">
              <w:rPr>
                <w:rStyle w:val="Hypertextovodkaz"/>
                <w:rFonts w:ascii="Tahoma" w:hAnsi="Tahoma" w:cs="Tahoma"/>
                <w:noProof/>
              </w:rPr>
              <w:t>Variantní řešení</w:t>
            </w:r>
            <w:r w:rsidR="00EA1641">
              <w:rPr>
                <w:noProof/>
                <w:webHidden/>
              </w:rPr>
              <w:tab/>
            </w:r>
            <w:r w:rsidR="00EA1641">
              <w:rPr>
                <w:noProof/>
                <w:webHidden/>
              </w:rPr>
              <w:fldChar w:fldCharType="begin"/>
            </w:r>
            <w:r w:rsidR="00EA1641">
              <w:rPr>
                <w:noProof/>
                <w:webHidden/>
              </w:rPr>
              <w:instrText xml:space="preserve"> PAGEREF _Toc339873262 \h </w:instrText>
            </w:r>
            <w:r w:rsidR="00EA1641">
              <w:rPr>
                <w:noProof/>
                <w:webHidden/>
              </w:rPr>
            </w:r>
            <w:r w:rsidR="00EA1641">
              <w:rPr>
                <w:noProof/>
                <w:webHidden/>
              </w:rPr>
              <w:fldChar w:fldCharType="separate"/>
            </w:r>
            <w:r w:rsidR="00502F94">
              <w:rPr>
                <w:noProof/>
                <w:webHidden/>
              </w:rPr>
              <w:t>17</w:t>
            </w:r>
            <w:r w:rsidR="00EA1641">
              <w:rPr>
                <w:noProof/>
                <w:webHidden/>
              </w:rPr>
              <w:fldChar w:fldCharType="end"/>
            </w:r>
          </w:hyperlink>
        </w:p>
        <w:p w:rsidR="00EA1641" w:rsidRDefault="00EA1641">
          <w:r>
            <w:rPr>
              <w:b/>
              <w:bCs/>
            </w:rPr>
            <w:fldChar w:fldCharType="end"/>
          </w:r>
        </w:p>
      </w:sdtContent>
    </w:sdt>
    <w:p w:rsidR="00EA1641" w:rsidRPr="00B67D9D" w:rsidRDefault="00EA1641" w:rsidP="00F44D11">
      <w:pPr>
        <w:pStyle w:val="Obsah1"/>
        <w:tabs>
          <w:tab w:val="clear" w:pos="480"/>
          <w:tab w:val="clear" w:pos="9062"/>
          <w:tab w:val="left" w:pos="794"/>
          <w:tab w:val="right" w:leader="dot" w:pos="8505"/>
        </w:tabs>
        <w:jc w:val="both"/>
        <w:rPr>
          <w:rFonts w:ascii="Tahoma" w:hAnsi="Tahoma" w:cs="Tahoma"/>
          <w:bCs/>
          <w:sz w:val="20"/>
        </w:rPr>
        <w:sectPr w:rsidR="00EA1641" w:rsidRPr="00B67D9D" w:rsidSect="009D2B6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1134" w:right="1701" w:bottom="1134" w:left="1701" w:header="720" w:footer="0" w:gutter="0"/>
          <w:cols w:space="708"/>
          <w:docGrid w:linePitch="360"/>
        </w:sectPr>
      </w:pPr>
    </w:p>
    <w:p w:rsidR="00EA1641" w:rsidRDefault="00EA1641" w:rsidP="00F44D11">
      <w:pPr>
        <w:pStyle w:val="Nadpis1"/>
        <w:numPr>
          <w:ilvl w:val="0"/>
          <w:numId w:val="0"/>
        </w:numPr>
        <w:ind w:left="574"/>
        <w:rPr>
          <w:rFonts w:ascii="Tahoma" w:hAnsi="Tahoma" w:cs="Tahoma"/>
          <w:sz w:val="22"/>
          <w:szCs w:val="22"/>
        </w:rPr>
      </w:pPr>
    </w:p>
    <w:p w:rsidR="00EA1641" w:rsidRDefault="00EA1641" w:rsidP="0015092C"/>
    <w:p w:rsidR="00EA1641" w:rsidRPr="0015092C" w:rsidRDefault="00EA1641" w:rsidP="0015092C">
      <w:pPr>
        <w:sectPr w:rsidR="00EA1641" w:rsidRPr="0015092C" w:rsidSect="009D2B63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2240" w:h="15840"/>
          <w:pgMar w:top="1134" w:right="1701" w:bottom="1134" w:left="1701" w:header="720" w:footer="0" w:gutter="0"/>
          <w:cols w:space="708"/>
          <w:docGrid w:linePitch="360"/>
        </w:sectPr>
      </w:pPr>
    </w:p>
    <w:p w:rsidR="002252BF" w:rsidRDefault="002252BF">
      <w:pPr>
        <w:suppressAutoHyphens w:val="0"/>
        <w:spacing w:after="200" w:line="276" w:lineRule="auto"/>
        <w:rPr>
          <w:rFonts w:ascii="Tahoma" w:hAnsi="Tahoma" w:cs="Tahoma"/>
          <w:b/>
          <w:bCs/>
          <w:kern w:val="1"/>
          <w:sz w:val="28"/>
          <w:szCs w:val="28"/>
        </w:rPr>
      </w:pPr>
      <w:bookmarkStart w:id="0" w:name="_Toc339873228"/>
      <w:r>
        <w:rPr>
          <w:rFonts w:ascii="Tahoma" w:hAnsi="Tahoma" w:cs="Tahoma"/>
          <w:sz w:val="28"/>
          <w:szCs w:val="28"/>
        </w:rPr>
        <w:lastRenderedPageBreak/>
        <w:br w:type="page"/>
      </w:r>
    </w:p>
    <w:p w:rsidR="00EA1641" w:rsidRPr="004D6268" w:rsidRDefault="00EA1641" w:rsidP="0015092C">
      <w:pPr>
        <w:pStyle w:val="Nadpis1"/>
        <w:numPr>
          <w:ilvl w:val="0"/>
          <w:numId w:val="0"/>
        </w:numPr>
        <w:rPr>
          <w:rFonts w:ascii="Tahoma" w:hAnsi="Tahoma" w:cs="Tahoma"/>
          <w:sz w:val="28"/>
          <w:szCs w:val="28"/>
        </w:rPr>
      </w:pPr>
      <w:r w:rsidRPr="004D6268">
        <w:rPr>
          <w:rFonts w:ascii="Tahoma" w:hAnsi="Tahoma" w:cs="Tahoma"/>
          <w:sz w:val="28"/>
          <w:szCs w:val="28"/>
        </w:rPr>
        <w:lastRenderedPageBreak/>
        <w:t>Preambule</w:t>
      </w:r>
      <w:bookmarkEnd w:id="0"/>
    </w:p>
    <w:p w:rsidR="00EA1641" w:rsidRDefault="00EA1641" w:rsidP="008D2504">
      <w:pPr>
        <w:spacing w:after="12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EA1641" w:rsidRPr="004D6268" w:rsidRDefault="00EA1641" w:rsidP="008D2504">
      <w:pPr>
        <w:spacing w:after="12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4D6268">
        <w:rPr>
          <w:rFonts w:ascii="Tahoma" w:hAnsi="Tahoma" w:cs="Tahoma"/>
          <w:b/>
          <w:sz w:val="20"/>
          <w:szCs w:val="20"/>
        </w:rPr>
        <w:t xml:space="preserve">Tato zadávací dokumentace je zpracována v souladu s </w:t>
      </w:r>
      <w:r w:rsidRPr="004D6268">
        <w:rPr>
          <w:rFonts w:ascii="Tahoma" w:hAnsi="Tahoma" w:cs="Tahoma"/>
          <w:b/>
          <w:bCs/>
          <w:sz w:val="20"/>
          <w:szCs w:val="20"/>
        </w:rPr>
        <w:t xml:space="preserve">Příručkou pro </w:t>
      </w:r>
      <w:r>
        <w:rPr>
          <w:rFonts w:ascii="Tahoma" w:hAnsi="Tahoma" w:cs="Tahoma"/>
          <w:b/>
          <w:bCs/>
          <w:sz w:val="20"/>
          <w:szCs w:val="20"/>
        </w:rPr>
        <w:t>základní</w:t>
      </w:r>
      <w:r w:rsidRPr="004D6268">
        <w:rPr>
          <w:rFonts w:ascii="Tahoma" w:hAnsi="Tahoma" w:cs="Tahoma"/>
          <w:b/>
          <w:bCs/>
          <w:sz w:val="20"/>
          <w:szCs w:val="20"/>
        </w:rPr>
        <w:t xml:space="preserve"> školy </w:t>
      </w:r>
      <w:r>
        <w:rPr>
          <w:rFonts w:ascii="Tahoma" w:hAnsi="Tahoma" w:cs="Tahoma"/>
          <w:b/>
          <w:sz w:val="20"/>
          <w:szCs w:val="20"/>
        </w:rPr>
        <w:t>– žadatele a příjemce 1.4</w:t>
      </w:r>
      <w:r w:rsidR="007550A8">
        <w:rPr>
          <w:rFonts w:ascii="Tahoma" w:hAnsi="Tahoma" w:cs="Tahoma"/>
          <w:b/>
          <w:sz w:val="20"/>
          <w:szCs w:val="20"/>
        </w:rPr>
        <w:t xml:space="preserve">  a </w:t>
      </w:r>
      <w:proofErr w:type="gramStart"/>
      <w:r w:rsidR="007550A8">
        <w:rPr>
          <w:rFonts w:ascii="Tahoma" w:hAnsi="Tahoma" w:cs="Tahoma"/>
          <w:b/>
          <w:sz w:val="20"/>
          <w:szCs w:val="20"/>
        </w:rPr>
        <w:t xml:space="preserve">1.5 </w:t>
      </w:r>
      <w:r w:rsidRPr="004D6268">
        <w:rPr>
          <w:rFonts w:ascii="Tahoma" w:hAnsi="Tahoma" w:cs="Tahoma"/>
          <w:b/>
          <w:sz w:val="20"/>
          <w:szCs w:val="20"/>
        </w:rPr>
        <w:t xml:space="preserve"> Operačního</w:t>
      </w:r>
      <w:proofErr w:type="gramEnd"/>
      <w:r w:rsidRPr="004D6268">
        <w:rPr>
          <w:rFonts w:ascii="Tahoma" w:hAnsi="Tahoma" w:cs="Tahoma"/>
          <w:b/>
          <w:sz w:val="20"/>
          <w:szCs w:val="20"/>
        </w:rPr>
        <w:t xml:space="preserve"> programu Vzdělávání pro konkurenceschopnost. Nejedná se o zadávací řízení dle </w:t>
      </w:r>
      <w:r>
        <w:rPr>
          <w:rFonts w:ascii="Tahoma" w:hAnsi="Tahoma" w:cs="Tahoma"/>
          <w:b/>
          <w:sz w:val="20"/>
          <w:szCs w:val="20"/>
        </w:rPr>
        <w:t>ZVZ.</w:t>
      </w:r>
    </w:p>
    <w:p w:rsidR="00EA1641" w:rsidRPr="004D6268" w:rsidRDefault="00EA1641" w:rsidP="008D2504">
      <w:pPr>
        <w:autoSpaceDE w:val="0"/>
        <w:spacing w:after="12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4D6268">
        <w:rPr>
          <w:rFonts w:ascii="Tahoma" w:hAnsi="Tahoma" w:cs="Tahoma"/>
          <w:b/>
          <w:sz w:val="20"/>
          <w:szCs w:val="20"/>
        </w:rPr>
        <w:t>Projekt bude spolufinancován ze zdrojů EU.</w:t>
      </w:r>
    </w:p>
    <w:p w:rsidR="00EA1641" w:rsidRPr="004D6268" w:rsidRDefault="00EA1641" w:rsidP="008D2504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Dodavatel je dle ustanovení § 2e) zákona č. 32</w:t>
      </w:r>
      <w:r>
        <w:rPr>
          <w:rFonts w:ascii="Tahoma" w:hAnsi="Tahoma" w:cs="Tahoma"/>
          <w:sz w:val="20"/>
          <w:szCs w:val="20"/>
        </w:rPr>
        <w:t xml:space="preserve">0/2001 Sb., o finanční kontrole, ve znění pozdějších předpisů, </w:t>
      </w:r>
      <w:r w:rsidRPr="004D6268">
        <w:rPr>
          <w:rFonts w:ascii="Tahoma" w:hAnsi="Tahoma" w:cs="Tahoma"/>
          <w:sz w:val="20"/>
          <w:szCs w:val="20"/>
        </w:rPr>
        <w:t xml:space="preserve">osobou povinnou spolupůsobit při výkonu finanční kontroly. </w:t>
      </w:r>
    </w:p>
    <w:p w:rsidR="00EA1641" w:rsidRPr="004D6268" w:rsidRDefault="00EA1641" w:rsidP="008D2504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Zadavatel zpracoval tuto zadávací dokumentaci dle svých nejlepších znalostí a zkušeností z oblasti zadávání veřejných zakázek s cílem zajistit transparentní, nediskriminační a hospodárné zadání veřejné zakázky. Zadavatel i přes nejlepší péči nemůže vyloučit, že budoucí názor orgánu dohledu na skutečnosti a procesy upravené v zadávací dokumentaci, může být odlišný od názoru zadavatele.</w:t>
      </w:r>
    </w:p>
    <w:p w:rsidR="00EA1641" w:rsidRPr="004D6268" w:rsidRDefault="00EA1641" w:rsidP="008D2504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Zadavatel upozorňuje uchazeče na skutečnost, že zadávací dokumentace je souhrnem požadavků zadavatele a nikoliv konečným souhrnem veškerých požadavků vyplývajících z obecně platných norem. Uchazeč se tak musí při zpracování své nabídky vždy řídit nejen požadavky obsaženými v zadávací dokumentaci, ale též ustanoveními příslušných obecně závazných norem.</w:t>
      </w:r>
    </w:p>
    <w:p w:rsidR="00EA1641" w:rsidRPr="004D6268" w:rsidRDefault="00EA1641" w:rsidP="008D2504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Uchazeč je povinen předložit veškeré dokumenty požadované v této textové části zadávací dokumentace, příp. požadované </w:t>
      </w:r>
      <w:r>
        <w:rPr>
          <w:rFonts w:ascii="Tahoma" w:hAnsi="Tahoma" w:cs="Tahoma"/>
          <w:sz w:val="20"/>
          <w:szCs w:val="20"/>
        </w:rPr>
        <w:t xml:space="preserve">ve výzvě k podání nabídek. </w:t>
      </w:r>
      <w:r w:rsidRPr="004D6268">
        <w:rPr>
          <w:rFonts w:ascii="Tahoma" w:hAnsi="Tahoma" w:cs="Tahoma"/>
          <w:sz w:val="20"/>
          <w:szCs w:val="20"/>
        </w:rPr>
        <w:t xml:space="preserve">Uchazeč je dále povinen plně respektovat zadávací podmínky a není oprávněn v nich </w:t>
      </w:r>
      <w:r>
        <w:rPr>
          <w:rFonts w:ascii="Tahoma" w:hAnsi="Tahoma" w:cs="Tahoma"/>
          <w:sz w:val="20"/>
          <w:szCs w:val="20"/>
        </w:rPr>
        <w:t>provádět jakékoli</w:t>
      </w:r>
      <w:r w:rsidRPr="004D6268">
        <w:rPr>
          <w:rFonts w:ascii="Tahoma" w:hAnsi="Tahoma" w:cs="Tahoma"/>
          <w:sz w:val="20"/>
          <w:szCs w:val="20"/>
        </w:rPr>
        <w:t xml:space="preserve"> změny. Nabídky, které nebudou splňovat požadavky</w:t>
      </w:r>
      <w:r>
        <w:rPr>
          <w:rFonts w:ascii="Tahoma" w:hAnsi="Tahoma" w:cs="Tahoma"/>
          <w:sz w:val="20"/>
          <w:szCs w:val="20"/>
        </w:rPr>
        <w:t xml:space="preserve"> zadavatele</w:t>
      </w:r>
      <w:r w:rsidRPr="004D6268">
        <w:rPr>
          <w:rFonts w:ascii="Tahoma" w:hAnsi="Tahoma" w:cs="Tahoma"/>
          <w:sz w:val="20"/>
          <w:szCs w:val="20"/>
        </w:rPr>
        <w:t xml:space="preserve"> stanovené v</w:t>
      </w:r>
      <w:r>
        <w:rPr>
          <w:rFonts w:ascii="Tahoma" w:hAnsi="Tahoma" w:cs="Tahoma"/>
          <w:sz w:val="20"/>
          <w:szCs w:val="20"/>
        </w:rPr>
        <w:t> </w:t>
      </w:r>
      <w:r w:rsidRPr="004D6268">
        <w:rPr>
          <w:rFonts w:ascii="Tahoma" w:hAnsi="Tahoma" w:cs="Tahoma"/>
          <w:sz w:val="20"/>
          <w:szCs w:val="20"/>
        </w:rPr>
        <w:t>zadávací</w:t>
      </w:r>
      <w:r>
        <w:rPr>
          <w:rFonts w:ascii="Tahoma" w:hAnsi="Tahoma" w:cs="Tahoma"/>
          <w:sz w:val="20"/>
          <w:szCs w:val="20"/>
        </w:rPr>
        <w:t xml:space="preserve">ch podmínkách, </w:t>
      </w:r>
      <w:r w:rsidRPr="004D6268">
        <w:rPr>
          <w:rFonts w:ascii="Tahoma" w:hAnsi="Tahoma" w:cs="Tahoma"/>
          <w:sz w:val="20"/>
          <w:szCs w:val="20"/>
        </w:rPr>
        <w:t>budou</w:t>
      </w:r>
      <w:r>
        <w:rPr>
          <w:rFonts w:ascii="Tahoma" w:hAnsi="Tahoma" w:cs="Tahoma"/>
          <w:sz w:val="20"/>
          <w:szCs w:val="20"/>
        </w:rPr>
        <w:t xml:space="preserve"> vyřazeny a uchazeči následně zadavatelem ze zadávacího řízení vyloučeni.</w:t>
      </w:r>
    </w:p>
    <w:p w:rsidR="00EA1641" w:rsidRDefault="00EA1641" w:rsidP="00F44D11">
      <w:pPr>
        <w:suppressAutoHyphens w:val="0"/>
        <w:rPr>
          <w:rFonts w:ascii="Tahoma" w:hAnsi="Tahoma" w:cs="Tahoma"/>
          <w:b/>
          <w:bCs/>
          <w:kern w:val="1"/>
          <w:sz w:val="28"/>
          <w:szCs w:val="32"/>
        </w:rPr>
      </w:pPr>
      <w:r>
        <w:rPr>
          <w:rFonts w:ascii="Tahoma" w:hAnsi="Tahoma" w:cs="Tahoma"/>
          <w:sz w:val="28"/>
        </w:rPr>
        <w:br w:type="page"/>
      </w:r>
    </w:p>
    <w:p w:rsidR="00EA1641" w:rsidRPr="004D6268" w:rsidRDefault="00EA1641" w:rsidP="007C356C">
      <w:pPr>
        <w:pStyle w:val="Nadpis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</w:rPr>
      </w:pPr>
      <w:bookmarkStart w:id="1" w:name="_Toc339873229"/>
      <w:r w:rsidRPr="004D6268">
        <w:rPr>
          <w:rFonts w:ascii="Tahoma" w:hAnsi="Tahoma" w:cs="Tahoma"/>
          <w:sz w:val="28"/>
        </w:rPr>
        <w:lastRenderedPageBreak/>
        <w:t>Identifikace zadavatele</w:t>
      </w:r>
      <w:bookmarkEnd w:id="1"/>
    </w:p>
    <w:p w:rsidR="00EA1641" w:rsidRPr="004D6268" w:rsidRDefault="00EA1641" w:rsidP="008D2504">
      <w:pPr>
        <w:spacing w:after="120" w:line="360" w:lineRule="auto"/>
        <w:ind w:left="4500" w:hanging="4500"/>
        <w:jc w:val="both"/>
        <w:rPr>
          <w:rFonts w:ascii="Tahoma" w:hAnsi="Tahoma" w:cs="Tahoma"/>
          <w:b/>
          <w:sz w:val="20"/>
          <w:szCs w:val="20"/>
        </w:rPr>
      </w:pPr>
      <w:r w:rsidRPr="004D6268">
        <w:rPr>
          <w:rFonts w:ascii="Tahoma" w:hAnsi="Tahoma" w:cs="Tahoma"/>
          <w:b/>
          <w:sz w:val="20"/>
          <w:szCs w:val="20"/>
        </w:rPr>
        <w:t>Název zadavatele:</w:t>
      </w:r>
      <w:r w:rsidRPr="004D6268">
        <w:rPr>
          <w:rFonts w:ascii="Tahoma" w:hAnsi="Tahoma" w:cs="Tahoma"/>
          <w:b/>
          <w:sz w:val="20"/>
          <w:szCs w:val="20"/>
        </w:rPr>
        <w:tab/>
      </w:r>
      <w:r w:rsidRPr="00F1679E">
        <w:rPr>
          <w:rFonts w:ascii="Tahoma" w:hAnsi="Tahoma" w:cs="Tahoma"/>
          <w:b/>
          <w:noProof/>
          <w:sz w:val="20"/>
          <w:szCs w:val="20"/>
        </w:rPr>
        <w:t>Výchovný ústav, dětský domov se školou, základní škola, střední škola a školní jídelna, Žlutice, Jiráskova 344</w:t>
      </w:r>
    </w:p>
    <w:p w:rsidR="00EA1641" w:rsidRDefault="00EA1641" w:rsidP="008D2504">
      <w:pPr>
        <w:spacing w:after="120" w:line="360" w:lineRule="auto"/>
        <w:ind w:left="4500" w:hanging="450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Sídlo</w:t>
      </w:r>
      <w:r w:rsidRPr="004D6268"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</w:r>
      <w:r w:rsidRPr="00F1679E">
        <w:rPr>
          <w:rFonts w:ascii="Tahoma" w:hAnsi="Tahoma" w:cs="Tahoma"/>
          <w:b/>
          <w:noProof/>
          <w:sz w:val="20"/>
          <w:szCs w:val="20"/>
        </w:rPr>
        <w:t>Jiráskova 344, 36452 Žlutice</w:t>
      </w:r>
    </w:p>
    <w:p w:rsidR="00EA1641" w:rsidRDefault="00EA1641" w:rsidP="008D2504">
      <w:pPr>
        <w:spacing w:after="120" w:line="360" w:lineRule="auto"/>
        <w:ind w:left="4500" w:hanging="4500"/>
        <w:jc w:val="both"/>
        <w:rPr>
          <w:rFonts w:ascii="Tahoma" w:hAnsi="Tahoma" w:cs="Tahoma"/>
          <w:b/>
          <w:sz w:val="20"/>
          <w:szCs w:val="20"/>
        </w:rPr>
      </w:pPr>
      <w:r w:rsidRPr="004D6268">
        <w:rPr>
          <w:rFonts w:ascii="Tahoma" w:hAnsi="Tahoma" w:cs="Tahoma"/>
          <w:b/>
          <w:sz w:val="20"/>
          <w:szCs w:val="20"/>
        </w:rPr>
        <w:t>IČ</w:t>
      </w:r>
      <w:r>
        <w:rPr>
          <w:rFonts w:ascii="Tahoma" w:hAnsi="Tahoma" w:cs="Tahoma"/>
          <w:b/>
          <w:sz w:val="20"/>
          <w:szCs w:val="20"/>
        </w:rPr>
        <w:t>O</w:t>
      </w:r>
      <w:r w:rsidRPr="004D6268"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</w:r>
      <w:r w:rsidRPr="00F1679E">
        <w:rPr>
          <w:rFonts w:ascii="Tahoma" w:hAnsi="Tahoma" w:cs="Tahoma"/>
          <w:b/>
          <w:noProof/>
          <w:sz w:val="20"/>
          <w:szCs w:val="20"/>
        </w:rPr>
        <w:t>70845433</w:t>
      </w:r>
    </w:p>
    <w:p w:rsidR="00EA1641" w:rsidRPr="004D6268" w:rsidRDefault="00EA1641" w:rsidP="008D2504">
      <w:pPr>
        <w:spacing w:after="120" w:line="360" w:lineRule="auto"/>
        <w:ind w:left="4500" w:hanging="4500"/>
        <w:rPr>
          <w:rFonts w:ascii="Tahoma" w:hAnsi="Tahoma" w:cs="Tahoma"/>
          <w:b/>
          <w:sz w:val="20"/>
          <w:szCs w:val="20"/>
        </w:rPr>
      </w:pPr>
      <w:r w:rsidRPr="004D6268">
        <w:rPr>
          <w:rFonts w:ascii="Tahoma" w:hAnsi="Tahoma" w:cs="Tahoma"/>
          <w:b/>
          <w:sz w:val="20"/>
          <w:szCs w:val="20"/>
        </w:rPr>
        <w:t xml:space="preserve">Osoba </w:t>
      </w:r>
      <w:r>
        <w:rPr>
          <w:rFonts w:ascii="Tahoma" w:hAnsi="Tahoma" w:cs="Tahoma"/>
          <w:b/>
          <w:sz w:val="20"/>
          <w:szCs w:val="20"/>
        </w:rPr>
        <w:t>oprávněná jednat za zadavatele:</w:t>
      </w:r>
      <w:r>
        <w:rPr>
          <w:rFonts w:ascii="Tahoma" w:hAnsi="Tahoma" w:cs="Tahoma"/>
          <w:b/>
          <w:sz w:val="20"/>
          <w:szCs w:val="20"/>
        </w:rPr>
        <w:tab/>
      </w:r>
      <w:r w:rsidRPr="00F1679E">
        <w:rPr>
          <w:rFonts w:ascii="Tahoma" w:hAnsi="Tahoma" w:cs="Tahoma"/>
          <w:b/>
          <w:noProof/>
          <w:sz w:val="20"/>
          <w:szCs w:val="20"/>
        </w:rPr>
        <w:t>Mgr. Michaela Castková</w:t>
      </w:r>
      <w:r>
        <w:rPr>
          <w:rFonts w:ascii="Tahoma" w:hAnsi="Tahoma" w:cs="Tahoma"/>
          <w:b/>
          <w:sz w:val="20"/>
          <w:szCs w:val="20"/>
        </w:rPr>
        <w:t xml:space="preserve">, </w:t>
      </w:r>
      <w:r w:rsidRPr="00F1679E">
        <w:rPr>
          <w:rFonts w:ascii="Tahoma" w:hAnsi="Tahoma" w:cs="Tahoma"/>
          <w:b/>
          <w:noProof/>
          <w:sz w:val="20"/>
          <w:szCs w:val="20"/>
        </w:rPr>
        <w:t>ředitelka školy</w:t>
      </w:r>
    </w:p>
    <w:p w:rsidR="00EA1641" w:rsidRPr="004D6268" w:rsidRDefault="00EA1641" w:rsidP="008D2504">
      <w:pPr>
        <w:spacing w:after="120" w:line="360" w:lineRule="auto"/>
        <w:ind w:left="4500" w:hanging="4500"/>
        <w:rPr>
          <w:rFonts w:ascii="Tahoma" w:hAnsi="Tahoma" w:cs="Tahoma"/>
          <w:b/>
          <w:sz w:val="20"/>
          <w:szCs w:val="20"/>
        </w:rPr>
      </w:pPr>
      <w:r w:rsidRPr="004D6268">
        <w:rPr>
          <w:rFonts w:ascii="Tahoma" w:hAnsi="Tahoma" w:cs="Tahoma"/>
          <w:b/>
          <w:sz w:val="20"/>
          <w:szCs w:val="20"/>
        </w:rPr>
        <w:t>Kontaktní osob</w:t>
      </w:r>
      <w:r>
        <w:rPr>
          <w:rFonts w:ascii="Tahoma" w:hAnsi="Tahoma" w:cs="Tahoma"/>
          <w:b/>
          <w:sz w:val="20"/>
          <w:szCs w:val="20"/>
        </w:rPr>
        <w:t>a:</w:t>
      </w:r>
      <w:r>
        <w:rPr>
          <w:rFonts w:ascii="Tahoma" w:hAnsi="Tahoma" w:cs="Tahoma"/>
          <w:b/>
          <w:sz w:val="20"/>
          <w:szCs w:val="20"/>
        </w:rPr>
        <w:tab/>
      </w:r>
      <w:r w:rsidR="002F6241">
        <w:rPr>
          <w:rFonts w:ascii="Tahoma" w:hAnsi="Tahoma" w:cs="Tahoma"/>
          <w:b/>
          <w:sz w:val="20"/>
          <w:szCs w:val="20"/>
        </w:rPr>
        <w:t>Lenka Pešáková</w:t>
      </w:r>
      <w:r>
        <w:rPr>
          <w:rFonts w:ascii="Tahoma" w:hAnsi="Tahoma" w:cs="Tahoma"/>
          <w:b/>
          <w:sz w:val="20"/>
          <w:szCs w:val="20"/>
        </w:rPr>
        <w:t xml:space="preserve">, </w:t>
      </w:r>
      <w:r w:rsidR="002F6241">
        <w:rPr>
          <w:rFonts w:ascii="Tahoma" w:hAnsi="Tahoma" w:cs="Tahoma"/>
          <w:b/>
          <w:sz w:val="20"/>
          <w:szCs w:val="20"/>
        </w:rPr>
        <w:t>ekonom školy</w:t>
      </w:r>
    </w:p>
    <w:p w:rsidR="00EA1641" w:rsidRPr="004D6268" w:rsidRDefault="00EA1641" w:rsidP="008D2504">
      <w:pPr>
        <w:spacing w:after="120" w:line="360" w:lineRule="auto"/>
        <w:ind w:left="4500" w:hanging="450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4D6268">
        <w:rPr>
          <w:rFonts w:ascii="Tahoma" w:hAnsi="Tahoma" w:cs="Tahoma"/>
          <w:b/>
          <w:bCs/>
          <w:color w:val="000000"/>
          <w:sz w:val="20"/>
          <w:szCs w:val="20"/>
        </w:rPr>
        <w:t>Telefon:</w:t>
      </w:r>
      <w:r w:rsidRPr="004D6268">
        <w:rPr>
          <w:rFonts w:ascii="Tahoma" w:hAnsi="Tahoma" w:cs="Tahoma"/>
          <w:b/>
          <w:bCs/>
          <w:color w:val="000000"/>
          <w:sz w:val="20"/>
          <w:szCs w:val="20"/>
        </w:rPr>
        <w:tab/>
        <w:t>+420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2F6241">
        <w:rPr>
          <w:rFonts w:ascii="Tahoma" w:hAnsi="Tahoma" w:cs="Tahoma"/>
          <w:b/>
          <w:bCs/>
          <w:noProof/>
          <w:color w:val="000000"/>
          <w:sz w:val="20"/>
          <w:szCs w:val="20"/>
        </w:rPr>
        <w:t>353176216</w:t>
      </w:r>
    </w:p>
    <w:p w:rsidR="00EA1641" w:rsidRDefault="00EA1641" w:rsidP="007C356C">
      <w:pPr>
        <w:spacing w:after="120" w:line="360" w:lineRule="auto"/>
        <w:ind w:left="4500" w:hanging="4500"/>
        <w:rPr>
          <w:rFonts w:ascii="Tahoma" w:hAnsi="Tahoma" w:cs="Tahoma"/>
          <w:b/>
          <w:bCs/>
          <w:noProof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E-mail:</w:t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="002F6241">
        <w:rPr>
          <w:rFonts w:ascii="Tahoma" w:hAnsi="Tahoma" w:cs="Tahoma"/>
          <w:b/>
          <w:bCs/>
          <w:color w:val="000000"/>
          <w:sz w:val="20"/>
          <w:szCs w:val="20"/>
        </w:rPr>
        <w:t>ekonom@vuzlutice.cz</w:t>
      </w:r>
    </w:p>
    <w:p w:rsidR="00EA1641" w:rsidRDefault="00EA1641" w:rsidP="007C356C">
      <w:pPr>
        <w:spacing w:after="120" w:line="360" w:lineRule="auto"/>
        <w:ind w:left="4500" w:hanging="4500"/>
        <w:rPr>
          <w:rFonts w:ascii="Tahoma" w:hAnsi="Tahoma" w:cs="Tahoma"/>
          <w:sz w:val="20"/>
          <w:szCs w:val="20"/>
        </w:rPr>
      </w:pPr>
    </w:p>
    <w:p w:rsidR="00EA1641" w:rsidRPr="004D6268" w:rsidRDefault="00EA1641" w:rsidP="007C356C">
      <w:pPr>
        <w:pStyle w:val="Nadpis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</w:rPr>
      </w:pPr>
      <w:bookmarkStart w:id="2" w:name="_Toc339873230"/>
      <w:r w:rsidRPr="004D6268">
        <w:rPr>
          <w:rFonts w:ascii="Tahoma" w:hAnsi="Tahoma" w:cs="Tahoma"/>
          <w:sz w:val="28"/>
        </w:rPr>
        <w:t>Vymezení předmětu veřejné zakázky</w:t>
      </w:r>
      <w:bookmarkEnd w:id="2"/>
    </w:p>
    <w:p w:rsidR="00EA1641" w:rsidRPr="004D6268" w:rsidRDefault="00EA1641" w:rsidP="00F44D11">
      <w:pPr>
        <w:pStyle w:val="Nadpis1"/>
        <w:numPr>
          <w:ilvl w:val="1"/>
          <w:numId w:val="1"/>
        </w:numPr>
        <w:tabs>
          <w:tab w:val="left" w:pos="4500"/>
        </w:tabs>
        <w:spacing w:before="0" w:after="120" w:line="360" w:lineRule="auto"/>
        <w:ind w:left="578" w:hanging="578"/>
        <w:rPr>
          <w:rFonts w:ascii="Tahoma" w:hAnsi="Tahoma" w:cs="Tahoma"/>
          <w:sz w:val="24"/>
          <w:szCs w:val="24"/>
        </w:rPr>
      </w:pPr>
      <w:bookmarkStart w:id="3" w:name="_Toc339873231"/>
      <w:r w:rsidRPr="004D6268">
        <w:rPr>
          <w:rFonts w:ascii="Tahoma" w:hAnsi="Tahoma" w:cs="Tahoma"/>
          <w:sz w:val="24"/>
          <w:szCs w:val="24"/>
        </w:rPr>
        <w:t>Předmět veřejné zakázky</w:t>
      </w:r>
      <w:bookmarkEnd w:id="3"/>
    </w:p>
    <w:p w:rsidR="00EA1641" w:rsidRDefault="00EA1641" w:rsidP="008D2504">
      <w:pPr>
        <w:autoSpaceDE w:val="0"/>
        <w:spacing w:after="120" w:line="36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5E3C26">
        <w:rPr>
          <w:rFonts w:ascii="Tahoma" w:hAnsi="Tahoma" w:cs="Tahoma"/>
          <w:noProof/>
          <w:sz w:val="20"/>
          <w:szCs w:val="20"/>
        </w:rPr>
        <w:t>Předmětem veřejné  zakázky je kompletní dodávka</w:t>
      </w:r>
      <w:r>
        <w:rPr>
          <w:rFonts w:ascii="Tahoma" w:hAnsi="Tahoma" w:cs="Tahoma"/>
          <w:noProof/>
          <w:sz w:val="20"/>
          <w:szCs w:val="20"/>
        </w:rPr>
        <w:t xml:space="preserve"> a s ní spojené služby </w:t>
      </w:r>
      <w:r w:rsidRPr="005E3C26">
        <w:rPr>
          <w:rFonts w:ascii="Tahoma" w:hAnsi="Tahoma" w:cs="Tahoma"/>
          <w:noProof/>
          <w:sz w:val="20"/>
          <w:szCs w:val="20"/>
        </w:rPr>
        <w:t>v rozsahu: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F1679E">
        <w:rPr>
          <w:rFonts w:ascii="Tahoma" w:hAnsi="Tahoma" w:cs="Tahoma"/>
          <w:noProof/>
          <w:sz w:val="20"/>
          <w:szCs w:val="20"/>
        </w:rPr>
        <w:t>5 notebooků, 1 tabule, 1 projektor, 1 soustava ozvučení a 1 vizualizér.</w:t>
      </w:r>
    </w:p>
    <w:p w:rsidR="00EA1641" w:rsidRDefault="00EA1641" w:rsidP="008D2504">
      <w:pPr>
        <w:autoSpaceDE w:val="0"/>
        <w:spacing w:after="120" w:line="36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Podrobná</w:t>
      </w:r>
      <w:r w:rsidRPr="004D6268">
        <w:rPr>
          <w:rFonts w:ascii="Tahoma" w:hAnsi="Tahoma" w:cs="Tahoma"/>
          <w:b/>
          <w:bCs/>
          <w:sz w:val="20"/>
          <w:szCs w:val="20"/>
          <w:u w:val="single"/>
        </w:rPr>
        <w:t xml:space="preserve"> specifikace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předmětu veřejné zakázky</w:t>
      </w:r>
    </w:p>
    <w:p w:rsidR="00EA1641" w:rsidRPr="00EA1641" w:rsidRDefault="00EA1641" w:rsidP="00EA1641">
      <w:pPr>
        <w:suppressAutoHyphens w:val="0"/>
        <w:spacing w:before="240" w:after="200" w:line="276" w:lineRule="auto"/>
        <w:rPr>
          <w:rFonts w:ascii="Tahoma" w:hAnsi="Tahoma" w:cs="Tahoma"/>
          <w:b/>
          <w:sz w:val="20"/>
          <w:szCs w:val="20"/>
          <w:u w:val="single"/>
        </w:rPr>
      </w:pPr>
      <w:r w:rsidRPr="00EA1641">
        <w:rPr>
          <w:rFonts w:ascii="Tahoma" w:hAnsi="Tahoma" w:cs="Tahoma"/>
          <w:b/>
          <w:sz w:val="20"/>
          <w:szCs w:val="20"/>
          <w:u w:val="single"/>
        </w:rPr>
        <w:t>Notebook (5 ks)</w:t>
      </w:r>
    </w:p>
    <w:p w:rsidR="00EA1641" w:rsidRPr="00EA1641" w:rsidRDefault="00EA1641" w:rsidP="00EA1641">
      <w:pPr>
        <w:suppressAutoHyphens w:val="0"/>
        <w:autoSpaceDE w:val="0"/>
        <w:spacing w:after="120" w:line="360" w:lineRule="auto"/>
        <w:ind w:left="363"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Kvalitní a spolehlivý notebook s průměrným výkonem a úložným prostorem. Minimální požadavky: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 xml:space="preserve">Procesor: dvou jádrový, frekvence 2.4GHz, 3 MB </w:t>
      </w:r>
      <w:proofErr w:type="spellStart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cache</w:t>
      </w:r>
      <w:proofErr w:type="spellEnd"/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 xml:space="preserve">Displej: 15.6" </w:t>
      </w:r>
      <w:proofErr w:type="spellStart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Widescreen</w:t>
      </w:r>
      <w:proofErr w:type="spellEnd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 xml:space="preserve"> WXGA (1366x768) WLED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Operační paměť: 3 GB 1333MHz DDR3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 xml:space="preserve">Pevný disk: 320GB </w:t>
      </w:r>
      <w:proofErr w:type="spellStart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Serial</w:t>
      </w:r>
      <w:proofErr w:type="spellEnd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 xml:space="preserve"> ATA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Optická mechanika: 8X DVD+/-RW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 xml:space="preserve">Příslušenství: Wi-Fi, </w:t>
      </w:r>
      <w:proofErr w:type="spellStart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Bluetooth</w:t>
      </w:r>
      <w:proofErr w:type="spellEnd"/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lastRenderedPageBreak/>
        <w:t>Záruka: 36 měsíců NBD On-</w:t>
      </w:r>
      <w:proofErr w:type="spellStart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Site</w:t>
      </w:r>
      <w:proofErr w:type="spellEnd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 xml:space="preserve"> (</w:t>
      </w:r>
      <w:proofErr w:type="spellStart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Next</w:t>
      </w:r>
      <w:proofErr w:type="spellEnd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 xml:space="preserve"> Business </w:t>
      </w:r>
      <w:proofErr w:type="spellStart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Day</w:t>
      </w:r>
      <w:proofErr w:type="spellEnd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 xml:space="preserve"> - záruka opravy následující pracovní den od nahlášení poruchy v místě klienta</w:t>
      </w:r>
    </w:p>
    <w:p w:rsidR="00EA1641" w:rsidRDefault="00EA1641" w:rsidP="00EA1641">
      <w:pPr>
        <w:suppressAutoHyphens w:val="0"/>
        <w:spacing w:after="120" w:line="360" w:lineRule="auto"/>
        <w:ind w:left="363"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Software:</w:t>
      </w:r>
    </w:p>
    <w:p w:rsidR="00EA1641" w:rsidRPr="00EA1641" w:rsidRDefault="00EA1641" w:rsidP="00DA76D6">
      <w:pPr>
        <w:numPr>
          <w:ilvl w:val="0"/>
          <w:numId w:val="7"/>
        </w:numPr>
        <w:autoSpaceDE w:val="0"/>
        <w:spacing w:after="120" w:line="360" w:lineRule="auto"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Nejnovější běžný operační systém vhodný pro výuku na škole kompatibilní s běžnými výukovými programy. Musí být možné:</w:t>
      </w:r>
    </w:p>
    <w:p w:rsidR="00EA1641" w:rsidRPr="00EA1641" w:rsidRDefault="00EA1641" w:rsidP="00DA76D6">
      <w:pPr>
        <w:numPr>
          <w:ilvl w:val="1"/>
          <w:numId w:val="7"/>
        </w:numPr>
        <w:autoSpaceDE w:val="0"/>
        <w:spacing w:after="120" w:line="360" w:lineRule="auto"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Zařadit systém do stávající školní sítě a do domény školy</w:t>
      </w:r>
    </w:p>
    <w:p w:rsidR="00EA1641" w:rsidRPr="00EA1641" w:rsidRDefault="00EA1641" w:rsidP="00DA76D6">
      <w:pPr>
        <w:numPr>
          <w:ilvl w:val="1"/>
          <w:numId w:val="7"/>
        </w:numPr>
        <w:autoSpaceDE w:val="0"/>
        <w:spacing w:after="120" w:line="360" w:lineRule="auto"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Nastavit skupinová oprávnění</w:t>
      </w:r>
    </w:p>
    <w:p w:rsidR="00EA1641" w:rsidRPr="00EA1641" w:rsidRDefault="00EA1641" w:rsidP="00DA76D6">
      <w:pPr>
        <w:numPr>
          <w:ilvl w:val="1"/>
          <w:numId w:val="7"/>
        </w:numPr>
        <w:autoSpaceDE w:val="0"/>
        <w:spacing w:after="120" w:line="360" w:lineRule="auto"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Hostovat vzdálenou plochu</w:t>
      </w:r>
    </w:p>
    <w:p w:rsidR="00EA1641" w:rsidRPr="00EA1641" w:rsidRDefault="00EA1641" w:rsidP="00DA76D6">
      <w:pPr>
        <w:numPr>
          <w:ilvl w:val="1"/>
          <w:numId w:val="7"/>
        </w:numPr>
        <w:autoSpaceDE w:val="0"/>
        <w:spacing w:after="120" w:line="360" w:lineRule="auto"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Šifrovaný souborový systém</w:t>
      </w:r>
    </w:p>
    <w:p w:rsidR="00EA1641" w:rsidRPr="00EA1641" w:rsidRDefault="00EA1641" w:rsidP="00DA76D6">
      <w:pPr>
        <w:numPr>
          <w:ilvl w:val="0"/>
          <w:numId w:val="7"/>
        </w:numPr>
        <w:autoSpaceDE w:val="0"/>
        <w:spacing w:after="120" w:line="360" w:lineRule="auto"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Kancelářský balík, který je plně kompatibilní s OS a je vhodný pro výuku. Balík obsahuje textový, tabulkový a prezentační editor.</w:t>
      </w:r>
    </w:p>
    <w:p w:rsidR="00EA1641" w:rsidRPr="00EA1641" w:rsidRDefault="00EA1641" w:rsidP="00EA1641">
      <w:pPr>
        <w:suppressAutoHyphens w:val="0"/>
        <w:spacing w:before="240" w:after="200" w:line="276" w:lineRule="auto"/>
        <w:rPr>
          <w:rFonts w:ascii="Tahoma" w:hAnsi="Tahoma" w:cs="Tahoma"/>
          <w:b/>
          <w:sz w:val="20"/>
          <w:szCs w:val="20"/>
          <w:u w:val="single"/>
        </w:rPr>
      </w:pPr>
      <w:r w:rsidRPr="00EA1641">
        <w:rPr>
          <w:rFonts w:ascii="Tahoma" w:hAnsi="Tahoma" w:cs="Tahoma"/>
          <w:b/>
          <w:sz w:val="20"/>
          <w:szCs w:val="20"/>
          <w:u w:val="single"/>
        </w:rPr>
        <w:t>Tabule (1 ks)</w:t>
      </w:r>
    </w:p>
    <w:p w:rsidR="00EA1641" w:rsidRPr="00EA1641" w:rsidRDefault="00EA1641" w:rsidP="00EA1641">
      <w:pPr>
        <w:suppressAutoHyphens w:val="0"/>
        <w:autoSpaceDE w:val="0"/>
        <w:spacing w:after="120" w:line="360" w:lineRule="auto"/>
        <w:ind w:left="363"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Kvalitní a odolná interaktivní tabule. Minimální požadavky: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 xml:space="preserve">Neporézní povrch z </w:t>
      </w:r>
      <w:proofErr w:type="spellStart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kovo</w:t>
      </w:r>
      <w:proofErr w:type="spellEnd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-keramické desky vysoce odolný proti mechanickému i chemickému poškození (vysoký důraz na kvalitu povrchu)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 xml:space="preserve">Tabule s </w:t>
      </w:r>
      <w:proofErr w:type="spellStart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popisovatelným</w:t>
      </w:r>
      <w:r>
        <w:rPr>
          <w:rFonts w:ascii="Tahoma" w:eastAsiaTheme="minorEastAsia" w:hAnsi="Tahoma" w:cs="Tahoma"/>
          <w:sz w:val="20"/>
          <w:szCs w:val="20"/>
          <w:lang w:eastAsia="ja-JP"/>
        </w:rPr>
        <w:t>i</w:t>
      </w:r>
      <w:proofErr w:type="spellEnd"/>
      <w:r>
        <w:rPr>
          <w:rFonts w:ascii="Tahoma" w:eastAsiaTheme="minorEastAsia" w:hAnsi="Tahoma" w:cs="Tahoma"/>
          <w:sz w:val="20"/>
          <w:szCs w:val="20"/>
          <w:lang w:eastAsia="ja-JP"/>
        </w:rPr>
        <w:t xml:space="preserve"> rozevíracími křídly pro popis </w:t>
      </w: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křídou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Možnost popisovat tabuli fixem (snadné čištění i bez chemických přípravků)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Možnost použití magnetů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Fungující bez připojení do elektrické sítě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 xml:space="preserve">Přenos signálu technologií </w:t>
      </w:r>
      <w:proofErr w:type="spellStart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Bluetooth</w:t>
      </w:r>
      <w:proofErr w:type="spellEnd"/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Možnost práce třemi pery současně na jednom zařízení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Možnost ovládání zařízení vzdáleně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Možnost vytvoření jedné interaktivní plochy složením více zařízení vedle sebe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Jednoduchá ovladatelnost – běžný uživatel (učitel, žák) je schopen tabuli využívat bez předchozího školení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Poměr stran 4:3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Rozměry interaktivní plochy: 1600x1200 – 1700x1300 (mm)</w:t>
      </w:r>
    </w:p>
    <w:p w:rsid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Včetně montáže na stěnu uvedení do provozu a zaškolení obsluhy</w:t>
      </w:r>
    </w:p>
    <w:p w:rsidR="00EA1641" w:rsidRDefault="00EA1641">
      <w:pPr>
        <w:suppressAutoHyphens w:val="0"/>
        <w:spacing w:after="200" w:line="276" w:lineRule="auto"/>
        <w:rPr>
          <w:rFonts w:ascii="Tahoma" w:eastAsiaTheme="minorEastAsia" w:hAnsi="Tahoma" w:cs="Tahoma"/>
          <w:sz w:val="20"/>
          <w:szCs w:val="20"/>
          <w:lang w:eastAsia="ja-JP"/>
        </w:rPr>
      </w:pPr>
      <w:r>
        <w:rPr>
          <w:rFonts w:ascii="Tahoma" w:eastAsiaTheme="minorEastAsia" w:hAnsi="Tahoma" w:cs="Tahoma"/>
          <w:sz w:val="20"/>
          <w:szCs w:val="20"/>
          <w:lang w:eastAsia="ja-JP"/>
        </w:rPr>
        <w:br w:type="page"/>
      </w:r>
    </w:p>
    <w:p w:rsidR="00EA1641" w:rsidRPr="00EA1641" w:rsidRDefault="00EA1641" w:rsidP="00EA1641">
      <w:pPr>
        <w:suppressAutoHyphens w:val="0"/>
        <w:spacing w:after="120" w:line="360" w:lineRule="auto"/>
        <w:ind w:left="363"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lastRenderedPageBreak/>
        <w:t>Software: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Program, který podporuje práci s interaktivní tabulí a umožňuje kantorům přípravu na výuku. Zároveň by měl být přehledným uložištěm různých výukových objektů (textů, poznámek, testových otázek, otevřených otázek, příkladů a souborů) uspořádaných v tematických celcích učiva, ze kterých lze snadno sestavit libovolné výukové materiály - písemky, testy, učebnice, pracovní listy, atd. a použít je ve výuce - ať už v tištěné nebo elektronické podobě.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Univerzální nástroj pro vytváření interaktivních prezentací a podpory výkladu. Program musí umožňovat vpisování poznámek do libovolné spuštěné aplikace, kreslení a zvýrazňování částí obrazu</w:t>
      </w:r>
    </w:p>
    <w:p w:rsidR="00EA1641" w:rsidRDefault="00EA1641" w:rsidP="00EA1641">
      <w:pPr>
        <w:suppressAutoHyphens w:val="0"/>
        <w:spacing w:before="240" w:after="200" w:line="276" w:lineRule="auto"/>
        <w:rPr>
          <w:rFonts w:ascii="Tahoma" w:hAnsi="Tahoma" w:cs="Tahoma"/>
          <w:b/>
          <w:sz w:val="20"/>
          <w:szCs w:val="20"/>
          <w:u w:val="single"/>
        </w:rPr>
      </w:pPr>
      <w:r w:rsidRPr="00EA1641">
        <w:rPr>
          <w:rFonts w:ascii="Tahoma" w:hAnsi="Tahoma" w:cs="Tahoma"/>
          <w:b/>
          <w:sz w:val="20"/>
          <w:szCs w:val="20"/>
          <w:u w:val="single"/>
        </w:rPr>
        <w:t>Projektor (1 ks)</w:t>
      </w:r>
    </w:p>
    <w:p w:rsidR="00EA1641" w:rsidRPr="00EA1641" w:rsidRDefault="00EA1641" w:rsidP="00EA1641">
      <w:pPr>
        <w:suppressAutoHyphens w:val="0"/>
        <w:autoSpaceDE w:val="0"/>
        <w:spacing w:after="120" w:line="360" w:lineRule="auto"/>
        <w:ind w:left="363"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Kvalitní dataprojektor s důrazem na jeho záruku a poskytovaný záruční servis. Minimální požadavky: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>
        <w:rPr>
          <w:rFonts w:ascii="Tahoma" w:eastAsiaTheme="minorEastAsia" w:hAnsi="Tahoma" w:cs="Tahoma"/>
          <w:sz w:val="20"/>
          <w:szCs w:val="20"/>
          <w:lang w:eastAsia="ja-JP"/>
        </w:rPr>
        <w:t>S</w:t>
      </w: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vítivost: 2700 ANSI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>
        <w:rPr>
          <w:rFonts w:ascii="Tahoma" w:eastAsiaTheme="minorEastAsia" w:hAnsi="Tahoma" w:cs="Tahoma"/>
          <w:sz w:val="20"/>
          <w:szCs w:val="20"/>
          <w:lang w:eastAsia="ja-JP"/>
        </w:rPr>
        <w:t>R</w:t>
      </w: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ozlišení XGA (1024 x 768)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>
        <w:rPr>
          <w:rFonts w:ascii="Tahoma" w:eastAsiaTheme="minorEastAsia" w:hAnsi="Tahoma" w:cs="Tahoma"/>
          <w:sz w:val="20"/>
          <w:szCs w:val="20"/>
          <w:lang w:eastAsia="ja-JP"/>
        </w:rPr>
        <w:t>K</w:t>
      </w: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ontrastní poměr 2200:1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>
        <w:rPr>
          <w:rFonts w:ascii="Tahoma" w:eastAsiaTheme="minorEastAsia" w:hAnsi="Tahoma" w:cs="Tahoma"/>
          <w:sz w:val="20"/>
          <w:szCs w:val="20"/>
          <w:lang w:eastAsia="ja-JP"/>
        </w:rPr>
        <w:t>M</w:t>
      </w: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echanické přiblížení/oddálení obrazu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2 VGA konektory (možnost připojit více zařízení současně)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Záruka: 24 měsíců NBD On-</w:t>
      </w:r>
      <w:proofErr w:type="spellStart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Site</w:t>
      </w:r>
      <w:proofErr w:type="spellEnd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 xml:space="preserve"> (</w:t>
      </w:r>
      <w:proofErr w:type="spellStart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Next</w:t>
      </w:r>
      <w:proofErr w:type="spellEnd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 xml:space="preserve"> Business </w:t>
      </w:r>
      <w:proofErr w:type="spellStart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Day</w:t>
      </w:r>
      <w:proofErr w:type="spellEnd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 xml:space="preserve"> - záruka opravy následující pracovní den od nahlášení poruchy v místě klienta</w:t>
      </w:r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 xml:space="preserve">RGB </w:t>
      </w:r>
      <w:proofErr w:type="spellStart"/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splitter</w:t>
      </w:r>
      <w:proofErr w:type="spellEnd"/>
    </w:p>
    <w:p w:rsidR="00EA1641" w:rsidRPr="00EA1641" w:rsidRDefault="00EA1641" w:rsidP="00DA76D6">
      <w:pPr>
        <w:numPr>
          <w:ilvl w:val="0"/>
          <w:numId w:val="6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EA1641">
        <w:rPr>
          <w:rFonts w:ascii="Tahoma" w:eastAsiaTheme="minorEastAsia" w:hAnsi="Tahoma" w:cs="Tahoma"/>
          <w:sz w:val="20"/>
          <w:szCs w:val="20"/>
          <w:lang w:eastAsia="ja-JP"/>
        </w:rPr>
        <w:t>Včetně teleskopického držáku na strop, montáže, uvedení do provozu, zalištování kabeláže</w:t>
      </w:r>
    </w:p>
    <w:p w:rsidR="00EA1641" w:rsidRDefault="001C2A23" w:rsidP="00EA1641">
      <w:pPr>
        <w:suppressAutoHyphens w:val="0"/>
        <w:spacing w:before="240" w:after="200" w:line="276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Soustava ozvučení (1 ks)</w:t>
      </w:r>
    </w:p>
    <w:p w:rsidR="001C2A23" w:rsidRPr="001C2A23" w:rsidRDefault="001C2A23" w:rsidP="001C2A23">
      <w:pPr>
        <w:suppressAutoHyphens w:val="0"/>
        <w:autoSpaceDE w:val="0"/>
        <w:spacing w:after="120" w:line="360" w:lineRule="auto"/>
        <w:ind w:left="363"/>
        <w:jc w:val="both"/>
        <w:rPr>
          <w:rFonts w:ascii="Tahoma" w:eastAsiaTheme="minorEastAsia" w:hAnsi="Tahoma" w:cs="Tahoma"/>
          <w:sz w:val="20"/>
          <w:szCs w:val="20"/>
          <w:lang w:eastAsia="ja-JP"/>
        </w:rPr>
      </w:pPr>
      <w:r w:rsidRPr="001C2A23">
        <w:rPr>
          <w:rFonts w:ascii="Tahoma" w:eastAsiaTheme="minorEastAsia" w:hAnsi="Tahoma" w:cs="Tahoma"/>
          <w:sz w:val="20"/>
          <w:szCs w:val="20"/>
          <w:lang w:eastAsia="ja-JP"/>
        </w:rPr>
        <w:t>Stereofonní ozvučení s dostatečným výkonem pro ozvučení celého prostoru třídy, dálkové ovládání, konzole pro montáž reproduktorů, včetně instalace (zalištování kabeláže), uvedení do provozu</w:t>
      </w:r>
    </w:p>
    <w:p w:rsidR="001C2A23" w:rsidRDefault="001C2A23">
      <w:pPr>
        <w:suppressAutoHyphens w:val="0"/>
        <w:spacing w:after="200" w:line="276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br w:type="page"/>
      </w:r>
    </w:p>
    <w:p w:rsidR="001C2A23" w:rsidRDefault="001C2A23" w:rsidP="00EA1641">
      <w:pPr>
        <w:suppressAutoHyphens w:val="0"/>
        <w:spacing w:before="240" w:after="200" w:line="276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lastRenderedPageBreak/>
        <w:t>Vizualizér (1 ks)</w:t>
      </w:r>
    </w:p>
    <w:p w:rsidR="001C2A23" w:rsidRPr="001C2A23" w:rsidRDefault="001C2A23" w:rsidP="001C2A23">
      <w:pPr>
        <w:spacing w:after="120" w:line="360" w:lineRule="auto"/>
        <w:contextualSpacing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Kvalitní vizualizér spl</w:t>
      </w:r>
      <w:r w:rsidRPr="001C2A23">
        <w:rPr>
          <w:rFonts w:ascii="Tahoma" w:eastAsiaTheme="minorEastAsia" w:hAnsi="Tahoma" w:cs="Tahoma"/>
          <w:sz w:val="20"/>
          <w:szCs w:val="20"/>
        </w:rPr>
        <w:t>ňující tyto požadavky:</w:t>
      </w:r>
    </w:p>
    <w:p w:rsidR="001C2A23" w:rsidRPr="001C2A23" w:rsidRDefault="001C2A23" w:rsidP="00DA76D6">
      <w:pPr>
        <w:numPr>
          <w:ilvl w:val="0"/>
          <w:numId w:val="8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Senzor: CMOS, 3.2 megapixelů</w:t>
      </w:r>
    </w:p>
    <w:p w:rsidR="001C2A23" w:rsidRPr="001C2A23" w:rsidRDefault="001C2A23" w:rsidP="00DA76D6">
      <w:pPr>
        <w:numPr>
          <w:ilvl w:val="0"/>
          <w:numId w:val="8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</w:rPr>
      </w:pPr>
      <w:r w:rsidRPr="001C2A23">
        <w:rPr>
          <w:rFonts w:ascii="Tahoma" w:eastAsiaTheme="minorEastAsia" w:hAnsi="Tahoma" w:cs="Tahoma"/>
          <w:sz w:val="20"/>
          <w:szCs w:val="20"/>
        </w:rPr>
        <w:t>Čočka: odolná proti poškrábání, rozměr 6mm</w:t>
      </w:r>
    </w:p>
    <w:p w:rsidR="001C2A23" w:rsidRPr="001C2A23" w:rsidRDefault="001C2A23" w:rsidP="00DA76D6">
      <w:pPr>
        <w:numPr>
          <w:ilvl w:val="0"/>
          <w:numId w:val="8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</w:rPr>
      </w:pPr>
      <w:r w:rsidRPr="001C2A23">
        <w:rPr>
          <w:rFonts w:ascii="Tahoma" w:eastAsiaTheme="minorEastAsia" w:hAnsi="Tahoma" w:cs="Tahoma"/>
          <w:sz w:val="20"/>
          <w:szCs w:val="20"/>
        </w:rPr>
        <w:t>Rozlišení: HD 1080 P</w:t>
      </w:r>
    </w:p>
    <w:p w:rsidR="001C2A23" w:rsidRPr="001C2A23" w:rsidRDefault="001C2A23" w:rsidP="00DA76D6">
      <w:pPr>
        <w:numPr>
          <w:ilvl w:val="0"/>
          <w:numId w:val="8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</w:rPr>
      </w:pPr>
      <w:r w:rsidRPr="001C2A23">
        <w:rPr>
          <w:rFonts w:ascii="Tahoma" w:eastAsiaTheme="minorEastAsia" w:hAnsi="Tahoma" w:cs="Tahoma"/>
          <w:sz w:val="20"/>
          <w:szCs w:val="20"/>
        </w:rPr>
        <w:t>Zoom: 8x digitální</w:t>
      </w:r>
    </w:p>
    <w:p w:rsidR="001C2A23" w:rsidRPr="001C2A23" w:rsidRDefault="001C2A23" w:rsidP="00DA76D6">
      <w:pPr>
        <w:numPr>
          <w:ilvl w:val="0"/>
          <w:numId w:val="8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</w:rPr>
      </w:pPr>
      <w:r w:rsidRPr="001C2A23">
        <w:rPr>
          <w:rFonts w:ascii="Tahoma" w:eastAsiaTheme="minorEastAsia" w:hAnsi="Tahoma" w:cs="Tahoma"/>
          <w:sz w:val="20"/>
          <w:szCs w:val="20"/>
        </w:rPr>
        <w:t>Rozhraní: USB 2.0</w:t>
      </w:r>
    </w:p>
    <w:p w:rsidR="001C2A23" w:rsidRPr="001C2A23" w:rsidRDefault="001C2A23" w:rsidP="00DA76D6">
      <w:pPr>
        <w:numPr>
          <w:ilvl w:val="0"/>
          <w:numId w:val="8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</w:rPr>
      </w:pPr>
      <w:r w:rsidRPr="001C2A23">
        <w:rPr>
          <w:rFonts w:ascii="Tahoma" w:eastAsiaTheme="minorEastAsia" w:hAnsi="Tahoma" w:cs="Tahoma"/>
          <w:sz w:val="20"/>
          <w:szCs w:val="20"/>
        </w:rPr>
        <w:t>Délka nosníku snímače: 20.5"</w:t>
      </w:r>
    </w:p>
    <w:p w:rsidR="001C2A23" w:rsidRPr="001C2A23" w:rsidRDefault="001C2A23" w:rsidP="00DA76D6">
      <w:pPr>
        <w:numPr>
          <w:ilvl w:val="0"/>
          <w:numId w:val="8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</w:rPr>
      </w:pPr>
      <w:r w:rsidRPr="001C2A23">
        <w:rPr>
          <w:rFonts w:ascii="Tahoma" w:eastAsiaTheme="minorEastAsia" w:hAnsi="Tahoma" w:cs="Tahoma"/>
          <w:sz w:val="20"/>
          <w:szCs w:val="20"/>
        </w:rPr>
        <w:t>Video program: AVI</w:t>
      </w:r>
    </w:p>
    <w:p w:rsidR="001C2A23" w:rsidRPr="001C2A23" w:rsidRDefault="001C2A23" w:rsidP="00DA76D6">
      <w:pPr>
        <w:numPr>
          <w:ilvl w:val="0"/>
          <w:numId w:val="8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</w:rPr>
      </w:pPr>
      <w:r w:rsidRPr="001C2A23">
        <w:rPr>
          <w:rFonts w:ascii="Tahoma" w:eastAsiaTheme="minorEastAsia" w:hAnsi="Tahoma" w:cs="Tahoma"/>
          <w:sz w:val="20"/>
          <w:szCs w:val="20"/>
        </w:rPr>
        <w:t>Snímání obrazu a skenování: JPEG, Adobe PDF, PNG, BMP, GIF, TIFF</w:t>
      </w:r>
    </w:p>
    <w:p w:rsidR="001C2A23" w:rsidRDefault="001C2A23" w:rsidP="00DA76D6">
      <w:pPr>
        <w:numPr>
          <w:ilvl w:val="0"/>
          <w:numId w:val="8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</w:rPr>
      </w:pPr>
      <w:r w:rsidRPr="001C2A23">
        <w:rPr>
          <w:rFonts w:ascii="Tahoma" w:eastAsiaTheme="minorEastAsia" w:hAnsi="Tahoma" w:cs="Tahoma"/>
          <w:sz w:val="20"/>
          <w:szCs w:val="20"/>
        </w:rPr>
        <w:t>Formát výstupu: 1024 x 768; 1280 x 1024; 1600 x 1200; 2048 x 1536</w:t>
      </w:r>
    </w:p>
    <w:p w:rsidR="001C2A23" w:rsidRDefault="001C2A23" w:rsidP="00DA76D6">
      <w:pPr>
        <w:numPr>
          <w:ilvl w:val="0"/>
          <w:numId w:val="8"/>
        </w:numPr>
        <w:suppressAutoHyphens w:val="0"/>
        <w:spacing w:after="120" w:line="360" w:lineRule="auto"/>
        <w:contextualSpacing/>
        <w:jc w:val="both"/>
        <w:rPr>
          <w:rFonts w:ascii="Tahoma" w:eastAsiaTheme="minorEastAsia" w:hAnsi="Tahoma" w:cs="Tahoma"/>
          <w:sz w:val="20"/>
          <w:szCs w:val="20"/>
        </w:rPr>
      </w:pPr>
      <w:r w:rsidRPr="001C2A23">
        <w:rPr>
          <w:rFonts w:ascii="Tahoma" w:eastAsiaTheme="minorEastAsia" w:hAnsi="Tahoma" w:cs="Tahoma"/>
          <w:sz w:val="20"/>
          <w:szCs w:val="20"/>
        </w:rPr>
        <w:t>Software kompatibilní s běžnými operačními systémy</w:t>
      </w:r>
    </w:p>
    <w:p w:rsidR="001C2A23" w:rsidRPr="001C2A23" w:rsidRDefault="001C2A23" w:rsidP="001C2A23">
      <w:pPr>
        <w:suppressAutoHyphens w:val="0"/>
        <w:spacing w:after="120" w:line="360" w:lineRule="auto"/>
        <w:ind w:left="720"/>
        <w:contextualSpacing/>
        <w:jc w:val="both"/>
        <w:rPr>
          <w:rFonts w:ascii="Tahoma" w:eastAsiaTheme="minorEastAsia" w:hAnsi="Tahoma" w:cs="Tahoma"/>
          <w:sz w:val="20"/>
          <w:szCs w:val="20"/>
        </w:rPr>
      </w:pPr>
    </w:p>
    <w:p w:rsidR="00EA1641" w:rsidRPr="00B40C69" w:rsidRDefault="00EA1641" w:rsidP="008D2504">
      <w:pPr>
        <w:autoSpaceDE w:val="0"/>
        <w:spacing w:after="120" w:line="36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B40C69">
        <w:rPr>
          <w:rFonts w:ascii="Tahoma" w:hAnsi="Tahoma" w:cs="Tahoma"/>
          <w:sz w:val="20"/>
          <w:szCs w:val="20"/>
        </w:rPr>
        <w:t>Doprava zboží, montáž zboží, provedení instalace software a zprovoznění zboží včetně jeho otestování bude zahrnuto v celkové nabídkové ceně.</w:t>
      </w:r>
    </w:p>
    <w:p w:rsidR="00EA1641" w:rsidRDefault="00EA1641" w:rsidP="008D2504">
      <w:pPr>
        <w:pStyle w:val="Textkomente1"/>
        <w:keepNext/>
        <w:keepLines/>
        <w:tabs>
          <w:tab w:val="left" w:pos="1134"/>
        </w:tabs>
        <w:autoSpaceDE w:val="0"/>
        <w:spacing w:after="120" w:line="360" w:lineRule="auto"/>
        <w:jc w:val="both"/>
        <w:rPr>
          <w:rFonts w:ascii="Tahoma" w:hAnsi="Tahoma" w:cs="Tahoma"/>
        </w:rPr>
      </w:pPr>
      <w:r w:rsidRPr="004D6268">
        <w:rPr>
          <w:rFonts w:ascii="Tahoma" w:hAnsi="Tahoma" w:cs="Tahoma"/>
        </w:rPr>
        <w:t>Součástí dodávky bude také kompletní technic</w:t>
      </w:r>
      <w:r>
        <w:rPr>
          <w:rFonts w:ascii="Tahoma" w:hAnsi="Tahoma" w:cs="Tahoma"/>
        </w:rPr>
        <w:t>ká specifikace dodaného zboží.</w:t>
      </w:r>
    </w:p>
    <w:p w:rsidR="00EA1641" w:rsidRPr="004D6268" w:rsidRDefault="00EA1641" w:rsidP="008D2504">
      <w:pPr>
        <w:pStyle w:val="Textkomente1"/>
        <w:keepNext/>
        <w:keepLines/>
        <w:tabs>
          <w:tab w:val="left" w:pos="1134"/>
        </w:tabs>
        <w:autoSpaceDE w:val="0"/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Nesmí se jednat o repasované zboží. </w:t>
      </w:r>
    </w:p>
    <w:p w:rsidR="00EA1641" w:rsidRPr="00B40C69" w:rsidRDefault="00EA1641" w:rsidP="008D2504">
      <w:pPr>
        <w:pStyle w:val="Textkomente1"/>
        <w:keepNext/>
        <w:keepLines/>
        <w:tabs>
          <w:tab w:val="left" w:pos="1134"/>
        </w:tabs>
        <w:autoSpaceDE w:val="0"/>
        <w:spacing w:after="120" w:line="360" w:lineRule="auto"/>
        <w:jc w:val="both"/>
        <w:rPr>
          <w:rFonts w:ascii="Tahoma" w:hAnsi="Tahoma" w:cs="Tahoma"/>
          <w:b/>
        </w:rPr>
      </w:pPr>
      <w:r w:rsidRPr="002B0AE3">
        <w:rPr>
          <w:rFonts w:ascii="Tahoma" w:hAnsi="Tahoma" w:cs="Tahoma"/>
        </w:rPr>
        <w:t xml:space="preserve">Předmět plnění veřejné zakázky obsahuje vždy samotný produkt, jeho příslušenství a související služby. Takto tvoří celek, jemuž bude odpovídat i cena nabídnutá uchazečem. </w:t>
      </w:r>
      <w:r w:rsidRPr="00B40C69">
        <w:rPr>
          <w:rFonts w:ascii="Tahoma" w:hAnsi="Tahoma" w:cs="Tahoma"/>
          <w:b/>
        </w:rPr>
        <w:t xml:space="preserve">Cena za takový celek nesmí přesáhnout 39.999,-Kč včetně DPH. </w:t>
      </w:r>
    </w:p>
    <w:p w:rsidR="00EA1641" w:rsidRDefault="00EA1641" w:rsidP="00F44D11">
      <w:pPr>
        <w:autoSpaceDE w:val="0"/>
        <w:spacing w:after="12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EA1641" w:rsidRPr="004D6268" w:rsidRDefault="00EA1641" w:rsidP="00F44D11">
      <w:pPr>
        <w:pStyle w:val="Nadpis1"/>
        <w:numPr>
          <w:ilvl w:val="1"/>
          <w:numId w:val="1"/>
        </w:numPr>
        <w:tabs>
          <w:tab w:val="left" w:pos="4500"/>
        </w:tabs>
        <w:spacing w:before="0" w:after="120" w:line="360" w:lineRule="auto"/>
        <w:rPr>
          <w:rFonts w:ascii="Tahoma" w:hAnsi="Tahoma" w:cs="Tahoma"/>
          <w:sz w:val="24"/>
          <w:szCs w:val="24"/>
        </w:rPr>
      </w:pPr>
      <w:bookmarkStart w:id="4" w:name="_Toc339873232"/>
      <w:r w:rsidRPr="004D6268">
        <w:rPr>
          <w:rFonts w:ascii="Tahoma" w:hAnsi="Tahoma" w:cs="Tahoma"/>
          <w:sz w:val="24"/>
          <w:szCs w:val="24"/>
        </w:rPr>
        <w:t>Klasifikace předmětu dle nařízení Evropského parlamentu a Rady (ES) č. 2195/2002 a nařízení Komise č. 213/2008</w:t>
      </w:r>
      <w:bookmarkEnd w:id="4"/>
    </w:p>
    <w:tbl>
      <w:tblPr>
        <w:tblW w:w="375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6"/>
        <w:gridCol w:w="3368"/>
      </w:tblGrid>
      <w:tr w:rsidR="00EA1641" w:rsidRPr="004D6268" w:rsidTr="009D2B63">
        <w:trPr>
          <w:trHeight w:val="434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:rsidR="00EA1641" w:rsidRPr="004D6268" w:rsidRDefault="00EA1641" w:rsidP="009D2B63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b/>
              </w:rPr>
            </w:pPr>
            <w:r w:rsidRPr="004D6268">
              <w:rPr>
                <w:rFonts w:ascii="Tahoma" w:hAnsi="Tahoma" w:cs="Tahoma"/>
                <w:b/>
              </w:rPr>
              <w:t>CPV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EA1641" w:rsidRPr="004D6268" w:rsidRDefault="00EA1641" w:rsidP="009D2B63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EA1641" w:rsidRPr="001C2A23" w:rsidTr="009D2B63">
        <w:trPr>
          <w:trHeight w:val="409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641" w:rsidRPr="001C2A23" w:rsidRDefault="00EA1641" w:rsidP="009D2B63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2A23">
              <w:rPr>
                <w:rFonts w:ascii="Tahoma" w:hAnsi="Tahoma" w:cs="Tahoma"/>
                <w:sz w:val="20"/>
                <w:szCs w:val="20"/>
              </w:rPr>
              <w:t>30200000-1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641" w:rsidRPr="001C2A23" w:rsidRDefault="00EA1641" w:rsidP="009D2B63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2A23">
              <w:rPr>
                <w:rFonts w:ascii="Tahoma" w:hAnsi="Tahoma" w:cs="Tahoma"/>
                <w:sz w:val="20"/>
                <w:szCs w:val="20"/>
              </w:rPr>
              <w:t>Počítače</w:t>
            </w:r>
          </w:p>
        </w:tc>
      </w:tr>
      <w:tr w:rsidR="00EA1641" w:rsidRPr="001C2A23" w:rsidTr="009D2B63">
        <w:trPr>
          <w:trHeight w:val="599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641" w:rsidRPr="001C2A23" w:rsidRDefault="00EA1641" w:rsidP="009D2B63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2A23">
              <w:rPr>
                <w:rFonts w:ascii="Tahoma" w:hAnsi="Tahoma" w:cs="Tahoma"/>
                <w:sz w:val="20"/>
                <w:szCs w:val="20"/>
              </w:rPr>
              <w:t>48000000-8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1641" w:rsidRPr="001C2A23" w:rsidRDefault="00EA1641" w:rsidP="009D2B63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2A23">
              <w:rPr>
                <w:rFonts w:ascii="Tahoma" w:hAnsi="Tahoma" w:cs="Tahoma"/>
                <w:sz w:val="20"/>
                <w:szCs w:val="20"/>
              </w:rPr>
              <w:t>Balíky programů a informační systémy</w:t>
            </w:r>
          </w:p>
        </w:tc>
      </w:tr>
      <w:tr w:rsidR="00EA1641" w:rsidRPr="004D6268" w:rsidTr="009D2B63">
        <w:trPr>
          <w:trHeight w:val="425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641" w:rsidRPr="001C2A23" w:rsidRDefault="00EA1641" w:rsidP="009D2B63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2A23">
              <w:rPr>
                <w:rFonts w:ascii="Tahoma" w:hAnsi="Tahoma" w:cs="Tahoma"/>
                <w:sz w:val="20"/>
                <w:szCs w:val="20"/>
              </w:rPr>
              <w:t>39162000-5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641" w:rsidRPr="004D6268" w:rsidRDefault="00EA1641" w:rsidP="009D2B63">
            <w:pPr>
              <w:snapToGrid w:val="0"/>
              <w:spacing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C2A23">
              <w:rPr>
                <w:rFonts w:ascii="Tahoma" w:hAnsi="Tahoma" w:cs="Tahoma"/>
                <w:sz w:val="20"/>
                <w:szCs w:val="20"/>
              </w:rPr>
              <w:t>Vzdělávací vybavení</w:t>
            </w:r>
          </w:p>
        </w:tc>
      </w:tr>
    </w:tbl>
    <w:p w:rsidR="00EA1641" w:rsidRPr="00B66B93" w:rsidRDefault="00EA1641" w:rsidP="007C356C">
      <w:pPr>
        <w:pStyle w:val="Nadpis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</w:rPr>
      </w:pPr>
      <w:bookmarkStart w:id="5" w:name="_Toc339873233"/>
      <w:r w:rsidRPr="004D6268">
        <w:rPr>
          <w:rFonts w:ascii="Tahoma" w:hAnsi="Tahoma" w:cs="Tahoma"/>
          <w:sz w:val="28"/>
        </w:rPr>
        <w:lastRenderedPageBreak/>
        <w:t>Doba a místo plnění veřejné zakázky</w:t>
      </w:r>
      <w:bookmarkEnd w:id="5"/>
    </w:p>
    <w:p w:rsidR="00EA1641" w:rsidRDefault="00EA1641" w:rsidP="00CF2193">
      <w:pPr>
        <w:tabs>
          <w:tab w:val="left" w:pos="2835"/>
        </w:tabs>
        <w:spacing w:after="120" w:line="360" w:lineRule="auto"/>
        <w:ind w:left="2835" w:hanging="2835"/>
        <w:rPr>
          <w:rFonts w:cs="Calibri"/>
          <w:noProof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Doba plnění: </w:t>
      </w:r>
    </w:p>
    <w:p w:rsidR="00EA1641" w:rsidRPr="00CF2193" w:rsidRDefault="00EA1641" w:rsidP="00CF2193">
      <w:pPr>
        <w:pStyle w:val="Textkomente1"/>
        <w:keepNext/>
        <w:keepLines/>
        <w:tabs>
          <w:tab w:val="left" w:pos="1134"/>
        </w:tabs>
        <w:autoSpaceDE w:val="0"/>
        <w:spacing w:after="120" w:line="360" w:lineRule="auto"/>
        <w:jc w:val="both"/>
        <w:rPr>
          <w:rFonts w:ascii="Tahoma" w:hAnsi="Tahoma" w:cs="Tahoma"/>
        </w:rPr>
      </w:pPr>
      <w:r w:rsidRPr="00CF2193">
        <w:rPr>
          <w:rFonts w:ascii="Tahoma" w:hAnsi="Tahoma" w:cs="Tahoma"/>
        </w:rPr>
        <w:t xml:space="preserve">Lhůta dodání bude jedním z dílčích hodnotících kritérií, tj. bude stanovena uchazeči v jejich nabídkách (v návrhu smlouvy). </w:t>
      </w:r>
    </w:p>
    <w:p w:rsidR="00EA1641" w:rsidRPr="00C756F1" w:rsidRDefault="00EA1641" w:rsidP="00C756F1">
      <w:pPr>
        <w:pStyle w:val="Textkomente1"/>
        <w:keepNext/>
        <w:keepLines/>
        <w:tabs>
          <w:tab w:val="left" w:pos="1134"/>
        </w:tabs>
        <w:autoSpaceDE w:val="0"/>
        <w:spacing w:after="0" w:line="360" w:lineRule="auto"/>
        <w:jc w:val="both"/>
        <w:rPr>
          <w:rFonts w:ascii="Tahoma" w:hAnsi="Tahoma" w:cs="Tahoma"/>
        </w:rPr>
      </w:pPr>
      <w:r w:rsidRPr="00CF2193">
        <w:rPr>
          <w:rFonts w:ascii="Tahoma" w:hAnsi="Tahoma" w:cs="Tahoma"/>
        </w:rPr>
        <w:t>Uchazeč musí dodat</w:t>
      </w:r>
      <w:r>
        <w:rPr>
          <w:rFonts w:ascii="Tahoma" w:hAnsi="Tahoma" w:cs="Tahoma"/>
        </w:rPr>
        <w:t xml:space="preserve"> předmět plnění nejpozději do 20</w:t>
      </w:r>
      <w:r w:rsidRPr="00CF2193">
        <w:rPr>
          <w:rFonts w:ascii="Tahoma" w:hAnsi="Tahoma" w:cs="Tahoma"/>
        </w:rPr>
        <w:t xml:space="preserve"> kalendářníc</w:t>
      </w:r>
      <w:r>
        <w:rPr>
          <w:rFonts w:ascii="Tahoma" w:hAnsi="Tahoma" w:cs="Tahoma"/>
        </w:rPr>
        <w:t>h</w:t>
      </w:r>
      <w:r w:rsidR="00C756F1">
        <w:rPr>
          <w:rFonts w:ascii="Tahoma" w:hAnsi="Tahoma" w:cs="Tahoma"/>
        </w:rPr>
        <w:t xml:space="preserve"> dnů od obdržení písemné výzvy </w:t>
      </w:r>
      <w:r w:rsidRPr="00CF2193">
        <w:rPr>
          <w:rFonts w:ascii="Tahoma" w:hAnsi="Tahoma" w:cs="Tahoma"/>
        </w:rPr>
        <w:t>zadavatele k plnění</w:t>
      </w:r>
      <w:r>
        <w:rPr>
          <w:rFonts w:ascii="Tahoma" w:hAnsi="Tahoma" w:cs="Tahoma"/>
        </w:rPr>
        <w:t xml:space="preserve"> veřejné zakázky. </w:t>
      </w:r>
      <w:r w:rsidRPr="00C756F1">
        <w:rPr>
          <w:rFonts w:ascii="Tahoma" w:hAnsi="Tahoma" w:cs="Tahoma"/>
        </w:rPr>
        <w:t xml:space="preserve">Nejpozději do </w:t>
      </w:r>
      <w:r w:rsidRPr="00C756F1">
        <w:rPr>
          <w:rFonts w:ascii="Tahoma" w:hAnsi="Tahoma" w:cs="Tahoma"/>
          <w:noProof/>
        </w:rPr>
        <w:t>31.12.2012</w:t>
      </w:r>
      <w:r w:rsidRPr="00C756F1">
        <w:rPr>
          <w:rFonts w:ascii="Tahoma" w:hAnsi="Tahoma" w:cs="Tahoma"/>
        </w:rPr>
        <w:t xml:space="preserve">. </w:t>
      </w:r>
    </w:p>
    <w:p w:rsidR="00EA1641" w:rsidRPr="007C356C" w:rsidRDefault="00EA1641" w:rsidP="007C356C">
      <w:pPr>
        <w:tabs>
          <w:tab w:val="left" w:pos="2835"/>
        </w:tabs>
        <w:spacing w:after="120" w:line="360" w:lineRule="auto"/>
        <w:ind w:left="2835" w:hanging="2835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/>
          <w:sz w:val="20"/>
          <w:szCs w:val="20"/>
        </w:rPr>
        <w:t>Místo plnění: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F1679E">
        <w:rPr>
          <w:rFonts w:ascii="Tahoma" w:hAnsi="Tahoma" w:cs="Tahoma"/>
          <w:noProof/>
          <w:sz w:val="20"/>
          <w:szCs w:val="20"/>
        </w:rPr>
        <w:t>Jiráskova 344, 36452 Žlutice</w:t>
      </w:r>
      <w:r w:rsidRPr="00CF2193">
        <w:rPr>
          <w:rFonts w:ascii="Tahoma" w:hAnsi="Tahoma" w:cs="Tahoma"/>
          <w:sz w:val="20"/>
          <w:szCs w:val="20"/>
        </w:rPr>
        <w:tab/>
      </w:r>
    </w:p>
    <w:p w:rsidR="00EA1641" w:rsidRPr="004D6268" w:rsidRDefault="00EA1641" w:rsidP="007C356C">
      <w:pPr>
        <w:pStyle w:val="Nadpis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</w:rPr>
      </w:pPr>
      <w:bookmarkStart w:id="6" w:name="_Toc339873234"/>
      <w:r w:rsidRPr="004D6268">
        <w:rPr>
          <w:rFonts w:ascii="Tahoma" w:hAnsi="Tahoma" w:cs="Tahoma"/>
          <w:sz w:val="28"/>
        </w:rPr>
        <w:t>Kritéria pro hodnocení nabídek</w:t>
      </w:r>
      <w:r>
        <w:rPr>
          <w:rFonts w:ascii="Tahoma" w:hAnsi="Tahoma" w:cs="Tahoma"/>
          <w:sz w:val="28"/>
        </w:rPr>
        <w:t>, způsob hodnocení</w:t>
      </w:r>
      <w:bookmarkEnd w:id="6"/>
    </w:p>
    <w:p w:rsidR="00EA1641" w:rsidRPr="00CF2193" w:rsidRDefault="00EA1641" w:rsidP="00CF2193">
      <w:pPr>
        <w:pStyle w:val="Textkomente1"/>
        <w:keepNext/>
        <w:keepLines/>
        <w:tabs>
          <w:tab w:val="left" w:pos="1134"/>
        </w:tabs>
        <w:autoSpaceDE w:val="0"/>
        <w:spacing w:after="120" w:line="360" w:lineRule="auto"/>
        <w:jc w:val="both"/>
        <w:rPr>
          <w:rFonts w:ascii="Tahoma" w:hAnsi="Tahoma" w:cs="Tahoma"/>
        </w:rPr>
      </w:pPr>
      <w:r w:rsidRPr="00CF2193">
        <w:rPr>
          <w:rFonts w:ascii="Tahoma" w:hAnsi="Tahoma" w:cs="Tahoma"/>
        </w:rPr>
        <w:t>Základním hodnotícím kritériem pro zadání veřejné zakázky je ekonomická výhodnost nabídky. Nabídky uchazečů, které splní všechny požadavky stanovené v zadávacích podmínkách, a které postoupí k hodnocení nabídek, budou hodnoceny podle těchto dílčích hodnotících kritérií:</w:t>
      </w:r>
    </w:p>
    <w:p w:rsidR="00EA1641" w:rsidRDefault="00EA1641" w:rsidP="00DA76D6">
      <w:pPr>
        <w:pStyle w:val="Textkomente1"/>
        <w:keepNext/>
        <w:keepLines/>
        <w:numPr>
          <w:ilvl w:val="0"/>
          <w:numId w:val="4"/>
        </w:numPr>
        <w:tabs>
          <w:tab w:val="left" w:pos="1134"/>
        </w:tabs>
        <w:autoSpaceDE w:val="0"/>
        <w:spacing w:after="120" w:line="360" w:lineRule="auto"/>
        <w:jc w:val="both"/>
        <w:rPr>
          <w:rFonts w:ascii="Tahoma" w:hAnsi="Tahoma" w:cs="Tahoma"/>
          <w:b/>
        </w:rPr>
      </w:pPr>
      <w:r w:rsidRPr="00CF2193">
        <w:rPr>
          <w:rFonts w:ascii="Tahoma" w:hAnsi="Tahoma" w:cs="Tahoma"/>
          <w:b/>
        </w:rPr>
        <w:t xml:space="preserve">Výše celkové nabídkové ceny v Kč včetně DPH -  váha 85 % </w:t>
      </w:r>
    </w:p>
    <w:p w:rsidR="00C756F1" w:rsidRDefault="00EA1641" w:rsidP="00C756F1">
      <w:pPr>
        <w:pStyle w:val="Odstavecseseznamem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CF2193">
        <w:rPr>
          <w:rFonts w:ascii="Tahoma" w:hAnsi="Tahoma" w:cs="Tahoma"/>
          <w:bCs/>
          <w:sz w:val="20"/>
          <w:szCs w:val="20"/>
        </w:rPr>
        <w:t xml:space="preserve">Nejvhodnější nabídka má minimální hodnotu. </w:t>
      </w:r>
    </w:p>
    <w:p w:rsidR="00C756F1" w:rsidRDefault="00EA1641" w:rsidP="00DA76D6">
      <w:pPr>
        <w:pStyle w:val="Textkomente1"/>
        <w:keepNext/>
        <w:keepLines/>
        <w:numPr>
          <w:ilvl w:val="0"/>
          <w:numId w:val="4"/>
        </w:numPr>
        <w:tabs>
          <w:tab w:val="left" w:pos="1134"/>
        </w:tabs>
        <w:autoSpaceDE w:val="0"/>
        <w:spacing w:after="120" w:line="360" w:lineRule="auto"/>
        <w:jc w:val="both"/>
        <w:rPr>
          <w:rFonts w:ascii="Tahoma" w:hAnsi="Tahoma" w:cs="Tahoma"/>
          <w:b/>
        </w:rPr>
      </w:pPr>
      <w:r w:rsidRPr="00C756F1">
        <w:rPr>
          <w:rFonts w:ascii="Tahoma" w:hAnsi="Tahoma" w:cs="Tahoma"/>
          <w:b/>
        </w:rPr>
        <w:t>Lhůta dodání - váha 15 %</w:t>
      </w:r>
      <w:r w:rsidR="00C756F1">
        <w:rPr>
          <w:rFonts w:ascii="Tahoma" w:hAnsi="Tahoma" w:cs="Tahoma"/>
          <w:b/>
        </w:rPr>
        <w:t xml:space="preserve"> </w:t>
      </w:r>
    </w:p>
    <w:p w:rsidR="00847CAE" w:rsidRDefault="00EA1641" w:rsidP="00847CAE">
      <w:pPr>
        <w:pStyle w:val="Odstavecseseznamem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C756F1">
        <w:rPr>
          <w:rFonts w:ascii="Tahoma" w:hAnsi="Tahoma" w:cs="Tahoma"/>
          <w:bCs/>
          <w:sz w:val="20"/>
          <w:szCs w:val="20"/>
        </w:rPr>
        <w:t xml:space="preserve">Rozumí se lhůta dodání v pracovních dnech a bude počítána od obdržení písemné výzvy zadavatele k plnění. Zadavatel vyzve vybraného uchazeče k plnění zakázky v závislosti na čerpání prostředků z dotace. Lhůta dodání, která je předmětem hodnocení, musí být </w:t>
      </w:r>
      <w:r w:rsidR="00C756F1">
        <w:rPr>
          <w:rFonts w:ascii="Tahoma" w:hAnsi="Tahoma" w:cs="Tahoma"/>
          <w:bCs/>
          <w:sz w:val="20"/>
          <w:szCs w:val="20"/>
        </w:rPr>
        <w:t xml:space="preserve">nejméně 7 a nejvíce </w:t>
      </w:r>
      <w:r w:rsidRPr="00C756F1">
        <w:rPr>
          <w:rFonts w:ascii="Tahoma" w:hAnsi="Tahoma" w:cs="Tahoma"/>
          <w:bCs/>
          <w:sz w:val="20"/>
          <w:szCs w:val="20"/>
        </w:rPr>
        <w:t xml:space="preserve">20 </w:t>
      </w:r>
      <w:r w:rsidR="00C756F1">
        <w:rPr>
          <w:rFonts w:ascii="Tahoma" w:hAnsi="Tahoma" w:cs="Tahoma"/>
          <w:bCs/>
          <w:sz w:val="20"/>
          <w:szCs w:val="20"/>
        </w:rPr>
        <w:t>kalendářních</w:t>
      </w:r>
      <w:r w:rsidRPr="00C756F1">
        <w:rPr>
          <w:rFonts w:ascii="Tahoma" w:hAnsi="Tahoma" w:cs="Tahoma"/>
          <w:bCs/>
          <w:sz w:val="20"/>
          <w:szCs w:val="20"/>
        </w:rPr>
        <w:t xml:space="preserve"> dnů. </w:t>
      </w:r>
    </w:p>
    <w:p w:rsidR="00847CAE" w:rsidRPr="00847CAE" w:rsidRDefault="00EA1641" w:rsidP="00847CAE">
      <w:pPr>
        <w:pStyle w:val="Odstavecseseznamem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847CAE">
        <w:rPr>
          <w:rFonts w:ascii="Tahoma" w:hAnsi="Tahoma" w:cs="Tahoma"/>
          <w:bCs/>
          <w:sz w:val="20"/>
          <w:szCs w:val="20"/>
        </w:rPr>
        <w:t xml:space="preserve">Nejvhodnější nabídka má minimální hodnotu. </w:t>
      </w:r>
    </w:p>
    <w:p w:rsidR="00847CAE" w:rsidRPr="00847CAE" w:rsidRDefault="00EA1641" w:rsidP="00847CAE">
      <w:pPr>
        <w:pStyle w:val="Odstavecseseznamem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847CAE">
        <w:rPr>
          <w:rFonts w:ascii="Tahoma" w:hAnsi="Tahoma" w:cs="Tahoma"/>
          <w:b/>
          <w:bCs/>
          <w:sz w:val="20"/>
          <w:szCs w:val="20"/>
        </w:rPr>
        <w:t>Způsob hodnocení nabídek</w:t>
      </w:r>
    </w:p>
    <w:p w:rsidR="00847CAE" w:rsidRPr="00847CAE" w:rsidRDefault="00EA1641" w:rsidP="00847CAE">
      <w:pPr>
        <w:pStyle w:val="Odstavecseseznamem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0"/>
        <w:jc w:val="both"/>
        <w:rPr>
          <w:rFonts w:ascii="Tahoma" w:hAnsi="Tahoma" w:cs="Tahoma"/>
          <w:bCs/>
          <w:sz w:val="20"/>
          <w:szCs w:val="20"/>
        </w:rPr>
      </w:pPr>
      <w:r w:rsidRPr="00847CAE">
        <w:rPr>
          <w:rFonts w:ascii="Tahoma" w:hAnsi="Tahoma" w:cs="Tahoma"/>
          <w:bCs/>
          <w:sz w:val="20"/>
          <w:szCs w:val="20"/>
        </w:rPr>
        <w:t xml:space="preserve">Pro hodnocení jednotlivých dílčích hodnotících kritérií se použije bodovací stupnice v rozsahu 0 až 100 bodů. </w:t>
      </w:r>
    </w:p>
    <w:p w:rsidR="00EA1641" w:rsidRPr="00847CAE" w:rsidRDefault="00EA1641" w:rsidP="00847CAE">
      <w:pPr>
        <w:pStyle w:val="Odstavecseseznamem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0"/>
        <w:jc w:val="both"/>
        <w:rPr>
          <w:rFonts w:ascii="Tahoma" w:hAnsi="Tahoma" w:cs="Tahoma"/>
          <w:bCs/>
          <w:sz w:val="20"/>
          <w:szCs w:val="20"/>
        </w:rPr>
      </w:pPr>
      <w:r w:rsidRPr="00847CAE">
        <w:rPr>
          <w:rFonts w:ascii="Tahoma" w:hAnsi="Tahoma" w:cs="Tahoma"/>
          <w:bCs/>
          <w:sz w:val="20"/>
          <w:szCs w:val="20"/>
        </w:rPr>
        <w:t>Pro výpočet bodového ohodnocení, které vyjadřuje míru splnění hodnoceného dílčího hodnotícího kritéria ve vztahu k nejvýhodnější nabídce, se použije u obou dílčích hodnotících kritérií tento vzorec: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06"/>
      </w:tblGrid>
      <w:tr w:rsidR="00EA1641" w:rsidRPr="004D6268" w:rsidTr="00CF2193">
        <w:trPr>
          <w:trHeight w:val="1440"/>
          <w:jc w:val="center"/>
        </w:trPr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41" w:rsidRPr="004D6268" w:rsidRDefault="00EA1641" w:rsidP="00CF2193">
            <w:pPr>
              <w:snapToGrid w:val="0"/>
              <w:spacing w:after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D6268">
              <w:rPr>
                <w:rFonts w:ascii="Tahoma" w:hAnsi="Tahoma" w:cs="Tahoma"/>
                <w:sz w:val="20"/>
                <w:szCs w:val="20"/>
              </w:rPr>
              <w:lastRenderedPageBreak/>
              <w:t xml:space="preserve">Počet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4D6268">
              <w:rPr>
                <w:rFonts w:ascii="Tahoma" w:hAnsi="Tahoma" w:cs="Tahoma"/>
                <w:sz w:val="20"/>
                <w:szCs w:val="20"/>
              </w:rPr>
              <w:t xml:space="preserve">                          Hodnota</w:t>
            </w:r>
            <w:proofErr w:type="gramEnd"/>
            <w:r w:rsidRPr="004D6268">
              <w:rPr>
                <w:rFonts w:ascii="Tahoma" w:hAnsi="Tahoma" w:cs="Tahoma"/>
                <w:sz w:val="20"/>
                <w:szCs w:val="20"/>
              </w:rPr>
              <w:t xml:space="preserve"> nejnižší nabídky</w:t>
            </w:r>
          </w:p>
          <w:p w:rsidR="00EA1641" w:rsidRPr="004D6268" w:rsidRDefault="00EA1641" w:rsidP="00CF2193">
            <w:pPr>
              <w:tabs>
                <w:tab w:val="left" w:pos="2124"/>
              </w:tabs>
              <w:spacing w:after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D6268">
              <w:rPr>
                <w:rFonts w:ascii="Tahoma" w:hAnsi="Tahoma" w:cs="Tahoma"/>
                <w:sz w:val="20"/>
                <w:szCs w:val="20"/>
              </w:rPr>
              <w:t>bodů        =      100</w:t>
            </w:r>
            <w:proofErr w:type="gramEnd"/>
            <w:r w:rsidRPr="004D6268">
              <w:rPr>
                <w:rFonts w:ascii="Tahoma" w:hAnsi="Tahoma" w:cs="Tahoma"/>
                <w:sz w:val="20"/>
                <w:szCs w:val="20"/>
              </w:rPr>
              <w:t xml:space="preserve"> *    -------------------------------------</w:t>
            </w:r>
          </w:p>
          <w:p w:rsidR="00EA1641" w:rsidRPr="004D6268" w:rsidRDefault="00EA1641" w:rsidP="00CF2193">
            <w:pPr>
              <w:spacing w:after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D6268">
              <w:rPr>
                <w:rFonts w:ascii="Tahoma" w:hAnsi="Tahoma" w:cs="Tahoma"/>
                <w:sz w:val="20"/>
                <w:szCs w:val="20"/>
              </w:rPr>
              <w:t xml:space="preserve">kritéria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</w:t>
            </w:r>
            <w:r w:rsidRPr="004D6268">
              <w:rPr>
                <w:rFonts w:ascii="Tahoma" w:hAnsi="Tahoma" w:cs="Tahoma"/>
                <w:sz w:val="20"/>
                <w:szCs w:val="20"/>
              </w:rPr>
              <w:t>Hodnota</w:t>
            </w:r>
            <w:proofErr w:type="gramEnd"/>
            <w:r w:rsidRPr="004D626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posuzované </w:t>
            </w:r>
            <w:r w:rsidRPr="004D6268">
              <w:rPr>
                <w:rFonts w:ascii="Tahoma" w:hAnsi="Tahoma" w:cs="Tahoma"/>
                <w:sz w:val="20"/>
                <w:szCs w:val="20"/>
              </w:rPr>
              <w:t>nabídky</w:t>
            </w:r>
          </w:p>
        </w:tc>
      </w:tr>
    </w:tbl>
    <w:p w:rsidR="00847CAE" w:rsidRDefault="00847CAE" w:rsidP="00CF2193">
      <w:pPr>
        <w:pStyle w:val="Textkomente1"/>
        <w:keepNext/>
        <w:keepLines/>
        <w:tabs>
          <w:tab w:val="left" w:pos="1134"/>
        </w:tabs>
        <w:autoSpaceDE w:val="0"/>
        <w:spacing w:after="120" w:line="360" w:lineRule="auto"/>
        <w:jc w:val="both"/>
        <w:rPr>
          <w:rFonts w:ascii="Tahoma" w:hAnsi="Tahoma" w:cs="Tahoma"/>
        </w:rPr>
      </w:pPr>
    </w:p>
    <w:p w:rsidR="00EA1641" w:rsidRPr="00CF2193" w:rsidRDefault="00EA1641" w:rsidP="00CF2193">
      <w:pPr>
        <w:pStyle w:val="Textkomente1"/>
        <w:keepNext/>
        <w:keepLines/>
        <w:tabs>
          <w:tab w:val="left" w:pos="1134"/>
        </w:tabs>
        <w:autoSpaceDE w:val="0"/>
        <w:spacing w:after="120" w:line="360" w:lineRule="auto"/>
        <w:jc w:val="both"/>
        <w:rPr>
          <w:rFonts w:ascii="Tahoma" w:hAnsi="Tahoma" w:cs="Tahoma"/>
        </w:rPr>
      </w:pPr>
      <w:r w:rsidRPr="00CF2193">
        <w:rPr>
          <w:rFonts w:ascii="Tahoma" w:hAnsi="Tahoma" w:cs="Tahoma"/>
        </w:rPr>
        <w:t xml:space="preserve">Počet bodů přiřazených jednotlivým dílčím hodnotícím kritériím hodnocené nabídky se vynásobí % váhou jednotlivých dílčích hodnotících kritérií hodnocené nabídky, kterou těmto dílčím hodnotícím kritériím stanovil zadavatel v zadávacích podmínkách, takto získané bodové hodnoty všech dílčích hodnotících kritérií hodnocené nabídky se poté sečtou. </w:t>
      </w:r>
    </w:p>
    <w:p w:rsidR="00EA1641" w:rsidRPr="007C356C" w:rsidRDefault="00EA1641" w:rsidP="007C356C">
      <w:pPr>
        <w:pStyle w:val="Textkomente1"/>
        <w:keepNext/>
        <w:keepLines/>
        <w:tabs>
          <w:tab w:val="left" w:pos="1134"/>
        </w:tabs>
        <w:autoSpaceDE w:val="0"/>
        <w:spacing w:after="120" w:line="360" w:lineRule="auto"/>
        <w:jc w:val="both"/>
        <w:rPr>
          <w:rFonts w:ascii="Tahoma" w:hAnsi="Tahoma" w:cs="Tahoma"/>
        </w:rPr>
      </w:pPr>
      <w:r w:rsidRPr="00CF2193">
        <w:rPr>
          <w:rFonts w:ascii="Tahoma" w:hAnsi="Tahoma" w:cs="Tahoma"/>
        </w:rPr>
        <w:t>Nabídky uchazečů se seřadí dle výše bodových hodnot, kterých nabídky dosáhly, a to od nabídky s nejvyšší bodovou hodnotou, až po nabídku s bodovou hodnotou nejnižší.</w:t>
      </w:r>
    </w:p>
    <w:p w:rsidR="00EA1641" w:rsidRPr="00D33179" w:rsidRDefault="00EA1641" w:rsidP="007C356C">
      <w:pPr>
        <w:pStyle w:val="Nadpis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</w:rPr>
      </w:pPr>
      <w:bookmarkStart w:id="7" w:name="_Toc339873235"/>
      <w:r w:rsidRPr="00D33179">
        <w:rPr>
          <w:rFonts w:ascii="Tahoma" w:hAnsi="Tahoma" w:cs="Tahoma"/>
          <w:sz w:val="28"/>
        </w:rPr>
        <w:t>Dodatečné informace k zadávacím podmínkám</w:t>
      </w:r>
      <w:r>
        <w:rPr>
          <w:rFonts w:ascii="Tahoma" w:hAnsi="Tahoma" w:cs="Tahoma"/>
          <w:sz w:val="28"/>
        </w:rPr>
        <w:t>, prohlídka místa plnění</w:t>
      </w:r>
      <w:bookmarkEnd w:id="7"/>
    </w:p>
    <w:p w:rsidR="00EA1641" w:rsidRPr="00D33179" w:rsidRDefault="00EA1641" w:rsidP="00DF030C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Dodavatelé jsou</w:t>
      </w:r>
      <w:r w:rsidRPr="00D33179">
        <w:rPr>
          <w:rFonts w:ascii="Tahoma" w:hAnsi="Tahoma" w:cs="Tahoma"/>
          <w:sz w:val="20"/>
          <w:szCs w:val="20"/>
        </w:rPr>
        <w:t xml:space="preserve"> oprávněn</w:t>
      </w:r>
      <w:r>
        <w:rPr>
          <w:rFonts w:ascii="Tahoma" w:hAnsi="Tahoma" w:cs="Tahoma"/>
          <w:sz w:val="20"/>
          <w:szCs w:val="20"/>
        </w:rPr>
        <w:t>i</w:t>
      </w:r>
      <w:r w:rsidRPr="00D33179">
        <w:rPr>
          <w:rFonts w:ascii="Tahoma" w:hAnsi="Tahoma" w:cs="Tahoma"/>
          <w:sz w:val="20"/>
          <w:szCs w:val="20"/>
        </w:rPr>
        <w:t xml:space="preserve"> požadovat písemně po zadavateli dodatečné informace k zadávacím podmínkám. Zadavatel může poskytnout </w:t>
      </w:r>
      <w:r>
        <w:rPr>
          <w:rFonts w:ascii="Tahoma" w:hAnsi="Tahoma" w:cs="Tahoma"/>
          <w:sz w:val="20"/>
          <w:szCs w:val="20"/>
        </w:rPr>
        <w:t>dodavatelům</w:t>
      </w:r>
      <w:r w:rsidRPr="00D33179">
        <w:rPr>
          <w:rFonts w:ascii="Tahoma" w:hAnsi="Tahoma" w:cs="Tahoma"/>
          <w:sz w:val="20"/>
          <w:szCs w:val="20"/>
        </w:rPr>
        <w:t xml:space="preserve"> dodatečné informace k zadávacím podmínkám i bez</w:t>
      </w:r>
      <w:r>
        <w:rPr>
          <w:rFonts w:ascii="Tahoma" w:hAnsi="Tahoma" w:cs="Tahoma"/>
          <w:sz w:val="20"/>
          <w:szCs w:val="20"/>
        </w:rPr>
        <w:t xml:space="preserve"> jejich</w:t>
      </w:r>
      <w:r w:rsidRPr="00D33179">
        <w:rPr>
          <w:rFonts w:ascii="Tahoma" w:hAnsi="Tahoma" w:cs="Tahoma"/>
          <w:sz w:val="20"/>
          <w:szCs w:val="20"/>
        </w:rPr>
        <w:t xml:space="preserve"> předchozí žádosti.</w:t>
      </w:r>
    </w:p>
    <w:p w:rsidR="00EA1641" w:rsidRPr="00D33179" w:rsidRDefault="00EA1641" w:rsidP="00DF030C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33179">
        <w:rPr>
          <w:rFonts w:ascii="Tahoma" w:hAnsi="Tahoma" w:cs="Tahoma"/>
          <w:sz w:val="20"/>
          <w:szCs w:val="20"/>
        </w:rPr>
        <w:t xml:space="preserve">Podal-li </w:t>
      </w:r>
      <w:r>
        <w:rPr>
          <w:rFonts w:ascii="Tahoma" w:hAnsi="Tahoma" w:cs="Tahoma"/>
          <w:sz w:val="20"/>
          <w:szCs w:val="20"/>
        </w:rPr>
        <w:t>dodavatel</w:t>
      </w:r>
      <w:r w:rsidRPr="00D33179">
        <w:rPr>
          <w:rFonts w:ascii="Tahoma" w:hAnsi="Tahoma" w:cs="Tahoma"/>
          <w:sz w:val="20"/>
          <w:szCs w:val="20"/>
        </w:rPr>
        <w:t xml:space="preserve"> žádost o dodatečné informace, </w:t>
      </w:r>
      <w:r>
        <w:rPr>
          <w:rFonts w:ascii="Tahoma" w:hAnsi="Tahoma" w:cs="Tahoma"/>
          <w:sz w:val="20"/>
          <w:szCs w:val="20"/>
        </w:rPr>
        <w:t>odešle</w:t>
      </w:r>
      <w:r w:rsidRPr="00D33179">
        <w:rPr>
          <w:rFonts w:ascii="Tahoma" w:hAnsi="Tahoma" w:cs="Tahoma"/>
          <w:sz w:val="20"/>
          <w:szCs w:val="20"/>
        </w:rPr>
        <w:t xml:space="preserve"> zadavatel dodatečné informace k zadávacím podmínkám, včetně přesného znění žádosti</w:t>
      </w:r>
      <w:r w:rsidRPr="00847CAE">
        <w:rPr>
          <w:rFonts w:ascii="Tahoma" w:hAnsi="Tahoma" w:cs="Tahoma"/>
          <w:sz w:val="20"/>
          <w:szCs w:val="20"/>
        </w:rPr>
        <w:t xml:space="preserve">, </w:t>
      </w:r>
      <w:r w:rsidR="00847CAE">
        <w:rPr>
          <w:rFonts w:ascii="Tahoma" w:hAnsi="Tahoma" w:cs="Tahoma"/>
          <w:sz w:val="20"/>
          <w:szCs w:val="20"/>
        </w:rPr>
        <w:t>nejpozději do 2</w:t>
      </w:r>
      <w:r w:rsidRPr="00847CAE">
        <w:rPr>
          <w:rFonts w:ascii="Tahoma" w:hAnsi="Tahoma" w:cs="Tahoma"/>
          <w:sz w:val="20"/>
          <w:szCs w:val="20"/>
        </w:rPr>
        <w:t xml:space="preserve"> pracovních dnů</w:t>
      </w:r>
      <w:r w:rsidRPr="00D33179">
        <w:rPr>
          <w:rFonts w:ascii="Tahoma" w:hAnsi="Tahoma" w:cs="Tahoma"/>
          <w:sz w:val="20"/>
          <w:szCs w:val="20"/>
        </w:rPr>
        <w:t xml:space="preserve"> ode dne </w:t>
      </w:r>
      <w:r>
        <w:rPr>
          <w:rFonts w:ascii="Tahoma" w:hAnsi="Tahoma" w:cs="Tahoma"/>
          <w:sz w:val="20"/>
          <w:szCs w:val="20"/>
        </w:rPr>
        <w:t>obdržení</w:t>
      </w:r>
      <w:r w:rsidRPr="00D33179">
        <w:rPr>
          <w:rFonts w:ascii="Tahoma" w:hAnsi="Tahoma" w:cs="Tahoma"/>
          <w:sz w:val="20"/>
          <w:szCs w:val="20"/>
        </w:rPr>
        <w:t xml:space="preserve"> žádosti </w:t>
      </w:r>
      <w:r>
        <w:rPr>
          <w:rFonts w:ascii="Tahoma" w:hAnsi="Tahoma" w:cs="Tahoma"/>
          <w:sz w:val="20"/>
          <w:szCs w:val="20"/>
        </w:rPr>
        <w:t>dodavatele</w:t>
      </w:r>
      <w:r w:rsidRPr="00D33179">
        <w:rPr>
          <w:rFonts w:ascii="Tahoma" w:hAnsi="Tahoma" w:cs="Tahoma"/>
          <w:sz w:val="20"/>
          <w:szCs w:val="20"/>
        </w:rPr>
        <w:t xml:space="preserve">, a to všem </w:t>
      </w:r>
      <w:r>
        <w:rPr>
          <w:rFonts w:ascii="Tahoma" w:hAnsi="Tahoma" w:cs="Tahoma"/>
          <w:sz w:val="20"/>
          <w:szCs w:val="20"/>
        </w:rPr>
        <w:t>osloveným</w:t>
      </w:r>
      <w:r w:rsidRPr="00D331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dodavatelům</w:t>
      </w:r>
      <w:r w:rsidRPr="00D33179">
        <w:rPr>
          <w:rFonts w:ascii="Tahoma" w:hAnsi="Tahoma" w:cs="Tahoma"/>
          <w:sz w:val="20"/>
          <w:szCs w:val="20"/>
        </w:rPr>
        <w:t>.</w:t>
      </w:r>
    </w:p>
    <w:p w:rsidR="00EA1641" w:rsidRDefault="00EA1641" w:rsidP="00DF030C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33179">
        <w:rPr>
          <w:rFonts w:ascii="Tahoma" w:hAnsi="Tahoma" w:cs="Tahoma"/>
          <w:sz w:val="20"/>
          <w:szCs w:val="20"/>
        </w:rPr>
        <w:t xml:space="preserve">Žádost o dodatečné informace k zadávacím podmínkám musí být doručena zadavateli </w:t>
      </w:r>
      <w:r>
        <w:rPr>
          <w:rFonts w:ascii="Tahoma" w:hAnsi="Tahoma" w:cs="Tahoma"/>
          <w:sz w:val="20"/>
          <w:szCs w:val="20"/>
        </w:rPr>
        <w:t>písemně</w:t>
      </w:r>
      <w:r w:rsidR="00847CAE">
        <w:rPr>
          <w:rFonts w:ascii="Tahoma" w:hAnsi="Tahoma" w:cs="Tahoma"/>
          <w:sz w:val="20"/>
          <w:szCs w:val="20"/>
        </w:rPr>
        <w:t xml:space="preserve"> nebo elektronicky</w:t>
      </w:r>
      <w:r>
        <w:rPr>
          <w:rFonts w:ascii="Tahoma" w:hAnsi="Tahoma" w:cs="Tahoma"/>
          <w:sz w:val="20"/>
          <w:szCs w:val="20"/>
        </w:rPr>
        <w:t xml:space="preserve"> </w:t>
      </w:r>
      <w:r w:rsidR="00847CAE" w:rsidRPr="00847CAE">
        <w:rPr>
          <w:rFonts w:ascii="Tahoma" w:hAnsi="Tahoma" w:cs="Tahoma"/>
          <w:sz w:val="20"/>
          <w:szCs w:val="20"/>
        </w:rPr>
        <w:t>nejpozději 4 pracovní dny</w:t>
      </w:r>
      <w:r w:rsidRPr="00847CAE">
        <w:rPr>
          <w:rFonts w:ascii="Tahoma" w:hAnsi="Tahoma" w:cs="Tahoma"/>
          <w:sz w:val="20"/>
          <w:szCs w:val="20"/>
        </w:rPr>
        <w:t xml:space="preserve"> před koncem lhůty pro podání nabídek, na níže uvedený kontakt:</w:t>
      </w:r>
    </w:p>
    <w:p w:rsidR="00EA1641" w:rsidRDefault="00EA1641" w:rsidP="00DF030C">
      <w:pPr>
        <w:pStyle w:val="Zkladntext"/>
        <w:spacing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F1679E">
        <w:rPr>
          <w:rFonts w:ascii="Tahoma" w:hAnsi="Tahoma" w:cs="Tahoma"/>
          <w:noProof/>
          <w:sz w:val="20"/>
          <w:szCs w:val="20"/>
        </w:rPr>
        <w:t>Mgr. Michaela Castková</w:t>
      </w:r>
    </w:p>
    <w:p w:rsidR="00EA1641" w:rsidRDefault="00EA1641" w:rsidP="00DF030C">
      <w:pPr>
        <w:pStyle w:val="Zkladntext"/>
        <w:spacing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F1679E">
        <w:rPr>
          <w:rFonts w:ascii="Tahoma" w:hAnsi="Tahoma" w:cs="Tahoma"/>
          <w:noProof/>
          <w:sz w:val="20"/>
          <w:szCs w:val="20"/>
        </w:rPr>
        <w:t>Výchovný ústav, dětský domov se školou, základní škola, střední škola a školní jídelna, Žlutice, Jiráskova 344</w:t>
      </w:r>
    </w:p>
    <w:p w:rsidR="00EA1641" w:rsidRDefault="00EA1641" w:rsidP="00DF030C">
      <w:pPr>
        <w:pStyle w:val="Zkladntext"/>
        <w:spacing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F1679E">
        <w:rPr>
          <w:rFonts w:ascii="Tahoma" w:hAnsi="Tahoma" w:cs="Tahoma"/>
          <w:noProof/>
          <w:sz w:val="20"/>
          <w:szCs w:val="20"/>
        </w:rPr>
        <w:t>Jiráskova 344, 36452 Žlutice</w:t>
      </w:r>
    </w:p>
    <w:p w:rsidR="00EA1641" w:rsidRDefault="00EA1641" w:rsidP="00DF030C">
      <w:pPr>
        <w:pStyle w:val="Zkladntext"/>
        <w:spacing w:line="360" w:lineRule="auto"/>
        <w:jc w:val="both"/>
        <w:rPr>
          <w:rFonts w:ascii="Tahoma" w:hAnsi="Tahoma" w:cs="Tahoma"/>
          <w:noProof/>
          <w:sz w:val="20"/>
          <w:szCs w:val="20"/>
        </w:rPr>
      </w:pPr>
      <w:r w:rsidRPr="00F1679E">
        <w:rPr>
          <w:rFonts w:ascii="Tahoma" w:hAnsi="Tahoma" w:cs="Tahoma"/>
          <w:noProof/>
          <w:sz w:val="20"/>
          <w:szCs w:val="20"/>
        </w:rPr>
        <w:t>vu.castkova@volny.cz</w:t>
      </w:r>
    </w:p>
    <w:p w:rsidR="00EA1641" w:rsidRPr="00D33179" w:rsidRDefault="00EA1641" w:rsidP="00D33179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Prohlídka místa plnění: </w:t>
      </w:r>
      <w:r w:rsidRPr="00A53936">
        <w:rPr>
          <w:rFonts w:ascii="Tahoma" w:hAnsi="Tahoma" w:cs="Tahoma"/>
          <w:sz w:val="20"/>
          <w:szCs w:val="20"/>
        </w:rPr>
        <w:t>Zadavatel neumožní dodavatelům prohlídku místa plnění, neboť pro plnění veřejné zakázky či zpracování nabídky to není nezbytné.</w:t>
      </w:r>
    </w:p>
    <w:p w:rsidR="00EA1641" w:rsidRPr="004D6268" w:rsidRDefault="00EA1641" w:rsidP="007C356C">
      <w:pPr>
        <w:pStyle w:val="Nadpis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</w:rPr>
      </w:pPr>
      <w:bookmarkStart w:id="8" w:name="_Toc339873236"/>
      <w:r w:rsidRPr="004D6268">
        <w:rPr>
          <w:rFonts w:ascii="Tahoma" w:hAnsi="Tahoma" w:cs="Tahoma"/>
          <w:sz w:val="28"/>
        </w:rPr>
        <w:t>Kvalifikační předpoklady</w:t>
      </w:r>
      <w:bookmarkEnd w:id="8"/>
    </w:p>
    <w:p w:rsidR="00847CAE" w:rsidRPr="00847CAE" w:rsidRDefault="00847CAE" w:rsidP="00DF030C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847CAE">
        <w:rPr>
          <w:rFonts w:ascii="Tahoma" w:hAnsi="Tahoma" w:cs="Tahoma"/>
          <w:sz w:val="20"/>
          <w:szCs w:val="20"/>
        </w:rPr>
        <w:t>Kvalifikační</w:t>
      </w:r>
      <w:proofErr w:type="gramEnd"/>
      <w:r w:rsidRPr="00847CAE">
        <w:rPr>
          <w:rFonts w:ascii="Tahoma" w:hAnsi="Tahoma" w:cs="Tahoma"/>
          <w:sz w:val="20"/>
          <w:szCs w:val="20"/>
        </w:rPr>
        <w:t xml:space="preserve"> předpoklady splní uchazeč, </w:t>
      </w:r>
      <w:proofErr w:type="gramStart"/>
      <w:r w:rsidRPr="00847CAE">
        <w:rPr>
          <w:rFonts w:ascii="Tahoma" w:hAnsi="Tahoma" w:cs="Tahoma"/>
          <w:sz w:val="20"/>
          <w:szCs w:val="20"/>
        </w:rPr>
        <w:t>který:</w:t>
      </w:r>
      <w:proofErr w:type="gramEnd"/>
    </w:p>
    <w:p w:rsidR="00847CAE" w:rsidRPr="00847CAE" w:rsidRDefault="00847CAE" w:rsidP="00DA76D6">
      <w:pPr>
        <w:pStyle w:val="Zkladntext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Pr="00847CAE">
        <w:rPr>
          <w:rFonts w:ascii="Tahoma" w:hAnsi="Tahoma" w:cs="Tahoma"/>
          <w:sz w:val="20"/>
          <w:szCs w:val="20"/>
        </w:rPr>
        <w:t>plní základní kvalifikační předpoklady</w:t>
      </w:r>
      <w:r>
        <w:rPr>
          <w:rFonts w:ascii="Tahoma" w:hAnsi="Tahoma" w:cs="Tahoma"/>
          <w:sz w:val="20"/>
          <w:szCs w:val="20"/>
        </w:rPr>
        <w:t>,</w:t>
      </w:r>
    </w:p>
    <w:p w:rsidR="00847CAE" w:rsidRPr="00847CAE" w:rsidRDefault="00847CAE" w:rsidP="00DA76D6">
      <w:pPr>
        <w:pStyle w:val="Zkladntext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Pr="00847CAE">
        <w:rPr>
          <w:rFonts w:ascii="Tahoma" w:hAnsi="Tahoma" w:cs="Tahoma"/>
          <w:sz w:val="20"/>
          <w:szCs w:val="20"/>
        </w:rPr>
        <w:t>plní profesní kvalifikační předpoklady</w:t>
      </w:r>
      <w:r>
        <w:rPr>
          <w:rFonts w:ascii="Tahoma" w:hAnsi="Tahoma" w:cs="Tahoma"/>
          <w:sz w:val="20"/>
          <w:szCs w:val="20"/>
        </w:rPr>
        <w:t>,</w:t>
      </w:r>
    </w:p>
    <w:p w:rsidR="00847CAE" w:rsidRPr="00847CAE" w:rsidRDefault="00847CAE" w:rsidP="00DA76D6">
      <w:pPr>
        <w:pStyle w:val="Zkladntext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Pr="00847CAE">
        <w:rPr>
          <w:rFonts w:ascii="Tahoma" w:hAnsi="Tahoma" w:cs="Tahoma"/>
          <w:sz w:val="20"/>
          <w:szCs w:val="20"/>
        </w:rPr>
        <w:t>plní technické kvalifikační předpoklady</w:t>
      </w:r>
      <w:r>
        <w:rPr>
          <w:rFonts w:ascii="Tahoma" w:hAnsi="Tahoma" w:cs="Tahoma"/>
          <w:sz w:val="20"/>
          <w:szCs w:val="20"/>
        </w:rPr>
        <w:t>,</w:t>
      </w:r>
    </w:p>
    <w:p w:rsidR="00847CAE" w:rsidRPr="00847CAE" w:rsidRDefault="00847CAE" w:rsidP="00DA76D6">
      <w:pPr>
        <w:pStyle w:val="Zkladntext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847CAE">
        <w:rPr>
          <w:rFonts w:ascii="Tahoma" w:hAnsi="Tahoma" w:cs="Tahoma"/>
          <w:sz w:val="20"/>
          <w:szCs w:val="20"/>
        </w:rPr>
        <w:t>ředloží čestné prohlášení o své ekonomické a finanční způsobilosti plnit veřejnou zakázku</w:t>
      </w:r>
      <w:r>
        <w:rPr>
          <w:rFonts w:ascii="Tahoma" w:hAnsi="Tahoma" w:cs="Tahoma"/>
          <w:sz w:val="20"/>
          <w:szCs w:val="20"/>
        </w:rPr>
        <w:t>.</w:t>
      </w:r>
    </w:p>
    <w:p w:rsidR="00EA1641" w:rsidRPr="004D6268" w:rsidRDefault="00EA1641" w:rsidP="00DF030C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b/>
          <w:sz w:val="20"/>
          <w:szCs w:val="20"/>
        </w:rPr>
        <w:t>Veškeré doklady požadované k prokázání splnění kvalifikace</w:t>
      </w:r>
      <w:r>
        <w:rPr>
          <w:rFonts w:ascii="Tahoma" w:hAnsi="Tahoma" w:cs="Tahoma"/>
          <w:b/>
          <w:sz w:val="20"/>
          <w:szCs w:val="20"/>
        </w:rPr>
        <w:t xml:space="preserve"> mohou uchazeči předložit</w:t>
      </w:r>
      <w:r w:rsidRPr="004D6268">
        <w:rPr>
          <w:rFonts w:ascii="Tahoma" w:hAnsi="Tahoma" w:cs="Tahoma"/>
          <w:b/>
          <w:sz w:val="20"/>
          <w:szCs w:val="20"/>
        </w:rPr>
        <w:t xml:space="preserve"> v originálu, úředně ověřené kopii nebo prosté kopii.</w:t>
      </w:r>
      <w:r w:rsidRPr="004D6268">
        <w:rPr>
          <w:rFonts w:ascii="Tahoma" w:hAnsi="Tahoma" w:cs="Tahoma"/>
          <w:sz w:val="20"/>
          <w:szCs w:val="20"/>
        </w:rPr>
        <w:t xml:space="preserve"> </w:t>
      </w:r>
    </w:p>
    <w:p w:rsidR="00EA1641" w:rsidRDefault="00EA1641" w:rsidP="00F44D11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Dodavatel předloží zadavateli veškeré doklady, kterými prokazuje splnění kvalifikace ve lhůtě stanovené zadavatelem pro podání nabídky. </w:t>
      </w:r>
    </w:p>
    <w:p w:rsidR="00EA1641" w:rsidRPr="004D6268" w:rsidRDefault="00EA1641" w:rsidP="003C12F2">
      <w:pPr>
        <w:pStyle w:val="Zkladntext"/>
        <w:widowControl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Pokud není dodavatel schopen prokázat splnění určité části kvalifikace požadované zadavatelem v plném rozsahu, je oprávněn splnění kvalifikace v chybějícím rozsahu prokáza</w:t>
      </w:r>
      <w:r>
        <w:rPr>
          <w:rFonts w:ascii="Tahoma" w:hAnsi="Tahoma" w:cs="Tahoma"/>
          <w:sz w:val="20"/>
          <w:szCs w:val="20"/>
        </w:rPr>
        <w:t xml:space="preserve">t prostřednictvím subdodavatele. </w:t>
      </w:r>
      <w:r w:rsidRPr="004D6268">
        <w:rPr>
          <w:rFonts w:ascii="Tahoma" w:hAnsi="Tahoma" w:cs="Tahoma"/>
          <w:sz w:val="20"/>
          <w:szCs w:val="20"/>
        </w:rPr>
        <w:t>Dodavatel je v takovém případě povinen veřejnému zadavateli předložit smlouvu uzavřenou se subdodavatelem, z níž vyplývá závazek subdodavatele k poskytnutí plnění určeného k plnění veřejné zakázky dodavatelem či k poskytnutí věcí či práv, s nimiž bude dodavatel oprávněn disponovat v rámci plnění veřejné zakázky, a to alespoň v rozsahu, v jakém subdodavatel prokázal splnění kvalifikace. Dodavatel není oprávněn prostřednictvím subdodavatele prokázat splnění základních kvalifikačních předpo</w:t>
      </w:r>
      <w:r>
        <w:rPr>
          <w:rFonts w:ascii="Tahoma" w:hAnsi="Tahoma" w:cs="Tahoma"/>
          <w:sz w:val="20"/>
          <w:szCs w:val="20"/>
        </w:rPr>
        <w:t>kladů a profesních kvalifikačních předpokladů.</w:t>
      </w:r>
    </w:p>
    <w:p w:rsidR="00EA1641" w:rsidRPr="004D6268" w:rsidRDefault="00EA1641" w:rsidP="003C12F2">
      <w:pPr>
        <w:pStyle w:val="Zkladntex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Pokud nabídku podává několik dodavatelů společně, jsou zadavateli povinni předložit současně s doklady prokazujícími splnění kvalifikačních předpokladů</w:t>
      </w:r>
      <w:r w:rsidRPr="004D6268">
        <w:rPr>
          <w:rFonts w:ascii="Tahoma" w:hAnsi="Tahoma" w:cs="Tahoma"/>
        </w:rPr>
        <w:t xml:space="preserve"> </w:t>
      </w:r>
      <w:r w:rsidRPr="004D6268">
        <w:rPr>
          <w:rFonts w:ascii="Tahoma" w:hAnsi="Tahoma" w:cs="Tahoma"/>
          <w:sz w:val="20"/>
          <w:szCs w:val="20"/>
        </w:rPr>
        <w:t>smlouvu, ve které je obsažen závazek, že všichni tito dodavatelé budou vůči zadavateli a třetím osobám z jakýchkoliv právních vztahů vzniklých v souvislosti s veřejnou zakázkou zavázáni společně a nerozdílně, a to po celou dobu plnění veřejné zakázky i po dobu trvání jiných závazků vyplývajících z veřejné zakázky.</w:t>
      </w:r>
    </w:p>
    <w:p w:rsidR="00EA1641" w:rsidRDefault="00EA1641" w:rsidP="00F44D11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9" w:name="_Toc339873237"/>
      <w:r w:rsidRPr="004D6268">
        <w:rPr>
          <w:rFonts w:ascii="Tahoma" w:hAnsi="Tahoma" w:cs="Tahoma"/>
          <w:i w:val="0"/>
          <w:sz w:val="24"/>
          <w:szCs w:val="24"/>
        </w:rPr>
        <w:t>Základní kvalifikační předpoklady</w:t>
      </w:r>
      <w:bookmarkEnd w:id="9"/>
    </w:p>
    <w:p w:rsidR="00EA1641" w:rsidRPr="00BF5F98" w:rsidRDefault="00EA1641" w:rsidP="00BF5F98">
      <w:pPr>
        <w:spacing w:after="240"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263E5F">
        <w:rPr>
          <w:rFonts w:ascii="Tahoma" w:hAnsi="Tahoma" w:cs="Tahoma"/>
          <w:sz w:val="20"/>
          <w:szCs w:val="20"/>
        </w:rPr>
        <w:t xml:space="preserve">Dodavatel musí </w:t>
      </w:r>
      <w:r>
        <w:rPr>
          <w:rFonts w:ascii="Tahoma" w:hAnsi="Tahoma" w:cs="Tahoma"/>
          <w:sz w:val="20"/>
          <w:szCs w:val="20"/>
        </w:rPr>
        <w:t xml:space="preserve">prokázat splnění základních </w:t>
      </w:r>
      <w:r w:rsidRPr="00263E5F">
        <w:rPr>
          <w:rFonts w:ascii="Tahoma" w:hAnsi="Tahoma" w:cs="Tahoma"/>
          <w:sz w:val="20"/>
          <w:szCs w:val="20"/>
        </w:rPr>
        <w:t>kvalifikační</w:t>
      </w:r>
      <w:r>
        <w:rPr>
          <w:rFonts w:ascii="Tahoma" w:hAnsi="Tahoma" w:cs="Tahoma"/>
          <w:sz w:val="20"/>
          <w:szCs w:val="20"/>
        </w:rPr>
        <w:t>ch</w:t>
      </w:r>
      <w:r w:rsidRPr="00263E5F">
        <w:rPr>
          <w:rFonts w:ascii="Tahoma" w:hAnsi="Tahoma" w:cs="Tahoma"/>
          <w:sz w:val="20"/>
          <w:szCs w:val="20"/>
        </w:rPr>
        <w:t xml:space="preserve"> předpoklad</w:t>
      </w:r>
      <w:r>
        <w:rPr>
          <w:rFonts w:ascii="Tahoma" w:hAnsi="Tahoma" w:cs="Tahoma"/>
          <w:sz w:val="20"/>
          <w:szCs w:val="20"/>
        </w:rPr>
        <w:t xml:space="preserve">ů v rozsahu dle § 53 ZVZ </w:t>
      </w:r>
      <w:r w:rsidRPr="00263E5F">
        <w:rPr>
          <w:rFonts w:ascii="Tahoma" w:hAnsi="Tahoma" w:cs="Tahoma"/>
          <w:sz w:val="20"/>
          <w:szCs w:val="20"/>
        </w:rPr>
        <w:t xml:space="preserve">předložením </w:t>
      </w:r>
      <w:r w:rsidRPr="00263E5F">
        <w:rPr>
          <w:rFonts w:ascii="Tahoma" w:hAnsi="Tahoma" w:cs="Tahoma"/>
          <w:b/>
          <w:sz w:val="20"/>
          <w:szCs w:val="20"/>
        </w:rPr>
        <w:t xml:space="preserve">čestného prohlášení, z jehož obsahu musí být zřejmé, že dodavatel splňuje </w:t>
      </w:r>
      <w:r w:rsidRPr="00263E5F">
        <w:rPr>
          <w:rFonts w:ascii="Tahoma" w:hAnsi="Tahoma" w:cs="Tahoma"/>
          <w:b/>
          <w:sz w:val="20"/>
          <w:szCs w:val="20"/>
        </w:rPr>
        <w:lastRenderedPageBreak/>
        <w:t>všechny základní kvalifikační předpoklady uvedené v § 53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263E5F">
        <w:rPr>
          <w:rFonts w:ascii="Tahoma" w:hAnsi="Tahoma" w:cs="Tahoma"/>
          <w:b/>
          <w:sz w:val="20"/>
          <w:szCs w:val="20"/>
        </w:rPr>
        <w:t>ZVZ</w:t>
      </w:r>
      <w:r w:rsidRPr="00263E5F">
        <w:rPr>
          <w:rFonts w:ascii="Tahoma" w:hAnsi="Tahoma" w:cs="Tahoma"/>
          <w:sz w:val="20"/>
          <w:szCs w:val="20"/>
        </w:rPr>
        <w:t xml:space="preserve">. Toto čestné prohlášení musí být podepsáno osobou oprávněnou jednat v této věci za dodavatele nebo jeho jménem a nesmí být k poslednímu dni, ke kterému má být prokázáno splnění kvalifikace, starší </w:t>
      </w:r>
      <w:r>
        <w:rPr>
          <w:rFonts w:ascii="Tahoma" w:hAnsi="Tahoma" w:cs="Tahoma"/>
          <w:sz w:val="20"/>
          <w:szCs w:val="20"/>
        </w:rPr>
        <w:t xml:space="preserve">než 90 </w:t>
      </w:r>
      <w:r w:rsidRPr="00263E5F">
        <w:rPr>
          <w:rFonts w:ascii="Tahoma" w:hAnsi="Tahoma" w:cs="Tahoma"/>
          <w:sz w:val="20"/>
          <w:szCs w:val="20"/>
        </w:rPr>
        <w:t>dnů</w:t>
      </w:r>
      <w:r>
        <w:rPr>
          <w:rFonts w:ascii="Tahoma" w:hAnsi="Tahoma" w:cs="Tahoma"/>
          <w:sz w:val="20"/>
          <w:szCs w:val="20"/>
        </w:rPr>
        <w:t xml:space="preserve"> ke dni podání nabídky</w:t>
      </w:r>
      <w:r w:rsidRPr="00263E5F">
        <w:rPr>
          <w:rFonts w:ascii="Tahoma" w:hAnsi="Tahoma" w:cs="Tahoma"/>
          <w:sz w:val="20"/>
          <w:szCs w:val="20"/>
        </w:rPr>
        <w:t xml:space="preserve">. </w:t>
      </w:r>
    </w:p>
    <w:p w:rsidR="00EA1641" w:rsidRPr="004D6268" w:rsidRDefault="00EA1641" w:rsidP="00F44D11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10" w:name="_Toc339873238"/>
      <w:r w:rsidRPr="004D6268">
        <w:rPr>
          <w:rFonts w:ascii="Tahoma" w:hAnsi="Tahoma" w:cs="Tahoma"/>
          <w:i w:val="0"/>
          <w:sz w:val="24"/>
          <w:szCs w:val="24"/>
        </w:rPr>
        <w:t>Profesní kvalifikační předpoklady</w:t>
      </w:r>
      <w:bookmarkEnd w:id="10"/>
    </w:p>
    <w:p w:rsidR="00EA1641" w:rsidRDefault="00EA1641" w:rsidP="00BF5F98">
      <w:pPr>
        <w:spacing w:after="12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643E3E">
        <w:rPr>
          <w:rFonts w:ascii="Tahoma" w:hAnsi="Tahoma" w:cs="Tahoma"/>
          <w:bCs/>
          <w:sz w:val="20"/>
          <w:szCs w:val="20"/>
        </w:rPr>
        <w:t xml:space="preserve">Zadavatel požaduje, aby dodavatel prokázal splnění </w:t>
      </w:r>
      <w:r>
        <w:rPr>
          <w:rFonts w:ascii="Tahoma" w:hAnsi="Tahoma" w:cs="Tahoma"/>
          <w:bCs/>
          <w:sz w:val="20"/>
          <w:szCs w:val="20"/>
        </w:rPr>
        <w:t>profesních</w:t>
      </w:r>
      <w:r w:rsidRPr="00643E3E">
        <w:rPr>
          <w:rFonts w:ascii="Tahoma" w:hAnsi="Tahoma" w:cs="Tahoma"/>
          <w:bCs/>
          <w:sz w:val="20"/>
          <w:szCs w:val="20"/>
        </w:rPr>
        <w:t xml:space="preserve"> kva</w:t>
      </w:r>
      <w:r>
        <w:rPr>
          <w:rFonts w:ascii="Tahoma" w:hAnsi="Tahoma" w:cs="Tahoma"/>
          <w:bCs/>
          <w:sz w:val="20"/>
          <w:szCs w:val="20"/>
        </w:rPr>
        <w:t>lifikačních předpokladů předložením:</w:t>
      </w:r>
    </w:p>
    <w:p w:rsidR="00EA1641" w:rsidRPr="00253337" w:rsidRDefault="00EA1641" w:rsidP="00DA76D6">
      <w:pPr>
        <w:pStyle w:val="Odstavecseseznamem"/>
        <w:numPr>
          <w:ilvl w:val="0"/>
          <w:numId w:val="5"/>
        </w:numPr>
        <w:spacing w:after="120"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253337">
        <w:rPr>
          <w:rFonts w:ascii="Tahoma" w:hAnsi="Tahoma" w:cs="Tahoma"/>
          <w:b/>
          <w:bCs/>
          <w:sz w:val="20"/>
          <w:szCs w:val="20"/>
        </w:rPr>
        <w:t>výpisu z obchodního rejstříku</w:t>
      </w:r>
      <w:r w:rsidRPr="00253337">
        <w:rPr>
          <w:rFonts w:ascii="Tahoma" w:hAnsi="Tahoma" w:cs="Tahoma"/>
          <w:bCs/>
          <w:sz w:val="20"/>
          <w:szCs w:val="20"/>
        </w:rPr>
        <w:t xml:space="preserve"> či jiné obdobné evidence, je-li v ní uchazeč zapsán. Výpis z obchodního rejstříku nesmí být starší než 90 dnů ke dni podání nabídky.</w:t>
      </w:r>
    </w:p>
    <w:p w:rsidR="00EA1641" w:rsidRPr="00BF5F98" w:rsidRDefault="00EA1641" w:rsidP="00DA76D6">
      <w:pPr>
        <w:pStyle w:val="Odstavecseseznamem"/>
        <w:numPr>
          <w:ilvl w:val="0"/>
          <w:numId w:val="5"/>
        </w:numPr>
        <w:spacing w:after="120"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253337">
        <w:rPr>
          <w:rFonts w:ascii="Tahoma" w:hAnsi="Tahoma" w:cs="Tahoma"/>
          <w:b/>
          <w:bCs/>
          <w:sz w:val="20"/>
          <w:szCs w:val="20"/>
        </w:rPr>
        <w:t>dokladu o oprávnění k podnikání</w:t>
      </w:r>
      <w:r w:rsidRPr="00253337">
        <w:rPr>
          <w:rFonts w:ascii="Tahoma" w:hAnsi="Tahoma" w:cs="Tahoma"/>
          <w:bCs/>
          <w:sz w:val="20"/>
          <w:szCs w:val="20"/>
        </w:rPr>
        <w:t xml:space="preserve"> podle zvláštních právních předpisů v rozsahu odpovídajícím předmětu veřejné zakázky, zejména dokladu prokazujícího příslušné živnostenské oprávnění či licenci (živnostenský list nebo výpis z živnostenské</w:t>
      </w:r>
      <w:r>
        <w:rPr>
          <w:rFonts w:ascii="Tahoma" w:hAnsi="Tahoma" w:cs="Tahoma"/>
          <w:bCs/>
          <w:sz w:val="20"/>
          <w:szCs w:val="20"/>
        </w:rPr>
        <w:t>ho rejstříku).</w:t>
      </w:r>
    </w:p>
    <w:p w:rsidR="00EA1641" w:rsidRDefault="00EA1641" w:rsidP="00F44D11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11" w:name="_Toc339873239"/>
      <w:r>
        <w:rPr>
          <w:rFonts w:ascii="Tahoma" w:hAnsi="Tahoma" w:cs="Tahoma"/>
          <w:i w:val="0"/>
          <w:sz w:val="24"/>
          <w:szCs w:val="24"/>
        </w:rPr>
        <w:t>Technické kvalifikační předpoklady</w:t>
      </w:r>
      <w:bookmarkEnd w:id="11"/>
    </w:p>
    <w:p w:rsidR="00847CAE" w:rsidRPr="00BF5F98" w:rsidRDefault="00EA1641" w:rsidP="00BF5F98">
      <w:pPr>
        <w:spacing w:after="12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643E3E">
        <w:rPr>
          <w:rFonts w:ascii="Tahoma" w:hAnsi="Tahoma" w:cs="Tahoma"/>
          <w:bCs/>
          <w:sz w:val="20"/>
          <w:szCs w:val="20"/>
        </w:rPr>
        <w:t xml:space="preserve">Zadavatel požaduje, aby dodavatel prokázal splnění </w:t>
      </w:r>
      <w:r>
        <w:rPr>
          <w:rFonts w:ascii="Tahoma" w:hAnsi="Tahoma" w:cs="Tahoma"/>
          <w:bCs/>
          <w:sz w:val="20"/>
          <w:szCs w:val="20"/>
        </w:rPr>
        <w:t xml:space="preserve">technického kvalifikačního předpokladu </w:t>
      </w:r>
      <w:r w:rsidRPr="00BF5F98">
        <w:rPr>
          <w:rFonts w:ascii="Tahoma" w:hAnsi="Tahoma" w:cs="Tahoma"/>
          <w:bCs/>
          <w:sz w:val="20"/>
          <w:szCs w:val="20"/>
        </w:rPr>
        <w:t xml:space="preserve">předložením </w:t>
      </w:r>
      <w:r w:rsidRPr="00BF5F98">
        <w:rPr>
          <w:rFonts w:ascii="Tahoma" w:hAnsi="Tahoma" w:cs="Tahoma"/>
          <w:b/>
          <w:bCs/>
          <w:sz w:val="20"/>
          <w:szCs w:val="20"/>
        </w:rPr>
        <w:t>seznamu dodávek</w:t>
      </w:r>
      <w:r w:rsidRPr="00BF5F98">
        <w:rPr>
          <w:rFonts w:ascii="Tahoma" w:hAnsi="Tahoma" w:cs="Tahoma"/>
          <w:bCs/>
          <w:sz w:val="20"/>
          <w:szCs w:val="20"/>
        </w:rPr>
        <w:t xml:space="preserve"> realizovaných dodavatelem v posledních 3 let, v němž musí doložit, že v tomto období realizova</w:t>
      </w:r>
      <w:r>
        <w:rPr>
          <w:rFonts w:ascii="Tahoma" w:hAnsi="Tahoma" w:cs="Tahoma"/>
          <w:bCs/>
          <w:sz w:val="20"/>
          <w:szCs w:val="20"/>
        </w:rPr>
        <w:t>l minimálně</w:t>
      </w:r>
      <w:r w:rsidRPr="00BF5F98">
        <w:rPr>
          <w:rFonts w:ascii="Tahoma" w:hAnsi="Tahoma" w:cs="Tahoma"/>
          <w:bCs/>
          <w:sz w:val="20"/>
          <w:szCs w:val="20"/>
        </w:rPr>
        <w:t xml:space="preserve"> 3 dodávky odpovídající předmětu veřejné zakázky, </w:t>
      </w:r>
      <w:r w:rsidRPr="00847CAE">
        <w:rPr>
          <w:rFonts w:ascii="Tahoma" w:hAnsi="Tahoma" w:cs="Tahoma"/>
          <w:bCs/>
          <w:sz w:val="20"/>
          <w:szCs w:val="20"/>
        </w:rPr>
        <w:t xml:space="preserve">každou v hodnotě minimálně </w:t>
      </w:r>
      <w:r w:rsidR="00847CAE">
        <w:rPr>
          <w:rFonts w:ascii="Tahoma" w:hAnsi="Tahoma" w:cs="Tahoma"/>
          <w:bCs/>
          <w:sz w:val="20"/>
          <w:szCs w:val="20"/>
        </w:rPr>
        <w:t>2</w:t>
      </w:r>
      <w:r w:rsidRPr="00847CAE">
        <w:rPr>
          <w:rFonts w:ascii="Tahoma" w:hAnsi="Tahoma" w:cs="Tahoma"/>
          <w:bCs/>
          <w:sz w:val="20"/>
          <w:szCs w:val="20"/>
        </w:rPr>
        <w:t>00.000,- Kč včetně DPH. K seznamu musí být doložena minimálně 3</w:t>
      </w:r>
      <w:r w:rsidRPr="00BF5F98">
        <w:rPr>
          <w:rFonts w:ascii="Tahoma" w:hAnsi="Tahoma" w:cs="Tahoma"/>
          <w:bCs/>
          <w:sz w:val="20"/>
          <w:szCs w:val="20"/>
        </w:rPr>
        <w:t xml:space="preserve"> osvědčení objednatelů o řádné realizaci těchto dodávek. Tato osvědčení musí obsahovat identifikační údaje objednatele včetně kontaktů, cenu, dobu a místo realizace dodávky a údaj o tom, zda byly tyto dodávky realizovány řádně a odborně.</w:t>
      </w:r>
    </w:p>
    <w:p w:rsidR="00EA1641" w:rsidRPr="004D6268" w:rsidRDefault="00EA1641" w:rsidP="00F44D11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12" w:name="_Toc339873240"/>
      <w:r w:rsidRPr="004D6268">
        <w:rPr>
          <w:rFonts w:ascii="Tahoma" w:hAnsi="Tahoma" w:cs="Tahoma"/>
          <w:i w:val="0"/>
          <w:sz w:val="24"/>
          <w:szCs w:val="24"/>
        </w:rPr>
        <w:t>Důsledek nesplnění kvalifikace</w:t>
      </w:r>
      <w:bookmarkEnd w:id="12"/>
    </w:p>
    <w:p w:rsidR="00EA1641" w:rsidRDefault="00EA1641" w:rsidP="00F44D11">
      <w:pPr>
        <w:tabs>
          <w:tab w:val="left" w:pos="900"/>
        </w:tabs>
        <w:spacing w:after="120" w:line="360" w:lineRule="auto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Neprokáže-li uchazeč splnění</w:t>
      </w:r>
      <w:r w:rsidRPr="004D6268">
        <w:rPr>
          <w:rFonts w:ascii="Tahoma" w:eastAsia="MS Mincho" w:hAnsi="Tahoma" w:cs="Tahoma"/>
          <w:sz w:val="20"/>
          <w:szCs w:val="20"/>
        </w:rPr>
        <w:t xml:space="preserve"> kvalifikac</w:t>
      </w:r>
      <w:r>
        <w:rPr>
          <w:rFonts w:ascii="Tahoma" w:eastAsia="MS Mincho" w:hAnsi="Tahoma" w:cs="Tahoma"/>
          <w:sz w:val="20"/>
          <w:szCs w:val="20"/>
        </w:rPr>
        <w:t>e</w:t>
      </w:r>
      <w:r w:rsidRPr="004D6268">
        <w:rPr>
          <w:rFonts w:ascii="Tahoma" w:eastAsia="MS Mincho" w:hAnsi="Tahoma" w:cs="Tahoma"/>
          <w:sz w:val="20"/>
          <w:szCs w:val="20"/>
        </w:rPr>
        <w:t xml:space="preserve"> v požadovaném rozsahu, bude</w:t>
      </w:r>
      <w:r>
        <w:rPr>
          <w:rFonts w:ascii="Tahoma" w:eastAsia="MS Mincho" w:hAnsi="Tahoma" w:cs="Tahoma"/>
          <w:sz w:val="20"/>
          <w:szCs w:val="20"/>
        </w:rPr>
        <w:t xml:space="preserve"> zadavatelem</w:t>
      </w:r>
      <w:r w:rsidRPr="004D6268">
        <w:rPr>
          <w:rFonts w:ascii="Tahoma" w:eastAsia="MS Mincho" w:hAnsi="Tahoma" w:cs="Tahoma"/>
          <w:sz w:val="20"/>
          <w:szCs w:val="20"/>
        </w:rPr>
        <w:t xml:space="preserve"> z účasti v zadávacím řízení</w:t>
      </w:r>
      <w:r w:rsidRPr="006045A8">
        <w:rPr>
          <w:rFonts w:ascii="Tahoma" w:eastAsia="MS Mincho" w:hAnsi="Tahoma" w:cs="Tahoma"/>
          <w:sz w:val="20"/>
          <w:szCs w:val="20"/>
        </w:rPr>
        <w:t xml:space="preserve"> </w:t>
      </w:r>
      <w:r w:rsidRPr="004D6268">
        <w:rPr>
          <w:rFonts w:ascii="Tahoma" w:eastAsia="MS Mincho" w:hAnsi="Tahoma" w:cs="Tahoma"/>
          <w:sz w:val="20"/>
          <w:szCs w:val="20"/>
        </w:rPr>
        <w:t xml:space="preserve">vyloučen. </w:t>
      </w:r>
    </w:p>
    <w:p w:rsidR="00EA1641" w:rsidRPr="006A7916" w:rsidRDefault="00EA1641" w:rsidP="007C356C">
      <w:pPr>
        <w:pStyle w:val="Nadpis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</w:rPr>
      </w:pPr>
      <w:bookmarkStart w:id="13" w:name="_Toc339873241"/>
      <w:r>
        <w:rPr>
          <w:rFonts w:ascii="Tahoma" w:hAnsi="Tahoma" w:cs="Tahoma"/>
          <w:sz w:val="28"/>
        </w:rPr>
        <w:t>Další</w:t>
      </w:r>
      <w:r w:rsidRPr="006A7916">
        <w:rPr>
          <w:rFonts w:ascii="Tahoma" w:hAnsi="Tahoma" w:cs="Tahoma"/>
          <w:sz w:val="28"/>
        </w:rPr>
        <w:t xml:space="preserve"> požadavky zad</w:t>
      </w:r>
      <w:r>
        <w:rPr>
          <w:rFonts w:ascii="Tahoma" w:hAnsi="Tahoma" w:cs="Tahoma"/>
          <w:sz w:val="28"/>
        </w:rPr>
        <w:t>avatele</w:t>
      </w:r>
      <w:bookmarkEnd w:id="13"/>
    </w:p>
    <w:p w:rsidR="00EA1641" w:rsidRPr="00901EFD" w:rsidRDefault="00EA1641" w:rsidP="00BF5F98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01EFD">
        <w:rPr>
          <w:rFonts w:ascii="Tahoma" w:hAnsi="Tahoma" w:cs="Tahoma"/>
          <w:color w:val="000000"/>
          <w:sz w:val="20"/>
          <w:szCs w:val="20"/>
        </w:rPr>
        <w:t>Zadavatel požaduje</w:t>
      </w:r>
      <w:r>
        <w:rPr>
          <w:rFonts w:ascii="Tahoma" w:hAnsi="Tahoma" w:cs="Tahoma"/>
          <w:color w:val="000000"/>
          <w:sz w:val="20"/>
          <w:szCs w:val="20"/>
        </w:rPr>
        <w:t xml:space="preserve"> předložit</w:t>
      </w:r>
      <w:r w:rsidRPr="00901EF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BF5F98">
        <w:rPr>
          <w:rFonts w:ascii="Tahoma" w:hAnsi="Tahoma" w:cs="Tahoma"/>
          <w:b/>
          <w:color w:val="000000"/>
          <w:sz w:val="20"/>
          <w:szCs w:val="20"/>
        </w:rPr>
        <w:t>čestné prohlášení uchazeče</w:t>
      </w:r>
      <w:r w:rsidRPr="00901EFD">
        <w:rPr>
          <w:rFonts w:ascii="Tahoma" w:hAnsi="Tahoma" w:cs="Tahoma"/>
          <w:color w:val="000000"/>
          <w:sz w:val="20"/>
          <w:szCs w:val="20"/>
        </w:rPr>
        <w:t>, že jako subjekt předkládající nabídku se nepodílel na přípravě nebo zadání předmětného výběrového řízení, konkrétně musí</w:t>
      </w:r>
      <w:r>
        <w:rPr>
          <w:rFonts w:ascii="Tahoma" w:hAnsi="Tahoma" w:cs="Tahoma"/>
          <w:color w:val="000000"/>
          <w:sz w:val="20"/>
          <w:szCs w:val="20"/>
        </w:rPr>
        <w:t xml:space="preserve"> takové</w:t>
      </w:r>
      <w:r w:rsidRPr="00901EFD">
        <w:rPr>
          <w:rFonts w:ascii="Tahoma" w:hAnsi="Tahoma" w:cs="Tahoma"/>
          <w:color w:val="000000"/>
          <w:sz w:val="20"/>
          <w:szCs w:val="20"/>
        </w:rPr>
        <w:t xml:space="preserve"> čestné prohlášení obsahovat prohlášení</w:t>
      </w:r>
      <w:r>
        <w:rPr>
          <w:rFonts w:ascii="Tahoma" w:hAnsi="Tahoma" w:cs="Tahoma"/>
          <w:color w:val="000000"/>
          <w:sz w:val="20"/>
          <w:szCs w:val="20"/>
        </w:rPr>
        <w:t xml:space="preserve"> uchazeče</w:t>
      </w:r>
      <w:r w:rsidRPr="00901EFD">
        <w:rPr>
          <w:rFonts w:ascii="Tahoma" w:hAnsi="Tahoma" w:cs="Tahoma"/>
          <w:color w:val="000000"/>
          <w:sz w:val="20"/>
          <w:szCs w:val="20"/>
        </w:rPr>
        <w:t>, že:</w:t>
      </w:r>
    </w:p>
    <w:p w:rsidR="00EA1641" w:rsidRPr="00901EFD" w:rsidRDefault="00EA1641" w:rsidP="00DA76D6">
      <w:pPr>
        <w:pStyle w:val="Odstavecseseznamem"/>
        <w:numPr>
          <w:ilvl w:val="0"/>
          <w:numId w:val="3"/>
        </w:num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na zpracování </w:t>
      </w:r>
      <w:r w:rsidRPr="00901EFD">
        <w:rPr>
          <w:rFonts w:ascii="Tahoma" w:hAnsi="Tahoma" w:cs="Tahoma"/>
          <w:color w:val="000000"/>
          <w:sz w:val="20"/>
          <w:szCs w:val="20"/>
        </w:rPr>
        <w:t>nabídky se nepodílel zaměstnanec zadavatele či člen realizačního týmu projektu či osoba, která se na základě smluvního vztahu podílela na přípravě nebo zadání předmětného výběrového řízení;</w:t>
      </w:r>
    </w:p>
    <w:p w:rsidR="00EA1641" w:rsidRPr="00901EFD" w:rsidRDefault="00EA1641" w:rsidP="00DA76D6">
      <w:pPr>
        <w:pStyle w:val="Odstavecseseznamem"/>
        <w:numPr>
          <w:ilvl w:val="0"/>
          <w:numId w:val="3"/>
        </w:num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01EFD">
        <w:rPr>
          <w:rFonts w:ascii="Tahoma" w:hAnsi="Tahoma" w:cs="Tahoma"/>
          <w:color w:val="000000"/>
          <w:sz w:val="20"/>
          <w:szCs w:val="20"/>
        </w:rPr>
        <w:t>není uchazečem ve sdružení, kde je zaměstnanec zadavatele či člen realizačního týmu projektu či osoba, která se na základě smluvního vztahu podílela na přípravě nebo zadání předmětného výběrového řízení;</w:t>
      </w:r>
    </w:p>
    <w:p w:rsidR="00EA1641" w:rsidRDefault="00EA1641" w:rsidP="00DA76D6">
      <w:pPr>
        <w:pStyle w:val="Odstavecseseznamem"/>
        <w:numPr>
          <w:ilvl w:val="0"/>
          <w:numId w:val="3"/>
        </w:num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01EFD">
        <w:rPr>
          <w:rFonts w:ascii="Tahoma" w:hAnsi="Tahoma" w:cs="Tahoma"/>
          <w:color w:val="000000"/>
          <w:sz w:val="20"/>
          <w:szCs w:val="20"/>
        </w:rPr>
        <w:t>jeho subdodavatelem není zaměstnanec zadavatele, člen realizačního týmu projektu či osoba, která se na základě smluvního vztahu podílela na přípravě nebo zadání předmětného výběrového řízení.</w:t>
      </w:r>
    </w:p>
    <w:p w:rsidR="00EA1641" w:rsidRPr="00901EFD" w:rsidRDefault="00EA1641" w:rsidP="00DA76D6">
      <w:pPr>
        <w:pStyle w:val="Odstavecseseznamem"/>
        <w:numPr>
          <w:ilvl w:val="0"/>
          <w:numId w:val="3"/>
        </w:num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mu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nebyl ulož</w:t>
      </w:r>
      <w:r w:rsidRPr="009306F3">
        <w:rPr>
          <w:rFonts w:ascii="Tahoma" w:hAnsi="Tahoma" w:cs="Tahoma"/>
          <w:color w:val="000000"/>
          <w:sz w:val="20"/>
          <w:szCs w:val="20"/>
        </w:rPr>
        <w:t>en zákaz plnění veřejných zakázek ve smyslu § 120a odst</w:t>
      </w:r>
      <w:r>
        <w:rPr>
          <w:rFonts w:ascii="Tahoma" w:hAnsi="Tahoma" w:cs="Tahoma"/>
          <w:color w:val="000000"/>
          <w:sz w:val="20"/>
          <w:szCs w:val="20"/>
        </w:rPr>
        <w:t>. 2) ZVZ a není</w:t>
      </w:r>
      <w:r w:rsidRPr="009306F3">
        <w:rPr>
          <w:rFonts w:ascii="Tahoma" w:hAnsi="Tahoma" w:cs="Tahoma"/>
          <w:color w:val="000000"/>
          <w:sz w:val="20"/>
          <w:szCs w:val="20"/>
        </w:rPr>
        <w:t xml:space="preserve"> veden v rejstříku osob se zákazem plnění veřejných zakázek.</w:t>
      </w:r>
    </w:p>
    <w:p w:rsidR="00EA1641" w:rsidRPr="004D6268" w:rsidRDefault="00EA1641" w:rsidP="007C356C">
      <w:pPr>
        <w:pStyle w:val="Nadpis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</w:rPr>
      </w:pPr>
      <w:bookmarkStart w:id="14" w:name="_Toc339873242"/>
      <w:r w:rsidRPr="004D6268">
        <w:rPr>
          <w:rFonts w:ascii="Tahoma" w:hAnsi="Tahoma" w:cs="Tahoma"/>
          <w:sz w:val="28"/>
        </w:rPr>
        <w:t>Obchodní podmínky</w:t>
      </w:r>
      <w:bookmarkEnd w:id="14"/>
    </w:p>
    <w:p w:rsidR="00EA1641" w:rsidRPr="004D6268" w:rsidRDefault="00EA1641" w:rsidP="008253CD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15" w:name="_Toc339873243"/>
      <w:r w:rsidRPr="004D6268">
        <w:rPr>
          <w:rFonts w:ascii="Tahoma" w:hAnsi="Tahoma" w:cs="Tahoma"/>
          <w:i w:val="0"/>
          <w:sz w:val="24"/>
          <w:szCs w:val="24"/>
        </w:rPr>
        <w:t>Návrh smlouvy</w:t>
      </w:r>
      <w:bookmarkEnd w:id="15"/>
    </w:p>
    <w:p w:rsidR="00EA1641" w:rsidRPr="004D6268" w:rsidRDefault="00EA1641" w:rsidP="008253CD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Uchazeč je povinen v nabídce předložit ná</w:t>
      </w:r>
      <w:r>
        <w:rPr>
          <w:rFonts w:ascii="Tahoma" w:hAnsi="Tahoma" w:cs="Tahoma"/>
          <w:color w:val="000000"/>
          <w:sz w:val="20"/>
          <w:szCs w:val="20"/>
        </w:rPr>
        <w:t>vrh smlouvy, který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 bude splňovat zadávací podmínky zadavatele. Návrh smlouvy musí dále plně respektovat ustanovení obecně závazných právních předpisů. </w:t>
      </w:r>
    </w:p>
    <w:p w:rsidR="00EA1641" w:rsidRPr="00426A9F" w:rsidRDefault="00EA1641" w:rsidP="008253CD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b/>
          <w:color w:val="000000"/>
          <w:sz w:val="20"/>
          <w:szCs w:val="20"/>
        </w:rPr>
        <w:t>Návrh smlouvy musí být ze strany uchazeče podepsán osobou oprávněnou jed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nat za uchazeče, </w:t>
      </w:r>
      <w:r>
        <w:rPr>
          <w:rFonts w:ascii="Tahoma" w:hAnsi="Tahoma" w:cs="Tahoma"/>
          <w:color w:val="000000"/>
          <w:sz w:val="20"/>
          <w:szCs w:val="20"/>
        </w:rPr>
        <w:t>o</w:t>
      </w:r>
      <w:r w:rsidRPr="004D6268">
        <w:rPr>
          <w:rFonts w:ascii="Tahoma" w:hAnsi="Tahoma" w:cs="Tahoma"/>
          <w:color w:val="000000"/>
          <w:sz w:val="20"/>
          <w:szCs w:val="20"/>
        </w:rPr>
        <w:t>riginál nebo úředně ověřená kopie zmocnění musí být v takovém pří</w:t>
      </w:r>
      <w:r>
        <w:rPr>
          <w:rFonts w:ascii="Tahoma" w:hAnsi="Tahoma" w:cs="Tahoma"/>
          <w:color w:val="000000"/>
          <w:sz w:val="20"/>
          <w:szCs w:val="20"/>
        </w:rPr>
        <w:t xml:space="preserve">padě součástí nabídky uchazeče, 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nebo jeho jménem. </w:t>
      </w:r>
      <w:r w:rsidRPr="00426A9F">
        <w:rPr>
          <w:rFonts w:ascii="Tahoma" w:hAnsi="Tahoma" w:cs="Tahoma"/>
          <w:color w:val="000000"/>
          <w:sz w:val="20"/>
          <w:szCs w:val="20"/>
        </w:rPr>
        <w:t>Předložení nepodepsaného textu smlouvy nelze považovat za předložení návrhu</w:t>
      </w:r>
      <w:r>
        <w:rPr>
          <w:rFonts w:ascii="Tahoma" w:hAnsi="Tahoma" w:cs="Tahoma"/>
          <w:color w:val="000000"/>
          <w:sz w:val="20"/>
          <w:szCs w:val="20"/>
        </w:rPr>
        <w:t xml:space="preserve"> smlouvy a uchazeč by musel být zadavatelem z účasti v zadávacím řízení vyloučen.</w:t>
      </w:r>
      <w:r w:rsidRPr="00426A9F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EA1641" w:rsidRPr="004D6268" w:rsidRDefault="00EA1641" w:rsidP="008253CD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V návrhu smlouvy je uchazeč povinen plně respektovat vedle níže uvedených obchodních podmínek také požadavky na způsob zprac</w:t>
      </w:r>
      <w:r>
        <w:rPr>
          <w:rFonts w:ascii="Tahoma" w:hAnsi="Tahoma" w:cs="Tahoma"/>
          <w:color w:val="000000"/>
          <w:sz w:val="20"/>
          <w:szCs w:val="20"/>
        </w:rPr>
        <w:t>ování nabídkové ceny. Nedodržení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 obchodních podm</w:t>
      </w:r>
      <w:r>
        <w:rPr>
          <w:rFonts w:ascii="Tahoma" w:hAnsi="Tahoma" w:cs="Tahoma"/>
          <w:color w:val="000000"/>
          <w:sz w:val="20"/>
          <w:szCs w:val="20"/>
        </w:rPr>
        <w:t>ínek by bylo důvodem k vyloučení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 uchazeče z další účasti v zadávacím řízení.</w:t>
      </w:r>
    </w:p>
    <w:p w:rsidR="00EA1641" w:rsidRDefault="00EA1641" w:rsidP="008253CD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16" w:name="_Toc339873244"/>
      <w:r>
        <w:rPr>
          <w:rFonts w:ascii="Tahoma" w:hAnsi="Tahoma" w:cs="Tahoma"/>
          <w:i w:val="0"/>
          <w:sz w:val="24"/>
          <w:szCs w:val="24"/>
        </w:rPr>
        <w:lastRenderedPageBreak/>
        <w:t>Základní náležitosti návrhu smlouvy</w:t>
      </w:r>
      <w:bookmarkEnd w:id="16"/>
    </w:p>
    <w:p w:rsidR="00EA1641" w:rsidRPr="00B457CC" w:rsidRDefault="00EA1641" w:rsidP="008253CD">
      <w:pPr>
        <w:keepNext/>
        <w:spacing w:after="120" w:line="360" w:lineRule="auto"/>
        <w:jc w:val="both"/>
        <w:outlineLvl w:val="0"/>
        <w:rPr>
          <w:rFonts w:ascii="Tahoma" w:hAnsi="Tahoma" w:cs="Tahoma"/>
          <w:bCs/>
          <w:kern w:val="1"/>
          <w:sz w:val="20"/>
          <w:szCs w:val="20"/>
        </w:rPr>
      </w:pPr>
      <w:bookmarkStart w:id="17" w:name="_Toc339873245"/>
      <w:r w:rsidRPr="00B457CC">
        <w:rPr>
          <w:rFonts w:ascii="Tahoma" w:hAnsi="Tahoma" w:cs="Tahoma"/>
          <w:bCs/>
          <w:kern w:val="1"/>
          <w:sz w:val="20"/>
          <w:szCs w:val="20"/>
        </w:rPr>
        <w:t>Návrh smlouvy musí obsahovat označení smluvních stran včetně IČO a DIČ, pokud jsou přiděleny.</w:t>
      </w:r>
      <w:bookmarkEnd w:id="17"/>
    </w:p>
    <w:p w:rsidR="00EA1641" w:rsidRDefault="00EA1641" w:rsidP="008253CD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457CC">
        <w:rPr>
          <w:rFonts w:ascii="Tahoma" w:hAnsi="Tahoma" w:cs="Tahoma"/>
          <w:color w:val="000000"/>
          <w:sz w:val="20"/>
          <w:szCs w:val="20"/>
        </w:rPr>
        <w:t>Návrh smlouvy musí obsahovat předmět plnění konkretizovaný kvantitativně i kvalitativně. Zadavatel požaduje, aby přílohou návrhu smlouvy byla nabídka uchazeče, kde je předmět plnění konkretizován kvantitativně i kvalitativně.</w:t>
      </w:r>
    </w:p>
    <w:p w:rsidR="00EA1641" w:rsidRPr="004D6268" w:rsidRDefault="00EA1641" w:rsidP="008253CD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18" w:name="_Toc339873246"/>
      <w:r w:rsidRPr="004D6268">
        <w:rPr>
          <w:rFonts w:ascii="Tahoma" w:hAnsi="Tahoma" w:cs="Tahoma"/>
          <w:i w:val="0"/>
          <w:sz w:val="24"/>
          <w:szCs w:val="24"/>
        </w:rPr>
        <w:t>Termín realizace/dodání</w:t>
      </w:r>
      <w:bookmarkEnd w:id="18"/>
    </w:p>
    <w:p w:rsidR="00EA1641" w:rsidRPr="00BE749A" w:rsidRDefault="00EA1641" w:rsidP="00847CAE">
      <w:pPr>
        <w:spacing w:after="120" w:line="360" w:lineRule="auto"/>
        <w:jc w:val="both"/>
        <w:rPr>
          <w:rFonts w:ascii="Tahoma" w:hAnsi="Tahoma" w:cs="Tahoma"/>
          <w:bCs/>
          <w:kern w:val="1"/>
          <w:sz w:val="20"/>
          <w:szCs w:val="20"/>
        </w:rPr>
      </w:pPr>
      <w:r w:rsidRPr="00B457CC">
        <w:rPr>
          <w:rFonts w:ascii="Tahoma" w:hAnsi="Tahoma" w:cs="Tahoma"/>
          <w:color w:val="000000"/>
          <w:sz w:val="20"/>
          <w:szCs w:val="20"/>
        </w:rPr>
        <w:t>Uchazeč musí dodat</w:t>
      </w:r>
      <w:r>
        <w:rPr>
          <w:rFonts w:ascii="Tahoma" w:hAnsi="Tahoma" w:cs="Tahoma"/>
          <w:color w:val="000000"/>
          <w:sz w:val="20"/>
          <w:szCs w:val="20"/>
        </w:rPr>
        <w:t xml:space="preserve"> předmět plnění nejpozději do 20</w:t>
      </w:r>
      <w:r w:rsidRPr="00B457CC">
        <w:rPr>
          <w:rFonts w:ascii="Tahoma" w:hAnsi="Tahoma" w:cs="Tahoma"/>
          <w:color w:val="000000"/>
          <w:sz w:val="20"/>
          <w:szCs w:val="20"/>
        </w:rPr>
        <w:t xml:space="preserve"> kalendářních dnů od obdržení písemné výzvy zadavatele k plnění</w:t>
      </w:r>
      <w:r>
        <w:rPr>
          <w:rFonts w:ascii="Tahoma" w:hAnsi="Tahoma" w:cs="Tahoma"/>
          <w:color w:val="000000"/>
          <w:sz w:val="20"/>
          <w:szCs w:val="20"/>
        </w:rPr>
        <w:t xml:space="preserve"> veřejné zakázky. </w:t>
      </w:r>
      <w:r w:rsidRPr="00847CAE">
        <w:rPr>
          <w:rFonts w:ascii="Tahoma" w:hAnsi="Tahoma" w:cs="Tahoma"/>
          <w:color w:val="000000"/>
          <w:sz w:val="20"/>
          <w:szCs w:val="20"/>
        </w:rPr>
        <w:t xml:space="preserve">Nejpozději do </w:t>
      </w:r>
      <w:r w:rsidRPr="00847CAE">
        <w:rPr>
          <w:rFonts w:ascii="Tahoma" w:hAnsi="Tahoma" w:cs="Tahoma"/>
          <w:noProof/>
          <w:color w:val="000000"/>
          <w:sz w:val="20"/>
          <w:szCs w:val="20"/>
        </w:rPr>
        <w:t>31.12.2012</w:t>
      </w:r>
      <w:r w:rsidRPr="00847CAE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EA1641" w:rsidRPr="004D6268" w:rsidRDefault="00EA1641" w:rsidP="008253CD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Zadavatel si vyhrazuje možnost posunutí termínu</w:t>
      </w:r>
      <w:r>
        <w:rPr>
          <w:rFonts w:ascii="Tahoma" w:hAnsi="Tahoma" w:cs="Tahoma"/>
          <w:color w:val="000000"/>
          <w:sz w:val="20"/>
          <w:szCs w:val="20"/>
        </w:rPr>
        <w:t xml:space="preserve"> dodání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 s ohledem na své provozní a organizační potřeby a vybranému dodavateli z takového posunu za žádných okolností nemůže vyplývat právo na účtování jakýchkoliv smluvních pokut, navýšení cen či náhrad škod. </w:t>
      </w:r>
    </w:p>
    <w:p w:rsidR="00EA1641" w:rsidRPr="004D6268" w:rsidRDefault="00EA1641" w:rsidP="008253CD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19" w:name="_Toc339873251"/>
      <w:r w:rsidRPr="004D6268">
        <w:rPr>
          <w:rFonts w:ascii="Tahoma" w:hAnsi="Tahoma" w:cs="Tahoma"/>
          <w:i w:val="0"/>
          <w:sz w:val="24"/>
          <w:szCs w:val="24"/>
        </w:rPr>
        <w:t>Záruční lhůta</w:t>
      </w:r>
      <w:bookmarkEnd w:id="19"/>
    </w:p>
    <w:p w:rsidR="00EA1641" w:rsidRPr="004D6268" w:rsidRDefault="00EA1641" w:rsidP="008253CD">
      <w:pPr>
        <w:spacing w:after="120" w:line="36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Uchazeč prokáže splnění této obchodní podmínky zapracováním dále požadovaných údajů do návrhu smlouvy. Zadavatel požaduje záruční dobu v minimální délce 24 měsíců,</w:t>
      </w:r>
      <w:r>
        <w:rPr>
          <w:rFonts w:ascii="Tahoma" w:hAnsi="Tahoma" w:cs="Tahoma"/>
          <w:color w:val="000000"/>
          <w:sz w:val="20"/>
          <w:szCs w:val="20"/>
        </w:rPr>
        <w:t xml:space="preserve"> pokud není ve specifikaci předmětu veřejné zakázky podle bodu 2.1 zadávací dokumentace uvedeno jinak.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EA1641" w:rsidRDefault="00EA1641" w:rsidP="008253CD">
      <w:pPr>
        <w:tabs>
          <w:tab w:val="left" w:pos="720"/>
        </w:tabs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Záruční doba začíná běžet ode dne předání a převzetí předmětu zakázky</w:t>
      </w:r>
      <w:r>
        <w:rPr>
          <w:rFonts w:ascii="Tahoma" w:hAnsi="Tahoma" w:cs="Tahoma"/>
          <w:color w:val="000000"/>
          <w:sz w:val="20"/>
          <w:szCs w:val="20"/>
        </w:rPr>
        <w:t xml:space="preserve"> zadavateli</w:t>
      </w:r>
      <w:r w:rsidRPr="004D6268">
        <w:rPr>
          <w:rFonts w:ascii="Tahoma" w:hAnsi="Tahoma" w:cs="Tahoma"/>
          <w:color w:val="000000"/>
          <w:sz w:val="20"/>
          <w:szCs w:val="20"/>
        </w:rPr>
        <w:t>.</w:t>
      </w:r>
    </w:p>
    <w:p w:rsidR="00EA1641" w:rsidRDefault="00EA1641" w:rsidP="008253CD">
      <w:pPr>
        <w:tabs>
          <w:tab w:val="left" w:pos="720"/>
        </w:tabs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Uchazeč uvede v návrhu smlouvy způsob nahlášení reklamace a kontakt, na který může zadavatel reklamaci nahlásit.</w:t>
      </w:r>
    </w:p>
    <w:p w:rsidR="00EA1641" w:rsidRPr="004D6268" w:rsidRDefault="00EA1641" w:rsidP="008253CD">
      <w:pPr>
        <w:pStyle w:val="Nadpis2"/>
        <w:numPr>
          <w:ilvl w:val="1"/>
          <w:numId w:val="1"/>
        </w:numPr>
        <w:tabs>
          <w:tab w:val="clear" w:pos="576"/>
          <w:tab w:val="num" w:pos="216"/>
        </w:tabs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20" w:name="_Toc339873252"/>
      <w:r w:rsidRPr="004D6268">
        <w:rPr>
          <w:rFonts w:ascii="Tahoma" w:hAnsi="Tahoma" w:cs="Tahoma"/>
          <w:i w:val="0"/>
          <w:sz w:val="24"/>
          <w:szCs w:val="24"/>
        </w:rPr>
        <w:t>Finanční kontrola</w:t>
      </w:r>
      <w:bookmarkEnd w:id="20"/>
    </w:p>
    <w:p w:rsidR="00EA1641" w:rsidRDefault="00EA1641" w:rsidP="008253CD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4D6268">
        <w:rPr>
          <w:rFonts w:ascii="Tahoma" w:hAnsi="Tahoma" w:cs="Tahoma"/>
          <w:sz w:val="20"/>
          <w:szCs w:val="20"/>
        </w:rPr>
        <w:t xml:space="preserve"> návrhu smlouvy </w:t>
      </w:r>
      <w:r>
        <w:rPr>
          <w:rFonts w:ascii="Tahoma" w:hAnsi="Tahoma" w:cs="Tahoma"/>
          <w:sz w:val="20"/>
          <w:szCs w:val="20"/>
        </w:rPr>
        <w:t>bude uvedeno</w:t>
      </w:r>
      <w:r w:rsidRPr="004D6268">
        <w:rPr>
          <w:rFonts w:ascii="Tahoma" w:hAnsi="Tahoma" w:cs="Tahoma"/>
          <w:sz w:val="20"/>
          <w:szCs w:val="20"/>
        </w:rPr>
        <w:t xml:space="preserve">, že dle § 2e) zákona č. 320/2001 Sb., o finanční kontrole, </w:t>
      </w:r>
      <w:r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4D6268">
        <w:rPr>
          <w:rFonts w:ascii="Tahoma" w:hAnsi="Tahoma" w:cs="Tahoma"/>
          <w:sz w:val="20"/>
          <w:szCs w:val="20"/>
        </w:rPr>
        <w:t>je uchazeč povinen spolupůsobit při výkonu finanční kontroly.</w:t>
      </w:r>
    </w:p>
    <w:p w:rsidR="00EA1641" w:rsidRPr="008E3F5F" w:rsidRDefault="00EA1641" w:rsidP="008253CD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4D6268">
        <w:rPr>
          <w:rFonts w:ascii="Tahoma" w:hAnsi="Tahoma" w:cs="Tahoma"/>
          <w:sz w:val="20"/>
          <w:szCs w:val="20"/>
        </w:rPr>
        <w:t xml:space="preserve"> návrhu smlouvy </w:t>
      </w:r>
      <w:r>
        <w:rPr>
          <w:rFonts w:ascii="Tahoma" w:hAnsi="Tahoma" w:cs="Tahoma"/>
          <w:sz w:val="20"/>
          <w:szCs w:val="20"/>
        </w:rPr>
        <w:t>bude uvedeno, že</w:t>
      </w:r>
      <w:r w:rsidRPr="008E3F5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uchazeč se zavazuje, že umožní </w:t>
      </w:r>
      <w:r w:rsidRPr="008E3F5F">
        <w:rPr>
          <w:rFonts w:ascii="Tahoma" w:hAnsi="Tahoma" w:cs="Tahoma"/>
          <w:sz w:val="20"/>
          <w:szCs w:val="20"/>
        </w:rPr>
        <w:t>všem subjektům oprávněným k výkonu kontroly projektu, z jehož prostředků je dodávka hrazena, provést kontrolu dokladů s</w:t>
      </w:r>
      <w:r>
        <w:rPr>
          <w:rFonts w:ascii="Tahoma" w:hAnsi="Tahoma" w:cs="Tahoma"/>
          <w:sz w:val="20"/>
          <w:szCs w:val="20"/>
        </w:rPr>
        <w:t>ouvisejících s plněním zakázky.</w:t>
      </w:r>
    </w:p>
    <w:p w:rsidR="00EA1641" w:rsidRPr="004D6268" w:rsidRDefault="00EA1641" w:rsidP="008253CD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4D6268">
        <w:rPr>
          <w:rFonts w:ascii="Tahoma" w:hAnsi="Tahoma" w:cs="Tahoma"/>
          <w:sz w:val="20"/>
          <w:szCs w:val="20"/>
        </w:rPr>
        <w:t xml:space="preserve"> návrhu smlouvy </w:t>
      </w:r>
      <w:r>
        <w:rPr>
          <w:rFonts w:ascii="Tahoma" w:hAnsi="Tahoma" w:cs="Tahoma"/>
          <w:sz w:val="20"/>
          <w:szCs w:val="20"/>
        </w:rPr>
        <w:t>bude uvedeno, že</w:t>
      </w:r>
      <w:r w:rsidRPr="008E3F5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</w:t>
      </w:r>
      <w:r w:rsidRPr="008E3F5F">
        <w:rPr>
          <w:rFonts w:ascii="Tahoma" w:hAnsi="Tahoma" w:cs="Tahoma"/>
          <w:sz w:val="20"/>
          <w:szCs w:val="20"/>
        </w:rPr>
        <w:t>chazeč se z</w:t>
      </w:r>
      <w:r>
        <w:rPr>
          <w:rFonts w:ascii="Tahoma" w:hAnsi="Tahoma" w:cs="Tahoma"/>
          <w:sz w:val="20"/>
          <w:szCs w:val="20"/>
        </w:rPr>
        <w:t xml:space="preserve">avazuje k </w:t>
      </w:r>
      <w:r w:rsidRPr="008E3F5F">
        <w:rPr>
          <w:rFonts w:ascii="Tahoma" w:hAnsi="Tahoma" w:cs="Tahoma"/>
          <w:sz w:val="20"/>
          <w:szCs w:val="20"/>
        </w:rPr>
        <w:t>archivaci dokumentace související s realizovanou zakázkou minimálně do konce roku 2025, pokud český právní řád nestanovuje lhůtu delší, současně však nejméně tři roky od ukončení nebo částečného uzavření programu OP VK.</w:t>
      </w:r>
    </w:p>
    <w:p w:rsidR="00EA1641" w:rsidRPr="004D6268" w:rsidRDefault="00EA1641" w:rsidP="008253CD">
      <w:pPr>
        <w:pStyle w:val="Nadpis2"/>
        <w:numPr>
          <w:ilvl w:val="1"/>
          <w:numId w:val="1"/>
        </w:numPr>
        <w:tabs>
          <w:tab w:val="clear" w:pos="576"/>
          <w:tab w:val="num" w:pos="216"/>
        </w:tabs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21" w:name="_Toc339873253"/>
      <w:r w:rsidRPr="004D6268">
        <w:rPr>
          <w:rFonts w:ascii="Tahoma" w:hAnsi="Tahoma" w:cs="Tahoma"/>
          <w:i w:val="0"/>
          <w:sz w:val="24"/>
          <w:szCs w:val="24"/>
        </w:rPr>
        <w:lastRenderedPageBreak/>
        <w:t>Způsob zpracování nabídkové ceny</w:t>
      </w:r>
      <w:bookmarkEnd w:id="21"/>
    </w:p>
    <w:p w:rsidR="00EA1641" w:rsidRPr="004D6268" w:rsidRDefault="00EA1641" w:rsidP="008253CD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 xml:space="preserve">Uchazeč stanoví nabídkovou cenu jako celkovou cenu za celé plnění veřejné zakázky včetně všech souvisejících činností. V této ceně musí být zahrnuty veškeré náklady nezbytné k plnění veřejné zakázky a tato cena bude stanovena jako „cena nejvýše přípustná“. </w:t>
      </w:r>
    </w:p>
    <w:p w:rsidR="00EA1641" w:rsidRPr="004D6268" w:rsidRDefault="00EA1641" w:rsidP="008253CD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 xml:space="preserve">Uchazeč předloží jako přílohu nabídky </w:t>
      </w:r>
      <w:r w:rsidRPr="004D6268">
        <w:rPr>
          <w:rFonts w:ascii="Tahoma" w:hAnsi="Tahoma" w:cs="Tahoma"/>
          <w:color w:val="000000"/>
          <w:sz w:val="20"/>
          <w:szCs w:val="20"/>
          <w:u w:val="single"/>
        </w:rPr>
        <w:t>detailní rozpis ceny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 dle jednotlivých položek</w:t>
      </w:r>
      <w:r>
        <w:rPr>
          <w:rFonts w:ascii="Tahoma" w:hAnsi="Tahoma" w:cs="Tahoma"/>
          <w:color w:val="000000"/>
          <w:sz w:val="20"/>
          <w:szCs w:val="20"/>
        </w:rPr>
        <w:t xml:space="preserve">, uvedených v předmětu plnění. </w:t>
      </w:r>
      <w:r w:rsidRPr="004D6268">
        <w:rPr>
          <w:rFonts w:ascii="Tahoma" w:hAnsi="Tahoma" w:cs="Tahoma"/>
          <w:color w:val="000000"/>
          <w:sz w:val="20"/>
          <w:szCs w:val="20"/>
        </w:rPr>
        <w:t xml:space="preserve">U každé položky uchazeč uvede cenu v Kč bez DPH, vyčíslí DPH a dále uvede celkovou cenu vč. DPH. </w:t>
      </w:r>
      <w:r>
        <w:rPr>
          <w:rFonts w:ascii="Tahoma" w:hAnsi="Tahoma" w:cs="Tahoma"/>
          <w:color w:val="000000"/>
          <w:sz w:val="20"/>
          <w:szCs w:val="20"/>
        </w:rPr>
        <w:t>Nabízené zboží musí být neinvestičního charakteru.</w:t>
      </w:r>
    </w:p>
    <w:p w:rsidR="00EA1641" w:rsidRPr="004D6268" w:rsidRDefault="00EA1641" w:rsidP="008253CD">
      <w:pPr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Uchazeč odpovídá za úplnost specifikace veškerých činností souvis</w:t>
      </w:r>
      <w:r>
        <w:rPr>
          <w:rFonts w:ascii="Tahoma" w:hAnsi="Tahoma" w:cs="Tahoma"/>
          <w:color w:val="000000"/>
          <w:sz w:val="20"/>
          <w:szCs w:val="20"/>
        </w:rPr>
        <w:t xml:space="preserve">ejících s plněním předmětu </w:t>
      </w:r>
      <w:r w:rsidRPr="004D6268">
        <w:rPr>
          <w:rFonts w:ascii="Tahoma" w:hAnsi="Tahoma" w:cs="Tahoma"/>
          <w:color w:val="000000"/>
          <w:sz w:val="20"/>
          <w:szCs w:val="20"/>
        </w:rPr>
        <w:t>veřejné zakázky při zpracování nabídkové ceny.</w:t>
      </w:r>
    </w:p>
    <w:p w:rsidR="00EA1641" w:rsidRDefault="00EA1641" w:rsidP="008253CD">
      <w:pPr>
        <w:spacing w:after="120"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 xml:space="preserve">Celková nabídková cena bude uvedena v Kč a to v členění - nabídková cena bez daně z přidané hodnoty (DPH), samostatně DPH s příslušnou sazbou a nabídková cena včetně DPH. </w:t>
      </w:r>
      <w:r w:rsidRPr="004D6268">
        <w:rPr>
          <w:rFonts w:ascii="Tahoma" w:hAnsi="Tahoma" w:cs="Tahoma"/>
          <w:b/>
          <w:bCs/>
          <w:color w:val="000000"/>
          <w:sz w:val="20"/>
          <w:szCs w:val="20"/>
        </w:rPr>
        <w:t>Nabídková cena v tomto členění bude uvedena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také</w:t>
      </w:r>
      <w:r w:rsidRPr="004D6268">
        <w:rPr>
          <w:rFonts w:ascii="Tahoma" w:hAnsi="Tahoma" w:cs="Tahoma"/>
          <w:b/>
          <w:bCs/>
          <w:color w:val="000000"/>
          <w:sz w:val="20"/>
          <w:szCs w:val="20"/>
        </w:rPr>
        <w:t xml:space="preserve"> na krycím listu nabídky.</w:t>
      </w:r>
    </w:p>
    <w:p w:rsidR="00EA1641" w:rsidRPr="007C356C" w:rsidRDefault="00EA1641" w:rsidP="007C356C">
      <w:pPr>
        <w:pStyle w:val="Nadpis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</w:rPr>
      </w:pPr>
      <w:bookmarkStart w:id="22" w:name="_Toc339873254"/>
      <w:r w:rsidRPr="007C356C">
        <w:rPr>
          <w:rFonts w:ascii="Tahoma" w:hAnsi="Tahoma" w:cs="Tahoma"/>
          <w:sz w:val="28"/>
        </w:rPr>
        <w:t>Požadavky na obsahové členění a způsob zpracování nabídky a dokladů k prokázání splnění kvalifikace (jedná se pouze o doporučení zadavatele)</w:t>
      </w:r>
      <w:bookmarkEnd w:id="22"/>
    </w:p>
    <w:p w:rsidR="00EA1641" w:rsidRDefault="00EA1641" w:rsidP="00F44D11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23" w:name="_Toc339873255"/>
      <w:r w:rsidRPr="004D6268">
        <w:rPr>
          <w:rFonts w:ascii="Tahoma" w:hAnsi="Tahoma" w:cs="Tahoma"/>
          <w:i w:val="0"/>
          <w:sz w:val="24"/>
          <w:szCs w:val="24"/>
        </w:rPr>
        <w:t>Způsob a forma zpracování nabídky a dokladů k prokázání kvalifikace</w:t>
      </w:r>
      <w:bookmarkEnd w:id="23"/>
    </w:p>
    <w:p w:rsidR="00EA1641" w:rsidRPr="004D6268" w:rsidRDefault="00EA1641" w:rsidP="0015092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Nabídku a doklady k prokázání splnění kvalifikace je uchazeč povinen </w:t>
      </w:r>
      <w:r>
        <w:rPr>
          <w:rFonts w:ascii="Tahoma" w:hAnsi="Tahoma" w:cs="Tahoma"/>
          <w:sz w:val="20"/>
          <w:szCs w:val="20"/>
        </w:rPr>
        <w:t>podat písemně v jednom listinném vyhotovení</w:t>
      </w:r>
      <w:r w:rsidRPr="004D6268">
        <w:rPr>
          <w:rFonts w:ascii="Tahoma" w:hAnsi="Tahoma" w:cs="Tahoma"/>
          <w:sz w:val="20"/>
          <w:szCs w:val="20"/>
        </w:rPr>
        <w:t xml:space="preserve"> v souladu se zadávacími podmínkami, a to včetně požadovaného řazení nabídky a dokladů k prokázání splnění kvalifikace.</w:t>
      </w:r>
    </w:p>
    <w:p w:rsidR="00EA1641" w:rsidRPr="004D6268" w:rsidRDefault="00EA1641" w:rsidP="0015092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Nabídka a doklady k prokázání splnění kvalifikace musí být společně s veškerými požadovanými doklady a přílohami svázány do jednoho svazku s názvem:</w:t>
      </w:r>
    </w:p>
    <w:p w:rsidR="00EA1641" w:rsidRPr="004D6268" w:rsidRDefault="00EA1641" w:rsidP="0015092C">
      <w:pPr>
        <w:spacing w:after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/>
          <w:bCs/>
          <w:sz w:val="20"/>
          <w:szCs w:val="20"/>
        </w:rPr>
        <w:t>„</w:t>
      </w:r>
      <w:r w:rsidRPr="004D6268">
        <w:rPr>
          <w:rFonts w:ascii="Tahoma" w:hAnsi="Tahoma" w:cs="Tahoma"/>
          <w:b/>
          <w:sz w:val="20"/>
          <w:szCs w:val="20"/>
        </w:rPr>
        <w:t>Nabídka a</w:t>
      </w:r>
      <w:r w:rsidRPr="004D6268">
        <w:rPr>
          <w:rFonts w:ascii="Tahoma" w:hAnsi="Tahoma" w:cs="Tahoma"/>
          <w:b/>
          <w:bCs/>
          <w:sz w:val="20"/>
          <w:szCs w:val="20"/>
        </w:rPr>
        <w:t xml:space="preserve"> doklady k prokázání splnění kvalifikace“</w:t>
      </w:r>
    </w:p>
    <w:p w:rsidR="00EA1641" w:rsidRPr="004D6268" w:rsidRDefault="00EA1641" w:rsidP="0015092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Tento svazek musí být na první straně označen názvem svazku, názvem veřejné zakázky, obchodní firmou a sídlem uchazeče. </w:t>
      </w:r>
    </w:p>
    <w:p w:rsidR="00EA1641" w:rsidRPr="004D6268" w:rsidRDefault="00EA1641" w:rsidP="0015092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b/>
          <w:sz w:val="20"/>
          <w:szCs w:val="20"/>
        </w:rPr>
        <w:lastRenderedPageBreak/>
        <w:t>Veškeré doklady musí být zpracovány v českém jazyce</w:t>
      </w:r>
      <w:r w:rsidRPr="004D6268">
        <w:rPr>
          <w:rFonts w:ascii="Tahoma" w:hAnsi="Tahoma" w:cs="Tahoma"/>
          <w:sz w:val="20"/>
          <w:szCs w:val="20"/>
        </w:rPr>
        <w:t xml:space="preserve"> a vytištěny kvalitním způsobem tak, aby byly dobře čitelné. Žádný doklad nesmí obsahovat opravy a přepisy, které by zadavatele mohly uvést v omyl.</w:t>
      </w:r>
    </w:p>
    <w:p w:rsidR="00EA1641" w:rsidRPr="004D6268" w:rsidRDefault="00EA1641" w:rsidP="0015092C">
      <w:pPr>
        <w:spacing w:after="120" w:line="360" w:lineRule="auto"/>
        <w:jc w:val="both"/>
        <w:rPr>
          <w:rFonts w:ascii="Tahoma" w:hAnsi="Tahoma" w:cs="Tahoma"/>
          <w:b/>
          <w:i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Svazek včetně veškerých příloh musí být dostatečným způsobem zajištěn proti manipulaci s jednotlivými listy, a to opatřením každého svazku takovými bezpečnostními prvky, které vyloučí možnost jejich neoprávněného nahrazení </w:t>
      </w:r>
      <w:r w:rsidRPr="004D6268">
        <w:rPr>
          <w:rFonts w:ascii="Tahoma" w:hAnsi="Tahoma" w:cs="Tahoma"/>
          <w:b/>
          <w:i/>
          <w:sz w:val="20"/>
          <w:szCs w:val="20"/>
        </w:rPr>
        <w:t>(např. provázek či přelepky opatřené podpisem uchazeče a jeho razítkem, popř. dalšími)</w:t>
      </w:r>
    </w:p>
    <w:p w:rsidR="00EA1641" w:rsidRDefault="00EA1641" w:rsidP="0015092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Všechny listy svazků musí být očíslovány průběžnou číselnou řadou počínající číslem 1. </w:t>
      </w:r>
      <w:r>
        <w:rPr>
          <w:rFonts w:ascii="Tahoma" w:hAnsi="Tahoma" w:cs="Tahoma"/>
          <w:sz w:val="20"/>
          <w:szCs w:val="20"/>
        </w:rPr>
        <w:t>Svazek musí obsahovat</w:t>
      </w:r>
      <w:r w:rsidRPr="004D6268">
        <w:rPr>
          <w:rFonts w:ascii="Tahoma" w:hAnsi="Tahoma" w:cs="Tahoma"/>
          <w:sz w:val="20"/>
          <w:szCs w:val="20"/>
        </w:rPr>
        <w:t xml:space="preserve"> podepsané prohlášení uchazeče, v němž uvede celko</w:t>
      </w:r>
      <w:r>
        <w:rPr>
          <w:rFonts w:ascii="Tahoma" w:hAnsi="Tahoma" w:cs="Tahoma"/>
          <w:sz w:val="20"/>
          <w:szCs w:val="20"/>
        </w:rPr>
        <w:t>vý počet všech listů ve svazku.</w:t>
      </w:r>
    </w:p>
    <w:p w:rsidR="00EA1641" w:rsidRDefault="00EA1641" w:rsidP="0015092C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EA1641" w:rsidRPr="004D6268" w:rsidRDefault="00EA1641" w:rsidP="00F44D11">
      <w:pPr>
        <w:pStyle w:val="Nadpis2"/>
        <w:numPr>
          <w:ilvl w:val="1"/>
          <w:numId w:val="1"/>
        </w:numPr>
        <w:spacing w:before="0" w:after="120" w:line="360" w:lineRule="auto"/>
        <w:jc w:val="both"/>
        <w:rPr>
          <w:rFonts w:ascii="Tahoma" w:hAnsi="Tahoma" w:cs="Tahoma"/>
          <w:i w:val="0"/>
          <w:sz w:val="24"/>
          <w:szCs w:val="24"/>
        </w:rPr>
      </w:pPr>
      <w:bookmarkStart w:id="24" w:name="_Toc339873256"/>
      <w:r w:rsidRPr="004D6268">
        <w:rPr>
          <w:rFonts w:ascii="Tahoma" w:hAnsi="Tahoma" w:cs="Tahoma"/>
          <w:i w:val="0"/>
          <w:sz w:val="24"/>
          <w:szCs w:val="24"/>
        </w:rPr>
        <w:t>Požadavky na jednotné uspořádání písemné nabídky a dokladů k prokázání splnění kvalifikace</w:t>
      </w:r>
      <w:bookmarkEnd w:id="24"/>
    </w:p>
    <w:p w:rsidR="00EA1641" w:rsidRPr="004D6268" w:rsidRDefault="00EA1641" w:rsidP="00F44D11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Uchazeč sestaví svazky nabídky a dokladů k splnění kvalifikace v níže vymezeném pořadí.</w:t>
      </w:r>
    </w:p>
    <w:p w:rsidR="00EA1641" w:rsidRPr="0015092C" w:rsidRDefault="00EA1641" w:rsidP="0015092C">
      <w:pPr>
        <w:autoSpaceDE w:val="0"/>
        <w:spacing w:after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15092C">
        <w:rPr>
          <w:rFonts w:ascii="Tahoma" w:hAnsi="Tahoma" w:cs="Tahoma"/>
          <w:b/>
          <w:bCs/>
          <w:sz w:val="20"/>
          <w:szCs w:val="20"/>
        </w:rPr>
        <w:t>„Nabídka a doklady k prokázání splnění kvalifikace“</w:t>
      </w:r>
    </w:p>
    <w:p w:rsidR="00EA1641" w:rsidRPr="0015092C" w:rsidRDefault="00EA1641" w:rsidP="0015092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15092C">
        <w:rPr>
          <w:rFonts w:ascii="Tahoma" w:hAnsi="Tahoma" w:cs="Tahoma"/>
          <w:sz w:val="20"/>
          <w:szCs w:val="20"/>
        </w:rPr>
        <w:t xml:space="preserve">krycí list nabídky </w:t>
      </w:r>
    </w:p>
    <w:p w:rsidR="00EA1641" w:rsidRPr="0015092C" w:rsidRDefault="00EA1641" w:rsidP="0015092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15092C">
        <w:rPr>
          <w:rFonts w:ascii="Tahoma" w:hAnsi="Tahoma" w:cs="Tahoma"/>
          <w:sz w:val="20"/>
          <w:szCs w:val="20"/>
        </w:rPr>
        <w:t xml:space="preserve">identifikační údaje o uchazeči </w:t>
      </w:r>
    </w:p>
    <w:p w:rsidR="00EA1641" w:rsidRPr="0015092C" w:rsidRDefault="00EA1641" w:rsidP="0015092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15092C">
        <w:rPr>
          <w:rFonts w:ascii="Tahoma" w:hAnsi="Tahoma" w:cs="Tahoma"/>
          <w:sz w:val="20"/>
          <w:szCs w:val="20"/>
        </w:rPr>
        <w:t>obsah svazku</w:t>
      </w:r>
    </w:p>
    <w:p w:rsidR="00EA1641" w:rsidRPr="0015092C" w:rsidRDefault="00847CAE" w:rsidP="0015092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doklady prokazující splnění kvalifikačních požadavků zadavatele </w:t>
      </w:r>
    </w:p>
    <w:p w:rsidR="00EA1641" w:rsidRPr="0015092C" w:rsidRDefault="00EA1641" w:rsidP="0015092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15092C">
        <w:rPr>
          <w:rFonts w:ascii="Tahoma" w:hAnsi="Tahoma" w:cs="Tahoma"/>
          <w:sz w:val="20"/>
          <w:szCs w:val="20"/>
        </w:rPr>
        <w:t>doklady prokazující splnění dalších požadavků zadavatele na plnění veřejné zakázky</w:t>
      </w:r>
    </w:p>
    <w:p w:rsidR="00EA1641" w:rsidRPr="0015092C" w:rsidRDefault="00EA1641" w:rsidP="0015092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15092C">
        <w:rPr>
          <w:rFonts w:ascii="Tahoma" w:hAnsi="Tahoma" w:cs="Tahoma"/>
          <w:sz w:val="20"/>
          <w:szCs w:val="20"/>
        </w:rPr>
        <w:t>podepsaný návrh smlouvy splňující požadavky zadavatele včetně příloh</w:t>
      </w:r>
    </w:p>
    <w:p w:rsidR="00EA1641" w:rsidRPr="0015092C" w:rsidRDefault="00EA1641" w:rsidP="0015092C">
      <w:pPr>
        <w:numPr>
          <w:ilvl w:val="0"/>
          <w:numId w:val="2"/>
        </w:num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15092C">
        <w:rPr>
          <w:rFonts w:ascii="Tahoma" w:hAnsi="Tahoma" w:cs="Tahoma"/>
          <w:sz w:val="20"/>
          <w:szCs w:val="20"/>
        </w:rPr>
        <w:t>prohlášení o počtu listů</w:t>
      </w:r>
    </w:p>
    <w:p w:rsidR="00EA1641" w:rsidRDefault="00EA1641" w:rsidP="0015092C">
      <w:pPr>
        <w:autoSpaceDE w:val="0"/>
        <w:spacing w:after="12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4D6268">
        <w:rPr>
          <w:rFonts w:ascii="Tahoma" w:hAnsi="Tahoma" w:cs="Tahoma"/>
          <w:b/>
          <w:sz w:val="20"/>
          <w:szCs w:val="20"/>
        </w:rPr>
        <w:t>Čestná prohlášení a návrh smlouvy budou podepsány osobou oprávněnou jednat za uchazeče</w:t>
      </w:r>
      <w:r>
        <w:rPr>
          <w:rFonts w:ascii="Tahoma" w:hAnsi="Tahoma" w:cs="Tahoma"/>
          <w:b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o</w:t>
      </w:r>
      <w:r w:rsidRPr="004D6268">
        <w:rPr>
          <w:rFonts w:ascii="Tahoma" w:hAnsi="Tahoma" w:cs="Tahoma"/>
          <w:color w:val="000000"/>
          <w:sz w:val="20"/>
          <w:szCs w:val="20"/>
        </w:rPr>
        <w:t>riginál nebo úředně ověřená kopie zmocnění musí být v takovém pří</w:t>
      </w:r>
      <w:r>
        <w:rPr>
          <w:rFonts w:ascii="Tahoma" w:hAnsi="Tahoma" w:cs="Tahoma"/>
          <w:color w:val="000000"/>
          <w:sz w:val="20"/>
          <w:szCs w:val="20"/>
        </w:rPr>
        <w:t>padě součástí nabídky uchazeče,</w:t>
      </w:r>
      <w:r>
        <w:rPr>
          <w:rFonts w:ascii="Tahoma" w:hAnsi="Tahoma" w:cs="Tahoma"/>
          <w:b/>
          <w:sz w:val="20"/>
          <w:szCs w:val="20"/>
        </w:rPr>
        <w:t xml:space="preserve"> nebo jeho jménem.</w:t>
      </w:r>
    </w:p>
    <w:p w:rsidR="00EA1641" w:rsidRDefault="00EA1641" w:rsidP="00F44D11">
      <w:pPr>
        <w:autoSpaceDE w:val="0"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EA1641" w:rsidRPr="007C356C" w:rsidRDefault="00EA1641" w:rsidP="007C356C">
      <w:pPr>
        <w:pStyle w:val="Nadpis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</w:rPr>
      </w:pPr>
      <w:bookmarkStart w:id="25" w:name="_Toc339873257"/>
      <w:r w:rsidRPr="007C356C">
        <w:rPr>
          <w:rFonts w:ascii="Tahoma" w:hAnsi="Tahoma" w:cs="Tahoma"/>
          <w:sz w:val="28"/>
        </w:rPr>
        <w:lastRenderedPageBreak/>
        <w:t>Způsob a místo podání nabídek</w:t>
      </w:r>
      <w:bookmarkEnd w:id="25"/>
    </w:p>
    <w:p w:rsidR="00EA1641" w:rsidRPr="004D6268" w:rsidRDefault="00EA1641" w:rsidP="0015092C">
      <w:pPr>
        <w:spacing w:after="12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Cs/>
          <w:sz w:val="20"/>
          <w:szCs w:val="20"/>
        </w:rPr>
        <w:t>Obálka obsahující nabídku a doklady k prokázání splnění kvalifikace bude doručena doporučeně poštou</w:t>
      </w:r>
      <w:r>
        <w:rPr>
          <w:rFonts w:ascii="Tahoma" w:hAnsi="Tahoma" w:cs="Tahoma"/>
          <w:bCs/>
          <w:sz w:val="20"/>
          <w:szCs w:val="20"/>
        </w:rPr>
        <w:t xml:space="preserve"> nebo osobním podáním </w:t>
      </w:r>
      <w:r w:rsidRPr="00847CAE">
        <w:rPr>
          <w:rFonts w:ascii="Tahoma" w:hAnsi="Tahoma" w:cs="Tahoma"/>
          <w:bCs/>
          <w:sz w:val="20"/>
          <w:szCs w:val="20"/>
        </w:rPr>
        <w:t>na adresu: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F1679E">
        <w:rPr>
          <w:rFonts w:ascii="Tahoma" w:hAnsi="Tahoma" w:cs="Tahoma"/>
          <w:bCs/>
          <w:noProof/>
          <w:sz w:val="20"/>
          <w:szCs w:val="20"/>
        </w:rPr>
        <w:t>Jiráskova 344, 36452 Žlutice</w:t>
      </w:r>
      <w:r>
        <w:rPr>
          <w:rFonts w:ascii="Tahoma" w:hAnsi="Tahoma" w:cs="Tahoma"/>
          <w:bCs/>
          <w:sz w:val="20"/>
          <w:szCs w:val="20"/>
        </w:rPr>
        <w:t xml:space="preserve">, </w:t>
      </w:r>
      <w:r w:rsidRPr="004D6268">
        <w:rPr>
          <w:rFonts w:ascii="Tahoma" w:hAnsi="Tahoma" w:cs="Tahoma"/>
          <w:bCs/>
          <w:sz w:val="20"/>
          <w:szCs w:val="20"/>
        </w:rPr>
        <w:t xml:space="preserve">nejpozději do </w:t>
      </w:r>
      <w:r>
        <w:rPr>
          <w:rFonts w:ascii="Tahoma" w:hAnsi="Tahoma" w:cs="Tahoma"/>
          <w:bCs/>
          <w:sz w:val="20"/>
          <w:szCs w:val="20"/>
        </w:rPr>
        <w:t>konce lhůty stanovené pro podání nabídek tj. do</w:t>
      </w:r>
      <w:r w:rsidR="00BB1026">
        <w:rPr>
          <w:rFonts w:ascii="Tahoma" w:hAnsi="Tahoma" w:cs="Tahoma"/>
          <w:bCs/>
          <w:sz w:val="20"/>
          <w:szCs w:val="20"/>
        </w:rPr>
        <w:t xml:space="preserve"> 26.11.212</w:t>
      </w:r>
      <w:r>
        <w:rPr>
          <w:rFonts w:ascii="Tahoma" w:hAnsi="Tahoma" w:cs="Tahoma"/>
          <w:bCs/>
          <w:sz w:val="20"/>
          <w:szCs w:val="20"/>
        </w:rPr>
        <w:t xml:space="preserve"> do</w:t>
      </w:r>
      <w:r w:rsidR="00BB1026">
        <w:rPr>
          <w:rFonts w:ascii="Tahoma" w:hAnsi="Tahoma" w:cs="Tahoma"/>
          <w:bCs/>
          <w:sz w:val="20"/>
          <w:szCs w:val="20"/>
        </w:rPr>
        <w:t xml:space="preserve"> 12:00 </w:t>
      </w:r>
      <w:r w:rsidRPr="004D6268">
        <w:rPr>
          <w:rFonts w:ascii="Tahoma" w:hAnsi="Tahoma" w:cs="Tahoma"/>
          <w:bCs/>
          <w:sz w:val="20"/>
          <w:szCs w:val="20"/>
        </w:rPr>
        <w:t>hod.</w:t>
      </w:r>
      <w:r w:rsidRPr="004D6268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EA1641" w:rsidRPr="004D6268" w:rsidRDefault="00EA1641" w:rsidP="0015092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Uchazeč je povinen nabídku a doklady k prokázání splnění kvalifikace doručit v uzavřené obálce (balíku), která bude obsahovat svazek nabídky. Obálka bude uzavřena, opatřena přelepkami s podpisem a razítkem uchazeče a zřetelně označena nápisem:</w:t>
      </w:r>
    </w:p>
    <w:p w:rsidR="00EA1641" w:rsidRPr="004D6268" w:rsidRDefault="00EA1641" w:rsidP="0015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/>
          <w:bCs/>
          <w:sz w:val="20"/>
          <w:szCs w:val="20"/>
        </w:rPr>
        <w:t xml:space="preserve">NEOTVÍRAT PŘED TERMÍNEM – </w:t>
      </w:r>
    </w:p>
    <w:p w:rsidR="00EA1641" w:rsidRPr="004D6268" w:rsidRDefault="00EA1641" w:rsidP="0015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D6268">
        <w:rPr>
          <w:rFonts w:ascii="Tahoma" w:hAnsi="Tahoma" w:cs="Tahoma"/>
          <w:b/>
          <w:bCs/>
          <w:sz w:val="20"/>
          <w:szCs w:val="20"/>
        </w:rPr>
        <w:t>ZAKÁZKA „</w:t>
      </w:r>
      <w:r w:rsidRPr="00F1679E">
        <w:rPr>
          <w:rFonts w:ascii="Tahoma" w:hAnsi="Tahoma" w:cs="Tahoma"/>
          <w:b/>
          <w:bCs/>
          <w:noProof/>
          <w:sz w:val="20"/>
          <w:szCs w:val="20"/>
        </w:rPr>
        <w:t>ICT vybavení pro školu</w:t>
      </w:r>
      <w:r w:rsidRPr="004D6268">
        <w:rPr>
          <w:rFonts w:ascii="Tahoma" w:hAnsi="Tahoma" w:cs="Tahoma"/>
          <w:b/>
          <w:bCs/>
          <w:sz w:val="20"/>
          <w:szCs w:val="20"/>
        </w:rPr>
        <w:t>“</w:t>
      </w:r>
    </w:p>
    <w:p w:rsidR="00EA1641" w:rsidRPr="004D6268" w:rsidRDefault="00EA1641" w:rsidP="0015092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Na obálce nabídky musí být uvedena adresa</w:t>
      </w:r>
      <w:r>
        <w:rPr>
          <w:rFonts w:ascii="Tahoma" w:hAnsi="Tahoma" w:cs="Tahoma"/>
          <w:sz w:val="20"/>
          <w:szCs w:val="20"/>
        </w:rPr>
        <w:t xml:space="preserve"> uchazeče, na kterou by mohl zadavatel odeslat oznámení, že nabídka byla podána po uplynutí lhůty pro podání nabídek.</w:t>
      </w:r>
      <w:r w:rsidRPr="004D6268">
        <w:rPr>
          <w:rFonts w:ascii="Tahoma" w:hAnsi="Tahoma" w:cs="Tahoma"/>
          <w:sz w:val="20"/>
          <w:szCs w:val="20"/>
        </w:rPr>
        <w:t xml:space="preserve"> </w:t>
      </w:r>
    </w:p>
    <w:p w:rsidR="00EA1641" w:rsidRPr="004D6268" w:rsidRDefault="00EA1641" w:rsidP="00F44D1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 xml:space="preserve">Zadavatel bude doručené nabídky evidovat a přidělí jim pořadové číslo. </w:t>
      </w:r>
    </w:p>
    <w:p w:rsidR="00EA1641" w:rsidRPr="007C356C" w:rsidRDefault="00EA1641" w:rsidP="007C356C">
      <w:pPr>
        <w:pStyle w:val="Nadpis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</w:rPr>
      </w:pPr>
      <w:bookmarkStart w:id="26" w:name="_Toc339873258"/>
      <w:r w:rsidRPr="007C356C">
        <w:rPr>
          <w:rFonts w:ascii="Tahoma" w:hAnsi="Tahoma" w:cs="Tahoma"/>
          <w:sz w:val="28"/>
        </w:rPr>
        <w:t>Místo a datum otevírání obálek</w:t>
      </w:r>
      <w:bookmarkEnd w:id="26"/>
    </w:p>
    <w:p w:rsidR="00EA1641" w:rsidRPr="004D6268" w:rsidRDefault="00EA1641" w:rsidP="00F44D1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Otevírání obálek s nabídkami se uskuteční dne</w:t>
      </w:r>
      <w:r w:rsidR="00BB1026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BB1026">
        <w:rPr>
          <w:rFonts w:ascii="Tahoma" w:hAnsi="Tahoma" w:cs="Tahoma"/>
          <w:sz w:val="20"/>
          <w:szCs w:val="20"/>
        </w:rPr>
        <w:t>26.11.2012</w:t>
      </w:r>
      <w:proofErr w:type="gramEnd"/>
      <w:r>
        <w:rPr>
          <w:rFonts w:ascii="Tahoma" w:hAnsi="Tahoma" w:cs="Tahoma"/>
          <w:sz w:val="20"/>
          <w:szCs w:val="20"/>
        </w:rPr>
        <w:t xml:space="preserve"> od</w:t>
      </w:r>
      <w:r w:rsidR="00BB1026">
        <w:rPr>
          <w:rFonts w:ascii="Tahoma" w:hAnsi="Tahoma" w:cs="Tahoma"/>
          <w:sz w:val="20"/>
          <w:szCs w:val="20"/>
        </w:rPr>
        <w:t xml:space="preserve"> 14:00</w:t>
      </w:r>
      <w:r>
        <w:rPr>
          <w:rFonts w:ascii="Tahoma" w:hAnsi="Tahoma" w:cs="Tahoma"/>
          <w:sz w:val="20"/>
          <w:szCs w:val="20"/>
        </w:rPr>
        <w:t xml:space="preserve"> </w:t>
      </w:r>
      <w:r w:rsidRPr="00B15A7D">
        <w:rPr>
          <w:rFonts w:ascii="Tahoma" w:hAnsi="Tahoma" w:cs="Tahoma"/>
          <w:sz w:val="20"/>
          <w:szCs w:val="20"/>
        </w:rPr>
        <w:t>hodin</w:t>
      </w:r>
      <w:r>
        <w:rPr>
          <w:rFonts w:ascii="Tahoma" w:hAnsi="Tahoma" w:cs="Tahoma"/>
          <w:sz w:val="20"/>
          <w:szCs w:val="20"/>
        </w:rPr>
        <w:t xml:space="preserve"> na adrese: </w:t>
      </w:r>
      <w:r w:rsidRPr="00F1679E">
        <w:rPr>
          <w:rFonts w:ascii="Tahoma" w:hAnsi="Tahoma" w:cs="Tahoma"/>
          <w:noProof/>
          <w:sz w:val="20"/>
          <w:szCs w:val="20"/>
        </w:rPr>
        <w:t>Jiráskova 344, 36452 Žlutice</w:t>
      </w:r>
      <w:r>
        <w:rPr>
          <w:rFonts w:ascii="Tahoma" w:hAnsi="Tahoma" w:cs="Tahoma"/>
          <w:sz w:val="20"/>
          <w:szCs w:val="20"/>
        </w:rPr>
        <w:t>.</w:t>
      </w:r>
    </w:p>
    <w:p w:rsidR="00EA1641" w:rsidRPr="007C356C" w:rsidRDefault="00EA1641" w:rsidP="007C356C">
      <w:pPr>
        <w:pStyle w:val="Nadpis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</w:rPr>
      </w:pPr>
      <w:bookmarkStart w:id="27" w:name="_Toc339873259"/>
      <w:r w:rsidRPr="007C356C">
        <w:rPr>
          <w:rFonts w:ascii="Tahoma" w:hAnsi="Tahoma" w:cs="Tahoma"/>
          <w:sz w:val="28"/>
        </w:rPr>
        <w:t>Zadávací lhůta</w:t>
      </w:r>
      <w:bookmarkEnd w:id="27"/>
    </w:p>
    <w:p w:rsidR="00EA1641" w:rsidRPr="007C356C" w:rsidRDefault="00EA1641" w:rsidP="007C356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9306F3">
        <w:rPr>
          <w:rFonts w:ascii="Tahoma" w:hAnsi="Tahoma" w:cs="Tahoma"/>
          <w:sz w:val="20"/>
          <w:szCs w:val="20"/>
        </w:rPr>
        <w:t>Zadavatel stan</w:t>
      </w:r>
      <w:r>
        <w:rPr>
          <w:rFonts w:ascii="Tahoma" w:hAnsi="Tahoma" w:cs="Tahoma"/>
          <w:sz w:val="20"/>
          <w:szCs w:val="20"/>
        </w:rPr>
        <w:t xml:space="preserve">ovuje konec zadávací lhůty dnem </w:t>
      </w:r>
      <w:r w:rsidRPr="00F1679E">
        <w:rPr>
          <w:rFonts w:ascii="Tahoma" w:hAnsi="Tahoma" w:cs="Tahoma"/>
          <w:noProof/>
          <w:sz w:val="20"/>
          <w:szCs w:val="20"/>
        </w:rPr>
        <w:t>31.1.2013</w:t>
      </w:r>
      <w:r>
        <w:rPr>
          <w:rFonts w:ascii="Tahoma" w:hAnsi="Tahoma" w:cs="Tahoma"/>
          <w:sz w:val="20"/>
          <w:szCs w:val="20"/>
        </w:rPr>
        <w:t xml:space="preserve">. </w:t>
      </w:r>
      <w:r w:rsidRPr="009306F3">
        <w:rPr>
          <w:rFonts w:ascii="Tahoma" w:hAnsi="Tahoma" w:cs="Tahoma"/>
          <w:sz w:val="20"/>
          <w:szCs w:val="20"/>
        </w:rPr>
        <w:t xml:space="preserve">Všichni uchazeči jsou do okamžiku uplynutí této lhůty svými nabídkami vázáni. </w:t>
      </w:r>
    </w:p>
    <w:p w:rsidR="00EA1641" w:rsidRPr="007C356C" w:rsidRDefault="00EA1641" w:rsidP="007C356C">
      <w:pPr>
        <w:pStyle w:val="Nadpis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</w:rPr>
      </w:pPr>
      <w:bookmarkStart w:id="28" w:name="_Toc339873260"/>
      <w:r w:rsidRPr="007C356C">
        <w:rPr>
          <w:rFonts w:ascii="Tahoma" w:hAnsi="Tahoma" w:cs="Tahoma"/>
          <w:sz w:val="28"/>
        </w:rPr>
        <w:t>Požadavek zadavatele na poskytnutí jistoty</w:t>
      </w:r>
      <w:bookmarkEnd w:id="28"/>
    </w:p>
    <w:p w:rsidR="00EA1641" w:rsidRPr="007C356C" w:rsidRDefault="00EA1641" w:rsidP="007C356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7C356C">
        <w:rPr>
          <w:rFonts w:ascii="Tahoma" w:hAnsi="Tahoma" w:cs="Tahoma"/>
          <w:sz w:val="20"/>
          <w:szCs w:val="20"/>
        </w:rPr>
        <w:t>Poskytnutí jistoty zadavatel nepožaduje.</w:t>
      </w:r>
    </w:p>
    <w:p w:rsidR="00EA1641" w:rsidRPr="007C356C" w:rsidRDefault="00EA1641" w:rsidP="007C356C">
      <w:pPr>
        <w:pStyle w:val="Nadpis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</w:rPr>
      </w:pPr>
      <w:bookmarkStart w:id="29" w:name="_Toc339873261"/>
      <w:r w:rsidRPr="007C356C">
        <w:rPr>
          <w:rFonts w:ascii="Tahoma" w:hAnsi="Tahoma" w:cs="Tahoma"/>
          <w:sz w:val="28"/>
        </w:rPr>
        <w:t>Práva zadavatele</w:t>
      </w:r>
      <w:bookmarkEnd w:id="29"/>
    </w:p>
    <w:p w:rsidR="00EA1641" w:rsidRDefault="00EA1641" w:rsidP="0015092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Zadavatel si vyhrazuje právo ponechat si všechny obdržené nabídky</w:t>
      </w:r>
      <w:r>
        <w:rPr>
          <w:rFonts w:ascii="Tahoma" w:hAnsi="Tahoma" w:cs="Tahoma"/>
          <w:color w:val="000000"/>
          <w:sz w:val="20"/>
          <w:szCs w:val="20"/>
        </w:rPr>
        <w:t>.</w:t>
      </w:r>
      <w:bookmarkStart w:id="30" w:name="_GoBack"/>
      <w:bookmarkEnd w:id="30"/>
    </w:p>
    <w:p w:rsidR="00EA1641" w:rsidRPr="004D6268" w:rsidRDefault="00EA1641" w:rsidP="0015092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6268">
        <w:rPr>
          <w:rFonts w:ascii="Tahoma" w:hAnsi="Tahoma" w:cs="Tahoma"/>
          <w:color w:val="000000"/>
          <w:sz w:val="20"/>
          <w:szCs w:val="20"/>
        </w:rPr>
        <w:t>Zadavatel nebude uchazečům hradit žádné náklady spojené s účastí v zadávacím řízení. Tyto náklady nesou uchazeči sami.</w:t>
      </w:r>
    </w:p>
    <w:p w:rsidR="00EA1641" w:rsidRPr="007C356C" w:rsidRDefault="00EA1641" w:rsidP="007C356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lastRenderedPageBreak/>
        <w:t>Z</w:t>
      </w:r>
      <w:r>
        <w:rPr>
          <w:rFonts w:ascii="Tahoma" w:hAnsi="Tahoma" w:cs="Tahoma"/>
          <w:sz w:val="20"/>
          <w:szCs w:val="20"/>
        </w:rPr>
        <w:t>adavatel si vyhrazuje právo</w:t>
      </w:r>
      <w:r w:rsidRPr="004D6268">
        <w:rPr>
          <w:rFonts w:ascii="Tahoma" w:hAnsi="Tahoma" w:cs="Tahoma"/>
          <w:sz w:val="20"/>
          <w:szCs w:val="20"/>
        </w:rPr>
        <w:t xml:space="preserve"> výběrové řízení kdykoli v jeho průběhu zrušit</w:t>
      </w:r>
      <w:r>
        <w:rPr>
          <w:rFonts w:ascii="Tahoma" w:hAnsi="Tahoma" w:cs="Tahoma"/>
          <w:sz w:val="20"/>
          <w:szCs w:val="20"/>
        </w:rPr>
        <w:t>, nejpozději však do uzavření smlouvy.</w:t>
      </w:r>
    </w:p>
    <w:p w:rsidR="00EA1641" w:rsidRPr="007C356C" w:rsidRDefault="00EA1641" w:rsidP="007C356C">
      <w:pPr>
        <w:pStyle w:val="Nadpis1"/>
        <w:tabs>
          <w:tab w:val="left" w:pos="4500"/>
        </w:tabs>
        <w:spacing w:after="120" w:line="360" w:lineRule="auto"/>
        <w:ind w:left="573" w:hanging="431"/>
        <w:rPr>
          <w:rFonts w:ascii="Tahoma" w:hAnsi="Tahoma" w:cs="Tahoma"/>
          <w:sz w:val="28"/>
        </w:rPr>
      </w:pPr>
      <w:bookmarkStart w:id="31" w:name="_Toc339873262"/>
      <w:r w:rsidRPr="007C356C">
        <w:rPr>
          <w:rFonts w:ascii="Tahoma" w:hAnsi="Tahoma" w:cs="Tahoma"/>
          <w:sz w:val="28"/>
        </w:rPr>
        <w:t>Variantní řešení</w:t>
      </w:r>
      <w:bookmarkEnd w:id="31"/>
    </w:p>
    <w:p w:rsidR="00EA1641" w:rsidRDefault="00EA1641" w:rsidP="00F44D1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4D6268">
        <w:rPr>
          <w:rFonts w:ascii="Tahoma" w:hAnsi="Tahoma" w:cs="Tahoma"/>
          <w:sz w:val="20"/>
          <w:szCs w:val="20"/>
        </w:rPr>
        <w:t>Zadavatel nepřipouští variantní řešen</w:t>
      </w:r>
      <w:r>
        <w:rPr>
          <w:rFonts w:ascii="Tahoma" w:hAnsi="Tahoma" w:cs="Tahoma"/>
          <w:sz w:val="20"/>
          <w:szCs w:val="20"/>
        </w:rPr>
        <w:t>í nabídek</w:t>
      </w:r>
      <w:r w:rsidRPr="004D6268">
        <w:rPr>
          <w:rFonts w:ascii="Tahoma" w:hAnsi="Tahoma" w:cs="Tahoma"/>
          <w:sz w:val="20"/>
          <w:szCs w:val="20"/>
        </w:rPr>
        <w:t>.</w:t>
      </w:r>
    </w:p>
    <w:p w:rsidR="00EA1641" w:rsidRDefault="00EA1641" w:rsidP="0015092C">
      <w:pPr>
        <w:tabs>
          <w:tab w:val="right" w:leader="dot" w:pos="3969"/>
          <w:tab w:val="right" w:leader="dot" w:pos="5670"/>
        </w:tabs>
        <w:suppressAutoHyphens w:val="0"/>
        <w:spacing w:after="120" w:line="360" w:lineRule="auto"/>
        <w:rPr>
          <w:rFonts w:ascii="Tahoma" w:hAnsi="Tahoma" w:cs="Tahoma"/>
          <w:noProof/>
          <w:sz w:val="20"/>
          <w:szCs w:val="20"/>
          <w:lang w:eastAsia="en-US"/>
        </w:rPr>
      </w:pPr>
    </w:p>
    <w:p w:rsidR="00EA1641" w:rsidRPr="0015092C" w:rsidRDefault="00EA1641" w:rsidP="0015092C">
      <w:pPr>
        <w:tabs>
          <w:tab w:val="right" w:leader="dot" w:pos="3969"/>
          <w:tab w:val="right" w:leader="dot" w:pos="5670"/>
        </w:tabs>
        <w:suppressAutoHyphens w:val="0"/>
        <w:spacing w:after="120" w:line="360" w:lineRule="auto"/>
        <w:rPr>
          <w:rFonts w:ascii="Tahoma" w:hAnsi="Tahoma" w:cs="Tahoma"/>
          <w:sz w:val="20"/>
          <w:szCs w:val="20"/>
          <w:lang w:eastAsia="en-US"/>
        </w:rPr>
      </w:pPr>
      <w:r w:rsidRPr="00F1679E">
        <w:rPr>
          <w:rFonts w:ascii="Tahoma" w:hAnsi="Tahoma" w:cs="Tahoma"/>
          <w:noProof/>
          <w:sz w:val="20"/>
          <w:szCs w:val="20"/>
          <w:lang w:eastAsia="en-US"/>
        </w:rPr>
        <w:t>Ve Žluticích</w:t>
      </w:r>
      <w:r>
        <w:rPr>
          <w:rFonts w:ascii="Tahoma" w:hAnsi="Tahoma" w:cs="Tahoma"/>
          <w:noProof/>
          <w:sz w:val="20"/>
          <w:szCs w:val="20"/>
          <w:lang w:eastAsia="en-US"/>
        </w:rPr>
        <w:t xml:space="preserve"> dne </w:t>
      </w:r>
      <w:r w:rsidR="00BB1026">
        <w:rPr>
          <w:rFonts w:ascii="Tahoma" w:hAnsi="Tahoma" w:cs="Tahoma"/>
          <w:noProof/>
          <w:sz w:val="20"/>
          <w:szCs w:val="20"/>
          <w:lang w:eastAsia="en-US"/>
        </w:rPr>
        <w:t>16.11.2012</w:t>
      </w:r>
    </w:p>
    <w:p w:rsidR="00EA1641" w:rsidRPr="0015092C" w:rsidRDefault="00EA1641" w:rsidP="0015092C">
      <w:pPr>
        <w:tabs>
          <w:tab w:val="left" w:pos="3969"/>
          <w:tab w:val="right" w:leader="dot" w:pos="8505"/>
        </w:tabs>
        <w:suppressAutoHyphens w:val="0"/>
        <w:spacing w:after="120" w:line="360" w:lineRule="auto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ab/>
      </w:r>
      <w:r>
        <w:rPr>
          <w:rFonts w:ascii="Tahoma" w:hAnsi="Tahoma" w:cs="Tahoma"/>
          <w:sz w:val="20"/>
          <w:szCs w:val="20"/>
          <w:lang w:eastAsia="en-US"/>
        </w:rPr>
        <w:tab/>
      </w:r>
    </w:p>
    <w:p w:rsidR="00EA1641" w:rsidRDefault="00EA1641" w:rsidP="0015092C">
      <w:pPr>
        <w:tabs>
          <w:tab w:val="center" w:pos="6237"/>
          <w:tab w:val="left" w:pos="7215"/>
        </w:tabs>
        <w:suppressAutoHyphens w:val="0"/>
        <w:spacing w:after="120" w:line="360" w:lineRule="auto"/>
        <w:rPr>
          <w:rFonts w:ascii="Tahoma" w:hAnsi="Tahoma" w:cs="Tahoma"/>
          <w:noProof/>
          <w:sz w:val="20"/>
          <w:szCs w:val="20"/>
          <w:lang w:eastAsia="en-US"/>
        </w:rPr>
      </w:pPr>
      <w:r w:rsidRPr="0015092C">
        <w:rPr>
          <w:rFonts w:ascii="Tahoma" w:hAnsi="Tahoma" w:cs="Tahoma"/>
          <w:sz w:val="20"/>
          <w:szCs w:val="20"/>
          <w:lang w:eastAsia="en-US"/>
        </w:rPr>
        <w:tab/>
      </w:r>
      <w:r w:rsidRPr="00F1679E">
        <w:rPr>
          <w:rFonts w:ascii="Tahoma" w:hAnsi="Tahoma" w:cs="Tahoma"/>
          <w:noProof/>
          <w:sz w:val="20"/>
          <w:szCs w:val="20"/>
          <w:lang w:eastAsia="en-US"/>
        </w:rPr>
        <w:t>Mgr. Michaela Castková</w:t>
      </w:r>
      <w:r>
        <w:rPr>
          <w:rFonts w:ascii="Tahoma" w:hAnsi="Tahoma" w:cs="Tahoma"/>
          <w:noProof/>
          <w:sz w:val="20"/>
          <w:szCs w:val="20"/>
          <w:lang w:eastAsia="en-US"/>
        </w:rPr>
        <w:t xml:space="preserve">, </w:t>
      </w:r>
      <w:r w:rsidRPr="00F1679E">
        <w:rPr>
          <w:rFonts w:ascii="Tahoma" w:hAnsi="Tahoma" w:cs="Tahoma"/>
          <w:noProof/>
          <w:sz w:val="20"/>
          <w:szCs w:val="20"/>
          <w:lang w:eastAsia="en-US"/>
        </w:rPr>
        <w:t>ředitelka školy</w:t>
      </w:r>
    </w:p>
    <w:p w:rsidR="00EA1641" w:rsidRDefault="00EA1641" w:rsidP="00994DAB">
      <w:pPr>
        <w:suppressAutoHyphens w:val="0"/>
        <w:rPr>
          <w:rFonts w:ascii="Tahoma" w:hAnsi="Tahoma" w:cs="Tahoma"/>
          <w:sz w:val="20"/>
          <w:szCs w:val="20"/>
          <w:lang w:eastAsia="en-US"/>
        </w:rPr>
        <w:sectPr w:rsidR="00EA1641" w:rsidSect="009D2B63">
          <w:type w:val="continuous"/>
          <w:pgSz w:w="12240" w:h="15840"/>
          <w:pgMar w:top="1134" w:right="1701" w:bottom="1134" w:left="1701" w:header="720" w:footer="0" w:gutter="0"/>
          <w:cols w:space="708"/>
          <w:docGrid w:linePitch="360"/>
        </w:sectPr>
      </w:pPr>
    </w:p>
    <w:p w:rsidR="00EA1641" w:rsidRDefault="00EA1641" w:rsidP="00994DAB">
      <w:pPr>
        <w:suppressAutoHyphens w:val="0"/>
        <w:rPr>
          <w:rFonts w:ascii="Tahoma" w:hAnsi="Tahoma" w:cs="Tahoma"/>
          <w:sz w:val="20"/>
          <w:szCs w:val="20"/>
          <w:lang w:eastAsia="en-US"/>
        </w:rPr>
        <w:sectPr w:rsidR="00EA1641" w:rsidSect="00F8758C">
          <w:type w:val="continuous"/>
          <w:pgSz w:w="12240" w:h="15840"/>
          <w:pgMar w:top="1134" w:right="1701" w:bottom="1134" w:left="1701" w:header="720" w:footer="0" w:gutter="0"/>
          <w:cols w:space="708"/>
          <w:docGrid w:linePitch="360"/>
        </w:sectPr>
      </w:pPr>
    </w:p>
    <w:p w:rsidR="00EA1641" w:rsidRPr="005F263C" w:rsidRDefault="00EA1641" w:rsidP="00994DAB">
      <w:pPr>
        <w:suppressAutoHyphens w:val="0"/>
        <w:rPr>
          <w:rFonts w:ascii="Tahoma" w:hAnsi="Tahoma" w:cs="Tahoma"/>
          <w:sz w:val="20"/>
          <w:szCs w:val="20"/>
          <w:lang w:eastAsia="en-US"/>
        </w:rPr>
      </w:pPr>
    </w:p>
    <w:sectPr w:rsidR="00EA1641" w:rsidRPr="005F263C" w:rsidSect="00EA1641">
      <w:type w:val="continuous"/>
      <w:pgSz w:w="12240" w:h="15840"/>
      <w:pgMar w:top="1134" w:right="1701" w:bottom="1134" w:left="1701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3CD" w:rsidRDefault="00B013CD">
      <w:r>
        <w:separator/>
      </w:r>
    </w:p>
  </w:endnote>
  <w:endnote w:type="continuationSeparator" w:id="0">
    <w:p w:rsidR="00B013CD" w:rsidRDefault="00B0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8AA" w:rsidRDefault="00EC58A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23" w:rsidRDefault="001C2A23">
    <w:pPr>
      <w:pStyle w:val="Zpat"/>
    </w:pPr>
  </w:p>
  <w:p w:rsidR="001C2A23" w:rsidRDefault="001C2A2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224BEED8" wp14:editId="5616AAC9">
              <wp:simplePos x="0" y="0"/>
              <wp:positionH relativeFrom="margin">
                <wp:posOffset>2443480</wp:posOffset>
              </wp:positionH>
              <wp:positionV relativeFrom="paragraph">
                <wp:posOffset>41910</wp:posOffset>
              </wp:positionV>
              <wp:extent cx="465455" cy="154940"/>
              <wp:effectExtent l="0" t="381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455" cy="154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A23" w:rsidRDefault="001C2A2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62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2.4pt;margin-top:3.3pt;width:36.65pt;height:12.2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" stroked="f">
              <v:textbox inset="0,0,0,0">
                <w:txbxContent>
                  <w:p w:rsidR="001C2A23" w:rsidRDefault="001C2A23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F62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1C2A23" w:rsidRDefault="001C2A23">
    <w:pPr>
      <w:pStyle w:val="Zpat"/>
    </w:pPr>
  </w:p>
  <w:p w:rsidR="001C2A23" w:rsidRDefault="001C2A2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8AA" w:rsidRDefault="00EC58AA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23" w:rsidRDefault="001C2A2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23" w:rsidRDefault="001C2A2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23" w:rsidRDefault="001C2A23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23" w:rsidRDefault="001C2A23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23" w:rsidRDefault="001C2A23"/>
  <w:p w:rsidR="001C2A23" w:rsidRDefault="001C2A23"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2336" behindDoc="0" locked="0" layoutInCell="1" allowOverlap="1" wp14:anchorId="07B626FF" wp14:editId="7202BC02">
              <wp:simplePos x="0" y="0"/>
              <wp:positionH relativeFrom="page">
                <wp:posOffset>3653155</wp:posOffset>
              </wp:positionH>
              <wp:positionV relativeFrom="page">
                <wp:posOffset>9582150</wp:posOffset>
              </wp:positionV>
              <wp:extent cx="465455" cy="15494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455" cy="154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A23" w:rsidRDefault="001C2A23" w:rsidP="009D2B6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6241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87.65pt;margin-top:754.5pt;width:36.65pt;height:12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" stroked="f">
              <v:textbox inset="0,0,0,0">
                <w:txbxContent>
                  <w:p w:rsidR="001C2A23" w:rsidRDefault="001C2A23" w:rsidP="009D2B63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F6241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C2A23" w:rsidRDefault="001C2A23"/>
  <w:p w:rsidR="001C2A23" w:rsidRDefault="001C2A23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23" w:rsidRDefault="001C2A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3CD" w:rsidRDefault="00B013CD">
      <w:r>
        <w:separator/>
      </w:r>
    </w:p>
  </w:footnote>
  <w:footnote w:type="continuationSeparator" w:id="0">
    <w:p w:rsidR="00B013CD" w:rsidRDefault="00B01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8AA" w:rsidRDefault="00EC58A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23" w:rsidRDefault="001C2A23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0" distR="0" simplePos="0" relativeHeight="251660288" behindDoc="0" locked="0" layoutInCell="1" allowOverlap="1" wp14:anchorId="37ED9C1A" wp14:editId="318A50D6">
          <wp:simplePos x="0" y="0"/>
          <wp:positionH relativeFrom="margin">
            <wp:posOffset>-377190</wp:posOffset>
          </wp:positionH>
          <wp:positionV relativeFrom="margin">
            <wp:posOffset>-873760</wp:posOffset>
          </wp:positionV>
          <wp:extent cx="6144260" cy="1504315"/>
          <wp:effectExtent l="0" t="0" r="8890" b="635"/>
          <wp:wrapSquare wrapText="largest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260" cy="15043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2A23" w:rsidRDefault="001C2A2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8AA" w:rsidRDefault="00EC58AA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23" w:rsidRDefault="001C2A2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23" w:rsidRDefault="001C2A2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23" w:rsidRDefault="001C2A2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23" w:rsidRDefault="001C2A23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23" w:rsidRPr="006A7916" w:rsidRDefault="001C2A23" w:rsidP="009D2B63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 wp14:anchorId="3F40E2C9" wp14:editId="3749079F">
          <wp:simplePos x="0" y="0"/>
          <wp:positionH relativeFrom="margin">
            <wp:posOffset>-196215</wp:posOffset>
          </wp:positionH>
          <wp:positionV relativeFrom="margin">
            <wp:posOffset>-470535</wp:posOffset>
          </wp:positionV>
          <wp:extent cx="6144260" cy="1504315"/>
          <wp:effectExtent l="0" t="0" r="8890" b="635"/>
          <wp:wrapSquare wrapText="largest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260" cy="15043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23" w:rsidRDefault="001C2A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dpis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multilevel"/>
    <w:tmpl w:val="00000006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8"/>
    <w:multiLevelType w:val="singleLevel"/>
    <w:tmpl w:val="00000008"/>
    <w:name w:val="WW8Num1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/>
        <w:sz w:val="20"/>
        <w:szCs w:val="20"/>
      </w:rPr>
    </w:lvl>
  </w:abstractNum>
  <w:abstractNum w:abstractNumId="5">
    <w:nsid w:val="00000009"/>
    <w:multiLevelType w:val="singleLevel"/>
    <w:tmpl w:val="00000009"/>
    <w:name w:val="WW8Num2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>
    <w:nsid w:val="18A35B7E"/>
    <w:multiLevelType w:val="hybridMultilevel"/>
    <w:tmpl w:val="FABC8DAA"/>
    <w:lvl w:ilvl="0" w:tplc="5C9ADC8A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>
    <w:nsid w:val="2A467445"/>
    <w:multiLevelType w:val="hybridMultilevel"/>
    <w:tmpl w:val="CE74D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0594D"/>
    <w:multiLevelType w:val="hybridMultilevel"/>
    <w:tmpl w:val="528AD67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F639B2"/>
    <w:multiLevelType w:val="hybridMultilevel"/>
    <w:tmpl w:val="F334AED8"/>
    <w:lvl w:ilvl="0" w:tplc="4A1A2520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  <w:sz w:val="20"/>
      </w:rPr>
    </w:lvl>
    <w:lvl w:ilvl="1" w:tplc="040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>
    <w:nsid w:val="554B6AEE"/>
    <w:multiLevelType w:val="hybridMultilevel"/>
    <w:tmpl w:val="D2F0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13424E"/>
    <w:multiLevelType w:val="hybridMultilevel"/>
    <w:tmpl w:val="BEDC6F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635D70"/>
    <w:multiLevelType w:val="hybridMultilevel"/>
    <w:tmpl w:val="9F5E6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10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11"/>
    <w:rsid w:val="00021DC1"/>
    <w:rsid w:val="000B6E91"/>
    <w:rsid w:val="000D4642"/>
    <w:rsid w:val="00107288"/>
    <w:rsid w:val="001234A8"/>
    <w:rsid w:val="001262A9"/>
    <w:rsid w:val="0015092C"/>
    <w:rsid w:val="001A470C"/>
    <w:rsid w:val="001C2A23"/>
    <w:rsid w:val="002252BF"/>
    <w:rsid w:val="00254C36"/>
    <w:rsid w:val="002B0AE3"/>
    <w:rsid w:val="002C74C8"/>
    <w:rsid w:val="002F6241"/>
    <w:rsid w:val="003A2132"/>
    <w:rsid w:val="003C12F2"/>
    <w:rsid w:val="0040425F"/>
    <w:rsid w:val="00437028"/>
    <w:rsid w:val="004C2402"/>
    <w:rsid w:val="00502F94"/>
    <w:rsid w:val="005345D0"/>
    <w:rsid w:val="005F263C"/>
    <w:rsid w:val="0061328B"/>
    <w:rsid w:val="00643E3E"/>
    <w:rsid w:val="006658E8"/>
    <w:rsid w:val="0068565B"/>
    <w:rsid w:val="007149E9"/>
    <w:rsid w:val="007550A8"/>
    <w:rsid w:val="007C356C"/>
    <w:rsid w:val="008253CD"/>
    <w:rsid w:val="00847CAE"/>
    <w:rsid w:val="008D2504"/>
    <w:rsid w:val="008F7096"/>
    <w:rsid w:val="00901EFD"/>
    <w:rsid w:val="00967646"/>
    <w:rsid w:val="00986B8F"/>
    <w:rsid w:val="00994DAB"/>
    <w:rsid w:val="009B55B8"/>
    <w:rsid w:val="009D0D16"/>
    <w:rsid w:val="009D2B63"/>
    <w:rsid w:val="009F4BCE"/>
    <w:rsid w:val="00AB6D6E"/>
    <w:rsid w:val="00AE5DE0"/>
    <w:rsid w:val="00AF18B4"/>
    <w:rsid w:val="00B013CD"/>
    <w:rsid w:val="00B1170F"/>
    <w:rsid w:val="00B32A3B"/>
    <w:rsid w:val="00B66B93"/>
    <w:rsid w:val="00BB1026"/>
    <w:rsid w:val="00BF5F98"/>
    <w:rsid w:val="00C756F1"/>
    <w:rsid w:val="00CD486D"/>
    <w:rsid w:val="00CF2193"/>
    <w:rsid w:val="00D33179"/>
    <w:rsid w:val="00D62D5A"/>
    <w:rsid w:val="00D71BFE"/>
    <w:rsid w:val="00DA76D6"/>
    <w:rsid w:val="00DB262E"/>
    <w:rsid w:val="00DF030C"/>
    <w:rsid w:val="00DF1247"/>
    <w:rsid w:val="00E50EA1"/>
    <w:rsid w:val="00EA0E5B"/>
    <w:rsid w:val="00EA1641"/>
    <w:rsid w:val="00EC58AA"/>
    <w:rsid w:val="00EC6839"/>
    <w:rsid w:val="00F230D4"/>
    <w:rsid w:val="00F44D11"/>
    <w:rsid w:val="00F8758C"/>
    <w:rsid w:val="00F9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4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F44D1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44D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44D1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44D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44D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44D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44D11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F44D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44D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44D1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F44D1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F44D1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F44D1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F44D1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F44D11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F44D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F44D1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F44D11"/>
    <w:rPr>
      <w:rFonts w:ascii="Arial" w:eastAsia="Times New Roman" w:hAnsi="Arial" w:cs="Arial"/>
      <w:lang w:eastAsia="ar-SA"/>
    </w:rPr>
  </w:style>
  <w:style w:type="character" w:styleId="Hypertextovodkaz">
    <w:name w:val="Hyperlink"/>
    <w:uiPriority w:val="99"/>
    <w:rsid w:val="00F44D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F44D1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44D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bsah1">
    <w:name w:val="toc 1"/>
    <w:basedOn w:val="Normln"/>
    <w:next w:val="Normln"/>
    <w:uiPriority w:val="39"/>
    <w:rsid w:val="00F44D11"/>
    <w:pPr>
      <w:tabs>
        <w:tab w:val="left" w:pos="480"/>
        <w:tab w:val="right" w:leader="dot" w:pos="9062"/>
      </w:tabs>
      <w:jc w:val="center"/>
    </w:pPr>
    <w:rPr>
      <w:rFonts w:ascii="Calibri" w:hAnsi="Calibri" w:cs="Arial"/>
      <w:b/>
      <w:sz w:val="22"/>
      <w:szCs w:val="20"/>
    </w:rPr>
  </w:style>
  <w:style w:type="paragraph" w:styleId="Zhlav">
    <w:name w:val="header"/>
    <w:basedOn w:val="Normln"/>
    <w:link w:val="ZhlavChar"/>
    <w:rsid w:val="00F44D11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rsid w:val="00F44D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F44D11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4D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rsid w:val="00F44D11"/>
    <w:pPr>
      <w:spacing w:before="280" w:after="280"/>
    </w:pPr>
  </w:style>
  <w:style w:type="paragraph" w:customStyle="1" w:styleId="normalodsazene">
    <w:name w:val="normalodsazene"/>
    <w:basedOn w:val="Normln"/>
    <w:rsid w:val="00F44D11"/>
    <w:pPr>
      <w:spacing w:before="280" w:after="280"/>
    </w:pPr>
    <w:rPr>
      <w:sz w:val="20"/>
    </w:rPr>
  </w:style>
  <w:style w:type="paragraph" w:customStyle="1" w:styleId="Textkomente1">
    <w:name w:val="Text komentáře1"/>
    <w:basedOn w:val="Normln"/>
    <w:rsid w:val="00F44D11"/>
    <w:pPr>
      <w:spacing w:after="200"/>
    </w:pPr>
    <w:rPr>
      <w:rFonts w:ascii="Calibri" w:hAnsi="Calibri"/>
      <w:sz w:val="20"/>
      <w:szCs w:val="20"/>
    </w:rPr>
  </w:style>
  <w:style w:type="paragraph" w:styleId="Obsah2">
    <w:name w:val="toc 2"/>
    <w:basedOn w:val="Normln"/>
    <w:next w:val="Normln"/>
    <w:uiPriority w:val="39"/>
    <w:rsid w:val="00F44D11"/>
    <w:pPr>
      <w:tabs>
        <w:tab w:val="left" w:pos="960"/>
        <w:tab w:val="right" w:leader="dot" w:pos="8630"/>
      </w:tabs>
      <w:ind w:left="24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901EFD"/>
    <w:pPr>
      <w:ind w:left="720"/>
    </w:pPr>
  </w:style>
  <w:style w:type="paragraph" w:styleId="Textpoznpodarou">
    <w:name w:val="footnote text"/>
    <w:basedOn w:val="Normln"/>
    <w:link w:val="TextpoznpodarouChar"/>
    <w:semiHidden/>
    <w:rsid w:val="005F263C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26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5F263C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F8758C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5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58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4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F44D1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44D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44D1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44D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44D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44D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44D11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F44D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44D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44D1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F44D1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F44D1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F44D1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F44D1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F44D11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F44D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F44D1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F44D11"/>
    <w:rPr>
      <w:rFonts w:ascii="Arial" w:eastAsia="Times New Roman" w:hAnsi="Arial" w:cs="Arial"/>
      <w:lang w:eastAsia="ar-SA"/>
    </w:rPr>
  </w:style>
  <w:style w:type="character" w:styleId="Hypertextovodkaz">
    <w:name w:val="Hyperlink"/>
    <w:uiPriority w:val="99"/>
    <w:rsid w:val="00F44D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F44D1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44D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bsah1">
    <w:name w:val="toc 1"/>
    <w:basedOn w:val="Normln"/>
    <w:next w:val="Normln"/>
    <w:uiPriority w:val="39"/>
    <w:rsid w:val="00F44D11"/>
    <w:pPr>
      <w:tabs>
        <w:tab w:val="left" w:pos="480"/>
        <w:tab w:val="right" w:leader="dot" w:pos="9062"/>
      </w:tabs>
      <w:jc w:val="center"/>
    </w:pPr>
    <w:rPr>
      <w:rFonts w:ascii="Calibri" w:hAnsi="Calibri" w:cs="Arial"/>
      <w:b/>
      <w:sz w:val="22"/>
      <w:szCs w:val="20"/>
    </w:rPr>
  </w:style>
  <w:style w:type="paragraph" w:styleId="Zhlav">
    <w:name w:val="header"/>
    <w:basedOn w:val="Normln"/>
    <w:link w:val="ZhlavChar"/>
    <w:rsid w:val="00F44D11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rsid w:val="00F44D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F44D11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4D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rsid w:val="00F44D11"/>
    <w:pPr>
      <w:spacing w:before="280" w:after="280"/>
    </w:pPr>
  </w:style>
  <w:style w:type="paragraph" w:customStyle="1" w:styleId="normalodsazene">
    <w:name w:val="normalodsazene"/>
    <w:basedOn w:val="Normln"/>
    <w:rsid w:val="00F44D11"/>
    <w:pPr>
      <w:spacing w:before="280" w:after="280"/>
    </w:pPr>
    <w:rPr>
      <w:sz w:val="20"/>
    </w:rPr>
  </w:style>
  <w:style w:type="paragraph" w:customStyle="1" w:styleId="Textkomente1">
    <w:name w:val="Text komentáře1"/>
    <w:basedOn w:val="Normln"/>
    <w:rsid w:val="00F44D11"/>
    <w:pPr>
      <w:spacing w:after="200"/>
    </w:pPr>
    <w:rPr>
      <w:rFonts w:ascii="Calibri" w:hAnsi="Calibri"/>
      <w:sz w:val="20"/>
      <w:szCs w:val="20"/>
    </w:rPr>
  </w:style>
  <w:style w:type="paragraph" w:styleId="Obsah2">
    <w:name w:val="toc 2"/>
    <w:basedOn w:val="Normln"/>
    <w:next w:val="Normln"/>
    <w:uiPriority w:val="39"/>
    <w:rsid w:val="00F44D11"/>
    <w:pPr>
      <w:tabs>
        <w:tab w:val="left" w:pos="960"/>
        <w:tab w:val="right" w:leader="dot" w:pos="8630"/>
      </w:tabs>
      <w:ind w:left="24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901EFD"/>
    <w:pPr>
      <w:ind w:left="720"/>
    </w:pPr>
  </w:style>
  <w:style w:type="paragraph" w:styleId="Textpoznpodarou">
    <w:name w:val="footnote text"/>
    <w:basedOn w:val="Normln"/>
    <w:link w:val="TextpoznpodarouChar"/>
    <w:semiHidden/>
    <w:rsid w:val="005F263C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26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5F263C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F8758C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5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58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71F46-B294-452B-A2F7-C94CA63B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3750</Words>
  <Characters>22129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2012-11-05T09:24:00Z</dcterms:created>
  <dcterms:modified xsi:type="dcterms:W3CDTF">2012-11-09T11:18:00Z</dcterms:modified>
</cp:coreProperties>
</file>