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1269"/>
        <w:gridCol w:w="1126"/>
        <w:gridCol w:w="1140"/>
        <w:gridCol w:w="273"/>
        <w:gridCol w:w="1569"/>
        <w:gridCol w:w="1953"/>
      </w:tblGrid>
      <w:tr w:rsidR="0036475C" w:rsidRPr="0036475C" w:rsidTr="002C1338">
        <w:trPr>
          <w:trHeight w:val="276"/>
          <w:jc w:val="center"/>
        </w:trPr>
        <w:tc>
          <w:tcPr>
            <w:tcW w:w="9697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4"/>
                <w:lang w:eastAsia="cs-CZ"/>
              </w:rPr>
            </w:pPr>
            <w:bookmarkStart w:id="0" w:name="_GoBack"/>
            <w:bookmarkEnd w:id="0"/>
            <w:r w:rsidRPr="0036475C">
              <w:rPr>
                <w:rFonts w:eastAsia="Times New Roman" w:cs="Arial"/>
                <w:b/>
                <w:bCs/>
                <w:sz w:val="24"/>
                <w:lang w:eastAsia="cs-CZ"/>
              </w:rPr>
              <w:t>KRYCÍ LIST NABÍDKY</w:t>
            </w:r>
          </w:p>
        </w:tc>
      </w:tr>
      <w:tr w:rsidR="0036475C" w:rsidRPr="0036475C" w:rsidTr="002C1338">
        <w:trPr>
          <w:trHeight w:val="230"/>
          <w:jc w:val="center"/>
        </w:trPr>
        <w:tc>
          <w:tcPr>
            <w:tcW w:w="9697" w:type="dxa"/>
            <w:gridSpan w:val="7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2C1338">
        <w:trPr>
          <w:trHeight w:val="230"/>
          <w:jc w:val="center"/>
        </w:trPr>
        <w:tc>
          <w:tcPr>
            <w:tcW w:w="9697" w:type="dxa"/>
            <w:gridSpan w:val="7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2C1338">
        <w:trPr>
          <w:trHeight w:val="242"/>
          <w:jc w:val="center"/>
        </w:trPr>
        <w:tc>
          <w:tcPr>
            <w:tcW w:w="9697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Veřejná zakázka</w:t>
            </w:r>
          </w:p>
        </w:tc>
      </w:tr>
      <w:tr w:rsidR="0036475C" w:rsidRPr="0036475C" w:rsidTr="002C1338">
        <w:trPr>
          <w:trHeight w:val="279"/>
          <w:jc w:val="center"/>
        </w:trPr>
        <w:tc>
          <w:tcPr>
            <w:tcW w:w="9697" w:type="dxa"/>
            <w:gridSpan w:val="7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475C" w:rsidRPr="00085694" w:rsidRDefault="00085694" w:rsidP="007C4E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C83C6F">
              <w:rPr>
                <w:rFonts w:cs="Arial"/>
                <w:color w:val="000000"/>
                <w:sz w:val="20"/>
                <w:szCs w:val="20"/>
              </w:rPr>
              <w:t xml:space="preserve">Tato veřejná zakázka je </w:t>
            </w:r>
            <w:r w:rsidRPr="00C83C6F">
              <w:rPr>
                <w:rFonts w:cs="Arial"/>
                <w:bCs/>
                <w:color w:val="000000"/>
                <w:sz w:val="20"/>
                <w:szCs w:val="20"/>
              </w:rPr>
              <w:t xml:space="preserve">zadávána v souladu s ustanovením § 18 odst. 5 zákona č. 137/2006 Sb., </w:t>
            </w:r>
            <w:r w:rsidRPr="00C83C6F">
              <w:rPr>
                <w:rFonts w:cs="Arial"/>
                <w:bCs/>
                <w:color w:val="000000"/>
                <w:sz w:val="20"/>
                <w:szCs w:val="20"/>
              </w:rPr>
              <w:br/>
              <w:t>o veřejných zakázkách, ve znění pozdějších předpisů (dále jen „zákon“) postupem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, na nějž se neaplikuje </w:t>
            </w:r>
            <w:r w:rsidRPr="00C83C6F">
              <w:rPr>
                <w:rFonts w:cs="Arial"/>
                <w:bCs/>
                <w:color w:val="000000"/>
                <w:sz w:val="20"/>
                <w:szCs w:val="20"/>
              </w:rPr>
              <w:t>zákon, avšak za dodržení zásad vymezených v ustanovení § 6 zákona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, </w:t>
            </w:r>
            <w:r w:rsidRPr="00C83C6F">
              <w:rPr>
                <w:rFonts w:cs="Arial"/>
                <w:bCs/>
                <w:color w:val="000000"/>
                <w:sz w:val="20"/>
                <w:szCs w:val="20"/>
              </w:rPr>
              <w:t xml:space="preserve">v souladu s </w:t>
            </w:r>
            <w:r w:rsidRPr="00C83C6F">
              <w:rPr>
                <w:rFonts w:cs="Arial"/>
                <w:sz w:val="20"/>
                <w:szCs w:val="20"/>
              </w:rPr>
              <w:t>postupem stanoveným interní směrnicí zadavate</w:t>
            </w:r>
            <w:r>
              <w:rPr>
                <w:rFonts w:cs="Arial"/>
                <w:sz w:val="20"/>
                <w:szCs w:val="20"/>
              </w:rPr>
              <w:t>le o zadávání veřejných zakázek a postupem dle příslušných předpisů upravujících zadávání zakázek spolufinancovaných z prostředků EU.</w:t>
            </w:r>
          </w:p>
        </w:tc>
      </w:tr>
      <w:tr w:rsidR="0036475C" w:rsidRPr="0036475C" w:rsidTr="002C1338">
        <w:trPr>
          <w:trHeight w:val="500"/>
          <w:jc w:val="center"/>
        </w:trPr>
        <w:tc>
          <w:tcPr>
            <w:tcW w:w="9697" w:type="dxa"/>
            <w:gridSpan w:val="7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D0475">
        <w:trPr>
          <w:trHeight w:val="283"/>
          <w:jc w:val="center"/>
        </w:trPr>
        <w:tc>
          <w:tcPr>
            <w:tcW w:w="2367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7330" w:type="dxa"/>
            <w:gridSpan w:val="6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475C" w:rsidRPr="00085694" w:rsidRDefault="00085694" w:rsidP="000856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085694">
              <w:rPr>
                <w:rFonts w:cs="Arial"/>
                <w:b/>
                <w:sz w:val="22"/>
                <w:szCs w:val="22"/>
              </w:rPr>
              <w:t>Závěrečný audit projektů spol</w:t>
            </w:r>
            <w:r w:rsidR="002C1338">
              <w:rPr>
                <w:rFonts w:cs="Arial"/>
                <w:b/>
                <w:sz w:val="22"/>
                <w:szCs w:val="22"/>
              </w:rPr>
              <w:t xml:space="preserve">ufinancovaných z </w:t>
            </w:r>
            <w:proofErr w:type="gramStart"/>
            <w:r w:rsidR="002C1338">
              <w:rPr>
                <w:rFonts w:cs="Arial"/>
                <w:b/>
                <w:sz w:val="22"/>
                <w:szCs w:val="22"/>
              </w:rPr>
              <w:t>OP</w:t>
            </w:r>
            <w:proofErr w:type="gramEnd"/>
            <w:r w:rsidR="002C1338">
              <w:rPr>
                <w:rFonts w:cs="Arial"/>
                <w:b/>
                <w:sz w:val="22"/>
                <w:szCs w:val="22"/>
              </w:rPr>
              <w:t xml:space="preserve"> VK a OP LZZ</w:t>
            </w:r>
          </w:p>
        </w:tc>
      </w:tr>
      <w:tr w:rsidR="0036475C" w:rsidRPr="0036475C" w:rsidTr="003D0475">
        <w:trPr>
          <w:trHeight w:val="398"/>
          <w:jc w:val="center"/>
        </w:trPr>
        <w:tc>
          <w:tcPr>
            <w:tcW w:w="2367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330" w:type="dxa"/>
            <w:gridSpan w:val="6"/>
            <w:vMerge/>
            <w:tcBorders>
              <w:right w:val="double" w:sz="4" w:space="0" w:color="auto"/>
            </w:tcBorders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2C1338">
        <w:trPr>
          <w:trHeight w:val="359"/>
          <w:jc w:val="center"/>
        </w:trPr>
        <w:tc>
          <w:tcPr>
            <w:tcW w:w="9697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36475C" w:rsidRPr="0036475C" w:rsidTr="002C1338">
        <w:trPr>
          <w:trHeight w:val="307"/>
          <w:jc w:val="center"/>
        </w:trPr>
        <w:tc>
          <w:tcPr>
            <w:tcW w:w="9697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C0C0C0"/>
            <w:noWrap/>
            <w:vAlign w:val="center"/>
          </w:tcPr>
          <w:p w:rsidR="0036475C" w:rsidRPr="0036475C" w:rsidRDefault="0036475C" w:rsidP="007314BA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Zadavatel</w:t>
            </w:r>
          </w:p>
        </w:tc>
      </w:tr>
      <w:tr w:rsidR="0036475C" w:rsidRPr="0036475C" w:rsidTr="003D0475">
        <w:trPr>
          <w:trHeight w:val="255"/>
          <w:jc w:val="center"/>
        </w:trPr>
        <w:tc>
          <w:tcPr>
            <w:tcW w:w="4762" w:type="dxa"/>
            <w:gridSpan w:val="3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4935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/>
                <w:sz w:val="20"/>
                <w:szCs w:val="20"/>
                <w:lang w:eastAsia="cs-CZ"/>
              </w:rPr>
              <w:t>Fond dalšího vzdělávání</w:t>
            </w:r>
          </w:p>
        </w:tc>
      </w:tr>
      <w:tr w:rsidR="0036475C" w:rsidRPr="0036475C" w:rsidTr="003D0475">
        <w:trPr>
          <w:trHeight w:val="255"/>
          <w:jc w:val="center"/>
        </w:trPr>
        <w:tc>
          <w:tcPr>
            <w:tcW w:w="4762" w:type="dxa"/>
            <w:gridSpan w:val="3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4935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475C" w:rsidRPr="00B66A2A" w:rsidRDefault="0036475C" w:rsidP="0036475C">
            <w:pPr>
              <w:keepNext/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Na </w:t>
            </w:r>
            <w:proofErr w:type="spellStart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Maninách</w:t>
            </w:r>
            <w:proofErr w:type="spellEnd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 20, 170 00 Praha 7</w:t>
            </w:r>
          </w:p>
        </w:tc>
      </w:tr>
      <w:tr w:rsidR="0036475C" w:rsidRPr="0036475C" w:rsidTr="003D0475">
        <w:trPr>
          <w:trHeight w:val="255"/>
          <w:jc w:val="center"/>
        </w:trPr>
        <w:tc>
          <w:tcPr>
            <w:tcW w:w="4762" w:type="dxa"/>
            <w:gridSpan w:val="3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:rsidR="0036475C" w:rsidRPr="0036475C" w:rsidRDefault="0036475C" w:rsidP="00BC2DAD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4935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475C" w:rsidRPr="00B66A2A" w:rsidRDefault="0036475C" w:rsidP="00BC2DAD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004 05 698</w:t>
            </w:r>
          </w:p>
        </w:tc>
      </w:tr>
      <w:tr w:rsidR="0036475C" w:rsidRPr="0036475C" w:rsidTr="003D0475">
        <w:trPr>
          <w:trHeight w:val="255"/>
          <w:jc w:val="center"/>
        </w:trPr>
        <w:tc>
          <w:tcPr>
            <w:tcW w:w="4762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4935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475C" w:rsidRPr="00B66A2A" w:rsidRDefault="0036475C" w:rsidP="00AB6101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Ing. Pavel Kryštof, ředitel </w:t>
            </w:r>
          </w:p>
        </w:tc>
      </w:tr>
      <w:tr w:rsidR="0036475C" w:rsidRPr="0036475C" w:rsidTr="003D0475">
        <w:trPr>
          <w:trHeight w:val="255"/>
          <w:jc w:val="center"/>
        </w:trPr>
        <w:tc>
          <w:tcPr>
            <w:tcW w:w="4762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5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475C" w:rsidRPr="0015143E" w:rsidRDefault="00DB6D0A" w:rsidP="00120B88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 xml:space="preserve">Ing. </w:t>
            </w:r>
            <w:r w:rsidR="000C2A46">
              <w:rPr>
                <w:rFonts w:eastAsia="Times New Roman" w:cs="Arial"/>
                <w:sz w:val="20"/>
                <w:szCs w:val="20"/>
                <w:lang w:eastAsia="cs-CZ"/>
              </w:rPr>
              <w:t>Ivana Vostrá</w:t>
            </w:r>
            <w:r w:rsidR="005E6011" w:rsidRPr="005E6011">
              <w:rPr>
                <w:rFonts w:eastAsia="Times New Roman" w:cs="Arial"/>
                <w:sz w:val="20"/>
                <w:szCs w:val="20"/>
                <w:lang w:eastAsia="cs-CZ"/>
              </w:rPr>
              <w:t xml:space="preserve">, </w:t>
            </w:r>
            <w:r w:rsidR="005E6011" w:rsidRPr="005E6011">
              <w:rPr>
                <w:rFonts w:cs="Arial"/>
                <w:sz w:val="20"/>
                <w:szCs w:val="20"/>
              </w:rPr>
              <w:t>vedoucí oddělení finančního řízení</w:t>
            </w:r>
          </w:p>
        </w:tc>
      </w:tr>
      <w:tr w:rsidR="0036475C" w:rsidRPr="0036475C" w:rsidTr="003D0475">
        <w:trPr>
          <w:trHeight w:val="255"/>
          <w:jc w:val="center"/>
        </w:trPr>
        <w:tc>
          <w:tcPr>
            <w:tcW w:w="4762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4935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475C" w:rsidRPr="0015143E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5143E">
              <w:rPr>
                <w:rFonts w:eastAsia="Times New Roman" w:cs="Arial"/>
                <w:sz w:val="20"/>
                <w:szCs w:val="20"/>
                <w:lang w:eastAsia="cs-CZ"/>
              </w:rPr>
              <w:t>+420 277 277 070</w:t>
            </w:r>
          </w:p>
        </w:tc>
      </w:tr>
      <w:tr w:rsidR="0036475C" w:rsidRPr="0036475C" w:rsidTr="003D0475">
        <w:trPr>
          <w:trHeight w:val="255"/>
          <w:jc w:val="center"/>
        </w:trPr>
        <w:tc>
          <w:tcPr>
            <w:tcW w:w="4762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5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475C" w:rsidRPr="0015143E" w:rsidRDefault="00A33B57" w:rsidP="00E7389F">
            <w:pPr>
              <w:rPr>
                <w:rFonts w:cs="Arial"/>
                <w:sz w:val="20"/>
                <w:szCs w:val="20"/>
                <w:lang w:eastAsia="cs-CZ"/>
              </w:rPr>
            </w:pPr>
            <w:hyperlink r:id="rId9" w:history="1">
              <w:r w:rsidR="00E7389F" w:rsidRPr="007F5BFD">
                <w:rPr>
                  <w:rStyle w:val="Hypertextovodkaz"/>
                  <w:rFonts w:eastAsia="Times New Roman" w:cs="Arial"/>
                  <w:sz w:val="20"/>
                  <w:szCs w:val="20"/>
                  <w:lang w:eastAsia="cs-CZ"/>
                </w:rPr>
                <w:t>ivana.vostra@fdv.mpsv.cz</w:t>
              </w:r>
            </w:hyperlink>
          </w:p>
        </w:tc>
      </w:tr>
      <w:tr w:rsidR="0036475C" w:rsidRPr="0036475C" w:rsidTr="002C1338">
        <w:trPr>
          <w:trHeight w:val="283"/>
          <w:jc w:val="center"/>
        </w:trPr>
        <w:tc>
          <w:tcPr>
            <w:tcW w:w="9697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C0C0C0"/>
            <w:noWrap/>
            <w:vAlign w:val="center"/>
          </w:tcPr>
          <w:p w:rsidR="0036475C" w:rsidRPr="0036475C" w:rsidRDefault="0036475C" w:rsidP="007314BA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Uchazeč</w:t>
            </w:r>
          </w:p>
        </w:tc>
      </w:tr>
      <w:tr w:rsidR="0036475C" w:rsidRPr="0036475C" w:rsidTr="003D0475">
        <w:trPr>
          <w:trHeight w:val="255"/>
          <w:jc w:val="center"/>
        </w:trPr>
        <w:tc>
          <w:tcPr>
            <w:tcW w:w="4762" w:type="dxa"/>
            <w:gridSpan w:val="3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4935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D0475">
        <w:trPr>
          <w:trHeight w:val="255"/>
          <w:jc w:val="center"/>
        </w:trPr>
        <w:tc>
          <w:tcPr>
            <w:tcW w:w="4762" w:type="dxa"/>
            <w:gridSpan w:val="3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Sídlo/místo podnikání:</w:t>
            </w:r>
          </w:p>
        </w:tc>
        <w:tc>
          <w:tcPr>
            <w:tcW w:w="4935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D0475">
        <w:trPr>
          <w:trHeight w:val="255"/>
          <w:jc w:val="center"/>
        </w:trPr>
        <w:tc>
          <w:tcPr>
            <w:tcW w:w="4762" w:type="dxa"/>
            <w:gridSpan w:val="3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935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D0475">
        <w:trPr>
          <w:trHeight w:val="255"/>
          <w:jc w:val="center"/>
        </w:trPr>
        <w:tc>
          <w:tcPr>
            <w:tcW w:w="4762" w:type="dxa"/>
            <w:gridSpan w:val="3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Osoba oprávněná jednat jménem či za uchazeče:</w:t>
            </w:r>
          </w:p>
        </w:tc>
        <w:tc>
          <w:tcPr>
            <w:tcW w:w="4935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D0475">
        <w:trPr>
          <w:trHeight w:val="255"/>
          <w:jc w:val="center"/>
        </w:trPr>
        <w:tc>
          <w:tcPr>
            <w:tcW w:w="4762" w:type="dxa"/>
            <w:gridSpan w:val="3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5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D0475">
        <w:trPr>
          <w:trHeight w:val="255"/>
          <w:jc w:val="center"/>
        </w:trPr>
        <w:tc>
          <w:tcPr>
            <w:tcW w:w="4762" w:type="dxa"/>
            <w:gridSpan w:val="3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4935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D0475">
        <w:trPr>
          <w:trHeight w:val="255"/>
          <w:jc w:val="center"/>
        </w:trPr>
        <w:tc>
          <w:tcPr>
            <w:tcW w:w="4762" w:type="dxa"/>
            <w:gridSpan w:val="3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5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2C1338">
        <w:trPr>
          <w:trHeight w:val="242"/>
          <w:jc w:val="center"/>
        </w:trPr>
        <w:tc>
          <w:tcPr>
            <w:tcW w:w="9697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C0C0C0"/>
            <w:noWrap/>
            <w:vAlign w:val="center"/>
          </w:tcPr>
          <w:p w:rsidR="0036475C" w:rsidRPr="0036475C" w:rsidRDefault="002C1338" w:rsidP="0008569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Celková nabídková cena</w:t>
            </w:r>
          </w:p>
        </w:tc>
      </w:tr>
      <w:tr w:rsidR="007314BA" w:rsidRPr="0036475C" w:rsidTr="003D0475">
        <w:trPr>
          <w:trHeight w:val="340"/>
          <w:jc w:val="center"/>
        </w:trPr>
        <w:tc>
          <w:tcPr>
            <w:tcW w:w="3636" w:type="dxa"/>
            <w:gridSpan w:val="2"/>
            <w:tcBorders>
              <w:left w:val="doub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314BA" w:rsidRPr="0036475C" w:rsidRDefault="007314BA" w:rsidP="00085694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  <w:r w:rsidR="00B13C5B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2539" w:type="dxa"/>
            <w:gridSpan w:val="3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314BA" w:rsidRPr="00BC1142" w:rsidRDefault="007314BA" w:rsidP="002C1338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Výše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 xml:space="preserve"> v Kč a %</w:t>
            </w:r>
            <w:r w:rsidR="00B13C5B">
              <w:rPr>
                <w:rFonts w:eastAsia="Times New Roman" w:cs="Arial"/>
                <w:sz w:val="20"/>
                <w:szCs w:val="20"/>
                <w:lang w:eastAsia="cs-CZ"/>
              </w:rPr>
              <w:t xml:space="preserve"> sazba</w:t>
            </w:r>
          </w:p>
        </w:tc>
        <w:tc>
          <w:tcPr>
            <w:tcW w:w="3522" w:type="dxa"/>
            <w:gridSpan w:val="2"/>
            <w:tcBorders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314BA" w:rsidRPr="00BC1142" w:rsidRDefault="007314BA" w:rsidP="00085694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Nabídková cena 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vč.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  <w:r w:rsidR="00B13C5B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7314BA" w:rsidRPr="0036475C" w:rsidTr="003D0475">
        <w:trPr>
          <w:trHeight w:val="454"/>
          <w:jc w:val="center"/>
        </w:trPr>
        <w:tc>
          <w:tcPr>
            <w:tcW w:w="3636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7314BA" w:rsidRPr="00EA6421" w:rsidRDefault="007314BA" w:rsidP="002C1338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314BA" w:rsidRPr="00EA6421" w:rsidRDefault="007314BA" w:rsidP="002C1338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  <w:tc>
          <w:tcPr>
            <w:tcW w:w="3522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314BA" w:rsidRPr="00EA6421" w:rsidRDefault="007314BA" w:rsidP="002C1338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2C1338" w:rsidRPr="0036475C" w:rsidTr="003D0475">
        <w:trPr>
          <w:trHeight w:val="340"/>
          <w:jc w:val="center"/>
        </w:trPr>
        <w:tc>
          <w:tcPr>
            <w:tcW w:w="969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2C1338" w:rsidRPr="003D0475" w:rsidRDefault="002C1338" w:rsidP="002C1338">
            <w:pPr>
              <w:jc w:val="center"/>
              <w:rPr>
                <w:rFonts w:cs="Arial"/>
                <w:i/>
                <w:sz w:val="20"/>
                <w:szCs w:val="20"/>
                <w:lang w:eastAsia="cs-CZ"/>
              </w:rPr>
            </w:pPr>
            <w:r w:rsidRPr="003D0475">
              <w:rPr>
                <w:rFonts w:eastAsia="Times New Roman" w:cs="Arial"/>
                <w:i/>
                <w:sz w:val="20"/>
                <w:szCs w:val="20"/>
                <w:lang w:eastAsia="cs-CZ"/>
              </w:rPr>
              <w:t>Nabídková cena auditu jednotlivých projektů</w:t>
            </w:r>
          </w:p>
        </w:tc>
      </w:tr>
      <w:tr w:rsidR="002C1338" w:rsidRPr="0036475C" w:rsidTr="003D0475">
        <w:trPr>
          <w:trHeight w:val="454"/>
          <w:jc w:val="center"/>
        </w:trPr>
        <w:tc>
          <w:tcPr>
            <w:tcW w:w="3636" w:type="dxa"/>
            <w:gridSpan w:val="2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:rsidR="002C1338" w:rsidRDefault="003D0475" w:rsidP="003D0475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Název projektu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2C1338" w:rsidRPr="00EA6421" w:rsidRDefault="002C1338" w:rsidP="002C1338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C1338" w:rsidRPr="00BC1142" w:rsidRDefault="002C1338" w:rsidP="002C1338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Výše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 xml:space="preserve"> v Kč a % sazba</w:t>
            </w:r>
          </w:p>
        </w:tc>
        <w:tc>
          <w:tcPr>
            <w:tcW w:w="19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C1338" w:rsidRPr="00BC1142" w:rsidRDefault="002C1338" w:rsidP="002C1338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Nabídková cena 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vč. 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>DPH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2C1338" w:rsidRPr="0036475C" w:rsidTr="003D0475">
        <w:trPr>
          <w:trHeight w:val="454"/>
          <w:jc w:val="center"/>
        </w:trPr>
        <w:tc>
          <w:tcPr>
            <w:tcW w:w="3636" w:type="dxa"/>
            <w:gridSpan w:val="2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:rsidR="002C1338" w:rsidRDefault="003D0475" w:rsidP="003D0475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D0475">
              <w:rPr>
                <w:rFonts w:eastAsia="Times New Roman" w:cs="Arial"/>
                <w:sz w:val="20"/>
                <w:szCs w:val="20"/>
                <w:lang w:eastAsia="cs-CZ"/>
              </w:rPr>
              <w:t>Stáže ve firmách – vzdělávání prax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í</w:t>
            </w:r>
            <w:r w:rsidRPr="003D0475">
              <w:rPr>
                <w:rFonts w:eastAsia="Times New Roman" w:cs="Arial"/>
                <w:sz w:val="20"/>
                <w:szCs w:val="20"/>
                <w:lang w:eastAsia="cs-CZ"/>
              </w:rPr>
              <w:t xml:space="preserve"> (OP VK)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2C1338" w:rsidRPr="00EA6421" w:rsidRDefault="002C1338" w:rsidP="002C1338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C1338" w:rsidRPr="00EA6421" w:rsidRDefault="002C1338" w:rsidP="002C1338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  <w:tc>
          <w:tcPr>
            <w:tcW w:w="19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C1338" w:rsidRPr="00EA6421" w:rsidRDefault="002C1338" w:rsidP="002C1338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2C1338" w:rsidRPr="0036475C" w:rsidTr="003D0475">
        <w:trPr>
          <w:trHeight w:val="454"/>
          <w:jc w:val="center"/>
        </w:trPr>
        <w:tc>
          <w:tcPr>
            <w:tcW w:w="3636" w:type="dxa"/>
            <w:gridSpan w:val="2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:rsidR="002C1338" w:rsidRDefault="003D0475" w:rsidP="003D0475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D0475">
              <w:rPr>
                <w:rFonts w:eastAsia="Times New Roman" w:cs="Arial"/>
                <w:sz w:val="20"/>
                <w:szCs w:val="20"/>
                <w:lang w:eastAsia="cs-CZ"/>
              </w:rPr>
              <w:t>Vzd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ělávání uchazečů o zaměstnání v </w:t>
            </w:r>
            <w:r w:rsidRPr="003D0475">
              <w:rPr>
                <w:rFonts w:eastAsia="Times New Roman" w:cs="Arial"/>
                <w:sz w:val="20"/>
                <w:szCs w:val="20"/>
                <w:lang w:eastAsia="cs-CZ"/>
              </w:rPr>
              <w:t>oblasti socioekonomických kompetencí (OP LZZ)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2C1338" w:rsidRPr="00EA6421" w:rsidRDefault="002C1338" w:rsidP="002C1338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C1338" w:rsidRPr="00EA6421" w:rsidRDefault="002C1338" w:rsidP="002C1338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  <w:tc>
          <w:tcPr>
            <w:tcW w:w="19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C1338" w:rsidRPr="00EA6421" w:rsidRDefault="002C1338" w:rsidP="002C1338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3D0475" w:rsidRPr="0036475C" w:rsidTr="003D0475">
        <w:trPr>
          <w:trHeight w:val="454"/>
          <w:jc w:val="center"/>
        </w:trPr>
        <w:tc>
          <w:tcPr>
            <w:tcW w:w="3636" w:type="dxa"/>
            <w:gridSpan w:val="2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:rsidR="003D0475" w:rsidRDefault="003D0475" w:rsidP="003D0475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Stáže pro mladé zájemce o </w:t>
            </w:r>
            <w:r w:rsidRPr="003D0475">
              <w:rPr>
                <w:rFonts w:eastAsia="Times New Roman" w:cs="Arial"/>
                <w:sz w:val="20"/>
                <w:szCs w:val="20"/>
                <w:lang w:eastAsia="cs-CZ"/>
              </w:rPr>
              <w:t>zaměstnání (OP LZZ)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3D0475" w:rsidRPr="00EA6421" w:rsidRDefault="003D0475" w:rsidP="002C1338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3D0475" w:rsidRPr="00EA6421" w:rsidRDefault="003D0475" w:rsidP="002C1338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  <w:tc>
          <w:tcPr>
            <w:tcW w:w="19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D0475" w:rsidRPr="00EA6421" w:rsidRDefault="003D0475" w:rsidP="002C1338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2C1338" w:rsidRPr="0036475C" w:rsidTr="002C1338">
        <w:trPr>
          <w:trHeight w:val="242"/>
          <w:jc w:val="center"/>
        </w:trPr>
        <w:tc>
          <w:tcPr>
            <w:tcW w:w="9697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C0C0C0"/>
            <w:noWrap/>
            <w:vAlign w:val="center"/>
          </w:tcPr>
          <w:p w:rsidR="002C1338" w:rsidRPr="0036475C" w:rsidRDefault="002C1338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Osoba oprávněná jednat jménem či za uchazeče</w:t>
            </w:r>
          </w:p>
        </w:tc>
      </w:tr>
      <w:tr w:rsidR="003D0475" w:rsidRPr="0036475C" w:rsidTr="003D0475">
        <w:trPr>
          <w:trHeight w:val="611"/>
          <w:jc w:val="center"/>
        </w:trPr>
        <w:tc>
          <w:tcPr>
            <w:tcW w:w="3636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D0475" w:rsidRPr="0036475C" w:rsidRDefault="003D0475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6061" w:type="dxa"/>
            <w:gridSpan w:val="5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D0475" w:rsidRPr="0036475C" w:rsidRDefault="003D0475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D0475" w:rsidRPr="0036475C" w:rsidRDefault="003D0475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D0475" w:rsidRPr="0036475C" w:rsidRDefault="003D0475" w:rsidP="0036475C">
            <w:pPr>
              <w:jc w:val="right"/>
              <w:rPr>
                <w:rFonts w:eastAsia="Times New Roman" w:cs="Arial"/>
                <w:i/>
                <w:sz w:val="20"/>
                <w:szCs w:val="20"/>
                <w:lang w:eastAsia="cs-CZ"/>
              </w:rPr>
            </w:pPr>
            <w:r w:rsidRPr="003D0475">
              <w:rPr>
                <w:rFonts w:eastAsia="Times New Roman" w:cs="Arial"/>
                <w:i/>
                <w:sz w:val="16"/>
                <w:szCs w:val="20"/>
                <w:lang w:eastAsia="cs-CZ"/>
              </w:rPr>
              <w:t>razítko</w:t>
            </w:r>
          </w:p>
        </w:tc>
      </w:tr>
      <w:tr w:rsidR="002C1338" w:rsidRPr="0036475C" w:rsidTr="003D0475">
        <w:trPr>
          <w:trHeight w:val="359"/>
          <w:jc w:val="center"/>
        </w:trPr>
        <w:tc>
          <w:tcPr>
            <w:tcW w:w="3636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C1338" w:rsidRPr="0036475C" w:rsidRDefault="002C1338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061" w:type="dxa"/>
            <w:gridSpan w:val="5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C1338" w:rsidRPr="0036475C" w:rsidRDefault="002C1338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2C1338" w:rsidRPr="0036475C" w:rsidTr="003D0475">
        <w:trPr>
          <w:trHeight w:val="365"/>
          <w:jc w:val="center"/>
        </w:trPr>
        <w:tc>
          <w:tcPr>
            <w:tcW w:w="3636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C1338" w:rsidRPr="0036475C" w:rsidRDefault="002C1338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6061" w:type="dxa"/>
            <w:gridSpan w:val="5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C1338" w:rsidRPr="0036475C" w:rsidRDefault="002C1338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2C1338" w:rsidRPr="0036475C" w:rsidTr="003D0475">
        <w:trPr>
          <w:trHeight w:val="234"/>
          <w:jc w:val="center"/>
        </w:trPr>
        <w:tc>
          <w:tcPr>
            <w:tcW w:w="3636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C1338" w:rsidRPr="0036475C" w:rsidRDefault="002C1338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6061" w:type="dxa"/>
            <w:gridSpan w:val="5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C1338" w:rsidRPr="0036475C" w:rsidRDefault="002C1338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88204B" w:rsidRPr="00D47141" w:rsidRDefault="0088204B" w:rsidP="00D47141"/>
    <w:sectPr w:rsidR="0088204B" w:rsidRPr="00D47141" w:rsidSect="003D0475">
      <w:headerReference w:type="default" r:id="rId10"/>
      <w:footerReference w:type="default" r:id="rId11"/>
      <w:pgSz w:w="11900" w:h="16840"/>
      <w:pgMar w:top="1588" w:right="964" w:bottom="1588" w:left="1701" w:header="0" w:footer="6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338" w:rsidRDefault="002C1338" w:rsidP="0088204B">
      <w:r>
        <w:separator/>
      </w:r>
    </w:p>
  </w:endnote>
  <w:endnote w:type="continuationSeparator" w:id="0">
    <w:p w:rsidR="002C1338" w:rsidRDefault="002C1338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338" w:rsidRDefault="002C1338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0A1ECC" wp14:editId="344C4211">
          <wp:simplePos x="0" y="0"/>
          <wp:positionH relativeFrom="column">
            <wp:posOffset>869950</wp:posOffset>
          </wp:positionH>
          <wp:positionV relativeFrom="paragraph">
            <wp:posOffset>-563880</wp:posOffset>
          </wp:positionV>
          <wp:extent cx="4121785" cy="831215"/>
          <wp:effectExtent l="0" t="0" r="0" b="698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178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338" w:rsidRDefault="002C1338" w:rsidP="0088204B">
      <w:r>
        <w:separator/>
      </w:r>
    </w:p>
  </w:footnote>
  <w:footnote w:type="continuationSeparator" w:id="0">
    <w:p w:rsidR="002C1338" w:rsidRDefault="002C1338" w:rsidP="00882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338" w:rsidRDefault="002C1338" w:rsidP="00CF48A7">
    <w:pPr>
      <w:pStyle w:val="Zhlav"/>
      <w:tabs>
        <w:tab w:val="clear" w:pos="8306"/>
        <w:tab w:val="right" w:pos="0"/>
      </w:tabs>
    </w:pPr>
  </w:p>
  <w:p w:rsidR="002C1338" w:rsidRDefault="002C1338" w:rsidP="00CF48A7">
    <w:pPr>
      <w:pStyle w:val="Zhlav"/>
      <w:tabs>
        <w:tab w:val="clear" w:pos="8306"/>
        <w:tab w:val="right" w:pos="0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6417BC2" wp14:editId="79359E62">
          <wp:simplePos x="0" y="0"/>
          <wp:positionH relativeFrom="column">
            <wp:posOffset>-3175</wp:posOffset>
          </wp:positionH>
          <wp:positionV relativeFrom="paragraph">
            <wp:posOffset>65405</wp:posOffset>
          </wp:positionV>
          <wp:extent cx="5864225" cy="633095"/>
          <wp:effectExtent l="0" t="0" r="317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4225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C1338" w:rsidRDefault="002C1338" w:rsidP="00CF48A7">
    <w:pPr>
      <w:pStyle w:val="Zhlav"/>
      <w:tabs>
        <w:tab w:val="clear" w:pos="8306"/>
        <w:tab w:val="right" w:pos="0"/>
      </w:tabs>
    </w:pPr>
  </w:p>
  <w:p w:rsidR="002C1338" w:rsidRDefault="002C1338" w:rsidP="00CF48A7">
    <w:pPr>
      <w:pStyle w:val="Zhlav"/>
      <w:tabs>
        <w:tab w:val="clear" w:pos="8306"/>
        <w:tab w:val="right" w:pos="0"/>
      </w:tabs>
    </w:pPr>
  </w:p>
  <w:p w:rsidR="002C1338" w:rsidRDefault="00A33B57" w:rsidP="00CF48A7">
    <w:pPr>
      <w:pStyle w:val="Zhlav"/>
      <w:tabs>
        <w:tab w:val="clear" w:pos="8306"/>
        <w:tab w:val="right" w:pos="0"/>
      </w:tabs>
    </w:pPr>
    <w:r>
      <w:tab/>
    </w:r>
  </w:p>
  <w:p w:rsidR="00A33B57" w:rsidRDefault="00A33B57" w:rsidP="00CF48A7">
    <w:pPr>
      <w:pStyle w:val="Zhlav"/>
      <w:tabs>
        <w:tab w:val="clear" w:pos="8306"/>
        <w:tab w:val="right" w:pos="0"/>
      </w:tabs>
    </w:pPr>
  </w:p>
  <w:p w:rsidR="00A33B57" w:rsidRDefault="00A33B57" w:rsidP="00CF48A7">
    <w:pPr>
      <w:pStyle w:val="Zhlav"/>
      <w:tabs>
        <w:tab w:val="clear" w:pos="8306"/>
        <w:tab w:val="right" w:pos="0"/>
      </w:tabs>
    </w:pPr>
  </w:p>
  <w:p w:rsidR="00A33B57" w:rsidRPr="00A33B57" w:rsidRDefault="00A33B57" w:rsidP="00CF48A7">
    <w:pPr>
      <w:pStyle w:val="Zhlav"/>
      <w:tabs>
        <w:tab w:val="clear" w:pos="8306"/>
        <w:tab w:val="right" w:pos="0"/>
      </w:tabs>
      <w:rPr>
        <w:sz w:val="20"/>
        <w:szCs w:val="20"/>
      </w:rPr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</w:t>
    </w:r>
    <w:r w:rsidRPr="00A33B57">
      <w:rPr>
        <w:sz w:val="20"/>
        <w:szCs w:val="20"/>
      </w:rPr>
      <w:t>Příloha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2289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CA"/>
    <w:rsid w:val="00006FE9"/>
    <w:rsid w:val="00011606"/>
    <w:rsid w:val="000531BC"/>
    <w:rsid w:val="00085694"/>
    <w:rsid w:val="000A0728"/>
    <w:rsid w:val="000A3722"/>
    <w:rsid w:val="000C2A46"/>
    <w:rsid w:val="000F1C28"/>
    <w:rsid w:val="00120B88"/>
    <w:rsid w:val="00122230"/>
    <w:rsid w:val="00124E10"/>
    <w:rsid w:val="00144667"/>
    <w:rsid w:val="0015143E"/>
    <w:rsid w:val="001772A4"/>
    <w:rsid w:val="001B1CFB"/>
    <w:rsid w:val="0021020A"/>
    <w:rsid w:val="00252066"/>
    <w:rsid w:val="00264AE8"/>
    <w:rsid w:val="00270417"/>
    <w:rsid w:val="0029129B"/>
    <w:rsid w:val="002961B6"/>
    <w:rsid w:val="0029669C"/>
    <w:rsid w:val="002C1338"/>
    <w:rsid w:val="002C51C5"/>
    <w:rsid w:val="002D5374"/>
    <w:rsid w:val="003617AD"/>
    <w:rsid w:val="00362AAD"/>
    <w:rsid w:val="0036475C"/>
    <w:rsid w:val="003706A9"/>
    <w:rsid w:val="003A128B"/>
    <w:rsid w:val="003B5E75"/>
    <w:rsid w:val="003D0475"/>
    <w:rsid w:val="003D2B3C"/>
    <w:rsid w:val="003F421E"/>
    <w:rsid w:val="00421E0D"/>
    <w:rsid w:val="004300D7"/>
    <w:rsid w:val="00444D41"/>
    <w:rsid w:val="00453A81"/>
    <w:rsid w:val="00462621"/>
    <w:rsid w:val="004733DB"/>
    <w:rsid w:val="00491281"/>
    <w:rsid w:val="004B3750"/>
    <w:rsid w:val="00520168"/>
    <w:rsid w:val="005277A3"/>
    <w:rsid w:val="00527BE1"/>
    <w:rsid w:val="00542D22"/>
    <w:rsid w:val="00561DB9"/>
    <w:rsid w:val="005E6011"/>
    <w:rsid w:val="005E6157"/>
    <w:rsid w:val="00611E7D"/>
    <w:rsid w:val="00645462"/>
    <w:rsid w:val="0066202F"/>
    <w:rsid w:val="006B755F"/>
    <w:rsid w:val="006C66D6"/>
    <w:rsid w:val="006D6287"/>
    <w:rsid w:val="00720686"/>
    <w:rsid w:val="007314BA"/>
    <w:rsid w:val="00771E65"/>
    <w:rsid w:val="007832EA"/>
    <w:rsid w:val="007C3CDA"/>
    <w:rsid w:val="007C4EC3"/>
    <w:rsid w:val="007E4AEC"/>
    <w:rsid w:val="00800050"/>
    <w:rsid w:val="008154C1"/>
    <w:rsid w:val="0081627D"/>
    <w:rsid w:val="00826659"/>
    <w:rsid w:val="00832371"/>
    <w:rsid w:val="00832F9B"/>
    <w:rsid w:val="00852DD3"/>
    <w:rsid w:val="00855772"/>
    <w:rsid w:val="00860539"/>
    <w:rsid w:val="0088204B"/>
    <w:rsid w:val="008C5747"/>
    <w:rsid w:val="008F1E29"/>
    <w:rsid w:val="00902D1F"/>
    <w:rsid w:val="00907BC4"/>
    <w:rsid w:val="009374F6"/>
    <w:rsid w:val="009746D2"/>
    <w:rsid w:val="009945E9"/>
    <w:rsid w:val="009E13A7"/>
    <w:rsid w:val="00A2136E"/>
    <w:rsid w:val="00A25336"/>
    <w:rsid w:val="00A33B57"/>
    <w:rsid w:val="00A412D7"/>
    <w:rsid w:val="00A752A6"/>
    <w:rsid w:val="00A8506C"/>
    <w:rsid w:val="00A86B81"/>
    <w:rsid w:val="00AB0B11"/>
    <w:rsid w:val="00AB6101"/>
    <w:rsid w:val="00AE4A40"/>
    <w:rsid w:val="00AF3714"/>
    <w:rsid w:val="00B13C5B"/>
    <w:rsid w:val="00B65D7F"/>
    <w:rsid w:val="00B66A2A"/>
    <w:rsid w:val="00B878C1"/>
    <w:rsid w:val="00BA7CE4"/>
    <w:rsid w:val="00BC1142"/>
    <w:rsid w:val="00BC2DAD"/>
    <w:rsid w:val="00BE4C46"/>
    <w:rsid w:val="00BF3937"/>
    <w:rsid w:val="00C24288"/>
    <w:rsid w:val="00C62BD5"/>
    <w:rsid w:val="00C7606B"/>
    <w:rsid w:val="00CF48A7"/>
    <w:rsid w:val="00D27957"/>
    <w:rsid w:val="00D47141"/>
    <w:rsid w:val="00D541B1"/>
    <w:rsid w:val="00D57822"/>
    <w:rsid w:val="00D65D5F"/>
    <w:rsid w:val="00D86ACA"/>
    <w:rsid w:val="00DB6D0A"/>
    <w:rsid w:val="00DD688A"/>
    <w:rsid w:val="00DE38E1"/>
    <w:rsid w:val="00DF0DB5"/>
    <w:rsid w:val="00E10710"/>
    <w:rsid w:val="00E34DA4"/>
    <w:rsid w:val="00E7389F"/>
    <w:rsid w:val="00EA6421"/>
    <w:rsid w:val="00EC17DC"/>
    <w:rsid w:val="00F112FF"/>
    <w:rsid w:val="00F37068"/>
    <w:rsid w:val="00F90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o:colormru v:ext="edit" colors="#00005f,#12215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vana.vostra@fdv.mpsv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4A5959-A0A2-4D82-9E6C-AD2244C6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150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1650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Išková Renata Mgr.</cp:lastModifiedBy>
  <cp:revision>22</cp:revision>
  <cp:lastPrinted>2012-09-26T11:34:00Z</cp:lastPrinted>
  <dcterms:created xsi:type="dcterms:W3CDTF">2012-09-24T14:45:00Z</dcterms:created>
  <dcterms:modified xsi:type="dcterms:W3CDTF">2012-11-28T14:55:00Z</dcterms:modified>
</cp:coreProperties>
</file>