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443F" w:rsidRDefault="00C6069D" w:rsidP="00C96E04">
      <w:pPr>
        <w:keepNext/>
        <w:widowControl/>
        <w:spacing w:before="360" w:after="200"/>
        <w:jc w:val="center"/>
        <w:rPr>
          <w:rFonts w:ascii="Arial" w:hAnsi="Arial" w:cs="Arial"/>
          <w:b/>
          <w:bCs/>
          <w:caps/>
          <w:spacing w:val="20"/>
          <w:sz w:val="36"/>
          <w:szCs w:val="36"/>
          <w:lang w:eastAsia="en-US"/>
        </w:rPr>
      </w:pPr>
      <w:r w:rsidRPr="00C6069D">
        <w:rPr>
          <w:rFonts w:ascii="Arial" w:hAnsi="Arial" w:cs="Arial"/>
          <w:b/>
          <w:bCs/>
          <w:caps/>
          <w:spacing w:val="20"/>
          <w:sz w:val="36"/>
          <w:szCs w:val="36"/>
          <w:lang w:eastAsia="en-US"/>
        </w:rPr>
        <w:t>zadávací dokumentace</w:t>
      </w:r>
    </w:p>
    <w:p w:rsidR="0056443F" w:rsidRPr="00AA3B42" w:rsidRDefault="0056443F" w:rsidP="00C96E04">
      <w:pPr>
        <w:keepNext/>
        <w:widowControl/>
        <w:spacing w:after="200"/>
        <w:jc w:val="center"/>
        <w:rPr>
          <w:rFonts w:ascii="Arial" w:hAnsi="Arial" w:cs="Arial"/>
          <w:b/>
          <w:bCs/>
          <w:caps/>
          <w:spacing w:val="20"/>
          <w:sz w:val="36"/>
          <w:szCs w:val="36"/>
        </w:rPr>
      </w:pPr>
      <w:r w:rsidRPr="00AA3B42">
        <w:rPr>
          <w:rFonts w:ascii="Arial" w:hAnsi="Arial" w:cs="Arial"/>
          <w:b/>
          <w:bCs/>
          <w:caps/>
          <w:spacing w:val="20"/>
          <w:sz w:val="36"/>
          <w:szCs w:val="36"/>
        </w:rPr>
        <w:t>a</w:t>
      </w:r>
    </w:p>
    <w:p w:rsidR="0056443F" w:rsidRPr="00AA3B42" w:rsidRDefault="0056443F" w:rsidP="00C96E04">
      <w:pPr>
        <w:keepNext/>
        <w:widowControl/>
        <w:spacing w:after="200"/>
        <w:jc w:val="center"/>
        <w:rPr>
          <w:rFonts w:ascii="Arial" w:hAnsi="Arial" w:cs="Arial"/>
          <w:b/>
          <w:sz w:val="36"/>
          <w:szCs w:val="36"/>
        </w:rPr>
      </w:pPr>
      <w:r w:rsidRPr="00AA3B42">
        <w:rPr>
          <w:rFonts w:ascii="Arial" w:hAnsi="Arial" w:cs="Arial"/>
          <w:b/>
          <w:bCs/>
          <w:caps/>
          <w:spacing w:val="20"/>
          <w:sz w:val="36"/>
          <w:szCs w:val="36"/>
        </w:rPr>
        <w:t>pokyny pro zpracování nabídky</w:t>
      </w:r>
    </w:p>
    <w:p w:rsidR="00C6069D" w:rsidRPr="00C6069D" w:rsidRDefault="00C6069D" w:rsidP="00C96E04">
      <w:pPr>
        <w:keepNext/>
        <w:widowControl/>
        <w:overflowPunct/>
        <w:autoSpaceDE/>
        <w:autoSpaceDN/>
        <w:adjustRightInd/>
        <w:spacing w:after="200" w:line="276" w:lineRule="auto"/>
        <w:jc w:val="center"/>
        <w:textAlignment w:val="auto"/>
        <w:rPr>
          <w:rFonts w:ascii="Arial" w:hAnsi="Arial" w:cs="Arial"/>
          <w:sz w:val="20"/>
          <w:szCs w:val="20"/>
          <w:lang w:eastAsia="en-US"/>
        </w:rPr>
      </w:pPr>
      <w:r w:rsidRPr="00C6069D">
        <w:rPr>
          <w:rFonts w:ascii="Arial" w:hAnsi="Arial" w:cs="Arial"/>
          <w:sz w:val="20"/>
          <w:szCs w:val="20"/>
          <w:lang w:eastAsia="en-US"/>
        </w:rPr>
        <w:t>(</w:t>
      </w:r>
      <w:r w:rsidRPr="00C6069D">
        <w:rPr>
          <w:rFonts w:ascii="Arial" w:hAnsi="Arial" w:cs="Arial"/>
          <w:i/>
          <w:sz w:val="20"/>
          <w:szCs w:val="20"/>
          <w:lang w:eastAsia="en-US"/>
        </w:rPr>
        <w:t>dále jen „zadávací dokumentace“</w:t>
      </w:r>
      <w:r w:rsidRPr="00C6069D">
        <w:rPr>
          <w:rFonts w:ascii="Arial" w:hAnsi="Arial" w:cs="Arial"/>
          <w:sz w:val="20"/>
          <w:szCs w:val="20"/>
          <w:lang w:eastAsia="en-US"/>
        </w:rPr>
        <w:t>)</w:t>
      </w:r>
    </w:p>
    <w:p w:rsidR="0056443F" w:rsidRDefault="0056443F" w:rsidP="00C96E04">
      <w:pPr>
        <w:keepNext/>
        <w:widowControl/>
        <w:overflowPunct/>
        <w:autoSpaceDE/>
        <w:autoSpaceDN/>
        <w:adjustRightInd/>
        <w:spacing w:after="200"/>
        <w:jc w:val="center"/>
        <w:textAlignment w:val="auto"/>
        <w:rPr>
          <w:rFonts w:ascii="Arial" w:hAnsi="Arial" w:cs="Arial"/>
          <w:sz w:val="20"/>
          <w:szCs w:val="20"/>
          <w:lang w:eastAsia="en-US"/>
        </w:rPr>
      </w:pPr>
    </w:p>
    <w:p w:rsidR="00C6069D" w:rsidRDefault="00C6069D" w:rsidP="00C96E04">
      <w:pPr>
        <w:keepNext/>
        <w:widowControl/>
        <w:overflowPunct/>
        <w:autoSpaceDE/>
        <w:autoSpaceDN/>
        <w:adjustRightInd/>
        <w:spacing w:after="200"/>
        <w:jc w:val="center"/>
        <w:textAlignment w:val="auto"/>
        <w:rPr>
          <w:rFonts w:ascii="Arial" w:hAnsi="Arial" w:cs="Arial"/>
          <w:sz w:val="20"/>
          <w:szCs w:val="20"/>
          <w:lang w:eastAsia="en-US"/>
        </w:rPr>
      </w:pPr>
      <w:r w:rsidRPr="00C6069D">
        <w:rPr>
          <w:rFonts w:ascii="Arial" w:hAnsi="Arial" w:cs="Arial"/>
          <w:sz w:val="20"/>
          <w:szCs w:val="20"/>
          <w:lang w:eastAsia="en-US"/>
        </w:rPr>
        <w:t>k</w:t>
      </w:r>
      <w:r w:rsidR="0056443F">
        <w:rPr>
          <w:rFonts w:ascii="Arial" w:hAnsi="Arial" w:cs="Arial"/>
          <w:sz w:val="20"/>
          <w:szCs w:val="20"/>
          <w:lang w:eastAsia="en-US"/>
        </w:rPr>
        <w:t xml:space="preserve"> nadlimitní </w:t>
      </w:r>
      <w:r w:rsidRPr="00C6069D">
        <w:rPr>
          <w:rFonts w:ascii="Arial" w:hAnsi="Arial" w:cs="Arial"/>
          <w:sz w:val="20"/>
          <w:szCs w:val="20"/>
          <w:lang w:eastAsia="en-US"/>
        </w:rPr>
        <w:t xml:space="preserve">veřejné zakázce na služby </w:t>
      </w:r>
      <w:r w:rsidR="0056443F" w:rsidRPr="00557C8E">
        <w:rPr>
          <w:rFonts w:ascii="Arial" w:hAnsi="Arial" w:cs="Arial"/>
          <w:bCs/>
          <w:color w:val="000000"/>
          <w:sz w:val="20"/>
          <w:szCs w:val="20"/>
        </w:rPr>
        <w:t xml:space="preserve">zadávané </w:t>
      </w:r>
      <w:r w:rsidR="0056443F">
        <w:rPr>
          <w:rFonts w:ascii="Arial" w:hAnsi="Arial" w:cs="Arial"/>
          <w:bCs/>
          <w:color w:val="000000"/>
          <w:sz w:val="20"/>
          <w:szCs w:val="20"/>
        </w:rPr>
        <w:t xml:space="preserve">v otevřeném </w:t>
      </w:r>
      <w:r w:rsidR="0056443F" w:rsidRPr="00557C8E">
        <w:rPr>
          <w:rFonts w:ascii="Arial" w:hAnsi="Arial" w:cs="Arial"/>
          <w:bCs/>
          <w:color w:val="000000"/>
          <w:sz w:val="20"/>
          <w:szCs w:val="20"/>
        </w:rPr>
        <w:t xml:space="preserve">řízení </w:t>
      </w:r>
      <w:r w:rsidR="000F6602">
        <w:rPr>
          <w:rFonts w:ascii="Arial" w:hAnsi="Arial" w:cs="Arial"/>
          <w:sz w:val="20"/>
          <w:szCs w:val="20"/>
          <w:lang w:eastAsia="en-US"/>
        </w:rPr>
        <w:t>dle zákona č. 137/2006 Sb., o </w:t>
      </w:r>
      <w:r w:rsidRPr="00C6069D">
        <w:rPr>
          <w:rFonts w:ascii="Arial" w:hAnsi="Arial" w:cs="Arial"/>
          <w:sz w:val="20"/>
          <w:szCs w:val="20"/>
          <w:lang w:eastAsia="en-US"/>
        </w:rPr>
        <w:t>veřejných zakázkách, ve znění pozdějších předpisů (dále jen „zákon“) s názvem:</w:t>
      </w:r>
    </w:p>
    <w:p w:rsidR="0056443F" w:rsidRPr="00C6069D" w:rsidRDefault="0056443F" w:rsidP="00C96E04">
      <w:pPr>
        <w:keepNext/>
        <w:widowControl/>
        <w:overflowPunct/>
        <w:autoSpaceDE/>
        <w:autoSpaceDN/>
        <w:adjustRightInd/>
        <w:spacing w:after="200"/>
        <w:jc w:val="center"/>
        <w:textAlignment w:val="auto"/>
        <w:rPr>
          <w:rFonts w:ascii="Arial" w:hAnsi="Arial" w:cs="Arial"/>
          <w:b/>
          <w:bCs/>
          <w:color w:val="000000"/>
          <w:sz w:val="20"/>
          <w:szCs w:val="20"/>
          <w:lang w:eastAsia="en-US"/>
        </w:rPr>
      </w:pPr>
    </w:p>
    <w:p w:rsidR="00C6069D" w:rsidRPr="00C6069D" w:rsidRDefault="00C6069D" w:rsidP="00C96E04">
      <w:pPr>
        <w:keepNext/>
        <w:widowControl/>
        <w:overflowPunct/>
        <w:spacing w:before="200" w:after="200"/>
        <w:jc w:val="center"/>
        <w:textAlignment w:val="auto"/>
        <w:rPr>
          <w:rFonts w:ascii="Arial" w:hAnsi="Arial" w:cs="Arial"/>
          <w:b/>
          <w:bCs/>
          <w:color w:val="000000"/>
          <w:sz w:val="32"/>
          <w:szCs w:val="32"/>
          <w:lang w:eastAsia="en-US"/>
        </w:rPr>
      </w:pPr>
      <w:r w:rsidRPr="00C6069D">
        <w:rPr>
          <w:rFonts w:ascii="Arial" w:hAnsi="Arial" w:cs="Arial"/>
          <w:bCs/>
          <w:color w:val="000000"/>
          <w:sz w:val="32"/>
          <w:szCs w:val="32"/>
          <w:lang w:eastAsia="en-US"/>
        </w:rPr>
        <w:t>„</w:t>
      </w:r>
      <w:r w:rsidRPr="00C6069D">
        <w:rPr>
          <w:rFonts w:ascii="Arial" w:hAnsi="Arial" w:cs="Arial"/>
          <w:b/>
          <w:bCs/>
          <w:color w:val="000000"/>
          <w:sz w:val="32"/>
          <w:szCs w:val="32"/>
          <w:lang w:eastAsia="en-US"/>
        </w:rPr>
        <w:t>NÁKUP INZERCE V TISKU A ONLINE MÉDIÍCH</w:t>
      </w:r>
      <w:r w:rsidRPr="00C6069D">
        <w:rPr>
          <w:rFonts w:ascii="Arial" w:hAnsi="Arial" w:cs="Arial"/>
          <w:bCs/>
          <w:color w:val="000000"/>
          <w:sz w:val="32"/>
          <w:szCs w:val="32"/>
          <w:lang w:eastAsia="en-US"/>
        </w:rPr>
        <w:t>“</w:t>
      </w:r>
    </w:p>
    <w:p w:rsidR="00C6069D" w:rsidRPr="00C6069D" w:rsidRDefault="00C6069D" w:rsidP="00C96E04">
      <w:pPr>
        <w:keepNext/>
        <w:widowControl/>
        <w:overflowPunct/>
        <w:jc w:val="center"/>
        <w:textAlignment w:val="auto"/>
        <w:rPr>
          <w:rFonts w:ascii="Arial" w:hAnsi="Arial" w:cs="Arial"/>
          <w:bCs/>
          <w:color w:val="000000"/>
          <w:sz w:val="20"/>
          <w:szCs w:val="20"/>
          <w:lang w:eastAsia="en-US"/>
        </w:rPr>
      </w:pPr>
      <w:r w:rsidRPr="00C6069D">
        <w:rPr>
          <w:rFonts w:ascii="Arial" w:hAnsi="Arial" w:cs="Arial"/>
          <w:bCs/>
          <w:color w:val="000000"/>
          <w:sz w:val="20"/>
          <w:szCs w:val="20"/>
          <w:lang w:eastAsia="en-US"/>
        </w:rPr>
        <w:t>(</w:t>
      </w:r>
      <w:r w:rsidRPr="00C6069D">
        <w:rPr>
          <w:rFonts w:ascii="Arial" w:hAnsi="Arial" w:cs="Arial"/>
          <w:bCs/>
          <w:i/>
          <w:color w:val="000000"/>
          <w:sz w:val="20"/>
          <w:szCs w:val="20"/>
          <w:lang w:eastAsia="en-US"/>
        </w:rPr>
        <w:t>dále jen „veřejná zakázka“</w:t>
      </w:r>
      <w:r w:rsidRPr="00C6069D">
        <w:rPr>
          <w:rFonts w:ascii="Arial" w:hAnsi="Arial" w:cs="Arial"/>
          <w:bCs/>
          <w:color w:val="000000"/>
          <w:sz w:val="20"/>
          <w:szCs w:val="20"/>
          <w:lang w:eastAsia="en-US"/>
        </w:rPr>
        <w:t>)</w:t>
      </w:r>
    </w:p>
    <w:p w:rsidR="00C6069D" w:rsidRDefault="00C6069D" w:rsidP="00C96E04">
      <w:pPr>
        <w:keepNext/>
        <w:widowControl/>
        <w:overflowPunct/>
        <w:textAlignment w:val="auto"/>
        <w:rPr>
          <w:rFonts w:ascii="Arial" w:hAnsi="Arial" w:cs="Arial"/>
          <w:color w:val="000000"/>
          <w:sz w:val="20"/>
          <w:szCs w:val="20"/>
          <w:lang w:eastAsia="en-US"/>
        </w:rPr>
      </w:pPr>
    </w:p>
    <w:p w:rsidR="0056443F" w:rsidRPr="00C6069D" w:rsidRDefault="0056443F" w:rsidP="00C96E04">
      <w:pPr>
        <w:keepNext/>
        <w:widowControl/>
        <w:overflowPunct/>
        <w:textAlignment w:val="auto"/>
        <w:rPr>
          <w:rFonts w:ascii="Arial" w:hAnsi="Arial" w:cs="Arial"/>
          <w:color w:val="000000"/>
          <w:sz w:val="20"/>
          <w:szCs w:val="20"/>
          <w:lang w:eastAsia="en-US"/>
        </w:rPr>
      </w:pPr>
    </w:p>
    <w:p w:rsidR="00C6069D" w:rsidRPr="00C6069D" w:rsidRDefault="00C6069D" w:rsidP="00C96E04">
      <w:pPr>
        <w:keepNext/>
        <w:widowControl/>
        <w:overflowPunct/>
        <w:autoSpaceDE/>
        <w:autoSpaceDN/>
        <w:adjustRightInd/>
        <w:spacing w:after="200" w:line="276" w:lineRule="auto"/>
        <w:jc w:val="both"/>
        <w:textAlignment w:val="auto"/>
        <w:rPr>
          <w:rFonts w:ascii="Arial" w:hAnsi="Arial" w:cs="Arial"/>
          <w:lang w:eastAsia="en-US"/>
        </w:rPr>
      </w:pPr>
      <w:r w:rsidRPr="00C6069D">
        <w:rPr>
          <w:rFonts w:ascii="Arial" w:hAnsi="Arial" w:cs="Arial"/>
          <w:color w:val="000000"/>
          <w:sz w:val="20"/>
          <w:szCs w:val="20"/>
          <w:lang w:eastAsia="en-US"/>
        </w:rPr>
        <w:t>Veřejná zakázka je spolufinancována z Operačního programu Vzdělávání pro konkurenceschopnost (dále jen „OP VK“), konkrétně z projektu „Stáže ve firmách – vzdělávání praxí“, reg</w:t>
      </w:r>
      <w:r w:rsidR="00D308F0">
        <w:rPr>
          <w:rFonts w:ascii="Arial" w:hAnsi="Arial" w:cs="Arial"/>
          <w:color w:val="000000"/>
          <w:sz w:val="20"/>
          <w:szCs w:val="20"/>
          <w:lang w:eastAsia="en-US"/>
        </w:rPr>
        <w:t>istr</w:t>
      </w:r>
      <w:r w:rsidRPr="00C6069D">
        <w:rPr>
          <w:rFonts w:ascii="Arial" w:hAnsi="Arial" w:cs="Arial"/>
          <w:color w:val="000000"/>
          <w:sz w:val="20"/>
          <w:szCs w:val="20"/>
          <w:lang w:eastAsia="en-US"/>
        </w:rPr>
        <w:t xml:space="preserve">. </w:t>
      </w:r>
      <w:proofErr w:type="gramStart"/>
      <w:r w:rsidRPr="00C6069D">
        <w:rPr>
          <w:rFonts w:ascii="Arial" w:hAnsi="Arial" w:cs="Arial"/>
          <w:color w:val="000000"/>
          <w:sz w:val="20"/>
          <w:szCs w:val="20"/>
          <w:lang w:eastAsia="en-US"/>
        </w:rPr>
        <w:t>č.</w:t>
      </w:r>
      <w:proofErr w:type="gramEnd"/>
      <w:r w:rsidRPr="00C6069D">
        <w:rPr>
          <w:rFonts w:ascii="Arial" w:hAnsi="Arial" w:cs="Arial"/>
          <w:color w:val="000000"/>
          <w:sz w:val="20"/>
          <w:szCs w:val="20"/>
          <w:lang w:eastAsia="en-US"/>
        </w:rPr>
        <w:t xml:space="preserve"> projektu: CZ.1.07/3.1.00/41.0001 (výzva č. 41 OP VK)</w:t>
      </w:r>
      <w:r w:rsidR="008125E7">
        <w:rPr>
          <w:rFonts w:ascii="Arial" w:hAnsi="Arial" w:cs="Arial"/>
          <w:color w:val="000000"/>
          <w:sz w:val="20"/>
          <w:szCs w:val="20"/>
          <w:lang w:eastAsia="en-US"/>
        </w:rPr>
        <w:t>.</w:t>
      </w:r>
    </w:p>
    <w:p w:rsidR="00C6069D" w:rsidRPr="00C6069D" w:rsidRDefault="00D635AA" w:rsidP="00C96E04">
      <w:pPr>
        <w:keepNext/>
        <w:widowControl/>
        <w:overflowPunct/>
        <w:autoSpaceDE/>
        <w:autoSpaceDN/>
        <w:adjustRightInd/>
        <w:spacing w:after="200" w:line="276" w:lineRule="auto"/>
        <w:jc w:val="both"/>
        <w:textAlignment w:val="auto"/>
        <w:rPr>
          <w:rFonts w:ascii="Arial" w:hAnsi="Arial" w:cs="Arial"/>
          <w:lang w:eastAsia="en-US"/>
        </w:rPr>
      </w:pPr>
      <w:r>
        <w:rPr>
          <w:noProof/>
        </w:rPr>
        <w:drawing>
          <wp:anchor distT="0" distB="0" distL="114300" distR="114300" simplePos="0" relativeHeight="251657728" behindDoc="0" locked="0" layoutInCell="1" allowOverlap="1" wp14:anchorId="49BA4DB5" wp14:editId="0B43FF42">
            <wp:simplePos x="0" y="0"/>
            <wp:positionH relativeFrom="margin">
              <wp:posOffset>1465580</wp:posOffset>
            </wp:positionH>
            <wp:positionV relativeFrom="margin">
              <wp:posOffset>4387850</wp:posOffset>
            </wp:positionV>
            <wp:extent cx="2762250" cy="1343025"/>
            <wp:effectExtent l="0" t="0" r="0" b="9525"/>
            <wp:wrapSquare wrapText="bothSides"/>
            <wp:docPr id="1" name="Obrázek 1" descr="Popis: Popis: Popis: logo_FD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Popis: Popis: Popis: logo_FDV"/>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62250" cy="1343025"/>
                    </a:xfrm>
                    <a:prstGeom prst="rect">
                      <a:avLst/>
                    </a:prstGeom>
                    <a:noFill/>
                  </pic:spPr>
                </pic:pic>
              </a:graphicData>
            </a:graphic>
          </wp:anchor>
        </w:drawing>
      </w:r>
    </w:p>
    <w:p w:rsidR="00C6069D" w:rsidRPr="00C6069D" w:rsidRDefault="00C6069D" w:rsidP="00C96E04">
      <w:pPr>
        <w:keepNext/>
        <w:widowControl/>
        <w:overflowPunct/>
        <w:autoSpaceDE/>
        <w:autoSpaceDN/>
        <w:adjustRightInd/>
        <w:spacing w:after="200" w:line="276" w:lineRule="auto"/>
        <w:jc w:val="both"/>
        <w:textAlignment w:val="auto"/>
        <w:rPr>
          <w:rFonts w:ascii="Arial" w:hAnsi="Arial" w:cs="Arial"/>
          <w:lang w:eastAsia="en-US"/>
        </w:rPr>
      </w:pPr>
    </w:p>
    <w:p w:rsidR="00C6069D" w:rsidRPr="00C6069D" w:rsidRDefault="00C6069D" w:rsidP="00C96E04">
      <w:pPr>
        <w:keepNext/>
        <w:widowControl/>
        <w:overflowPunct/>
        <w:autoSpaceDE/>
        <w:autoSpaceDN/>
        <w:adjustRightInd/>
        <w:spacing w:after="120" w:line="276" w:lineRule="auto"/>
        <w:jc w:val="both"/>
        <w:textAlignment w:val="auto"/>
        <w:rPr>
          <w:rFonts w:ascii="Arial" w:hAnsi="Arial" w:cs="Arial"/>
          <w:lang w:eastAsia="en-US"/>
        </w:rPr>
      </w:pPr>
    </w:p>
    <w:p w:rsidR="00C6069D" w:rsidRPr="00C6069D" w:rsidRDefault="00C6069D" w:rsidP="00C96E04">
      <w:pPr>
        <w:keepNext/>
        <w:widowControl/>
        <w:overflowPunct/>
        <w:autoSpaceDE/>
        <w:autoSpaceDN/>
        <w:adjustRightInd/>
        <w:spacing w:after="120" w:line="276" w:lineRule="auto"/>
        <w:jc w:val="both"/>
        <w:textAlignment w:val="auto"/>
        <w:rPr>
          <w:rFonts w:ascii="Arial" w:hAnsi="Arial" w:cs="Arial"/>
          <w:sz w:val="20"/>
          <w:szCs w:val="20"/>
          <w:lang w:eastAsia="en-US"/>
        </w:rPr>
      </w:pPr>
    </w:p>
    <w:p w:rsidR="00C6069D" w:rsidRPr="00C6069D" w:rsidRDefault="00C6069D" w:rsidP="00C96E04">
      <w:pPr>
        <w:keepNext/>
        <w:widowControl/>
        <w:overflowPunct/>
        <w:autoSpaceDE/>
        <w:autoSpaceDN/>
        <w:adjustRightInd/>
        <w:spacing w:after="120" w:line="276" w:lineRule="auto"/>
        <w:jc w:val="both"/>
        <w:textAlignment w:val="auto"/>
        <w:rPr>
          <w:rFonts w:ascii="Arial" w:hAnsi="Arial" w:cs="Arial"/>
          <w:sz w:val="20"/>
          <w:szCs w:val="20"/>
          <w:lang w:eastAsia="en-US"/>
        </w:rPr>
      </w:pPr>
    </w:p>
    <w:p w:rsidR="008125E7" w:rsidRDefault="008125E7" w:rsidP="00C96E04">
      <w:pPr>
        <w:keepNext/>
        <w:widowControl/>
        <w:overflowPunct/>
        <w:autoSpaceDE/>
        <w:autoSpaceDN/>
        <w:adjustRightInd/>
        <w:spacing w:after="80" w:line="276" w:lineRule="auto"/>
        <w:jc w:val="both"/>
        <w:textAlignment w:val="auto"/>
        <w:rPr>
          <w:rFonts w:ascii="Arial" w:hAnsi="Arial" w:cs="Arial"/>
          <w:sz w:val="20"/>
          <w:szCs w:val="20"/>
          <w:lang w:eastAsia="en-US"/>
        </w:rPr>
      </w:pPr>
    </w:p>
    <w:p w:rsidR="008125E7" w:rsidRDefault="008125E7" w:rsidP="00C96E04">
      <w:pPr>
        <w:keepNext/>
        <w:widowControl/>
        <w:overflowPunct/>
        <w:autoSpaceDE/>
        <w:autoSpaceDN/>
        <w:adjustRightInd/>
        <w:spacing w:after="80" w:line="276" w:lineRule="auto"/>
        <w:jc w:val="both"/>
        <w:textAlignment w:val="auto"/>
        <w:rPr>
          <w:rFonts w:ascii="Arial" w:hAnsi="Arial" w:cs="Arial"/>
          <w:sz w:val="20"/>
          <w:szCs w:val="20"/>
          <w:lang w:eastAsia="en-US"/>
        </w:rPr>
      </w:pPr>
    </w:p>
    <w:p w:rsidR="008125E7" w:rsidRDefault="008125E7" w:rsidP="00C96E04">
      <w:pPr>
        <w:keepNext/>
        <w:widowControl/>
        <w:overflowPunct/>
        <w:autoSpaceDE/>
        <w:autoSpaceDN/>
        <w:adjustRightInd/>
        <w:spacing w:after="80" w:line="276" w:lineRule="auto"/>
        <w:jc w:val="both"/>
        <w:textAlignment w:val="auto"/>
        <w:rPr>
          <w:rFonts w:ascii="Arial" w:hAnsi="Arial" w:cs="Arial"/>
          <w:sz w:val="20"/>
          <w:szCs w:val="20"/>
          <w:lang w:eastAsia="en-US"/>
        </w:rPr>
      </w:pPr>
    </w:p>
    <w:p w:rsidR="00C6069D" w:rsidRPr="00C6069D" w:rsidRDefault="00C6069D" w:rsidP="00C96E04">
      <w:pPr>
        <w:keepNext/>
        <w:widowControl/>
        <w:overflowPunct/>
        <w:autoSpaceDE/>
        <w:autoSpaceDN/>
        <w:adjustRightInd/>
        <w:spacing w:after="80" w:line="276" w:lineRule="auto"/>
        <w:jc w:val="both"/>
        <w:textAlignment w:val="auto"/>
        <w:rPr>
          <w:rFonts w:ascii="Arial" w:hAnsi="Arial" w:cs="Arial"/>
          <w:sz w:val="20"/>
          <w:szCs w:val="20"/>
          <w:lang w:eastAsia="en-US"/>
        </w:rPr>
      </w:pPr>
      <w:r w:rsidRPr="00C6069D">
        <w:rPr>
          <w:rFonts w:ascii="Arial" w:hAnsi="Arial" w:cs="Arial"/>
          <w:sz w:val="20"/>
          <w:szCs w:val="20"/>
          <w:lang w:eastAsia="en-US"/>
        </w:rPr>
        <w:t>Název zadavatele:</w:t>
      </w:r>
      <w:r w:rsidRPr="00C6069D">
        <w:rPr>
          <w:rFonts w:ascii="Arial" w:hAnsi="Arial" w:cs="Arial"/>
          <w:sz w:val="20"/>
          <w:szCs w:val="20"/>
          <w:lang w:eastAsia="en-US"/>
        </w:rPr>
        <w:tab/>
      </w:r>
      <w:r w:rsidRPr="00C6069D">
        <w:rPr>
          <w:rFonts w:ascii="Arial" w:hAnsi="Arial" w:cs="Arial"/>
          <w:b/>
          <w:sz w:val="20"/>
          <w:szCs w:val="20"/>
          <w:lang w:eastAsia="en-US"/>
        </w:rPr>
        <w:t>Fond dalšího vzdělávání (FDV)</w:t>
      </w:r>
    </w:p>
    <w:p w:rsidR="00C6069D" w:rsidRPr="00C6069D" w:rsidRDefault="00C6069D" w:rsidP="00C96E04">
      <w:pPr>
        <w:keepNext/>
        <w:widowControl/>
        <w:overflowPunct/>
        <w:autoSpaceDE/>
        <w:autoSpaceDN/>
        <w:adjustRightInd/>
        <w:spacing w:after="80" w:line="276" w:lineRule="auto"/>
        <w:jc w:val="both"/>
        <w:textAlignment w:val="auto"/>
        <w:rPr>
          <w:rFonts w:ascii="Arial" w:hAnsi="Arial" w:cs="Arial"/>
          <w:sz w:val="20"/>
          <w:szCs w:val="20"/>
          <w:lang w:eastAsia="en-US"/>
        </w:rPr>
      </w:pPr>
      <w:r w:rsidRPr="00C6069D">
        <w:rPr>
          <w:rFonts w:ascii="Arial" w:hAnsi="Arial" w:cs="Arial"/>
          <w:sz w:val="20"/>
          <w:szCs w:val="20"/>
          <w:lang w:eastAsia="en-US"/>
        </w:rPr>
        <w:t>Sídlo:</w:t>
      </w:r>
      <w:r w:rsidRPr="00C6069D">
        <w:rPr>
          <w:rFonts w:ascii="Arial" w:hAnsi="Arial" w:cs="Arial"/>
          <w:sz w:val="20"/>
          <w:szCs w:val="20"/>
          <w:lang w:eastAsia="en-US"/>
        </w:rPr>
        <w:tab/>
      </w:r>
      <w:r w:rsidRPr="00C6069D">
        <w:rPr>
          <w:rFonts w:ascii="Arial" w:hAnsi="Arial" w:cs="Arial"/>
          <w:sz w:val="20"/>
          <w:szCs w:val="20"/>
          <w:lang w:eastAsia="en-US"/>
        </w:rPr>
        <w:tab/>
      </w:r>
      <w:r w:rsidRPr="00C6069D">
        <w:rPr>
          <w:rFonts w:ascii="Arial" w:hAnsi="Arial" w:cs="Arial"/>
          <w:sz w:val="20"/>
          <w:szCs w:val="20"/>
          <w:lang w:eastAsia="en-US"/>
        </w:rPr>
        <w:tab/>
        <w:t xml:space="preserve">Na </w:t>
      </w:r>
      <w:proofErr w:type="spellStart"/>
      <w:r w:rsidRPr="00C6069D">
        <w:rPr>
          <w:rFonts w:ascii="Arial" w:hAnsi="Arial" w:cs="Arial"/>
          <w:sz w:val="20"/>
          <w:szCs w:val="20"/>
          <w:lang w:eastAsia="en-US"/>
        </w:rPr>
        <w:t>Maninách</w:t>
      </w:r>
      <w:proofErr w:type="spellEnd"/>
      <w:r w:rsidRPr="00C6069D">
        <w:rPr>
          <w:rFonts w:ascii="Arial" w:hAnsi="Arial" w:cs="Arial"/>
          <w:sz w:val="20"/>
          <w:szCs w:val="20"/>
          <w:lang w:eastAsia="en-US"/>
        </w:rPr>
        <w:t xml:space="preserve"> 20, 170 00 Praha 7</w:t>
      </w:r>
    </w:p>
    <w:p w:rsidR="00C6069D" w:rsidRPr="00C6069D" w:rsidRDefault="00C6069D" w:rsidP="00C96E04">
      <w:pPr>
        <w:keepNext/>
        <w:widowControl/>
        <w:overflowPunct/>
        <w:autoSpaceDE/>
        <w:autoSpaceDN/>
        <w:adjustRightInd/>
        <w:spacing w:after="80" w:line="276" w:lineRule="auto"/>
        <w:jc w:val="both"/>
        <w:textAlignment w:val="auto"/>
        <w:rPr>
          <w:rFonts w:ascii="Arial" w:hAnsi="Arial" w:cs="Arial"/>
          <w:sz w:val="20"/>
          <w:szCs w:val="20"/>
          <w:lang w:eastAsia="en-US"/>
        </w:rPr>
      </w:pPr>
      <w:r w:rsidRPr="00C6069D">
        <w:rPr>
          <w:rFonts w:ascii="Arial" w:hAnsi="Arial" w:cs="Arial"/>
          <w:sz w:val="20"/>
          <w:szCs w:val="20"/>
          <w:lang w:eastAsia="en-US"/>
        </w:rPr>
        <w:t>Zastoupen:</w:t>
      </w:r>
      <w:r w:rsidRPr="00C6069D">
        <w:rPr>
          <w:rFonts w:ascii="Arial" w:hAnsi="Arial" w:cs="Arial"/>
          <w:sz w:val="20"/>
          <w:szCs w:val="20"/>
          <w:lang w:eastAsia="en-US"/>
        </w:rPr>
        <w:tab/>
      </w:r>
      <w:r w:rsidRPr="00C6069D">
        <w:rPr>
          <w:rFonts w:ascii="Arial" w:hAnsi="Arial" w:cs="Arial"/>
          <w:sz w:val="20"/>
          <w:szCs w:val="20"/>
          <w:lang w:eastAsia="en-US"/>
        </w:rPr>
        <w:tab/>
      </w:r>
      <w:r w:rsidRPr="00C6069D">
        <w:rPr>
          <w:rFonts w:ascii="Arial" w:hAnsi="Arial" w:cs="Arial"/>
          <w:b/>
          <w:bCs/>
          <w:color w:val="000000"/>
          <w:sz w:val="20"/>
          <w:szCs w:val="20"/>
          <w:lang w:eastAsia="en-US"/>
        </w:rPr>
        <w:t>Ing. Pavlem Kryštofem, ředitelem FDV</w:t>
      </w:r>
    </w:p>
    <w:p w:rsidR="00C6069D" w:rsidRPr="00C6069D" w:rsidRDefault="00C6069D" w:rsidP="00C96E04">
      <w:pPr>
        <w:keepNext/>
        <w:widowControl/>
        <w:overflowPunct/>
        <w:spacing w:after="80"/>
        <w:textAlignment w:val="auto"/>
        <w:rPr>
          <w:rFonts w:ascii="Arial" w:hAnsi="Arial" w:cs="Arial"/>
          <w:bCs/>
          <w:color w:val="000000"/>
          <w:sz w:val="20"/>
          <w:szCs w:val="20"/>
          <w:lang w:eastAsia="en-US"/>
        </w:rPr>
      </w:pPr>
      <w:r w:rsidRPr="00C6069D">
        <w:rPr>
          <w:rFonts w:ascii="Arial" w:hAnsi="Arial" w:cs="Arial"/>
          <w:sz w:val="20"/>
          <w:szCs w:val="20"/>
          <w:lang w:eastAsia="en-US"/>
        </w:rPr>
        <w:t>IČ:</w:t>
      </w:r>
      <w:r w:rsidRPr="00C6069D">
        <w:rPr>
          <w:rFonts w:ascii="Arial" w:hAnsi="Arial" w:cs="Arial"/>
          <w:sz w:val="20"/>
          <w:szCs w:val="20"/>
          <w:lang w:eastAsia="en-US"/>
        </w:rPr>
        <w:tab/>
      </w:r>
      <w:r w:rsidRPr="00C6069D">
        <w:rPr>
          <w:rFonts w:ascii="Arial" w:hAnsi="Arial" w:cs="Arial"/>
          <w:sz w:val="20"/>
          <w:szCs w:val="20"/>
          <w:lang w:eastAsia="en-US"/>
        </w:rPr>
        <w:tab/>
      </w:r>
      <w:r w:rsidRPr="00C6069D">
        <w:rPr>
          <w:rFonts w:ascii="Arial" w:hAnsi="Arial" w:cs="Arial"/>
          <w:sz w:val="20"/>
          <w:szCs w:val="20"/>
          <w:lang w:eastAsia="en-US"/>
        </w:rPr>
        <w:tab/>
      </w:r>
      <w:r w:rsidRPr="00C6069D">
        <w:rPr>
          <w:rFonts w:ascii="Arial" w:hAnsi="Arial" w:cs="Arial"/>
          <w:bCs/>
          <w:color w:val="000000"/>
          <w:sz w:val="20"/>
          <w:szCs w:val="20"/>
          <w:lang w:eastAsia="en-US"/>
        </w:rPr>
        <w:t>004 05 698</w:t>
      </w:r>
    </w:p>
    <w:p w:rsidR="00C6069D" w:rsidRPr="00C6069D" w:rsidRDefault="00C6069D" w:rsidP="00C96E04">
      <w:pPr>
        <w:keepNext/>
        <w:widowControl/>
        <w:overflowPunct/>
        <w:autoSpaceDE/>
        <w:autoSpaceDN/>
        <w:adjustRightInd/>
        <w:textAlignment w:val="auto"/>
        <w:rPr>
          <w:rFonts w:ascii="Arial" w:hAnsi="Arial" w:cs="Arial"/>
          <w:bCs/>
          <w:color w:val="000000"/>
          <w:sz w:val="20"/>
          <w:szCs w:val="20"/>
          <w:lang w:eastAsia="en-US"/>
        </w:rPr>
      </w:pPr>
      <w:r w:rsidRPr="00C6069D">
        <w:rPr>
          <w:rFonts w:ascii="Arial" w:hAnsi="Arial" w:cs="Arial"/>
          <w:bCs/>
          <w:color w:val="000000"/>
          <w:sz w:val="20"/>
          <w:szCs w:val="20"/>
          <w:lang w:eastAsia="en-US"/>
        </w:rPr>
        <w:br w:type="page"/>
      </w:r>
    </w:p>
    <w:p w:rsidR="003C643B" w:rsidRPr="003C643B" w:rsidRDefault="00C6069D" w:rsidP="00C96E04">
      <w:pPr>
        <w:keepNext/>
        <w:widowControl/>
        <w:overflowPunct/>
        <w:autoSpaceDE/>
        <w:autoSpaceDN/>
        <w:adjustRightInd/>
        <w:spacing w:after="200" w:line="276" w:lineRule="auto"/>
        <w:jc w:val="both"/>
        <w:textAlignment w:val="auto"/>
        <w:rPr>
          <w:noProof/>
        </w:rPr>
      </w:pPr>
      <w:r w:rsidRPr="00C6069D">
        <w:rPr>
          <w:rFonts w:ascii="Arial" w:hAnsi="Arial" w:cs="Arial"/>
          <w:b/>
          <w:sz w:val="22"/>
          <w:szCs w:val="22"/>
          <w:u w:val="single"/>
          <w:lang w:eastAsia="en-US"/>
        </w:rPr>
        <w:lastRenderedPageBreak/>
        <w:t>Obsah:</w:t>
      </w:r>
      <w:bookmarkStart w:id="0" w:name="_GoBack"/>
      <w:bookmarkEnd w:id="0"/>
      <w:r w:rsidR="002841F6" w:rsidRPr="003C643B">
        <w:rPr>
          <w:rFonts w:ascii="Arial" w:hAnsi="Arial" w:cs="Arial"/>
          <w:sz w:val="22"/>
          <w:szCs w:val="22"/>
          <w:u w:val="single"/>
          <w:lang w:eastAsia="en-US"/>
        </w:rPr>
        <w:fldChar w:fldCharType="begin"/>
      </w:r>
      <w:r w:rsidRPr="003C643B">
        <w:rPr>
          <w:rFonts w:ascii="Arial" w:hAnsi="Arial" w:cs="Arial"/>
          <w:sz w:val="22"/>
          <w:szCs w:val="22"/>
          <w:u w:val="single"/>
          <w:lang w:eastAsia="en-US"/>
        </w:rPr>
        <w:instrText xml:space="preserve"> TOC \o "1-1" \h \z \u </w:instrText>
      </w:r>
      <w:r w:rsidR="002841F6" w:rsidRPr="003C643B">
        <w:rPr>
          <w:rFonts w:ascii="Arial" w:hAnsi="Arial" w:cs="Arial"/>
          <w:sz w:val="22"/>
          <w:szCs w:val="22"/>
          <w:u w:val="single"/>
          <w:lang w:eastAsia="en-US"/>
        </w:rPr>
        <w:fldChar w:fldCharType="separate"/>
      </w:r>
    </w:p>
    <w:p w:rsidR="003C643B" w:rsidRPr="003C643B" w:rsidRDefault="00824F75">
      <w:pPr>
        <w:pStyle w:val="Obsah1"/>
        <w:tabs>
          <w:tab w:val="left" w:pos="440"/>
          <w:tab w:val="right" w:leader="dot" w:pos="9060"/>
        </w:tabs>
        <w:rPr>
          <w:noProof/>
        </w:rPr>
      </w:pPr>
      <w:hyperlink w:anchor="_Toc342584116" w:history="1">
        <w:r w:rsidR="003C643B" w:rsidRPr="003C643B">
          <w:rPr>
            <w:rStyle w:val="Hypertextovodkaz"/>
            <w:rFonts w:ascii="Arial" w:eastAsia="MS Mincho" w:hAnsi="Arial"/>
            <w:bCs/>
            <w:noProof/>
            <w:kern w:val="32"/>
          </w:rPr>
          <w:t>1.</w:t>
        </w:r>
        <w:r w:rsidR="003C643B" w:rsidRPr="003C643B">
          <w:rPr>
            <w:noProof/>
          </w:rPr>
          <w:tab/>
        </w:r>
        <w:r w:rsidR="003C643B" w:rsidRPr="003C643B">
          <w:rPr>
            <w:rStyle w:val="Hypertextovodkaz"/>
            <w:rFonts w:ascii="Arial" w:eastAsia="MS Mincho" w:hAnsi="Arial" w:cs="Arial"/>
            <w:bCs/>
            <w:noProof/>
            <w:kern w:val="32"/>
          </w:rPr>
          <w:t>ZÁKLADNÍ ÚDAJE O ZADAVATELI</w:t>
        </w:r>
        <w:r w:rsidR="003C643B" w:rsidRPr="003C643B">
          <w:rPr>
            <w:noProof/>
            <w:webHidden/>
          </w:rPr>
          <w:tab/>
        </w:r>
        <w:r w:rsidR="003C643B" w:rsidRPr="003C643B">
          <w:rPr>
            <w:rFonts w:ascii="Arial" w:hAnsi="Arial" w:cs="Arial"/>
            <w:noProof/>
            <w:webHidden/>
            <w:sz w:val="22"/>
            <w:szCs w:val="22"/>
          </w:rPr>
          <w:fldChar w:fldCharType="begin"/>
        </w:r>
        <w:r w:rsidR="003C643B" w:rsidRPr="003C643B">
          <w:rPr>
            <w:rFonts w:ascii="Arial" w:hAnsi="Arial" w:cs="Arial"/>
            <w:noProof/>
            <w:webHidden/>
            <w:sz w:val="22"/>
            <w:szCs w:val="22"/>
          </w:rPr>
          <w:instrText xml:space="preserve"> PAGEREF _Toc342584116 \h </w:instrText>
        </w:r>
        <w:r w:rsidR="003C643B" w:rsidRPr="003C643B">
          <w:rPr>
            <w:rFonts w:ascii="Arial" w:hAnsi="Arial" w:cs="Arial"/>
            <w:noProof/>
            <w:webHidden/>
            <w:sz w:val="22"/>
            <w:szCs w:val="22"/>
          </w:rPr>
        </w:r>
        <w:r w:rsidR="003C643B" w:rsidRPr="003C643B">
          <w:rPr>
            <w:rFonts w:ascii="Arial" w:hAnsi="Arial" w:cs="Arial"/>
            <w:noProof/>
            <w:webHidden/>
            <w:sz w:val="22"/>
            <w:szCs w:val="22"/>
          </w:rPr>
          <w:fldChar w:fldCharType="separate"/>
        </w:r>
        <w:r>
          <w:rPr>
            <w:rFonts w:ascii="Arial" w:hAnsi="Arial" w:cs="Arial"/>
            <w:noProof/>
            <w:webHidden/>
            <w:sz w:val="22"/>
            <w:szCs w:val="22"/>
          </w:rPr>
          <w:t>3</w:t>
        </w:r>
        <w:r w:rsidR="003C643B" w:rsidRPr="003C643B">
          <w:rPr>
            <w:rFonts w:ascii="Arial" w:hAnsi="Arial" w:cs="Arial"/>
            <w:noProof/>
            <w:webHidden/>
            <w:sz w:val="22"/>
            <w:szCs w:val="22"/>
          </w:rPr>
          <w:fldChar w:fldCharType="end"/>
        </w:r>
      </w:hyperlink>
    </w:p>
    <w:p w:rsidR="003C643B" w:rsidRPr="003C643B" w:rsidRDefault="00824F75">
      <w:pPr>
        <w:pStyle w:val="Obsah1"/>
        <w:tabs>
          <w:tab w:val="left" w:pos="440"/>
          <w:tab w:val="right" w:leader="dot" w:pos="9060"/>
        </w:tabs>
        <w:rPr>
          <w:rFonts w:ascii="Arial" w:hAnsi="Arial" w:cs="Arial"/>
          <w:noProof/>
          <w:sz w:val="22"/>
          <w:szCs w:val="22"/>
        </w:rPr>
      </w:pPr>
      <w:hyperlink w:anchor="_Toc342584117" w:history="1">
        <w:r w:rsidR="003C643B" w:rsidRPr="003C643B">
          <w:rPr>
            <w:rStyle w:val="Hypertextovodkaz"/>
            <w:rFonts w:ascii="Arial" w:eastAsia="MS Mincho" w:hAnsi="Arial" w:cs="Arial"/>
            <w:bCs/>
            <w:noProof/>
            <w:kern w:val="32"/>
            <w:sz w:val="22"/>
            <w:szCs w:val="22"/>
          </w:rPr>
          <w:t>2.</w:t>
        </w:r>
        <w:r w:rsidR="003C643B" w:rsidRPr="003C643B">
          <w:rPr>
            <w:rFonts w:ascii="Arial" w:hAnsi="Arial" w:cs="Arial"/>
            <w:noProof/>
            <w:sz w:val="22"/>
            <w:szCs w:val="22"/>
          </w:rPr>
          <w:tab/>
        </w:r>
        <w:r w:rsidR="003C643B" w:rsidRPr="003C643B">
          <w:rPr>
            <w:rStyle w:val="Hypertextovodkaz"/>
            <w:rFonts w:ascii="Arial" w:eastAsia="MS Mincho" w:hAnsi="Arial" w:cs="Arial"/>
            <w:bCs/>
            <w:noProof/>
            <w:kern w:val="32"/>
            <w:sz w:val="22"/>
            <w:szCs w:val="22"/>
          </w:rPr>
          <w:t>PŘEDMĚT A PŘEDPOKLÁDANÁ HODNOTA VEŘEJNÉ ZAKÁZKY</w:t>
        </w:r>
        <w:r w:rsidR="003C643B" w:rsidRPr="003C643B">
          <w:rPr>
            <w:rFonts w:ascii="Arial" w:hAnsi="Arial" w:cs="Arial"/>
            <w:noProof/>
            <w:webHidden/>
            <w:sz w:val="22"/>
            <w:szCs w:val="22"/>
          </w:rPr>
          <w:tab/>
        </w:r>
        <w:r w:rsidR="003C643B" w:rsidRPr="003C643B">
          <w:rPr>
            <w:rFonts w:ascii="Arial" w:hAnsi="Arial" w:cs="Arial"/>
            <w:noProof/>
            <w:webHidden/>
            <w:sz w:val="22"/>
            <w:szCs w:val="22"/>
          </w:rPr>
          <w:fldChar w:fldCharType="begin"/>
        </w:r>
        <w:r w:rsidR="003C643B" w:rsidRPr="003C643B">
          <w:rPr>
            <w:rFonts w:ascii="Arial" w:hAnsi="Arial" w:cs="Arial"/>
            <w:noProof/>
            <w:webHidden/>
            <w:sz w:val="22"/>
            <w:szCs w:val="22"/>
          </w:rPr>
          <w:instrText xml:space="preserve"> PAGEREF _Toc342584117 \h </w:instrText>
        </w:r>
        <w:r w:rsidR="003C643B" w:rsidRPr="003C643B">
          <w:rPr>
            <w:rFonts w:ascii="Arial" w:hAnsi="Arial" w:cs="Arial"/>
            <w:noProof/>
            <w:webHidden/>
            <w:sz w:val="22"/>
            <w:szCs w:val="22"/>
          </w:rPr>
        </w:r>
        <w:r w:rsidR="003C643B" w:rsidRPr="003C643B">
          <w:rPr>
            <w:rFonts w:ascii="Arial" w:hAnsi="Arial" w:cs="Arial"/>
            <w:noProof/>
            <w:webHidden/>
            <w:sz w:val="22"/>
            <w:szCs w:val="22"/>
          </w:rPr>
          <w:fldChar w:fldCharType="separate"/>
        </w:r>
        <w:r>
          <w:rPr>
            <w:rFonts w:ascii="Arial" w:hAnsi="Arial" w:cs="Arial"/>
            <w:noProof/>
            <w:webHidden/>
            <w:sz w:val="22"/>
            <w:szCs w:val="22"/>
          </w:rPr>
          <w:t>3</w:t>
        </w:r>
        <w:r w:rsidR="003C643B" w:rsidRPr="003C643B">
          <w:rPr>
            <w:rFonts w:ascii="Arial" w:hAnsi="Arial" w:cs="Arial"/>
            <w:noProof/>
            <w:webHidden/>
            <w:sz w:val="22"/>
            <w:szCs w:val="22"/>
          </w:rPr>
          <w:fldChar w:fldCharType="end"/>
        </w:r>
      </w:hyperlink>
    </w:p>
    <w:p w:rsidR="003C643B" w:rsidRPr="003C643B" w:rsidRDefault="00824F75">
      <w:pPr>
        <w:pStyle w:val="Obsah1"/>
        <w:tabs>
          <w:tab w:val="left" w:pos="440"/>
          <w:tab w:val="right" w:leader="dot" w:pos="9060"/>
        </w:tabs>
        <w:rPr>
          <w:rFonts w:ascii="Arial" w:hAnsi="Arial" w:cs="Arial"/>
          <w:noProof/>
          <w:sz w:val="22"/>
          <w:szCs w:val="22"/>
        </w:rPr>
      </w:pPr>
      <w:hyperlink w:anchor="_Toc342584118" w:history="1">
        <w:r w:rsidR="003C643B" w:rsidRPr="003C643B">
          <w:rPr>
            <w:rStyle w:val="Hypertextovodkaz"/>
            <w:rFonts w:ascii="Arial" w:eastAsia="MS Mincho" w:hAnsi="Arial" w:cs="Arial"/>
            <w:bCs/>
            <w:noProof/>
            <w:kern w:val="32"/>
            <w:sz w:val="22"/>
            <w:szCs w:val="22"/>
          </w:rPr>
          <w:t>3.</w:t>
        </w:r>
        <w:r w:rsidR="003C643B" w:rsidRPr="003C643B">
          <w:rPr>
            <w:rFonts w:ascii="Arial" w:hAnsi="Arial" w:cs="Arial"/>
            <w:noProof/>
            <w:sz w:val="22"/>
            <w:szCs w:val="22"/>
          </w:rPr>
          <w:tab/>
        </w:r>
        <w:r w:rsidR="003C643B" w:rsidRPr="003C643B">
          <w:rPr>
            <w:rStyle w:val="Hypertextovodkaz"/>
            <w:rFonts w:ascii="Arial" w:eastAsia="MS Mincho" w:hAnsi="Arial" w:cs="Arial"/>
            <w:bCs/>
            <w:noProof/>
            <w:kern w:val="32"/>
            <w:sz w:val="22"/>
            <w:szCs w:val="22"/>
          </w:rPr>
          <w:t>DOBA A MÍSTO PLNĚNÍ VEŘEJNÉ ZAKÁZKY</w:t>
        </w:r>
        <w:r w:rsidR="003C643B" w:rsidRPr="003C643B">
          <w:rPr>
            <w:rFonts w:ascii="Arial" w:hAnsi="Arial" w:cs="Arial"/>
            <w:noProof/>
            <w:webHidden/>
            <w:sz w:val="22"/>
            <w:szCs w:val="22"/>
          </w:rPr>
          <w:tab/>
        </w:r>
        <w:r w:rsidR="003C643B" w:rsidRPr="003C643B">
          <w:rPr>
            <w:rFonts w:ascii="Arial" w:hAnsi="Arial" w:cs="Arial"/>
            <w:noProof/>
            <w:webHidden/>
            <w:sz w:val="22"/>
            <w:szCs w:val="22"/>
          </w:rPr>
          <w:fldChar w:fldCharType="begin"/>
        </w:r>
        <w:r w:rsidR="003C643B" w:rsidRPr="003C643B">
          <w:rPr>
            <w:rFonts w:ascii="Arial" w:hAnsi="Arial" w:cs="Arial"/>
            <w:noProof/>
            <w:webHidden/>
            <w:sz w:val="22"/>
            <w:szCs w:val="22"/>
          </w:rPr>
          <w:instrText xml:space="preserve"> PAGEREF _Toc342584118 \h </w:instrText>
        </w:r>
        <w:r w:rsidR="003C643B" w:rsidRPr="003C643B">
          <w:rPr>
            <w:rFonts w:ascii="Arial" w:hAnsi="Arial" w:cs="Arial"/>
            <w:noProof/>
            <w:webHidden/>
            <w:sz w:val="22"/>
            <w:szCs w:val="22"/>
          </w:rPr>
        </w:r>
        <w:r w:rsidR="003C643B" w:rsidRPr="003C643B">
          <w:rPr>
            <w:rFonts w:ascii="Arial" w:hAnsi="Arial" w:cs="Arial"/>
            <w:noProof/>
            <w:webHidden/>
            <w:sz w:val="22"/>
            <w:szCs w:val="22"/>
          </w:rPr>
          <w:fldChar w:fldCharType="separate"/>
        </w:r>
        <w:r>
          <w:rPr>
            <w:rFonts w:ascii="Arial" w:hAnsi="Arial" w:cs="Arial"/>
            <w:noProof/>
            <w:webHidden/>
            <w:sz w:val="22"/>
            <w:szCs w:val="22"/>
          </w:rPr>
          <w:t>6</w:t>
        </w:r>
        <w:r w:rsidR="003C643B" w:rsidRPr="003C643B">
          <w:rPr>
            <w:rFonts w:ascii="Arial" w:hAnsi="Arial" w:cs="Arial"/>
            <w:noProof/>
            <w:webHidden/>
            <w:sz w:val="22"/>
            <w:szCs w:val="22"/>
          </w:rPr>
          <w:fldChar w:fldCharType="end"/>
        </w:r>
      </w:hyperlink>
    </w:p>
    <w:p w:rsidR="003C643B" w:rsidRPr="003C643B" w:rsidRDefault="00824F75">
      <w:pPr>
        <w:pStyle w:val="Obsah1"/>
        <w:tabs>
          <w:tab w:val="left" w:pos="440"/>
          <w:tab w:val="right" w:leader="dot" w:pos="9060"/>
        </w:tabs>
        <w:rPr>
          <w:rFonts w:ascii="Arial" w:hAnsi="Arial" w:cs="Arial"/>
          <w:noProof/>
          <w:sz w:val="22"/>
          <w:szCs w:val="22"/>
        </w:rPr>
      </w:pPr>
      <w:hyperlink w:anchor="_Toc342584119" w:history="1">
        <w:r w:rsidR="003C643B" w:rsidRPr="003C643B">
          <w:rPr>
            <w:rStyle w:val="Hypertextovodkaz"/>
            <w:rFonts w:ascii="Arial" w:eastAsia="MS Mincho" w:hAnsi="Arial" w:cs="Arial"/>
            <w:bCs/>
            <w:noProof/>
            <w:kern w:val="32"/>
            <w:sz w:val="22"/>
            <w:szCs w:val="22"/>
          </w:rPr>
          <w:t>4.</w:t>
        </w:r>
        <w:r w:rsidR="003C643B" w:rsidRPr="003C643B">
          <w:rPr>
            <w:rFonts w:ascii="Arial" w:hAnsi="Arial" w:cs="Arial"/>
            <w:noProof/>
            <w:sz w:val="22"/>
            <w:szCs w:val="22"/>
          </w:rPr>
          <w:tab/>
        </w:r>
        <w:r w:rsidR="003C643B" w:rsidRPr="003C643B">
          <w:rPr>
            <w:rStyle w:val="Hypertextovodkaz"/>
            <w:rFonts w:ascii="Arial" w:eastAsia="MS Mincho" w:hAnsi="Arial" w:cs="Arial"/>
            <w:bCs/>
            <w:noProof/>
            <w:kern w:val="32"/>
            <w:sz w:val="22"/>
            <w:szCs w:val="22"/>
          </w:rPr>
          <w:t>POŽADAVKY NA KVALIFIKACI UCHAZEČE</w:t>
        </w:r>
        <w:r w:rsidR="003C643B" w:rsidRPr="003C643B">
          <w:rPr>
            <w:rFonts w:ascii="Arial" w:hAnsi="Arial" w:cs="Arial"/>
            <w:noProof/>
            <w:webHidden/>
            <w:sz w:val="22"/>
            <w:szCs w:val="22"/>
          </w:rPr>
          <w:tab/>
        </w:r>
        <w:r w:rsidR="003C643B" w:rsidRPr="003C643B">
          <w:rPr>
            <w:rFonts w:ascii="Arial" w:hAnsi="Arial" w:cs="Arial"/>
            <w:noProof/>
            <w:webHidden/>
            <w:sz w:val="22"/>
            <w:szCs w:val="22"/>
          </w:rPr>
          <w:fldChar w:fldCharType="begin"/>
        </w:r>
        <w:r w:rsidR="003C643B" w:rsidRPr="003C643B">
          <w:rPr>
            <w:rFonts w:ascii="Arial" w:hAnsi="Arial" w:cs="Arial"/>
            <w:noProof/>
            <w:webHidden/>
            <w:sz w:val="22"/>
            <w:szCs w:val="22"/>
          </w:rPr>
          <w:instrText xml:space="preserve"> PAGEREF _Toc342584119 \h </w:instrText>
        </w:r>
        <w:r w:rsidR="003C643B" w:rsidRPr="003C643B">
          <w:rPr>
            <w:rFonts w:ascii="Arial" w:hAnsi="Arial" w:cs="Arial"/>
            <w:noProof/>
            <w:webHidden/>
            <w:sz w:val="22"/>
            <w:szCs w:val="22"/>
          </w:rPr>
        </w:r>
        <w:r w:rsidR="003C643B" w:rsidRPr="003C643B">
          <w:rPr>
            <w:rFonts w:ascii="Arial" w:hAnsi="Arial" w:cs="Arial"/>
            <w:noProof/>
            <w:webHidden/>
            <w:sz w:val="22"/>
            <w:szCs w:val="22"/>
          </w:rPr>
          <w:fldChar w:fldCharType="separate"/>
        </w:r>
        <w:r>
          <w:rPr>
            <w:rFonts w:ascii="Arial" w:hAnsi="Arial" w:cs="Arial"/>
            <w:noProof/>
            <w:webHidden/>
            <w:sz w:val="22"/>
            <w:szCs w:val="22"/>
          </w:rPr>
          <w:t>7</w:t>
        </w:r>
        <w:r w:rsidR="003C643B" w:rsidRPr="003C643B">
          <w:rPr>
            <w:rFonts w:ascii="Arial" w:hAnsi="Arial" w:cs="Arial"/>
            <w:noProof/>
            <w:webHidden/>
            <w:sz w:val="22"/>
            <w:szCs w:val="22"/>
          </w:rPr>
          <w:fldChar w:fldCharType="end"/>
        </w:r>
      </w:hyperlink>
    </w:p>
    <w:p w:rsidR="003C643B" w:rsidRPr="003C643B" w:rsidRDefault="00824F75">
      <w:pPr>
        <w:pStyle w:val="Obsah1"/>
        <w:tabs>
          <w:tab w:val="left" w:pos="440"/>
          <w:tab w:val="right" w:leader="dot" w:pos="9060"/>
        </w:tabs>
        <w:rPr>
          <w:rFonts w:ascii="Arial" w:hAnsi="Arial" w:cs="Arial"/>
          <w:noProof/>
          <w:sz w:val="22"/>
          <w:szCs w:val="22"/>
        </w:rPr>
      </w:pPr>
      <w:hyperlink w:anchor="_Toc342584120" w:history="1">
        <w:r w:rsidR="003C643B" w:rsidRPr="003C643B">
          <w:rPr>
            <w:rStyle w:val="Hypertextovodkaz"/>
            <w:rFonts w:ascii="Arial" w:eastAsia="MS Mincho" w:hAnsi="Arial" w:cs="Arial"/>
            <w:bCs/>
            <w:caps/>
            <w:noProof/>
            <w:kern w:val="32"/>
            <w:sz w:val="22"/>
            <w:szCs w:val="22"/>
          </w:rPr>
          <w:t>5.</w:t>
        </w:r>
        <w:r w:rsidR="003C643B" w:rsidRPr="003C643B">
          <w:rPr>
            <w:rFonts w:ascii="Arial" w:hAnsi="Arial" w:cs="Arial"/>
            <w:noProof/>
            <w:sz w:val="22"/>
            <w:szCs w:val="22"/>
          </w:rPr>
          <w:tab/>
        </w:r>
        <w:r w:rsidR="003C643B" w:rsidRPr="003C643B">
          <w:rPr>
            <w:rStyle w:val="Hypertextovodkaz"/>
            <w:rFonts w:ascii="Arial" w:eastAsia="MS Mincho" w:hAnsi="Arial" w:cs="Arial"/>
            <w:bCs/>
            <w:caps/>
            <w:noProof/>
            <w:kern w:val="32"/>
            <w:sz w:val="22"/>
            <w:szCs w:val="22"/>
          </w:rPr>
          <w:t>Jiné požadavky a podmínky</w:t>
        </w:r>
        <w:r w:rsidR="003C643B" w:rsidRPr="003C643B">
          <w:rPr>
            <w:rFonts w:ascii="Arial" w:hAnsi="Arial" w:cs="Arial"/>
            <w:noProof/>
            <w:webHidden/>
            <w:sz w:val="22"/>
            <w:szCs w:val="22"/>
          </w:rPr>
          <w:tab/>
        </w:r>
        <w:r w:rsidR="003C643B" w:rsidRPr="003C643B">
          <w:rPr>
            <w:rFonts w:ascii="Arial" w:hAnsi="Arial" w:cs="Arial"/>
            <w:noProof/>
            <w:webHidden/>
            <w:sz w:val="22"/>
            <w:szCs w:val="22"/>
          </w:rPr>
          <w:fldChar w:fldCharType="begin"/>
        </w:r>
        <w:r w:rsidR="003C643B" w:rsidRPr="003C643B">
          <w:rPr>
            <w:rFonts w:ascii="Arial" w:hAnsi="Arial" w:cs="Arial"/>
            <w:noProof/>
            <w:webHidden/>
            <w:sz w:val="22"/>
            <w:szCs w:val="22"/>
          </w:rPr>
          <w:instrText xml:space="preserve"> PAGEREF _Toc342584120 \h </w:instrText>
        </w:r>
        <w:r w:rsidR="003C643B" w:rsidRPr="003C643B">
          <w:rPr>
            <w:rFonts w:ascii="Arial" w:hAnsi="Arial" w:cs="Arial"/>
            <w:noProof/>
            <w:webHidden/>
            <w:sz w:val="22"/>
            <w:szCs w:val="22"/>
          </w:rPr>
        </w:r>
        <w:r w:rsidR="003C643B" w:rsidRPr="003C643B">
          <w:rPr>
            <w:rFonts w:ascii="Arial" w:hAnsi="Arial" w:cs="Arial"/>
            <w:noProof/>
            <w:webHidden/>
            <w:sz w:val="22"/>
            <w:szCs w:val="22"/>
          </w:rPr>
          <w:fldChar w:fldCharType="separate"/>
        </w:r>
        <w:r>
          <w:rPr>
            <w:rFonts w:ascii="Arial" w:hAnsi="Arial" w:cs="Arial"/>
            <w:noProof/>
            <w:webHidden/>
            <w:sz w:val="22"/>
            <w:szCs w:val="22"/>
          </w:rPr>
          <w:t>10</w:t>
        </w:r>
        <w:r w:rsidR="003C643B" w:rsidRPr="003C643B">
          <w:rPr>
            <w:rFonts w:ascii="Arial" w:hAnsi="Arial" w:cs="Arial"/>
            <w:noProof/>
            <w:webHidden/>
            <w:sz w:val="22"/>
            <w:szCs w:val="22"/>
          </w:rPr>
          <w:fldChar w:fldCharType="end"/>
        </w:r>
      </w:hyperlink>
    </w:p>
    <w:p w:rsidR="003C643B" w:rsidRPr="003C643B" w:rsidRDefault="00824F75">
      <w:pPr>
        <w:pStyle w:val="Obsah1"/>
        <w:tabs>
          <w:tab w:val="left" w:pos="440"/>
          <w:tab w:val="right" w:leader="dot" w:pos="9060"/>
        </w:tabs>
        <w:rPr>
          <w:rFonts w:ascii="Arial" w:hAnsi="Arial" w:cs="Arial"/>
          <w:noProof/>
          <w:sz w:val="22"/>
          <w:szCs w:val="22"/>
        </w:rPr>
      </w:pPr>
      <w:hyperlink w:anchor="_Toc342584121" w:history="1">
        <w:r w:rsidR="003C643B" w:rsidRPr="003C643B">
          <w:rPr>
            <w:rStyle w:val="Hypertextovodkaz"/>
            <w:rFonts w:ascii="Arial" w:eastAsia="MS Mincho" w:hAnsi="Arial" w:cs="Arial"/>
            <w:bCs/>
            <w:caps/>
            <w:noProof/>
            <w:kern w:val="32"/>
            <w:sz w:val="22"/>
            <w:szCs w:val="22"/>
          </w:rPr>
          <w:t>6.</w:t>
        </w:r>
        <w:r w:rsidR="003C643B" w:rsidRPr="003C643B">
          <w:rPr>
            <w:rFonts w:ascii="Arial" w:hAnsi="Arial" w:cs="Arial"/>
            <w:noProof/>
            <w:sz w:val="22"/>
            <w:szCs w:val="22"/>
          </w:rPr>
          <w:tab/>
        </w:r>
        <w:r w:rsidR="003C643B" w:rsidRPr="003C643B">
          <w:rPr>
            <w:rStyle w:val="Hypertextovodkaz"/>
            <w:rFonts w:ascii="Arial" w:eastAsia="MS Mincho" w:hAnsi="Arial" w:cs="Arial"/>
            <w:bCs/>
            <w:caps/>
            <w:noProof/>
            <w:kern w:val="32"/>
            <w:sz w:val="22"/>
            <w:szCs w:val="22"/>
          </w:rPr>
          <w:t>Závazné obchodní podmínky</w:t>
        </w:r>
        <w:r w:rsidR="003C643B" w:rsidRPr="003C643B">
          <w:rPr>
            <w:rFonts w:ascii="Arial" w:hAnsi="Arial" w:cs="Arial"/>
            <w:noProof/>
            <w:webHidden/>
            <w:sz w:val="22"/>
            <w:szCs w:val="22"/>
          </w:rPr>
          <w:tab/>
        </w:r>
        <w:r w:rsidR="003C643B" w:rsidRPr="003C643B">
          <w:rPr>
            <w:rFonts w:ascii="Arial" w:hAnsi="Arial" w:cs="Arial"/>
            <w:noProof/>
            <w:webHidden/>
            <w:sz w:val="22"/>
            <w:szCs w:val="22"/>
          </w:rPr>
          <w:fldChar w:fldCharType="begin"/>
        </w:r>
        <w:r w:rsidR="003C643B" w:rsidRPr="003C643B">
          <w:rPr>
            <w:rFonts w:ascii="Arial" w:hAnsi="Arial" w:cs="Arial"/>
            <w:noProof/>
            <w:webHidden/>
            <w:sz w:val="22"/>
            <w:szCs w:val="22"/>
          </w:rPr>
          <w:instrText xml:space="preserve"> PAGEREF _Toc342584121 \h </w:instrText>
        </w:r>
        <w:r w:rsidR="003C643B" w:rsidRPr="003C643B">
          <w:rPr>
            <w:rFonts w:ascii="Arial" w:hAnsi="Arial" w:cs="Arial"/>
            <w:noProof/>
            <w:webHidden/>
            <w:sz w:val="22"/>
            <w:szCs w:val="22"/>
          </w:rPr>
        </w:r>
        <w:r w:rsidR="003C643B" w:rsidRPr="003C643B">
          <w:rPr>
            <w:rFonts w:ascii="Arial" w:hAnsi="Arial" w:cs="Arial"/>
            <w:noProof/>
            <w:webHidden/>
            <w:sz w:val="22"/>
            <w:szCs w:val="22"/>
          </w:rPr>
          <w:fldChar w:fldCharType="separate"/>
        </w:r>
        <w:r>
          <w:rPr>
            <w:rFonts w:ascii="Arial" w:hAnsi="Arial" w:cs="Arial"/>
            <w:noProof/>
            <w:webHidden/>
            <w:sz w:val="22"/>
            <w:szCs w:val="22"/>
          </w:rPr>
          <w:t>10</w:t>
        </w:r>
        <w:r w:rsidR="003C643B" w:rsidRPr="003C643B">
          <w:rPr>
            <w:rFonts w:ascii="Arial" w:hAnsi="Arial" w:cs="Arial"/>
            <w:noProof/>
            <w:webHidden/>
            <w:sz w:val="22"/>
            <w:szCs w:val="22"/>
          </w:rPr>
          <w:fldChar w:fldCharType="end"/>
        </w:r>
      </w:hyperlink>
    </w:p>
    <w:p w:rsidR="003C643B" w:rsidRPr="003C643B" w:rsidRDefault="00824F75">
      <w:pPr>
        <w:pStyle w:val="Obsah1"/>
        <w:tabs>
          <w:tab w:val="left" w:pos="440"/>
          <w:tab w:val="right" w:leader="dot" w:pos="9060"/>
        </w:tabs>
        <w:rPr>
          <w:rFonts w:ascii="Arial" w:hAnsi="Arial" w:cs="Arial"/>
          <w:noProof/>
          <w:sz w:val="22"/>
          <w:szCs w:val="22"/>
        </w:rPr>
      </w:pPr>
      <w:hyperlink w:anchor="_Toc342584122" w:history="1">
        <w:r w:rsidR="003C643B" w:rsidRPr="003C643B">
          <w:rPr>
            <w:rStyle w:val="Hypertextovodkaz"/>
            <w:rFonts w:ascii="Arial" w:eastAsia="MS Mincho" w:hAnsi="Arial" w:cs="Arial"/>
            <w:bCs/>
            <w:noProof/>
            <w:kern w:val="32"/>
            <w:sz w:val="22"/>
            <w:szCs w:val="22"/>
          </w:rPr>
          <w:t>7.</w:t>
        </w:r>
        <w:r w:rsidR="003C643B" w:rsidRPr="003C643B">
          <w:rPr>
            <w:rFonts w:ascii="Arial" w:hAnsi="Arial" w:cs="Arial"/>
            <w:noProof/>
            <w:sz w:val="22"/>
            <w:szCs w:val="22"/>
          </w:rPr>
          <w:tab/>
        </w:r>
        <w:r w:rsidR="003C643B" w:rsidRPr="003C643B">
          <w:rPr>
            <w:rStyle w:val="Hypertextovodkaz"/>
            <w:rFonts w:ascii="Arial" w:eastAsia="MS Mincho" w:hAnsi="Arial" w:cs="Arial"/>
            <w:bCs/>
            <w:noProof/>
            <w:kern w:val="32"/>
            <w:sz w:val="22"/>
            <w:szCs w:val="22"/>
          </w:rPr>
          <w:t>HODNOTÍCÍ KRITÉRIA, ZPŮSOB HODNOCENÍ NABÍDEK</w:t>
        </w:r>
        <w:r w:rsidR="003C643B" w:rsidRPr="003C643B">
          <w:rPr>
            <w:rFonts w:ascii="Arial" w:hAnsi="Arial" w:cs="Arial"/>
            <w:noProof/>
            <w:webHidden/>
            <w:sz w:val="22"/>
            <w:szCs w:val="22"/>
          </w:rPr>
          <w:tab/>
        </w:r>
        <w:r w:rsidR="003C643B" w:rsidRPr="003C643B">
          <w:rPr>
            <w:rFonts w:ascii="Arial" w:hAnsi="Arial" w:cs="Arial"/>
            <w:noProof/>
            <w:webHidden/>
            <w:sz w:val="22"/>
            <w:szCs w:val="22"/>
          </w:rPr>
          <w:fldChar w:fldCharType="begin"/>
        </w:r>
        <w:r w:rsidR="003C643B" w:rsidRPr="003C643B">
          <w:rPr>
            <w:rFonts w:ascii="Arial" w:hAnsi="Arial" w:cs="Arial"/>
            <w:noProof/>
            <w:webHidden/>
            <w:sz w:val="22"/>
            <w:szCs w:val="22"/>
          </w:rPr>
          <w:instrText xml:space="preserve"> PAGEREF _Toc342584122 \h </w:instrText>
        </w:r>
        <w:r w:rsidR="003C643B" w:rsidRPr="003C643B">
          <w:rPr>
            <w:rFonts w:ascii="Arial" w:hAnsi="Arial" w:cs="Arial"/>
            <w:noProof/>
            <w:webHidden/>
            <w:sz w:val="22"/>
            <w:szCs w:val="22"/>
          </w:rPr>
        </w:r>
        <w:r w:rsidR="003C643B" w:rsidRPr="003C643B">
          <w:rPr>
            <w:rFonts w:ascii="Arial" w:hAnsi="Arial" w:cs="Arial"/>
            <w:noProof/>
            <w:webHidden/>
            <w:sz w:val="22"/>
            <w:szCs w:val="22"/>
          </w:rPr>
          <w:fldChar w:fldCharType="separate"/>
        </w:r>
        <w:r>
          <w:rPr>
            <w:rFonts w:ascii="Arial" w:hAnsi="Arial" w:cs="Arial"/>
            <w:noProof/>
            <w:webHidden/>
            <w:sz w:val="22"/>
            <w:szCs w:val="22"/>
          </w:rPr>
          <w:t>11</w:t>
        </w:r>
        <w:r w:rsidR="003C643B" w:rsidRPr="003C643B">
          <w:rPr>
            <w:rFonts w:ascii="Arial" w:hAnsi="Arial" w:cs="Arial"/>
            <w:noProof/>
            <w:webHidden/>
            <w:sz w:val="22"/>
            <w:szCs w:val="22"/>
          </w:rPr>
          <w:fldChar w:fldCharType="end"/>
        </w:r>
      </w:hyperlink>
    </w:p>
    <w:p w:rsidR="003C643B" w:rsidRPr="003C643B" w:rsidRDefault="00824F75">
      <w:pPr>
        <w:pStyle w:val="Obsah1"/>
        <w:tabs>
          <w:tab w:val="left" w:pos="440"/>
          <w:tab w:val="right" w:leader="dot" w:pos="9060"/>
        </w:tabs>
        <w:rPr>
          <w:rFonts w:ascii="Arial" w:hAnsi="Arial" w:cs="Arial"/>
          <w:noProof/>
          <w:sz w:val="22"/>
          <w:szCs w:val="22"/>
        </w:rPr>
      </w:pPr>
      <w:hyperlink w:anchor="_Toc342584123" w:history="1">
        <w:r w:rsidR="003C643B" w:rsidRPr="003C643B">
          <w:rPr>
            <w:rStyle w:val="Hypertextovodkaz"/>
            <w:rFonts w:ascii="Arial" w:eastAsia="MS Mincho" w:hAnsi="Arial" w:cs="Arial"/>
            <w:bCs/>
            <w:noProof/>
            <w:kern w:val="32"/>
            <w:sz w:val="22"/>
            <w:szCs w:val="22"/>
          </w:rPr>
          <w:t>8.</w:t>
        </w:r>
        <w:r w:rsidR="003C643B" w:rsidRPr="003C643B">
          <w:rPr>
            <w:rFonts w:ascii="Arial" w:hAnsi="Arial" w:cs="Arial"/>
            <w:noProof/>
            <w:sz w:val="22"/>
            <w:szCs w:val="22"/>
          </w:rPr>
          <w:tab/>
        </w:r>
        <w:r w:rsidR="003C643B" w:rsidRPr="003C643B">
          <w:rPr>
            <w:rStyle w:val="Hypertextovodkaz"/>
            <w:rFonts w:ascii="Arial" w:eastAsia="MS Mincho" w:hAnsi="Arial" w:cs="Arial"/>
            <w:bCs/>
            <w:noProof/>
            <w:kern w:val="32"/>
            <w:sz w:val="22"/>
            <w:szCs w:val="22"/>
          </w:rPr>
          <w:t>LHŮTA A MÍSTO PRO PODÁNÍ NABÍDEK</w:t>
        </w:r>
        <w:r w:rsidR="003C643B" w:rsidRPr="003C643B">
          <w:rPr>
            <w:rFonts w:ascii="Arial" w:hAnsi="Arial" w:cs="Arial"/>
            <w:noProof/>
            <w:webHidden/>
            <w:sz w:val="22"/>
            <w:szCs w:val="22"/>
          </w:rPr>
          <w:tab/>
        </w:r>
        <w:r w:rsidR="003C643B" w:rsidRPr="003C643B">
          <w:rPr>
            <w:rFonts w:ascii="Arial" w:hAnsi="Arial" w:cs="Arial"/>
            <w:noProof/>
            <w:webHidden/>
            <w:sz w:val="22"/>
            <w:szCs w:val="22"/>
          </w:rPr>
          <w:fldChar w:fldCharType="begin"/>
        </w:r>
        <w:r w:rsidR="003C643B" w:rsidRPr="003C643B">
          <w:rPr>
            <w:rFonts w:ascii="Arial" w:hAnsi="Arial" w:cs="Arial"/>
            <w:noProof/>
            <w:webHidden/>
            <w:sz w:val="22"/>
            <w:szCs w:val="22"/>
          </w:rPr>
          <w:instrText xml:space="preserve"> PAGEREF _Toc342584123 \h </w:instrText>
        </w:r>
        <w:r w:rsidR="003C643B" w:rsidRPr="003C643B">
          <w:rPr>
            <w:rFonts w:ascii="Arial" w:hAnsi="Arial" w:cs="Arial"/>
            <w:noProof/>
            <w:webHidden/>
            <w:sz w:val="22"/>
            <w:szCs w:val="22"/>
          </w:rPr>
        </w:r>
        <w:r w:rsidR="003C643B" w:rsidRPr="003C643B">
          <w:rPr>
            <w:rFonts w:ascii="Arial" w:hAnsi="Arial" w:cs="Arial"/>
            <w:noProof/>
            <w:webHidden/>
            <w:sz w:val="22"/>
            <w:szCs w:val="22"/>
          </w:rPr>
          <w:fldChar w:fldCharType="separate"/>
        </w:r>
        <w:r>
          <w:rPr>
            <w:rFonts w:ascii="Arial" w:hAnsi="Arial" w:cs="Arial"/>
            <w:noProof/>
            <w:webHidden/>
            <w:sz w:val="22"/>
            <w:szCs w:val="22"/>
          </w:rPr>
          <w:t>13</w:t>
        </w:r>
        <w:r w:rsidR="003C643B" w:rsidRPr="003C643B">
          <w:rPr>
            <w:rFonts w:ascii="Arial" w:hAnsi="Arial" w:cs="Arial"/>
            <w:noProof/>
            <w:webHidden/>
            <w:sz w:val="22"/>
            <w:szCs w:val="22"/>
          </w:rPr>
          <w:fldChar w:fldCharType="end"/>
        </w:r>
      </w:hyperlink>
    </w:p>
    <w:p w:rsidR="003C643B" w:rsidRPr="003C643B" w:rsidRDefault="00824F75">
      <w:pPr>
        <w:pStyle w:val="Obsah1"/>
        <w:tabs>
          <w:tab w:val="left" w:pos="440"/>
          <w:tab w:val="right" w:leader="dot" w:pos="9060"/>
        </w:tabs>
        <w:rPr>
          <w:rFonts w:ascii="Arial" w:hAnsi="Arial" w:cs="Arial"/>
          <w:noProof/>
          <w:sz w:val="22"/>
          <w:szCs w:val="22"/>
        </w:rPr>
      </w:pPr>
      <w:hyperlink w:anchor="_Toc342584124" w:history="1">
        <w:r w:rsidR="003C643B" w:rsidRPr="003C643B">
          <w:rPr>
            <w:rStyle w:val="Hypertextovodkaz"/>
            <w:rFonts w:ascii="Arial" w:eastAsia="MS Mincho" w:hAnsi="Arial" w:cs="Arial"/>
            <w:bCs/>
            <w:noProof/>
            <w:kern w:val="32"/>
            <w:sz w:val="22"/>
            <w:szCs w:val="22"/>
          </w:rPr>
          <w:t>9.</w:t>
        </w:r>
        <w:r w:rsidR="003C643B" w:rsidRPr="003C643B">
          <w:rPr>
            <w:rFonts w:ascii="Arial" w:hAnsi="Arial" w:cs="Arial"/>
            <w:noProof/>
            <w:sz w:val="22"/>
            <w:szCs w:val="22"/>
          </w:rPr>
          <w:tab/>
        </w:r>
        <w:r w:rsidR="003C643B" w:rsidRPr="003C643B">
          <w:rPr>
            <w:rStyle w:val="Hypertextovodkaz"/>
            <w:rFonts w:ascii="Arial" w:eastAsia="MS Mincho" w:hAnsi="Arial" w:cs="Arial"/>
            <w:bCs/>
            <w:noProof/>
            <w:kern w:val="32"/>
            <w:sz w:val="22"/>
            <w:szCs w:val="22"/>
          </w:rPr>
          <w:t>DODATEČNÉ INFORMACE K ZADÁVACÍM PODMÍNKÁM</w:t>
        </w:r>
        <w:r w:rsidR="003C643B" w:rsidRPr="003C643B">
          <w:rPr>
            <w:rFonts w:ascii="Arial" w:hAnsi="Arial" w:cs="Arial"/>
            <w:noProof/>
            <w:webHidden/>
            <w:sz w:val="22"/>
            <w:szCs w:val="22"/>
          </w:rPr>
          <w:tab/>
        </w:r>
        <w:r w:rsidR="003C643B" w:rsidRPr="003C643B">
          <w:rPr>
            <w:rFonts w:ascii="Arial" w:hAnsi="Arial" w:cs="Arial"/>
            <w:noProof/>
            <w:webHidden/>
            <w:sz w:val="22"/>
            <w:szCs w:val="22"/>
          </w:rPr>
          <w:fldChar w:fldCharType="begin"/>
        </w:r>
        <w:r w:rsidR="003C643B" w:rsidRPr="003C643B">
          <w:rPr>
            <w:rFonts w:ascii="Arial" w:hAnsi="Arial" w:cs="Arial"/>
            <w:noProof/>
            <w:webHidden/>
            <w:sz w:val="22"/>
            <w:szCs w:val="22"/>
          </w:rPr>
          <w:instrText xml:space="preserve"> PAGEREF _Toc342584124 \h </w:instrText>
        </w:r>
        <w:r w:rsidR="003C643B" w:rsidRPr="003C643B">
          <w:rPr>
            <w:rFonts w:ascii="Arial" w:hAnsi="Arial" w:cs="Arial"/>
            <w:noProof/>
            <w:webHidden/>
            <w:sz w:val="22"/>
            <w:szCs w:val="22"/>
          </w:rPr>
        </w:r>
        <w:r w:rsidR="003C643B" w:rsidRPr="003C643B">
          <w:rPr>
            <w:rFonts w:ascii="Arial" w:hAnsi="Arial" w:cs="Arial"/>
            <w:noProof/>
            <w:webHidden/>
            <w:sz w:val="22"/>
            <w:szCs w:val="22"/>
          </w:rPr>
          <w:fldChar w:fldCharType="separate"/>
        </w:r>
        <w:r>
          <w:rPr>
            <w:rFonts w:ascii="Arial" w:hAnsi="Arial" w:cs="Arial"/>
            <w:noProof/>
            <w:webHidden/>
            <w:sz w:val="22"/>
            <w:szCs w:val="22"/>
          </w:rPr>
          <w:t>13</w:t>
        </w:r>
        <w:r w:rsidR="003C643B" w:rsidRPr="003C643B">
          <w:rPr>
            <w:rFonts w:ascii="Arial" w:hAnsi="Arial" w:cs="Arial"/>
            <w:noProof/>
            <w:webHidden/>
            <w:sz w:val="22"/>
            <w:szCs w:val="22"/>
          </w:rPr>
          <w:fldChar w:fldCharType="end"/>
        </w:r>
      </w:hyperlink>
    </w:p>
    <w:p w:rsidR="003C643B" w:rsidRPr="003C643B" w:rsidRDefault="00824F75">
      <w:pPr>
        <w:pStyle w:val="Obsah1"/>
        <w:tabs>
          <w:tab w:val="left" w:pos="660"/>
          <w:tab w:val="right" w:leader="dot" w:pos="9060"/>
        </w:tabs>
        <w:rPr>
          <w:rFonts w:ascii="Arial" w:hAnsi="Arial" w:cs="Arial"/>
          <w:noProof/>
          <w:sz w:val="22"/>
          <w:szCs w:val="22"/>
        </w:rPr>
      </w:pPr>
      <w:hyperlink w:anchor="_Toc342584126" w:history="1">
        <w:r w:rsidR="003C643B" w:rsidRPr="003C643B">
          <w:rPr>
            <w:rStyle w:val="Hypertextovodkaz"/>
            <w:rFonts w:ascii="Arial" w:eastAsia="MS Mincho" w:hAnsi="Arial" w:cs="Arial"/>
            <w:bCs/>
            <w:noProof/>
            <w:kern w:val="32"/>
            <w:sz w:val="22"/>
            <w:szCs w:val="22"/>
          </w:rPr>
          <w:t>10.</w:t>
        </w:r>
        <w:r w:rsidR="003C643B" w:rsidRPr="003C643B">
          <w:rPr>
            <w:rFonts w:ascii="Arial" w:hAnsi="Arial" w:cs="Arial"/>
            <w:noProof/>
            <w:sz w:val="22"/>
            <w:szCs w:val="22"/>
          </w:rPr>
          <w:tab/>
        </w:r>
        <w:r w:rsidR="003C643B" w:rsidRPr="003C643B">
          <w:rPr>
            <w:rStyle w:val="Hypertextovodkaz"/>
            <w:rFonts w:ascii="Arial" w:eastAsia="MS Mincho" w:hAnsi="Arial" w:cs="Arial"/>
            <w:bCs/>
            <w:noProof/>
            <w:kern w:val="32"/>
            <w:sz w:val="22"/>
            <w:szCs w:val="22"/>
          </w:rPr>
          <w:t>ZADÁVACÍ LHŮTA</w:t>
        </w:r>
        <w:r w:rsidR="003C643B" w:rsidRPr="003C643B">
          <w:rPr>
            <w:rFonts w:ascii="Arial" w:hAnsi="Arial" w:cs="Arial"/>
            <w:noProof/>
            <w:webHidden/>
            <w:sz w:val="22"/>
            <w:szCs w:val="22"/>
          </w:rPr>
          <w:tab/>
        </w:r>
        <w:r w:rsidR="003C643B" w:rsidRPr="003C643B">
          <w:rPr>
            <w:rFonts w:ascii="Arial" w:hAnsi="Arial" w:cs="Arial"/>
            <w:noProof/>
            <w:webHidden/>
            <w:sz w:val="22"/>
            <w:szCs w:val="22"/>
          </w:rPr>
          <w:fldChar w:fldCharType="begin"/>
        </w:r>
        <w:r w:rsidR="003C643B" w:rsidRPr="003C643B">
          <w:rPr>
            <w:rFonts w:ascii="Arial" w:hAnsi="Arial" w:cs="Arial"/>
            <w:noProof/>
            <w:webHidden/>
            <w:sz w:val="22"/>
            <w:szCs w:val="22"/>
          </w:rPr>
          <w:instrText xml:space="preserve"> PAGEREF _Toc342584126 \h </w:instrText>
        </w:r>
        <w:r w:rsidR="003C643B" w:rsidRPr="003C643B">
          <w:rPr>
            <w:rFonts w:ascii="Arial" w:hAnsi="Arial" w:cs="Arial"/>
            <w:noProof/>
            <w:webHidden/>
            <w:sz w:val="22"/>
            <w:szCs w:val="22"/>
          </w:rPr>
        </w:r>
        <w:r w:rsidR="003C643B" w:rsidRPr="003C643B">
          <w:rPr>
            <w:rFonts w:ascii="Arial" w:hAnsi="Arial" w:cs="Arial"/>
            <w:noProof/>
            <w:webHidden/>
            <w:sz w:val="22"/>
            <w:szCs w:val="22"/>
          </w:rPr>
          <w:fldChar w:fldCharType="separate"/>
        </w:r>
        <w:r>
          <w:rPr>
            <w:rFonts w:ascii="Arial" w:hAnsi="Arial" w:cs="Arial"/>
            <w:noProof/>
            <w:webHidden/>
            <w:sz w:val="22"/>
            <w:szCs w:val="22"/>
          </w:rPr>
          <w:t>13</w:t>
        </w:r>
        <w:r w:rsidR="003C643B" w:rsidRPr="003C643B">
          <w:rPr>
            <w:rFonts w:ascii="Arial" w:hAnsi="Arial" w:cs="Arial"/>
            <w:noProof/>
            <w:webHidden/>
            <w:sz w:val="22"/>
            <w:szCs w:val="22"/>
          </w:rPr>
          <w:fldChar w:fldCharType="end"/>
        </w:r>
      </w:hyperlink>
    </w:p>
    <w:p w:rsidR="003C643B" w:rsidRPr="003C643B" w:rsidRDefault="00824F75">
      <w:pPr>
        <w:pStyle w:val="Obsah1"/>
        <w:tabs>
          <w:tab w:val="left" w:pos="660"/>
          <w:tab w:val="right" w:leader="dot" w:pos="9060"/>
        </w:tabs>
        <w:rPr>
          <w:rFonts w:ascii="Arial" w:hAnsi="Arial" w:cs="Arial"/>
          <w:noProof/>
          <w:sz w:val="22"/>
          <w:szCs w:val="22"/>
        </w:rPr>
      </w:pPr>
      <w:hyperlink w:anchor="_Toc342584127" w:history="1">
        <w:r w:rsidR="003C643B" w:rsidRPr="003C643B">
          <w:rPr>
            <w:rStyle w:val="Hypertextovodkaz"/>
            <w:rFonts w:ascii="Arial" w:eastAsia="MS Mincho" w:hAnsi="Arial" w:cs="Arial"/>
            <w:bCs/>
            <w:caps/>
            <w:noProof/>
            <w:kern w:val="32"/>
            <w:sz w:val="22"/>
            <w:szCs w:val="22"/>
          </w:rPr>
          <w:t>11.</w:t>
        </w:r>
        <w:r w:rsidR="003C643B" w:rsidRPr="003C643B">
          <w:rPr>
            <w:rFonts w:ascii="Arial" w:hAnsi="Arial" w:cs="Arial"/>
            <w:noProof/>
            <w:sz w:val="22"/>
            <w:szCs w:val="22"/>
          </w:rPr>
          <w:tab/>
        </w:r>
        <w:r w:rsidR="003C643B" w:rsidRPr="003C643B">
          <w:rPr>
            <w:rStyle w:val="Hypertextovodkaz"/>
            <w:rFonts w:ascii="Arial" w:eastAsia="MS Mincho" w:hAnsi="Arial" w:cs="Arial"/>
            <w:bCs/>
            <w:caps/>
            <w:noProof/>
            <w:kern w:val="32"/>
            <w:sz w:val="22"/>
            <w:szCs w:val="22"/>
          </w:rPr>
          <w:t>Otevírání obálek s nabídkami</w:t>
        </w:r>
        <w:r w:rsidR="003C643B" w:rsidRPr="003C643B">
          <w:rPr>
            <w:rFonts w:ascii="Arial" w:hAnsi="Arial" w:cs="Arial"/>
            <w:noProof/>
            <w:webHidden/>
            <w:sz w:val="22"/>
            <w:szCs w:val="22"/>
          </w:rPr>
          <w:tab/>
        </w:r>
        <w:r w:rsidR="003C643B" w:rsidRPr="003C643B">
          <w:rPr>
            <w:rFonts w:ascii="Arial" w:hAnsi="Arial" w:cs="Arial"/>
            <w:noProof/>
            <w:webHidden/>
            <w:sz w:val="22"/>
            <w:szCs w:val="22"/>
          </w:rPr>
          <w:fldChar w:fldCharType="begin"/>
        </w:r>
        <w:r w:rsidR="003C643B" w:rsidRPr="003C643B">
          <w:rPr>
            <w:rFonts w:ascii="Arial" w:hAnsi="Arial" w:cs="Arial"/>
            <w:noProof/>
            <w:webHidden/>
            <w:sz w:val="22"/>
            <w:szCs w:val="22"/>
          </w:rPr>
          <w:instrText xml:space="preserve"> PAGEREF _Toc342584127 \h </w:instrText>
        </w:r>
        <w:r w:rsidR="003C643B" w:rsidRPr="003C643B">
          <w:rPr>
            <w:rFonts w:ascii="Arial" w:hAnsi="Arial" w:cs="Arial"/>
            <w:noProof/>
            <w:webHidden/>
            <w:sz w:val="22"/>
            <w:szCs w:val="22"/>
          </w:rPr>
        </w:r>
        <w:r w:rsidR="003C643B" w:rsidRPr="003C643B">
          <w:rPr>
            <w:rFonts w:ascii="Arial" w:hAnsi="Arial" w:cs="Arial"/>
            <w:noProof/>
            <w:webHidden/>
            <w:sz w:val="22"/>
            <w:szCs w:val="22"/>
          </w:rPr>
          <w:fldChar w:fldCharType="separate"/>
        </w:r>
        <w:r>
          <w:rPr>
            <w:rFonts w:ascii="Arial" w:hAnsi="Arial" w:cs="Arial"/>
            <w:noProof/>
            <w:webHidden/>
            <w:sz w:val="22"/>
            <w:szCs w:val="22"/>
          </w:rPr>
          <w:t>13</w:t>
        </w:r>
        <w:r w:rsidR="003C643B" w:rsidRPr="003C643B">
          <w:rPr>
            <w:rFonts w:ascii="Arial" w:hAnsi="Arial" w:cs="Arial"/>
            <w:noProof/>
            <w:webHidden/>
            <w:sz w:val="22"/>
            <w:szCs w:val="22"/>
          </w:rPr>
          <w:fldChar w:fldCharType="end"/>
        </w:r>
      </w:hyperlink>
    </w:p>
    <w:p w:rsidR="003C643B" w:rsidRPr="003C643B" w:rsidRDefault="00824F75">
      <w:pPr>
        <w:pStyle w:val="Obsah1"/>
        <w:tabs>
          <w:tab w:val="left" w:pos="660"/>
          <w:tab w:val="right" w:leader="dot" w:pos="9060"/>
        </w:tabs>
        <w:rPr>
          <w:rFonts w:ascii="Arial" w:hAnsi="Arial" w:cs="Arial"/>
          <w:noProof/>
          <w:sz w:val="22"/>
          <w:szCs w:val="22"/>
        </w:rPr>
      </w:pPr>
      <w:hyperlink w:anchor="_Toc342584130" w:history="1">
        <w:r w:rsidR="003C643B" w:rsidRPr="003C643B">
          <w:rPr>
            <w:rStyle w:val="Hypertextovodkaz"/>
            <w:rFonts w:ascii="Arial" w:eastAsia="MS Mincho" w:hAnsi="Arial" w:cs="Arial"/>
            <w:bCs/>
            <w:noProof/>
            <w:kern w:val="32"/>
            <w:sz w:val="22"/>
            <w:szCs w:val="22"/>
          </w:rPr>
          <w:t>12.</w:t>
        </w:r>
        <w:r w:rsidR="003C643B" w:rsidRPr="003C643B">
          <w:rPr>
            <w:rFonts w:ascii="Arial" w:hAnsi="Arial" w:cs="Arial"/>
            <w:noProof/>
            <w:sz w:val="22"/>
            <w:szCs w:val="22"/>
          </w:rPr>
          <w:tab/>
        </w:r>
        <w:r w:rsidR="003C643B" w:rsidRPr="003C643B">
          <w:rPr>
            <w:rStyle w:val="Hypertextovodkaz"/>
            <w:rFonts w:ascii="Arial" w:eastAsia="MS Mincho" w:hAnsi="Arial" w:cs="Arial"/>
            <w:bCs/>
            <w:noProof/>
            <w:kern w:val="32"/>
            <w:sz w:val="22"/>
            <w:szCs w:val="22"/>
          </w:rPr>
          <w:t>POŽADAVKY NA ZPRACOVÁNÍ NABÍDKY</w:t>
        </w:r>
        <w:r w:rsidR="003C643B" w:rsidRPr="003C643B">
          <w:rPr>
            <w:rFonts w:ascii="Arial" w:hAnsi="Arial" w:cs="Arial"/>
            <w:noProof/>
            <w:webHidden/>
            <w:sz w:val="22"/>
            <w:szCs w:val="22"/>
          </w:rPr>
          <w:tab/>
        </w:r>
        <w:r w:rsidR="003C643B" w:rsidRPr="003C643B">
          <w:rPr>
            <w:rFonts w:ascii="Arial" w:hAnsi="Arial" w:cs="Arial"/>
            <w:noProof/>
            <w:webHidden/>
            <w:sz w:val="22"/>
            <w:szCs w:val="22"/>
          </w:rPr>
          <w:fldChar w:fldCharType="begin"/>
        </w:r>
        <w:r w:rsidR="003C643B" w:rsidRPr="003C643B">
          <w:rPr>
            <w:rFonts w:ascii="Arial" w:hAnsi="Arial" w:cs="Arial"/>
            <w:noProof/>
            <w:webHidden/>
            <w:sz w:val="22"/>
            <w:szCs w:val="22"/>
          </w:rPr>
          <w:instrText xml:space="preserve"> PAGEREF _Toc342584130 \h </w:instrText>
        </w:r>
        <w:r w:rsidR="003C643B" w:rsidRPr="003C643B">
          <w:rPr>
            <w:rFonts w:ascii="Arial" w:hAnsi="Arial" w:cs="Arial"/>
            <w:noProof/>
            <w:webHidden/>
            <w:sz w:val="22"/>
            <w:szCs w:val="22"/>
          </w:rPr>
        </w:r>
        <w:r w:rsidR="003C643B" w:rsidRPr="003C643B">
          <w:rPr>
            <w:rFonts w:ascii="Arial" w:hAnsi="Arial" w:cs="Arial"/>
            <w:noProof/>
            <w:webHidden/>
            <w:sz w:val="22"/>
            <w:szCs w:val="22"/>
          </w:rPr>
          <w:fldChar w:fldCharType="separate"/>
        </w:r>
        <w:r>
          <w:rPr>
            <w:rFonts w:ascii="Arial" w:hAnsi="Arial" w:cs="Arial"/>
            <w:noProof/>
            <w:webHidden/>
            <w:sz w:val="22"/>
            <w:szCs w:val="22"/>
          </w:rPr>
          <w:t>14</w:t>
        </w:r>
        <w:r w:rsidR="003C643B" w:rsidRPr="003C643B">
          <w:rPr>
            <w:rFonts w:ascii="Arial" w:hAnsi="Arial" w:cs="Arial"/>
            <w:noProof/>
            <w:webHidden/>
            <w:sz w:val="22"/>
            <w:szCs w:val="22"/>
          </w:rPr>
          <w:fldChar w:fldCharType="end"/>
        </w:r>
      </w:hyperlink>
    </w:p>
    <w:p w:rsidR="003C643B" w:rsidRPr="003C643B" w:rsidRDefault="00824F75">
      <w:pPr>
        <w:pStyle w:val="Obsah1"/>
        <w:tabs>
          <w:tab w:val="left" w:pos="660"/>
          <w:tab w:val="right" w:leader="dot" w:pos="9060"/>
        </w:tabs>
        <w:rPr>
          <w:rFonts w:ascii="Arial" w:hAnsi="Arial" w:cs="Arial"/>
          <w:noProof/>
          <w:sz w:val="22"/>
          <w:szCs w:val="22"/>
        </w:rPr>
      </w:pPr>
      <w:hyperlink w:anchor="_Toc342584131" w:history="1">
        <w:r w:rsidR="003C643B" w:rsidRPr="003C643B">
          <w:rPr>
            <w:rStyle w:val="Hypertextovodkaz"/>
            <w:rFonts w:ascii="Arial" w:eastAsia="MS Mincho" w:hAnsi="Arial" w:cs="Arial"/>
            <w:bCs/>
            <w:noProof/>
            <w:kern w:val="32"/>
            <w:sz w:val="22"/>
            <w:szCs w:val="22"/>
          </w:rPr>
          <w:t>13.</w:t>
        </w:r>
        <w:r w:rsidR="003C643B" w:rsidRPr="003C643B">
          <w:rPr>
            <w:rFonts w:ascii="Arial" w:hAnsi="Arial" w:cs="Arial"/>
            <w:noProof/>
            <w:sz w:val="22"/>
            <w:szCs w:val="22"/>
          </w:rPr>
          <w:tab/>
        </w:r>
        <w:r w:rsidR="003C643B" w:rsidRPr="003C643B">
          <w:rPr>
            <w:rStyle w:val="Hypertextovodkaz"/>
            <w:rFonts w:ascii="Arial" w:eastAsia="MS Mincho" w:hAnsi="Arial" w:cs="Arial"/>
            <w:bCs/>
            <w:noProof/>
            <w:kern w:val="32"/>
            <w:sz w:val="22"/>
            <w:szCs w:val="22"/>
          </w:rPr>
          <w:t>SEZNAM PŘÍLOH</w:t>
        </w:r>
        <w:r w:rsidR="003C643B" w:rsidRPr="003C643B">
          <w:rPr>
            <w:rFonts w:ascii="Arial" w:hAnsi="Arial" w:cs="Arial"/>
            <w:noProof/>
            <w:webHidden/>
            <w:sz w:val="22"/>
            <w:szCs w:val="22"/>
          </w:rPr>
          <w:tab/>
        </w:r>
        <w:r w:rsidR="003C643B" w:rsidRPr="003C643B">
          <w:rPr>
            <w:rFonts w:ascii="Arial" w:hAnsi="Arial" w:cs="Arial"/>
            <w:noProof/>
            <w:webHidden/>
            <w:sz w:val="22"/>
            <w:szCs w:val="22"/>
          </w:rPr>
          <w:fldChar w:fldCharType="begin"/>
        </w:r>
        <w:r w:rsidR="003C643B" w:rsidRPr="003C643B">
          <w:rPr>
            <w:rFonts w:ascii="Arial" w:hAnsi="Arial" w:cs="Arial"/>
            <w:noProof/>
            <w:webHidden/>
            <w:sz w:val="22"/>
            <w:szCs w:val="22"/>
          </w:rPr>
          <w:instrText xml:space="preserve"> PAGEREF _Toc342584131 \h </w:instrText>
        </w:r>
        <w:r w:rsidR="003C643B" w:rsidRPr="003C643B">
          <w:rPr>
            <w:rFonts w:ascii="Arial" w:hAnsi="Arial" w:cs="Arial"/>
            <w:noProof/>
            <w:webHidden/>
            <w:sz w:val="22"/>
            <w:szCs w:val="22"/>
          </w:rPr>
        </w:r>
        <w:r w:rsidR="003C643B" w:rsidRPr="003C643B">
          <w:rPr>
            <w:rFonts w:ascii="Arial" w:hAnsi="Arial" w:cs="Arial"/>
            <w:noProof/>
            <w:webHidden/>
            <w:sz w:val="22"/>
            <w:szCs w:val="22"/>
          </w:rPr>
          <w:fldChar w:fldCharType="separate"/>
        </w:r>
        <w:r>
          <w:rPr>
            <w:rFonts w:ascii="Arial" w:hAnsi="Arial" w:cs="Arial"/>
            <w:noProof/>
            <w:webHidden/>
            <w:sz w:val="22"/>
            <w:szCs w:val="22"/>
          </w:rPr>
          <w:t>14</w:t>
        </w:r>
        <w:r w:rsidR="003C643B" w:rsidRPr="003C643B">
          <w:rPr>
            <w:rFonts w:ascii="Arial" w:hAnsi="Arial" w:cs="Arial"/>
            <w:noProof/>
            <w:webHidden/>
            <w:sz w:val="22"/>
            <w:szCs w:val="22"/>
          </w:rPr>
          <w:fldChar w:fldCharType="end"/>
        </w:r>
      </w:hyperlink>
    </w:p>
    <w:p w:rsidR="00C6069D" w:rsidRPr="00C6069D" w:rsidRDefault="002841F6" w:rsidP="00C96E04">
      <w:pPr>
        <w:keepNext/>
        <w:widowControl/>
        <w:overflowPunct/>
        <w:autoSpaceDE/>
        <w:autoSpaceDN/>
        <w:adjustRightInd/>
        <w:spacing w:after="200" w:line="276" w:lineRule="auto"/>
        <w:jc w:val="both"/>
        <w:textAlignment w:val="auto"/>
        <w:rPr>
          <w:rFonts w:ascii="Arial" w:hAnsi="Arial" w:cs="Arial"/>
          <w:b/>
          <w:sz w:val="20"/>
          <w:szCs w:val="20"/>
          <w:lang w:eastAsia="en-US"/>
        </w:rPr>
      </w:pPr>
      <w:r w:rsidRPr="003C643B">
        <w:rPr>
          <w:rFonts w:ascii="Arial" w:hAnsi="Arial" w:cs="Arial"/>
          <w:sz w:val="22"/>
          <w:szCs w:val="22"/>
          <w:u w:val="single"/>
          <w:lang w:eastAsia="en-US"/>
        </w:rPr>
        <w:fldChar w:fldCharType="end"/>
      </w:r>
    </w:p>
    <w:p w:rsidR="00E44511" w:rsidRDefault="00E44511" w:rsidP="00C96E04">
      <w:pPr>
        <w:keepNext/>
        <w:widowControl/>
        <w:overflowPunct/>
        <w:autoSpaceDE/>
        <w:autoSpaceDN/>
        <w:adjustRightInd/>
        <w:spacing w:after="200" w:line="276" w:lineRule="auto"/>
        <w:textAlignment w:val="auto"/>
        <w:rPr>
          <w:rFonts w:ascii="Arial" w:hAnsi="Arial" w:cs="Arial"/>
          <w:noProof/>
          <w:sz w:val="20"/>
          <w:szCs w:val="20"/>
        </w:rPr>
      </w:pPr>
    </w:p>
    <w:p w:rsidR="00E44511" w:rsidRPr="00E44511" w:rsidRDefault="00E44511" w:rsidP="00C96E04">
      <w:pPr>
        <w:keepNext/>
        <w:widowControl/>
        <w:rPr>
          <w:rFonts w:ascii="Arial" w:hAnsi="Arial" w:cs="Arial"/>
          <w:sz w:val="20"/>
          <w:szCs w:val="20"/>
        </w:rPr>
      </w:pPr>
    </w:p>
    <w:p w:rsidR="00E44511" w:rsidRPr="00E44511" w:rsidRDefault="00E44511" w:rsidP="00C96E04">
      <w:pPr>
        <w:keepNext/>
        <w:widowControl/>
        <w:rPr>
          <w:rFonts w:ascii="Arial" w:hAnsi="Arial" w:cs="Arial"/>
          <w:sz w:val="20"/>
          <w:szCs w:val="20"/>
        </w:rPr>
      </w:pPr>
    </w:p>
    <w:p w:rsidR="00E44511" w:rsidRPr="00E44511" w:rsidRDefault="00E44511" w:rsidP="00C96E04">
      <w:pPr>
        <w:keepNext/>
        <w:widowControl/>
        <w:rPr>
          <w:rFonts w:ascii="Arial" w:hAnsi="Arial" w:cs="Arial"/>
          <w:sz w:val="20"/>
          <w:szCs w:val="20"/>
        </w:rPr>
      </w:pPr>
    </w:p>
    <w:p w:rsidR="00E44511" w:rsidRDefault="00E44511" w:rsidP="00C96E04">
      <w:pPr>
        <w:keepNext/>
        <w:widowControl/>
        <w:rPr>
          <w:rFonts w:ascii="Arial" w:hAnsi="Arial" w:cs="Arial"/>
          <w:sz w:val="20"/>
          <w:szCs w:val="20"/>
        </w:rPr>
      </w:pPr>
    </w:p>
    <w:p w:rsidR="00C6069D" w:rsidRPr="00E44511" w:rsidRDefault="00E44511" w:rsidP="00C96E04">
      <w:pPr>
        <w:keepNext/>
        <w:widowControl/>
        <w:tabs>
          <w:tab w:val="left" w:pos="1993"/>
        </w:tabs>
        <w:rPr>
          <w:rFonts w:ascii="Arial" w:hAnsi="Arial" w:cs="Arial"/>
          <w:sz w:val="20"/>
          <w:szCs w:val="20"/>
        </w:rPr>
      </w:pPr>
      <w:r>
        <w:rPr>
          <w:rFonts w:ascii="Arial" w:hAnsi="Arial" w:cs="Arial"/>
          <w:sz w:val="20"/>
          <w:szCs w:val="20"/>
        </w:rPr>
        <w:tab/>
      </w:r>
    </w:p>
    <w:p w:rsidR="00C6069D" w:rsidRPr="00C6069D" w:rsidRDefault="00C6069D" w:rsidP="00C96E04">
      <w:pPr>
        <w:keepNext/>
        <w:pageBreakBefore/>
        <w:widowControl/>
        <w:numPr>
          <w:ilvl w:val="0"/>
          <w:numId w:val="1"/>
        </w:numPr>
        <w:tabs>
          <w:tab w:val="clear" w:pos="576"/>
          <w:tab w:val="num" w:pos="567"/>
        </w:tabs>
        <w:overflowPunct/>
        <w:autoSpaceDE/>
        <w:autoSpaceDN/>
        <w:adjustRightInd/>
        <w:spacing w:before="120" w:after="60" w:line="276" w:lineRule="auto"/>
        <w:ind w:left="567" w:hanging="567"/>
        <w:textAlignment w:val="auto"/>
        <w:outlineLvl w:val="0"/>
        <w:rPr>
          <w:rFonts w:ascii="Arial" w:hAnsi="Arial" w:cs="Arial"/>
          <w:b/>
          <w:bCs/>
          <w:noProof/>
          <w:kern w:val="32"/>
        </w:rPr>
      </w:pPr>
      <w:bookmarkStart w:id="1" w:name="_Toc320610230"/>
      <w:bookmarkStart w:id="2" w:name="_Toc342584116"/>
      <w:r w:rsidRPr="00C6069D">
        <w:rPr>
          <w:rFonts w:ascii="Arial" w:hAnsi="Arial" w:cs="Arial"/>
          <w:b/>
          <w:bCs/>
          <w:noProof/>
          <w:kern w:val="32"/>
        </w:rPr>
        <w:lastRenderedPageBreak/>
        <w:t>ZÁKLADNÍ ÚDAJE O ZADAVATELI</w:t>
      </w:r>
      <w:bookmarkEnd w:id="1"/>
      <w:bookmarkEnd w:id="2"/>
    </w:p>
    <w:p w:rsidR="00C6069D" w:rsidRPr="00C6069D" w:rsidRDefault="00C6069D" w:rsidP="00C96E04">
      <w:pPr>
        <w:keepNext/>
        <w:widowControl/>
        <w:numPr>
          <w:ilvl w:val="1"/>
          <w:numId w:val="1"/>
        </w:numPr>
        <w:tabs>
          <w:tab w:val="clear" w:pos="622"/>
          <w:tab w:val="num" w:pos="709"/>
        </w:tabs>
        <w:overflowPunct/>
        <w:autoSpaceDE/>
        <w:autoSpaceDN/>
        <w:adjustRightInd/>
        <w:spacing w:before="200" w:after="60" w:line="276" w:lineRule="auto"/>
        <w:ind w:left="709" w:hanging="567"/>
        <w:textAlignment w:val="auto"/>
        <w:outlineLvl w:val="2"/>
        <w:rPr>
          <w:rFonts w:ascii="Arial" w:hAnsi="Arial" w:cs="Arial"/>
          <w:b/>
          <w:bCs/>
          <w:noProof/>
          <w:sz w:val="22"/>
          <w:szCs w:val="22"/>
          <w:u w:val="single"/>
        </w:rPr>
      </w:pPr>
      <w:bookmarkStart w:id="3" w:name="_Ref325469114"/>
      <w:r w:rsidRPr="00C6069D">
        <w:rPr>
          <w:rFonts w:ascii="Arial" w:hAnsi="Arial" w:cs="Arial"/>
          <w:b/>
          <w:bCs/>
          <w:noProof/>
          <w:sz w:val="22"/>
          <w:szCs w:val="22"/>
          <w:u w:val="single"/>
        </w:rPr>
        <w:t>Identifikace Zadavatele</w:t>
      </w:r>
      <w:bookmarkEnd w:id="3"/>
    </w:p>
    <w:p w:rsidR="00C6069D" w:rsidRPr="00C6069D" w:rsidRDefault="00C6069D" w:rsidP="00C96E04">
      <w:pPr>
        <w:keepNext/>
        <w:widowControl/>
        <w:overflowPunct/>
        <w:autoSpaceDE/>
        <w:autoSpaceDN/>
        <w:adjustRightInd/>
        <w:ind w:left="360"/>
        <w:jc w:val="both"/>
        <w:textAlignment w:val="auto"/>
        <w:rPr>
          <w:rFonts w:ascii="Arial" w:hAnsi="Arial" w:cs="Arial"/>
          <w:noProof/>
          <w:sz w:val="20"/>
          <w:szCs w:val="20"/>
        </w:rPr>
      </w:pPr>
      <w:r w:rsidRPr="00C6069D">
        <w:rPr>
          <w:rFonts w:ascii="Arial" w:hAnsi="Arial" w:cs="Arial"/>
          <w:noProof/>
          <w:sz w:val="20"/>
          <w:szCs w:val="20"/>
        </w:rPr>
        <w:t>Název:</w:t>
      </w:r>
      <w:r w:rsidRPr="00C6069D">
        <w:rPr>
          <w:rFonts w:ascii="Arial" w:hAnsi="Arial" w:cs="Arial"/>
          <w:noProof/>
          <w:sz w:val="20"/>
          <w:szCs w:val="20"/>
        </w:rPr>
        <w:tab/>
      </w:r>
      <w:r w:rsidRPr="00C6069D">
        <w:rPr>
          <w:rFonts w:ascii="Arial" w:hAnsi="Arial" w:cs="Arial"/>
          <w:noProof/>
          <w:sz w:val="20"/>
          <w:szCs w:val="20"/>
        </w:rPr>
        <w:tab/>
      </w:r>
      <w:r w:rsidRPr="00C6069D">
        <w:rPr>
          <w:rFonts w:ascii="Arial" w:hAnsi="Arial" w:cs="Arial"/>
          <w:b/>
          <w:bCs/>
          <w:color w:val="000000"/>
          <w:sz w:val="20"/>
          <w:szCs w:val="20"/>
          <w:lang w:eastAsia="en-US"/>
        </w:rPr>
        <w:t>Fond dalšího vzdělávání</w:t>
      </w:r>
    </w:p>
    <w:p w:rsidR="00C6069D" w:rsidRPr="00C6069D" w:rsidRDefault="00C6069D" w:rsidP="00C96E04">
      <w:pPr>
        <w:keepNext/>
        <w:widowControl/>
        <w:overflowPunct/>
        <w:autoSpaceDE/>
        <w:autoSpaceDN/>
        <w:adjustRightInd/>
        <w:ind w:left="360"/>
        <w:jc w:val="both"/>
        <w:textAlignment w:val="auto"/>
        <w:rPr>
          <w:rFonts w:ascii="Arial" w:hAnsi="Arial" w:cs="Arial"/>
          <w:sz w:val="20"/>
          <w:szCs w:val="20"/>
          <w:lang w:eastAsia="en-US"/>
        </w:rPr>
      </w:pPr>
      <w:r w:rsidRPr="00C6069D">
        <w:rPr>
          <w:rFonts w:ascii="Arial" w:hAnsi="Arial" w:cs="Arial"/>
          <w:noProof/>
          <w:sz w:val="20"/>
          <w:szCs w:val="20"/>
        </w:rPr>
        <w:t xml:space="preserve">Sídlo: </w:t>
      </w:r>
      <w:r w:rsidRPr="00C6069D">
        <w:rPr>
          <w:rFonts w:ascii="Arial" w:hAnsi="Arial" w:cs="Arial"/>
          <w:noProof/>
          <w:sz w:val="20"/>
          <w:szCs w:val="20"/>
        </w:rPr>
        <w:tab/>
      </w:r>
      <w:r w:rsidRPr="00C6069D">
        <w:rPr>
          <w:rFonts w:ascii="Arial" w:hAnsi="Arial" w:cs="Arial"/>
          <w:noProof/>
          <w:sz w:val="20"/>
          <w:szCs w:val="20"/>
        </w:rPr>
        <w:tab/>
      </w:r>
      <w:r w:rsidRPr="00C6069D">
        <w:rPr>
          <w:rFonts w:ascii="Arial" w:hAnsi="Arial" w:cs="Arial"/>
          <w:sz w:val="20"/>
          <w:szCs w:val="20"/>
          <w:lang w:eastAsia="en-US"/>
        </w:rPr>
        <w:t xml:space="preserve">Na </w:t>
      </w:r>
      <w:proofErr w:type="spellStart"/>
      <w:r w:rsidRPr="00C6069D">
        <w:rPr>
          <w:rFonts w:ascii="Arial" w:hAnsi="Arial" w:cs="Arial"/>
          <w:sz w:val="20"/>
          <w:szCs w:val="20"/>
          <w:lang w:eastAsia="en-US"/>
        </w:rPr>
        <w:t>Maninách</w:t>
      </w:r>
      <w:proofErr w:type="spellEnd"/>
      <w:r w:rsidRPr="00C6069D">
        <w:rPr>
          <w:rFonts w:ascii="Arial" w:hAnsi="Arial" w:cs="Arial"/>
          <w:sz w:val="20"/>
          <w:szCs w:val="20"/>
          <w:lang w:eastAsia="en-US"/>
        </w:rPr>
        <w:t xml:space="preserve"> 20, 170 00 Praha 7</w:t>
      </w:r>
    </w:p>
    <w:p w:rsidR="00C6069D" w:rsidRPr="00C6069D" w:rsidRDefault="00C6069D" w:rsidP="00C96E04">
      <w:pPr>
        <w:keepNext/>
        <w:widowControl/>
        <w:overflowPunct/>
        <w:autoSpaceDE/>
        <w:autoSpaceDN/>
        <w:adjustRightInd/>
        <w:ind w:left="360"/>
        <w:jc w:val="both"/>
        <w:textAlignment w:val="auto"/>
        <w:rPr>
          <w:rFonts w:ascii="Arial" w:hAnsi="Arial" w:cs="Arial"/>
          <w:sz w:val="20"/>
          <w:szCs w:val="20"/>
          <w:lang w:eastAsia="en-US"/>
        </w:rPr>
      </w:pPr>
      <w:r w:rsidRPr="00C6069D">
        <w:rPr>
          <w:rFonts w:ascii="Arial" w:hAnsi="Arial" w:cs="Arial"/>
          <w:sz w:val="20"/>
          <w:szCs w:val="20"/>
          <w:lang w:eastAsia="en-US"/>
        </w:rPr>
        <w:t>Právní forma:</w:t>
      </w:r>
      <w:r w:rsidRPr="00C6069D">
        <w:rPr>
          <w:rFonts w:ascii="Arial" w:hAnsi="Arial" w:cs="Arial"/>
          <w:sz w:val="20"/>
          <w:szCs w:val="20"/>
          <w:lang w:eastAsia="en-US"/>
        </w:rPr>
        <w:tab/>
        <w:t>příspěvková organizace Ministerstva práce a sociálních věcí ČR</w:t>
      </w:r>
    </w:p>
    <w:p w:rsidR="00C6069D" w:rsidRPr="00C6069D" w:rsidRDefault="00C6069D" w:rsidP="00C96E04">
      <w:pPr>
        <w:keepNext/>
        <w:widowControl/>
        <w:tabs>
          <w:tab w:val="left" w:pos="708"/>
          <w:tab w:val="left" w:pos="1416"/>
          <w:tab w:val="left" w:pos="2124"/>
          <w:tab w:val="left" w:pos="2832"/>
          <w:tab w:val="left" w:pos="5340"/>
        </w:tabs>
        <w:overflowPunct/>
        <w:autoSpaceDE/>
        <w:autoSpaceDN/>
        <w:adjustRightInd/>
        <w:spacing w:after="40"/>
        <w:ind w:left="357"/>
        <w:jc w:val="both"/>
        <w:textAlignment w:val="auto"/>
        <w:rPr>
          <w:rFonts w:ascii="Arial" w:hAnsi="Arial" w:cs="Arial"/>
          <w:sz w:val="20"/>
          <w:szCs w:val="20"/>
          <w:lang w:eastAsia="en-US"/>
        </w:rPr>
      </w:pPr>
      <w:r w:rsidRPr="00C6069D">
        <w:rPr>
          <w:rFonts w:ascii="Arial" w:hAnsi="Arial" w:cs="Arial"/>
          <w:sz w:val="20"/>
          <w:szCs w:val="20"/>
          <w:lang w:eastAsia="en-US"/>
        </w:rPr>
        <w:t>IČO:</w:t>
      </w:r>
      <w:r w:rsidRPr="00C6069D">
        <w:rPr>
          <w:rFonts w:ascii="Arial" w:hAnsi="Arial" w:cs="Arial"/>
          <w:sz w:val="20"/>
          <w:szCs w:val="20"/>
          <w:lang w:eastAsia="en-US"/>
        </w:rPr>
        <w:tab/>
      </w:r>
      <w:r w:rsidRPr="00C6069D">
        <w:rPr>
          <w:rFonts w:ascii="Arial" w:hAnsi="Arial" w:cs="Arial"/>
          <w:sz w:val="20"/>
          <w:szCs w:val="20"/>
          <w:lang w:eastAsia="en-US"/>
        </w:rPr>
        <w:tab/>
      </w:r>
      <w:r w:rsidRPr="00C6069D">
        <w:rPr>
          <w:rFonts w:ascii="Arial" w:hAnsi="Arial" w:cs="Arial"/>
          <w:bCs/>
          <w:color w:val="000000"/>
          <w:sz w:val="20"/>
          <w:szCs w:val="20"/>
          <w:lang w:eastAsia="en-US"/>
        </w:rPr>
        <w:t>00405698</w:t>
      </w:r>
      <w:r w:rsidR="00AA44EC">
        <w:rPr>
          <w:rFonts w:ascii="Arial" w:hAnsi="Arial" w:cs="Arial"/>
          <w:bCs/>
          <w:color w:val="000000"/>
          <w:sz w:val="20"/>
          <w:szCs w:val="20"/>
          <w:lang w:eastAsia="en-US"/>
        </w:rPr>
        <w:tab/>
      </w:r>
    </w:p>
    <w:p w:rsidR="00C6069D" w:rsidRPr="00C6069D" w:rsidRDefault="00C6069D" w:rsidP="00C96E04">
      <w:pPr>
        <w:keepNext/>
        <w:widowControl/>
        <w:overflowPunct/>
        <w:autoSpaceDE/>
        <w:autoSpaceDN/>
        <w:adjustRightInd/>
        <w:spacing w:after="200"/>
        <w:ind w:left="357"/>
        <w:jc w:val="both"/>
        <w:textAlignment w:val="auto"/>
        <w:rPr>
          <w:rFonts w:ascii="Arial" w:hAnsi="Arial" w:cs="Arial"/>
          <w:sz w:val="20"/>
          <w:szCs w:val="20"/>
          <w:lang w:eastAsia="en-US"/>
        </w:rPr>
      </w:pPr>
      <w:r w:rsidRPr="00C6069D">
        <w:rPr>
          <w:rFonts w:ascii="Arial" w:hAnsi="Arial" w:cs="Arial"/>
          <w:sz w:val="20"/>
          <w:szCs w:val="20"/>
          <w:lang w:eastAsia="en-US"/>
        </w:rPr>
        <w:t>dále jen „Zadavatel“.</w:t>
      </w:r>
    </w:p>
    <w:p w:rsidR="00C6069D" w:rsidRPr="00C6069D" w:rsidRDefault="00C6069D" w:rsidP="00C96E04">
      <w:pPr>
        <w:keepNext/>
        <w:widowControl/>
        <w:numPr>
          <w:ilvl w:val="1"/>
          <w:numId w:val="1"/>
        </w:numPr>
        <w:tabs>
          <w:tab w:val="clear" w:pos="622"/>
          <w:tab w:val="num" w:pos="709"/>
        </w:tabs>
        <w:overflowPunct/>
        <w:autoSpaceDE/>
        <w:autoSpaceDN/>
        <w:adjustRightInd/>
        <w:spacing w:after="60" w:line="276" w:lineRule="auto"/>
        <w:ind w:left="708" w:hanging="578"/>
        <w:textAlignment w:val="auto"/>
        <w:outlineLvl w:val="2"/>
        <w:rPr>
          <w:rFonts w:ascii="Arial" w:hAnsi="Arial" w:cs="Arial"/>
          <w:b/>
          <w:bCs/>
          <w:noProof/>
          <w:sz w:val="22"/>
          <w:szCs w:val="22"/>
          <w:u w:val="single"/>
        </w:rPr>
      </w:pPr>
      <w:r w:rsidRPr="00C6069D">
        <w:rPr>
          <w:rFonts w:ascii="Arial" w:hAnsi="Arial" w:cs="Arial"/>
          <w:b/>
          <w:bCs/>
          <w:noProof/>
          <w:sz w:val="22"/>
          <w:szCs w:val="22"/>
          <w:u w:val="single"/>
        </w:rPr>
        <w:t>Oprávněná osoba Zadavatele</w:t>
      </w:r>
    </w:p>
    <w:p w:rsidR="00C6069D" w:rsidRPr="00C6069D" w:rsidRDefault="00C6069D" w:rsidP="00C96E04">
      <w:pPr>
        <w:keepNext/>
        <w:widowControl/>
        <w:overflowPunct/>
        <w:autoSpaceDE/>
        <w:autoSpaceDN/>
        <w:adjustRightInd/>
        <w:ind w:left="360"/>
        <w:jc w:val="both"/>
        <w:textAlignment w:val="auto"/>
        <w:rPr>
          <w:rFonts w:ascii="Arial" w:hAnsi="Arial" w:cs="Arial"/>
          <w:sz w:val="20"/>
          <w:szCs w:val="20"/>
          <w:lang w:eastAsia="en-US"/>
        </w:rPr>
      </w:pPr>
      <w:r w:rsidRPr="00C6069D">
        <w:rPr>
          <w:rFonts w:ascii="Arial" w:hAnsi="Arial" w:cs="Arial"/>
          <w:sz w:val="20"/>
          <w:szCs w:val="20"/>
          <w:lang w:eastAsia="en-US"/>
        </w:rPr>
        <w:t xml:space="preserve">Osobou oprávněnou k činění právních úkonů jménem nebo za Zadavatele je </w:t>
      </w:r>
      <w:r w:rsidRPr="00C6069D">
        <w:rPr>
          <w:rFonts w:ascii="Arial" w:hAnsi="Arial" w:cs="Arial"/>
          <w:b/>
          <w:sz w:val="20"/>
          <w:szCs w:val="20"/>
          <w:lang w:eastAsia="en-US"/>
        </w:rPr>
        <w:t>Ing. Pavel Kryštof</w:t>
      </w:r>
      <w:r w:rsidRPr="00C6069D">
        <w:rPr>
          <w:rFonts w:ascii="Arial" w:hAnsi="Arial" w:cs="Arial"/>
          <w:sz w:val="20"/>
          <w:szCs w:val="20"/>
          <w:lang w:eastAsia="en-US"/>
        </w:rPr>
        <w:t>, ředitel FDV, pří</w:t>
      </w:r>
      <w:r w:rsidR="000F6602">
        <w:rPr>
          <w:rFonts w:ascii="Arial" w:hAnsi="Arial" w:cs="Arial"/>
          <w:sz w:val="20"/>
          <w:szCs w:val="20"/>
          <w:lang w:eastAsia="en-US"/>
        </w:rPr>
        <w:t>padně</w:t>
      </w:r>
      <w:r w:rsidRPr="00C6069D">
        <w:rPr>
          <w:rFonts w:ascii="Arial" w:hAnsi="Arial" w:cs="Arial"/>
          <w:sz w:val="20"/>
          <w:szCs w:val="20"/>
          <w:lang w:eastAsia="en-US"/>
        </w:rPr>
        <w:t xml:space="preserve"> Bc. Miloslav Helebrant, </w:t>
      </w:r>
      <w:proofErr w:type="spellStart"/>
      <w:r w:rsidRPr="00C6069D">
        <w:rPr>
          <w:rFonts w:ascii="Arial" w:hAnsi="Arial" w:cs="Arial"/>
          <w:sz w:val="20"/>
          <w:szCs w:val="20"/>
          <w:lang w:eastAsia="en-US"/>
        </w:rPr>
        <w:t>DiS</w:t>
      </w:r>
      <w:proofErr w:type="spellEnd"/>
      <w:r w:rsidRPr="00C6069D">
        <w:rPr>
          <w:rFonts w:ascii="Arial" w:hAnsi="Arial" w:cs="Arial"/>
          <w:sz w:val="20"/>
          <w:szCs w:val="20"/>
          <w:lang w:eastAsia="en-US"/>
        </w:rPr>
        <w:t>., statutární zástupce ředitele.</w:t>
      </w:r>
    </w:p>
    <w:p w:rsidR="00C6069D" w:rsidRPr="00C6069D" w:rsidRDefault="00C6069D" w:rsidP="00C96E04">
      <w:pPr>
        <w:keepNext/>
        <w:widowControl/>
        <w:numPr>
          <w:ilvl w:val="1"/>
          <w:numId w:val="1"/>
        </w:numPr>
        <w:tabs>
          <w:tab w:val="clear" w:pos="622"/>
          <w:tab w:val="num" w:pos="709"/>
        </w:tabs>
        <w:overflowPunct/>
        <w:autoSpaceDE/>
        <w:autoSpaceDN/>
        <w:adjustRightInd/>
        <w:spacing w:before="200" w:after="60" w:line="276" w:lineRule="auto"/>
        <w:ind w:left="708" w:hanging="578"/>
        <w:textAlignment w:val="auto"/>
        <w:outlineLvl w:val="2"/>
        <w:rPr>
          <w:rFonts w:ascii="Arial" w:hAnsi="Arial" w:cs="Arial"/>
          <w:b/>
          <w:bCs/>
          <w:noProof/>
          <w:sz w:val="22"/>
          <w:szCs w:val="22"/>
          <w:u w:val="single"/>
        </w:rPr>
      </w:pPr>
      <w:r w:rsidRPr="00C6069D">
        <w:rPr>
          <w:rFonts w:ascii="Arial" w:hAnsi="Arial" w:cs="Arial"/>
          <w:b/>
          <w:bCs/>
          <w:noProof/>
          <w:sz w:val="22"/>
          <w:szCs w:val="22"/>
          <w:u w:val="single"/>
        </w:rPr>
        <w:t>Kontaktní osoba Zadavatele</w:t>
      </w:r>
    </w:p>
    <w:p w:rsidR="00C6069D" w:rsidRPr="00C6069D" w:rsidRDefault="00C6069D" w:rsidP="00C96E04">
      <w:pPr>
        <w:keepNext/>
        <w:widowControl/>
        <w:overflowPunct/>
        <w:ind w:left="357"/>
        <w:jc w:val="both"/>
        <w:textAlignment w:val="auto"/>
        <w:rPr>
          <w:rFonts w:ascii="Arial" w:hAnsi="Arial" w:cs="Arial"/>
          <w:color w:val="0000FF"/>
          <w:sz w:val="20"/>
          <w:szCs w:val="20"/>
          <w:lang w:eastAsia="en-US"/>
        </w:rPr>
      </w:pPr>
      <w:r w:rsidRPr="00C6069D">
        <w:rPr>
          <w:rFonts w:ascii="Arial" w:hAnsi="Arial" w:cs="Arial"/>
          <w:sz w:val="20"/>
          <w:szCs w:val="20"/>
          <w:lang w:eastAsia="en-US"/>
        </w:rPr>
        <w:t xml:space="preserve">Kontaktní osobou v souvislosti s touto veřejnou zakázkou je </w:t>
      </w:r>
      <w:r w:rsidR="004B2C94">
        <w:rPr>
          <w:rFonts w:ascii="Arial" w:hAnsi="Arial" w:cs="Arial"/>
          <w:b/>
          <w:bCs/>
          <w:color w:val="000000"/>
          <w:sz w:val="20"/>
          <w:szCs w:val="20"/>
          <w:lang w:eastAsia="en-US"/>
        </w:rPr>
        <w:t>Ing. Martina Arnoldová</w:t>
      </w:r>
      <w:r w:rsidRPr="00C6069D">
        <w:rPr>
          <w:rFonts w:ascii="Arial" w:hAnsi="Arial" w:cs="Arial"/>
          <w:bCs/>
          <w:color w:val="000000"/>
          <w:sz w:val="20"/>
          <w:szCs w:val="20"/>
          <w:lang w:eastAsia="en-US"/>
        </w:rPr>
        <w:t xml:space="preserve">, </w:t>
      </w:r>
      <w:r w:rsidR="004B2C94">
        <w:rPr>
          <w:rFonts w:ascii="Arial" w:hAnsi="Arial" w:cs="Arial"/>
          <w:bCs/>
          <w:color w:val="000000"/>
          <w:sz w:val="20"/>
          <w:szCs w:val="20"/>
          <w:lang w:eastAsia="en-US"/>
        </w:rPr>
        <w:t xml:space="preserve">vedoucí </w:t>
      </w:r>
      <w:r w:rsidRPr="00C6069D">
        <w:rPr>
          <w:rFonts w:ascii="Arial" w:hAnsi="Arial" w:cs="Arial"/>
          <w:bCs/>
          <w:color w:val="000000"/>
          <w:sz w:val="20"/>
          <w:szCs w:val="20"/>
          <w:lang w:eastAsia="en-US"/>
        </w:rPr>
        <w:t xml:space="preserve">oddělení </w:t>
      </w:r>
      <w:r w:rsidR="004953D8">
        <w:rPr>
          <w:rFonts w:ascii="Arial" w:hAnsi="Arial" w:cs="Arial"/>
          <w:bCs/>
          <w:color w:val="000000"/>
          <w:sz w:val="20"/>
          <w:szCs w:val="20"/>
          <w:lang w:eastAsia="en-US"/>
        </w:rPr>
        <w:t>publicity projektů</w:t>
      </w:r>
      <w:r w:rsidRPr="00C6069D">
        <w:rPr>
          <w:rFonts w:ascii="Arial" w:hAnsi="Arial" w:cs="Arial"/>
          <w:color w:val="000000"/>
          <w:sz w:val="20"/>
          <w:szCs w:val="20"/>
          <w:lang w:eastAsia="en-US"/>
        </w:rPr>
        <w:t>, e</w:t>
      </w:r>
      <w:r w:rsidRPr="00C6069D">
        <w:rPr>
          <w:rFonts w:ascii="Arial" w:hAnsi="Arial" w:cs="Arial"/>
          <w:b/>
          <w:bCs/>
          <w:color w:val="000000"/>
          <w:sz w:val="20"/>
          <w:szCs w:val="20"/>
          <w:lang w:eastAsia="en-US"/>
        </w:rPr>
        <w:t>-</w:t>
      </w:r>
      <w:r w:rsidRPr="00C6069D">
        <w:rPr>
          <w:rFonts w:ascii="Arial" w:hAnsi="Arial" w:cs="Arial"/>
          <w:bCs/>
          <w:color w:val="000000"/>
          <w:sz w:val="20"/>
          <w:szCs w:val="20"/>
          <w:lang w:eastAsia="en-US"/>
        </w:rPr>
        <w:t>mail:</w:t>
      </w:r>
      <w:r w:rsidRPr="00C6069D">
        <w:rPr>
          <w:rFonts w:ascii="Arial" w:hAnsi="Arial" w:cs="Arial"/>
          <w:b/>
          <w:bCs/>
          <w:color w:val="000000"/>
          <w:sz w:val="20"/>
          <w:szCs w:val="20"/>
          <w:lang w:eastAsia="en-US"/>
        </w:rPr>
        <w:t> </w:t>
      </w:r>
      <w:hyperlink r:id="rId10" w:history="1">
        <w:r w:rsidR="004B2C94">
          <w:rPr>
            <w:rStyle w:val="Hypertextovodkaz"/>
            <w:rFonts w:ascii="Arial" w:hAnsi="Arial" w:cs="Arial"/>
            <w:sz w:val="20"/>
            <w:szCs w:val="20"/>
            <w:lang w:eastAsia="en-US"/>
          </w:rPr>
          <w:t>martina.arnoldova</w:t>
        </w:r>
        <w:r w:rsidR="004B2C94" w:rsidRPr="00306C8D">
          <w:rPr>
            <w:rStyle w:val="Hypertextovodkaz"/>
            <w:rFonts w:ascii="Arial" w:hAnsi="Arial" w:cs="Arial"/>
            <w:sz w:val="20"/>
            <w:szCs w:val="20"/>
            <w:lang w:eastAsia="en-US"/>
          </w:rPr>
          <w:t>@fdv.mpsv.cz</w:t>
        </w:r>
      </w:hyperlink>
      <w:r w:rsidR="000F6602" w:rsidRPr="000F6602">
        <w:rPr>
          <w:rStyle w:val="Hypertextovodkaz"/>
          <w:rFonts w:ascii="Arial" w:hAnsi="Arial" w:cs="Arial"/>
          <w:color w:val="auto"/>
          <w:sz w:val="20"/>
          <w:szCs w:val="20"/>
          <w:u w:val="none"/>
          <w:lang w:eastAsia="en-US"/>
        </w:rPr>
        <w:t>, tel</w:t>
      </w:r>
      <w:r w:rsidR="008125E7">
        <w:rPr>
          <w:rFonts w:ascii="Arial" w:eastAsia="MS Mincho" w:hAnsi="Arial" w:cs="Arial"/>
          <w:sz w:val="18"/>
          <w:lang w:eastAsia="en-US"/>
        </w:rPr>
        <w:t>.</w:t>
      </w:r>
      <w:r w:rsidR="000F6602" w:rsidRPr="003C643B">
        <w:rPr>
          <w:rFonts w:ascii="Arial" w:eastAsia="MS Mincho" w:hAnsi="Arial" w:cs="Arial"/>
          <w:sz w:val="20"/>
          <w:szCs w:val="20"/>
          <w:lang w:eastAsia="en-US"/>
        </w:rPr>
        <w:t>: +420 277 277 070.</w:t>
      </w:r>
    </w:p>
    <w:p w:rsidR="00C6069D" w:rsidRPr="00C6069D" w:rsidRDefault="00C6069D" w:rsidP="00C96E04">
      <w:pPr>
        <w:keepNext/>
        <w:widowControl/>
        <w:overflowPunct/>
        <w:autoSpaceDE/>
        <w:autoSpaceDN/>
        <w:adjustRightInd/>
        <w:spacing w:after="120"/>
        <w:jc w:val="both"/>
        <w:textAlignment w:val="auto"/>
        <w:rPr>
          <w:rFonts w:ascii="Arial" w:hAnsi="Arial" w:cs="Arial"/>
          <w:noProof/>
        </w:rPr>
      </w:pPr>
    </w:p>
    <w:p w:rsidR="00C6069D" w:rsidRPr="00C6069D" w:rsidRDefault="00C6069D" w:rsidP="00C96E04">
      <w:pPr>
        <w:keepNext/>
        <w:widowControl/>
        <w:numPr>
          <w:ilvl w:val="0"/>
          <w:numId w:val="1"/>
        </w:numPr>
        <w:tabs>
          <w:tab w:val="num" w:pos="540"/>
        </w:tabs>
        <w:overflowPunct/>
        <w:autoSpaceDE/>
        <w:autoSpaceDN/>
        <w:adjustRightInd/>
        <w:spacing w:before="200" w:after="120" w:line="276" w:lineRule="auto"/>
        <w:ind w:left="539" w:hanging="539"/>
        <w:textAlignment w:val="auto"/>
        <w:outlineLvl w:val="0"/>
        <w:rPr>
          <w:rFonts w:ascii="Arial" w:hAnsi="Arial" w:cs="Arial"/>
          <w:b/>
          <w:bCs/>
          <w:noProof/>
          <w:kern w:val="32"/>
        </w:rPr>
      </w:pPr>
      <w:bookmarkStart w:id="4" w:name="_Toc320610231"/>
      <w:bookmarkStart w:id="5" w:name="_Toc342584117"/>
      <w:r w:rsidRPr="00C6069D">
        <w:rPr>
          <w:rFonts w:ascii="Arial" w:hAnsi="Arial" w:cs="Arial"/>
          <w:b/>
          <w:bCs/>
          <w:noProof/>
          <w:kern w:val="32"/>
        </w:rPr>
        <w:t>PŘEDMĚT A PŘEDPOKLÁDANÁ HODNOTA VEŘEJNÉ ZAKÁZKY</w:t>
      </w:r>
      <w:bookmarkEnd w:id="4"/>
      <w:bookmarkEnd w:id="5"/>
    </w:p>
    <w:p w:rsidR="00C6069D" w:rsidRPr="008125E7" w:rsidRDefault="00C6069D" w:rsidP="00C96E04">
      <w:pPr>
        <w:keepNext/>
        <w:widowControl/>
        <w:numPr>
          <w:ilvl w:val="1"/>
          <w:numId w:val="1"/>
        </w:numPr>
        <w:tabs>
          <w:tab w:val="clear" w:pos="622"/>
          <w:tab w:val="num" w:pos="709"/>
        </w:tabs>
        <w:overflowPunct/>
        <w:autoSpaceDE/>
        <w:autoSpaceDN/>
        <w:adjustRightInd/>
        <w:spacing w:after="120" w:line="276" w:lineRule="auto"/>
        <w:ind w:left="709" w:hanging="578"/>
        <w:textAlignment w:val="auto"/>
        <w:outlineLvl w:val="2"/>
        <w:rPr>
          <w:rFonts w:ascii="Arial" w:hAnsi="Arial" w:cs="Arial"/>
          <w:b/>
          <w:bCs/>
          <w:noProof/>
          <w:sz w:val="22"/>
          <w:szCs w:val="22"/>
          <w:u w:val="single"/>
        </w:rPr>
      </w:pPr>
      <w:bookmarkStart w:id="6" w:name="_Ref318377028"/>
      <w:bookmarkStart w:id="7" w:name="_Ref342573245"/>
      <w:r w:rsidRPr="00C6069D">
        <w:rPr>
          <w:rFonts w:ascii="Arial" w:hAnsi="Arial" w:cs="Arial"/>
          <w:b/>
          <w:bCs/>
          <w:noProof/>
          <w:sz w:val="22"/>
          <w:szCs w:val="22"/>
          <w:u w:val="single"/>
        </w:rPr>
        <w:t>Předmět veřejné zakázky</w:t>
      </w:r>
      <w:bookmarkEnd w:id="6"/>
      <w:r w:rsidR="00051086" w:rsidRPr="008125E7">
        <w:rPr>
          <w:rFonts w:ascii="Arial" w:hAnsi="Arial" w:cs="Arial"/>
          <w:bCs/>
          <w:noProof/>
          <w:sz w:val="20"/>
          <w:szCs w:val="20"/>
        </w:rPr>
        <w:t>.</w:t>
      </w:r>
      <w:bookmarkEnd w:id="7"/>
    </w:p>
    <w:p w:rsidR="00C6069D" w:rsidRPr="00C6069D" w:rsidRDefault="00C6069D" w:rsidP="00C96E04">
      <w:pPr>
        <w:keepNext/>
        <w:widowControl/>
        <w:numPr>
          <w:ilvl w:val="2"/>
          <w:numId w:val="1"/>
        </w:numPr>
        <w:tabs>
          <w:tab w:val="clear" w:pos="1080"/>
          <w:tab w:val="num" w:pos="851"/>
        </w:tabs>
        <w:overflowPunct/>
        <w:autoSpaceDE/>
        <w:autoSpaceDN/>
        <w:adjustRightInd/>
        <w:spacing w:after="120"/>
        <w:ind w:left="851" w:hanging="567"/>
        <w:jc w:val="both"/>
        <w:textAlignment w:val="auto"/>
        <w:rPr>
          <w:rFonts w:ascii="Arial" w:hAnsi="Arial" w:cs="Arial"/>
          <w:noProof/>
          <w:sz w:val="20"/>
          <w:szCs w:val="20"/>
        </w:rPr>
      </w:pPr>
      <w:bookmarkStart w:id="8" w:name="_Ref331515344"/>
      <w:r w:rsidRPr="00C6069D">
        <w:rPr>
          <w:rFonts w:ascii="Arial" w:hAnsi="Arial" w:cs="Arial"/>
          <w:noProof/>
          <w:sz w:val="20"/>
          <w:szCs w:val="20"/>
        </w:rPr>
        <w:t>Předmětem veřejné zakázky je výběr dodavatele pro</w:t>
      </w:r>
      <w:r w:rsidR="004C1483">
        <w:rPr>
          <w:rFonts w:ascii="Arial" w:hAnsi="Arial" w:cs="Arial"/>
          <w:noProof/>
          <w:sz w:val="20"/>
          <w:szCs w:val="20"/>
        </w:rPr>
        <w:t xml:space="preserve"> zpracování</w:t>
      </w:r>
      <w:r w:rsidRPr="00C6069D">
        <w:rPr>
          <w:rFonts w:ascii="Arial" w:hAnsi="Arial" w:cs="Arial"/>
          <w:noProof/>
          <w:sz w:val="20"/>
          <w:szCs w:val="20"/>
        </w:rPr>
        <w:t xml:space="preserve"> </w:t>
      </w:r>
      <w:r w:rsidRPr="00C6069D">
        <w:rPr>
          <w:rFonts w:ascii="Arial" w:hAnsi="Arial" w:cs="Arial"/>
          <w:b/>
          <w:noProof/>
          <w:sz w:val="20"/>
          <w:szCs w:val="20"/>
        </w:rPr>
        <w:t>návrh</w:t>
      </w:r>
      <w:r w:rsidR="004C1483">
        <w:rPr>
          <w:rFonts w:ascii="Arial" w:hAnsi="Arial" w:cs="Arial"/>
          <w:b/>
          <w:noProof/>
          <w:sz w:val="20"/>
          <w:szCs w:val="20"/>
        </w:rPr>
        <w:t>u</w:t>
      </w:r>
      <w:r w:rsidRPr="00C6069D">
        <w:rPr>
          <w:rFonts w:ascii="Arial" w:hAnsi="Arial" w:cs="Arial"/>
          <w:b/>
          <w:noProof/>
          <w:sz w:val="20"/>
          <w:szCs w:val="20"/>
        </w:rPr>
        <w:t xml:space="preserve"> a realizaci informační a propagační kampaně projektu „Stáže ve firmách – vzdělávání praxí</w:t>
      </w:r>
      <w:r w:rsidRPr="00DB5DFF">
        <w:rPr>
          <w:rFonts w:ascii="Arial" w:hAnsi="Arial" w:cs="Arial"/>
          <w:noProof/>
          <w:sz w:val="20"/>
          <w:szCs w:val="20"/>
        </w:rPr>
        <w:t>“</w:t>
      </w:r>
      <w:r w:rsidR="009E16D7" w:rsidRPr="00DB5DFF">
        <w:rPr>
          <w:rFonts w:ascii="Arial" w:hAnsi="Arial" w:cs="Arial"/>
          <w:noProof/>
          <w:sz w:val="20"/>
          <w:szCs w:val="20"/>
        </w:rPr>
        <w:t xml:space="preserve"> (dále také jen „projekt“)</w:t>
      </w:r>
      <w:r w:rsidRPr="00C6069D">
        <w:rPr>
          <w:rFonts w:ascii="Arial" w:hAnsi="Arial" w:cs="Arial"/>
          <w:noProof/>
          <w:sz w:val="20"/>
          <w:szCs w:val="20"/>
        </w:rPr>
        <w:t>, k</w:t>
      </w:r>
      <w:r w:rsidR="004C1483">
        <w:rPr>
          <w:rFonts w:ascii="Arial" w:hAnsi="Arial" w:cs="Arial"/>
          <w:noProof/>
          <w:sz w:val="20"/>
          <w:szCs w:val="20"/>
        </w:rPr>
        <w:t>dy tato kampaň</w:t>
      </w:r>
      <w:r w:rsidRPr="00C6069D">
        <w:rPr>
          <w:rFonts w:ascii="Arial" w:hAnsi="Arial" w:cs="Arial"/>
          <w:noProof/>
          <w:sz w:val="20"/>
          <w:szCs w:val="20"/>
        </w:rPr>
        <w:t xml:space="preserve"> si klade za cíl info</w:t>
      </w:r>
      <w:r w:rsidR="004C1483">
        <w:rPr>
          <w:rFonts w:ascii="Arial" w:hAnsi="Arial" w:cs="Arial"/>
          <w:noProof/>
          <w:sz w:val="20"/>
          <w:szCs w:val="20"/>
        </w:rPr>
        <w:t>rmovat občany České republiky o </w:t>
      </w:r>
      <w:r w:rsidRPr="00C6069D">
        <w:rPr>
          <w:rFonts w:ascii="Arial" w:hAnsi="Arial" w:cs="Arial"/>
          <w:noProof/>
          <w:sz w:val="20"/>
          <w:szCs w:val="20"/>
        </w:rPr>
        <w:t xml:space="preserve">dalším vzdělávání formou </w:t>
      </w:r>
      <w:r w:rsidR="004C1483">
        <w:rPr>
          <w:rFonts w:ascii="Arial" w:hAnsi="Arial" w:cs="Arial"/>
          <w:noProof/>
          <w:sz w:val="20"/>
          <w:szCs w:val="20"/>
        </w:rPr>
        <w:t xml:space="preserve">výkonu </w:t>
      </w:r>
      <w:r w:rsidRPr="00C6069D">
        <w:rPr>
          <w:rFonts w:ascii="Arial" w:hAnsi="Arial" w:cs="Arial"/>
          <w:noProof/>
          <w:sz w:val="20"/>
          <w:szCs w:val="20"/>
        </w:rPr>
        <w:t>stáží ve firmách, popularizovat další vzdělávání jako jeden z možných nástrojů pro konkurenceschopnost na trhu práce a motivovat jednotlivce k účasti v</w:t>
      </w:r>
      <w:r w:rsidR="00BD4332">
        <w:rPr>
          <w:rFonts w:ascii="Arial" w:hAnsi="Arial" w:cs="Arial"/>
          <w:noProof/>
          <w:sz w:val="20"/>
          <w:szCs w:val="20"/>
        </w:rPr>
        <w:t> </w:t>
      </w:r>
      <w:r w:rsidRPr="00C6069D">
        <w:rPr>
          <w:rFonts w:ascii="Arial" w:hAnsi="Arial" w:cs="Arial"/>
          <w:noProof/>
          <w:sz w:val="20"/>
          <w:szCs w:val="20"/>
        </w:rPr>
        <w:t>projektu.</w:t>
      </w:r>
      <w:bookmarkEnd w:id="8"/>
    </w:p>
    <w:p w:rsidR="00C6069D" w:rsidRDefault="00C6069D" w:rsidP="00C96E04">
      <w:pPr>
        <w:keepNext/>
        <w:widowControl/>
        <w:overflowPunct/>
        <w:autoSpaceDE/>
        <w:autoSpaceDN/>
        <w:adjustRightInd/>
        <w:spacing w:after="40"/>
        <w:ind w:left="851"/>
        <w:jc w:val="both"/>
        <w:textAlignment w:val="auto"/>
        <w:rPr>
          <w:rFonts w:ascii="Arial" w:hAnsi="Arial" w:cs="Arial"/>
          <w:noProof/>
          <w:sz w:val="20"/>
          <w:szCs w:val="20"/>
        </w:rPr>
      </w:pPr>
      <w:r w:rsidRPr="00C6069D">
        <w:rPr>
          <w:rFonts w:ascii="Arial" w:hAnsi="Arial" w:cs="Arial"/>
          <w:noProof/>
          <w:sz w:val="20"/>
          <w:szCs w:val="20"/>
        </w:rPr>
        <w:t>Součástí předmětu plnění je vypracování návrhu podrobného časového plánu a realizace mediální kampaně zahrnující zejména následující činnosti:</w:t>
      </w:r>
    </w:p>
    <w:p w:rsidR="00164E53" w:rsidRPr="00340DF8" w:rsidRDefault="00164E53" w:rsidP="00C96E04">
      <w:pPr>
        <w:keepNext/>
        <w:widowControl/>
        <w:numPr>
          <w:ilvl w:val="0"/>
          <w:numId w:val="19"/>
        </w:numPr>
        <w:overflowPunct/>
        <w:autoSpaceDE/>
        <w:autoSpaceDN/>
        <w:adjustRightInd/>
        <w:spacing w:after="40"/>
        <w:ind w:left="1135" w:hanging="284"/>
        <w:jc w:val="both"/>
        <w:textAlignment w:val="auto"/>
        <w:rPr>
          <w:rFonts w:ascii="Arial" w:hAnsi="Arial" w:cs="Arial"/>
          <w:b/>
          <w:noProof/>
          <w:sz w:val="20"/>
          <w:szCs w:val="20"/>
        </w:rPr>
      </w:pPr>
      <w:r w:rsidRPr="00340DF8">
        <w:rPr>
          <w:rFonts w:ascii="Arial" w:hAnsi="Arial" w:cs="Arial"/>
          <w:b/>
          <w:noProof/>
          <w:sz w:val="20"/>
          <w:szCs w:val="20"/>
        </w:rPr>
        <w:t>návrh nejefektivnějšího mediálního mixu pro celé období i vůči všem identifikovaným skupinám a cílům. Alokace peněz mezi jednotlivá média, s důrazem na maximální využití synergie a dosažení efektivity mediálního mixu, návrhy detailních plánů mediálních aktivit pro každý typ média na celé období kampaně;</w:t>
      </w:r>
    </w:p>
    <w:p w:rsidR="008125E7" w:rsidRPr="00340DF8" w:rsidRDefault="00C6069D" w:rsidP="00C96E04">
      <w:pPr>
        <w:keepNext/>
        <w:widowControl/>
        <w:numPr>
          <w:ilvl w:val="0"/>
          <w:numId w:val="19"/>
        </w:numPr>
        <w:overflowPunct/>
        <w:autoSpaceDE/>
        <w:autoSpaceDN/>
        <w:adjustRightInd/>
        <w:spacing w:after="40"/>
        <w:ind w:left="1135" w:hanging="284"/>
        <w:jc w:val="both"/>
        <w:textAlignment w:val="auto"/>
        <w:rPr>
          <w:rFonts w:ascii="Arial" w:hAnsi="Arial" w:cs="Arial"/>
          <w:b/>
          <w:noProof/>
          <w:sz w:val="20"/>
          <w:szCs w:val="20"/>
        </w:rPr>
      </w:pPr>
      <w:r w:rsidRPr="00340DF8">
        <w:rPr>
          <w:rFonts w:ascii="Arial" w:hAnsi="Arial" w:cs="Arial"/>
          <w:b/>
          <w:noProof/>
          <w:sz w:val="20"/>
          <w:szCs w:val="20"/>
        </w:rPr>
        <w:t>nákup mediálního prostoru pro zajištění informační a komunikační kampaně projektu</w:t>
      </w:r>
      <w:r w:rsidR="005C3ECD">
        <w:rPr>
          <w:rFonts w:ascii="Arial" w:hAnsi="Arial" w:cs="Arial"/>
          <w:b/>
          <w:noProof/>
          <w:sz w:val="20"/>
          <w:szCs w:val="20"/>
        </w:rPr>
        <w:t>, a to včetně tzv. 5 výstupů</w:t>
      </w:r>
      <w:r w:rsidR="008125E7" w:rsidRPr="00340DF8">
        <w:rPr>
          <w:rFonts w:ascii="Arial" w:hAnsi="Arial" w:cs="Arial"/>
          <w:b/>
          <w:noProof/>
          <w:sz w:val="20"/>
          <w:szCs w:val="20"/>
        </w:rPr>
        <w:t>;</w:t>
      </w:r>
    </w:p>
    <w:p w:rsidR="00164E53" w:rsidRPr="00340DF8" w:rsidRDefault="00164E53" w:rsidP="00C96E04">
      <w:pPr>
        <w:keepNext/>
        <w:widowControl/>
        <w:numPr>
          <w:ilvl w:val="0"/>
          <w:numId w:val="19"/>
        </w:numPr>
        <w:overflowPunct/>
        <w:autoSpaceDE/>
        <w:autoSpaceDN/>
        <w:adjustRightInd/>
        <w:spacing w:after="40"/>
        <w:ind w:left="1135" w:hanging="284"/>
        <w:jc w:val="both"/>
        <w:textAlignment w:val="auto"/>
        <w:rPr>
          <w:rFonts w:ascii="Arial" w:hAnsi="Arial" w:cs="Arial"/>
          <w:b/>
          <w:noProof/>
          <w:sz w:val="20"/>
          <w:szCs w:val="20"/>
        </w:rPr>
      </w:pPr>
      <w:r w:rsidRPr="00340DF8">
        <w:rPr>
          <w:rFonts w:ascii="Arial" w:hAnsi="Arial" w:cs="Arial"/>
          <w:b/>
          <w:noProof/>
          <w:sz w:val="20"/>
          <w:szCs w:val="20"/>
        </w:rPr>
        <w:t>návrh vyhodnocení kampaně;</w:t>
      </w:r>
    </w:p>
    <w:p w:rsidR="00C6069D" w:rsidRPr="00340DF8" w:rsidRDefault="00C6069D" w:rsidP="00C96E04">
      <w:pPr>
        <w:keepNext/>
        <w:widowControl/>
        <w:numPr>
          <w:ilvl w:val="0"/>
          <w:numId w:val="19"/>
        </w:numPr>
        <w:overflowPunct/>
        <w:autoSpaceDE/>
        <w:autoSpaceDN/>
        <w:adjustRightInd/>
        <w:spacing w:after="120"/>
        <w:ind w:left="1134" w:hanging="284"/>
        <w:jc w:val="both"/>
        <w:textAlignment w:val="auto"/>
        <w:rPr>
          <w:rFonts w:ascii="Arial" w:hAnsi="Arial" w:cs="Arial"/>
          <w:b/>
          <w:noProof/>
          <w:sz w:val="20"/>
          <w:szCs w:val="20"/>
        </w:rPr>
      </w:pPr>
      <w:r w:rsidRPr="00340DF8">
        <w:rPr>
          <w:rFonts w:ascii="Arial" w:hAnsi="Arial" w:cs="Arial"/>
          <w:b/>
          <w:noProof/>
          <w:sz w:val="20"/>
          <w:szCs w:val="20"/>
        </w:rPr>
        <w:t>zpracování a výrob</w:t>
      </w:r>
      <w:r w:rsidR="008E5949">
        <w:rPr>
          <w:rFonts w:ascii="Arial" w:hAnsi="Arial" w:cs="Arial"/>
          <w:b/>
          <w:noProof/>
          <w:sz w:val="20"/>
          <w:szCs w:val="20"/>
        </w:rPr>
        <w:t>u</w:t>
      </w:r>
      <w:r w:rsidRPr="00340DF8">
        <w:rPr>
          <w:rFonts w:ascii="Arial" w:hAnsi="Arial" w:cs="Arial"/>
          <w:b/>
          <w:noProof/>
          <w:sz w:val="20"/>
          <w:szCs w:val="20"/>
        </w:rPr>
        <w:t xml:space="preserve"> tiskových podkladů</w:t>
      </w:r>
      <w:r w:rsidR="008125E7" w:rsidRPr="00340DF8">
        <w:rPr>
          <w:rFonts w:ascii="Arial" w:hAnsi="Arial" w:cs="Arial"/>
          <w:b/>
          <w:noProof/>
          <w:sz w:val="20"/>
          <w:szCs w:val="20"/>
        </w:rPr>
        <w:t xml:space="preserve"> </w:t>
      </w:r>
      <w:r w:rsidR="005C3ECD">
        <w:rPr>
          <w:rFonts w:ascii="Arial" w:hAnsi="Arial" w:cs="Arial"/>
          <w:b/>
          <w:noProof/>
          <w:sz w:val="20"/>
          <w:szCs w:val="20"/>
        </w:rPr>
        <w:t xml:space="preserve">a internetových bannerů </w:t>
      </w:r>
      <w:r w:rsidR="008125E7" w:rsidRPr="00340DF8">
        <w:rPr>
          <w:rFonts w:ascii="Arial" w:hAnsi="Arial" w:cs="Arial"/>
          <w:b/>
          <w:noProof/>
          <w:sz w:val="20"/>
          <w:szCs w:val="20"/>
        </w:rPr>
        <w:t>dle požadavků Zadavatele.</w:t>
      </w:r>
    </w:p>
    <w:p w:rsidR="00C6069D" w:rsidRPr="004064B6" w:rsidRDefault="009F38E4" w:rsidP="00C96E04">
      <w:pPr>
        <w:keepNext/>
        <w:widowControl/>
        <w:overflowPunct/>
        <w:autoSpaceDE/>
        <w:autoSpaceDN/>
        <w:adjustRightInd/>
        <w:spacing w:after="120"/>
        <w:ind w:left="709"/>
        <w:jc w:val="both"/>
        <w:textAlignment w:val="auto"/>
        <w:rPr>
          <w:rFonts w:ascii="Arial" w:hAnsi="Arial" w:cs="Arial"/>
          <w:noProof/>
          <w:sz w:val="20"/>
          <w:szCs w:val="20"/>
        </w:rPr>
      </w:pPr>
      <w:r w:rsidRPr="009F38E4">
        <w:rPr>
          <w:rFonts w:ascii="Arial" w:hAnsi="Arial" w:cs="Arial"/>
          <w:noProof/>
          <w:sz w:val="20"/>
          <w:szCs w:val="20"/>
        </w:rPr>
        <w:t>S vybraným uchazečem bu</w:t>
      </w:r>
      <w:r>
        <w:rPr>
          <w:rFonts w:ascii="Arial" w:hAnsi="Arial" w:cs="Arial"/>
          <w:noProof/>
          <w:sz w:val="20"/>
          <w:szCs w:val="20"/>
        </w:rPr>
        <w:t xml:space="preserve">de pro účely plnění této </w:t>
      </w:r>
      <w:r w:rsidRPr="009F38E4">
        <w:rPr>
          <w:rFonts w:ascii="Arial" w:hAnsi="Arial" w:cs="Arial"/>
          <w:noProof/>
          <w:sz w:val="20"/>
          <w:szCs w:val="20"/>
        </w:rPr>
        <w:t>veřejné zakázky uzavřena smlouva</w:t>
      </w:r>
      <w:r w:rsidR="000F6602">
        <w:rPr>
          <w:rFonts w:ascii="Arial" w:hAnsi="Arial" w:cs="Arial"/>
          <w:noProof/>
          <w:sz w:val="20"/>
          <w:szCs w:val="20"/>
        </w:rPr>
        <w:t xml:space="preserve"> o </w:t>
      </w:r>
      <w:r>
        <w:rPr>
          <w:rFonts w:ascii="Arial" w:hAnsi="Arial" w:cs="Arial"/>
          <w:noProof/>
          <w:sz w:val="20"/>
          <w:szCs w:val="20"/>
        </w:rPr>
        <w:t>dílo</w:t>
      </w:r>
      <w:r w:rsidR="00AA788B">
        <w:rPr>
          <w:rFonts w:ascii="Arial" w:hAnsi="Arial" w:cs="Arial"/>
          <w:noProof/>
          <w:sz w:val="20"/>
          <w:szCs w:val="20"/>
        </w:rPr>
        <w:t xml:space="preserve"> (dále také jen „smlouva o dílo“)</w:t>
      </w:r>
      <w:r w:rsidR="00DC7D8E">
        <w:rPr>
          <w:rFonts w:ascii="Arial" w:hAnsi="Arial" w:cs="Arial"/>
          <w:noProof/>
          <w:sz w:val="20"/>
          <w:szCs w:val="20"/>
        </w:rPr>
        <w:t>.</w:t>
      </w:r>
      <w:r w:rsidR="0012621E">
        <w:rPr>
          <w:rFonts w:ascii="Arial" w:hAnsi="Arial" w:cs="Arial"/>
          <w:noProof/>
          <w:sz w:val="20"/>
          <w:szCs w:val="20"/>
        </w:rPr>
        <w:t xml:space="preserve"> </w:t>
      </w:r>
      <w:r w:rsidR="0012621E">
        <w:rPr>
          <w:rFonts w:ascii="Arial" w:hAnsi="Arial" w:cs="Arial"/>
          <w:bCs/>
          <w:noProof/>
          <w:sz w:val="20"/>
          <w:szCs w:val="20"/>
        </w:rPr>
        <w:t>Předmětem smlouvy o dílo bude poskytování služeb vymezených v tomto bodu</w:t>
      </w:r>
      <w:r w:rsidR="005C3ECD">
        <w:rPr>
          <w:rFonts w:ascii="Arial" w:hAnsi="Arial" w:cs="Arial"/>
          <w:bCs/>
          <w:noProof/>
          <w:sz w:val="20"/>
          <w:szCs w:val="20"/>
        </w:rPr>
        <w:t xml:space="preserve"> </w:t>
      </w:r>
      <w:r w:rsidR="00543D17">
        <w:rPr>
          <w:rFonts w:ascii="Arial" w:hAnsi="Arial" w:cs="Arial"/>
          <w:bCs/>
          <w:noProof/>
          <w:sz w:val="20"/>
          <w:szCs w:val="20"/>
        </w:rPr>
        <w:fldChar w:fldCharType="begin"/>
      </w:r>
      <w:r w:rsidR="00543D17">
        <w:rPr>
          <w:rFonts w:ascii="Arial" w:hAnsi="Arial" w:cs="Arial"/>
          <w:bCs/>
          <w:noProof/>
          <w:sz w:val="20"/>
          <w:szCs w:val="20"/>
        </w:rPr>
        <w:instrText xml:space="preserve"> REF _Ref331515344 \r \h </w:instrText>
      </w:r>
      <w:r w:rsidR="00543D17">
        <w:rPr>
          <w:rFonts w:ascii="Arial" w:hAnsi="Arial" w:cs="Arial"/>
          <w:bCs/>
          <w:noProof/>
          <w:sz w:val="20"/>
          <w:szCs w:val="20"/>
        </w:rPr>
      </w:r>
      <w:r w:rsidR="00543D17">
        <w:rPr>
          <w:rFonts w:ascii="Arial" w:hAnsi="Arial" w:cs="Arial"/>
          <w:bCs/>
          <w:noProof/>
          <w:sz w:val="20"/>
          <w:szCs w:val="20"/>
        </w:rPr>
        <w:fldChar w:fldCharType="separate"/>
      </w:r>
      <w:r w:rsidR="00543D17">
        <w:rPr>
          <w:rFonts w:ascii="Arial" w:hAnsi="Arial" w:cs="Arial"/>
          <w:bCs/>
          <w:noProof/>
          <w:sz w:val="20"/>
          <w:szCs w:val="20"/>
        </w:rPr>
        <w:t>2.1.1</w:t>
      </w:r>
      <w:r w:rsidR="00543D17">
        <w:rPr>
          <w:rFonts w:ascii="Arial" w:hAnsi="Arial" w:cs="Arial"/>
          <w:bCs/>
          <w:noProof/>
          <w:sz w:val="20"/>
          <w:szCs w:val="20"/>
        </w:rPr>
        <w:fldChar w:fldCharType="end"/>
      </w:r>
      <w:r w:rsidR="005C3ECD" w:rsidRPr="004064B6">
        <w:rPr>
          <w:rFonts w:ascii="Arial" w:hAnsi="Arial" w:cs="Arial"/>
          <w:bCs/>
          <w:noProof/>
          <w:sz w:val="20"/>
          <w:szCs w:val="20"/>
        </w:rPr>
        <w:t>.</w:t>
      </w:r>
      <w:r w:rsidR="00442F9D" w:rsidRPr="00C64DA9">
        <w:rPr>
          <w:rFonts w:ascii="Arial" w:hAnsi="Arial" w:cs="Arial"/>
          <w:bCs/>
          <w:noProof/>
          <w:sz w:val="20"/>
          <w:szCs w:val="20"/>
        </w:rPr>
        <w:t xml:space="preserve">, </w:t>
      </w:r>
      <w:r w:rsidR="00543D17">
        <w:rPr>
          <w:rFonts w:ascii="Arial" w:hAnsi="Arial" w:cs="Arial"/>
          <w:bCs/>
          <w:noProof/>
          <w:sz w:val="20"/>
          <w:szCs w:val="20"/>
        </w:rPr>
        <w:t>v </w:t>
      </w:r>
      <w:r w:rsidR="004C1483">
        <w:rPr>
          <w:rFonts w:ascii="Arial" w:hAnsi="Arial" w:cs="Arial"/>
          <w:bCs/>
          <w:noProof/>
          <w:sz w:val="20"/>
          <w:szCs w:val="20"/>
        </w:rPr>
        <w:t>p</w:t>
      </w:r>
      <w:r w:rsidR="00442F9D" w:rsidRPr="00C64DA9">
        <w:rPr>
          <w:rFonts w:ascii="Arial" w:hAnsi="Arial" w:cs="Arial"/>
          <w:bCs/>
          <w:noProof/>
          <w:sz w:val="20"/>
          <w:szCs w:val="20"/>
        </w:rPr>
        <w:t xml:space="preserve">říloze č. </w:t>
      </w:r>
      <w:r w:rsidR="00AA788B">
        <w:rPr>
          <w:rFonts w:ascii="Arial" w:hAnsi="Arial" w:cs="Arial"/>
          <w:bCs/>
          <w:noProof/>
          <w:sz w:val="20"/>
          <w:szCs w:val="20"/>
        </w:rPr>
        <w:t>7</w:t>
      </w:r>
      <w:r w:rsidR="00442F9D" w:rsidRPr="00C64DA9">
        <w:rPr>
          <w:rFonts w:ascii="Arial" w:hAnsi="Arial" w:cs="Arial"/>
          <w:bCs/>
          <w:noProof/>
          <w:sz w:val="20"/>
          <w:szCs w:val="20"/>
        </w:rPr>
        <w:t xml:space="preserve"> „Mediaplán“</w:t>
      </w:r>
      <w:r w:rsidR="0012621E" w:rsidRPr="004064B6">
        <w:rPr>
          <w:rFonts w:ascii="Arial" w:hAnsi="Arial" w:cs="Arial"/>
          <w:bCs/>
          <w:noProof/>
          <w:sz w:val="20"/>
          <w:szCs w:val="20"/>
        </w:rPr>
        <w:t xml:space="preserve"> a </w:t>
      </w:r>
      <w:r w:rsidR="005C3ECD" w:rsidRPr="004064B6">
        <w:rPr>
          <w:rFonts w:ascii="Arial" w:hAnsi="Arial" w:cs="Arial"/>
          <w:bCs/>
          <w:noProof/>
          <w:sz w:val="20"/>
          <w:szCs w:val="20"/>
        </w:rPr>
        <w:t>níže:</w:t>
      </w:r>
    </w:p>
    <w:p w:rsidR="00164E53" w:rsidRPr="00C64DA9" w:rsidRDefault="005C3ECD" w:rsidP="00C96E04">
      <w:pPr>
        <w:keepNext/>
        <w:widowControl/>
        <w:overflowPunct/>
        <w:autoSpaceDE/>
        <w:autoSpaceDN/>
        <w:adjustRightInd/>
        <w:spacing w:after="200"/>
        <w:ind w:left="426"/>
        <w:jc w:val="both"/>
        <w:textAlignment w:val="auto"/>
        <w:rPr>
          <w:rFonts w:ascii="Arial" w:hAnsi="Arial" w:cs="Arial"/>
          <w:b/>
          <w:noProof/>
          <w:sz w:val="20"/>
          <w:szCs w:val="20"/>
          <w:u w:val="single"/>
        </w:rPr>
      </w:pPr>
      <w:r w:rsidRPr="00C64DA9">
        <w:rPr>
          <w:rFonts w:ascii="Arial" w:hAnsi="Arial" w:cs="Arial"/>
          <w:b/>
          <w:noProof/>
          <w:sz w:val="20"/>
          <w:szCs w:val="20"/>
          <w:u w:val="single"/>
        </w:rPr>
        <w:t>Bližší informace a d</w:t>
      </w:r>
      <w:r w:rsidR="009E16D7" w:rsidRPr="00C64DA9">
        <w:rPr>
          <w:rFonts w:ascii="Arial" w:hAnsi="Arial" w:cs="Arial"/>
          <w:b/>
          <w:noProof/>
          <w:sz w:val="20"/>
          <w:szCs w:val="20"/>
          <w:u w:val="single"/>
        </w:rPr>
        <w:t>etailní specifikace</w:t>
      </w:r>
      <w:r w:rsidR="00164E53" w:rsidRPr="000F6602">
        <w:rPr>
          <w:rFonts w:ascii="Arial" w:hAnsi="Arial" w:cs="Arial"/>
          <w:b/>
          <w:noProof/>
          <w:sz w:val="20"/>
          <w:szCs w:val="20"/>
        </w:rPr>
        <w:t>:</w:t>
      </w:r>
    </w:p>
    <w:p w:rsidR="005C3ECD" w:rsidRPr="00340DF8" w:rsidRDefault="005C3ECD" w:rsidP="00C96E04">
      <w:pPr>
        <w:keepNext/>
        <w:widowControl/>
        <w:overflowPunct/>
        <w:autoSpaceDE/>
        <w:autoSpaceDN/>
        <w:adjustRightInd/>
        <w:spacing w:after="40" w:line="276" w:lineRule="auto"/>
        <w:ind w:left="425"/>
        <w:jc w:val="both"/>
        <w:textAlignment w:val="auto"/>
        <w:rPr>
          <w:rFonts w:ascii="Arial" w:eastAsia="Calibri" w:hAnsi="Arial" w:cs="Arial"/>
          <w:b/>
          <w:sz w:val="20"/>
          <w:szCs w:val="20"/>
          <w:lang w:eastAsia="en-US"/>
        </w:rPr>
      </w:pPr>
      <w:r w:rsidRPr="00340DF8">
        <w:rPr>
          <w:rFonts w:ascii="Arial" w:eastAsia="Calibri" w:hAnsi="Arial" w:cs="Arial"/>
          <w:b/>
          <w:sz w:val="20"/>
          <w:szCs w:val="20"/>
          <w:lang w:eastAsia="en-US"/>
        </w:rPr>
        <w:t>Cíle kampaně projektu:</w:t>
      </w:r>
    </w:p>
    <w:p w:rsidR="005C3ECD" w:rsidRPr="00340DF8" w:rsidRDefault="005C3ECD" w:rsidP="00C96E04">
      <w:pPr>
        <w:keepNext/>
        <w:widowControl/>
        <w:numPr>
          <w:ilvl w:val="0"/>
          <w:numId w:val="51"/>
        </w:numPr>
        <w:overflowPunct/>
        <w:autoSpaceDE/>
        <w:autoSpaceDN/>
        <w:adjustRightInd/>
        <w:spacing w:after="40" w:line="276" w:lineRule="auto"/>
        <w:ind w:left="714" w:hanging="357"/>
        <w:jc w:val="both"/>
        <w:textAlignment w:val="auto"/>
        <w:rPr>
          <w:rFonts w:ascii="Arial" w:eastAsia="Calibri" w:hAnsi="Arial" w:cs="Arial"/>
          <w:sz w:val="20"/>
          <w:szCs w:val="20"/>
          <w:lang w:eastAsia="en-US"/>
        </w:rPr>
      </w:pPr>
      <w:r w:rsidRPr="00340DF8">
        <w:rPr>
          <w:rFonts w:ascii="Arial" w:eastAsia="Calibri" w:hAnsi="Arial" w:cs="Arial"/>
          <w:sz w:val="20"/>
          <w:szCs w:val="20"/>
          <w:lang w:eastAsia="en-US"/>
        </w:rPr>
        <w:t>Hlavním cílem je prostřednictvím kampaně sdělit cílové skupině informaci o realizaci projektu, tj. prezentovat jednotlivým cílovým skupinám možnost aktivně se zapojit do dalšího profesního vzdě</w:t>
      </w:r>
      <w:r w:rsidR="004C1483">
        <w:rPr>
          <w:rFonts w:ascii="Arial" w:eastAsia="Calibri" w:hAnsi="Arial" w:cs="Arial"/>
          <w:sz w:val="20"/>
          <w:szCs w:val="20"/>
          <w:lang w:eastAsia="en-US"/>
        </w:rPr>
        <w:t>lávání formou stáží ve firmách.</w:t>
      </w:r>
    </w:p>
    <w:p w:rsidR="005C3ECD" w:rsidRPr="00340DF8" w:rsidRDefault="005C3ECD" w:rsidP="00C96E04">
      <w:pPr>
        <w:keepNext/>
        <w:widowControl/>
        <w:numPr>
          <w:ilvl w:val="0"/>
          <w:numId w:val="51"/>
        </w:numPr>
        <w:overflowPunct/>
        <w:autoSpaceDE/>
        <w:autoSpaceDN/>
        <w:adjustRightInd/>
        <w:spacing w:line="276" w:lineRule="auto"/>
        <w:ind w:left="714" w:hanging="357"/>
        <w:jc w:val="both"/>
        <w:textAlignment w:val="auto"/>
        <w:rPr>
          <w:rFonts w:ascii="Arial" w:eastAsia="Calibri" w:hAnsi="Arial" w:cs="Arial"/>
          <w:sz w:val="20"/>
          <w:szCs w:val="20"/>
          <w:lang w:eastAsia="en-US"/>
        </w:rPr>
      </w:pPr>
      <w:r w:rsidRPr="00340DF8">
        <w:rPr>
          <w:rFonts w:ascii="Arial" w:eastAsia="Calibri" w:hAnsi="Arial" w:cs="Arial"/>
          <w:sz w:val="20"/>
          <w:szCs w:val="20"/>
          <w:lang w:eastAsia="en-US"/>
        </w:rPr>
        <w:t xml:space="preserve">Další cíl propagační kampaně bude směřovat ke zdůraznění důležitosti praktického vzdělávání a pozitivní vliv zkušeností z reálné praxe na šanci uplatnit se na trhu práce. </w:t>
      </w:r>
    </w:p>
    <w:p w:rsidR="005C3ECD" w:rsidRPr="00340DF8" w:rsidRDefault="005C3ECD" w:rsidP="00C96E04">
      <w:pPr>
        <w:keepNext/>
        <w:widowControl/>
        <w:overflowPunct/>
        <w:autoSpaceDE/>
        <w:autoSpaceDN/>
        <w:adjustRightInd/>
        <w:spacing w:after="200"/>
        <w:contextualSpacing/>
        <w:jc w:val="both"/>
        <w:textAlignment w:val="auto"/>
        <w:rPr>
          <w:rFonts w:ascii="Arial" w:eastAsia="Calibri" w:hAnsi="Arial" w:cs="Arial"/>
          <w:sz w:val="20"/>
          <w:szCs w:val="20"/>
          <w:lang w:eastAsia="en-US"/>
        </w:rPr>
      </w:pPr>
    </w:p>
    <w:p w:rsidR="005C3ECD" w:rsidRPr="00340DF8" w:rsidRDefault="005C3ECD" w:rsidP="00C96E04">
      <w:pPr>
        <w:keepNext/>
        <w:widowControl/>
        <w:overflowPunct/>
        <w:autoSpaceDE/>
        <w:autoSpaceDN/>
        <w:adjustRightInd/>
        <w:spacing w:after="120" w:line="276" w:lineRule="auto"/>
        <w:jc w:val="both"/>
        <w:textAlignment w:val="auto"/>
        <w:rPr>
          <w:rFonts w:ascii="Arial" w:eastAsia="Calibri" w:hAnsi="Arial" w:cs="Arial"/>
          <w:b/>
          <w:sz w:val="20"/>
          <w:szCs w:val="20"/>
          <w:lang w:eastAsia="en-US"/>
        </w:rPr>
      </w:pPr>
      <w:r w:rsidRPr="00340DF8">
        <w:rPr>
          <w:rFonts w:ascii="Arial" w:eastAsia="Calibri" w:hAnsi="Arial" w:cs="Arial"/>
          <w:b/>
          <w:sz w:val="20"/>
          <w:szCs w:val="20"/>
          <w:lang w:eastAsia="en-US"/>
        </w:rPr>
        <w:lastRenderedPageBreak/>
        <w:t xml:space="preserve">Poselstvím a cílem kampaně je, </w:t>
      </w:r>
      <w:r w:rsidRPr="00340DF8">
        <w:rPr>
          <w:rFonts w:ascii="Arial" w:eastAsia="Calibri" w:hAnsi="Arial" w:cs="Arial"/>
          <w:b/>
          <w:bCs/>
          <w:sz w:val="20"/>
          <w:szCs w:val="20"/>
          <w:lang w:eastAsia="en-US"/>
        </w:rPr>
        <w:t xml:space="preserve">aby svým obsahem co nejvíce zaujala a motivovala cílovou skupinu k využití možnosti dalšího odborného vzdělávání v rámci projektu </w:t>
      </w:r>
      <w:r w:rsidRPr="00340DF8">
        <w:rPr>
          <w:rFonts w:ascii="Arial" w:eastAsia="Calibri" w:hAnsi="Arial" w:cs="Arial"/>
          <w:b/>
          <w:sz w:val="20"/>
          <w:szCs w:val="20"/>
          <w:lang w:eastAsia="en-US"/>
        </w:rPr>
        <w:t>„Stáže ve firmách – vzdělávání praxí“, který realizuje Fond dalšího vzdělávání.</w:t>
      </w:r>
    </w:p>
    <w:p w:rsidR="005C3ECD" w:rsidRPr="00340DF8" w:rsidRDefault="005C3ECD" w:rsidP="00C96E04">
      <w:pPr>
        <w:keepNext/>
        <w:widowControl/>
        <w:overflowPunct/>
        <w:autoSpaceDE/>
        <w:autoSpaceDN/>
        <w:adjustRightInd/>
        <w:spacing w:after="120" w:line="276" w:lineRule="auto"/>
        <w:jc w:val="both"/>
        <w:textAlignment w:val="auto"/>
        <w:rPr>
          <w:rFonts w:ascii="Arial" w:eastAsia="Calibri" w:hAnsi="Arial" w:cs="Arial"/>
          <w:b/>
          <w:bCs/>
          <w:sz w:val="20"/>
          <w:szCs w:val="20"/>
          <w:lang w:eastAsia="en-US"/>
        </w:rPr>
      </w:pPr>
      <w:r w:rsidRPr="00340DF8">
        <w:rPr>
          <w:rFonts w:ascii="Arial" w:eastAsia="Calibri" w:hAnsi="Arial" w:cs="Arial"/>
          <w:b/>
          <w:bCs/>
          <w:sz w:val="20"/>
          <w:szCs w:val="20"/>
          <w:lang w:eastAsia="en-US"/>
        </w:rPr>
        <w:t xml:space="preserve">Více informací o projektu naleznou uchazeči na webových stránkách projektu </w:t>
      </w:r>
      <w:hyperlink r:id="rId11" w:history="1">
        <w:r w:rsidR="00AA788B" w:rsidRPr="00DA0735">
          <w:rPr>
            <w:rStyle w:val="Hypertextovodkaz"/>
            <w:rFonts w:ascii="Arial" w:eastAsia="Calibri" w:hAnsi="Arial" w:cs="Arial"/>
            <w:b/>
            <w:bCs/>
            <w:sz w:val="20"/>
            <w:szCs w:val="20"/>
            <w:lang w:eastAsia="en-US"/>
          </w:rPr>
          <w:t>www.stazevefirmach.cz</w:t>
        </w:r>
      </w:hyperlink>
      <w:r w:rsidRPr="00340DF8">
        <w:rPr>
          <w:rFonts w:ascii="Arial" w:eastAsia="Calibri" w:hAnsi="Arial" w:cs="Arial"/>
          <w:b/>
          <w:bCs/>
          <w:sz w:val="20"/>
          <w:szCs w:val="20"/>
          <w:lang w:eastAsia="en-US"/>
        </w:rPr>
        <w:t>.</w:t>
      </w:r>
    </w:p>
    <w:p w:rsidR="005C3ECD" w:rsidRPr="00340DF8" w:rsidRDefault="005C3ECD" w:rsidP="00C96E04">
      <w:pPr>
        <w:keepNext/>
        <w:widowControl/>
        <w:overflowPunct/>
        <w:autoSpaceDE/>
        <w:autoSpaceDN/>
        <w:adjustRightInd/>
        <w:spacing w:after="40" w:line="276" w:lineRule="auto"/>
        <w:jc w:val="both"/>
        <w:textAlignment w:val="auto"/>
        <w:rPr>
          <w:rFonts w:ascii="Arial" w:eastAsia="Calibri" w:hAnsi="Arial" w:cs="Arial"/>
          <w:bCs/>
          <w:sz w:val="20"/>
          <w:szCs w:val="20"/>
          <w:lang w:eastAsia="en-US"/>
        </w:rPr>
      </w:pPr>
      <w:r w:rsidRPr="00340DF8">
        <w:rPr>
          <w:rFonts w:ascii="Arial" w:eastAsia="Calibri" w:hAnsi="Arial" w:cs="Arial"/>
          <w:bCs/>
          <w:sz w:val="20"/>
          <w:szCs w:val="20"/>
          <w:lang w:eastAsia="en-US"/>
        </w:rPr>
        <w:t>Vybraný uchazeč zajistí celou kampaň, vhodně navrženou s ohledem na cílové skupiny a co nejvyšší účinnost, která zahrnuje:</w:t>
      </w:r>
    </w:p>
    <w:p w:rsidR="005C3ECD" w:rsidRPr="00340DF8" w:rsidRDefault="005C3ECD" w:rsidP="00C96E04">
      <w:pPr>
        <w:keepNext/>
        <w:widowControl/>
        <w:numPr>
          <w:ilvl w:val="1"/>
          <w:numId w:val="51"/>
        </w:numPr>
        <w:overflowPunct/>
        <w:autoSpaceDE/>
        <w:autoSpaceDN/>
        <w:adjustRightInd/>
        <w:spacing w:after="40" w:line="276" w:lineRule="auto"/>
        <w:jc w:val="both"/>
        <w:textAlignment w:val="auto"/>
        <w:rPr>
          <w:rFonts w:ascii="Arial" w:eastAsia="Calibri" w:hAnsi="Arial" w:cs="Arial"/>
          <w:bCs/>
          <w:sz w:val="20"/>
          <w:szCs w:val="20"/>
          <w:lang w:eastAsia="en-US"/>
        </w:rPr>
      </w:pPr>
      <w:r w:rsidRPr="00340DF8">
        <w:rPr>
          <w:rFonts w:ascii="Arial" w:eastAsia="Calibri" w:hAnsi="Arial" w:cs="Arial"/>
          <w:bCs/>
          <w:sz w:val="20"/>
          <w:szCs w:val="20"/>
          <w:lang w:eastAsia="en-US"/>
        </w:rPr>
        <w:t>Inzerci v tištěných médiích</w:t>
      </w:r>
    </w:p>
    <w:p w:rsidR="00335654" w:rsidRDefault="00335654" w:rsidP="00C96E04">
      <w:pPr>
        <w:keepNext/>
        <w:widowControl/>
        <w:numPr>
          <w:ilvl w:val="1"/>
          <w:numId w:val="51"/>
        </w:numPr>
        <w:overflowPunct/>
        <w:autoSpaceDE/>
        <w:autoSpaceDN/>
        <w:adjustRightInd/>
        <w:spacing w:after="200" w:line="276" w:lineRule="auto"/>
        <w:jc w:val="both"/>
        <w:textAlignment w:val="auto"/>
        <w:rPr>
          <w:rFonts w:ascii="Arial" w:eastAsia="Calibri" w:hAnsi="Arial" w:cs="Arial"/>
          <w:bCs/>
          <w:sz w:val="20"/>
          <w:szCs w:val="20"/>
          <w:lang w:eastAsia="en-US"/>
        </w:rPr>
      </w:pPr>
      <w:proofErr w:type="spellStart"/>
      <w:r w:rsidRPr="00335654">
        <w:rPr>
          <w:rFonts w:ascii="Arial" w:eastAsia="Calibri" w:hAnsi="Arial" w:cs="Arial"/>
          <w:bCs/>
          <w:sz w:val="20"/>
          <w:szCs w:val="20"/>
          <w:lang w:eastAsia="en-US"/>
        </w:rPr>
        <w:t>Bannerovou</w:t>
      </w:r>
      <w:proofErr w:type="spellEnd"/>
      <w:r w:rsidRPr="00335654">
        <w:rPr>
          <w:rFonts w:ascii="Arial" w:eastAsia="Calibri" w:hAnsi="Arial" w:cs="Arial"/>
          <w:bCs/>
          <w:sz w:val="20"/>
          <w:szCs w:val="20"/>
          <w:lang w:eastAsia="en-US"/>
        </w:rPr>
        <w:t xml:space="preserve"> </w:t>
      </w:r>
      <w:r>
        <w:rPr>
          <w:rFonts w:ascii="Arial" w:eastAsia="Calibri" w:hAnsi="Arial" w:cs="Arial"/>
          <w:bCs/>
          <w:sz w:val="20"/>
          <w:szCs w:val="20"/>
          <w:lang w:eastAsia="en-US"/>
        </w:rPr>
        <w:t>i</w:t>
      </w:r>
      <w:r w:rsidR="005C3ECD" w:rsidRPr="00335654">
        <w:rPr>
          <w:rFonts w:ascii="Arial" w:eastAsia="Calibri" w:hAnsi="Arial" w:cs="Arial"/>
          <w:bCs/>
          <w:sz w:val="20"/>
          <w:szCs w:val="20"/>
          <w:lang w:eastAsia="en-US"/>
        </w:rPr>
        <w:t>nzerci na internetu</w:t>
      </w:r>
    </w:p>
    <w:p w:rsidR="005C3ECD" w:rsidRDefault="005C3ECD" w:rsidP="00C96E04">
      <w:pPr>
        <w:keepNext/>
        <w:widowControl/>
        <w:overflowPunct/>
        <w:autoSpaceDE/>
        <w:autoSpaceDN/>
        <w:adjustRightInd/>
        <w:spacing w:after="120" w:line="276" w:lineRule="auto"/>
        <w:jc w:val="both"/>
        <w:textAlignment w:val="auto"/>
        <w:rPr>
          <w:rFonts w:ascii="Arial" w:eastAsia="Calibri" w:hAnsi="Arial" w:cs="Arial"/>
          <w:sz w:val="20"/>
          <w:szCs w:val="20"/>
          <w:lang w:eastAsia="en-US"/>
        </w:rPr>
      </w:pPr>
      <w:r w:rsidRPr="00335654">
        <w:rPr>
          <w:rFonts w:ascii="Arial" w:eastAsia="Calibri" w:hAnsi="Arial" w:cs="Arial"/>
          <w:sz w:val="20"/>
          <w:szCs w:val="20"/>
          <w:lang w:eastAsia="en-US"/>
        </w:rPr>
        <w:t xml:space="preserve">Celá kampaň bude realizována </w:t>
      </w:r>
      <w:r w:rsidR="00AA788B">
        <w:rPr>
          <w:rFonts w:ascii="Arial" w:eastAsia="Calibri" w:hAnsi="Arial" w:cs="Arial"/>
          <w:sz w:val="20"/>
          <w:szCs w:val="20"/>
          <w:lang w:eastAsia="en-US"/>
        </w:rPr>
        <w:t>výhradně</w:t>
      </w:r>
      <w:r w:rsidRPr="00335654">
        <w:rPr>
          <w:rFonts w:ascii="Arial" w:eastAsia="Calibri" w:hAnsi="Arial" w:cs="Arial"/>
          <w:sz w:val="20"/>
          <w:szCs w:val="20"/>
          <w:lang w:eastAsia="en-US"/>
        </w:rPr>
        <w:t xml:space="preserve"> v českém jazyce.</w:t>
      </w:r>
    </w:p>
    <w:p w:rsidR="007843BB" w:rsidRPr="00335654" w:rsidRDefault="007843BB" w:rsidP="00C96E04">
      <w:pPr>
        <w:keepNext/>
        <w:widowControl/>
        <w:overflowPunct/>
        <w:autoSpaceDE/>
        <w:autoSpaceDN/>
        <w:adjustRightInd/>
        <w:spacing w:after="120" w:line="276" w:lineRule="auto"/>
        <w:jc w:val="both"/>
        <w:textAlignment w:val="auto"/>
        <w:rPr>
          <w:rFonts w:ascii="Arial" w:eastAsia="Calibri" w:hAnsi="Arial" w:cs="Arial"/>
          <w:sz w:val="20"/>
          <w:szCs w:val="20"/>
          <w:lang w:eastAsia="en-US"/>
        </w:rPr>
      </w:pPr>
      <w:r>
        <w:rPr>
          <w:rFonts w:ascii="Arial" w:eastAsia="Calibri" w:hAnsi="Arial" w:cs="Arial"/>
          <w:sz w:val="20"/>
          <w:szCs w:val="20"/>
          <w:lang w:eastAsia="en-US"/>
        </w:rPr>
        <w:t>Zadavatel požaduje, aby byly na adresu Zadavatele k rukám kontaktní osoby zaslány min. 2 výtisky každého tištěného titulu, kde bude inzerce zveřejněna, a to bez zbytečného odkladu</w:t>
      </w:r>
      <w:r w:rsidR="00AA788B">
        <w:rPr>
          <w:rFonts w:ascii="Arial" w:eastAsia="Calibri" w:hAnsi="Arial" w:cs="Arial"/>
          <w:sz w:val="20"/>
          <w:szCs w:val="20"/>
          <w:lang w:eastAsia="en-US"/>
        </w:rPr>
        <w:t xml:space="preserve"> po vydání příslušného titulu</w:t>
      </w:r>
      <w:r>
        <w:rPr>
          <w:rFonts w:ascii="Arial" w:eastAsia="Calibri" w:hAnsi="Arial" w:cs="Arial"/>
          <w:sz w:val="20"/>
          <w:szCs w:val="20"/>
          <w:lang w:eastAsia="en-US"/>
        </w:rPr>
        <w:t>. Náklady na tyto výtisky i zaslání na adresu Zadavatele jsou součástí nabídkové ceny.</w:t>
      </w:r>
    </w:p>
    <w:p w:rsidR="005C3ECD" w:rsidRDefault="005C3ECD" w:rsidP="00C96E04">
      <w:pPr>
        <w:keepNext/>
        <w:widowControl/>
        <w:overflowPunct/>
        <w:autoSpaceDE/>
        <w:autoSpaceDN/>
        <w:adjustRightInd/>
        <w:spacing w:after="120" w:line="276" w:lineRule="auto"/>
        <w:jc w:val="both"/>
        <w:textAlignment w:val="auto"/>
        <w:rPr>
          <w:rFonts w:ascii="Arial" w:eastAsia="Calibri" w:hAnsi="Arial" w:cs="Arial"/>
          <w:sz w:val="20"/>
          <w:szCs w:val="20"/>
          <w:lang w:eastAsia="en-US"/>
        </w:rPr>
      </w:pPr>
      <w:r w:rsidRPr="00340DF8">
        <w:rPr>
          <w:rFonts w:ascii="Arial" w:eastAsia="Calibri" w:hAnsi="Arial" w:cs="Arial"/>
          <w:sz w:val="20"/>
          <w:szCs w:val="20"/>
          <w:u w:val="single"/>
          <w:lang w:eastAsia="en-US"/>
        </w:rPr>
        <w:t>Kreativní řešení kampaně</w:t>
      </w:r>
      <w:r w:rsidRPr="00340DF8">
        <w:rPr>
          <w:rFonts w:ascii="Arial" w:eastAsia="Calibri" w:hAnsi="Arial" w:cs="Arial"/>
          <w:sz w:val="20"/>
          <w:szCs w:val="20"/>
          <w:lang w:eastAsia="en-US"/>
        </w:rPr>
        <w:t xml:space="preserve"> – Zadavatel požaduje </w:t>
      </w:r>
      <w:r w:rsidR="00951272">
        <w:rPr>
          <w:rFonts w:ascii="Arial" w:eastAsia="Calibri" w:hAnsi="Arial" w:cs="Arial"/>
          <w:sz w:val="20"/>
          <w:szCs w:val="20"/>
          <w:lang w:eastAsia="en-US"/>
        </w:rPr>
        <w:t xml:space="preserve">do nabídky zahrnout i náklady na </w:t>
      </w:r>
      <w:r w:rsidRPr="00340DF8">
        <w:rPr>
          <w:rFonts w:ascii="Arial" w:eastAsia="Calibri" w:hAnsi="Arial" w:cs="Arial"/>
          <w:sz w:val="20"/>
          <w:szCs w:val="20"/>
          <w:lang w:eastAsia="en-US"/>
        </w:rPr>
        <w:t xml:space="preserve">zpracování a výrobu všech vizuálů (inzerátů a bannerů) </w:t>
      </w:r>
      <w:r w:rsidR="00CE213B">
        <w:rPr>
          <w:rFonts w:ascii="Arial" w:eastAsia="Calibri" w:hAnsi="Arial" w:cs="Arial"/>
          <w:sz w:val="20"/>
          <w:szCs w:val="20"/>
          <w:lang w:eastAsia="en-US"/>
        </w:rPr>
        <w:t>u</w:t>
      </w:r>
      <w:r w:rsidRPr="00340DF8">
        <w:rPr>
          <w:rFonts w:ascii="Arial" w:eastAsia="Calibri" w:hAnsi="Arial" w:cs="Arial"/>
          <w:sz w:val="20"/>
          <w:szCs w:val="20"/>
          <w:lang w:eastAsia="en-US"/>
        </w:rPr>
        <w:t>chazečem, a to dle požadavků jednotlivých redakcí. Součástí nabídky nebude kreativní zpracování, neboť Zadavatel bude požadovat vytvoření návrh</w:t>
      </w:r>
      <w:r w:rsidR="00533CBC">
        <w:rPr>
          <w:rFonts w:ascii="Arial" w:eastAsia="Calibri" w:hAnsi="Arial" w:cs="Arial"/>
          <w:sz w:val="20"/>
          <w:szCs w:val="20"/>
          <w:lang w:eastAsia="en-US"/>
        </w:rPr>
        <w:t>ů</w:t>
      </w:r>
      <w:r w:rsidRPr="00340DF8">
        <w:rPr>
          <w:rFonts w:ascii="Arial" w:eastAsia="Calibri" w:hAnsi="Arial" w:cs="Arial"/>
          <w:sz w:val="20"/>
          <w:szCs w:val="20"/>
          <w:lang w:eastAsia="en-US"/>
        </w:rPr>
        <w:t xml:space="preserve"> v souladu s kreativním řešením TV kampaně, která je předmětem samostatné veřejné zakázky a v době vyhlášení této veřejné zakázky ještě není znám vítězný návrh</w:t>
      </w:r>
      <w:r w:rsidR="00CE213B">
        <w:rPr>
          <w:rFonts w:ascii="Arial" w:eastAsia="Calibri" w:hAnsi="Arial" w:cs="Arial"/>
          <w:sz w:val="20"/>
          <w:szCs w:val="20"/>
          <w:lang w:eastAsia="en-US"/>
        </w:rPr>
        <w:t>,</w:t>
      </w:r>
      <w:r w:rsidRPr="00340DF8">
        <w:rPr>
          <w:rFonts w:ascii="Arial" w:eastAsia="Calibri" w:hAnsi="Arial" w:cs="Arial"/>
          <w:sz w:val="20"/>
          <w:szCs w:val="20"/>
          <w:lang w:eastAsia="en-US"/>
        </w:rPr>
        <w:t xml:space="preserve"> </w:t>
      </w:r>
      <w:r w:rsidR="00CE213B">
        <w:rPr>
          <w:rFonts w:ascii="Arial" w:eastAsia="Calibri" w:hAnsi="Arial" w:cs="Arial"/>
          <w:sz w:val="20"/>
          <w:szCs w:val="20"/>
          <w:lang w:eastAsia="en-US"/>
        </w:rPr>
        <w:t>t</w:t>
      </w:r>
      <w:r w:rsidR="008B26B0">
        <w:rPr>
          <w:rFonts w:ascii="Arial" w:eastAsia="Calibri" w:hAnsi="Arial" w:cs="Arial"/>
          <w:sz w:val="20"/>
          <w:szCs w:val="20"/>
          <w:lang w:eastAsia="en-US"/>
        </w:rPr>
        <w:t>en bud</w:t>
      </w:r>
      <w:r w:rsidR="00533CBC">
        <w:rPr>
          <w:rFonts w:ascii="Arial" w:eastAsia="Calibri" w:hAnsi="Arial" w:cs="Arial"/>
          <w:sz w:val="20"/>
          <w:szCs w:val="20"/>
          <w:lang w:eastAsia="en-US"/>
        </w:rPr>
        <w:t xml:space="preserve">e </w:t>
      </w:r>
      <w:r w:rsidR="00800B4E">
        <w:rPr>
          <w:rFonts w:ascii="Arial" w:eastAsia="Calibri" w:hAnsi="Arial" w:cs="Arial"/>
          <w:sz w:val="20"/>
          <w:szCs w:val="20"/>
          <w:lang w:eastAsia="en-US"/>
        </w:rPr>
        <w:t>v</w:t>
      </w:r>
      <w:r w:rsidR="00CE213B">
        <w:rPr>
          <w:rFonts w:ascii="Arial" w:eastAsia="Calibri" w:hAnsi="Arial" w:cs="Arial"/>
          <w:sz w:val="20"/>
          <w:szCs w:val="20"/>
          <w:lang w:eastAsia="en-US"/>
        </w:rPr>
        <w:t>ybranému</w:t>
      </w:r>
      <w:r w:rsidR="00800B4E">
        <w:rPr>
          <w:rFonts w:ascii="Arial" w:eastAsia="Calibri" w:hAnsi="Arial" w:cs="Arial"/>
          <w:sz w:val="20"/>
          <w:szCs w:val="20"/>
          <w:lang w:eastAsia="en-US"/>
        </w:rPr>
        <w:t xml:space="preserve"> </w:t>
      </w:r>
      <w:r w:rsidR="00CE213B">
        <w:rPr>
          <w:rFonts w:ascii="Arial" w:eastAsia="Calibri" w:hAnsi="Arial" w:cs="Arial"/>
          <w:sz w:val="20"/>
          <w:szCs w:val="20"/>
          <w:lang w:eastAsia="en-US"/>
        </w:rPr>
        <w:t>uchazeč</w:t>
      </w:r>
      <w:r w:rsidR="00800B4E">
        <w:rPr>
          <w:rFonts w:ascii="Arial" w:eastAsia="Calibri" w:hAnsi="Arial" w:cs="Arial"/>
          <w:sz w:val="20"/>
          <w:szCs w:val="20"/>
          <w:lang w:eastAsia="en-US"/>
        </w:rPr>
        <w:t xml:space="preserve">i </w:t>
      </w:r>
      <w:r w:rsidR="00533CBC">
        <w:rPr>
          <w:rFonts w:ascii="Arial" w:eastAsia="Calibri" w:hAnsi="Arial" w:cs="Arial"/>
          <w:sz w:val="20"/>
          <w:szCs w:val="20"/>
          <w:lang w:eastAsia="en-US"/>
        </w:rPr>
        <w:t xml:space="preserve">předán bez zbytečného </w:t>
      </w:r>
      <w:r w:rsidR="00CE213B">
        <w:rPr>
          <w:rFonts w:ascii="Arial" w:eastAsia="Calibri" w:hAnsi="Arial" w:cs="Arial"/>
          <w:sz w:val="20"/>
          <w:szCs w:val="20"/>
          <w:lang w:eastAsia="en-US"/>
        </w:rPr>
        <w:t>o</w:t>
      </w:r>
      <w:r w:rsidR="008B26B0">
        <w:rPr>
          <w:rFonts w:ascii="Arial" w:eastAsia="Calibri" w:hAnsi="Arial" w:cs="Arial"/>
          <w:sz w:val="20"/>
          <w:szCs w:val="20"/>
          <w:lang w:eastAsia="en-US"/>
        </w:rPr>
        <w:t>d</w:t>
      </w:r>
      <w:r w:rsidR="00CE213B">
        <w:rPr>
          <w:rFonts w:ascii="Arial" w:eastAsia="Calibri" w:hAnsi="Arial" w:cs="Arial"/>
          <w:sz w:val="20"/>
          <w:szCs w:val="20"/>
          <w:lang w:eastAsia="en-US"/>
        </w:rPr>
        <w:t>kladu</w:t>
      </w:r>
      <w:r w:rsidR="008B26B0">
        <w:rPr>
          <w:rFonts w:ascii="Arial" w:eastAsia="Calibri" w:hAnsi="Arial" w:cs="Arial"/>
          <w:sz w:val="20"/>
          <w:szCs w:val="20"/>
          <w:lang w:eastAsia="en-US"/>
        </w:rPr>
        <w:t xml:space="preserve"> po </w:t>
      </w:r>
      <w:r w:rsidR="00CE213B">
        <w:rPr>
          <w:rFonts w:ascii="Arial" w:eastAsia="Calibri" w:hAnsi="Arial" w:cs="Arial"/>
          <w:sz w:val="20"/>
          <w:szCs w:val="20"/>
          <w:lang w:eastAsia="en-US"/>
        </w:rPr>
        <w:t>té, co jej Zadavatel bude mít k dispozici</w:t>
      </w:r>
      <w:r w:rsidR="008B26B0">
        <w:rPr>
          <w:rFonts w:ascii="Arial" w:eastAsia="Calibri" w:hAnsi="Arial" w:cs="Arial"/>
          <w:sz w:val="20"/>
          <w:szCs w:val="20"/>
          <w:lang w:eastAsia="en-US"/>
        </w:rPr>
        <w:t xml:space="preserve">. </w:t>
      </w:r>
      <w:r w:rsidRPr="00340DF8">
        <w:rPr>
          <w:rFonts w:ascii="Arial" w:eastAsia="Calibri" w:hAnsi="Arial" w:cs="Arial"/>
          <w:sz w:val="20"/>
          <w:szCs w:val="20"/>
          <w:lang w:eastAsia="en-US"/>
        </w:rPr>
        <w:t>Veškeré</w:t>
      </w:r>
      <w:r>
        <w:rPr>
          <w:rFonts w:ascii="Arial" w:eastAsia="Calibri" w:hAnsi="Arial" w:cs="Arial"/>
          <w:sz w:val="20"/>
          <w:szCs w:val="20"/>
          <w:lang w:eastAsia="en-US"/>
        </w:rPr>
        <w:t xml:space="preserve"> vytvořené</w:t>
      </w:r>
      <w:r w:rsidRPr="00340DF8">
        <w:rPr>
          <w:rFonts w:ascii="Arial" w:eastAsia="Calibri" w:hAnsi="Arial" w:cs="Arial"/>
          <w:sz w:val="20"/>
          <w:szCs w:val="20"/>
          <w:lang w:eastAsia="en-US"/>
        </w:rPr>
        <w:t xml:space="preserve"> návrhy </w:t>
      </w:r>
      <w:r w:rsidR="009D5B6A">
        <w:rPr>
          <w:rFonts w:ascii="Arial" w:eastAsia="Calibri" w:hAnsi="Arial" w:cs="Arial"/>
          <w:sz w:val="20"/>
          <w:szCs w:val="20"/>
          <w:lang w:eastAsia="en-US"/>
        </w:rPr>
        <w:t xml:space="preserve">tištěné a online inzerce </w:t>
      </w:r>
      <w:r w:rsidRPr="00340DF8">
        <w:rPr>
          <w:rFonts w:ascii="Arial" w:eastAsia="Calibri" w:hAnsi="Arial" w:cs="Arial"/>
          <w:sz w:val="20"/>
          <w:szCs w:val="20"/>
          <w:lang w:eastAsia="en-US"/>
        </w:rPr>
        <w:t>podléhají schválení Zadavatele</w:t>
      </w:r>
      <w:r w:rsidR="00CE213B">
        <w:rPr>
          <w:rFonts w:ascii="Arial" w:eastAsia="Calibri" w:hAnsi="Arial" w:cs="Arial"/>
          <w:sz w:val="20"/>
          <w:szCs w:val="20"/>
          <w:lang w:eastAsia="en-US"/>
        </w:rPr>
        <w:t>m</w:t>
      </w:r>
      <w:r>
        <w:rPr>
          <w:rFonts w:ascii="Arial" w:eastAsia="Calibri" w:hAnsi="Arial" w:cs="Arial"/>
          <w:sz w:val="20"/>
          <w:szCs w:val="20"/>
          <w:lang w:eastAsia="en-US"/>
        </w:rPr>
        <w:t xml:space="preserve"> před jejich zveřejněním.</w:t>
      </w:r>
      <w:r w:rsidR="00A41BA3">
        <w:rPr>
          <w:rFonts w:ascii="Arial" w:eastAsia="Calibri" w:hAnsi="Arial" w:cs="Arial"/>
          <w:sz w:val="20"/>
          <w:szCs w:val="20"/>
          <w:lang w:eastAsia="en-US"/>
        </w:rPr>
        <w:t xml:space="preserve"> </w:t>
      </w:r>
      <w:r w:rsidR="009D5B6A">
        <w:rPr>
          <w:rFonts w:ascii="Arial" w:eastAsia="Calibri" w:hAnsi="Arial" w:cs="Arial"/>
          <w:sz w:val="20"/>
          <w:szCs w:val="20"/>
          <w:lang w:eastAsia="en-US"/>
        </w:rPr>
        <w:t>Jednotlivé návrhy inzerce budou mít společné charakteristické prvky (např. umístění prvků povinné publicity na stejném místě, název projektu, apod.), ale zároveň budou rozlišovat jednotlivé cílové skupiny</w:t>
      </w:r>
      <w:r w:rsidR="00A41BA3">
        <w:rPr>
          <w:rFonts w:ascii="Arial" w:eastAsia="Calibri" w:hAnsi="Arial" w:cs="Arial"/>
          <w:sz w:val="20"/>
          <w:szCs w:val="20"/>
          <w:lang w:eastAsia="en-US"/>
        </w:rPr>
        <w:t>.</w:t>
      </w:r>
      <w:r w:rsidR="008B26B0">
        <w:rPr>
          <w:rFonts w:ascii="Arial" w:eastAsia="Calibri" w:hAnsi="Arial" w:cs="Arial"/>
          <w:sz w:val="20"/>
          <w:szCs w:val="20"/>
          <w:lang w:eastAsia="en-US"/>
        </w:rPr>
        <w:t xml:space="preserve"> U bannerů </w:t>
      </w:r>
      <w:r w:rsidR="000F5AED">
        <w:rPr>
          <w:rFonts w:ascii="Arial" w:eastAsia="Calibri" w:hAnsi="Arial" w:cs="Arial"/>
          <w:sz w:val="20"/>
          <w:szCs w:val="20"/>
          <w:lang w:eastAsia="en-US"/>
        </w:rPr>
        <w:t>požadujeme</w:t>
      </w:r>
      <w:r w:rsidR="008B26B0">
        <w:rPr>
          <w:rFonts w:ascii="Arial" w:eastAsia="Calibri" w:hAnsi="Arial" w:cs="Arial"/>
          <w:sz w:val="20"/>
          <w:szCs w:val="20"/>
          <w:lang w:eastAsia="en-US"/>
        </w:rPr>
        <w:t xml:space="preserve"> tvorbu </w:t>
      </w:r>
      <w:r w:rsidR="000B6F25">
        <w:rPr>
          <w:rFonts w:ascii="Arial" w:eastAsia="Calibri" w:hAnsi="Arial" w:cs="Arial"/>
          <w:sz w:val="20"/>
          <w:szCs w:val="20"/>
          <w:lang w:eastAsia="en-US"/>
        </w:rPr>
        <w:t xml:space="preserve">formátu </w:t>
      </w:r>
      <w:proofErr w:type="spellStart"/>
      <w:r w:rsidR="000B6F25">
        <w:rPr>
          <w:rFonts w:ascii="Arial" w:eastAsia="Calibri" w:hAnsi="Arial" w:cs="Arial"/>
          <w:sz w:val="20"/>
          <w:szCs w:val="20"/>
          <w:lang w:eastAsia="en-US"/>
        </w:rPr>
        <w:t>Leaderboard</w:t>
      </w:r>
      <w:proofErr w:type="spellEnd"/>
      <w:r w:rsidR="008B26B0">
        <w:rPr>
          <w:rFonts w:ascii="Arial" w:eastAsia="Calibri" w:hAnsi="Arial" w:cs="Arial"/>
          <w:sz w:val="20"/>
          <w:szCs w:val="20"/>
          <w:lang w:eastAsia="en-US"/>
        </w:rPr>
        <w:t xml:space="preserve"> (dle požadavk</w:t>
      </w:r>
      <w:r w:rsidR="006C3A5C">
        <w:rPr>
          <w:rFonts w:ascii="Arial" w:eastAsia="Calibri" w:hAnsi="Arial" w:cs="Arial"/>
          <w:sz w:val="20"/>
          <w:szCs w:val="20"/>
          <w:lang w:eastAsia="en-US"/>
        </w:rPr>
        <w:t xml:space="preserve">ů jednotlivých serverů), </w:t>
      </w:r>
      <w:r w:rsidR="008B26B0">
        <w:rPr>
          <w:rFonts w:ascii="Arial" w:eastAsia="Calibri" w:hAnsi="Arial" w:cs="Arial"/>
          <w:sz w:val="20"/>
          <w:szCs w:val="20"/>
          <w:lang w:eastAsia="en-US"/>
        </w:rPr>
        <w:t xml:space="preserve">Zadavatel </w:t>
      </w:r>
      <w:r w:rsidR="000F5AED">
        <w:rPr>
          <w:rFonts w:ascii="Arial" w:eastAsia="Calibri" w:hAnsi="Arial" w:cs="Arial"/>
          <w:sz w:val="20"/>
          <w:szCs w:val="20"/>
          <w:lang w:eastAsia="en-US"/>
        </w:rPr>
        <w:t>požaduje</w:t>
      </w:r>
      <w:r w:rsidR="008B26B0">
        <w:rPr>
          <w:rFonts w:ascii="Arial" w:eastAsia="Calibri" w:hAnsi="Arial" w:cs="Arial"/>
          <w:sz w:val="20"/>
          <w:szCs w:val="20"/>
          <w:lang w:eastAsia="en-US"/>
        </w:rPr>
        <w:t xml:space="preserve">, </w:t>
      </w:r>
      <w:r w:rsidR="000F5AED">
        <w:rPr>
          <w:rFonts w:ascii="Arial" w:eastAsia="Calibri" w:hAnsi="Arial" w:cs="Arial"/>
          <w:sz w:val="20"/>
          <w:szCs w:val="20"/>
          <w:lang w:eastAsia="en-US"/>
        </w:rPr>
        <w:t>aby</w:t>
      </w:r>
      <w:r w:rsidR="008B26B0">
        <w:rPr>
          <w:rFonts w:ascii="Arial" w:eastAsia="Calibri" w:hAnsi="Arial" w:cs="Arial"/>
          <w:sz w:val="20"/>
          <w:szCs w:val="20"/>
          <w:lang w:eastAsia="en-US"/>
        </w:rPr>
        <w:t xml:space="preserve"> počet </w:t>
      </w:r>
      <w:proofErr w:type="spellStart"/>
      <w:r w:rsidR="008B26B0">
        <w:rPr>
          <w:rFonts w:ascii="Arial" w:eastAsia="Calibri" w:hAnsi="Arial" w:cs="Arial"/>
          <w:sz w:val="20"/>
          <w:szCs w:val="20"/>
          <w:lang w:eastAsia="en-US"/>
        </w:rPr>
        <w:t>slidů</w:t>
      </w:r>
      <w:proofErr w:type="spellEnd"/>
      <w:r w:rsidR="00A9571D">
        <w:rPr>
          <w:rFonts w:ascii="Arial" w:eastAsia="Calibri" w:hAnsi="Arial" w:cs="Arial"/>
          <w:sz w:val="20"/>
          <w:szCs w:val="20"/>
          <w:lang w:eastAsia="en-US"/>
        </w:rPr>
        <w:t xml:space="preserve"> (vrstev)</w:t>
      </w:r>
      <w:r w:rsidR="008B26B0">
        <w:rPr>
          <w:rFonts w:ascii="Arial" w:eastAsia="Calibri" w:hAnsi="Arial" w:cs="Arial"/>
          <w:sz w:val="20"/>
          <w:szCs w:val="20"/>
          <w:lang w:eastAsia="en-US"/>
        </w:rPr>
        <w:t xml:space="preserve"> </w:t>
      </w:r>
      <w:r w:rsidR="006C3A5C">
        <w:rPr>
          <w:rFonts w:ascii="Arial" w:eastAsia="Calibri" w:hAnsi="Arial" w:cs="Arial"/>
          <w:sz w:val="20"/>
          <w:szCs w:val="20"/>
          <w:lang w:eastAsia="en-US"/>
        </w:rPr>
        <w:t xml:space="preserve">u </w:t>
      </w:r>
      <w:r w:rsidR="000F3A4A">
        <w:rPr>
          <w:rFonts w:ascii="Arial" w:eastAsia="Calibri" w:hAnsi="Arial" w:cs="Arial"/>
          <w:sz w:val="20"/>
          <w:szCs w:val="20"/>
          <w:lang w:eastAsia="en-US"/>
        </w:rPr>
        <w:t xml:space="preserve">bannerů typu </w:t>
      </w:r>
      <w:proofErr w:type="spellStart"/>
      <w:r w:rsidR="000F3A4A">
        <w:rPr>
          <w:rFonts w:ascii="Arial" w:eastAsia="Calibri" w:hAnsi="Arial" w:cs="Arial"/>
          <w:sz w:val="20"/>
          <w:szCs w:val="20"/>
          <w:lang w:eastAsia="en-US"/>
        </w:rPr>
        <w:t>Leaderboard</w:t>
      </w:r>
      <w:proofErr w:type="spellEnd"/>
      <w:r w:rsidR="00C17DF9">
        <w:rPr>
          <w:rFonts w:ascii="Arial" w:eastAsia="Calibri" w:hAnsi="Arial" w:cs="Arial"/>
          <w:sz w:val="20"/>
          <w:szCs w:val="20"/>
          <w:lang w:eastAsia="en-US"/>
        </w:rPr>
        <w:t xml:space="preserve"> byl min. 2, ale zároveň</w:t>
      </w:r>
      <w:r w:rsidR="008B26B0">
        <w:rPr>
          <w:rFonts w:ascii="Arial" w:eastAsia="Calibri" w:hAnsi="Arial" w:cs="Arial"/>
          <w:sz w:val="20"/>
          <w:szCs w:val="20"/>
          <w:lang w:eastAsia="en-US"/>
        </w:rPr>
        <w:t xml:space="preserve"> nepřekroč</w:t>
      </w:r>
      <w:r w:rsidR="000F5AED">
        <w:rPr>
          <w:rFonts w:ascii="Arial" w:eastAsia="Calibri" w:hAnsi="Arial" w:cs="Arial"/>
          <w:sz w:val="20"/>
          <w:szCs w:val="20"/>
          <w:lang w:eastAsia="en-US"/>
        </w:rPr>
        <w:t>il</w:t>
      </w:r>
      <w:r w:rsidR="008B26B0">
        <w:rPr>
          <w:rFonts w:ascii="Arial" w:eastAsia="Calibri" w:hAnsi="Arial" w:cs="Arial"/>
          <w:sz w:val="20"/>
          <w:szCs w:val="20"/>
          <w:lang w:eastAsia="en-US"/>
        </w:rPr>
        <w:t xml:space="preserve"> </w:t>
      </w:r>
      <w:r w:rsidR="006C3A5C">
        <w:rPr>
          <w:rFonts w:ascii="Arial" w:eastAsia="Calibri" w:hAnsi="Arial" w:cs="Arial"/>
          <w:sz w:val="20"/>
          <w:szCs w:val="20"/>
          <w:lang w:eastAsia="en-US"/>
        </w:rPr>
        <w:t xml:space="preserve">počet </w:t>
      </w:r>
      <w:r w:rsidR="008B26B0">
        <w:rPr>
          <w:rFonts w:ascii="Arial" w:eastAsia="Calibri" w:hAnsi="Arial" w:cs="Arial"/>
          <w:sz w:val="20"/>
          <w:szCs w:val="20"/>
          <w:lang w:eastAsia="en-US"/>
        </w:rPr>
        <w:t xml:space="preserve">4, z toho jeden </w:t>
      </w:r>
      <w:r w:rsidR="006C3A5C">
        <w:rPr>
          <w:rFonts w:ascii="Arial" w:eastAsia="Calibri" w:hAnsi="Arial" w:cs="Arial"/>
          <w:sz w:val="20"/>
          <w:szCs w:val="20"/>
          <w:lang w:eastAsia="en-US"/>
        </w:rPr>
        <w:t xml:space="preserve">vždy </w:t>
      </w:r>
      <w:r w:rsidR="008B26B0">
        <w:rPr>
          <w:rFonts w:ascii="Arial" w:eastAsia="Calibri" w:hAnsi="Arial" w:cs="Arial"/>
          <w:sz w:val="20"/>
          <w:szCs w:val="20"/>
          <w:lang w:eastAsia="en-US"/>
        </w:rPr>
        <w:t>musí obsahovat prvky povinné publicity</w:t>
      </w:r>
      <w:r w:rsidR="00A9571D">
        <w:rPr>
          <w:rFonts w:ascii="Arial" w:eastAsia="Calibri" w:hAnsi="Arial" w:cs="Arial"/>
          <w:sz w:val="20"/>
          <w:szCs w:val="20"/>
          <w:lang w:eastAsia="en-US"/>
        </w:rPr>
        <w:t xml:space="preserve"> – doporučený počet jsou tedy 3</w:t>
      </w:r>
      <w:r w:rsidR="00C17DF9">
        <w:rPr>
          <w:rFonts w:ascii="Arial" w:eastAsia="Calibri" w:hAnsi="Arial" w:cs="Arial"/>
          <w:sz w:val="20"/>
          <w:szCs w:val="20"/>
          <w:lang w:eastAsia="en-US"/>
        </w:rPr>
        <w:t xml:space="preserve"> </w:t>
      </w:r>
      <w:proofErr w:type="spellStart"/>
      <w:r w:rsidR="00C17DF9">
        <w:rPr>
          <w:rFonts w:ascii="Arial" w:eastAsia="Calibri" w:hAnsi="Arial" w:cs="Arial"/>
          <w:sz w:val="20"/>
          <w:szCs w:val="20"/>
          <w:lang w:eastAsia="en-US"/>
        </w:rPr>
        <w:t>slidy</w:t>
      </w:r>
      <w:proofErr w:type="spellEnd"/>
      <w:r w:rsidR="00C17DF9">
        <w:rPr>
          <w:rFonts w:ascii="Arial" w:eastAsia="Calibri" w:hAnsi="Arial" w:cs="Arial"/>
          <w:sz w:val="20"/>
          <w:szCs w:val="20"/>
          <w:lang w:eastAsia="en-US"/>
        </w:rPr>
        <w:t xml:space="preserve"> (vrstvy)</w:t>
      </w:r>
      <w:r w:rsidR="008B26B0">
        <w:rPr>
          <w:rFonts w:ascii="Arial" w:eastAsia="Calibri" w:hAnsi="Arial" w:cs="Arial"/>
          <w:sz w:val="20"/>
          <w:szCs w:val="20"/>
          <w:lang w:eastAsia="en-US"/>
        </w:rPr>
        <w:t>.</w:t>
      </w:r>
    </w:p>
    <w:p w:rsidR="008E5949" w:rsidRDefault="008E5949" w:rsidP="00C96E04">
      <w:pPr>
        <w:keepNext/>
        <w:widowControl/>
        <w:overflowPunct/>
        <w:autoSpaceDE/>
        <w:autoSpaceDN/>
        <w:adjustRightInd/>
        <w:spacing w:after="120" w:line="276" w:lineRule="auto"/>
        <w:jc w:val="both"/>
        <w:textAlignment w:val="auto"/>
        <w:rPr>
          <w:rFonts w:ascii="Arial" w:eastAsia="Calibri" w:hAnsi="Arial" w:cs="Arial"/>
          <w:sz w:val="20"/>
          <w:szCs w:val="20"/>
          <w:lang w:eastAsia="en-US"/>
        </w:rPr>
      </w:pPr>
      <w:r w:rsidRPr="00340DF8">
        <w:rPr>
          <w:rFonts w:ascii="Arial" w:eastAsia="Calibri" w:hAnsi="Arial" w:cs="Arial"/>
          <w:sz w:val="20"/>
          <w:szCs w:val="20"/>
          <w:lang w:eastAsia="en-US"/>
        </w:rPr>
        <w:t>Všechny části mediální kampaně (kampaň v tištěných médiích a na internetu) musí mít stejné charakteristické prvky. Cílem je dosáhnout provázanosti jednotlivých částí kampaně a tím zvýšení účinku jednotlivých částí. Jednotlivé části by se měly navzájem podporovat a případně doplňovat.</w:t>
      </w:r>
    </w:p>
    <w:p w:rsidR="00824F75" w:rsidRPr="00340DF8" w:rsidRDefault="00824F75" w:rsidP="00C96E04">
      <w:pPr>
        <w:keepNext/>
        <w:widowControl/>
        <w:overflowPunct/>
        <w:autoSpaceDE/>
        <w:autoSpaceDN/>
        <w:adjustRightInd/>
        <w:spacing w:after="120" w:line="276" w:lineRule="auto"/>
        <w:jc w:val="both"/>
        <w:textAlignment w:val="auto"/>
        <w:rPr>
          <w:rFonts w:ascii="Arial" w:eastAsia="Calibri" w:hAnsi="Arial" w:cs="Arial"/>
          <w:sz w:val="20"/>
          <w:szCs w:val="20"/>
          <w:lang w:eastAsia="en-US"/>
        </w:rPr>
      </w:pPr>
      <w:r w:rsidRPr="00824F75">
        <w:rPr>
          <w:rFonts w:ascii="Arial" w:eastAsia="Calibri" w:hAnsi="Arial" w:cs="Arial"/>
          <w:sz w:val="20"/>
          <w:szCs w:val="20"/>
          <w:lang w:eastAsia="en-US"/>
        </w:rPr>
        <w:t xml:space="preserve">Zadavatel je oprávněn navrhovat v kampani případné změny, které je povinen dodavatel zrealizovat. Zadavatel si vyhrazuje právo vznášet připomínky ke změnám a také sám navrhovat další postup. Jakákoli změna kampaně však nesmí mít vliv na cenu kampaně dle nabídky vybraného uchazeče, která bude uvedena ve smlouvě o dílo jako cena konečná a nepřekročitelná. Všechny změny provedené v </w:t>
      </w:r>
      <w:proofErr w:type="spellStart"/>
      <w:r w:rsidRPr="00824F75">
        <w:rPr>
          <w:rFonts w:ascii="Arial" w:eastAsia="Calibri" w:hAnsi="Arial" w:cs="Arial"/>
          <w:sz w:val="20"/>
          <w:szCs w:val="20"/>
          <w:lang w:eastAsia="en-US"/>
        </w:rPr>
        <w:t>mediaplánu</w:t>
      </w:r>
      <w:proofErr w:type="spellEnd"/>
      <w:r w:rsidRPr="00824F75">
        <w:rPr>
          <w:rFonts w:ascii="Arial" w:eastAsia="Calibri" w:hAnsi="Arial" w:cs="Arial"/>
          <w:sz w:val="20"/>
          <w:szCs w:val="20"/>
          <w:lang w:eastAsia="en-US"/>
        </w:rPr>
        <w:t xml:space="preserve"> navrženém uchazečem nesmí mít vliv na hodnocené parametry nabídky, a to konkrétně vedoucí ke snížení kvality/rozsahu nabízených služeb. Alternativní navržené řešení musí být vždy ve stejné nebo vyšší kvalitě než řešení předložené v nabídce vybraného uchazeče a musí splňovat požadavky stanovené v zadávacích podmínky (zejména ve vztahu k dodržení minimální celkové čtenosti/RU v rámci dané kategorie).</w:t>
      </w:r>
    </w:p>
    <w:p w:rsidR="00AA788B" w:rsidRDefault="00AA788B" w:rsidP="00C96E04">
      <w:pPr>
        <w:keepNext/>
        <w:widowControl/>
        <w:overflowPunct/>
        <w:autoSpaceDE/>
        <w:autoSpaceDN/>
        <w:adjustRightInd/>
        <w:spacing w:after="40" w:line="276" w:lineRule="auto"/>
        <w:jc w:val="both"/>
        <w:textAlignment w:val="auto"/>
        <w:rPr>
          <w:rFonts w:ascii="Arial" w:eastAsia="Calibri" w:hAnsi="Arial" w:cs="Arial"/>
          <w:sz w:val="20"/>
          <w:szCs w:val="20"/>
          <w:lang w:eastAsia="en-US"/>
        </w:rPr>
      </w:pPr>
      <w:r w:rsidRPr="00340DF8">
        <w:rPr>
          <w:rFonts w:ascii="Arial" w:eastAsia="Calibri" w:hAnsi="Arial" w:cs="Arial"/>
          <w:b/>
          <w:sz w:val="20"/>
          <w:szCs w:val="20"/>
          <w:lang w:eastAsia="en-US"/>
        </w:rPr>
        <w:t xml:space="preserve">Specifikace cílové skupiny pro potřeby </w:t>
      </w:r>
      <w:r>
        <w:rPr>
          <w:rFonts w:ascii="Arial" w:eastAsia="Calibri" w:hAnsi="Arial" w:cs="Arial"/>
          <w:b/>
          <w:sz w:val="20"/>
          <w:szCs w:val="20"/>
          <w:lang w:eastAsia="en-US"/>
        </w:rPr>
        <w:t>zadávacího</w:t>
      </w:r>
      <w:r w:rsidRPr="00340DF8">
        <w:rPr>
          <w:rFonts w:ascii="Arial" w:eastAsia="Calibri" w:hAnsi="Arial" w:cs="Arial"/>
          <w:b/>
          <w:sz w:val="20"/>
          <w:szCs w:val="20"/>
          <w:lang w:eastAsia="en-US"/>
        </w:rPr>
        <w:t xml:space="preserve"> řízení:</w:t>
      </w:r>
    </w:p>
    <w:p w:rsidR="005C3ECD" w:rsidRPr="00340DF8" w:rsidRDefault="005C3ECD" w:rsidP="00C96E04">
      <w:pPr>
        <w:keepNext/>
        <w:widowControl/>
        <w:overflowPunct/>
        <w:autoSpaceDE/>
        <w:autoSpaceDN/>
        <w:adjustRightInd/>
        <w:spacing w:after="80" w:line="276" w:lineRule="auto"/>
        <w:jc w:val="both"/>
        <w:textAlignment w:val="auto"/>
        <w:rPr>
          <w:rFonts w:ascii="Arial" w:eastAsia="Calibri" w:hAnsi="Arial" w:cs="Arial"/>
          <w:sz w:val="20"/>
          <w:szCs w:val="20"/>
          <w:lang w:eastAsia="en-US"/>
        </w:rPr>
      </w:pPr>
      <w:r w:rsidRPr="00340DF8">
        <w:rPr>
          <w:rFonts w:ascii="Arial" w:eastAsia="Calibri" w:hAnsi="Arial" w:cs="Arial"/>
          <w:sz w:val="20"/>
          <w:szCs w:val="20"/>
          <w:lang w:eastAsia="en-US"/>
        </w:rPr>
        <w:t>Cílovou skupinou jsou obyvatelé České republiky s trvalým pobytem mimo hl. m. Praha a mimo OSVČ. Projekt Stáže ve firmách – vzdělávání praxí je určen pro níže uvedených 5 cílových skupin:</w:t>
      </w:r>
    </w:p>
    <w:p w:rsidR="005C3ECD" w:rsidRPr="00340DF8" w:rsidRDefault="005C3ECD" w:rsidP="00C96E04">
      <w:pPr>
        <w:keepNext/>
        <w:widowControl/>
        <w:numPr>
          <w:ilvl w:val="0"/>
          <w:numId w:val="52"/>
        </w:numPr>
        <w:tabs>
          <w:tab w:val="clear" w:pos="720"/>
          <w:tab w:val="num" w:pos="567"/>
        </w:tabs>
        <w:overflowPunct/>
        <w:autoSpaceDE/>
        <w:autoSpaceDN/>
        <w:adjustRightInd/>
        <w:spacing w:after="80" w:line="276" w:lineRule="auto"/>
        <w:ind w:left="567" w:hanging="283"/>
        <w:jc w:val="both"/>
        <w:textAlignment w:val="auto"/>
        <w:rPr>
          <w:rFonts w:ascii="Arial" w:eastAsia="Calibri" w:hAnsi="Arial" w:cs="Arial"/>
          <w:sz w:val="20"/>
          <w:szCs w:val="20"/>
          <w:lang w:eastAsia="en-US"/>
        </w:rPr>
      </w:pPr>
      <w:r w:rsidRPr="00340DF8">
        <w:rPr>
          <w:rFonts w:ascii="Arial" w:eastAsia="Calibri" w:hAnsi="Arial" w:cs="Arial"/>
          <w:b/>
          <w:sz w:val="20"/>
          <w:szCs w:val="20"/>
          <w:lang w:eastAsia="en-US"/>
        </w:rPr>
        <w:t>absolventy</w:t>
      </w:r>
      <w:r w:rsidRPr="00340DF8">
        <w:rPr>
          <w:rFonts w:ascii="Arial" w:eastAsia="Calibri" w:hAnsi="Arial" w:cs="Arial"/>
          <w:sz w:val="20"/>
          <w:szCs w:val="20"/>
          <w:lang w:eastAsia="en-US"/>
        </w:rPr>
        <w:t>: tím se rozumí čerství absolventi středních, vysokých a vyšších odborných škol a učilišť;</w:t>
      </w:r>
    </w:p>
    <w:p w:rsidR="005C3ECD" w:rsidRPr="00340DF8" w:rsidRDefault="005C3ECD" w:rsidP="00C96E04">
      <w:pPr>
        <w:keepNext/>
        <w:widowControl/>
        <w:numPr>
          <w:ilvl w:val="0"/>
          <w:numId w:val="52"/>
        </w:numPr>
        <w:tabs>
          <w:tab w:val="clear" w:pos="720"/>
          <w:tab w:val="num" w:pos="567"/>
        </w:tabs>
        <w:overflowPunct/>
        <w:autoSpaceDE/>
        <w:autoSpaceDN/>
        <w:adjustRightInd/>
        <w:spacing w:after="80" w:line="276" w:lineRule="auto"/>
        <w:ind w:left="567" w:hanging="283"/>
        <w:jc w:val="both"/>
        <w:textAlignment w:val="auto"/>
        <w:rPr>
          <w:rFonts w:ascii="Arial" w:eastAsia="Calibri" w:hAnsi="Arial" w:cs="Arial"/>
          <w:sz w:val="20"/>
          <w:szCs w:val="20"/>
          <w:lang w:eastAsia="en-US"/>
        </w:rPr>
      </w:pPr>
      <w:r w:rsidRPr="00340DF8">
        <w:rPr>
          <w:rFonts w:ascii="Arial" w:eastAsia="Calibri" w:hAnsi="Arial" w:cs="Arial"/>
          <w:b/>
          <w:sz w:val="20"/>
          <w:szCs w:val="20"/>
          <w:lang w:eastAsia="en-US"/>
        </w:rPr>
        <w:t>nezaměstnané</w:t>
      </w:r>
      <w:r w:rsidRPr="00340DF8">
        <w:rPr>
          <w:rFonts w:ascii="Arial" w:eastAsia="Calibri" w:hAnsi="Arial" w:cs="Arial"/>
          <w:sz w:val="20"/>
          <w:szCs w:val="20"/>
          <w:lang w:eastAsia="en-US"/>
        </w:rPr>
        <w:t>;</w:t>
      </w:r>
    </w:p>
    <w:p w:rsidR="005C3ECD" w:rsidRPr="00340DF8" w:rsidRDefault="005C3ECD" w:rsidP="00C96E04">
      <w:pPr>
        <w:keepNext/>
        <w:widowControl/>
        <w:numPr>
          <w:ilvl w:val="0"/>
          <w:numId w:val="52"/>
        </w:numPr>
        <w:tabs>
          <w:tab w:val="clear" w:pos="720"/>
          <w:tab w:val="num" w:pos="567"/>
        </w:tabs>
        <w:overflowPunct/>
        <w:autoSpaceDE/>
        <w:autoSpaceDN/>
        <w:adjustRightInd/>
        <w:spacing w:after="80" w:line="276" w:lineRule="auto"/>
        <w:ind w:left="567" w:hanging="283"/>
        <w:jc w:val="both"/>
        <w:textAlignment w:val="auto"/>
        <w:rPr>
          <w:rFonts w:ascii="Arial" w:eastAsia="Calibri" w:hAnsi="Arial" w:cs="Arial"/>
          <w:sz w:val="20"/>
          <w:szCs w:val="20"/>
          <w:lang w:eastAsia="en-US"/>
        </w:rPr>
      </w:pPr>
      <w:r w:rsidRPr="00340DF8">
        <w:rPr>
          <w:rFonts w:ascii="Arial" w:eastAsia="Calibri" w:hAnsi="Arial" w:cs="Arial"/>
          <w:b/>
          <w:sz w:val="20"/>
          <w:szCs w:val="20"/>
          <w:lang w:eastAsia="en-US"/>
        </w:rPr>
        <w:lastRenderedPageBreak/>
        <w:t>osoby vracející se na trh práce</w:t>
      </w:r>
      <w:r w:rsidRPr="00340DF8">
        <w:rPr>
          <w:rFonts w:ascii="Arial" w:eastAsia="Calibri" w:hAnsi="Arial" w:cs="Arial"/>
          <w:sz w:val="20"/>
          <w:szCs w:val="20"/>
          <w:lang w:eastAsia="en-US"/>
        </w:rPr>
        <w:t xml:space="preserve"> po pracovní pauze: tím se rozumí například rodiče na rodičovské dovolené;</w:t>
      </w:r>
    </w:p>
    <w:p w:rsidR="005C3ECD" w:rsidRPr="00340DF8" w:rsidRDefault="005C3ECD" w:rsidP="00C96E04">
      <w:pPr>
        <w:keepNext/>
        <w:widowControl/>
        <w:numPr>
          <w:ilvl w:val="0"/>
          <w:numId w:val="52"/>
        </w:numPr>
        <w:tabs>
          <w:tab w:val="clear" w:pos="720"/>
          <w:tab w:val="num" w:pos="567"/>
        </w:tabs>
        <w:overflowPunct/>
        <w:autoSpaceDE/>
        <w:autoSpaceDN/>
        <w:adjustRightInd/>
        <w:spacing w:after="80" w:line="276" w:lineRule="auto"/>
        <w:ind w:left="567" w:hanging="283"/>
        <w:jc w:val="both"/>
        <w:textAlignment w:val="auto"/>
        <w:rPr>
          <w:rFonts w:ascii="Arial" w:eastAsia="Calibri" w:hAnsi="Arial" w:cs="Arial"/>
          <w:sz w:val="20"/>
          <w:szCs w:val="20"/>
          <w:lang w:eastAsia="en-US"/>
        </w:rPr>
      </w:pPr>
      <w:r w:rsidRPr="00340DF8">
        <w:rPr>
          <w:rFonts w:ascii="Arial" w:eastAsia="Calibri" w:hAnsi="Arial" w:cs="Arial"/>
          <w:sz w:val="20"/>
          <w:szCs w:val="20"/>
          <w:lang w:eastAsia="en-US"/>
        </w:rPr>
        <w:t xml:space="preserve">stávající </w:t>
      </w:r>
      <w:r w:rsidRPr="00340DF8">
        <w:rPr>
          <w:rFonts w:ascii="Arial" w:eastAsia="Calibri" w:hAnsi="Arial" w:cs="Arial"/>
          <w:b/>
          <w:sz w:val="20"/>
          <w:szCs w:val="20"/>
          <w:lang w:eastAsia="en-US"/>
        </w:rPr>
        <w:t>zaměstnance mající zájem o další profesní vzdělávání</w:t>
      </w:r>
      <w:r w:rsidRPr="00340DF8">
        <w:rPr>
          <w:rFonts w:ascii="Arial" w:eastAsia="Calibri" w:hAnsi="Arial" w:cs="Arial"/>
          <w:sz w:val="20"/>
          <w:szCs w:val="20"/>
          <w:lang w:eastAsia="en-US"/>
        </w:rPr>
        <w:t>: tím se rozumí na osoby, které jsou v současnosti zaměstnány, ale chtějí si prohloubit svou profesní kvalifikaci a zlepšit své postavení na trhu práce;</w:t>
      </w:r>
    </w:p>
    <w:p w:rsidR="005C3ECD" w:rsidRPr="00340DF8" w:rsidRDefault="005C3ECD" w:rsidP="00C96E04">
      <w:pPr>
        <w:keepNext/>
        <w:widowControl/>
        <w:overflowPunct/>
        <w:autoSpaceDE/>
        <w:autoSpaceDN/>
        <w:adjustRightInd/>
        <w:spacing w:after="80" w:line="276" w:lineRule="auto"/>
        <w:jc w:val="both"/>
        <w:textAlignment w:val="auto"/>
        <w:rPr>
          <w:rFonts w:ascii="Arial" w:eastAsia="Calibri" w:hAnsi="Arial" w:cs="Arial"/>
          <w:sz w:val="20"/>
          <w:szCs w:val="20"/>
          <w:lang w:eastAsia="en-US"/>
        </w:rPr>
      </w:pPr>
      <w:r w:rsidRPr="00340DF8">
        <w:rPr>
          <w:rFonts w:ascii="Arial" w:eastAsia="Calibri" w:hAnsi="Arial" w:cs="Arial"/>
          <w:sz w:val="20"/>
          <w:szCs w:val="20"/>
          <w:lang w:eastAsia="en-US"/>
        </w:rPr>
        <w:t>a dále</w:t>
      </w:r>
    </w:p>
    <w:p w:rsidR="005C3ECD" w:rsidRPr="00340DF8" w:rsidRDefault="005C3ECD" w:rsidP="00C96E04">
      <w:pPr>
        <w:keepNext/>
        <w:widowControl/>
        <w:numPr>
          <w:ilvl w:val="0"/>
          <w:numId w:val="52"/>
        </w:numPr>
        <w:tabs>
          <w:tab w:val="clear" w:pos="720"/>
          <w:tab w:val="num" w:pos="567"/>
        </w:tabs>
        <w:overflowPunct/>
        <w:autoSpaceDE/>
        <w:autoSpaceDN/>
        <w:adjustRightInd/>
        <w:spacing w:after="120" w:line="276" w:lineRule="auto"/>
        <w:ind w:left="567" w:hanging="283"/>
        <w:jc w:val="both"/>
        <w:textAlignment w:val="auto"/>
        <w:rPr>
          <w:rFonts w:ascii="Arial" w:eastAsia="Calibri" w:hAnsi="Arial" w:cs="Arial"/>
          <w:sz w:val="20"/>
          <w:szCs w:val="20"/>
          <w:lang w:eastAsia="en-US"/>
        </w:rPr>
      </w:pPr>
      <w:r w:rsidRPr="00340DF8">
        <w:rPr>
          <w:rFonts w:ascii="Arial" w:eastAsia="Calibri" w:hAnsi="Arial" w:cs="Arial"/>
          <w:b/>
          <w:sz w:val="20"/>
          <w:szCs w:val="20"/>
          <w:lang w:eastAsia="en-US"/>
        </w:rPr>
        <w:t>ekonomické a jiné subjekty (firmy)</w:t>
      </w:r>
      <w:r w:rsidRPr="00340DF8">
        <w:rPr>
          <w:rFonts w:ascii="Arial" w:eastAsia="Calibri" w:hAnsi="Arial" w:cs="Arial"/>
          <w:sz w:val="20"/>
          <w:szCs w:val="20"/>
          <w:lang w:eastAsia="en-US"/>
        </w:rPr>
        <w:t>, které mají zájem zapojit se do projektu jako poskytovatelé stáží.</w:t>
      </w:r>
    </w:p>
    <w:p w:rsidR="005C3ECD" w:rsidRPr="00340DF8" w:rsidRDefault="005C3ECD" w:rsidP="00C96E04">
      <w:pPr>
        <w:keepNext/>
        <w:widowControl/>
        <w:overflowPunct/>
        <w:autoSpaceDE/>
        <w:autoSpaceDN/>
        <w:adjustRightInd/>
        <w:spacing w:after="120" w:line="276" w:lineRule="auto"/>
        <w:jc w:val="both"/>
        <w:textAlignment w:val="auto"/>
        <w:rPr>
          <w:rFonts w:ascii="Arial" w:eastAsia="Calibri" w:hAnsi="Arial" w:cs="Arial"/>
          <w:b/>
          <w:sz w:val="20"/>
          <w:szCs w:val="20"/>
          <w:lang w:eastAsia="en-US"/>
        </w:rPr>
      </w:pPr>
      <w:r w:rsidRPr="000F5AED">
        <w:rPr>
          <w:rFonts w:ascii="Arial" w:eastAsia="Calibri" w:hAnsi="Arial" w:cs="Arial"/>
          <w:b/>
          <w:sz w:val="20"/>
          <w:szCs w:val="20"/>
          <w:lang w:eastAsia="en-US"/>
        </w:rPr>
        <w:t xml:space="preserve">Uchazeč </w:t>
      </w:r>
      <w:r w:rsidR="001932CF">
        <w:rPr>
          <w:rFonts w:ascii="Arial" w:eastAsia="Calibri" w:hAnsi="Arial" w:cs="Arial"/>
          <w:b/>
          <w:sz w:val="20"/>
          <w:szCs w:val="20"/>
          <w:lang w:eastAsia="en-US"/>
        </w:rPr>
        <w:t xml:space="preserve">musí zohlednit, že kampaň má zasáhnout </w:t>
      </w:r>
      <w:r w:rsidRPr="000F5AED">
        <w:rPr>
          <w:rFonts w:ascii="Arial" w:eastAsia="Calibri" w:hAnsi="Arial" w:cs="Arial"/>
          <w:b/>
          <w:sz w:val="20"/>
          <w:szCs w:val="20"/>
          <w:lang w:eastAsia="en-US"/>
        </w:rPr>
        <w:t>alespoň 50% ekonomicky aktivní populace</w:t>
      </w:r>
      <w:r w:rsidRPr="007D4BDE">
        <w:rPr>
          <w:rFonts w:ascii="Arial" w:eastAsia="Calibri" w:hAnsi="Arial" w:cs="Arial"/>
          <w:sz w:val="20"/>
          <w:szCs w:val="20"/>
          <w:lang w:eastAsia="en-US"/>
        </w:rPr>
        <w:t>.</w:t>
      </w:r>
    </w:p>
    <w:p w:rsidR="005C3ECD" w:rsidRDefault="005C3ECD" w:rsidP="00C96E04">
      <w:pPr>
        <w:keepNext/>
        <w:widowControl/>
        <w:overflowPunct/>
        <w:autoSpaceDE/>
        <w:autoSpaceDN/>
        <w:adjustRightInd/>
        <w:spacing w:after="120" w:line="276" w:lineRule="auto"/>
        <w:jc w:val="both"/>
        <w:textAlignment w:val="auto"/>
        <w:rPr>
          <w:rFonts w:ascii="Arial" w:eastAsia="Calibri" w:hAnsi="Arial" w:cs="Arial"/>
          <w:b/>
          <w:sz w:val="20"/>
          <w:szCs w:val="20"/>
          <w:lang w:eastAsia="en-US"/>
        </w:rPr>
      </w:pPr>
      <w:r w:rsidRPr="004064B6">
        <w:rPr>
          <w:rFonts w:ascii="Arial" w:eastAsia="Calibri" w:hAnsi="Arial" w:cs="Arial"/>
          <w:b/>
          <w:sz w:val="20"/>
          <w:szCs w:val="20"/>
          <w:lang w:eastAsia="en-US"/>
        </w:rPr>
        <w:t>Část požadovaného plnění – tzv. „</w:t>
      </w:r>
      <w:r w:rsidRPr="00C70D58">
        <w:rPr>
          <w:rFonts w:ascii="Arial" w:eastAsia="Calibri" w:hAnsi="Arial" w:cs="Arial"/>
          <w:b/>
          <w:sz w:val="20"/>
          <w:szCs w:val="20"/>
          <w:lang w:eastAsia="en-US"/>
        </w:rPr>
        <w:t>5</w:t>
      </w:r>
      <w:r w:rsidRPr="004064B6">
        <w:rPr>
          <w:rFonts w:ascii="Arial" w:eastAsia="Calibri" w:hAnsi="Arial" w:cs="Arial"/>
          <w:b/>
          <w:sz w:val="20"/>
          <w:szCs w:val="20"/>
          <w:lang w:eastAsia="en-US"/>
        </w:rPr>
        <w:t xml:space="preserve"> výstupů“</w:t>
      </w:r>
    </w:p>
    <w:p w:rsidR="001A2C5D" w:rsidRPr="00BD0926" w:rsidRDefault="005C3ECD" w:rsidP="00C96E04">
      <w:pPr>
        <w:keepNext/>
        <w:widowControl/>
        <w:spacing w:after="120"/>
        <w:jc w:val="both"/>
        <w:rPr>
          <w:rFonts w:ascii="Arial" w:hAnsi="Arial" w:cs="Arial"/>
          <w:color w:val="000000"/>
          <w:sz w:val="20"/>
          <w:szCs w:val="20"/>
        </w:rPr>
      </w:pPr>
      <w:r w:rsidRPr="00340DF8">
        <w:rPr>
          <w:rFonts w:ascii="Arial" w:eastAsia="Calibri" w:hAnsi="Arial" w:cs="Arial"/>
          <w:b/>
          <w:sz w:val="20"/>
          <w:szCs w:val="20"/>
          <w:lang w:eastAsia="en-US"/>
        </w:rPr>
        <w:t>Uchazeč zároveň do nabídky kampaně zahrne i cenu za mediální prostor v tištěných médiích, který nebude mít v kampani fixní období zveřejnění. Zadavatel požaduje alespoň 5 výstupů</w:t>
      </w:r>
      <w:r w:rsidR="001A2C5D">
        <w:rPr>
          <w:rFonts w:ascii="Arial" w:eastAsia="Calibri" w:hAnsi="Arial" w:cs="Arial"/>
          <w:sz w:val="20"/>
          <w:szCs w:val="20"/>
          <w:lang w:eastAsia="en-US"/>
        </w:rPr>
        <w:t xml:space="preserve">, a to v některé z kategorií: </w:t>
      </w:r>
      <w:r w:rsidR="001A2C5D" w:rsidRPr="00BD0926">
        <w:rPr>
          <w:rFonts w:ascii="Arial" w:hAnsi="Arial" w:cs="Arial"/>
          <w:color w:val="000000"/>
          <w:sz w:val="20"/>
          <w:szCs w:val="20"/>
        </w:rPr>
        <w:t xml:space="preserve">Celostátní deníky, Ekonomické časopisy, Zpravodajské týdeníky (viz. </w:t>
      </w:r>
      <w:proofErr w:type="gramStart"/>
      <w:r w:rsidR="001A2C5D" w:rsidRPr="00BD0926">
        <w:rPr>
          <w:rFonts w:ascii="Arial" w:hAnsi="Arial" w:cs="Arial"/>
          <w:color w:val="000000"/>
          <w:sz w:val="20"/>
          <w:szCs w:val="20"/>
        </w:rPr>
        <w:t>příloha</w:t>
      </w:r>
      <w:proofErr w:type="gramEnd"/>
      <w:r w:rsidR="001A2C5D" w:rsidRPr="00BD0926">
        <w:rPr>
          <w:rFonts w:ascii="Arial" w:hAnsi="Arial" w:cs="Arial"/>
          <w:color w:val="000000"/>
          <w:sz w:val="20"/>
          <w:szCs w:val="20"/>
        </w:rPr>
        <w:t xml:space="preserve"> </w:t>
      </w:r>
      <w:r w:rsidR="007D4BDE" w:rsidRPr="00BD0926">
        <w:rPr>
          <w:rFonts w:ascii="Arial" w:hAnsi="Arial" w:cs="Arial"/>
          <w:color w:val="000000"/>
          <w:sz w:val="20"/>
          <w:szCs w:val="20"/>
        </w:rPr>
        <w:t xml:space="preserve">7 </w:t>
      </w:r>
      <w:proofErr w:type="spellStart"/>
      <w:r w:rsidR="001A2C5D" w:rsidRPr="00BD0926">
        <w:rPr>
          <w:rFonts w:ascii="Arial" w:hAnsi="Arial" w:cs="Arial"/>
          <w:color w:val="000000"/>
          <w:sz w:val="20"/>
          <w:szCs w:val="20"/>
        </w:rPr>
        <w:t>Mediaplán</w:t>
      </w:r>
      <w:proofErr w:type="spellEnd"/>
      <w:r w:rsidR="001A2C5D" w:rsidRPr="00BD0926">
        <w:rPr>
          <w:rFonts w:ascii="Arial" w:hAnsi="Arial" w:cs="Arial"/>
          <w:color w:val="000000"/>
          <w:sz w:val="20"/>
          <w:szCs w:val="20"/>
        </w:rPr>
        <w:t xml:space="preserve">), a to </w:t>
      </w:r>
      <w:r w:rsidR="001A2C5D" w:rsidRPr="00BD0926">
        <w:rPr>
          <w:rFonts w:ascii="Arial" w:hAnsi="Arial" w:cs="Arial"/>
          <w:color w:val="000000"/>
          <w:sz w:val="20"/>
          <w:szCs w:val="20"/>
          <w:u w:val="single"/>
        </w:rPr>
        <w:t>vždy ve formátu celostránkové inzerce</w:t>
      </w:r>
      <w:r w:rsidR="001A2C5D" w:rsidRPr="00BD0926">
        <w:rPr>
          <w:rFonts w:ascii="Arial" w:hAnsi="Arial" w:cs="Arial"/>
          <w:color w:val="000000"/>
          <w:sz w:val="20"/>
          <w:szCs w:val="20"/>
        </w:rPr>
        <w:t>.</w:t>
      </w:r>
    </w:p>
    <w:p w:rsidR="00191BE5" w:rsidRDefault="005C3ECD" w:rsidP="00C96E04">
      <w:pPr>
        <w:keepNext/>
        <w:widowControl/>
        <w:overflowPunct/>
        <w:autoSpaceDE/>
        <w:autoSpaceDN/>
        <w:adjustRightInd/>
        <w:spacing w:after="120" w:line="276" w:lineRule="auto"/>
        <w:jc w:val="both"/>
        <w:textAlignment w:val="auto"/>
        <w:rPr>
          <w:rFonts w:ascii="Arial" w:eastAsia="Calibri" w:hAnsi="Arial" w:cs="Arial"/>
          <w:sz w:val="20"/>
          <w:szCs w:val="20"/>
          <w:lang w:eastAsia="en-US"/>
        </w:rPr>
      </w:pPr>
      <w:r w:rsidRPr="00340DF8">
        <w:rPr>
          <w:rFonts w:ascii="Arial" w:eastAsia="Calibri" w:hAnsi="Arial" w:cs="Arial"/>
          <w:sz w:val="20"/>
          <w:szCs w:val="20"/>
          <w:lang w:eastAsia="en-US"/>
        </w:rPr>
        <w:t xml:space="preserve">Těchto 5 výstupů, jejichž obsah dodá </w:t>
      </w:r>
      <w:r w:rsidR="00D635AA">
        <w:rPr>
          <w:rFonts w:ascii="Arial" w:eastAsia="Calibri" w:hAnsi="Arial" w:cs="Arial"/>
          <w:sz w:val="20"/>
          <w:szCs w:val="20"/>
          <w:lang w:eastAsia="en-US"/>
        </w:rPr>
        <w:t>u</w:t>
      </w:r>
      <w:r w:rsidR="00342681">
        <w:rPr>
          <w:rFonts w:ascii="Arial" w:eastAsia="Calibri" w:hAnsi="Arial" w:cs="Arial"/>
          <w:sz w:val="20"/>
          <w:szCs w:val="20"/>
          <w:lang w:eastAsia="en-US"/>
        </w:rPr>
        <w:t xml:space="preserve">chazeči </w:t>
      </w:r>
      <w:r w:rsidRPr="00340DF8">
        <w:rPr>
          <w:rFonts w:ascii="Arial" w:eastAsia="Calibri" w:hAnsi="Arial" w:cs="Arial"/>
          <w:sz w:val="20"/>
          <w:szCs w:val="20"/>
          <w:lang w:eastAsia="en-US"/>
        </w:rPr>
        <w:t xml:space="preserve">sám Zadavatel a které jsou nad rámec výše specifikované inzerce celé kampaně, bude zveřejněno dle potřeb </w:t>
      </w:r>
      <w:r w:rsidR="00CE213B">
        <w:rPr>
          <w:rFonts w:ascii="Arial" w:eastAsia="Calibri" w:hAnsi="Arial" w:cs="Arial"/>
          <w:sz w:val="20"/>
          <w:szCs w:val="20"/>
          <w:lang w:eastAsia="en-US"/>
        </w:rPr>
        <w:t>Z</w:t>
      </w:r>
      <w:r w:rsidR="00324F29">
        <w:rPr>
          <w:rFonts w:ascii="Arial" w:eastAsia="Calibri" w:hAnsi="Arial" w:cs="Arial"/>
          <w:sz w:val="20"/>
          <w:szCs w:val="20"/>
          <w:lang w:eastAsia="en-US"/>
        </w:rPr>
        <w:t>adavatele</w:t>
      </w:r>
      <w:r w:rsidRPr="00340DF8">
        <w:rPr>
          <w:rFonts w:ascii="Arial" w:eastAsia="Calibri" w:hAnsi="Arial" w:cs="Arial"/>
          <w:sz w:val="20"/>
          <w:szCs w:val="20"/>
          <w:lang w:eastAsia="en-US"/>
        </w:rPr>
        <w:t xml:space="preserve"> v průběhu projektu. Hlavním cílem je zajištění pozitivního obrazu projektu. </w:t>
      </w:r>
      <w:r w:rsidRPr="00051232">
        <w:rPr>
          <w:rFonts w:ascii="Arial" w:eastAsia="Calibri" w:hAnsi="Arial" w:cs="Arial"/>
          <w:sz w:val="20"/>
          <w:szCs w:val="20"/>
          <w:lang w:eastAsia="en-US"/>
        </w:rPr>
        <w:t xml:space="preserve">Konkrétní tituly uvede uchazeč v tabulce Přílohy č. </w:t>
      </w:r>
      <w:r w:rsidR="0030357C" w:rsidRPr="00051232">
        <w:rPr>
          <w:rFonts w:ascii="Arial" w:eastAsia="Calibri" w:hAnsi="Arial" w:cs="Arial"/>
          <w:sz w:val="20"/>
          <w:szCs w:val="20"/>
          <w:lang w:eastAsia="en-US"/>
        </w:rPr>
        <w:t xml:space="preserve">5 </w:t>
      </w:r>
      <w:r w:rsidRPr="00051232">
        <w:rPr>
          <w:rFonts w:ascii="Arial" w:eastAsia="Calibri" w:hAnsi="Arial" w:cs="Arial"/>
          <w:sz w:val="20"/>
          <w:szCs w:val="20"/>
          <w:lang w:eastAsia="en-US"/>
        </w:rPr>
        <w:t>ve vyznačených polích. Zadavatel požaduje</w:t>
      </w:r>
      <w:r w:rsidRPr="00340DF8">
        <w:rPr>
          <w:rFonts w:ascii="Arial" w:eastAsia="Calibri" w:hAnsi="Arial" w:cs="Arial"/>
          <w:sz w:val="20"/>
          <w:szCs w:val="20"/>
          <w:lang w:eastAsia="en-US"/>
        </w:rPr>
        <w:t xml:space="preserve"> zveřejnění výstupů dle lhůt stanovených jednotlivými redakcemi.</w:t>
      </w:r>
    </w:p>
    <w:p w:rsidR="00191BE5" w:rsidRPr="00340DF8" w:rsidRDefault="00191BE5" w:rsidP="00C96E04">
      <w:pPr>
        <w:keepNext/>
        <w:widowControl/>
        <w:overflowPunct/>
        <w:autoSpaceDE/>
        <w:autoSpaceDN/>
        <w:adjustRightInd/>
        <w:spacing w:after="120" w:line="276" w:lineRule="auto"/>
        <w:jc w:val="both"/>
        <w:textAlignment w:val="auto"/>
        <w:rPr>
          <w:rFonts w:ascii="Arial" w:eastAsia="Calibri" w:hAnsi="Arial" w:cs="Arial"/>
          <w:sz w:val="20"/>
          <w:szCs w:val="20"/>
          <w:lang w:eastAsia="en-US"/>
        </w:rPr>
      </w:pPr>
      <w:r>
        <w:rPr>
          <w:rFonts w:ascii="Arial" w:eastAsia="Calibri" w:hAnsi="Arial" w:cs="Arial"/>
          <w:sz w:val="20"/>
          <w:szCs w:val="20"/>
          <w:lang w:eastAsia="en-US"/>
        </w:rPr>
        <w:t>Zadavatel upozorňuje, že tituly uvedené</w:t>
      </w:r>
      <w:r w:rsidR="00712D4B">
        <w:rPr>
          <w:rFonts w:ascii="Arial" w:eastAsia="Calibri" w:hAnsi="Arial" w:cs="Arial"/>
          <w:sz w:val="20"/>
          <w:szCs w:val="20"/>
          <w:lang w:eastAsia="en-US"/>
        </w:rPr>
        <w:t xml:space="preserve"> v nabídce</w:t>
      </w:r>
      <w:r>
        <w:rPr>
          <w:rFonts w:ascii="Arial" w:eastAsia="Calibri" w:hAnsi="Arial" w:cs="Arial"/>
          <w:sz w:val="20"/>
          <w:szCs w:val="20"/>
          <w:lang w:eastAsia="en-US"/>
        </w:rPr>
        <w:t xml:space="preserve"> v rámci plnění </w:t>
      </w:r>
      <w:r w:rsidR="00712D4B">
        <w:rPr>
          <w:rFonts w:ascii="Arial" w:eastAsia="Calibri" w:hAnsi="Arial" w:cs="Arial"/>
          <w:sz w:val="20"/>
          <w:szCs w:val="20"/>
          <w:lang w:eastAsia="en-US"/>
        </w:rPr>
        <w:t xml:space="preserve">tzv. </w:t>
      </w:r>
      <w:r>
        <w:rPr>
          <w:rFonts w:ascii="Arial" w:eastAsia="Calibri" w:hAnsi="Arial" w:cs="Arial"/>
          <w:sz w:val="20"/>
          <w:szCs w:val="20"/>
          <w:lang w:eastAsia="en-US"/>
        </w:rPr>
        <w:t>„5 výstupů“</w:t>
      </w:r>
      <w:r w:rsidR="00A0570B">
        <w:rPr>
          <w:rFonts w:ascii="Arial" w:eastAsia="Calibri" w:hAnsi="Arial" w:cs="Arial"/>
          <w:sz w:val="20"/>
          <w:szCs w:val="20"/>
          <w:lang w:eastAsia="en-US"/>
        </w:rPr>
        <w:t xml:space="preserve"> nepodléhají kritérií</w:t>
      </w:r>
      <w:r>
        <w:rPr>
          <w:rFonts w:ascii="Arial" w:eastAsia="Calibri" w:hAnsi="Arial" w:cs="Arial"/>
          <w:sz w:val="20"/>
          <w:szCs w:val="20"/>
          <w:lang w:eastAsia="en-US"/>
        </w:rPr>
        <w:t>m minimální celkové čtenosti upřesněným v </w:t>
      </w:r>
      <w:proofErr w:type="spellStart"/>
      <w:r>
        <w:rPr>
          <w:rFonts w:ascii="Arial" w:eastAsia="Calibri" w:hAnsi="Arial" w:cs="Arial"/>
          <w:sz w:val="20"/>
          <w:szCs w:val="20"/>
          <w:lang w:eastAsia="en-US"/>
        </w:rPr>
        <w:t>Mediaplánu</w:t>
      </w:r>
      <w:proofErr w:type="spellEnd"/>
      <w:r>
        <w:rPr>
          <w:rFonts w:ascii="Arial" w:eastAsia="Calibri" w:hAnsi="Arial" w:cs="Arial"/>
          <w:sz w:val="20"/>
          <w:szCs w:val="20"/>
          <w:lang w:eastAsia="en-US"/>
        </w:rPr>
        <w:t xml:space="preserve">, nicméně </w:t>
      </w:r>
      <w:r w:rsidR="00A42AF8">
        <w:rPr>
          <w:rFonts w:ascii="Arial" w:eastAsia="Calibri" w:hAnsi="Arial" w:cs="Arial"/>
          <w:sz w:val="20"/>
          <w:szCs w:val="20"/>
          <w:lang w:eastAsia="en-US"/>
        </w:rPr>
        <w:t xml:space="preserve">čtenost </w:t>
      </w:r>
      <w:r w:rsidRPr="00191BE5">
        <w:rPr>
          <w:rFonts w:ascii="Arial" w:eastAsia="Calibri" w:hAnsi="Arial" w:cs="Arial"/>
          <w:sz w:val="20"/>
          <w:szCs w:val="20"/>
          <w:lang w:eastAsia="en-US"/>
        </w:rPr>
        <w:t>získan</w:t>
      </w:r>
      <w:r w:rsidR="00A42AF8">
        <w:rPr>
          <w:rFonts w:ascii="Arial" w:eastAsia="Calibri" w:hAnsi="Arial" w:cs="Arial"/>
          <w:sz w:val="20"/>
          <w:szCs w:val="20"/>
          <w:lang w:eastAsia="en-US"/>
        </w:rPr>
        <w:t>á</w:t>
      </w:r>
      <w:r w:rsidRPr="00191BE5">
        <w:rPr>
          <w:rFonts w:ascii="Arial" w:eastAsia="Calibri" w:hAnsi="Arial" w:cs="Arial"/>
          <w:sz w:val="20"/>
          <w:szCs w:val="20"/>
          <w:lang w:eastAsia="en-US"/>
        </w:rPr>
        <w:t xml:space="preserve"> u jednotlivých titulů v rámci tzv. </w:t>
      </w:r>
      <w:r w:rsidR="00712D4B">
        <w:rPr>
          <w:rFonts w:ascii="Arial" w:eastAsia="Calibri" w:hAnsi="Arial" w:cs="Arial"/>
          <w:sz w:val="20"/>
          <w:szCs w:val="20"/>
          <w:lang w:eastAsia="en-US"/>
        </w:rPr>
        <w:t>„</w:t>
      </w:r>
      <w:r w:rsidRPr="00191BE5">
        <w:rPr>
          <w:rFonts w:ascii="Arial" w:eastAsia="Calibri" w:hAnsi="Arial" w:cs="Arial"/>
          <w:sz w:val="20"/>
          <w:szCs w:val="20"/>
          <w:lang w:eastAsia="en-US"/>
        </w:rPr>
        <w:t>5 výstupů se</w:t>
      </w:r>
      <w:r w:rsidR="00712D4B">
        <w:rPr>
          <w:rFonts w:ascii="Arial" w:eastAsia="Calibri" w:hAnsi="Arial" w:cs="Arial"/>
          <w:sz w:val="20"/>
          <w:szCs w:val="20"/>
          <w:lang w:eastAsia="en-US"/>
        </w:rPr>
        <w:t>“</w:t>
      </w:r>
      <w:r w:rsidRPr="00191BE5">
        <w:rPr>
          <w:rFonts w:ascii="Arial" w:eastAsia="Calibri" w:hAnsi="Arial" w:cs="Arial"/>
          <w:sz w:val="20"/>
          <w:szCs w:val="20"/>
          <w:lang w:eastAsia="en-US"/>
        </w:rPr>
        <w:t xml:space="preserve"> přičítá k</w:t>
      </w:r>
      <w:r w:rsidR="00A42AF8">
        <w:rPr>
          <w:rFonts w:ascii="Arial" w:eastAsia="Calibri" w:hAnsi="Arial" w:cs="Arial"/>
          <w:sz w:val="20"/>
          <w:szCs w:val="20"/>
          <w:lang w:eastAsia="en-US"/>
        </w:rPr>
        <w:t> celkové čtenosti</w:t>
      </w:r>
      <w:r>
        <w:rPr>
          <w:rFonts w:ascii="Arial" w:eastAsia="Calibri" w:hAnsi="Arial" w:cs="Arial"/>
          <w:sz w:val="20"/>
          <w:szCs w:val="20"/>
          <w:lang w:eastAsia="en-US"/>
        </w:rPr>
        <w:t xml:space="preserve"> dosažené v rámci samo</w:t>
      </w:r>
      <w:r w:rsidRPr="00191BE5">
        <w:rPr>
          <w:rFonts w:ascii="Arial" w:eastAsia="Calibri" w:hAnsi="Arial" w:cs="Arial"/>
          <w:sz w:val="20"/>
          <w:szCs w:val="20"/>
          <w:lang w:eastAsia="en-US"/>
        </w:rPr>
        <w:t>tné kampaně a tedy je započítáván</w:t>
      </w:r>
      <w:r w:rsidR="00B82B74">
        <w:rPr>
          <w:rFonts w:ascii="Arial" w:eastAsia="Calibri" w:hAnsi="Arial" w:cs="Arial"/>
          <w:sz w:val="20"/>
          <w:szCs w:val="20"/>
          <w:lang w:eastAsia="en-US"/>
        </w:rPr>
        <w:t>a</w:t>
      </w:r>
      <w:r w:rsidRPr="00191BE5">
        <w:rPr>
          <w:rFonts w:ascii="Arial" w:eastAsia="Calibri" w:hAnsi="Arial" w:cs="Arial"/>
          <w:sz w:val="20"/>
          <w:szCs w:val="20"/>
          <w:lang w:eastAsia="en-US"/>
        </w:rPr>
        <w:t xml:space="preserve"> do celkové</w:t>
      </w:r>
      <w:r w:rsidR="00A42AF8">
        <w:rPr>
          <w:rFonts w:ascii="Arial" w:eastAsia="Calibri" w:hAnsi="Arial" w:cs="Arial"/>
          <w:sz w:val="20"/>
          <w:szCs w:val="20"/>
          <w:lang w:eastAsia="en-US"/>
        </w:rPr>
        <w:t xml:space="preserve"> hodnocené čtenosti</w:t>
      </w:r>
      <w:r w:rsidRPr="00191BE5">
        <w:rPr>
          <w:rFonts w:ascii="Arial" w:eastAsia="Calibri" w:hAnsi="Arial" w:cs="Arial"/>
          <w:sz w:val="20"/>
          <w:szCs w:val="20"/>
          <w:lang w:eastAsia="en-US"/>
        </w:rPr>
        <w:t>!</w:t>
      </w:r>
    </w:p>
    <w:p w:rsidR="005C3ECD" w:rsidRPr="00340DF8" w:rsidRDefault="005C3ECD" w:rsidP="00C96E04">
      <w:pPr>
        <w:keepNext/>
        <w:widowControl/>
        <w:overflowPunct/>
        <w:autoSpaceDE/>
        <w:autoSpaceDN/>
        <w:adjustRightInd/>
        <w:spacing w:after="120" w:line="276" w:lineRule="auto"/>
        <w:jc w:val="both"/>
        <w:textAlignment w:val="auto"/>
        <w:rPr>
          <w:rFonts w:ascii="Arial" w:eastAsia="Calibri" w:hAnsi="Arial" w:cs="Arial"/>
          <w:sz w:val="20"/>
          <w:szCs w:val="20"/>
          <w:lang w:eastAsia="en-US"/>
        </w:rPr>
      </w:pPr>
      <w:r w:rsidRPr="00340DF8">
        <w:rPr>
          <w:rFonts w:ascii="Arial" w:eastAsia="Calibri" w:hAnsi="Arial" w:cs="Arial"/>
          <w:sz w:val="20"/>
          <w:szCs w:val="20"/>
          <w:lang w:eastAsia="en-US"/>
        </w:rPr>
        <w:t xml:space="preserve">U </w:t>
      </w:r>
      <w:proofErr w:type="spellStart"/>
      <w:r w:rsidRPr="00340DF8">
        <w:rPr>
          <w:rFonts w:ascii="Arial" w:eastAsia="Calibri" w:hAnsi="Arial" w:cs="Arial"/>
          <w:sz w:val="20"/>
          <w:szCs w:val="20"/>
          <w:lang w:eastAsia="en-US"/>
        </w:rPr>
        <w:t>nacenění</w:t>
      </w:r>
      <w:proofErr w:type="spellEnd"/>
      <w:r w:rsidRPr="00340DF8">
        <w:rPr>
          <w:rFonts w:ascii="Arial" w:eastAsia="Calibri" w:hAnsi="Arial" w:cs="Arial"/>
          <w:sz w:val="20"/>
          <w:szCs w:val="20"/>
          <w:lang w:eastAsia="en-US"/>
        </w:rPr>
        <w:t xml:space="preserve"> kampaně bude uchazeč vycházet z požadavků v</w:t>
      </w:r>
      <w:r w:rsidR="00D635AA">
        <w:rPr>
          <w:rFonts w:ascii="Arial" w:eastAsia="Calibri" w:hAnsi="Arial" w:cs="Arial"/>
          <w:sz w:val="20"/>
          <w:szCs w:val="20"/>
          <w:lang w:eastAsia="en-US"/>
        </w:rPr>
        <w:t>ymezených v</w:t>
      </w:r>
      <w:r w:rsidRPr="00340DF8">
        <w:rPr>
          <w:rFonts w:ascii="Arial" w:eastAsia="Calibri" w:hAnsi="Arial" w:cs="Arial"/>
          <w:sz w:val="20"/>
          <w:szCs w:val="20"/>
          <w:lang w:eastAsia="en-US"/>
        </w:rPr>
        <w:t> </w:t>
      </w:r>
      <w:proofErr w:type="spellStart"/>
      <w:r w:rsidR="00D635AA">
        <w:rPr>
          <w:rFonts w:ascii="Arial" w:eastAsia="Calibri" w:hAnsi="Arial" w:cs="Arial"/>
          <w:sz w:val="20"/>
          <w:szCs w:val="20"/>
          <w:lang w:eastAsia="en-US"/>
        </w:rPr>
        <w:t>M</w:t>
      </w:r>
      <w:r w:rsidRPr="00340DF8">
        <w:rPr>
          <w:rFonts w:ascii="Arial" w:eastAsia="Calibri" w:hAnsi="Arial" w:cs="Arial"/>
          <w:sz w:val="20"/>
          <w:szCs w:val="20"/>
          <w:lang w:eastAsia="en-US"/>
        </w:rPr>
        <w:t>ediaplánu</w:t>
      </w:r>
      <w:proofErr w:type="spellEnd"/>
      <w:r w:rsidRPr="00340DF8">
        <w:rPr>
          <w:rFonts w:ascii="Arial" w:eastAsia="Calibri" w:hAnsi="Arial" w:cs="Arial"/>
          <w:sz w:val="20"/>
          <w:szCs w:val="20"/>
          <w:lang w:eastAsia="en-US"/>
        </w:rPr>
        <w:t xml:space="preserve"> a zohlední požadavek na alokaci zdrojů na jednotlivé typy médií</w:t>
      </w:r>
      <w:r w:rsidR="00951272">
        <w:rPr>
          <w:rFonts w:ascii="Arial" w:eastAsia="Calibri" w:hAnsi="Arial" w:cs="Arial"/>
          <w:sz w:val="20"/>
          <w:szCs w:val="20"/>
          <w:lang w:eastAsia="en-US"/>
        </w:rPr>
        <w:t xml:space="preserve"> (max. povolená odchylka</w:t>
      </w:r>
      <w:r w:rsidR="00FA3D2E">
        <w:rPr>
          <w:rFonts w:ascii="Arial" w:eastAsia="Calibri" w:hAnsi="Arial" w:cs="Arial"/>
          <w:sz w:val="20"/>
          <w:szCs w:val="20"/>
          <w:lang w:eastAsia="en-US"/>
        </w:rPr>
        <w:t xml:space="preserve"> v případě dole uvedených položek „Tištěná média“ a „Internet“ je</w:t>
      </w:r>
      <w:r w:rsidR="00951272">
        <w:rPr>
          <w:rFonts w:ascii="Arial" w:eastAsia="Calibri" w:hAnsi="Arial" w:cs="Arial"/>
          <w:sz w:val="20"/>
          <w:szCs w:val="20"/>
          <w:lang w:eastAsia="en-US"/>
        </w:rPr>
        <w:t xml:space="preserve"> 5%</w:t>
      </w:r>
      <w:r w:rsidR="00FA3D2E">
        <w:rPr>
          <w:rFonts w:ascii="Arial" w:eastAsia="Calibri" w:hAnsi="Arial" w:cs="Arial"/>
          <w:sz w:val="20"/>
          <w:szCs w:val="20"/>
          <w:lang w:eastAsia="en-US"/>
        </w:rPr>
        <w:t xml:space="preserve"> z ceny příslušné </w:t>
      </w:r>
      <w:r w:rsidR="00763665">
        <w:rPr>
          <w:rFonts w:ascii="Arial" w:eastAsia="Calibri" w:hAnsi="Arial" w:cs="Arial"/>
          <w:sz w:val="20"/>
          <w:szCs w:val="20"/>
          <w:lang w:eastAsia="en-US"/>
        </w:rPr>
        <w:t>položky, celková předpokládaná hodnota veřejné zakázky ve výši 6 260 000,- Kč bez DPH však nesmí být překročena.</w:t>
      </w:r>
      <w:r w:rsidR="00951272">
        <w:rPr>
          <w:rFonts w:ascii="Arial" w:eastAsia="Calibri" w:hAnsi="Arial" w:cs="Arial"/>
          <w:sz w:val="20"/>
          <w:szCs w:val="20"/>
          <w:lang w:eastAsia="en-US"/>
        </w:rPr>
        <w:t>)</w:t>
      </w:r>
      <w:r w:rsidRPr="00340DF8">
        <w:rPr>
          <w:rFonts w:ascii="Arial" w:eastAsia="Calibri" w:hAnsi="Arial" w:cs="Arial"/>
          <w:sz w:val="20"/>
          <w:szCs w:val="20"/>
          <w:lang w:eastAsia="en-US"/>
        </w:rPr>
        <w:t>:</w:t>
      </w:r>
    </w:p>
    <w:p w:rsidR="005C3ECD" w:rsidRPr="00340DF8" w:rsidRDefault="005C3ECD" w:rsidP="00C96E04">
      <w:pPr>
        <w:keepNext/>
        <w:widowControl/>
        <w:overflowPunct/>
        <w:autoSpaceDE/>
        <w:autoSpaceDN/>
        <w:adjustRightInd/>
        <w:spacing w:after="40" w:line="276" w:lineRule="auto"/>
        <w:jc w:val="both"/>
        <w:textAlignment w:val="auto"/>
        <w:rPr>
          <w:rFonts w:ascii="Arial" w:eastAsia="Calibri" w:hAnsi="Arial" w:cs="Arial"/>
          <w:b/>
          <w:sz w:val="20"/>
          <w:szCs w:val="20"/>
          <w:lang w:eastAsia="en-US"/>
        </w:rPr>
      </w:pPr>
      <w:r w:rsidRPr="00340DF8">
        <w:rPr>
          <w:rFonts w:ascii="Arial" w:eastAsia="Calibri" w:hAnsi="Arial" w:cs="Arial"/>
          <w:sz w:val="20"/>
          <w:szCs w:val="20"/>
          <w:lang w:eastAsia="en-US"/>
        </w:rPr>
        <w:t xml:space="preserve">Tištěná média: </w:t>
      </w:r>
      <w:r w:rsidRPr="00340DF8">
        <w:rPr>
          <w:rFonts w:ascii="Arial" w:eastAsia="Calibri" w:hAnsi="Arial" w:cs="Arial"/>
          <w:sz w:val="20"/>
          <w:szCs w:val="20"/>
          <w:lang w:eastAsia="en-US"/>
        </w:rPr>
        <w:tab/>
      </w:r>
      <w:r w:rsidR="000A7C8A">
        <w:rPr>
          <w:rFonts w:ascii="Arial" w:eastAsia="Calibri" w:hAnsi="Arial" w:cs="Arial"/>
          <w:sz w:val="20"/>
          <w:szCs w:val="20"/>
          <w:lang w:eastAsia="en-US"/>
        </w:rPr>
        <w:tab/>
      </w:r>
      <w:r w:rsidRPr="00340DF8">
        <w:rPr>
          <w:rFonts w:ascii="Arial" w:eastAsia="Calibri" w:hAnsi="Arial" w:cs="Arial"/>
          <w:b/>
          <w:sz w:val="20"/>
          <w:szCs w:val="20"/>
          <w:lang w:eastAsia="en-US"/>
        </w:rPr>
        <w:t>2 960 000,- Kč bez DPH</w:t>
      </w:r>
    </w:p>
    <w:p w:rsidR="005C3ECD" w:rsidRPr="00340DF8" w:rsidRDefault="005C3ECD" w:rsidP="00C96E04">
      <w:pPr>
        <w:keepNext/>
        <w:widowControl/>
        <w:overflowPunct/>
        <w:autoSpaceDE/>
        <w:autoSpaceDN/>
        <w:adjustRightInd/>
        <w:spacing w:after="200" w:line="276" w:lineRule="auto"/>
        <w:jc w:val="both"/>
        <w:textAlignment w:val="auto"/>
        <w:rPr>
          <w:rFonts w:ascii="Arial" w:eastAsia="Calibri" w:hAnsi="Arial" w:cs="Arial"/>
          <w:sz w:val="20"/>
          <w:szCs w:val="20"/>
          <w:lang w:eastAsia="en-US"/>
        </w:rPr>
      </w:pPr>
      <w:r w:rsidRPr="00340DF8">
        <w:rPr>
          <w:rFonts w:ascii="Arial" w:eastAsia="Calibri" w:hAnsi="Arial" w:cs="Arial"/>
          <w:sz w:val="20"/>
          <w:szCs w:val="20"/>
          <w:lang w:eastAsia="en-US"/>
        </w:rPr>
        <w:t xml:space="preserve">Internet: </w:t>
      </w:r>
      <w:r w:rsidRPr="00340DF8">
        <w:rPr>
          <w:rFonts w:ascii="Arial" w:eastAsia="Calibri" w:hAnsi="Arial" w:cs="Arial"/>
          <w:sz w:val="20"/>
          <w:szCs w:val="20"/>
          <w:lang w:eastAsia="en-US"/>
        </w:rPr>
        <w:tab/>
      </w:r>
      <w:r w:rsidRPr="00340DF8">
        <w:rPr>
          <w:rFonts w:ascii="Arial" w:eastAsia="Calibri" w:hAnsi="Arial" w:cs="Arial"/>
          <w:sz w:val="20"/>
          <w:szCs w:val="20"/>
          <w:lang w:eastAsia="en-US"/>
        </w:rPr>
        <w:tab/>
      </w:r>
      <w:r w:rsidRPr="00340DF8">
        <w:rPr>
          <w:rFonts w:ascii="Arial" w:eastAsia="Calibri" w:hAnsi="Arial" w:cs="Arial"/>
          <w:b/>
          <w:sz w:val="20"/>
          <w:szCs w:val="20"/>
          <w:lang w:eastAsia="en-US"/>
        </w:rPr>
        <w:t>3 300 000,- Kč bez DPH</w:t>
      </w:r>
    </w:p>
    <w:p w:rsidR="005C3ECD" w:rsidRPr="00340DF8" w:rsidRDefault="005C3ECD" w:rsidP="00C96E04">
      <w:pPr>
        <w:keepNext/>
        <w:widowControl/>
        <w:overflowPunct/>
        <w:autoSpaceDE/>
        <w:autoSpaceDN/>
        <w:adjustRightInd/>
        <w:spacing w:after="120" w:line="276" w:lineRule="auto"/>
        <w:jc w:val="both"/>
        <w:textAlignment w:val="auto"/>
        <w:rPr>
          <w:rFonts w:ascii="Arial" w:eastAsia="Calibri" w:hAnsi="Arial" w:cs="Arial"/>
          <w:b/>
          <w:sz w:val="20"/>
          <w:szCs w:val="20"/>
          <w:lang w:eastAsia="en-US"/>
        </w:rPr>
      </w:pPr>
      <w:r w:rsidRPr="00340DF8">
        <w:rPr>
          <w:rFonts w:ascii="Arial" w:eastAsia="Calibri" w:hAnsi="Arial" w:cs="Arial"/>
          <w:b/>
          <w:sz w:val="20"/>
          <w:szCs w:val="20"/>
          <w:lang w:eastAsia="en-US"/>
        </w:rPr>
        <w:t xml:space="preserve">Upozorňujeme, že cena za </w:t>
      </w:r>
      <w:r w:rsidR="00951272">
        <w:rPr>
          <w:rFonts w:ascii="Arial" w:eastAsia="Calibri" w:hAnsi="Arial" w:cs="Arial"/>
          <w:b/>
          <w:sz w:val="20"/>
          <w:szCs w:val="20"/>
          <w:lang w:eastAsia="en-US"/>
        </w:rPr>
        <w:t xml:space="preserve">tzv. </w:t>
      </w:r>
      <w:r w:rsidRPr="00340DF8">
        <w:rPr>
          <w:rFonts w:ascii="Arial" w:eastAsia="Calibri" w:hAnsi="Arial" w:cs="Arial"/>
          <w:b/>
          <w:sz w:val="20"/>
          <w:szCs w:val="20"/>
          <w:lang w:eastAsia="en-US"/>
        </w:rPr>
        <w:t xml:space="preserve">5 výstupů, které Zadavatel požaduje, je již zahrnuta do celkového rozpočtu na tištěná média, tedy do částky 2 960 000,- Kč. </w:t>
      </w:r>
    </w:p>
    <w:p w:rsidR="00442F9D" w:rsidRDefault="005C3ECD" w:rsidP="00C96E04">
      <w:pPr>
        <w:keepNext/>
        <w:widowControl/>
        <w:overflowPunct/>
        <w:autoSpaceDE/>
        <w:autoSpaceDN/>
        <w:adjustRightInd/>
        <w:spacing w:after="40" w:line="276" w:lineRule="auto"/>
        <w:jc w:val="both"/>
        <w:textAlignment w:val="auto"/>
        <w:rPr>
          <w:rFonts w:ascii="Arial" w:eastAsia="Calibri" w:hAnsi="Arial" w:cs="Arial"/>
          <w:color w:val="FF0000"/>
          <w:sz w:val="20"/>
          <w:szCs w:val="20"/>
          <w:lang w:eastAsia="en-US"/>
        </w:rPr>
      </w:pPr>
      <w:r w:rsidRPr="00340DF8">
        <w:rPr>
          <w:rFonts w:ascii="Arial" w:eastAsia="Calibri" w:hAnsi="Arial" w:cs="Arial"/>
          <w:b/>
          <w:color w:val="FF0000"/>
          <w:sz w:val="20"/>
          <w:szCs w:val="20"/>
          <w:lang w:eastAsia="en-US"/>
        </w:rPr>
        <w:t xml:space="preserve">Veškeré výstupy budou v souladu s pravidly vizuální identity operačního programu Vzdělávání pro konkurenceschopnost (OPVK), </w:t>
      </w:r>
      <w:proofErr w:type="spellStart"/>
      <w:r w:rsidRPr="00340DF8">
        <w:rPr>
          <w:rFonts w:ascii="Arial" w:eastAsia="Calibri" w:hAnsi="Arial" w:cs="Arial"/>
          <w:b/>
          <w:color w:val="FF0000"/>
          <w:sz w:val="20"/>
          <w:szCs w:val="20"/>
          <w:lang w:eastAsia="en-US"/>
        </w:rPr>
        <w:t>Logomanuálem</w:t>
      </w:r>
      <w:proofErr w:type="spellEnd"/>
      <w:r w:rsidRPr="00340DF8">
        <w:rPr>
          <w:rFonts w:ascii="Arial" w:eastAsia="Calibri" w:hAnsi="Arial" w:cs="Arial"/>
          <w:b/>
          <w:color w:val="FF0000"/>
          <w:sz w:val="20"/>
          <w:szCs w:val="20"/>
          <w:lang w:eastAsia="en-US"/>
        </w:rPr>
        <w:t xml:space="preserve"> loga projektu Stáže ve firmách – vzdělávání praxí a </w:t>
      </w:r>
      <w:proofErr w:type="spellStart"/>
      <w:r w:rsidRPr="00340DF8">
        <w:rPr>
          <w:rFonts w:ascii="Arial" w:eastAsia="Calibri" w:hAnsi="Arial" w:cs="Arial"/>
          <w:b/>
          <w:color w:val="FF0000"/>
          <w:sz w:val="20"/>
          <w:szCs w:val="20"/>
          <w:lang w:eastAsia="en-US"/>
        </w:rPr>
        <w:t>Logomanuálem</w:t>
      </w:r>
      <w:proofErr w:type="spellEnd"/>
      <w:r w:rsidRPr="00340DF8">
        <w:rPr>
          <w:rFonts w:ascii="Arial" w:eastAsia="Calibri" w:hAnsi="Arial" w:cs="Arial"/>
          <w:b/>
          <w:color w:val="FF0000"/>
          <w:sz w:val="20"/>
          <w:szCs w:val="20"/>
          <w:lang w:eastAsia="en-US"/>
        </w:rPr>
        <w:t xml:space="preserve"> loga Fondu dalšího vzdělávání. Zároveň Zadavatel požaduje, aby na dodaném plnění nebyla uvedena loga Uchazeče</w:t>
      </w:r>
      <w:r w:rsidR="00D635AA" w:rsidRPr="00D635AA">
        <w:rPr>
          <w:rFonts w:ascii="Arial" w:eastAsia="Calibri" w:hAnsi="Arial" w:cs="Arial"/>
          <w:color w:val="FF0000"/>
          <w:sz w:val="20"/>
          <w:szCs w:val="20"/>
          <w:lang w:eastAsia="en-US"/>
        </w:rPr>
        <w:t>.</w:t>
      </w:r>
    </w:p>
    <w:p w:rsidR="00824F75" w:rsidRDefault="00824F75" w:rsidP="00C96E04">
      <w:pPr>
        <w:keepNext/>
        <w:widowControl/>
        <w:overflowPunct/>
        <w:autoSpaceDE/>
        <w:autoSpaceDN/>
        <w:adjustRightInd/>
        <w:spacing w:after="40" w:line="276" w:lineRule="auto"/>
        <w:jc w:val="both"/>
        <w:textAlignment w:val="auto"/>
        <w:rPr>
          <w:rFonts w:ascii="Arial" w:eastAsia="Calibri" w:hAnsi="Arial" w:cs="Arial"/>
          <w:b/>
          <w:color w:val="FF0000"/>
          <w:sz w:val="20"/>
          <w:szCs w:val="20"/>
          <w:lang w:eastAsia="en-US"/>
        </w:rPr>
      </w:pPr>
    </w:p>
    <w:p w:rsidR="00C6069D" w:rsidRPr="00C6069D" w:rsidRDefault="00C6069D" w:rsidP="00C96E04">
      <w:pPr>
        <w:keepNext/>
        <w:widowControl/>
        <w:numPr>
          <w:ilvl w:val="2"/>
          <w:numId w:val="1"/>
        </w:numPr>
        <w:tabs>
          <w:tab w:val="clear" w:pos="1080"/>
          <w:tab w:val="num" w:pos="851"/>
        </w:tabs>
        <w:overflowPunct/>
        <w:autoSpaceDE/>
        <w:autoSpaceDN/>
        <w:adjustRightInd/>
        <w:spacing w:after="120"/>
        <w:ind w:left="851" w:hanging="567"/>
        <w:jc w:val="both"/>
        <w:textAlignment w:val="auto"/>
        <w:rPr>
          <w:rFonts w:ascii="Arial" w:hAnsi="Arial" w:cs="Arial"/>
          <w:b/>
          <w:noProof/>
          <w:sz w:val="20"/>
          <w:szCs w:val="20"/>
          <w:u w:val="single"/>
        </w:rPr>
      </w:pPr>
      <w:r w:rsidRPr="00C6069D">
        <w:rPr>
          <w:rFonts w:ascii="Arial" w:hAnsi="Arial" w:cs="Arial"/>
          <w:b/>
          <w:noProof/>
          <w:sz w:val="20"/>
          <w:szCs w:val="20"/>
          <w:u w:val="single"/>
        </w:rPr>
        <w:t>Klasifikace předmětu věřejné zakázky:</w:t>
      </w:r>
    </w:p>
    <w:p w:rsidR="00C6069D" w:rsidRPr="00C6069D" w:rsidRDefault="0017310C" w:rsidP="00C96E04">
      <w:pPr>
        <w:keepNext/>
        <w:widowControl/>
        <w:overflowPunct/>
        <w:autoSpaceDE/>
        <w:autoSpaceDN/>
        <w:adjustRightInd/>
        <w:spacing w:after="120"/>
        <w:ind w:left="709"/>
        <w:jc w:val="both"/>
        <w:textAlignment w:val="auto"/>
        <w:rPr>
          <w:rFonts w:ascii="Arial" w:hAnsi="Arial" w:cs="Arial"/>
          <w:noProof/>
          <w:sz w:val="20"/>
          <w:szCs w:val="20"/>
        </w:rPr>
      </w:pPr>
      <w:r w:rsidRPr="00AD6AC9">
        <w:rPr>
          <w:rFonts w:ascii="Arial" w:hAnsi="Arial" w:cs="Arial"/>
          <w:color w:val="000000"/>
          <w:sz w:val="20"/>
          <w:szCs w:val="20"/>
        </w:rPr>
        <w:t xml:space="preserve">V souladu s ustanovením § 47 zákona Zadavatel v oznámení o zahájení zadávacího řízení vymezil předmět veřejné zakázky </w:t>
      </w:r>
      <w:r>
        <w:rPr>
          <w:rFonts w:ascii="Arial" w:hAnsi="Arial" w:cs="Arial"/>
          <w:color w:val="000000"/>
          <w:sz w:val="20"/>
          <w:szCs w:val="20"/>
        </w:rPr>
        <w:t>p</w:t>
      </w:r>
      <w:r w:rsidR="00C6069D" w:rsidRPr="00C6069D">
        <w:rPr>
          <w:rFonts w:ascii="Arial" w:hAnsi="Arial" w:cs="Arial"/>
          <w:noProof/>
          <w:sz w:val="20"/>
          <w:szCs w:val="20"/>
        </w:rPr>
        <w:t>odle N</w:t>
      </w:r>
      <w:r>
        <w:rPr>
          <w:rFonts w:ascii="Arial" w:hAnsi="Arial" w:cs="Arial"/>
          <w:noProof/>
          <w:sz w:val="20"/>
          <w:szCs w:val="20"/>
        </w:rPr>
        <w:t>ařízení Komise</w:t>
      </w:r>
      <w:r w:rsidR="00C6069D" w:rsidRPr="00C6069D">
        <w:rPr>
          <w:rFonts w:ascii="Arial" w:hAnsi="Arial" w:cs="Arial"/>
          <w:noProof/>
          <w:sz w:val="20"/>
          <w:szCs w:val="20"/>
        </w:rPr>
        <w:t xml:space="preserve"> (ES) č. 213/2008 ze dne 28. 11. 2007, jež mění společný slovník pro veřejné zakázky (CPV 2003), předmět plnění </w:t>
      </w:r>
      <w:r>
        <w:rPr>
          <w:rFonts w:ascii="Arial" w:hAnsi="Arial" w:cs="Arial"/>
          <w:noProof/>
          <w:sz w:val="20"/>
          <w:szCs w:val="20"/>
        </w:rPr>
        <w:t xml:space="preserve">veřejné zakáky dle </w:t>
      </w:r>
      <w:r w:rsidR="00C6069D" w:rsidRPr="00C6069D">
        <w:rPr>
          <w:rFonts w:ascii="Arial" w:hAnsi="Arial" w:cs="Arial"/>
          <w:noProof/>
          <w:sz w:val="20"/>
          <w:szCs w:val="20"/>
        </w:rPr>
        <w:t>zařazen</w:t>
      </w:r>
      <w:r>
        <w:rPr>
          <w:rFonts w:ascii="Arial" w:hAnsi="Arial" w:cs="Arial"/>
          <w:noProof/>
          <w:sz w:val="20"/>
          <w:szCs w:val="20"/>
        </w:rPr>
        <w:t>í</w:t>
      </w:r>
      <w:r w:rsidR="00C6069D" w:rsidRPr="00C6069D">
        <w:rPr>
          <w:rFonts w:ascii="Arial" w:hAnsi="Arial" w:cs="Arial"/>
          <w:noProof/>
          <w:sz w:val="20"/>
          <w:szCs w:val="20"/>
        </w:rPr>
        <w:t xml:space="preserve"> do těchto kategorií:</w:t>
      </w:r>
    </w:p>
    <w:p w:rsidR="00C6069D" w:rsidRPr="00DC7D8E" w:rsidRDefault="00DC7D8E" w:rsidP="00C96E04">
      <w:pPr>
        <w:keepNext/>
        <w:widowControl/>
        <w:numPr>
          <w:ilvl w:val="0"/>
          <w:numId w:val="20"/>
        </w:numPr>
        <w:overflowPunct/>
        <w:autoSpaceDE/>
        <w:autoSpaceDN/>
        <w:adjustRightInd/>
        <w:spacing w:after="120"/>
        <w:ind w:left="993" w:hanging="284"/>
        <w:contextualSpacing/>
        <w:jc w:val="both"/>
        <w:textAlignment w:val="auto"/>
        <w:rPr>
          <w:rFonts w:ascii="Arial" w:hAnsi="Arial" w:cs="Arial"/>
          <w:noProof/>
          <w:sz w:val="20"/>
          <w:szCs w:val="20"/>
        </w:rPr>
      </w:pPr>
      <w:r w:rsidRPr="00DC7D8E">
        <w:rPr>
          <w:rFonts w:ascii="Arial" w:hAnsi="Arial" w:cs="Arial"/>
          <w:noProof/>
          <w:sz w:val="20"/>
          <w:szCs w:val="20"/>
        </w:rPr>
        <w:t xml:space="preserve">79342200-5 | </w:t>
      </w:r>
      <w:r w:rsidR="009A26AE">
        <w:rPr>
          <w:rFonts w:ascii="Arial" w:hAnsi="Arial" w:cs="Arial"/>
          <w:noProof/>
          <w:sz w:val="20"/>
          <w:szCs w:val="20"/>
        </w:rPr>
        <w:t>Propagační služby</w:t>
      </w:r>
    </w:p>
    <w:p w:rsidR="00C6069D" w:rsidRPr="00DC7D8E" w:rsidRDefault="00DC7D8E" w:rsidP="00C96E04">
      <w:pPr>
        <w:keepNext/>
        <w:widowControl/>
        <w:numPr>
          <w:ilvl w:val="0"/>
          <w:numId w:val="20"/>
        </w:numPr>
        <w:overflowPunct/>
        <w:autoSpaceDE/>
        <w:autoSpaceDN/>
        <w:adjustRightInd/>
        <w:spacing w:after="120"/>
        <w:ind w:left="993" w:hanging="284"/>
        <w:contextualSpacing/>
        <w:jc w:val="both"/>
        <w:textAlignment w:val="auto"/>
        <w:rPr>
          <w:rFonts w:ascii="Arial" w:hAnsi="Arial" w:cs="Arial"/>
          <w:noProof/>
          <w:sz w:val="20"/>
          <w:szCs w:val="20"/>
        </w:rPr>
      </w:pPr>
      <w:r w:rsidRPr="00DC7D8E">
        <w:rPr>
          <w:rFonts w:ascii="Arial" w:hAnsi="Arial" w:cs="Arial"/>
          <w:noProof/>
          <w:sz w:val="20"/>
          <w:szCs w:val="20"/>
        </w:rPr>
        <w:t xml:space="preserve">79416000-3 | </w:t>
      </w:r>
      <w:r w:rsidR="00C6069D" w:rsidRPr="00DC7D8E">
        <w:rPr>
          <w:rFonts w:ascii="Arial" w:hAnsi="Arial" w:cs="Arial"/>
          <w:noProof/>
          <w:sz w:val="20"/>
          <w:szCs w:val="20"/>
        </w:rPr>
        <w:t>Práce s veřejností</w:t>
      </w:r>
    </w:p>
    <w:p w:rsidR="00C6069D" w:rsidRDefault="009E16D7" w:rsidP="00C96E04">
      <w:pPr>
        <w:keepNext/>
        <w:widowControl/>
        <w:numPr>
          <w:ilvl w:val="0"/>
          <w:numId w:val="20"/>
        </w:numPr>
        <w:overflowPunct/>
        <w:autoSpaceDE/>
        <w:autoSpaceDN/>
        <w:adjustRightInd/>
        <w:spacing w:after="120"/>
        <w:ind w:left="993" w:hanging="284"/>
        <w:contextualSpacing/>
        <w:jc w:val="both"/>
        <w:textAlignment w:val="auto"/>
        <w:rPr>
          <w:rFonts w:ascii="Arial" w:hAnsi="Arial" w:cs="Arial"/>
          <w:noProof/>
          <w:sz w:val="20"/>
          <w:szCs w:val="20"/>
        </w:rPr>
      </w:pPr>
      <w:r w:rsidRPr="00DC7D8E">
        <w:rPr>
          <w:rFonts w:ascii="Arial" w:hAnsi="Arial" w:cs="Arial"/>
          <w:noProof/>
          <w:sz w:val="20"/>
          <w:szCs w:val="20"/>
        </w:rPr>
        <w:t xml:space="preserve">75131000-3 | </w:t>
      </w:r>
      <w:r w:rsidR="00C6069D" w:rsidRPr="00DC7D8E">
        <w:rPr>
          <w:rFonts w:ascii="Arial" w:hAnsi="Arial" w:cs="Arial"/>
          <w:noProof/>
          <w:sz w:val="20"/>
          <w:szCs w:val="20"/>
        </w:rPr>
        <w:t>Služby pro vládní instituce</w:t>
      </w:r>
    </w:p>
    <w:p w:rsidR="009E16D7" w:rsidRDefault="009E16D7" w:rsidP="00C96E04">
      <w:pPr>
        <w:keepNext/>
        <w:widowControl/>
        <w:numPr>
          <w:ilvl w:val="0"/>
          <w:numId w:val="20"/>
        </w:numPr>
        <w:overflowPunct/>
        <w:autoSpaceDE/>
        <w:autoSpaceDN/>
        <w:adjustRightInd/>
        <w:spacing w:after="120"/>
        <w:ind w:left="993" w:hanging="284"/>
        <w:contextualSpacing/>
        <w:jc w:val="both"/>
        <w:textAlignment w:val="auto"/>
        <w:rPr>
          <w:rFonts w:ascii="Arial" w:hAnsi="Arial" w:cs="Arial"/>
          <w:noProof/>
          <w:sz w:val="20"/>
          <w:szCs w:val="20"/>
        </w:rPr>
      </w:pPr>
      <w:r>
        <w:rPr>
          <w:rFonts w:ascii="Arial" w:hAnsi="Arial" w:cs="Arial"/>
          <w:sz w:val="20"/>
          <w:szCs w:val="20"/>
        </w:rPr>
        <w:lastRenderedPageBreak/>
        <w:t>79340000-9</w:t>
      </w:r>
      <w:r w:rsidRPr="00DC7D8E">
        <w:rPr>
          <w:rFonts w:ascii="Arial" w:hAnsi="Arial" w:cs="Arial"/>
          <w:noProof/>
          <w:sz w:val="20"/>
          <w:szCs w:val="20"/>
        </w:rPr>
        <w:t xml:space="preserve"> | </w:t>
      </w:r>
      <w:r>
        <w:rPr>
          <w:rFonts w:ascii="Arial" w:hAnsi="Arial" w:cs="Arial"/>
          <w:sz w:val="20"/>
          <w:szCs w:val="20"/>
        </w:rPr>
        <w:t>Reklamní a marketinkové služby</w:t>
      </w:r>
    </w:p>
    <w:p w:rsidR="009E16D7" w:rsidRPr="00C6069D" w:rsidRDefault="009E16D7" w:rsidP="00C96E04">
      <w:pPr>
        <w:keepNext/>
        <w:widowControl/>
        <w:numPr>
          <w:ilvl w:val="0"/>
          <w:numId w:val="20"/>
        </w:numPr>
        <w:overflowPunct/>
        <w:autoSpaceDE/>
        <w:autoSpaceDN/>
        <w:adjustRightInd/>
        <w:spacing w:after="120"/>
        <w:ind w:left="993" w:hanging="284"/>
        <w:contextualSpacing/>
        <w:jc w:val="both"/>
        <w:textAlignment w:val="auto"/>
        <w:rPr>
          <w:rFonts w:ascii="Arial" w:hAnsi="Arial" w:cs="Arial"/>
          <w:noProof/>
          <w:sz w:val="20"/>
          <w:szCs w:val="20"/>
        </w:rPr>
      </w:pPr>
      <w:r>
        <w:rPr>
          <w:rFonts w:ascii="Arial" w:hAnsi="Arial" w:cs="Arial"/>
          <w:sz w:val="20"/>
          <w:szCs w:val="20"/>
        </w:rPr>
        <w:t>79341400-0</w:t>
      </w:r>
      <w:r w:rsidRPr="00DC7D8E">
        <w:rPr>
          <w:rFonts w:ascii="Arial" w:hAnsi="Arial" w:cs="Arial"/>
          <w:noProof/>
          <w:sz w:val="20"/>
          <w:szCs w:val="20"/>
        </w:rPr>
        <w:t xml:space="preserve"> | </w:t>
      </w:r>
      <w:r>
        <w:rPr>
          <w:rFonts w:ascii="Arial" w:hAnsi="Arial" w:cs="Arial"/>
          <w:sz w:val="20"/>
          <w:szCs w:val="20"/>
        </w:rPr>
        <w:t>Reklamní kampaně</w:t>
      </w:r>
    </w:p>
    <w:p w:rsidR="00C6069D" w:rsidRPr="00C6069D" w:rsidRDefault="00C6069D" w:rsidP="00C96E04">
      <w:pPr>
        <w:keepNext/>
        <w:widowControl/>
        <w:overflowPunct/>
        <w:autoSpaceDE/>
        <w:autoSpaceDN/>
        <w:adjustRightInd/>
        <w:ind w:left="357"/>
        <w:jc w:val="both"/>
        <w:textAlignment w:val="auto"/>
        <w:rPr>
          <w:rFonts w:ascii="Arial" w:hAnsi="Arial" w:cs="Arial"/>
          <w:noProof/>
        </w:rPr>
      </w:pPr>
    </w:p>
    <w:p w:rsidR="00C6069D" w:rsidRPr="00C6069D" w:rsidRDefault="00C6069D" w:rsidP="00C96E04">
      <w:pPr>
        <w:keepNext/>
        <w:widowControl/>
        <w:numPr>
          <w:ilvl w:val="1"/>
          <w:numId w:val="1"/>
        </w:numPr>
        <w:tabs>
          <w:tab w:val="clear" w:pos="622"/>
          <w:tab w:val="num" w:pos="709"/>
        </w:tabs>
        <w:overflowPunct/>
        <w:autoSpaceDE/>
        <w:autoSpaceDN/>
        <w:adjustRightInd/>
        <w:spacing w:after="120"/>
        <w:ind w:left="709" w:hanging="578"/>
        <w:textAlignment w:val="auto"/>
        <w:outlineLvl w:val="2"/>
        <w:rPr>
          <w:rFonts w:ascii="Arial" w:hAnsi="Arial" w:cs="Arial"/>
          <w:b/>
          <w:bCs/>
          <w:noProof/>
          <w:sz w:val="22"/>
          <w:szCs w:val="22"/>
          <w:u w:val="single"/>
        </w:rPr>
      </w:pPr>
      <w:r w:rsidRPr="00C6069D">
        <w:rPr>
          <w:rFonts w:ascii="Arial" w:hAnsi="Arial" w:cs="Arial"/>
          <w:b/>
          <w:bCs/>
          <w:noProof/>
          <w:sz w:val="22"/>
          <w:szCs w:val="22"/>
          <w:u w:val="single"/>
        </w:rPr>
        <w:t>Předpokládaná hodnota veřejné zakázky</w:t>
      </w:r>
    </w:p>
    <w:p w:rsidR="00C6069D" w:rsidRPr="00C6069D" w:rsidRDefault="00C6069D" w:rsidP="00C96E04">
      <w:pPr>
        <w:keepNext/>
        <w:widowControl/>
        <w:overflowPunct/>
        <w:autoSpaceDE/>
        <w:autoSpaceDN/>
        <w:adjustRightInd/>
        <w:spacing w:after="120"/>
        <w:ind w:left="284"/>
        <w:jc w:val="both"/>
        <w:textAlignment w:val="auto"/>
        <w:rPr>
          <w:rFonts w:ascii="Arial" w:hAnsi="Arial" w:cs="Arial"/>
          <w:bCs/>
          <w:noProof/>
          <w:sz w:val="20"/>
          <w:szCs w:val="20"/>
        </w:rPr>
      </w:pPr>
      <w:r w:rsidRPr="009E16D7">
        <w:rPr>
          <w:rFonts w:ascii="Arial" w:hAnsi="Arial" w:cs="Arial"/>
          <w:bCs/>
          <w:noProof/>
          <w:sz w:val="20"/>
          <w:szCs w:val="20"/>
        </w:rPr>
        <w:t xml:space="preserve">Předpokládaná hodnota veřejné zakázky </w:t>
      </w:r>
      <w:r w:rsidR="0017310C">
        <w:rPr>
          <w:rFonts w:ascii="Arial" w:hAnsi="Arial" w:cs="Arial"/>
          <w:bCs/>
          <w:noProof/>
          <w:sz w:val="20"/>
          <w:szCs w:val="20"/>
        </w:rPr>
        <w:t xml:space="preserve">stanovená Zadavatelem podle  ustanovení § 13 a násl. zákona </w:t>
      </w:r>
      <w:r w:rsidRPr="009E16D7">
        <w:rPr>
          <w:rFonts w:ascii="Arial" w:hAnsi="Arial" w:cs="Arial"/>
          <w:bCs/>
          <w:noProof/>
          <w:sz w:val="20"/>
          <w:szCs w:val="20"/>
        </w:rPr>
        <w:t>činí</w:t>
      </w:r>
      <w:r w:rsidR="00953FB5">
        <w:rPr>
          <w:rFonts w:ascii="Arial" w:hAnsi="Arial" w:cs="Arial"/>
          <w:bCs/>
          <w:noProof/>
          <w:sz w:val="20"/>
          <w:szCs w:val="20"/>
        </w:rPr>
        <w:t xml:space="preserve"> celkem </w:t>
      </w:r>
      <w:r w:rsidR="00953FB5" w:rsidRPr="00953FB5">
        <w:rPr>
          <w:rFonts w:ascii="Arial" w:hAnsi="Arial" w:cs="Arial"/>
          <w:b/>
          <w:bCs/>
          <w:noProof/>
          <w:sz w:val="20"/>
          <w:szCs w:val="20"/>
        </w:rPr>
        <w:t>6.</w:t>
      </w:r>
      <w:r w:rsidR="008125E7">
        <w:rPr>
          <w:rFonts w:ascii="Arial" w:hAnsi="Arial" w:cs="Arial"/>
          <w:b/>
          <w:bCs/>
          <w:noProof/>
          <w:sz w:val="20"/>
          <w:szCs w:val="20"/>
        </w:rPr>
        <w:t>26</w:t>
      </w:r>
      <w:r w:rsidR="008125E7" w:rsidRPr="00953FB5">
        <w:rPr>
          <w:rFonts w:ascii="Arial" w:hAnsi="Arial" w:cs="Arial"/>
          <w:b/>
          <w:bCs/>
          <w:noProof/>
          <w:sz w:val="20"/>
          <w:szCs w:val="20"/>
        </w:rPr>
        <w:t>0</w:t>
      </w:r>
      <w:r w:rsidR="00953FB5" w:rsidRPr="00953FB5">
        <w:rPr>
          <w:rFonts w:ascii="Arial" w:hAnsi="Arial" w:cs="Arial"/>
          <w:b/>
          <w:bCs/>
          <w:noProof/>
          <w:sz w:val="20"/>
          <w:szCs w:val="20"/>
        </w:rPr>
        <w:t>.000,</w:t>
      </w:r>
      <w:r w:rsidR="00953FB5">
        <w:rPr>
          <w:rFonts w:ascii="Arial" w:hAnsi="Arial" w:cs="Arial"/>
          <w:bCs/>
          <w:noProof/>
          <w:sz w:val="20"/>
          <w:szCs w:val="20"/>
        </w:rPr>
        <w:t>- Kč bez DPH</w:t>
      </w:r>
      <w:r w:rsidR="008125E7">
        <w:rPr>
          <w:rFonts w:ascii="Arial" w:hAnsi="Arial" w:cs="Arial"/>
          <w:bCs/>
          <w:noProof/>
          <w:sz w:val="20"/>
          <w:szCs w:val="20"/>
        </w:rPr>
        <w:t>.</w:t>
      </w:r>
      <w:r w:rsidR="00653ED2">
        <w:rPr>
          <w:rFonts w:ascii="Arial" w:hAnsi="Arial" w:cs="Arial"/>
          <w:bCs/>
          <w:noProof/>
          <w:sz w:val="20"/>
          <w:szCs w:val="20"/>
        </w:rPr>
        <w:t xml:space="preserve"> </w:t>
      </w:r>
      <w:r w:rsidRPr="009E16D7">
        <w:rPr>
          <w:rFonts w:ascii="Arial" w:hAnsi="Arial" w:cs="Arial"/>
          <w:bCs/>
          <w:noProof/>
          <w:sz w:val="20"/>
          <w:szCs w:val="20"/>
        </w:rPr>
        <w:t xml:space="preserve">Nabídková cena uvedená v nabídce uchazeče </w:t>
      </w:r>
      <w:r w:rsidR="0012621E">
        <w:rPr>
          <w:rFonts w:ascii="Arial" w:hAnsi="Arial" w:cs="Arial"/>
          <w:bCs/>
          <w:noProof/>
          <w:sz w:val="20"/>
          <w:szCs w:val="20"/>
        </w:rPr>
        <w:t>z</w:t>
      </w:r>
      <w:r w:rsidRPr="009E16D7">
        <w:rPr>
          <w:rFonts w:ascii="Arial" w:hAnsi="Arial" w:cs="Arial"/>
          <w:bCs/>
          <w:noProof/>
          <w:sz w:val="20"/>
          <w:szCs w:val="20"/>
        </w:rPr>
        <w:t>a plnění veřejné zakázky</w:t>
      </w:r>
      <w:r w:rsidR="000A7C8A">
        <w:rPr>
          <w:rFonts w:ascii="Arial" w:hAnsi="Arial" w:cs="Arial"/>
          <w:bCs/>
          <w:noProof/>
          <w:sz w:val="20"/>
          <w:szCs w:val="20"/>
        </w:rPr>
        <w:t xml:space="preserve"> </w:t>
      </w:r>
      <w:r w:rsidR="004517BC" w:rsidRPr="009E16D7">
        <w:rPr>
          <w:rFonts w:ascii="Arial" w:hAnsi="Arial" w:cs="Arial"/>
          <w:bCs/>
          <w:noProof/>
          <w:sz w:val="20"/>
          <w:szCs w:val="20"/>
        </w:rPr>
        <w:t>nesmí výše uveden</w:t>
      </w:r>
      <w:r w:rsidR="008125E7">
        <w:rPr>
          <w:rFonts w:ascii="Arial" w:hAnsi="Arial" w:cs="Arial"/>
          <w:bCs/>
          <w:noProof/>
          <w:sz w:val="20"/>
          <w:szCs w:val="20"/>
        </w:rPr>
        <w:t>ou</w:t>
      </w:r>
      <w:r w:rsidR="004517BC" w:rsidRPr="009E16D7">
        <w:rPr>
          <w:rFonts w:ascii="Arial" w:hAnsi="Arial" w:cs="Arial"/>
          <w:bCs/>
          <w:noProof/>
          <w:sz w:val="20"/>
          <w:szCs w:val="20"/>
        </w:rPr>
        <w:t xml:space="preserve"> částk</w:t>
      </w:r>
      <w:r w:rsidR="008125E7">
        <w:rPr>
          <w:rFonts w:ascii="Arial" w:hAnsi="Arial" w:cs="Arial"/>
          <w:bCs/>
          <w:noProof/>
          <w:sz w:val="20"/>
          <w:szCs w:val="20"/>
        </w:rPr>
        <w:t>u</w:t>
      </w:r>
      <w:r w:rsidR="004517BC" w:rsidRPr="009E16D7">
        <w:rPr>
          <w:rFonts w:ascii="Arial" w:hAnsi="Arial" w:cs="Arial"/>
          <w:bCs/>
          <w:noProof/>
          <w:sz w:val="20"/>
          <w:szCs w:val="20"/>
        </w:rPr>
        <w:t xml:space="preserve"> </w:t>
      </w:r>
      <w:r w:rsidRPr="009E16D7">
        <w:rPr>
          <w:rFonts w:ascii="Arial" w:hAnsi="Arial" w:cs="Arial"/>
          <w:bCs/>
          <w:noProof/>
          <w:sz w:val="20"/>
          <w:szCs w:val="20"/>
        </w:rPr>
        <w:t>předpokládané hodnoty</w:t>
      </w:r>
      <w:r w:rsidR="0012621E">
        <w:rPr>
          <w:rFonts w:ascii="Arial" w:hAnsi="Arial" w:cs="Arial"/>
          <w:bCs/>
          <w:noProof/>
          <w:sz w:val="20"/>
          <w:szCs w:val="20"/>
        </w:rPr>
        <w:t xml:space="preserve"> překročit</w:t>
      </w:r>
      <w:r w:rsidR="009A26AE">
        <w:rPr>
          <w:rFonts w:ascii="Arial" w:hAnsi="Arial" w:cs="Arial"/>
          <w:bCs/>
          <w:noProof/>
          <w:sz w:val="20"/>
          <w:szCs w:val="20"/>
        </w:rPr>
        <w:t>.</w:t>
      </w:r>
    </w:p>
    <w:p w:rsidR="00C6069D" w:rsidRPr="00C6069D" w:rsidRDefault="00C6069D" w:rsidP="00C96E04">
      <w:pPr>
        <w:keepNext/>
        <w:widowControl/>
        <w:overflowPunct/>
        <w:autoSpaceDE/>
        <w:autoSpaceDN/>
        <w:adjustRightInd/>
        <w:ind w:left="284"/>
        <w:jc w:val="both"/>
        <w:textAlignment w:val="auto"/>
        <w:rPr>
          <w:rFonts w:ascii="Arial" w:hAnsi="Arial" w:cs="Arial"/>
          <w:bCs/>
          <w:noProof/>
          <w:sz w:val="20"/>
          <w:szCs w:val="20"/>
        </w:rPr>
      </w:pPr>
      <w:r w:rsidRPr="00C6069D">
        <w:rPr>
          <w:rFonts w:ascii="Arial" w:hAnsi="Arial" w:cs="Arial"/>
          <w:bCs/>
          <w:noProof/>
          <w:sz w:val="20"/>
          <w:szCs w:val="20"/>
        </w:rPr>
        <w:t>Výše uveden</w:t>
      </w:r>
      <w:r w:rsidR="00645B43">
        <w:rPr>
          <w:rFonts w:ascii="Arial" w:hAnsi="Arial" w:cs="Arial"/>
          <w:bCs/>
          <w:noProof/>
          <w:sz w:val="20"/>
          <w:szCs w:val="20"/>
        </w:rPr>
        <w:t>á</w:t>
      </w:r>
      <w:r w:rsidRPr="00C6069D">
        <w:rPr>
          <w:rFonts w:ascii="Arial" w:hAnsi="Arial" w:cs="Arial"/>
          <w:bCs/>
          <w:noProof/>
          <w:sz w:val="20"/>
          <w:szCs w:val="20"/>
        </w:rPr>
        <w:t xml:space="preserve"> předpokládan</w:t>
      </w:r>
      <w:r w:rsidR="00645B43">
        <w:rPr>
          <w:rFonts w:ascii="Arial" w:hAnsi="Arial" w:cs="Arial"/>
          <w:bCs/>
          <w:noProof/>
          <w:sz w:val="20"/>
          <w:szCs w:val="20"/>
        </w:rPr>
        <w:t>á</w:t>
      </w:r>
      <w:r w:rsidRPr="00C6069D">
        <w:rPr>
          <w:rFonts w:ascii="Arial" w:hAnsi="Arial" w:cs="Arial"/>
          <w:bCs/>
          <w:noProof/>
          <w:sz w:val="20"/>
          <w:szCs w:val="20"/>
        </w:rPr>
        <w:t xml:space="preserve"> hodnot</w:t>
      </w:r>
      <w:r w:rsidR="00645B43">
        <w:rPr>
          <w:rFonts w:ascii="Arial" w:hAnsi="Arial" w:cs="Arial"/>
          <w:bCs/>
          <w:noProof/>
          <w:sz w:val="20"/>
          <w:szCs w:val="20"/>
        </w:rPr>
        <w:t>a</w:t>
      </w:r>
      <w:r w:rsidRPr="00C6069D">
        <w:rPr>
          <w:rFonts w:ascii="Arial" w:hAnsi="Arial" w:cs="Arial"/>
          <w:bCs/>
          <w:noProof/>
          <w:sz w:val="20"/>
          <w:szCs w:val="20"/>
        </w:rPr>
        <w:t xml:space="preserve"> j</w:t>
      </w:r>
      <w:r w:rsidR="00645B43">
        <w:rPr>
          <w:rFonts w:ascii="Arial" w:hAnsi="Arial" w:cs="Arial"/>
          <w:bCs/>
          <w:noProof/>
          <w:sz w:val="20"/>
          <w:szCs w:val="20"/>
        </w:rPr>
        <w:t>e</w:t>
      </w:r>
      <w:r w:rsidRPr="00C6069D">
        <w:rPr>
          <w:rFonts w:ascii="Arial" w:hAnsi="Arial" w:cs="Arial"/>
          <w:bCs/>
          <w:noProof/>
          <w:sz w:val="20"/>
          <w:szCs w:val="20"/>
        </w:rPr>
        <w:t xml:space="preserve"> zároveň i </w:t>
      </w:r>
      <w:r w:rsidR="00645B43" w:rsidRPr="00C6069D">
        <w:rPr>
          <w:rFonts w:ascii="Arial" w:hAnsi="Arial" w:cs="Arial"/>
          <w:bCs/>
          <w:noProof/>
          <w:sz w:val="20"/>
          <w:szCs w:val="20"/>
        </w:rPr>
        <w:t>hodnot</w:t>
      </w:r>
      <w:r w:rsidR="00645B43">
        <w:rPr>
          <w:rFonts w:ascii="Arial" w:hAnsi="Arial" w:cs="Arial"/>
          <w:bCs/>
          <w:noProof/>
          <w:sz w:val="20"/>
          <w:szCs w:val="20"/>
        </w:rPr>
        <w:t>ou</w:t>
      </w:r>
      <w:r w:rsidR="00645B43" w:rsidRPr="00C6069D">
        <w:rPr>
          <w:rFonts w:ascii="Arial" w:hAnsi="Arial" w:cs="Arial"/>
          <w:bCs/>
          <w:noProof/>
          <w:sz w:val="20"/>
          <w:szCs w:val="20"/>
        </w:rPr>
        <w:t xml:space="preserve"> </w:t>
      </w:r>
      <w:r w:rsidRPr="00C6069D">
        <w:rPr>
          <w:rFonts w:ascii="Arial" w:hAnsi="Arial" w:cs="Arial"/>
          <w:bCs/>
          <w:noProof/>
          <w:sz w:val="20"/>
          <w:szCs w:val="20"/>
        </w:rPr>
        <w:t>maximální a nejvýše</w:t>
      </w:r>
      <w:r w:rsidR="00645B43">
        <w:rPr>
          <w:rFonts w:ascii="Arial" w:hAnsi="Arial" w:cs="Arial"/>
          <w:bCs/>
          <w:noProof/>
          <w:sz w:val="20"/>
          <w:szCs w:val="20"/>
        </w:rPr>
        <w:t xml:space="preserve"> </w:t>
      </w:r>
      <w:r w:rsidRPr="00C6069D">
        <w:rPr>
          <w:rFonts w:ascii="Arial" w:hAnsi="Arial" w:cs="Arial"/>
          <w:bCs/>
          <w:noProof/>
          <w:sz w:val="20"/>
          <w:szCs w:val="20"/>
        </w:rPr>
        <w:t>přípust</w:t>
      </w:r>
      <w:r w:rsidR="00645B43">
        <w:rPr>
          <w:rFonts w:ascii="Arial" w:hAnsi="Arial" w:cs="Arial"/>
          <w:bCs/>
          <w:noProof/>
          <w:sz w:val="20"/>
          <w:szCs w:val="20"/>
        </w:rPr>
        <w:t>nou</w:t>
      </w:r>
      <w:r w:rsidR="009A26AE">
        <w:rPr>
          <w:rFonts w:ascii="Arial" w:hAnsi="Arial" w:cs="Arial"/>
          <w:bCs/>
          <w:noProof/>
          <w:sz w:val="20"/>
          <w:szCs w:val="20"/>
        </w:rPr>
        <w:t>!</w:t>
      </w:r>
      <w:r w:rsidRPr="00C6069D">
        <w:rPr>
          <w:rFonts w:ascii="Arial" w:hAnsi="Arial" w:cs="Arial"/>
          <w:bCs/>
          <w:noProof/>
          <w:sz w:val="20"/>
          <w:szCs w:val="20"/>
        </w:rPr>
        <w:br/>
        <w:t>V případě, že nabídková cena uchazeče překročí předpokládanou hodnotu veřejné zakázky</w:t>
      </w:r>
      <w:r w:rsidR="0012621E">
        <w:rPr>
          <w:rFonts w:ascii="Arial" w:hAnsi="Arial" w:cs="Arial"/>
          <w:bCs/>
          <w:noProof/>
          <w:sz w:val="20"/>
          <w:szCs w:val="20"/>
        </w:rPr>
        <w:t xml:space="preserve">, </w:t>
      </w:r>
      <w:r w:rsidRPr="00C6069D">
        <w:rPr>
          <w:rFonts w:ascii="Arial" w:hAnsi="Arial" w:cs="Arial"/>
          <w:bCs/>
          <w:noProof/>
          <w:sz w:val="20"/>
          <w:szCs w:val="20"/>
        </w:rPr>
        <w:t xml:space="preserve">bude tato skutečnost považována za nesplnění </w:t>
      </w:r>
      <w:r w:rsidR="0012621E">
        <w:rPr>
          <w:rFonts w:ascii="Arial" w:hAnsi="Arial" w:cs="Arial"/>
          <w:bCs/>
          <w:noProof/>
          <w:sz w:val="20"/>
          <w:szCs w:val="20"/>
        </w:rPr>
        <w:t>Z</w:t>
      </w:r>
      <w:r w:rsidRPr="00C6069D">
        <w:rPr>
          <w:rFonts w:ascii="Arial" w:hAnsi="Arial" w:cs="Arial"/>
          <w:bCs/>
          <w:noProof/>
          <w:sz w:val="20"/>
          <w:szCs w:val="20"/>
        </w:rPr>
        <w:t xml:space="preserve">adavatelem stanovených </w:t>
      </w:r>
      <w:r w:rsidR="0012621E">
        <w:rPr>
          <w:rFonts w:ascii="Arial" w:hAnsi="Arial" w:cs="Arial"/>
          <w:bCs/>
          <w:noProof/>
          <w:sz w:val="20"/>
          <w:szCs w:val="20"/>
        </w:rPr>
        <w:t xml:space="preserve">zadávacích </w:t>
      </w:r>
      <w:r w:rsidRPr="00C6069D">
        <w:rPr>
          <w:rFonts w:ascii="Arial" w:hAnsi="Arial" w:cs="Arial"/>
          <w:bCs/>
          <w:noProof/>
          <w:sz w:val="20"/>
          <w:szCs w:val="20"/>
        </w:rPr>
        <w:t>podmínek této veřejné zakázky.</w:t>
      </w:r>
    </w:p>
    <w:p w:rsidR="00C6069D" w:rsidRPr="007778AD" w:rsidRDefault="00C6069D" w:rsidP="00C96E04">
      <w:pPr>
        <w:keepNext/>
        <w:widowControl/>
        <w:overflowPunct/>
        <w:autoSpaceDE/>
        <w:autoSpaceDN/>
        <w:adjustRightInd/>
        <w:jc w:val="both"/>
        <w:textAlignment w:val="auto"/>
        <w:rPr>
          <w:rFonts w:ascii="Arial" w:hAnsi="Arial" w:cs="Arial"/>
          <w:noProof/>
        </w:rPr>
      </w:pPr>
    </w:p>
    <w:p w:rsidR="00C6069D" w:rsidRPr="00C6069D" w:rsidRDefault="00C6069D" w:rsidP="00C96E04">
      <w:pPr>
        <w:keepNext/>
        <w:widowControl/>
        <w:numPr>
          <w:ilvl w:val="1"/>
          <w:numId w:val="1"/>
        </w:numPr>
        <w:overflowPunct/>
        <w:autoSpaceDE/>
        <w:autoSpaceDN/>
        <w:adjustRightInd/>
        <w:spacing w:after="120"/>
        <w:ind w:left="935" w:hanging="578"/>
        <w:textAlignment w:val="auto"/>
        <w:outlineLvl w:val="2"/>
        <w:rPr>
          <w:rFonts w:ascii="Arial" w:hAnsi="Arial" w:cs="Arial"/>
          <w:b/>
          <w:bCs/>
          <w:noProof/>
          <w:sz w:val="22"/>
          <w:szCs w:val="22"/>
          <w:u w:val="single"/>
        </w:rPr>
      </w:pPr>
      <w:bookmarkStart w:id="9" w:name="_Ref319937206"/>
      <w:r w:rsidRPr="00C6069D">
        <w:rPr>
          <w:rFonts w:ascii="Arial" w:hAnsi="Arial" w:cs="Arial"/>
          <w:b/>
          <w:bCs/>
          <w:noProof/>
          <w:sz w:val="22"/>
          <w:szCs w:val="22"/>
          <w:u w:val="single"/>
        </w:rPr>
        <w:t>Požadavky na zpracování nabídkové ceny</w:t>
      </w:r>
      <w:bookmarkEnd w:id="9"/>
    </w:p>
    <w:p w:rsidR="00C6069D" w:rsidRDefault="00C6069D" w:rsidP="00C96E04">
      <w:pPr>
        <w:keepNext/>
        <w:widowControl/>
        <w:overflowPunct/>
        <w:autoSpaceDE/>
        <w:autoSpaceDN/>
        <w:adjustRightInd/>
        <w:spacing w:after="120"/>
        <w:ind w:left="284"/>
        <w:jc w:val="both"/>
        <w:textAlignment w:val="auto"/>
        <w:rPr>
          <w:rFonts w:ascii="Arial" w:hAnsi="Arial" w:cs="Arial"/>
          <w:noProof/>
          <w:sz w:val="20"/>
          <w:szCs w:val="20"/>
        </w:rPr>
      </w:pPr>
      <w:r w:rsidRPr="009F38E4">
        <w:rPr>
          <w:rFonts w:ascii="Arial" w:hAnsi="Arial" w:cs="Arial"/>
          <w:noProof/>
          <w:sz w:val="20"/>
          <w:szCs w:val="20"/>
        </w:rPr>
        <w:t xml:space="preserve">Uchazeč ve své nabídce stanoví celkovou nabídkovou cenu za předmět plnění veřejné zakázky </w:t>
      </w:r>
      <w:r w:rsidRPr="009F38E4">
        <w:rPr>
          <w:rFonts w:ascii="Arial" w:hAnsi="Arial" w:cs="Arial"/>
          <w:noProof/>
          <w:sz w:val="20"/>
          <w:szCs w:val="20"/>
        </w:rPr>
        <w:br/>
        <w:t xml:space="preserve">vymezený v této </w:t>
      </w:r>
      <w:r w:rsidR="008F0065">
        <w:rPr>
          <w:rFonts w:ascii="Arial" w:hAnsi="Arial" w:cs="Arial"/>
          <w:noProof/>
          <w:sz w:val="20"/>
          <w:szCs w:val="20"/>
        </w:rPr>
        <w:t>zadávací dokumentac</w:t>
      </w:r>
      <w:r w:rsidR="00653ED2">
        <w:rPr>
          <w:rFonts w:ascii="Arial" w:hAnsi="Arial" w:cs="Arial"/>
          <w:noProof/>
          <w:sz w:val="20"/>
          <w:szCs w:val="20"/>
        </w:rPr>
        <w:t>i, vč</w:t>
      </w:r>
      <w:r w:rsidR="008F0065">
        <w:rPr>
          <w:rFonts w:ascii="Arial" w:hAnsi="Arial" w:cs="Arial"/>
          <w:noProof/>
          <w:sz w:val="20"/>
          <w:szCs w:val="20"/>
        </w:rPr>
        <w:t>e</w:t>
      </w:r>
      <w:r w:rsidR="00653ED2">
        <w:rPr>
          <w:rFonts w:ascii="Arial" w:hAnsi="Arial" w:cs="Arial"/>
          <w:noProof/>
          <w:sz w:val="20"/>
          <w:szCs w:val="20"/>
        </w:rPr>
        <w:t>tně jejích příloh</w:t>
      </w:r>
      <w:r w:rsidRPr="009F38E4">
        <w:rPr>
          <w:rFonts w:ascii="Arial" w:hAnsi="Arial" w:cs="Arial"/>
          <w:noProof/>
          <w:sz w:val="20"/>
          <w:szCs w:val="20"/>
        </w:rPr>
        <w:t>.</w:t>
      </w:r>
    </w:p>
    <w:p w:rsidR="00E7332B" w:rsidRDefault="00E7332B" w:rsidP="00C96E04">
      <w:pPr>
        <w:keepNext/>
        <w:widowControl/>
        <w:overflowPunct/>
        <w:autoSpaceDE/>
        <w:autoSpaceDN/>
        <w:adjustRightInd/>
        <w:spacing w:after="120"/>
        <w:ind w:left="284"/>
        <w:jc w:val="both"/>
        <w:textAlignment w:val="auto"/>
        <w:rPr>
          <w:rFonts w:ascii="Arial" w:hAnsi="Arial" w:cs="Arial"/>
          <w:sz w:val="20"/>
          <w:szCs w:val="20"/>
          <w:lang w:eastAsia="en-US"/>
        </w:rPr>
      </w:pPr>
      <w:r w:rsidRPr="00E7332B">
        <w:rPr>
          <w:rFonts w:ascii="Arial" w:hAnsi="Arial" w:cs="Arial"/>
          <w:i/>
          <w:sz w:val="20"/>
          <w:szCs w:val="20"/>
          <w:u w:val="single"/>
          <w:lang w:eastAsia="en-US"/>
        </w:rPr>
        <w:t>Nabídková cena veřejné zakázky bude uvedena v členění</w:t>
      </w:r>
      <w:r w:rsidRPr="00C6069D">
        <w:rPr>
          <w:rFonts w:ascii="Arial" w:hAnsi="Arial" w:cs="Arial"/>
          <w:sz w:val="20"/>
          <w:szCs w:val="20"/>
          <w:lang w:eastAsia="en-US"/>
        </w:rPr>
        <w:t xml:space="preserve">: </w:t>
      </w:r>
    </w:p>
    <w:p w:rsidR="00E7332B" w:rsidRDefault="00E7332B" w:rsidP="00C96E04">
      <w:pPr>
        <w:keepNext/>
        <w:widowControl/>
        <w:numPr>
          <w:ilvl w:val="0"/>
          <w:numId w:val="17"/>
        </w:numPr>
        <w:overflowPunct/>
        <w:autoSpaceDE/>
        <w:autoSpaceDN/>
        <w:adjustRightInd/>
        <w:spacing w:after="40"/>
        <w:ind w:left="714" w:hanging="357"/>
        <w:jc w:val="both"/>
        <w:textAlignment w:val="auto"/>
        <w:rPr>
          <w:rFonts w:ascii="Arial" w:hAnsi="Arial" w:cs="Arial"/>
          <w:sz w:val="20"/>
          <w:szCs w:val="20"/>
          <w:lang w:eastAsia="en-US"/>
        </w:rPr>
      </w:pPr>
      <w:r w:rsidRPr="00C6069D">
        <w:rPr>
          <w:rFonts w:ascii="Arial" w:hAnsi="Arial" w:cs="Arial"/>
          <w:sz w:val="20"/>
          <w:szCs w:val="20"/>
          <w:lang w:eastAsia="en-US"/>
        </w:rPr>
        <w:t>nabídková cena</w:t>
      </w:r>
      <w:r>
        <w:rPr>
          <w:rFonts w:ascii="Arial" w:hAnsi="Arial" w:cs="Arial"/>
          <w:sz w:val="20"/>
          <w:szCs w:val="20"/>
          <w:lang w:eastAsia="en-US"/>
        </w:rPr>
        <w:t xml:space="preserve"> za TISK</w:t>
      </w:r>
      <w:r w:rsidRPr="00C6069D">
        <w:rPr>
          <w:rFonts w:ascii="Arial" w:hAnsi="Arial" w:cs="Arial"/>
          <w:sz w:val="20"/>
          <w:szCs w:val="20"/>
          <w:lang w:eastAsia="en-US"/>
        </w:rPr>
        <w:t xml:space="preserve"> bez daně z přidané hodnoty (DPH), samostatně </w:t>
      </w:r>
      <w:r>
        <w:rPr>
          <w:rFonts w:ascii="Arial" w:hAnsi="Arial" w:cs="Arial"/>
          <w:sz w:val="20"/>
          <w:szCs w:val="20"/>
          <w:lang w:eastAsia="en-US"/>
        </w:rPr>
        <w:t>DPH a nabídková cena včetně DPH</w:t>
      </w:r>
    </w:p>
    <w:p w:rsidR="00E7332B" w:rsidRDefault="00E7332B" w:rsidP="00C96E04">
      <w:pPr>
        <w:keepNext/>
        <w:widowControl/>
        <w:numPr>
          <w:ilvl w:val="0"/>
          <w:numId w:val="17"/>
        </w:numPr>
        <w:overflowPunct/>
        <w:autoSpaceDE/>
        <w:autoSpaceDN/>
        <w:adjustRightInd/>
        <w:spacing w:after="40"/>
        <w:ind w:left="714" w:hanging="357"/>
        <w:jc w:val="both"/>
        <w:textAlignment w:val="auto"/>
        <w:rPr>
          <w:rFonts w:ascii="Arial" w:hAnsi="Arial" w:cs="Arial"/>
          <w:sz w:val="20"/>
          <w:szCs w:val="20"/>
          <w:lang w:eastAsia="en-US"/>
        </w:rPr>
      </w:pPr>
      <w:r w:rsidRPr="00A710E4">
        <w:rPr>
          <w:rFonts w:ascii="Arial" w:hAnsi="Arial" w:cs="Arial"/>
          <w:sz w:val="20"/>
          <w:szCs w:val="20"/>
          <w:lang w:eastAsia="en-US"/>
        </w:rPr>
        <w:t xml:space="preserve">nabídková cena za </w:t>
      </w:r>
      <w:r>
        <w:rPr>
          <w:rFonts w:ascii="Arial" w:hAnsi="Arial" w:cs="Arial"/>
          <w:sz w:val="20"/>
          <w:szCs w:val="20"/>
          <w:lang w:eastAsia="en-US"/>
        </w:rPr>
        <w:t>5 VÝSTUPŮ</w:t>
      </w:r>
      <w:r w:rsidRPr="00A710E4">
        <w:rPr>
          <w:rFonts w:ascii="Arial" w:hAnsi="Arial" w:cs="Arial"/>
          <w:sz w:val="20"/>
          <w:szCs w:val="20"/>
          <w:lang w:eastAsia="en-US"/>
        </w:rPr>
        <w:t xml:space="preserve"> bez daně z přidané hodnoty (DPH), samostatně DPH a nabídková cena včetně DPH.</w:t>
      </w:r>
    </w:p>
    <w:p w:rsidR="00E7332B" w:rsidRDefault="00E7332B" w:rsidP="00C96E04">
      <w:pPr>
        <w:keepNext/>
        <w:widowControl/>
        <w:numPr>
          <w:ilvl w:val="0"/>
          <w:numId w:val="17"/>
        </w:numPr>
        <w:overflowPunct/>
        <w:autoSpaceDE/>
        <w:autoSpaceDN/>
        <w:adjustRightInd/>
        <w:spacing w:after="40"/>
        <w:ind w:left="714" w:hanging="357"/>
        <w:jc w:val="both"/>
        <w:textAlignment w:val="auto"/>
        <w:rPr>
          <w:rFonts w:ascii="Arial" w:hAnsi="Arial" w:cs="Arial"/>
          <w:sz w:val="20"/>
          <w:szCs w:val="20"/>
          <w:lang w:eastAsia="en-US"/>
        </w:rPr>
      </w:pPr>
      <w:r w:rsidRPr="00A710E4">
        <w:rPr>
          <w:rFonts w:ascii="Arial" w:hAnsi="Arial" w:cs="Arial"/>
          <w:sz w:val="20"/>
          <w:szCs w:val="20"/>
          <w:lang w:eastAsia="en-US"/>
        </w:rPr>
        <w:t xml:space="preserve">nabídková cena za </w:t>
      </w:r>
      <w:r>
        <w:rPr>
          <w:rFonts w:ascii="Arial" w:hAnsi="Arial" w:cs="Arial"/>
          <w:sz w:val="20"/>
          <w:szCs w:val="20"/>
          <w:lang w:eastAsia="en-US"/>
        </w:rPr>
        <w:t>INTERNET</w:t>
      </w:r>
      <w:r w:rsidRPr="00A710E4">
        <w:rPr>
          <w:rFonts w:ascii="Arial" w:hAnsi="Arial" w:cs="Arial"/>
          <w:sz w:val="20"/>
          <w:szCs w:val="20"/>
          <w:lang w:eastAsia="en-US"/>
        </w:rPr>
        <w:t xml:space="preserve"> bez daně z přidané hodnoty (DPH), samostatně DPH a nabídková cena včetně DPH.</w:t>
      </w:r>
    </w:p>
    <w:p w:rsidR="00E7332B" w:rsidRPr="00A710E4" w:rsidRDefault="00E7332B" w:rsidP="00C96E04">
      <w:pPr>
        <w:keepNext/>
        <w:widowControl/>
        <w:numPr>
          <w:ilvl w:val="0"/>
          <w:numId w:val="17"/>
        </w:numPr>
        <w:overflowPunct/>
        <w:autoSpaceDE/>
        <w:autoSpaceDN/>
        <w:adjustRightInd/>
        <w:spacing w:after="120"/>
        <w:ind w:left="714" w:hanging="357"/>
        <w:jc w:val="both"/>
        <w:textAlignment w:val="auto"/>
        <w:rPr>
          <w:rFonts w:ascii="Arial" w:hAnsi="Arial" w:cs="Arial"/>
          <w:sz w:val="20"/>
          <w:szCs w:val="20"/>
          <w:lang w:eastAsia="en-US"/>
        </w:rPr>
      </w:pPr>
      <w:r>
        <w:rPr>
          <w:rFonts w:ascii="Arial" w:hAnsi="Arial" w:cs="Arial"/>
          <w:sz w:val="20"/>
          <w:szCs w:val="20"/>
          <w:lang w:eastAsia="en-US"/>
        </w:rPr>
        <w:t>Nabídková cena celkem za celou kampaň</w:t>
      </w:r>
      <w:r w:rsidRPr="00A710E4">
        <w:t xml:space="preserve"> </w:t>
      </w:r>
      <w:r w:rsidR="00F06E12" w:rsidRPr="00BD0926">
        <w:rPr>
          <w:rFonts w:ascii="Arial" w:hAnsi="Arial" w:cs="Arial"/>
          <w:sz w:val="20"/>
          <w:szCs w:val="20"/>
        </w:rPr>
        <w:t xml:space="preserve">(tj. součet </w:t>
      </w:r>
      <w:r w:rsidR="00F06E12">
        <w:rPr>
          <w:rFonts w:ascii="Arial" w:hAnsi="Arial" w:cs="Arial"/>
          <w:sz w:val="20"/>
          <w:szCs w:val="20"/>
        </w:rPr>
        <w:t xml:space="preserve">výše uvedených </w:t>
      </w:r>
      <w:r w:rsidR="00F06E12" w:rsidRPr="00BD0926">
        <w:rPr>
          <w:rFonts w:ascii="Arial" w:hAnsi="Arial" w:cs="Arial"/>
          <w:sz w:val="20"/>
          <w:szCs w:val="20"/>
        </w:rPr>
        <w:t>položek 1 + 2 + 3)</w:t>
      </w:r>
      <w:r w:rsidR="00F06E12">
        <w:t xml:space="preserve"> </w:t>
      </w:r>
      <w:r w:rsidRPr="00A710E4">
        <w:rPr>
          <w:rFonts w:ascii="Arial" w:hAnsi="Arial" w:cs="Arial"/>
          <w:sz w:val="20"/>
          <w:szCs w:val="20"/>
          <w:lang w:eastAsia="en-US"/>
        </w:rPr>
        <w:t>bez daně z přidané hodnoty (DPH), samostatně DPH a nabídková cena včetně DPH.</w:t>
      </w:r>
    </w:p>
    <w:p w:rsidR="00E7332B" w:rsidRDefault="00E7332B" w:rsidP="00C96E04">
      <w:pPr>
        <w:keepNext/>
        <w:widowControl/>
        <w:overflowPunct/>
        <w:autoSpaceDE/>
        <w:autoSpaceDN/>
        <w:adjustRightInd/>
        <w:spacing w:after="120"/>
        <w:ind w:left="284"/>
        <w:jc w:val="both"/>
        <w:textAlignment w:val="auto"/>
        <w:rPr>
          <w:rFonts w:ascii="Arial" w:hAnsi="Arial" w:cs="Arial"/>
          <w:sz w:val="20"/>
          <w:szCs w:val="20"/>
          <w:lang w:eastAsia="en-US"/>
        </w:rPr>
      </w:pPr>
      <w:r w:rsidRPr="00C6069D">
        <w:rPr>
          <w:rFonts w:ascii="Arial" w:hAnsi="Arial" w:cs="Arial"/>
          <w:sz w:val="20"/>
          <w:szCs w:val="20"/>
          <w:lang w:eastAsia="en-US"/>
        </w:rPr>
        <w:t>Nabídková cena v této skladbě bude uvedena v krycím listu nabídky (v</w:t>
      </w:r>
      <w:r w:rsidR="00D635AA">
        <w:rPr>
          <w:rFonts w:ascii="Arial" w:hAnsi="Arial" w:cs="Arial"/>
          <w:sz w:val="20"/>
          <w:szCs w:val="20"/>
          <w:lang w:eastAsia="en-US"/>
        </w:rPr>
        <w:t>zor v</w:t>
      </w:r>
      <w:r w:rsidRPr="00C6069D">
        <w:rPr>
          <w:rFonts w:ascii="Arial" w:hAnsi="Arial" w:cs="Arial"/>
          <w:sz w:val="20"/>
          <w:szCs w:val="20"/>
          <w:lang w:eastAsia="en-US"/>
        </w:rPr>
        <w:t>iz příloha</w:t>
      </w:r>
      <w:r w:rsidR="0017310C">
        <w:rPr>
          <w:rFonts w:ascii="Arial" w:hAnsi="Arial" w:cs="Arial"/>
          <w:sz w:val="20"/>
          <w:szCs w:val="20"/>
          <w:lang w:eastAsia="en-US"/>
        </w:rPr>
        <w:t xml:space="preserve"> č. 1</w:t>
      </w:r>
      <w:r w:rsidRPr="00C6069D">
        <w:rPr>
          <w:rFonts w:ascii="Arial" w:hAnsi="Arial" w:cs="Arial"/>
          <w:sz w:val="20"/>
          <w:szCs w:val="20"/>
          <w:lang w:eastAsia="en-US"/>
        </w:rPr>
        <w:t xml:space="preserve"> zadávací dokumentace).</w:t>
      </w:r>
    </w:p>
    <w:p w:rsidR="00C6069D" w:rsidRPr="009F38E4" w:rsidRDefault="00C6069D" w:rsidP="00C96E04">
      <w:pPr>
        <w:keepNext/>
        <w:widowControl/>
        <w:overflowPunct/>
        <w:autoSpaceDE/>
        <w:autoSpaceDN/>
        <w:adjustRightInd/>
        <w:spacing w:after="120"/>
        <w:ind w:left="284"/>
        <w:jc w:val="both"/>
        <w:textAlignment w:val="auto"/>
        <w:rPr>
          <w:rFonts w:ascii="Arial" w:hAnsi="Arial" w:cs="Arial"/>
          <w:noProof/>
          <w:sz w:val="20"/>
          <w:szCs w:val="20"/>
        </w:rPr>
      </w:pPr>
      <w:r w:rsidRPr="009F38E4">
        <w:rPr>
          <w:rFonts w:ascii="Arial" w:hAnsi="Arial" w:cs="Arial"/>
          <w:noProof/>
          <w:sz w:val="20"/>
          <w:szCs w:val="20"/>
        </w:rPr>
        <w:t>Uchazeč uvede v kalkulaci ceny za jednotlivé části plnění oceněním přílohy č. </w:t>
      </w:r>
      <w:r w:rsidR="00653ED2">
        <w:rPr>
          <w:rFonts w:ascii="Arial" w:hAnsi="Arial" w:cs="Arial"/>
          <w:noProof/>
          <w:sz w:val="20"/>
          <w:szCs w:val="20"/>
        </w:rPr>
        <w:t>5</w:t>
      </w:r>
      <w:r w:rsidR="00653ED2" w:rsidRPr="009F38E4">
        <w:rPr>
          <w:rFonts w:ascii="Arial" w:hAnsi="Arial" w:cs="Arial"/>
          <w:noProof/>
          <w:sz w:val="20"/>
          <w:szCs w:val="20"/>
        </w:rPr>
        <w:t xml:space="preserve"> </w:t>
      </w:r>
      <w:r w:rsidRPr="009F38E4">
        <w:rPr>
          <w:rFonts w:ascii="Arial" w:hAnsi="Arial" w:cs="Arial"/>
          <w:noProof/>
          <w:sz w:val="20"/>
          <w:szCs w:val="20"/>
        </w:rPr>
        <w:t>této zadávací dokumentace.</w:t>
      </w:r>
    </w:p>
    <w:p w:rsidR="004464DB" w:rsidRDefault="00C6069D" w:rsidP="00C96E04">
      <w:pPr>
        <w:keepNext/>
        <w:widowControl/>
        <w:overflowPunct/>
        <w:autoSpaceDE/>
        <w:autoSpaceDN/>
        <w:adjustRightInd/>
        <w:spacing w:after="120"/>
        <w:ind w:left="284"/>
        <w:jc w:val="both"/>
        <w:textAlignment w:val="auto"/>
        <w:outlineLvl w:val="2"/>
        <w:rPr>
          <w:rFonts w:ascii="Arial" w:hAnsi="Arial" w:cs="Arial"/>
          <w:bCs/>
          <w:noProof/>
          <w:sz w:val="20"/>
          <w:szCs w:val="20"/>
        </w:rPr>
      </w:pPr>
      <w:r w:rsidRPr="009F38E4">
        <w:rPr>
          <w:rFonts w:ascii="Arial" w:hAnsi="Arial" w:cs="Arial"/>
          <w:bCs/>
          <w:noProof/>
          <w:sz w:val="20"/>
          <w:szCs w:val="20"/>
        </w:rPr>
        <w:t>Nabídková cena navržená uchazečem bude zahrnovat veškeré náklady uchazeče nezbytné pro řádné plnění veřejné zakázky</w:t>
      </w:r>
      <w:r w:rsidR="004464DB">
        <w:rPr>
          <w:rFonts w:ascii="Arial" w:hAnsi="Arial" w:cs="Arial"/>
          <w:bCs/>
          <w:noProof/>
          <w:sz w:val="20"/>
          <w:szCs w:val="20"/>
        </w:rPr>
        <w:t>.</w:t>
      </w:r>
    </w:p>
    <w:p w:rsidR="00C6069D" w:rsidRPr="00C6069D" w:rsidRDefault="00E7332B" w:rsidP="00C96E04">
      <w:pPr>
        <w:keepNext/>
        <w:widowControl/>
        <w:overflowPunct/>
        <w:autoSpaceDE/>
        <w:autoSpaceDN/>
        <w:adjustRightInd/>
        <w:spacing w:after="120"/>
        <w:ind w:left="284"/>
        <w:jc w:val="both"/>
        <w:textAlignment w:val="auto"/>
        <w:outlineLvl w:val="2"/>
        <w:rPr>
          <w:rFonts w:ascii="Arial" w:hAnsi="Arial" w:cs="Arial"/>
          <w:bCs/>
          <w:noProof/>
          <w:sz w:val="20"/>
          <w:szCs w:val="20"/>
        </w:rPr>
      </w:pPr>
      <w:r w:rsidRPr="00C6069D">
        <w:rPr>
          <w:rFonts w:ascii="Arial" w:hAnsi="Arial" w:cs="Arial"/>
          <w:sz w:val="20"/>
          <w:szCs w:val="20"/>
          <w:lang w:eastAsia="en-US"/>
        </w:rPr>
        <w:t>Nabídková cena bude zpracována v souladu se zadávacími podmínkami. Nabídková cena bude stanovena jako cena »nejvýše přípustná«! Zadavatel nepřipouští překročení nabídkové ceny vyjma změny sazeb DPH a zákonných poplatků. Nabídková cena navrhnutá uchazečem bude zahrnovat veškeré náklady uchazeče vzniklé a nezbytné pro řádné splnění veřejné zakázky</w:t>
      </w:r>
      <w:r w:rsidR="00C6069D" w:rsidRPr="009F38E4">
        <w:rPr>
          <w:rFonts w:ascii="Arial" w:hAnsi="Arial" w:cs="Arial"/>
          <w:bCs/>
          <w:noProof/>
          <w:sz w:val="20"/>
          <w:szCs w:val="20"/>
        </w:rPr>
        <w:t>.</w:t>
      </w:r>
    </w:p>
    <w:p w:rsidR="00C6069D" w:rsidRPr="00C6069D" w:rsidRDefault="00C6069D" w:rsidP="00C96E04">
      <w:pPr>
        <w:keepNext/>
        <w:widowControl/>
        <w:overflowPunct/>
        <w:autoSpaceDE/>
        <w:autoSpaceDN/>
        <w:adjustRightInd/>
        <w:spacing w:after="120"/>
        <w:ind w:left="357"/>
        <w:jc w:val="both"/>
        <w:textAlignment w:val="auto"/>
        <w:rPr>
          <w:rFonts w:ascii="Arial" w:hAnsi="Arial" w:cs="Arial"/>
          <w:noProof/>
        </w:rPr>
      </w:pPr>
    </w:p>
    <w:p w:rsidR="00C6069D" w:rsidRPr="00C6069D" w:rsidRDefault="00C6069D" w:rsidP="00C96E04">
      <w:pPr>
        <w:keepNext/>
        <w:widowControl/>
        <w:numPr>
          <w:ilvl w:val="0"/>
          <w:numId w:val="1"/>
        </w:numPr>
        <w:tabs>
          <w:tab w:val="clear" w:pos="576"/>
          <w:tab w:val="num" w:pos="567"/>
        </w:tabs>
        <w:overflowPunct/>
        <w:autoSpaceDE/>
        <w:autoSpaceDN/>
        <w:adjustRightInd/>
        <w:spacing w:after="120"/>
        <w:ind w:left="567" w:hanging="539"/>
        <w:textAlignment w:val="auto"/>
        <w:outlineLvl w:val="0"/>
        <w:rPr>
          <w:rFonts w:ascii="Arial" w:hAnsi="Arial" w:cs="Arial"/>
          <w:b/>
          <w:bCs/>
          <w:noProof/>
          <w:kern w:val="32"/>
        </w:rPr>
      </w:pPr>
      <w:bookmarkStart w:id="10" w:name="_Toc320610232"/>
      <w:bookmarkStart w:id="11" w:name="_Ref331680483"/>
      <w:bookmarkStart w:id="12" w:name="_Toc342584118"/>
      <w:r w:rsidRPr="00C6069D">
        <w:rPr>
          <w:rFonts w:ascii="Arial" w:hAnsi="Arial" w:cs="Arial"/>
          <w:b/>
          <w:bCs/>
          <w:noProof/>
          <w:kern w:val="32"/>
        </w:rPr>
        <w:t>DOBA A MÍSTO PLNĚNÍ VEŘEJNÉ ZAKÁZKY</w:t>
      </w:r>
      <w:bookmarkEnd w:id="10"/>
      <w:bookmarkEnd w:id="11"/>
      <w:bookmarkEnd w:id="12"/>
    </w:p>
    <w:p w:rsidR="00C6069D" w:rsidRPr="00C6069D" w:rsidRDefault="00C6069D" w:rsidP="00C96E04">
      <w:pPr>
        <w:keepNext/>
        <w:widowControl/>
        <w:numPr>
          <w:ilvl w:val="1"/>
          <w:numId w:val="1"/>
        </w:numPr>
        <w:tabs>
          <w:tab w:val="clear" w:pos="622"/>
          <w:tab w:val="num" w:pos="709"/>
        </w:tabs>
        <w:overflowPunct/>
        <w:autoSpaceDE/>
        <w:autoSpaceDN/>
        <w:adjustRightInd/>
        <w:spacing w:after="120"/>
        <w:ind w:left="709" w:hanging="578"/>
        <w:textAlignment w:val="auto"/>
        <w:outlineLvl w:val="2"/>
        <w:rPr>
          <w:rFonts w:ascii="Arial" w:hAnsi="Arial" w:cs="Arial"/>
          <w:b/>
          <w:bCs/>
          <w:noProof/>
          <w:sz w:val="22"/>
          <w:szCs w:val="22"/>
          <w:u w:val="single"/>
        </w:rPr>
      </w:pPr>
      <w:bookmarkStart w:id="13" w:name="_Ref319933653"/>
      <w:r w:rsidRPr="00C6069D">
        <w:rPr>
          <w:rFonts w:ascii="Arial" w:hAnsi="Arial" w:cs="Arial"/>
          <w:b/>
          <w:bCs/>
          <w:noProof/>
          <w:sz w:val="22"/>
          <w:szCs w:val="22"/>
          <w:u w:val="single"/>
        </w:rPr>
        <w:t>Doba plnění veřejné zakázky</w:t>
      </w:r>
      <w:bookmarkEnd w:id="13"/>
    </w:p>
    <w:p w:rsidR="00C6069D" w:rsidRPr="00C6069D" w:rsidRDefault="00C6069D" w:rsidP="00C96E04">
      <w:pPr>
        <w:keepNext/>
        <w:widowControl/>
        <w:overflowPunct/>
        <w:autoSpaceDE/>
        <w:autoSpaceDN/>
        <w:adjustRightInd/>
        <w:spacing w:after="120"/>
        <w:ind w:left="357"/>
        <w:jc w:val="both"/>
        <w:textAlignment w:val="auto"/>
        <w:rPr>
          <w:rFonts w:ascii="Arial" w:hAnsi="Arial" w:cs="Arial"/>
          <w:sz w:val="20"/>
          <w:szCs w:val="20"/>
          <w:lang w:eastAsia="en-US"/>
        </w:rPr>
      </w:pPr>
      <w:r w:rsidRPr="00C6069D">
        <w:rPr>
          <w:rFonts w:ascii="Arial" w:hAnsi="Arial" w:cs="Arial"/>
          <w:sz w:val="20"/>
          <w:szCs w:val="20"/>
          <w:lang w:eastAsia="en-US"/>
        </w:rPr>
        <w:t>Předpokládaný termín zahájení plnění</w:t>
      </w:r>
      <w:r w:rsidR="00BD4332">
        <w:rPr>
          <w:rFonts w:ascii="Arial" w:hAnsi="Arial" w:cs="Arial"/>
          <w:sz w:val="20"/>
          <w:szCs w:val="20"/>
          <w:lang w:eastAsia="en-US"/>
        </w:rPr>
        <w:t xml:space="preserve"> veřejné zakázky</w:t>
      </w:r>
      <w:r w:rsidR="00852E72">
        <w:rPr>
          <w:rFonts w:ascii="Arial" w:hAnsi="Arial" w:cs="Arial"/>
          <w:sz w:val="20"/>
          <w:szCs w:val="20"/>
          <w:lang w:eastAsia="en-US"/>
        </w:rPr>
        <w:t xml:space="preserve"> </w:t>
      </w:r>
      <w:r w:rsidRPr="00C6069D">
        <w:rPr>
          <w:rFonts w:ascii="Arial" w:hAnsi="Arial" w:cs="Arial"/>
          <w:sz w:val="20"/>
          <w:szCs w:val="20"/>
          <w:lang w:eastAsia="en-US"/>
        </w:rPr>
        <w:t>je den následující po dni podpisu smlouvy s vybraným uchazečem, přičemž předpokládané datum uzavření smlouvy je bez zbytečného odkladu</w:t>
      </w:r>
      <w:r w:rsidR="00BD4332">
        <w:rPr>
          <w:rFonts w:ascii="Arial" w:hAnsi="Arial" w:cs="Arial"/>
          <w:sz w:val="20"/>
          <w:szCs w:val="20"/>
          <w:lang w:eastAsia="en-US"/>
        </w:rPr>
        <w:t xml:space="preserve"> </w:t>
      </w:r>
      <w:r w:rsidRPr="00C6069D">
        <w:rPr>
          <w:rFonts w:ascii="Arial" w:hAnsi="Arial" w:cs="Arial"/>
          <w:sz w:val="20"/>
          <w:szCs w:val="20"/>
          <w:lang w:eastAsia="en-US"/>
        </w:rPr>
        <w:t xml:space="preserve">po ukončení tohoto </w:t>
      </w:r>
      <w:r w:rsidR="00653ED2">
        <w:rPr>
          <w:rFonts w:ascii="Arial" w:hAnsi="Arial" w:cs="Arial"/>
          <w:sz w:val="20"/>
          <w:szCs w:val="20"/>
          <w:lang w:eastAsia="en-US"/>
        </w:rPr>
        <w:t>zadávacího</w:t>
      </w:r>
      <w:r w:rsidR="00653ED2" w:rsidRPr="00C6069D">
        <w:rPr>
          <w:rFonts w:ascii="Arial" w:hAnsi="Arial" w:cs="Arial"/>
          <w:sz w:val="20"/>
          <w:szCs w:val="20"/>
          <w:lang w:eastAsia="en-US"/>
        </w:rPr>
        <w:t xml:space="preserve"> </w:t>
      </w:r>
      <w:r w:rsidRPr="00C6069D">
        <w:rPr>
          <w:rFonts w:ascii="Arial" w:hAnsi="Arial" w:cs="Arial"/>
          <w:sz w:val="20"/>
          <w:szCs w:val="20"/>
          <w:lang w:eastAsia="en-US"/>
        </w:rPr>
        <w:t>řízení.</w:t>
      </w:r>
    </w:p>
    <w:p w:rsidR="00C6069D" w:rsidRPr="00C6069D" w:rsidRDefault="00C6069D" w:rsidP="00C96E04">
      <w:pPr>
        <w:keepNext/>
        <w:widowControl/>
        <w:overflowPunct/>
        <w:autoSpaceDE/>
        <w:autoSpaceDN/>
        <w:adjustRightInd/>
        <w:ind w:left="357"/>
        <w:jc w:val="both"/>
        <w:textAlignment w:val="auto"/>
        <w:rPr>
          <w:rFonts w:ascii="Arial" w:hAnsi="Arial" w:cs="Arial"/>
          <w:noProof/>
          <w:sz w:val="20"/>
          <w:szCs w:val="20"/>
        </w:rPr>
      </w:pPr>
      <w:r w:rsidRPr="00C6069D">
        <w:rPr>
          <w:rFonts w:ascii="Arial" w:hAnsi="Arial" w:cs="Arial"/>
          <w:noProof/>
          <w:sz w:val="20"/>
          <w:szCs w:val="20"/>
        </w:rPr>
        <w:t xml:space="preserve">Uchazeč je povinen dodat předmět plnění </w:t>
      </w:r>
      <w:r w:rsidR="00BD4332">
        <w:rPr>
          <w:rFonts w:ascii="Arial" w:hAnsi="Arial" w:cs="Arial"/>
          <w:noProof/>
          <w:sz w:val="20"/>
          <w:szCs w:val="20"/>
        </w:rPr>
        <w:t xml:space="preserve">veřejné zakázky </w:t>
      </w:r>
      <w:r w:rsidRPr="00C6069D">
        <w:rPr>
          <w:rFonts w:ascii="Arial" w:hAnsi="Arial" w:cs="Arial"/>
          <w:noProof/>
          <w:sz w:val="20"/>
          <w:szCs w:val="20"/>
        </w:rPr>
        <w:t>specifikovaný v </w:t>
      </w:r>
      <w:r w:rsidR="00BD4332">
        <w:rPr>
          <w:rFonts w:ascii="Arial" w:hAnsi="Arial" w:cs="Arial"/>
          <w:noProof/>
          <w:sz w:val="20"/>
          <w:szCs w:val="20"/>
        </w:rPr>
        <w:t>odst</w:t>
      </w:r>
      <w:r w:rsidRPr="00C6069D">
        <w:rPr>
          <w:rFonts w:ascii="Arial" w:hAnsi="Arial" w:cs="Arial"/>
          <w:noProof/>
          <w:sz w:val="20"/>
          <w:szCs w:val="20"/>
        </w:rPr>
        <w:t xml:space="preserve">. </w:t>
      </w:r>
      <w:r w:rsidR="002841F6">
        <w:rPr>
          <w:rFonts w:ascii="Arial" w:hAnsi="Arial" w:cs="Arial"/>
          <w:noProof/>
          <w:sz w:val="20"/>
          <w:szCs w:val="20"/>
        </w:rPr>
        <w:fldChar w:fldCharType="begin"/>
      </w:r>
      <w:r w:rsidR="00BD4332">
        <w:rPr>
          <w:rFonts w:ascii="Arial" w:hAnsi="Arial" w:cs="Arial"/>
          <w:noProof/>
          <w:sz w:val="20"/>
          <w:szCs w:val="20"/>
        </w:rPr>
        <w:instrText xml:space="preserve"> REF _Ref331515344 \r \h </w:instrText>
      </w:r>
      <w:r w:rsidR="002841F6">
        <w:rPr>
          <w:rFonts w:ascii="Arial" w:hAnsi="Arial" w:cs="Arial"/>
          <w:noProof/>
          <w:sz w:val="20"/>
          <w:szCs w:val="20"/>
        </w:rPr>
      </w:r>
      <w:r w:rsidR="002841F6">
        <w:rPr>
          <w:rFonts w:ascii="Arial" w:hAnsi="Arial" w:cs="Arial"/>
          <w:noProof/>
          <w:sz w:val="20"/>
          <w:szCs w:val="20"/>
        </w:rPr>
        <w:fldChar w:fldCharType="separate"/>
      </w:r>
      <w:r w:rsidR="004A5614">
        <w:rPr>
          <w:rFonts w:ascii="Arial" w:hAnsi="Arial" w:cs="Arial"/>
          <w:noProof/>
          <w:sz w:val="20"/>
          <w:szCs w:val="20"/>
        </w:rPr>
        <w:t>2.1.1</w:t>
      </w:r>
      <w:r w:rsidR="002841F6">
        <w:rPr>
          <w:rFonts w:ascii="Arial" w:hAnsi="Arial" w:cs="Arial"/>
          <w:noProof/>
          <w:sz w:val="20"/>
          <w:szCs w:val="20"/>
        </w:rPr>
        <w:fldChar w:fldCharType="end"/>
      </w:r>
      <w:r w:rsidRPr="00C6069D">
        <w:rPr>
          <w:rFonts w:ascii="Arial" w:hAnsi="Arial" w:cs="Arial"/>
          <w:noProof/>
          <w:sz w:val="20"/>
          <w:szCs w:val="20"/>
        </w:rPr>
        <w:t>.</w:t>
      </w:r>
      <w:r w:rsidR="00BD4332">
        <w:rPr>
          <w:rFonts w:ascii="Arial" w:hAnsi="Arial" w:cs="Arial"/>
          <w:noProof/>
          <w:sz w:val="20"/>
          <w:szCs w:val="20"/>
        </w:rPr>
        <w:t>, a to</w:t>
      </w:r>
      <w:r w:rsidRPr="00C6069D">
        <w:rPr>
          <w:rFonts w:ascii="Arial" w:hAnsi="Arial" w:cs="Arial"/>
          <w:noProof/>
          <w:sz w:val="20"/>
          <w:szCs w:val="20"/>
        </w:rPr>
        <w:t xml:space="preserve"> </w:t>
      </w:r>
      <w:r w:rsidR="00BD4332">
        <w:rPr>
          <w:rFonts w:ascii="Arial" w:hAnsi="Arial" w:cs="Arial"/>
          <w:noProof/>
          <w:sz w:val="20"/>
          <w:szCs w:val="20"/>
        </w:rPr>
        <w:t xml:space="preserve">ve </w:t>
      </w:r>
      <w:r w:rsidRPr="00C6069D">
        <w:rPr>
          <w:rFonts w:ascii="Arial" w:hAnsi="Arial" w:cs="Arial"/>
          <w:noProof/>
          <w:sz w:val="20"/>
          <w:szCs w:val="20"/>
        </w:rPr>
        <w:t>lhůt</w:t>
      </w:r>
      <w:r w:rsidR="00BD4332">
        <w:rPr>
          <w:rFonts w:ascii="Arial" w:hAnsi="Arial" w:cs="Arial"/>
          <w:noProof/>
          <w:sz w:val="20"/>
          <w:szCs w:val="20"/>
        </w:rPr>
        <w:t>ách</w:t>
      </w:r>
      <w:r w:rsidRPr="00C6069D">
        <w:rPr>
          <w:rFonts w:ascii="Arial" w:hAnsi="Arial" w:cs="Arial"/>
          <w:noProof/>
          <w:sz w:val="20"/>
          <w:szCs w:val="20"/>
        </w:rPr>
        <w:t xml:space="preserve"> v souladu s harmonogramem kampaně</w:t>
      </w:r>
      <w:r w:rsidR="00852E72">
        <w:rPr>
          <w:rFonts w:ascii="Arial" w:hAnsi="Arial" w:cs="Arial"/>
          <w:noProof/>
          <w:sz w:val="20"/>
          <w:szCs w:val="20"/>
        </w:rPr>
        <w:t>.</w:t>
      </w:r>
    </w:p>
    <w:p w:rsidR="00C6069D" w:rsidRPr="00C6069D" w:rsidRDefault="00C6069D" w:rsidP="00C96E04">
      <w:pPr>
        <w:keepNext/>
        <w:widowControl/>
        <w:overflowPunct/>
        <w:autoSpaceDE/>
        <w:autoSpaceDN/>
        <w:adjustRightInd/>
        <w:ind w:left="360"/>
        <w:contextualSpacing/>
        <w:jc w:val="both"/>
        <w:textAlignment w:val="auto"/>
        <w:rPr>
          <w:rFonts w:ascii="Arial" w:hAnsi="Arial" w:cs="Arial"/>
          <w:noProof/>
          <w:sz w:val="20"/>
          <w:szCs w:val="20"/>
        </w:rPr>
      </w:pPr>
    </w:p>
    <w:p w:rsidR="00C6069D" w:rsidRPr="00C6069D" w:rsidRDefault="00C6069D" w:rsidP="00C96E04">
      <w:pPr>
        <w:keepNext/>
        <w:widowControl/>
        <w:numPr>
          <w:ilvl w:val="1"/>
          <w:numId w:val="1"/>
        </w:numPr>
        <w:overflowPunct/>
        <w:autoSpaceDE/>
        <w:autoSpaceDN/>
        <w:adjustRightInd/>
        <w:spacing w:after="120"/>
        <w:ind w:left="935" w:hanging="578"/>
        <w:textAlignment w:val="auto"/>
        <w:outlineLvl w:val="2"/>
        <w:rPr>
          <w:rFonts w:ascii="Arial" w:hAnsi="Arial" w:cs="Arial"/>
          <w:b/>
          <w:bCs/>
          <w:noProof/>
          <w:sz w:val="22"/>
          <w:szCs w:val="22"/>
          <w:u w:val="single"/>
        </w:rPr>
      </w:pPr>
      <w:r w:rsidRPr="00C6069D">
        <w:rPr>
          <w:rFonts w:ascii="Arial" w:hAnsi="Arial" w:cs="Arial"/>
          <w:b/>
          <w:bCs/>
          <w:noProof/>
          <w:sz w:val="22"/>
          <w:szCs w:val="22"/>
          <w:u w:val="single"/>
        </w:rPr>
        <w:t>Místo plnění veřejné zakázky</w:t>
      </w:r>
    </w:p>
    <w:p w:rsidR="00C6069D" w:rsidRPr="00C6069D" w:rsidRDefault="00C6069D" w:rsidP="00C96E04">
      <w:pPr>
        <w:keepNext/>
        <w:widowControl/>
        <w:overflowPunct/>
        <w:autoSpaceDE/>
        <w:autoSpaceDN/>
        <w:adjustRightInd/>
        <w:spacing w:after="120"/>
        <w:ind w:left="357"/>
        <w:jc w:val="both"/>
        <w:textAlignment w:val="auto"/>
        <w:rPr>
          <w:rFonts w:ascii="Arial" w:hAnsi="Arial" w:cs="Arial"/>
          <w:sz w:val="20"/>
          <w:szCs w:val="20"/>
          <w:lang w:eastAsia="en-US"/>
        </w:rPr>
      </w:pPr>
      <w:r w:rsidRPr="00C6069D">
        <w:rPr>
          <w:rFonts w:ascii="Arial" w:hAnsi="Arial" w:cs="Arial"/>
          <w:sz w:val="20"/>
          <w:szCs w:val="20"/>
          <w:lang w:eastAsia="en-US"/>
        </w:rPr>
        <w:t xml:space="preserve">Místem plnění veřejné zakázky je Hlavní město Praha, sídlo Zadavatele na adrese Na </w:t>
      </w:r>
      <w:proofErr w:type="spellStart"/>
      <w:r w:rsidRPr="00C6069D">
        <w:rPr>
          <w:rFonts w:ascii="Arial" w:hAnsi="Arial" w:cs="Arial"/>
          <w:sz w:val="20"/>
          <w:szCs w:val="20"/>
          <w:lang w:eastAsia="en-US"/>
        </w:rPr>
        <w:t>Maninách</w:t>
      </w:r>
      <w:proofErr w:type="spellEnd"/>
      <w:r w:rsidRPr="00C6069D">
        <w:rPr>
          <w:rFonts w:ascii="Arial" w:hAnsi="Arial" w:cs="Arial"/>
          <w:sz w:val="20"/>
          <w:szCs w:val="20"/>
          <w:lang w:eastAsia="en-US"/>
        </w:rPr>
        <w:t xml:space="preserve"> 20, 170 00 Praha 7, </w:t>
      </w:r>
      <w:r w:rsidR="00726344">
        <w:rPr>
          <w:rFonts w:ascii="Arial" w:hAnsi="Arial" w:cs="Arial"/>
          <w:sz w:val="20"/>
          <w:szCs w:val="20"/>
          <w:lang w:eastAsia="en-US"/>
        </w:rPr>
        <w:t xml:space="preserve">sídlo vybraného uchazeče, </w:t>
      </w:r>
      <w:r w:rsidRPr="00C6069D">
        <w:rPr>
          <w:rFonts w:ascii="Arial" w:hAnsi="Arial" w:cs="Arial"/>
          <w:sz w:val="20"/>
          <w:szCs w:val="20"/>
          <w:lang w:eastAsia="en-US"/>
        </w:rPr>
        <w:t>případně jiné místo v rámci České republiky mimo území Hl. města Prahy stanovené Zadavatelem.</w:t>
      </w:r>
    </w:p>
    <w:p w:rsidR="00C6069D" w:rsidRPr="00C6069D" w:rsidRDefault="00C6069D" w:rsidP="00C96E04">
      <w:pPr>
        <w:keepNext/>
        <w:widowControl/>
        <w:overflowPunct/>
        <w:autoSpaceDE/>
        <w:autoSpaceDN/>
        <w:adjustRightInd/>
        <w:spacing w:after="120"/>
        <w:ind w:left="709"/>
        <w:jc w:val="both"/>
        <w:textAlignment w:val="auto"/>
        <w:rPr>
          <w:rFonts w:ascii="Arial" w:hAnsi="Arial" w:cs="Arial"/>
          <w:lang w:eastAsia="en-US"/>
        </w:rPr>
      </w:pPr>
    </w:p>
    <w:p w:rsidR="00C6069D" w:rsidRPr="00C6069D" w:rsidRDefault="00C6069D" w:rsidP="00C96E04">
      <w:pPr>
        <w:keepNext/>
        <w:widowControl/>
        <w:numPr>
          <w:ilvl w:val="0"/>
          <w:numId w:val="1"/>
        </w:numPr>
        <w:tabs>
          <w:tab w:val="num" w:pos="540"/>
        </w:tabs>
        <w:overflowPunct/>
        <w:autoSpaceDE/>
        <w:autoSpaceDN/>
        <w:adjustRightInd/>
        <w:spacing w:before="120" w:after="120"/>
        <w:ind w:left="539" w:hanging="539"/>
        <w:textAlignment w:val="auto"/>
        <w:outlineLvl w:val="0"/>
        <w:rPr>
          <w:rFonts w:ascii="Arial" w:hAnsi="Arial" w:cs="Arial"/>
          <w:b/>
          <w:bCs/>
          <w:noProof/>
          <w:kern w:val="32"/>
        </w:rPr>
      </w:pPr>
      <w:bookmarkStart w:id="14" w:name="_Ref321386783"/>
      <w:bookmarkStart w:id="15" w:name="_Toc342584119"/>
      <w:r w:rsidRPr="00C6069D">
        <w:rPr>
          <w:rFonts w:ascii="Arial" w:hAnsi="Arial" w:cs="Arial"/>
          <w:b/>
          <w:bCs/>
          <w:noProof/>
          <w:kern w:val="32"/>
        </w:rPr>
        <w:t>POŽADAVKY NA KVALIFIKACI UCHAZEČE</w:t>
      </w:r>
      <w:bookmarkEnd w:id="14"/>
      <w:bookmarkEnd w:id="15"/>
    </w:p>
    <w:p w:rsidR="00C6069D" w:rsidRPr="00C6069D" w:rsidRDefault="00C6069D" w:rsidP="00C96E04">
      <w:pPr>
        <w:keepNext/>
        <w:widowControl/>
        <w:overflowPunct/>
        <w:autoSpaceDE/>
        <w:autoSpaceDN/>
        <w:adjustRightInd/>
        <w:spacing w:after="120"/>
        <w:ind w:left="284"/>
        <w:jc w:val="both"/>
        <w:textAlignment w:val="auto"/>
        <w:rPr>
          <w:rFonts w:ascii="Arial" w:hAnsi="Arial" w:cs="Arial"/>
          <w:sz w:val="20"/>
          <w:szCs w:val="20"/>
          <w:lang w:eastAsia="en-US"/>
        </w:rPr>
      </w:pPr>
      <w:r w:rsidRPr="00C6069D">
        <w:rPr>
          <w:rFonts w:ascii="Arial" w:hAnsi="Arial" w:cs="Arial"/>
          <w:sz w:val="20"/>
          <w:szCs w:val="20"/>
          <w:lang w:eastAsia="en-US"/>
        </w:rPr>
        <w:t xml:space="preserve">Prokázání splnění kvalifikace je předpokladem účasti dodavatele v </w:t>
      </w:r>
      <w:r w:rsidR="00D954FD">
        <w:rPr>
          <w:rFonts w:ascii="Arial" w:hAnsi="Arial" w:cs="Arial"/>
          <w:sz w:val="20"/>
          <w:szCs w:val="20"/>
          <w:lang w:eastAsia="en-US"/>
        </w:rPr>
        <w:t>zadávacím</w:t>
      </w:r>
      <w:r w:rsidR="00D954FD" w:rsidRPr="00C6069D">
        <w:rPr>
          <w:rFonts w:ascii="Arial" w:hAnsi="Arial" w:cs="Arial"/>
          <w:sz w:val="20"/>
          <w:szCs w:val="20"/>
          <w:lang w:eastAsia="en-US"/>
        </w:rPr>
        <w:t xml:space="preserve"> </w:t>
      </w:r>
      <w:r w:rsidRPr="00C6069D">
        <w:rPr>
          <w:rFonts w:ascii="Arial" w:hAnsi="Arial" w:cs="Arial"/>
          <w:sz w:val="20"/>
          <w:szCs w:val="20"/>
          <w:lang w:eastAsia="en-US"/>
        </w:rPr>
        <w:t>řízení. Prokázáním kvalifikace se rozumí:</w:t>
      </w:r>
    </w:p>
    <w:p w:rsidR="00C6069D" w:rsidRPr="00C6069D" w:rsidRDefault="00C6069D" w:rsidP="00C96E04">
      <w:pPr>
        <w:keepNext/>
        <w:widowControl/>
        <w:numPr>
          <w:ilvl w:val="0"/>
          <w:numId w:val="2"/>
        </w:numPr>
        <w:overflowPunct/>
        <w:autoSpaceDE/>
        <w:autoSpaceDN/>
        <w:adjustRightInd/>
        <w:ind w:left="709" w:hanging="153"/>
        <w:contextualSpacing/>
        <w:jc w:val="both"/>
        <w:textAlignment w:val="auto"/>
        <w:rPr>
          <w:rFonts w:ascii="Arial" w:hAnsi="Arial" w:cs="Arial"/>
          <w:sz w:val="20"/>
          <w:szCs w:val="20"/>
          <w:lang w:eastAsia="en-US"/>
        </w:rPr>
      </w:pPr>
      <w:r w:rsidRPr="00C6069D">
        <w:rPr>
          <w:rFonts w:ascii="Arial" w:hAnsi="Arial" w:cs="Arial"/>
          <w:sz w:val="20"/>
          <w:szCs w:val="20"/>
          <w:lang w:eastAsia="en-US"/>
        </w:rPr>
        <w:t>splnění základních kvalifikačních předpokladů</w:t>
      </w:r>
      <w:r w:rsidR="00D954FD">
        <w:rPr>
          <w:rFonts w:ascii="Arial" w:hAnsi="Arial" w:cs="Arial"/>
          <w:sz w:val="20"/>
          <w:szCs w:val="20"/>
          <w:lang w:eastAsia="en-US"/>
        </w:rPr>
        <w:t xml:space="preserve"> </w:t>
      </w:r>
      <w:r w:rsidR="00D954FD">
        <w:rPr>
          <w:rFonts w:ascii="Arial" w:hAnsi="Arial" w:cs="Arial"/>
          <w:sz w:val="20"/>
          <w:szCs w:val="20"/>
        </w:rPr>
        <w:t>dle § 53 odst. 1 zákona</w:t>
      </w:r>
      <w:r w:rsidRPr="00C6069D">
        <w:rPr>
          <w:rFonts w:ascii="Arial" w:hAnsi="Arial" w:cs="Arial"/>
          <w:sz w:val="20"/>
          <w:szCs w:val="20"/>
          <w:lang w:eastAsia="en-US"/>
        </w:rPr>
        <w:t>,</w:t>
      </w:r>
    </w:p>
    <w:p w:rsidR="00C6069D" w:rsidRDefault="00C6069D" w:rsidP="00C96E04">
      <w:pPr>
        <w:keepNext/>
        <w:widowControl/>
        <w:numPr>
          <w:ilvl w:val="0"/>
          <w:numId w:val="2"/>
        </w:numPr>
        <w:overflowPunct/>
        <w:autoSpaceDE/>
        <w:autoSpaceDN/>
        <w:adjustRightInd/>
        <w:ind w:left="709" w:hanging="153"/>
        <w:contextualSpacing/>
        <w:jc w:val="both"/>
        <w:textAlignment w:val="auto"/>
        <w:rPr>
          <w:rFonts w:ascii="Arial" w:hAnsi="Arial" w:cs="Arial"/>
          <w:sz w:val="20"/>
          <w:szCs w:val="20"/>
          <w:lang w:eastAsia="en-US"/>
        </w:rPr>
      </w:pPr>
      <w:r w:rsidRPr="00C6069D">
        <w:rPr>
          <w:rFonts w:ascii="Arial" w:hAnsi="Arial" w:cs="Arial"/>
          <w:sz w:val="20"/>
          <w:szCs w:val="20"/>
          <w:lang w:eastAsia="en-US"/>
        </w:rPr>
        <w:t>splnění profesních kvalifikačních předpokladů</w:t>
      </w:r>
      <w:r w:rsidR="00D954FD">
        <w:rPr>
          <w:rFonts w:ascii="Arial" w:hAnsi="Arial" w:cs="Arial"/>
          <w:sz w:val="20"/>
          <w:szCs w:val="20"/>
          <w:lang w:eastAsia="en-US"/>
        </w:rPr>
        <w:t xml:space="preserve"> </w:t>
      </w:r>
      <w:r w:rsidR="00D954FD">
        <w:rPr>
          <w:rFonts w:ascii="Arial" w:hAnsi="Arial" w:cs="Arial"/>
          <w:sz w:val="20"/>
          <w:szCs w:val="20"/>
        </w:rPr>
        <w:t>dle § 54 zákona</w:t>
      </w:r>
      <w:r w:rsidRPr="00C6069D">
        <w:rPr>
          <w:rFonts w:ascii="Arial" w:hAnsi="Arial" w:cs="Arial"/>
          <w:sz w:val="20"/>
          <w:szCs w:val="20"/>
          <w:lang w:eastAsia="en-US"/>
        </w:rPr>
        <w:t>,</w:t>
      </w:r>
    </w:p>
    <w:p w:rsidR="00D954FD" w:rsidRPr="00C6069D" w:rsidRDefault="00D954FD" w:rsidP="00C96E04">
      <w:pPr>
        <w:keepNext/>
        <w:widowControl/>
        <w:numPr>
          <w:ilvl w:val="0"/>
          <w:numId w:val="2"/>
        </w:numPr>
        <w:overflowPunct/>
        <w:autoSpaceDE/>
        <w:autoSpaceDN/>
        <w:adjustRightInd/>
        <w:ind w:left="709" w:hanging="153"/>
        <w:contextualSpacing/>
        <w:jc w:val="both"/>
        <w:textAlignment w:val="auto"/>
        <w:rPr>
          <w:rFonts w:ascii="Arial" w:hAnsi="Arial" w:cs="Arial"/>
          <w:sz w:val="20"/>
          <w:szCs w:val="20"/>
          <w:lang w:eastAsia="en-US"/>
        </w:rPr>
      </w:pPr>
      <w:r>
        <w:rPr>
          <w:rFonts w:ascii="Arial" w:hAnsi="Arial" w:cs="Arial"/>
          <w:sz w:val="20"/>
          <w:szCs w:val="20"/>
        </w:rPr>
        <w:t>předložení čestného prohlášení o ekonomické a finanční způsobilosti dodavatele splnit veřejnou zakázku dle § 50 odst. 1 písm. c) zákona</w:t>
      </w:r>
    </w:p>
    <w:p w:rsidR="00C6069D" w:rsidRPr="00C6069D" w:rsidRDefault="00C6069D" w:rsidP="00C96E04">
      <w:pPr>
        <w:keepNext/>
        <w:widowControl/>
        <w:numPr>
          <w:ilvl w:val="0"/>
          <w:numId w:val="2"/>
        </w:numPr>
        <w:overflowPunct/>
        <w:autoSpaceDE/>
        <w:autoSpaceDN/>
        <w:adjustRightInd/>
        <w:ind w:left="709" w:hanging="153"/>
        <w:contextualSpacing/>
        <w:jc w:val="both"/>
        <w:textAlignment w:val="auto"/>
        <w:rPr>
          <w:rFonts w:ascii="Arial" w:hAnsi="Arial" w:cs="Arial"/>
          <w:sz w:val="20"/>
          <w:szCs w:val="20"/>
          <w:lang w:eastAsia="en-US"/>
        </w:rPr>
      </w:pPr>
      <w:r w:rsidRPr="00C6069D">
        <w:rPr>
          <w:rFonts w:ascii="Arial" w:hAnsi="Arial" w:cs="Arial"/>
          <w:sz w:val="20"/>
          <w:szCs w:val="20"/>
          <w:lang w:eastAsia="en-US"/>
        </w:rPr>
        <w:t>splnění technických kvalifikačních předpokladů</w:t>
      </w:r>
      <w:r w:rsidR="00D954FD">
        <w:rPr>
          <w:rFonts w:ascii="Arial" w:hAnsi="Arial" w:cs="Arial"/>
          <w:sz w:val="20"/>
          <w:szCs w:val="20"/>
          <w:lang w:eastAsia="en-US"/>
        </w:rPr>
        <w:t xml:space="preserve"> </w:t>
      </w:r>
      <w:r w:rsidR="00D954FD">
        <w:rPr>
          <w:rFonts w:ascii="Arial" w:hAnsi="Arial" w:cs="Arial"/>
          <w:sz w:val="20"/>
          <w:szCs w:val="20"/>
        </w:rPr>
        <w:t>dle § 56 zákona</w:t>
      </w:r>
      <w:r w:rsidRPr="00C6069D">
        <w:rPr>
          <w:rFonts w:ascii="Arial" w:hAnsi="Arial" w:cs="Arial"/>
          <w:sz w:val="20"/>
          <w:szCs w:val="20"/>
          <w:lang w:eastAsia="en-US"/>
        </w:rPr>
        <w:t>.</w:t>
      </w:r>
    </w:p>
    <w:p w:rsidR="00C6069D" w:rsidRDefault="00C6069D" w:rsidP="00C96E04">
      <w:pPr>
        <w:keepNext/>
        <w:widowControl/>
        <w:overflowPunct/>
        <w:autoSpaceDE/>
        <w:autoSpaceDN/>
        <w:adjustRightInd/>
        <w:ind w:left="284"/>
        <w:contextualSpacing/>
        <w:jc w:val="both"/>
        <w:textAlignment w:val="auto"/>
        <w:rPr>
          <w:rFonts w:ascii="Arial" w:hAnsi="Arial" w:cs="Arial"/>
          <w:sz w:val="20"/>
          <w:szCs w:val="20"/>
          <w:lang w:eastAsia="en-US"/>
        </w:rPr>
      </w:pPr>
    </w:p>
    <w:p w:rsidR="00D954FD" w:rsidRPr="00DA2FE4" w:rsidRDefault="00D954FD" w:rsidP="00C96E04">
      <w:pPr>
        <w:keepNext/>
        <w:widowControl/>
        <w:spacing w:after="120"/>
        <w:jc w:val="both"/>
        <w:rPr>
          <w:rFonts w:ascii="Arial" w:hAnsi="Arial" w:cs="Arial"/>
          <w:b/>
          <w:sz w:val="20"/>
          <w:szCs w:val="20"/>
          <w:u w:val="single"/>
        </w:rPr>
      </w:pPr>
      <w:r w:rsidRPr="00DA2FE4">
        <w:rPr>
          <w:rFonts w:ascii="Arial" w:hAnsi="Arial" w:cs="Arial"/>
          <w:b/>
          <w:sz w:val="20"/>
          <w:szCs w:val="20"/>
          <w:u w:val="single"/>
        </w:rPr>
        <w:t>Obecné podmínky pro prokázání</w:t>
      </w:r>
      <w:r>
        <w:rPr>
          <w:rFonts w:ascii="Arial" w:hAnsi="Arial" w:cs="Arial"/>
          <w:b/>
          <w:sz w:val="20"/>
          <w:szCs w:val="20"/>
          <w:u w:val="single"/>
        </w:rPr>
        <w:t xml:space="preserve"> kvalifikace</w:t>
      </w:r>
      <w:r w:rsidRPr="00BB14EC">
        <w:rPr>
          <w:rFonts w:ascii="Arial" w:hAnsi="Arial" w:cs="Arial"/>
          <w:sz w:val="20"/>
          <w:szCs w:val="20"/>
        </w:rPr>
        <w:t>:</w:t>
      </w:r>
    </w:p>
    <w:p w:rsidR="00D954FD" w:rsidRPr="004F7874" w:rsidRDefault="00D954FD" w:rsidP="00C96E04">
      <w:pPr>
        <w:keepNext/>
        <w:widowControl/>
        <w:spacing w:after="120"/>
        <w:jc w:val="both"/>
        <w:rPr>
          <w:rFonts w:ascii="Arial" w:hAnsi="Arial" w:cs="Arial"/>
          <w:sz w:val="20"/>
          <w:szCs w:val="20"/>
        </w:rPr>
      </w:pPr>
      <w:r w:rsidRPr="004F7874">
        <w:rPr>
          <w:rFonts w:ascii="Arial" w:hAnsi="Arial" w:cs="Arial"/>
          <w:sz w:val="20"/>
          <w:szCs w:val="20"/>
        </w:rPr>
        <w:t>Doklady prokazující spln</w:t>
      </w:r>
      <w:r>
        <w:rPr>
          <w:rFonts w:ascii="Arial" w:hAnsi="Arial" w:cs="Arial"/>
          <w:sz w:val="20"/>
          <w:szCs w:val="20"/>
        </w:rPr>
        <w:t xml:space="preserve">ění kvalifikace dle § 53, § 54 </w:t>
      </w:r>
      <w:r w:rsidRPr="004F7874">
        <w:rPr>
          <w:rFonts w:ascii="Arial" w:hAnsi="Arial" w:cs="Arial"/>
          <w:sz w:val="20"/>
          <w:szCs w:val="20"/>
        </w:rPr>
        <w:t xml:space="preserve">a § 56 </w:t>
      </w:r>
      <w:r>
        <w:rPr>
          <w:rFonts w:ascii="Arial" w:hAnsi="Arial" w:cs="Arial"/>
          <w:sz w:val="20"/>
          <w:szCs w:val="20"/>
        </w:rPr>
        <w:t xml:space="preserve">zákona </w:t>
      </w:r>
      <w:r w:rsidRPr="004F7874">
        <w:rPr>
          <w:rFonts w:ascii="Arial" w:hAnsi="Arial" w:cs="Arial"/>
          <w:sz w:val="20"/>
          <w:szCs w:val="20"/>
        </w:rPr>
        <w:t>je povinen předložit uchazeč v kopii.</w:t>
      </w:r>
    </w:p>
    <w:p w:rsidR="00D954FD" w:rsidRPr="004F7874" w:rsidRDefault="00D954FD" w:rsidP="00C96E04">
      <w:pPr>
        <w:keepNext/>
        <w:widowControl/>
        <w:spacing w:after="120"/>
        <w:jc w:val="both"/>
        <w:rPr>
          <w:rFonts w:ascii="Arial" w:hAnsi="Arial" w:cs="Arial"/>
          <w:bCs/>
          <w:sz w:val="20"/>
          <w:szCs w:val="20"/>
        </w:rPr>
      </w:pPr>
      <w:r w:rsidRPr="004F7874">
        <w:rPr>
          <w:rFonts w:ascii="Arial" w:hAnsi="Arial" w:cs="Arial"/>
          <w:bCs/>
          <w:sz w:val="20"/>
          <w:szCs w:val="20"/>
        </w:rPr>
        <w:t xml:space="preserve">Doklady prokazující splnění základních kvalifikačních předpokladů dle § 53 </w:t>
      </w:r>
      <w:r>
        <w:rPr>
          <w:rFonts w:ascii="Arial" w:hAnsi="Arial" w:cs="Arial"/>
          <w:bCs/>
          <w:sz w:val="20"/>
          <w:szCs w:val="20"/>
        </w:rPr>
        <w:t xml:space="preserve">zákona </w:t>
      </w:r>
      <w:r w:rsidRPr="004F7874">
        <w:rPr>
          <w:rFonts w:ascii="Arial" w:hAnsi="Arial" w:cs="Arial"/>
          <w:bCs/>
          <w:sz w:val="20"/>
          <w:szCs w:val="20"/>
        </w:rPr>
        <w:t xml:space="preserve">a výpis z obchodního rejstříku nesmějí být k poslednímu dni, ke kterému má být prokázáno splnění kvalifikace, starší 90 kalendářních dnů. </w:t>
      </w:r>
    </w:p>
    <w:p w:rsidR="00D954FD" w:rsidRDefault="00D954FD" w:rsidP="00C96E04">
      <w:pPr>
        <w:keepNext/>
        <w:widowControl/>
        <w:jc w:val="both"/>
        <w:rPr>
          <w:rFonts w:ascii="Arial" w:hAnsi="Arial" w:cs="Arial"/>
          <w:bCs/>
          <w:sz w:val="20"/>
          <w:szCs w:val="20"/>
        </w:rPr>
      </w:pPr>
      <w:r w:rsidRPr="004F7874">
        <w:rPr>
          <w:rFonts w:ascii="Arial" w:hAnsi="Arial" w:cs="Arial"/>
          <w:bCs/>
          <w:sz w:val="20"/>
          <w:szCs w:val="20"/>
        </w:rPr>
        <w:t>P</w:t>
      </w:r>
      <w:r>
        <w:rPr>
          <w:rFonts w:ascii="Arial" w:hAnsi="Arial" w:cs="Arial"/>
          <w:bCs/>
          <w:sz w:val="20"/>
          <w:szCs w:val="20"/>
        </w:rPr>
        <w:t>ři p</w:t>
      </w:r>
      <w:r w:rsidRPr="004F7874">
        <w:rPr>
          <w:rFonts w:ascii="Arial" w:hAnsi="Arial" w:cs="Arial"/>
          <w:bCs/>
          <w:sz w:val="20"/>
          <w:szCs w:val="20"/>
        </w:rPr>
        <w:t xml:space="preserve">rokazování kvalifikace prostřednictvím subdodavatele </w:t>
      </w:r>
      <w:r>
        <w:rPr>
          <w:rFonts w:ascii="Arial" w:hAnsi="Arial" w:cs="Arial"/>
          <w:bCs/>
          <w:sz w:val="20"/>
          <w:szCs w:val="20"/>
        </w:rPr>
        <w:t xml:space="preserve">je uchazeč povinen respektovat ustanovení </w:t>
      </w:r>
      <w:r w:rsidRPr="004F7874">
        <w:rPr>
          <w:rFonts w:ascii="Arial" w:hAnsi="Arial" w:cs="Arial"/>
          <w:bCs/>
          <w:sz w:val="20"/>
          <w:szCs w:val="20"/>
        </w:rPr>
        <w:t>§ 51 odst. 4 zákona.</w:t>
      </w:r>
      <w:r>
        <w:rPr>
          <w:rFonts w:ascii="Arial" w:hAnsi="Arial" w:cs="Arial"/>
          <w:bCs/>
          <w:sz w:val="20"/>
          <w:szCs w:val="20"/>
        </w:rPr>
        <w:t xml:space="preserve"> </w:t>
      </w:r>
      <w:r w:rsidRPr="004F7874">
        <w:rPr>
          <w:rFonts w:ascii="Arial" w:hAnsi="Arial" w:cs="Arial"/>
          <w:bCs/>
          <w:sz w:val="20"/>
          <w:szCs w:val="20"/>
        </w:rPr>
        <w:t xml:space="preserve">Prokazování kvalifikace v případě nabídky podané ve sdružení dodavatelů – viz § 51 odst. 5 </w:t>
      </w:r>
      <w:r>
        <w:rPr>
          <w:rFonts w:ascii="Arial" w:hAnsi="Arial" w:cs="Arial"/>
          <w:bCs/>
          <w:sz w:val="20"/>
          <w:szCs w:val="20"/>
        </w:rPr>
        <w:t xml:space="preserve">a 6 </w:t>
      </w:r>
      <w:r w:rsidRPr="004F7874">
        <w:rPr>
          <w:rFonts w:ascii="Arial" w:hAnsi="Arial" w:cs="Arial"/>
          <w:bCs/>
          <w:sz w:val="20"/>
          <w:szCs w:val="20"/>
        </w:rPr>
        <w:t>zákona</w:t>
      </w:r>
      <w:r>
        <w:rPr>
          <w:rFonts w:ascii="Arial" w:hAnsi="Arial" w:cs="Arial"/>
          <w:bCs/>
          <w:sz w:val="20"/>
          <w:szCs w:val="20"/>
        </w:rPr>
        <w:t>.</w:t>
      </w:r>
    </w:p>
    <w:p w:rsidR="00D954FD" w:rsidRPr="00C6069D" w:rsidRDefault="00D954FD" w:rsidP="00C96E04">
      <w:pPr>
        <w:keepNext/>
        <w:widowControl/>
        <w:jc w:val="both"/>
        <w:rPr>
          <w:rFonts w:ascii="Arial" w:hAnsi="Arial" w:cs="Arial"/>
          <w:sz w:val="20"/>
          <w:szCs w:val="20"/>
          <w:lang w:eastAsia="en-US"/>
        </w:rPr>
      </w:pPr>
    </w:p>
    <w:p w:rsidR="00C6069D" w:rsidRPr="00DB5DFF" w:rsidRDefault="00C6069D" w:rsidP="00C96E04">
      <w:pPr>
        <w:keepNext/>
        <w:widowControl/>
        <w:numPr>
          <w:ilvl w:val="1"/>
          <w:numId w:val="1"/>
        </w:numPr>
        <w:tabs>
          <w:tab w:val="clear" w:pos="622"/>
          <w:tab w:val="num" w:pos="709"/>
        </w:tabs>
        <w:overflowPunct/>
        <w:autoSpaceDE/>
        <w:autoSpaceDN/>
        <w:adjustRightInd/>
        <w:spacing w:after="120"/>
        <w:ind w:left="709" w:hanging="567"/>
        <w:jc w:val="both"/>
        <w:textAlignment w:val="auto"/>
        <w:outlineLvl w:val="2"/>
        <w:rPr>
          <w:rFonts w:ascii="Arial" w:hAnsi="Arial" w:cs="Arial"/>
          <w:b/>
          <w:bCs/>
          <w:noProof/>
          <w:sz w:val="20"/>
          <w:szCs w:val="20"/>
          <w:u w:val="single"/>
        </w:rPr>
      </w:pPr>
      <w:r w:rsidRPr="00DB5DFF">
        <w:rPr>
          <w:rFonts w:ascii="Arial" w:hAnsi="Arial" w:cs="Arial"/>
          <w:b/>
          <w:bCs/>
          <w:noProof/>
          <w:sz w:val="20"/>
          <w:szCs w:val="20"/>
          <w:u w:val="single"/>
        </w:rPr>
        <w:t xml:space="preserve">Splnění základních kvalifikačních předpokladů </w:t>
      </w:r>
      <w:r w:rsidR="00D954FD" w:rsidRPr="00D954FD">
        <w:rPr>
          <w:rFonts w:ascii="Arial" w:hAnsi="Arial" w:cs="Arial"/>
          <w:b/>
          <w:bCs/>
          <w:noProof/>
          <w:sz w:val="20"/>
          <w:szCs w:val="20"/>
          <w:u w:val="single"/>
        </w:rPr>
        <w:t>dle § 53 odst. 1 zákona</w:t>
      </w:r>
      <w:r w:rsidR="00D954FD">
        <w:rPr>
          <w:rFonts w:ascii="Arial" w:hAnsi="Arial" w:cs="Arial"/>
          <w:b/>
          <w:bCs/>
          <w:noProof/>
          <w:sz w:val="20"/>
          <w:szCs w:val="20"/>
          <w:u w:val="single"/>
        </w:rPr>
        <w:t xml:space="preserve"> </w:t>
      </w:r>
      <w:r w:rsidR="00D954FD" w:rsidRPr="00D954FD">
        <w:rPr>
          <w:rFonts w:ascii="Arial" w:hAnsi="Arial" w:cs="Arial"/>
          <w:b/>
          <w:bCs/>
          <w:noProof/>
          <w:sz w:val="20"/>
          <w:szCs w:val="20"/>
          <w:u w:val="single"/>
        </w:rPr>
        <w:t>splní</w:t>
      </w:r>
      <w:r w:rsidRPr="00DB5DFF">
        <w:rPr>
          <w:rFonts w:ascii="Arial" w:hAnsi="Arial" w:cs="Arial"/>
          <w:b/>
          <w:bCs/>
          <w:noProof/>
          <w:sz w:val="20"/>
          <w:szCs w:val="20"/>
          <w:u w:val="single"/>
        </w:rPr>
        <w:t xml:space="preserve"> uchazeč</w:t>
      </w:r>
      <w:r w:rsidRPr="00DB5DFF">
        <w:rPr>
          <w:rFonts w:ascii="Arial" w:hAnsi="Arial" w:cs="Arial"/>
          <w:bCs/>
          <w:noProof/>
          <w:sz w:val="20"/>
          <w:szCs w:val="20"/>
        </w:rPr>
        <w:t>:</w:t>
      </w:r>
    </w:p>
    <w:p w:rsidR="00C6069D" w:rsidRPr="00C6069D" w:rsidRDefault="0017310C" w:rsidP="00C96E04">
      <w:pPr>
        <w:keepNext/>
        <w:widowControl/>
        <w:numPr>
          <w:ilvl w:val="0"/>
          <w:numId w:val="3"/>
        </w:numPr>
        <w:tabs>
          <w:tab w:val="left" w:pos="426"/>
        </w:tabs>
        <w:overflowPunct/>
        <w:autoSpaceDE/>
        <w:autoSpaceDN/>
        <w:adjustRightInd/>
        <w:spacing w:after="40"/>
        <w:ind w:left="426" w:right="-31" w:hanging="284"/>
        <w:jc w:val="both"/>
        <w:textAlignment w:val="auto"/>
        <w:outlineLvl w:val="7"/>
        <w:rPr>
          <w:rFonts w:ascii="Arial" w:hAnsi="Arial" w:cs="Arial"/>
          <w:sz w:val="20"/>
          <w:szCs w:val="20"/>
        </w:rPr>
      </w:pPr>
      <w:r w:rsidRPr="0017310C">
        <w:rPr>
          <w:rFonts w:ascii="Arial" w:hAnsi="Arial" w:cs="Arial"/>
          <w:sz w:val="20"/>
          <w:szCs w:val="20"/>
        </w:rPr>
        <w:t>který nebyl pravomocně odsouzen pro trestný čin spáchaný ve prospěch organizované zločinecké skupiny, trestný čin účasti na organizované zločinecké skupině, legalizace výnosů z trestné činnosti, podílnictví, přijetí úplatku, podplacení, nepřímého úplatkářství, podvodu, úvěrového podvodu, včetně případů, kdy jde o přípravu nebo pokus nebo účastenství na takovém trestném činu, nebo došlo k zahlazení odsouzení za spáchání takového trestného činu</w:t>
      </w:r>
      <w:r w:rsidR="00C6069D" w:rsidRPr="00C6069D">
        <w:rPr>
          <w:rFonts w:ascii="Arial" w:hAnsi="Arial" w:cs="Arial"/>
          <w:sz w:val="20"/>
          <w:szCs w:val="20"/>
          <w:vertAlign w:val="superscript"/>
        </w:rPr>
        <w:footnoteReference w:id="1"/>
      </w:r>
      <w:r w:rsidR="00C6069D" w:rsidRPr="00C6069D">
        <w:rPr>
          <w:rFonts w:ascii="Arial" w:hAnsi="Arial" w:cs="Arial"/>
          <w:sz w:val="20"/>
          <w:szCs w:val="20"/>
        </w:rPr>
        <w:t>;</w:t>
      </w:r>
    </w:p>
    <w:p w:rsidR="00C6069D" w:rsidRPr="00C6069D" w:rsidRDefault="00D954FD" w:rsidP="00C96E04">
      <w:pPr>
        <w:keepNext/>
        <w:widowControl/>
        <w:numPr>
          <w:ilvl w:val="0"/>
          <w:numId w:val="3"/>
        </w:numPr>
        <w:tabs>
          <w:tab w:val="left" w:pos="426"/>
        </w:tabs>
        <w:overflowPunct/>
        <w:autoSpaceDE/>
        <w:autoSpaceDN/>
        <w:adjustRightInd/>
        <w:spacing w:after="40"/>
        <w:ind w:left="426" w:right="-31" w:hanging="283"/>
        <w:jc w:val="both"/>
        <w:textAlignment w:val="auto"/>
        <w:outlineLvl w:val="7"/>
        <w:rPr>
          <w:rFonts w:ascii="Arial" w:hAnsi="Arial" w:cs="Arial"/>
          <w:sz w:val="20"/>
          <w:szCs w:val="20"/>
        </w:rPr>
      </w:pPr>
      <w:r w:rsidRPr="00D954FD">
        <w:rPr>
          <w:rFonts w:ascii="Arial" w:hAnsi="Arial" w:cs="Arial"/>
          <w:sz w:val="20"/>
          <w:szCs w:val="20"/>
        </w:rPr>
        <w:t>který nebyl pravomocně odsouzen pro trestný čin, je</w:t>
      </w:r>
      <w:r w:rsidR="00070F83">
        <w:rPr>
          <w:rFonts w:ascii="Arial" w:hAnsi="Arial" w:cs="Arial"/>
          <w:sz w:val="20"/>
          <w:szCs w:val="20"/>
        </w:rPr>
        <w:t>hož skutková podstata souvisí s </w:t>
      </w:r>
      <w:r w:rsidRPr="00D954FD">
        <w:rPr>
          <w:rFonts w:ascii="Arial" w:hAnsi="Arial" w:cs="Arial"/>
          <w:sz w:val="20"/>
          <w:szCs w:val="20"/>
        </w:rPr>
        <w:t>předmětem podnikání dodavatele podle zvláštních právních předpisů nebo došlo k zahlazení odsouzení za spáchání takového trestného činu</w:t>
      </w:r>
      <w:r w:rsidR="00C6069D" w:rsidRPr="00C6069D">
        <w:rPr>
          <w:rFonts w:ascii="Arial" w:hAnsi="Arial" w:cs="Arial"/>
          <w:sz w:val="20"/>
          <w:szCs w:val="20"/>
          <w:vertAlign w:val="superscript"/>
        </w:rPr>
        <w:t>1</w:t>
      </w:r>
      <w:r w:rsidR="00C6069D" w:rsidRPr="00C6069D">
        <w:rPr>
          <w:rFonts w:ascii="Arial" w:hAnsi="Arial" w:cs="Arial"/>
          <w:sz w:val="20"/>
          <w:szCs w:val="20"/>
        </w:rPr>
        <w:t>;</w:t>
      </w:r>
    </w:p>
    <w:p w:rsidR="00C6069D" w:rsidRPr="00C6069D" w:rsidRDefault="00C6069D" w:rsidP="00C96E04">
      <w:pPr>
        <w:keepNext/>
        <w:widowControl/>
        <w:numPr>
          <w:ilvl w:val="0"/>
          <w:numId w:val="3"/>
        </w:numPr>
        <w:tabs>
          <w:tab w:val="left" w:pos="426"/>
        </w:tabs>
        <w:overflowPunct/>
        <w:autoSpaceDE/>
        <w:autoSpaceDN/>
        <w:adjustRightInd/>
        <w:spacing w:after="40"/>
        <w:ind w:left="426" w:right="-31" w:hanging="283"/>
        <w:jc w:val="both"/>
        <w:textAlignment w:val="auto"/>
        <w:outlineLvl w:val="7"/>
        <w:rPr>
          <w:rFonts w:ascii="Arial" w:hAnsi="Arial" w:cs="Arial"/>
          <w:sz w:val="20"/>
          <w:szCs w:val="20"/>
        </w:rPr>
      </w:pPr>
      <w:r w:rsidRPr="00C6069D">
        <w:rPr>
          <w:rFonts w:ascii="Arial" w:hAnsi="Arial" w:cs="Arial"/>
          <w:sz w:val="20"/>
          <w:szCs w:val="20"/>
        </w:rPr>
        <w:t>který v posledních 3 letech nenaplnil skutkovou podstatu jednání nekalé soutěže formou podplácení podle zvláštního právního předpisu,</w:t>
      </w:r>
    </w:p>
    <w:p w:rsidR="00C6069D" w:rsidRPr="00C6069D" w:rsidRDefault="00C6069D" w:rsidP="00C96E04">
      <w:pPr>
        <w:keepNext/>
        <w:widowControl/>
        <w:numPr>
          <w:ilvl w:val="0"/>
          <w:numId w:val="3"/>
        </w:numPr>
        <w:tabs>
          <w:tab w:val="left" w:pos="426"/>
        </w:tabs>
        <w:overflowPunct/>
        <w:autoSpaceDE/>
        <w:autoSpaceDN/>
        <w:adjustRightInd/>
        <w:spacing w:after="40"/>
        <w:ind w:left="426" w:hanging="283"/>
        <w:jc w:val="both"/>
        <w:textAlignment w:val="auto"/>
        <w:outlineLvl w:val="7"/>
        <w:rPr>
          <w:rFonts w:ascii="Arial" w:hAnsi="Arial" w:cs="Arial"/>
          <w:sz w:val="20"/>
          <w:szCs w:val="20"/>
        </w:rPr>
      </w:pPr>
      <w:r w:rsidRPr="00C6069D">
        <w:rPr>
          <w:rFonts w:ascii="Arial" w:hAnsi="Arial" w:cs="Arial"/>
          <w:sz w:val="20"/>
          <w:szCs w:val="20"/>
        </w:rPr>
        <w:t xml:space="preserve">vůči jehož majetku neprobíhá nebo v posledních 3 letech neproběhlo insolvenční řízení, </w:t>
      </w:r>
      <w:r w:rsidRPr="00C6069D">
        <w:rPr>
          <w:rFonts w:ascii="Arial" w:hAnsi="Arial" w:cs="Arial"/>
          <w:sz w:val="20"/>
          <w:szCs w:val="20"/>
        </w:rPr>
        <w:br/>
        <w:t xml:space="preserve">v němž bylo vydáno rozhodnutí o úpadku nebo  insolvenční  návrh nebyl zamítnut proto, </w:t>
      </w:r>
      <w:r w:rsidRPr="00C6069D">
        <w:rPr>
          <w:rFonts w:ascii="Arial" w:hAnsi="Arial" w:cs="Arial"/>
          <w:sz w:val="20"/>
          <w:szCs w:val="20"/>
        </w:rPr>
        <w:br/>
        <w:t>že majetek nepostačuje k úhradě nákladů insolvenčního řízení, nebo nebyl konkurs zrušen proto, že majetek byl zcela nepostačující nebo zavedena nucená správa podle zvláštních právních předpisů,</w:t>
      </w:r>
    </w:p>
    <w:p w:rsidR="00C6069D" w:rsidRPr="00C6069D" w:rsidRDefault="00C6069D" w:rsidP="00C96E04">
      <w:pPr>
        <w:keepNext/>
        <w:widowControl/>
        <w:numPr>
          <w:ilvl w:val="0"/>
          <w:numId w:val="3"/>
        </w:numPr>
        <w:tabs>
          <w:tab w:val="left" w:pos="426"/>
        </w:tabs>
        <w:overflowPunct/>
        <w:autoSpaceDE/>
        <w:autoSpaceDN/>
        <w:adjustRightInd/>
        <w:spacing w:after="40"/>
        <w:ind w:left="426" w:right="-31" w:hanging="283"/>
        <w:jc w:val="both"/>
        <w:textAlignment w:val="auto"/>
        <w:outlineLvl w:val="7"/>
        <w:rPr>
          <w:rFonts w:ascii="Arial" w:hAnsi="Arial" w:cs="Arial"/>
          <w:sz w:val="20"/>
          <w:szCs w:val="20"/>
        </w:rPr>
      </w:pPr>
      <w:r w:rsidRPr="00C6069D">
        <w:rPr>
          <w:rFonts w:ascii="Arial" w:hAnsi="Arial" w:cs="Arial"/>
          <w:sz w:val="20"/>
          <w:szCs w:val="20"/>
        </w:rPr>
        <w:t>který není v likvidaci,</w:t>
      </w:r>
    </w:p>
    <w:p w:rsidR="00C6069D" w:rsidRPr="00C6069D" w:rsidRDefault="00C6069D" w:rsidP="00C96E04">
      <w:pPr>
        <w:keepNext/>
        <w:widowControl/>
        <w:numPr>
          <w:ilvl w:val="0"/>
          <w:numId w:val="3"/>
        </w:numPr>
        <w:tabs>
          <w:tab w:val="left" w:pos="426"/>
        </w:tabs>
        <w:overflowPunct/>
        <w:autoSpaceDE/>
        <w:autoSpaceDN/>
        <w:adjustRightInd/>
        <w:spacing w:after="40"/>
        <w:ind w:left="426" w:right="-31" w:hanging="283"/>
        <w:jc w:val="both"/>
        <w:textAlignment w:val="auto"/>
        <w:outlineLvl w:val="7"/>
        <w:rPr>
          <w:rFonts w:ascii="Arial" w:hAnsi="Arial" w:cs="Arial"/>
          <w:sz w:val="20"/>
          <w:szCs w:val="20"/>
        </w:rPr>
      </w:pPr>
      <w:r w:rsidRPr="00C6069D">
        <w:rPr>
          <w:rFonts w:ascii="Arial" w:hAnsi="Arial" w:cs="Arial"/>
          <w:sz w:val="20"/>
          <w:szCs w:val="20"/>
        </w:rPr>
        <w:t xml:space="preserve">který nemá v evidenci daní zachyceny daňové nedoplatky, a to jak v České republice, </w:t>
      </w:r>
      <w:r w:rsidRPr="00C6069D">
        <w:rPr>
          <w:rFonts w:ascii="Arial" w:hAnsi="Arial" w:cs="Arial"/>
          <w:sz w:val="20"/>
          <w:szCs w:val="20"/>
        </w:rPr>
        <w:br/>
        <w:t>tak v zemi sídla, místa podnikání či bydliště uchazeče,</w:t>
      </w:r>
    </w:p>
    <w:p w:rsidR="00C6069D" w:rsidRPr="00C6069D" w:rsidRDefault="00C6069D" w:rsidP="00C96E04">
      <w:pPr>
        <w:keepNext/>
        <w:widowControl/>
        <w:numPr>
          <w:ilvl w:val="0"/>
          <w:numId w:val="3"/>
        </w:numPr>
        <w:tabs>
          <w:tab w:val="left" w:pos="426"/>
        </w:tabs>
        <w:overflowPunct/>
        <w:autoSpaceDE/>
        <w:autoSpaceDN/>
        <w:adjustRightInd/>
        <w:spacing w:after="40"/>
        <w:ind w:left="426" w:right="-31" w:hanging="283"/>
        <w:jc w:val="both"/>
        <w:textAlignment w:val="auto"/>
        <w:outlineLvl w:val="7"/>
        <w:rPr>
          <w:rFonts w:ascii="Arial" w:hAnsi="Arial" w:cs="Arial"/>
          <w:sz w:val="20"/>
          <w:szCs w:val="20"/>
        </w:rPr>
      </w:pPr>
      <w:r w:rsidRPr="00C6069D">
        <w:rPr>
          <w:rFonts w:ascii="Arial" w:hAnsi="Arial" w:cs="Arial"/>
          <w:sz w:val="20"/>
          <w:szCs w:val="20"/>
        </w:rPr>
        <w:t xml:space="preserve">který nemá nedoplatek na pojistném a na penále na veřejné zdravotní pojištění, a to jak </w:t>
      </w:r>
      <w:r w:rsidRPr="00C6069D">
        <w:rPr>
          <w:rFonts w:ascii="Arial" w:hAnsi="Arial" w:cs="Arial"/>
          <w:sz w:val="20"/>
          <w:szCs w:val="20"/>
        </w:rPr>
        <w:br/>
        <w:t>v České republice, tak v zemi sídla, místa podnikání či bydliště uchazeče,</w:t>
      </w:r>
    </w:p>
    <w:p w:rsidR="00C6069D" w:rsidRPr="00C6069D" w:rsidRDefault="00C6069D" w:rsidP="00C96E04">
      <w:pPr>
        <w:keepNext/>
        <w:widowControl/>
        <w:numPr>
          <w:ilvl w:val="0"/>
          <w:numId w:val="3"/>
        </w:numPr>
        <w:tabs>
          <w:tab w:val="left" w:pos="426"/>
        </w:tabs>
        <w:overflowPunct/>
        <w:autoSpaceDE/>
        <w:autoSpaceDN/>
        <w:adjustRightInd/>
        <w:spacing w:after="40"/>
        <w:ind w:left="426" w:right="-31" w:hanging="283"/>
        <w:jc w:val="both"/>
        <w:textAlignment w:val="auto"/>
        <w:outlineLvl w:val="7"/>
        <w:rPr>
          <w:rFonts w:ascii="Arial" w:hAnsi="Arial" w:cs="Arial"/>
          <w:sz w:val="20"/>
          <w:szCs w:val="20"/>
        </w:rPr>
      </w:pPr>
      <w:r w:rsidRPr="00C6069D">
        <w:rPr>
          <w:rFonts w:ascii="Arial" w:hAnsi="Arial" w:cs="Arial"/>
          <w:sz w:val="20"/>
          <w:szCs w:val="20"/>
        </w:rPr>
        <w:t xml:space="preserve">který nemá nedoplatek na pojistném a na penále na sociální zabezpečení a příspěvku </w:t>
      </w:r>
      <w:r w:rsidRPr="00C6069D">
        <w:rPr>
          <w:rFonts w:ascii="Arial" w:hAnsi="Arial" w:cs="Arial"/>
          <w:sz w:val="20"/>
          <w:szCs w:val="20"/>
        </w:rPr>
        <w:br/>
        <w:t>na státní politiku zaměstnanosti, a to jak v České republice, tak v zemi sídla, místa podnikání či bydliště uchazeče,</w:t>
      </w:r>
    </w:p>
    <w:p w:rsidR="00C6069D" w:rsidRPr="00C6069D" w:rsidRDefault="00C6069D" w:rsidP="00C96E04">
      <w:pPr>
        <w:keepNext/>
        <w:widowControl/>
        <w:numPr>
          <w:ilvl w:val="0"/>
          <w:numId w:val="33"/>
        </w:numPr>
        <w:tabs>
          <w:tab w:val="left" w:pos="426"/>
        </w:tabs>
        <w:overflowPunct/>
        <w:autoSpaceDE/>
        <w:autoSpaceDN/>
        <w:adjustRightInd/>
        <w:spacing w:after="40"/>
        <w:ind w:left="426" w:right="-31" w:hanging="283"/>
        <w:jc w:val="both"/>
        <w:textAlignment w:val="auto"/>
        <w:outlineLvl w:val="7"/>
        <w:rPr>
          <w:rFonts w:ascii="Arial" w:hAnsi="Arial" w:cs="Arial"/>
          <w:sz w:val="20"/>
          <w:szCs w:val="20"/>
        </w:rPr>
      </w:pPr>
      <w:r w:rsidRPr="00C6069D">
        <w:rPr>
          <w:rFonts w:ascii="Arial" w:hAnsi="Arial" w:cs="Arial"/>
          <w:sz w:val="20"/>
          <w:szCs w:val="20"/>
        </w:rPr>
        <w:t>který není veden v rejstříku osob se zákazem plnění veřejných zakázek,</w:t>
      </w:r>
    </w:p>
    <w:p w:rsidR="00C6069D" w:rsidRPr="00C6069D" w:rsidRDefault="00C6069D" w:rsidP="00C96E04">
      <w:pPr>
        <w:keepNext/>
        <w:widowControl/>
        <w:numPr>
          <w:ilvl w:val="0"/>
          <w:numId w:val="33"/>
        </w:numPr>
        <w:tabs>
          <w:tab w:val="left" w:pos="426"/>
        </w:tabs>
        <w:overflowPunct/>
        <w:autoSpaceDE/>
        <w:autoSpaceDN/>
        <w:adjustRightInd/>
        <w:spacing w:after="120"/>
        <w:ind w:left="426" w:right="-31" w:hanging="283"/>
        <w:contextualSpacing/>
        <w:jc w:val="both"/>
        <w:textAlignment w:val="auto"/>
        <w:outlineLvl w:val="7"/>
        <w:rPr>
          <w:rFonts w:ascii="Arial" w:hAnsi="Arial" w:cs="Arial"/>
          <w:sz w:val="20"/>
          <w:szCs w:val="20"/>
        </w:rPr>
      </w:pPr>
      <w:r w:rsidRPr="00C6069D">
        <w:rPr>
          <w:rFonts w:ascii="Arial" w:hAnsi="Arial" w:cs="Arial"/>
          <w:sz w:val="20"/>
          <w:szCs w:val="20"/>
        </w:rPr>
        <w:lastRenderedPageBreak/>
        <w:t>kterému nebyla v posledních 3 letech pravomocně uložena pokuta za umožnění výkonu nelegální práce podle zvláštního právního předpisu.</w:t>
      </w:r>
    </w:p>
    <w:p w:rsidR="00C6069D" w:rsidRPr="00C6069D" w:rsidRDefault="00C6069D" w:rsidP="00C96E04">
      <w:pPr>
        <w:keepNext/>
        <w:widowControl/>
        <w:tabs>
          <w:tab w:val="num" w:pos="540"/>
          <w:tab w:val="num" w:pos="2127"/>
        </w:tabs>
        <w:overflowPunct/>
        <w:autoSpaceDE/>
        <w:autoSpaceDN/>
        <w:adjustRightInd/>
        <w:ind w:left="284"/>
        <w:jc w:val="both"/>
        <w:textAlignment w:val="auto"/>
        <w:outlineLvl w:val="7"/>
        <w:rPr>
          <w:rFonts w:ascii="Arial" w:hAnsi="Arial" w:cs="Arial"/>
          <w:sz w:val="20"/>
          <w:szCs w:val="20"/>
        </w:rPr>
      </w:pPr>
      <w:bookmarkStart w:id="16" w:name="_Ref318377795"/>
    </w:p>
    <w:p w:rsidR="00D954FD" w:rsidRPr="00D954FD" w:rsidRDefault="00D954FD" w:rsidP="00C96E04">
      <w:pPr>
        <w:keepNext/>
        <w:widowControl/>
        <w:overflowPunct/>
        <w:autoSpaceDE/>
        <w:autoSpaceDN/>
        <w:adjustRightInd/>
        <w:spacing w:after="40"/>
        <w:ind w:left="284" w:right="-28"/>
        <w:jc w:val="both"/>
        <w:textAlignment w:val="auto"/>
        <w:outlineLvl w:val="7"/>
        <w:rPr>
          <w:rFonts w:ascii="Arial" w:hAnsi="Arial" w:cs="Arial"/>
          <w:sz w:val="20"/>
          <w:szCs w:val="20"/>
        </w:rPr>
      </w:pPr>
      <w:r w:rsidRPr="00D954FD">
        <w:rPr>
          <w:rFonts w:ascii="Arial" w:hAnsi="Arial" w:cs="Arial"/>
          <w:sz w:val="20"/>
          <w:szCs w:val="20"/>
        </w:rPr>
        <w:t>Výše uvedené základní kvalifikační předpoklady prokáže uchazeč v souladu s § 53 odst. 3 zákona předložením:</w:t>
      </w:r>
    </w:p>
    <w:p w:rsidR="00D954FD" w:rsidRDefault="00D954FD" w:rsidP="00C96E04">
      <w:pPr>
        <w:keepNext/>
        <w:widowControl/>
        <w:numPr>
          <w:ilvl w:val="0"/>
          <w:numId w:val="21"/>
        </w:numPr>
        <w:overflowPunct/>
        <w:autoSpaceDE/>
        <w:autoSpaceDN/>
        <w:adjustRightInd/>
        <w:spacing w:after="40"/>
        <w:ind w:left="567" w:right="-28" w:hanging="283"/>
        <w:jc w:val="both"/>
        <w:textAlignment w:val="auto"/>
        <w:outlineLvl w:val="7"/>
        <w:rPr>
          <w:rFonts w:ascii="Arial" w:hAnsi="Arial" w:cs="Arial"/>
          <w:sz w:val="20"/>
          <w:szCs w:val="20"/>
        </w:rPr>
      </w:pPr>
      <w:r w:rsidRPr="00D954FD">
        <w:rPr>
          <w:rFonts w:ascii="Arial" w:hAnsi="Arial" w:cs="Arial"/>
          <w:sz w:val="20"/>
          <w:szCs w:val="20"/>
        </w:rPr>
        <w:t xml:space="preserve">Výpisu z evidence Rejstříku trestů (písm. a), b)) – </w:t>
      </w:r>
      <w:r>
        <w:rPr>
          <w:rFonts w:ascii="Arial" w:hAnsi="Arial" w:cs="Arial"/>
          <w:sz w:val="20"/>
          <w:szCs w:val="20"/>
        </w:rPr>
        <w:t>f</w:t>
      </w:r>
      <w:r w:rsidRPr="00D954FD">
        <w:rPr>
          <w:rFonts w:ascii="Arial" w:hAnsi="Arial" w:cs="Arial"/>
          <w:sz w:val="20"/>
          <w:szCs w:val="20"/>
        </w:rPr>
        <w:t>yzické i právnické osob</w:t>
      </w:r>
      <w:r>
        <w:rPr>
          <w:rFonts w:ascii="Arial" w:hAnsi="Arial" w:cs="Arial"/>
          <w:sz w:val="20"/>
          <w:szCs w:val="20"/>
        </w:rPr>
        <w:t>y!</w:t>
      </w:r>
    </w:p>
    <w:p w:rsidR="00D954FD" w:rsidRDefault="00D954FD" w:rsidP="00C96E04">
      <w:pPr>
        <w:keepNext/>
        <w:widowControl/>
        <w:numPr>
          <w:ilvl w:val="0"/>
          <w:numId w:val="21"/>
        </w:numPr>
        <w:overflowPunct/>
        <w:autoSpaceDE/>
        <w:autoSpaceDN/>
        <w:adjustRightInd/>
        <w:spacing w:after="40"/>
        <w:ind w:left="567" w:right="-28" w:hanging="283"/>
        <w:jc w:val="both"/>
        <w:textAlignment w:val="auto"/>
        <w:outlineLvl w:val="7"/>
        <w:rPr>
          <w:rFonts w:ascii="Arial" w:hAnsi="Arial" w:cs="Arial"/>
          <w:sz w:val="20"/>
          <w:szCs w:val="20"/>
        </w:rPr>
      </w:pPr>
      <w:r w:rsidRPr="00D954FD">
        <w:rPr>
          <w:rFonts w:ascii="Arial" w:hAnsi="Arial" w:cs="Arial"/>
          <w:sz w:val="20"/>
          <w:szCs w:val="20"/>
        </w:rPr>
        <w:t>Potvrzením příslušného finančního úřadu a ve vztahu ke spotřební daní čestným prohlášení (písm. f),</w:t>
      </w:r>
    </w:p>
    <w:p w:rsidR="00D954FD" w:rsidRDefault="00D954FD" w:rsidP="00C96E04">
      <w:pPr>
        <w:keepNext/>
        <w:widowControl/>
        <w:numPr>
          <w:ilvl w:val="0"/>
          <w:numId w:val="21"/>
        </w:numPr>
        <w:overflowPunct/>
        <w:autoSpaceDE/>
        <w:autoSpaceDN/>
        <w:adjustRightInd/>
        <w:spacing w:after="40"/>
        <w:ind w:left="567" w:right="-28" w:hanging="283"/>
        <w:jc w:val="both"/>
        <w:textAlignment w:val="auto"/>
        <w:outlineLvl w:val="7"/>
        <w:rPr>
          <w:rFonts w:ascii="Arial" w:hAnsi="Arial" w:cs="Arial"/>
          <w:sz w:val="20"/>
          <w:szCs w:val="20"/>
        </w:rPr>
      </w:pPr>
      <w:r w:rsidRPr="00C863D4">
        <w:rPr>
          <w:rFonts w:ascii="Arial" w:hAnsi="Arial" w:cs="Arial"/>
          <w:sz w:val="20"/>
          <w:szCs w:val="20"/>
        </w:rPr>
        <w:t>Potvrzením příslušného orgánu či instituce (písm. h)),</w:t>
      </w:r>
    </w:p>
    <w:p w:rsidR="00D954FD" w:rsidRPr="00C863D4" w:rsidRDefault="00D954FD" w:rsidP="00C96E04">
      <w:pPr>
        <w:keepNext/>
        <w:widowControl/>
        <w:numPr>
          <w:ilvl w:val="0"/>
          <w:numId w:val="21"/>
        </w:numPr>
        <w:overflowPunct/>
        <w:autoSpaceDE/>
        <w:autoSpaceDN/>
        <w:adjustRightInd/>
        <w:spacing w:after="120"/>
        <w:ind w:left="567" w:right="-28" w:hanging="283"/>
        <w:jc w:val="both"/>
        <w:textAlignment w:val="auto"/>
        <w:outlineLvl w:val="7"/>
        <w:rPr>
          <w:rFonts w:ascii="Arial" w:hAnsi="Arial" w:cs="Arial"/>
          <w:sz w:val="20"/>
          <w:szCs w:val="20"/>
        </w:rPr>
      </w:pPr>
      <w:r w:rsidRPr="00C863D4">
        <w:rPr>
          <w:rFonts w:ascii="Arial" w:hAnsi="Arial" w:cs="Arial"/>
          <w:sz w:val="20"/>
          <w:szCs w:val="20"/>
        </w:rPr>
        <w:t>Čestného prohlášení (písm. c) až e), g), j), k).</w:t>
      </w:r>
    </w:p>
    <w:p w:rsidR="00C6069D" w:rsidRPr="00C6069D" w:rsidRDefault="00C6069D" w:rsidP="00C96E04">
      <w:pPr>
        <w:keepNext/>
        <w:widowControl/>
        <w:overflowPunct/>
        <w:autoSpaceDE/>
        <w:autoSpaceDN/>
        <w:adjustRightInd/>
        <w:spacing w:after="120"/>
        <w:ind w:left="284" w:right="-28"/>
        <w:jc w:val="both"/>
        <w:textAlignment w:val="auto"/>
        <w:outlineLvl w:val="7"/>
        <w:rPr>
          <w:rFonts w:ascii="Arial" w:hAnsi="Arial" w:cs="Arial"/>
          <w:sz w:val="20"/>
          <w:szCs w:val="20"/>
        </w:rPr>
      </w:pPr>
      <w:r w:rsidRPr="00C6069D">
        <w:rPr>
          <w:rFonts w:ascii="Arial" w:hAnsi="Arial" w:cs="Arial"/>
          <w:sz w:val="20"/>
          <w:szCs w:val="20"/>
        </w:rPr>
        <w:t xml:space="preserve">Výše uvedené doklady lze nahradit kopií výpisu ze </w:t>
      </w:r>
      <w:r w:rsidR="00C863D4">
        <w:rPr>
          <w:rFonts w:ascii="Arial" w:hAnsi="Arial" w:cs="Arial"/>
          <w:sz w:val="20"/>
          <w:szCs w:val="20"/>
        </w:rPr>
        <w:t>s</w:t>
      </w:r>
      <w:r w:rsidRPr="00C6069D">
        <w:rPr>
          <w:rFonts w:ascii="Arial" w:hAnsi="Arial" w:cs="Arial"/>
          <w:sz w:val="20"/>
          <w:szCs w:val="20"/>
        </w:rPr>
        <w:t>eznamu kvalifikovaných dodavatelů</w:t>
      </w:r>
      <w:r w:rsidR="00C863D4">
        <w:rPr>
          <w:rFonts w:ascii="Arial" w:hAnsi="Arial" w:cs="Arial"/>
          <w:sz w:val="20"/>
          <w:szCs w:val="20"/>
        </w:rPr>
        <w:t xml:space="preserve"> dle § 125 a násl. zákona (dále jen „výpis SKD“)</w:t>
      </w:r>
      <w:r w:rsidRPr="00C6069D">
        <w:rPr>
          <w:rFonts w:ascii="Arial" w:hAnsi="Arial" w:cs="Arial"/>
          <w:sz w:val="20"/>
          <w:szCs w:val="20"/>
        </w:rPr>
        <w:t>.</w:t>
      </w:r>
    </w:p>
    <w:p w:rsidR="00C6069D" w:rsidRPr="00C6069D" w:rsidRDefault="00C6069D" w:rsidP="00C96E04">
      <w:pPr>
        <w:keepNext/>
        <w:widowControl/>
        <w:tabs>
          <w:tab w:val="left" w:pos="360"/>
        </w:tabs>
        <w:overflowPunct/>
        <w:autoSpaceDE/>
        <w:autoSpaceDN/>
        <w:adjustRightInd/>
        <w:ind w:left="284" w:right="-28"/>
        <w:contextualSpacing/>
        <w:jc w:val="both"/>
        <w:textAlignment w:val="auto"/>
        <w:outlineLvl w:val="7"/>
        <w:rPr>
          <w:rFonts w:ascii="Arial" w:hAnsi="Arial" w:cs="Arial"/>
          <w:sz w:val="20"/>
          <w:szCs w:val="20"/>
        </w:rPr>
      </w:pPr>
    </w:p>
    <w:p w:rsidR="00C6069D" w:rsidRPr="00DB5DFF" w:rsidRDefault="00C863D4" w:rsidP="00C96E04">
      <w:pPr>
        <w:keepNext/>
        <w:widowControl/>
        <w:numPr>
          <w:ilvl w:val="1"/>
          <w:numId w:val="1"/>
        </w:numPr>
        <w:tabs>
          <w:tab w:val="clear" w:pos="622"/>
          <w:tab w:val="num" w:pos="709"/>
        </w:tabs>
        <w:overflowPunct/>
        <w:autoSpaceDE/>
        <w:autoSpaceDN/>
        <w:adjustRightInd/>
        <w:spacing w:after="120"/>
        <w:ind w:left="708" w:hanging="578"/>
        <w:jc w:val="both"/>
        <w:textAlignment w:val="auto"/>
        <w:outlineLvl w:val="2"/>
        <w:rPr>
          <w:rFonts w:ascii="Arial" w:hAnsi="Arial" w:cs="Arial"/>
          <w:b/>
          <w:bCs/>
          <w:noProof/>
          <w:sz w:val="20"/>
          <w:szCs w:val="20"/>
          <w:u w:val="single"/>
        </w:rPr>
      </w:pPr>
      <w:bookmarkStart w:id="17" w:name="_Ref289781299"/>
      <w:bookmarkEnd w:id="16"/>
      <w:r w:rsidRPr="00DB5DFF">
        <w:rPr>
          <w:rFonts w:ascii="Arial" w:hAnsi="Arial" w:cs="Arial"/>
          <w:b/>
          <w:bCs/>
          <w:noProof/>
          <w:sz w:val="20"/>
          <w:szCs w:val="20"/>
          <w:u w:val="single"/>
        </w:rPr>
        <w:t>P</w:t>
      </w:r>
      <w:r w:rsidR="00C6069D" w:rsidRPr="00DB5DFF">
        <w:rPr>
          <w:rFonts w:ascii="Arial" w:hAnsi="Arial" w:cs="Arial"/>
          <w:b/>
          <w:bCs/>
          <w:noProof/>
          <w:sz w:val="20"/>
          <w:szCs w:val="20"/>
          <w:u w:val="single"/>
        </w:rPr>
        <w:t>rofesní kvalifikační předpoklad</w:t>
      </w:r>
      <w:r w:rsidRPr="00DB5DFF">
        <w:rPr>
          <w:rFonts w:ascii="Arial" w:hAnsi="Arial" w:cs="Arial"/>
          <w:b/>
          <w:bCs/>
          <w:noProof/>
          <w:sz w:val="20"/>
          <w:szCs w:val="20"/>
          <w:u w:val="single"/>
        </w:rPr>
        <w:t>y</w:t>
      </w:r>
      <w:r w:rsidR="00C6069D" w:rsidRPr="00DB5DFF">
        <w:rPr>
          <w:rFonts w:ascii="Arial" w:hAnsi="Arial" w:cs="Arial"/>
          <w:b/>
          <w:bCs/>
          <w:noProof/>
          <w:sz w:val="20"/>
          <w:szCs w:val="20"/>
          <w:u w:val="single"/>
        </w:rPr>
        <w:t xml:space="preserve"> </w:t>
      </w:r>
      <w:r w:rsidRPr="00DB5DFF">
        <w:rPr>
          <w:rFonts w:ascii="Arial" w:hAnsi="Arial" w:cs="Arial"/>
          <w:b/>
          <w:bCs/>
          <w:noProof/>
          <w:sz w:val="20"/>
          <w:szCs w:val="20"/>
          <w:u w:val="single"/>
        </w:rPr>
        <w:t xml:space="preserve">dle § 54 zákona </w:t>
      </w:r>
      <w:r w:rsidR="00C6069D" w:rsidRPr="00DB5DFF">
        <w:rPr>
          <w:rFonts w:ascii="Arial" w:hAnsi="Arial" w:cs="Arial"/>
          <w:b/>
          <w:bCs/>
          <w:noProof/>
          <w:sz w:val="20"/>
          <w:szCs w:val="20"/>
          <w:u w:val="single"/>
        </w:rPr>
        <w:t xml:space="preserve">prokáže </w:t>
      </w:r>
      <w:r w:rsidRPr="00DB5DFF">
        <w:rPr>
          <w:rFonts w:ascii="Arial" w:hAnsi="Arial" w:cs="Arial"/>
          <w:b/>
          <w:bCs/>
          <w:noProof/>
          <w:sz w:val="20"/>
          <w:szCs w:val="20"/>
          <w:u w:val="single"/>
        </w:rPr>
        <w:t xml:space="preserve">uchazeč </w:t>
      </w:r>
      <w:r w:rsidR="00C6069D" w:rsidRPr="00DB5DFF">
        <w:rPr>
          <w:rFonts w:ascii="Arial" w:hAnsi="Arial" w:cs="Arial"/>
          <w:b/>
          <w:bCs/>
          <w:noProof/>
          <w:sz w:val="20"/>
          <w:szCs w:val="20"/>
          <w:u w:val="single"/>
        </w:rPr>
        <w:t>předlož</w:t>
      </w:r>
      <w:r w:rsidRPr="00DB5DFF">
        <w:rPr>
          <w:rFonts w:ascii="Arial" w:hAnsi="Arial" w:cs="Arial"/>
          <w:b/>
          <w:bCs/>
          <w:noProof/>
          <w:sz w:val="20"/>
          <w:szCs w:val="20"/>
          <w:u w:val="single"/>
        </w:rPr>
        <w:t>en</w:t>
      </w:r>
      <w:r w:rsidR="00C6069D" w:rsidRPr="00DB5DFF">
        <w:rPr>
          <w:rFonts w:ascii="Arial" w:hAnsi="Arial" w:cs="Arial"/>
          <w:b/>
          <w:bCs/>
          <w:noProof/>
          <w:sz w:val="20"/>
          <w:szCs w:val="20"/>
          <w:u w:val="single"/>
        </w:rPr>
        <w:t>í</w:t>
      </w:r>
      <w:r w:rsidRPr="00DB5DFF">
        <w:rPr>
          <w:rFonts w:ascii="Arial" w:hAnsi="Arial" w:cs="Arial"/>
          <w:b/>
          <w:bCs/>
          <w:noProof/>
          <w:sz w:val="20"/>
          <w:szCs w:val="20"/>
          <w:u w:val="single"/>
        </w:rPr>
        <w:t>m</w:t>
      </w:r>
      <w:r w:rsidR="00C6069D" w:rsidRPr="00DB5DFF">
        <w:rPr>
          <w:rFonts w:ascii="Arial" w:hAnsi="Arial" w:cs="Arial"/>
          <w:bCs/>
          <w:noProof/>
          <w:sz w:val="20"/>
          <w:szCs w:val="20"/>
        </w:rPr>
        <w:t>:</w:t>
      </w:r>
    </w:p>
    <w:p w:rsidR="00C863D4" w:rsidRPr="00DB5DFF" w:rsidRDefault="00C863D4" w:rsidP="00C96E04">
      <w:pPr>
        <w:keepNext/>
        <w:widowControl/>
        <w:numPr>
          <w:ilvl w:val="0"/>
          <w:numId w:val="4"/>
        </w:numPr>
        <w:overflowPunct/>
        <w:autoSpaceDE/>
        <w:autoSpaceDN/>
        <w:adjustRightInd/>
        <w:spacing w:after="40"/>
        <w:ind w:left="709" w:hanging="357"/>
        <w:jc w:val="both"/>
        <w:textAlignment w:val="auto"/>
        <w:outlineLvl w:val="7"/>
        <w:rPr>
          <w:rFonts w:ascii="Arial" w:hAnsi="Arial" w:cs="Arial"/>
          <w:sz w:val="20"/>
          <w:szCs w:val="20"/>
        </w:rPr>
      </w:pPr>
      <w:r w:rsidRPr="00C863D4">
        <w:rPr>
          <w:rFonts w:ascii="Arial" w:hAnsi="Arial" w:cs="Arial"/>
          <w:b/>
          <w:sz w:val="20"/>
          <w:szCs w:val="20"/>
        </w:rPr>
        <w:t>dle § 54 písm. a) zákona</w:t>
      </w:r>
    </w:p>
    <w:p w:rsidR="00C6069D" w:rsidRPr="00C6069D" w:rsidRDefault="00C6069D" w:rsidP="00C96E04">
      <w:pPr>
        <w:keepNext/>
        <w:widowControl/>
        <w:overflowPunct/>
        <w:autoSpaceDE/>
        <w:autoSpaceDN/>
        <w:adjustRightInd/>
        <w:spacing w:after="120"/>
        <w:ind w:left="709"/>
        <w:jc w:val="both"/>
        <w:textAlignment w:val="auto"/>
        <w:outlineLvl w:val="7"/>
        <w:rPr>
          <w:rFonts w:ascii="Arial" w:hAnsi="Arial" w:cs="Arial"/>
          <w:sz w:val="20"/>
          <w:szCs w:val="20"/>
        </w:rPr>
      </w:pPr>
      <w:r w:rsidRPr="00C6069D">
        <w:rPr>
          <w:rFonts w:ascii="Arial" w:hAnsi="Arial" w:cs="Arial"/>
          <w:b/>
          <w:sz w:val="20"/>
          <w:szCs w:val="20"/>
        </w:rPr>
        <w:t>Výpisu z obchodního rejstříku</w:t>
      </w:r>
      <w:r w:rsidRPr="00C6069D">
        <w:rPr>
          <w:rFonts w:ascii="Arial" w:hAnsi="Arial" w:cs="Arial"/>
          <w:sz w:val="20"/>
          <w:szCs w:val="20"/>
        </w:rPr>
        <w:t>, pokud je v něm zapsán, či výpis z jiné obdobné evidence, pokud je v ní zapsán.</w:t>
      </w:r>
    </w:p>
    <w:p w:rsidR="00C863D4" w:rsidRPr="00DB5DFF" w:rsidRDefault="00C863D4" w:rsidP="00C96E04">
      <w:pPr>
        <w:keepNext/>
        <w:widowControl/>
        <w:numPr>
          <w:ilvl w:val="0"/>
          <w:numId w:val="4"/>
        </w:numPr>
        <w:overflowPunct/>
        <w:autoSpaceDE/>
        <w:autoSpaceDN/>
        <w:adjustRightInd/>
        <w:spacing w:after="40"/>
        <w:ind w:left="709" w:right="-28" w:hanging="357"/>
        <w:jc w:val="both"/>
        <w:textAlignment w:val="auto"/>
        <w:outlineLvl w:val="7"/>
        <w:rPr>
          <w:rFonts w:ascii="Arial" w:hAnsi="Arial" w:cs="Arial"/>
          <w:sz w:val="20"/>
          <w:szCs w:val="20"/>
        </w:rPr>
      </w:pPr>
      <w:r w:rsidRPr="00C863D4">
        <w:rPr>
          <w:rFonts w:ascii="Arial" w:hAnsi="Arial" w:cs="Arial"/>
          <w:b/>
          <w:sz w:val="20"/>
          <w:szCs w:val="20"/>
        </w:rPr>
        <w:t>dle § 54 písm. b) zákona</w:t>
      </w:r>
    </w:p>
    <w:p w:rsidR="00C6069D" w:rsidRPr="00C6069D" w:rsidRDefault="00C6069D" w:rsidP="00C96E04">
      <w:pPr>
        <w:keepNext/>
        <w:widowControl/>
        <w:overflowPunct/>
        <w:autoSpaceDE/>
        <w:autoSpaceDN/>
        <w:adjustRightInd/>
        <w:spacing w:after="120"/>
        <w:ind w:left="709" w:right="-28"/>
        <w:jc w:val="both"/>
        <w:textAlignment w:val="auto"/>
        <w:outlineLvl w:val="7"/>
        <w:rPr>
          <w:rFonts w:ascii="Arial" w:hAnsi="Arial" w:cs="Arial"/>
          <w:sz w:val="20"/>
          <w:szCs w:val="20"/>
        </w:rPr>
      </w:pPr>
      <w:r w:rsidRPr="00C6069D">
        <w:rPr>
          <w:rFonts w:ascii="Arial" w:hAnsi="Arial" w:cs="Arial"/>
          <w:b/>
          <w:sz w:val="20"/>
          <w:szCs w:val="20"/>
        </w:rPr>
        <w:t>Dokladu o oprávnění k podnikání</w:t>
      </w:r>
      <w:r w:rsidRPr="00C6069D">
        <w:rPr>
          <w:rFonts w:ascii="Arial" w:hAnsi="Arial" w:cs="Arial"/>
          <w:sz w:val="20"/>
          <w:szCs w:val="20"/>
        </w:rPr>
        <w:t xml:space="preserve"> podle zvláštních právních předpisů v rozsahu odpovídajícím předmětu veřejné zakázky, zejména doklad prokazující příslušné živnostenské oprávnění či licenci.</w:t>
      </w:r>
    </w:p>
    <w:p w:rsidR="00C6069D" w:rsidRPr="00C6069D" w:rsidRDefault="00C6069D" w:rsidP="00C96E04">
      <w:pPr>
        <w:keepNext/>
        <w:widowControl/>
        <w:overflowPunct/>
        <w:autoSpaceDE/>
        <w:autoSpaceDN/>
        <w:adjustRightInd/>
        <w:ind w:left="567" w:right="-31"/>
        <w:jc w:val="both"/>
        <w:textAlignment w:val="auto"/>
        <w:outlineLvl w:val="7"/>
        <w:rPr>
          <w:rFonts w:ascii="Arial" w:hAnsi="Arial" w:cs="Arial"/>
          <w:sz w:val="20"/>
          <w:szCs w:val="20"/>
        </w:rPr>
      </w:pPr>
      <w:r w:rsidRPr="00C6069D">
        <w:rPr>
          <w:rFonts w:ascii="Arial" w:hAnsi="Arial" w:cs="Arial"/>
          <w:sz w:val="20"/>
          <w:szCs w:val="20"/>
        </w:rPr>
        <w:t>Výše uvedené doklady lze nahradit kopií výpisu S</w:t>
      </w:r>
      <w:r w:rsidR="00C863D4">
        <w:rPr>
          <w:rFonts w:ascii="Arial" w:hAnsi="Arial" w:cs="Arial"/>
          <w:sz w:val="20"/>
          <w:szCs w:val="20"/>
        </w:rPr>
        <w:t>KD</w:t>
      </w:r>
      <w:r w:rsidRPr="00C6069D">
        <w:rPr>
          <w:rFonts w:ascii="Arial" w:hAnsi="Arial" w:cs="Arial"/>
          <w:sz w:val="20"/>
          <w:szCs w:val="20"/>
        </w:rPr>
        <w:t>.</w:t>
      </w:r>
    </w:p>
    <w:p w:rsidR="00C6069D" w:rsidRPr="00C6069D" w:rsidRDefault="00C6069D" w:rsidP="00C96E04">
      <w:pPr>
        <w:keepNext/>
        <w:widowControl/>
        <w:overflowPunct/>
        <w:autoSpaceDE/>
        <w:autoSpaceDN/>
        <w:adjustRightInd/>
        <w:ind w:left="709" w:right="-31"/>
        <w:contextualSpacing/>
        <w:jc w:val="both"/>
        <w:textAlignment w:val="auto"/>
        <w:outlineLvl w:val="7"/>
        <w:rPr>
          <w:rFonts w:ascii="Arial" w:hAnsi="Arial" w:cs="Arial"/>
          <w:i/>
          <w:sz w:val="20"/>
          <w:szCs w:val="20"/>
        </w:rPr>
      </w:pPr>
    </w:p>
    <w:p w:rsidR="00C863D4" w:rsidRDefault="00C863D4" w:rsidP="00C96E04">
      <w:pPr>
        <w:keepNext/>
        <w:widowControl/>
        <w:numPr>
          <w:ilvl w:val="1"/>
          <w:numId w:val="1"/>
        </w:numPr>
        <w:overflowPunct/>
        <w:autoSpaceDE/>
        <w:autoSpaceDN/>
        <w:adjustRightInd/>
        <w:spacing w:after="120"/>
        <w:ind w:left="709" w:hanging="567"/>
        <w:jc w:val="both"/>
        <w:textAlignment w:val="auto"/>
        <w:outlineLvl w:val="2"/>
        <w:rPr>
          <w:rFonts w:ascii="Arial" w:hAnsi="Arial" w:cs="Arial"/>
          <w:b/>
          <w:bCs/>
          <w:noProof/>
          <w:sz w:val="20"/>
          <w:szCs w:val="20"/>
          <w:u w:val="single"/>
        </w:rPr>
      </w:pPr>
      <w:r w:rsidRPr="00DB5DFF">
        <w:rPr>
          <w:rFonts w:ascii="Arial" w:hAnsi="Arial" w:cs="Arial"/>
          <w:b/>
          <w:bCs/>
          <w:noProof/>
          <w:sz w:val="20"/>
          <w:szCs w:val="20"/>
          <w:u w:val="single"/>
        </w:rPr>
        <w:t>Prohlášení o ekonomické a finanční způsobilosti dodavatele splnit veřejnou zakázku</w:t>
      </w:r>
    </w:p>
    <w:p w:rsidR="00C863D4" w:rsidRDefault="00EE393E" w:rsidP="00C96E04">
      <w:pPr>
        <w:keepNext/>
        <w:widowControl/>
        <w:tabs>
          <w:tab w:val="left" w:pos="284"/>
        </w:tabs>
        <w:overflowPunct/>
        <w:autoSpaceDE/>
        <w:autoSpaceDN/>
        <w:adjustRightInd/>
        <w:ind w:left="284"/>
        <w:jc w:val="both"/>
        <w:textAlignment w:val="auto"/>
        <w:outlineLvl w:val="2"/>
        <w:rPr>
          <w:rFonts w:ascii="Arial" w:hAnsi="Arial" w:cs="Arial"/>
          <w:bCs/>
          <w:noProof/>
          <w:sz w:val="20"/>
          <w:szCs w:val="20"/>
        </w:rPr>
      </w:pPr>
      <w:r w:rsidRPr="00EE393E">
        <w:rPr>
          <w:rFonts w:ascii="Arial" w:hAnsi="Arial" w:cs="Arial"/>
          <w:bCs/>
          <w:noProof/>
          <w:sz w:val="20"/>
          <w:szCs w:val="20"/>
        </w:rPr>
        <w:t>Uchazeč je povinen ve své nabídce, v souladu s požadavkem dle ustanovení § 50 odst. 1 písm. c) zákona, doložit čestné prohlášení o své ekonomické způsobilosti splnit veřejnou zakázku (</w:t>
      </w:r>
      <w:r>
        <w:rPr>
          <w:rFonts w:ascii="Arial" w:hAnsi="Arial" w:cs="Arial"/>
          <w:bCs/>
          <w:noProof/>
          <w:sz w:val="20"/>
          <w:szCs w:val="20"/>
        </w:rPr>
        <w:t xml:space="preserve">vzor viz </w:t>
      </w:r>
      <w:r w:rsidRPr="00EE393E">
        <w:rPr>
          <w:rFonts w:ascii="Arial" w:hAnsi="Arial" w:cs="Arial"/>
          <w:bCs/>
          <w:noProof/>
          <w:sz w:val="20"/>
          <w:szCs w:val="20"/>
        </w:rPr>
        <w:t xml:space="preserve">příloha č. </w:t>
      </w:r>
      <w:r>
        <w:rPr>
          <w:rFonts w:ascii="Arial" w:hAnsi="Arial" w:cs="Arial"/>
          <w:bCs/>
          <w:noProof/>
          <w:sz w:val="20"/>
          <w:szCs w:val="20"/>
        </w:rPr>
        <w:t>8</w:t>
      </w:r>
      <w:r w:rsidRPr="00EE393E">
        <w:rPr>
          <w:rFonts w:ascii="Arial" w:hAnsi="Arial" w:cs="Arial"/>
          <w:bCs/>
          <w:noProof/>
          <w:sz w:val="20"/>
          <w:szCs w:val="20"/>
        </w:rPr>
        <w:t xml:space="preserve"> této zadávací dokumentace</w:t>
      </w:r>
      <w:r>
        <w:rPr>
          <w:rFonts w:ascii="Arial" w:hAnsi="Arial" w:cs="Arial"/>
          <w:bCs/>
          <w:noProof/>
          <w:sz w:val="20"/>
          <w:szCs w:val="20"/>
        </w:rPr>
        <w:t>)</w:t>
      </w:r>
      <w:r w:rsidR="00C863D4">
        <w:rPr>
          <w:rFonts w:ascii="Arial" w:hAnsi="Arial" w:cs="Arial"/>
          <w:bCs/>
          <w:noProof/>
          <w:sz w:val="20"/>
          <w:szCs w:val="20"/>
        </w:rPr>
        <w:t>.</w:t>
      </w:r>
    </w:p>
    <w:p w:rsidR="00C863D4" w:rsidRPr="00DB5DFF" w:rsidRDefault="00C863D4" w:rsidP="00C96E04">
      <w:pPr>
        <w:keepNext/>
        <w:widowControl/>
        <w:tabs>
          <w:tab w:val="left" w:pos="709"/>
        </w:tabs>
        <w:overflowPunct/>
        <w:autoSpaceDE/>
        <w:autoSpaceDN/>
        <w:adjustRightInd/>
        <w:ind w:left="709"/>
        <w:jc w:val="both"/>
        <w:textAlignment w:val="auto"/>
        <w:outlineLvl w:val="2"/>
        <w:rPr>
          <w:rFonts w:ascii="Arial" w:hAnsi="Arial" w:cs="Arial"/>
          <w:bCs/>
          <w:noProof/>
          <w:sz w:val="20"/>
          <w:szCs w:val="20"/>
        </w:rPr>
      </w:pPr>
    </w:p>
    <w:p w:rsidR="00C6069D" w:rsidRPr="00DB5DFF" w:rsidRDefault="00C6069D" w:rsidP="00C96E04">
      <w:pPr>
        <w:keepNext/>
        <w:widowControl/>
        <w:numPr>
          <w:ilvl w:val="1"/>
          <w:numId w:val="1"/>
        </w:numPr>
        <w:tabs>
          <w:tab w:val="clear" w:pos="622"/>
          <w:tab w:val="num" w:pos="709"/>
        </w:tabs>
        <w:overflowPunct/>
        <w:autoSpaceDE/>
        <w:autoSpaceDN/>
        <w:adjustRightInd/>
        <w:spacing w:before="120" w:after="120"/>
        <w:ind w:left="708" w:hanging="578"/>
        <w:jc w:val="both"/>
        <w:textAlignment w:val="auto"/>
        <w:outlineLvl w:val="2"/>
        <w:rPr>
          <w:rFonts w:ascii="Arial" w:hAnsi="Arial" w:cs="Arial"/>
          <w:b/>
          <w:bCs/>
          <w:noProof/>
          <w:sz w:val="20"/>
          <w:szCs w:val="20"/>
          <w:u w:val="single"/>
        </w:rPr>
      </w:pPr>
      <w:r w:rsidRPr="00070F83">
        <w:rPr>
          <w:rFonts w:ascii="Arial" w:hAnsi="Arial" w:cs="Arial"/>
          <w:b/>
          <w:bCs/>
          <w:noProof/>
          <w:sz w:val="20"/>
          <w:szCs w:val="20"/>
          <w:u w:val="single"/>
        </w:rPr>
        <w:t xml:space="preserve">Splnění technických kvalifikačních předpokladů </w:t>
      </w:r>
      <w:r w:rsidR="00C863D4" w:rsidRPr="00070F83">
        <w:rPr>
          <w:rFonts w:ascii="Arial" w:hAnsi="Arial" w:cs="Arial"/>
          <w:b/>
          <w:bCs/>
          <w:noProof/>
          <w:sz w:val="20"/>
          <w:szCs w:val="20"/>
          <w:u w:val="single"/>
        </w:rPr>
        <w:t xml:space="preserve">dle § 56 </w:t>
      </w:r>
      <w:r w:rsidR="0017310C">
        <w:rPr>
          <w:rFonts w:ascii="Arial" w:hAnsi="Arial" w:cs="Arial"/>
          <w:b/>
          <w:bCs/>
          <w:noProof/>
          <w:sz w:val="20"/>
          <w:szCs w:val="20"/>
          <w:u w:val="single"/>
        </w:rPr>
        <w:t xml:space="preserve">odst. 2 </w:t>
      </w:r>
      <w:r w:rsidR="00C863D4" w:rsidRPr="00070F83">
        <w:rPr>
          <w:rFonts w:ascii="Arial" w:hAnsi="Arial" w:cs="Arial"/>
          <w:b/>
          <w:bCs/>
          <w:noProof/>
          <w:sz w:val="20"/>
          <w:szCs w:val="20"/>
          <w:u w:val="single"/>
        </w:rPr>
        <w:t>zákona bude prokázáno</w:t>
      </w:r>
      <w:r w:rsidR="00C863D4" w:rsidRPr="00C863D4">
        <w:rPr>
          <w:rFonts w:ascii="Arial" w:hAnsi="Arial" w:cs="Arial"/>
          <w:b/>
          <w:bCs/>
          <w:noProof/>
          <w:sz w:val="20"/>
          <w:szCs w:val="20"/>
          <w:u w:val="single"/>
        </w:rPr>
        <w:t xml:space="preserve"> doložením</w:t>
      </w:r>
      <w:r w:rsidRPr="00DB5DFF">
        <w:rPr>
          <w:rFonts w:ascii="Arial" w:hAnsi="Arial" w:cs="Arial"/>
          <w:bCs/>
          <w:noProof/>
          <w:sz w:val="20"/>
          <w:szCs w:val="20"/>
        </w:rPr>
        <w:t>:</w:t>
      </w:r>
    </w:p>
    <w:bookmarkEnd w:id="17"/>
    <w:p w:rsidR="00E529B9" w:rsidRDefault="00E529B9" w:rsidP="00C96E04">
      <w:pPr>
        <w:keepNext/>
        <w:widowControl/>
        <w:numPr>
          <w:ilvl w:val="0"/>
          <w:numId w:val="22"/>
        </w:numPr>
        <w:overflowPunct/>
        <w:autoSpaceDE/>
        <w:autoSpaceDN/>
        <w:adjustRightInd/>
        <w:spacing w:after="40"/>
        <w:ind w:left="709" w:right="-28" w:hanging="425"/>
        <w:jc w:val="both"/>
        <w:textAlignment w:val="auto"/>
        <w:outlineLvl w:val="7"/>
        <w:rPr>
          <w:rFonts w:ascii="Arial" w:hAnsi="Arial" w:cs="Arial"/>
          <w:b/>
          <w:sz w:val="20"/>
          <w:szCs w:val="20"/>
        </w:rPr>
      </w:pPr>
      <w:r w:rsidRPr="00C863D4">
        <w:rPr>
          <w:rFonts w:ascii="Arial" w:hAnsi="Arial" w:cs="Arial"/>
          <w:b/>
          <w:sz w:val="20"/>
          <w:szCs w:val="20"/>
        </w:rPr>
        <w:t>dle § 56 odst. 2 písm. a) zákona</w:t>
      </w:r>
    </w:p>
    <w:p w:rsidR="00C6069D" w:rsidRDefault="00F766B8" w:rsidP="00C96E04">
      <w:pPr>
        <w:keepNext/>
        <w:widowControl/>
        <w:overflowPunct/>
        <w:autoSpaceDE/>
        <w:autoSpaceDN/>
        <w:adjustRightInd/>
        <w:ind w:left="709" w:right="-31"/>
        <w:contextualSpacing/>
        <w:jc w:val="both"/>
        <w:textAlignment w:val="auto"/>
        <w:outlineLvl w:val="7"/>
        <w:rPr>
          <w:rFonts w:ascii="Arial" w:hAnsi="Arial" w:cs="Arial"/>
          <w:b/>
          <w:sz w:val="20"/>
          <w:szCs w:val="20"/>
        </w:rPr>
      </w:pPr>
      <w:r>
        <w:rPr>
          <w:rFonts w:ascii="Arial" w:hAnsi="Arial" w:cs="Arial"/>
          <w:b/>
          <w:sz w:val="20"/>
          <w:szCs w:val="20"/>
        </w:rPr>
        <w:t>Seznam nejméně 2</w:t>
      </w:r>
      <w:r w:rsidR="00C6069D" w:rsidRPr="00C6069D">
        <w:rPr>
          <w:rFonts w:ascii="Arial" w:hAnsi="Arial" w:cs="Arial"/>
          <w:b/>
          <w:sz w:val="20"/>
          <w:szCs w:val="20"/>
        </w:rPr>
        <w:t xml:space="preserve"> významných služeb </w:t>
      </w:r>
      <w:r w:rsidR="00C863D4">
        <w:rPr>
          <w:rFonts w:ascii="Arial" w:hAnsi="Arial" w:cs="Arial"/>
          <w:b/>
          <w:sz w:val="20"/>
          <w:szCs w:val="20"/>
        </w:rPr>
        <w:t xml:space="preserve">realizovaných v posledních </w:t>
      </w:r>
      <w:r w:rsidR="00E13F97">
        <w:rPr>
          <w:rFonts w:ascii="Arial" w:hAnsi="Arial" w:cs="Arial"/>
          <w:b/>
          <w:sz w:val="20"/>
          <w:szCs w:val="20"/>
        </w:rPr>
        <w:t>3</w:t>
      </w:r>
      <w:r w:rsidR="0027192D">
        <w:rPr>
          <w:rFonts w:ascii="Arial" w:hAnsi="Arial" w:cs="Arial"/>
          <w:b/>
          <w:sz w:val="20"/>
          <w:szCs w:val="20"/>
        </w:rPr>
        <w:t xml:space="preserve"> </w:t>
      </w:r>
      <w:r w:rsidR="00C863D4">
        <w:rPr>
          <w:rFonts w:ascii="Arial" w:hAnsi="Arial" w:cs="Arial"/>
          <w:b/>
          <w:sz w:val="20"/>
          <w:szCs w:val="20"/>
        </w:rPr>
        <w:t xml:space="preserve">letech, jejichž </w:t>
      </w:r>
      <w:r w:rsidR="00C863D4" w:rsidRPr="00824F75">
        <w:rPr>
          <w:rFonts w:ascii="Arial" w:hAnsi="Arial" w:cs="Arial"/>
          <w:b/>
          <w:sz w:val="20"/>
          <w:szCs w:val="20"/>
        </w:rPr>
        <w:t>předmětem byl</w:t>
      </w:r>
      <w:r w:rsidR="008A43E2" w:rsidRPr="00824F75">
        <w:rPr>
          <w:rFonts w:ascii="Arial" w:hAnsi="Arial" w:cs="Arial"/>
          <w:b/>
          <w:sz w:val="20"/>
          <w:szCs w:val="20"/>
        </w:rPr>
        <w:t>a</w:t>
      </w:r>
      <w:r w:rsidR="00485E0B" w:rsidRPr="00824F75">
        <w:rPr>
          <w:rFonts w:ascii="Arial" w:hAnsi="Arial" w:cs="Arial"/>
          <w:b/>
          <w:sz w:val="20"/>
          <w:szCs w:val="20"/>
        </w:rPr>
        <w:t xml:space="preserve"> </w:t>
      </w:r>
      <w:r w:rsidR="00C6069D" w:rsidRPr="00824F75">
        <w:rPr>
          <w:rFonts w:ascii="Arial" w:hAnsi="Arial" w:cs="Arial"/>
          <w:b/>
          <w:sz w:val="20"/>
          <w:szCs w:val="20"/>
        </w:rPr>
        <w:t>realizace samostatných mediálních kampaní</w:t>
      </w:r>
      <w:r w:rsidR="008A43E2" w:rsidRPr="00824F75">
        <w:rPr>
          <w:rFonts w:ascii="Arial" w:hAnsi="Arial" w:cs="Arial"/>
          <w:b/>
          <w:sz w:val="20"/>
          <w:szCs w:val="20"/>
        </w:rPr>
        <w:t xml:space="preserve"> v tištěných nebo online médiích</w:t>
      </w:r>
      <w:r w:rsidR="005F18EE" w:rsidRPr="00824F75">
        <w:rPr>
          <w:rFonts w:ascii="Arial" w:hAnsi="Arial" w:cs="Arial"/>
          <w:b/>
          <w:sz w:val="20"/>
          <w:szCs w:val="20"/>
        </w:rPr>
        <w:t xml:space="preserve"> (</w:t>
      </w:r>
      <w:r w:rsidR="00824F75">
        <w:rPr>
          <w:rFonts w:ascii="Arial" w:hAnsi="Arial" w:cs="Arial"/>
          <w:b/>
          <w:sz w:val="20"/>
          <w:szCs w:val="20"/>
        </w:rPr>
        <w:t>Z</w:t>
      </w:r>
      <w:r w:rsidR="005F18EE" w:rsidRPr="00824F75">
        <w:rPr>
          <w:rFonts w:ascii="Arial" w:hAnsi="Arial" w:cs="Arial"/>
          <w:b/>
          <w:sz w:val="20"/>
          <w:szCs w:val="20"/>
        </w:rPr>
        <w:t xml:space="preserve">adavatel požaduje doložení zkušeností u obou typů kampaní: tj. min. 1 musí být v tištěných médiích nebo kombinaci </w:t>
      </w:r>
      <w:proofErr w:type="spellStart"/>
      <w:r w:rsidR="005F18EE" w:rsidRPr="00824F75">
        <w:rPr>
          <w:rFonts w:ascii="Arial" w:hAnsi="Arial" w:cs="Arial"/>
          <w:b/>
          <w:sz w:val="20"/>
          <w:szCs w:val="20"/>
        </w:rPr>
        <w:t>tisk+online</w:t>
      </w:r>
      <w:proofErr w:type="spellEnd"/>
      <w:r w:rsidR="005F18EE" w:rsidRPr="00824F75">
        <w:rPr>
          <w:rFonts w:ascii="Arial" w:hAnsi="Arial" w:cs="Arial"/>
          <w:b/>
          <w:sz w:val="20"/>
          <w:szCs w:val="20"/>
        </w:rPr>
        <w:t xml:space="preserve">, min. 1 musí být v online médiích nebo kombinaci </w:t>
      </w:r>
      <w:proofErr w:type="spellStart"/>
      <w:r w:rsidR="005F18EE" w:rsidRPr="00824F75">
        <w:rPr>
          <w:rFonts w:ascii="Arial" w:hAnsi="Arial" w:cs="Arial"/>
          <w:b/>
          <w:sz w:val="20"/>
          <w:szCs w:val="20"/>
        </w:rPr>
        <w:t>tisk+online</w:t>
      </w:r>
      <w:proofErr w:type="spellEnd"/>
      <w:r w:rsidR="005F18EE" w:rsidRPr="00824F75">
        <w:rPr>
          <w:rFonts w:ascii="Arial" w:hAnsi="Arial" w:cs="Arial"/>
          <w:b/>
          <w:sz w:val="20"/>
          <w:szCs w:val="20"/>
        </w:rPr>
        <w:t xml:space="preserve">, </w:t>
      </w:r>
      <w:r w:rsidR="000A44EA" w:rsidRPr="00824F75">
        <w:rPr>
          <w:rFonts w:ascii="Arial" w:hAnsi="Arial" w:cs="Arial"/>
          <w:b/>
          <w:sz w:val="20"/>
          <w:szCs w:val="20"/>
        </w:rPr>
        <w:t>nebo</w:t>
      </w:r>
      <w:r w:rsidR="005F18EE" w:rsidRPr="00824F75">
        <w:rPr>
          <w:rFonts w:ascii="Arial" w:hAnsi="Arial" w:cs="Arial"/>
          <w:b/>
          <w:sz w:val="20"/>
          <w:szCs w:val="20"/>
        </w:rPr>
        <w:t xml:space="preserve"> mohou být obě kombinací tištěných a online médií)</w:t>
      </w:r>
      <w:r w:rsidR="00C6069D" w:rsidRPr="00824F75">
        <w:rPr>
          <w:rFonts w:ascii="Arial" w:hAnsi="Arial" w:cs="Arial"/>
          <w:b/>
          <w:sz w:val="20"/>
          <w:szCs w:val="20"/>
        </w:rPr>
        <w:t xml:space="preserve">, přičemž alespoň u jedné z významných </w:t>
      </w:r>
      <w:r w:rsidR="00C863D4" w:rsidRPr="00824F75">
        <w:rPr>
          <w:rFonts w:ascii="Arial" w:hAnsi="Arial" w:cs="Arial"/>
          <w:b/>
          <w:sz w:val="20"/>
          <w:szCs w:val="20"/>
        </w:rPr>
        <w:t xml:space="preserve">služeb </w:t>
      </w:r>
      <w:r w:rsidR="00C6069D" w:rsidRPr="00824F75">
        <w:rPr>
          <w:rFonts w:ascii="Arial" w:hAnsi="Arial" w:cs="Arial"/>
          <w:b/>
          <w:sz w:val="20"/>
          <w:szCs w:val="20"/>
        </w:rPr>
        <w:t>dosáhla výše smluvní odměny uchazeče</w:t>
      </w:r>
      <w:r w:rsidR="00C6069D" w:rsidRPr="00C6069D">
        <w:rPr>
          <w:rFonts w:ascii="Arial" w:hAnsi="Arial" w:cs="Arial"/>
          <w:b/>
          <w:sz w:val="20"/>
          <w:szCs w:val="20"/>
        </w:rPr>
        <w:t xml:space="preserve"> min. </w:t>
      </w:r>
      <w:r w:rsidR="00747D2D">
        <w:rPr>
          <w:rFonts w:ascii="Arial" w:hAnsi="Arial" w:cs="Arial"/>
          <w:b/>
          <w:sz w:val="20"/>
          <w:szCs w:val="20"/>
        </w:rPr>
        <w:t>3</w:t>
      </w:r>
      <w:r w:rsidR="00920F5A">
        <w:rPr>
          <w:rFonts w:ascii="Arial" w:hAnsi="Arial" w:cs="Arial"/>
          <w:b/>
          <w:sz w:val="20"/>
          <w:szCs w:val="20"/>
        </w:rPr>
        <w:t>.00</w:t>
      </w:r>
      <w:r w:rsidR="003C31C5">
        <w:rPr>
          <w:rFonts w:ascii="Arial" w:hAnsi="Arial" w:cs="Arial"/>
          <w:b/>
          <w:sz w:val="20"/>
          <w:szCs w:val="20"/>
        </w:rPr>
        <w:t>0</w:t>
      </w:r>
      <w:r w:rsidR="00C6069D" w:rsidRPr="00C6069D">
        <w:rPr>
          <w:rFonts w:ascii="Arial" w:hAnsi="Arial" w:cs="Arial"/>
          <w:b/>
          <w:sz w:val="20"/>
          <w:szCs w:val="20"/>
        </w:rPr>
        <w:t>.000,-</w:t>
      </w:r>
      <w:r w:rsidR="003912AE">
        <w:rPr>
          <w:rFonts w:ascii="Arial" w:hAnsi="Arial" w:cs="Arial"/>
          <w:b/>
          <w:sz w:val="20"/>
          <w:szCs w:val="20"/>
        </w:rPr>
        <w:t xml:space="preserve"> Kč bez DPH</w:t>
      </w:r>
      <w:r w:rsidR="00C6069D" w:rsidRPr="00C6069D">
        <w:rPr>
          <w:rFonts w:ascii="Arial" w:hAnsi="Arial" w:cs="Arial"/>
          <w:b/>
          <w:sz w:val="20"/>
          <w:szCs w:val="20"/>
        </w:rPr>
        <w:t xml:space="preserve"> </w:t>
      </w:r>
      <w:r w:rsidR="00613A3C">
        <w:rPr>
          <w:rFonts w:ascii="Arial" w:hAnsi="Arial" w:cs="Arial"/>
          <w:b/>
          <w:sz w:val="20"/>
          <w:szCs w:val="20"/>
        </w:rPr>
        <w:t>a tato</w:t>
      </w:r>
      <w:r w:rsidR="00C6069D" w:rsidRPr="00C6069D">
        <w:rPr>
          <w:rFonts w:ascii="Arial" w:hAnsi="Arial" w:cs="Arial"/>
          <w:b/>
          <w:sz w:val="20"/>
          <w:szCs w:val="20"/>
        </w:rPr>
        <w:t xml:space="preserve"> jedna </w:t>
      </w:r>
      <w:r w:rsidR="00C863D4">
        <w:rPr>
          <w:rFonts w:ascii="Arial" w:hAnsi="Arial" w:cs="Arial"/>
          <w:b/>
          <w:sz w:val="20"/>
          <w:szCs w:val="20"/>
        </w:rPr>
        <w:t>služba</w:t>
      </w:r>
      <w:r w:rsidR="00C863D4" w:rsidRPr="00C6069D">
        <w:rPr>
          <w:rFonts w:ascii="Arial" w:hAnsi="Arial" w:cs="Arial"/>
          <w:b/>
          <w:sz w:val="20"/>
          <w:szCs w:val="20"/>
        </w:rPr>
        <w:t xml:space="preserve"> </w:t>
      </w:r>
      <w:r w:rsidR="00C6069D" w:rsidRPr="00C6069D">
        <w:rPr>
          <w:rFonts w:ascii="Arial" w:hAnsi="Arial" w:cs="Arial"/>
          <w:b/>
          <w:sz w:val="20"/>
          <w:szCs w:val="20"/>
        </w:rPr>
        <w:t>byla realizována na základě jedné smlouvy pro jednoho objednatele</w:t>
      </w:r>
      <w:r w:rsidR="00C6069D" w:rsidRPr="00DB5DFF">
        <w:rPr>
          <w:rFonts w:ascii="Arial" w:hAnsi="Arial" w:cs="Arial"/>
          <w:sz w:val="20"/>
          <w:szCs w:val="20"/>
        </w:rPr>
        <w:t>.</w:t>
      </w:r>
    </w:p>
    <w:p w:rsidR="003912AE" w:rsidRDefault="003912AE" w:rsidP="00C96E04">
      <w:pPr>
        <w:keepNext/>
        <w:widowControl/>
        <w:overflowPunct/>
        <w:autoSpaceDE/>
        <w:autoSpaceDN/>
        <w:adjustRightInd/>
        <w:ind w:left="709" w:right="-31"/>
        <w:contextualSpacing/>
        <w:jc w:val="both"/>
        <w:textAlignment w:val="auto"/>
        <w:outlineLvl w:val="7"/>
        <w:rPr>
          <w:rFonts w:ascii="Arial" w:hAnsi="Arial" w:cs="Arial"/>
          <w:b/>
          <w:sz w:val="20"/>
          <w:szCs w:val="20"/>
        </w:rPr>
      </w:pPr>
    </w:p>
    <w:p w:rsidR="00C6069D" w:rsidRPr="00C6069D" w:rsidRDefault="00C6069D" w:rsidP="00C96E04">
      <w:pPr>
        <w:keepNext/>
        <w:widowControl/>
        <w:overflowPunct/>
        <w:autoSpaceDE/>
        <w:autoSpaceDN/>
        <w:adjustRightInd/>
        <w:spacing w:after="40"/>
        <w:ind w:left="709" w:right="-28"/>
        <w:jc w:val="both"/>
        <w:textAlignment w:val="auto"/>
        <w:outlineLvl w:val="7"/>
        <w:rPr>
          <w:rFonts w:ascii="Arial" w:hAnsi="Arial" w:cs="Arial"/>
          <w:b/>
          <w:sz w:val="20"/>
          <w:szCs w:val="20"/>
        </w:rPr>
      </w:pPr>
      <w:r w:rsidRPr="00C6069D">
        <w:rPr>
          <w:rFonts w:ascii="Arial" w:hAnsi="Arial" w:cs="Arial"/>
          <w:b/>
          <w:sz w:val="20"/>
          <w:szCs w:val="20"/>
        </w:rPr>
        <w:t>Přílohou seznamu musí být:</w:t>
      </w:r>
    </w:p>
    <w:p w:rsidR="00C6069D" w:rsidRPr="00C6069D" w:rsidRDefault="00C6069D" w:rsidP="00C96E04">
      <w:pPr>
        <w:keepNext/>
        <w:widowControl/>
        <w:numPr>
          <w:ilvl w:val="0"/>
          <w:numId w:val="5"/>
        </w:numPr>
        <w:overflowPunct/>
        <w:autoSpaceDE/>
        <w:autoSpaceDN/>
        <w:adjustRightInd/>
        <w:ind w:left="993" w:right="-31" w:hanging="283"/>
        <w:contextualSpacing/>
        <w:jc w:val="both"/>
        <w:textAlignment w:val="auto"/>
        <w:outlineLvl w:val="7"/>
        <w:rPr>
          <w:rFonts w:ascii="Arial" w:hAnsi="Arial" w:cs="Arial"/>
          <w:sz w:val="20"/>
          <w:szCs w:val="20"/>
        </w:rPr>
      </w:pPr>
      <w:r w:rsidRPr="00C6069D">
        <w:rPr>
          <w:rFonts w:ascii="Arial" w:hAnsi="Arial" w:cs="Arial"/>
          <w:sz w:val="20"/>
          <w:szCs w:val="20"/>
        </w:rPr>
        <w:t>osvědčení vydané či podepsané veřejným zadavatelem, pokud byly služby poskytovány veřejnému zadavateli,</w:t>
      </w:r>
    </w:p>
    <w:p w:rsidR="00C6069D" w:rsidRPr="00C6069D" w:rsidRDefault="00C6069D" w:rsidP="00C96E04">
      <w:pPr>
        <w:keepNext/>
        <w:widowControl/>
        <w:numPr>
          <w:ilvl w:val="0"/>
          <w:numId w:val="5"/>
        </w:numPr>
        <w:overflowPunct/>
        <w:autoSpaceDE/>
        <w:autoSpaceDN/>
        <w:adjustRightInd/>
        <w:ind w:left="993" w:right="-31" w:hanging="283"/>
        <w:contextualSpacing/>
        <w:jc w:val="both"/>
        <w:textAlignment w:val="auto"/>
        <w:outlineLvl w:val="7"/>
        <w:rPr>
          <w:rFonts w:ascii="Arial" w:hAnsi="Arial" w:cs="Arial"/>
          <w:sz w:val="20"/>
          <w:szCs w:val="20"/>
        </w:rPr>
      </w:pPr>
      <w:r w:rsidRPr="00C6069D">
        <w:rPr>
          <w:rFonts w:ascii="Arial" w:hAnsi="Arial" w:cs="Arial"/>
          <w:sz w:val="20"/>
          <w:szCs w:val="20"/>
        </w:rPr>
        <w:t>osvědčení vydané jinou osobou, pokud byly služby poskytovány jiné osobě než veřejnému zadavateli, nebo</w:t>
      </w:r>
    </w:p>
    <w:p w:rsidR="00C6069D" w:rsidRPr="00C6069D" w:rsidRDefault="00C6069D" w:rsidP="00C96E04">
      <w:pPr>
        <w:keepNext/>
        <w:widowControl/>
        <w:numPr>
          <w:ilvl w:val="0"/>
          <w:numId w:val="5"/>
        </w:numPr>
        <w:overflowPunct/>
        <w:autoSpaceDE/>
        <w:autoSpaceDN/>
        <w:adjustRightInd/>
        <w:ind w:left="993" w:right="-31" w:hanging="283"/>
        <w:contextualSpacing/>
        <w:jc w:val="both"/>
        <w:textAlignment w:val="auto"/>
        <w:outlineLvl w:val="7"/>
        <w:rPr>
          <w:rFonts w:ascii="Arial" w:hAnsi="Arial" w:cs="Arial"/>
          <w:sz w:val="20"/>
          <w:szCs w:val="20"/>
        </w:rPr>
      </w:pPr>
      <w:r w:rsidRPr="00C6069D">
        <w:rPr>
          <w:rFonts w:ascii="Arial" w:hAnsi="Arial" w:cs="Arial"/>
          <w:sz w:val="20"/>
          <w:szCs w:val="20"/>
        </w:rPr>
        <w:t>smlouva s jinou osobou a doklad o uskutečnění plnění dodavatele, není-li současně možné osvědčení podle bodu 2 od této osoby získat z důvodů spočívajících na její straně.</w:t>
      </w:r>
    </w:p>
    <w:p w:rsidR="00C6069D" w:rsidRPr="00C6069D" w:rsidRDefault="00C6069D" w:rsidP="00C96E04">
      <w:pPr>
        <w:keepNext/>
        <w:widowControl/>
        <w:overflowPunct/>
        <w:autoSpaceDE/>
        <w:autoSpaceDN/>
        <w:adjustRightInd/>
        <w:ind w:left="993" w:right="-31"/>
        <w:contextualSpacing/>
        <w:jc w:val="both"/>
        <w:textAlignment w:val="auto"/>
        <w:outlineLvl w:val="7"/>
        <w:rPr>
          <w:rFonts w:ascii="Arial" w:hAnsi="Arial" w:cs="Arial"/>
          <w:sz w:val="20"/>
          <w:szCs w:val="20"/>
        </w:rPr>
      </w:pPr>
    </w:p>
    <w:p w:rsidR="00C6069D" w:rsidRPr="00C6069D" w:rsidRDefault="00C6069D" w:rsidP="00C96E04">
      <w:pPr>
        <w:keepNext/>
        <w:widowControl/>
        <w:tabs>
          <w:tab w:val="left" w:pos="709"/>
        </w:tabs>
        <w:overflowPunct/>
        <w:autoSpaceDE/>
        <w:autoSpaceDN/>
        <w:adjustRightInd/>
        <w:spacing w:after="40"/>
        <w:ind w:left="709" w:right="-28"/>
        <w:jc w:val="both"/>
        <w:textAlignment w:val="auto"/>
        <w:outlineLvl w:val="7"/>
        <w:rPr>
          <w:rFonts w:ascii="Arial" w:hAnsi="Arial" w:cs="Arial"/>
          <w:b/>
          <w:sz w:val="20"/>
          <w:szCs w:val="20"/>
        </w:rPr>
      </w:pPr>
      <w:r w:rsidRPr="00C6069D">
        <w:rPr>
          <w:rFonts w:ascii="Arial" w:hAnsi="Arial" w:cs="Arial"/>
          <w:b/>
          <w:sz w:val="20"/>
          <w:szCs w:val="20"/>
        </w:rPr>
        <w:t>Ze seznamu musí vyplývat minimálně:</w:t>
      </w:r>
    </w:p>
    <w:p w:rsidR="00C6069D" w:rsidRPr="00C6069D" w:rsidRDefault="00C6069D" w:rsidP="00C96E04">
      <w:pPr>
        <w:keepNext/>
        <w:widowControl/>
        <w:numPr>
          <w:ilvl w:val="0"/>
          <w:numId w:val="6"/>
        </w:numPr>
        <w:overflowPunct/>
        <w:autoSpaceDE/>
        <w:autoSpaceDN/>
        <w:adjustRightInd/>
        <w:ind w:left="993" w:right="-31" w:hanging="283"/>
        <w:contextualSpacing/>
        <w:jc w:val="both"/>
        <w:textAlignment w:val="auto"/>
        <w:outlineLvl w:val="7"/>
        <w:rPr>
          <w:rFonts w:ascii="Arial" w:hAnsi="Arial" w:cs="Arial"/>
          <w:sz w:val="20"/>
          <w:szCs w:val="20"/>
        </w:rPr>
      </w:pPr>
      <w:r w:rsidRPr="00C6069D">
        <w:rPr>
          <w:rFonts w:ascii="Arial" w:hAnsi="Arial" w:cs="Arial"/>
          <w:sz w:val="20"/>
          <w:szCs w:val="20"/>
        </w:rPr>
        <w:t>obchodní firma nebo název objednatele, konkrétní osoba objednatele pro účely ověření poskytnutých údajů,</w:t>
      </w:r>
    </w:p>
    <w:p w:rsidR="00C6069D" w:rsidRPr="00C6069D" w:rsidRDefault="00C6069D" w:rsidP="00C96E04">
      <w:pPr>
        <w:keepNext/>
        <w:widowControl/>
        <w:numPr>
          <w:ilvl w:val="0"/>
          <w:numId w:val="6"/>
        </w:numPr>
        <w:overflowPunct/>
        <w:autoSpaceDE/>
        <w:autoSpaceDN/>
        <w:adjustRightInd/>
        <w:ind w:left="993" w:right="-31" w:hanging="283"/>
        <w:contextualSpacing/>
        <w:jc w:val="both"/>
        <w:textAlignment w:val="auto"/>
        <w:outlineLvl w:val="7"/>
        <w:rPr>
          <w:rFonts w:ascii="Arial" w:hAnsi="Arial" w:cs="Arial"/>
          <w:sz w:val="20"/>
          <w:szCs w:val="20"/>
        </w:rPr>
      </w:pPr>
      <w:r w:rsidRPr="00C6069D">
        <w:rPr>
          <w:rFonts w:ascii="Arial" w:hAnsi="Arial" w:cs="Arial"/>
          <w:sz w:val="20"/>
          <w:szCs w:val="20"/>
        </w:rPr>
        <w:lastRenderedPageBreak/>
        <w:t>hodnota významné služby,</w:t>
      </w:r>
    </w:p>
    <w:p w:rsidR="00C6069D" w:rsidRPr="00C6069D" w:rsidRDefault="00C6069D" w:rsidP="00C96E04">
      <w:pPr>
        <w:keepNext/>
        <w:widowControl/>
        <w:numPr>
          <w:ilvl w:val="0"/>
          <w:numId w:val="6"/>
        </w:numPr>
        <w:overflowPunct/>
        <w:autoSpaceDE/>
        <w:autoSpaceDN/>
        <w:adjustRightInd/>
        <w:ind w:left="993" w:right="-31" w:hanging="283"/>
        <w:contextualSpacing/>
        <w:jc w:val="both"/>
        <w:textAlignment w:val="auto"/>
        <w:outlineLvl w:val="7"/>
        <w:rPr>
          <w:rFonts w:ascii="Arial" w:hAnsi="Arial" w:cs="Arial"/>
          <w:sz w:val="20"/>
          <w:szCs w:val="20"/>
        </w:rPr>
      </w:pPr>
      <w:r w:rsidRPr="00C6069D">
        <w:rPr>
          <w:rFonts w:ascii="Arial" w:hAnsi="Arial" w:cs="Arial"/>
          <w:sz w:val="20"/>
          <w:szCs w:val="20"/>
        </w:rPr>
        <w:t xml:space="preserve">termín realizace zakázky (zahájení a ukončení); zadavatel nestanoví minimální dobu trvání, pouze požaduje, aby byla zahájena během posledních </w:t>
      </w:r>
      <w:r w:rsidR="00E13F97">
        <w:rPr>
          <w:rFonts w:ascii="Arial" w:hAnsi="Arial" w:cs="Arial"/>
          <w:sz w:val="20"/>
          <w:szCs w:val="20"/>
        </w:rPr>
        <w:t>3</w:t>
      </w:r>
      <w:r w:rsidR="0092304A" w:rsidRPr="00C6069D">
        <w:rPr>
          <w:rFonts w:ascii="Arial" w:hAnsi="Arial" w:cs="Arial"/>
          <w:sz w:val="20"/>
          <w:szCs w:val="20"/>
        </w:rPr>
        <w:t xml:space="preserve"> </w:t>
      </w:r>
      <w:r w:rsidRPr="00C6069D">
        <w:rPr>
          <w:rFonts w:ascii="Arial" w:hAnsi="Arial" w:cs="Arial"/>
          <w:sz w:val="20"/>
          <w:szCs w:val="20"/>
        </w:rPr>
        <w:t>let, nebo během této doby byla realizována alespoň její podstatná část; tím se rozumí část odpovídající al</w:t>
      </w:r>
      <w:r w:rsidR="0041247E">
        <w:rPr>
          <w:rFonts w:ascii="Arial" w:hAnsi="Arial" w:cs="Arial"/>
          <w:sz w:val="20"/>
          <w:szCs w:val="20"/>
        </w:rPr>
        <w:t xml:space="preserve">espoň smluvní odměně minimálně </w:t>
      </w:r>
      <w:r w:rsidR="00747D2D">
        <w:rPr>
          <w:rFonts w:ascii="Arial" w:hAnsi="Arial" w:cs="Arial"/>
          <w:sz w:val="20"/>
          <w:szCs w:val="20"/>
        </w:rPr>
        <w:t>3</w:t>
      </w:r>
      <w:r w:rsidRPr="00C6069D">
        <w:rPr>
          <w:rFonts w:ascii="Arial" w:hAnsi="Arial" w:cs="Arial"/>
          <w:sz w:val="20"/>
          <w:szCs w:val="20"/>
        </w:rPr>
        <w:t xml:space="preserve"> mil. Kč</w:t>
      </w:r>
      <w:r w:rsidR="00E529B9">
        <w:rPr>
          <w:rFonts w:ascii="Arial" w:hAnsi="Arial" w:cs="Arial"/>
          <w:sz w:val="20"/>
          <w:szCs w:val="20"/>
        </w:rPr>
        <w:t xml:space="preserve"> bez DPH</w:t>
      </w:r>
      <w:r w:rsidR="0041247E">
        <w:rPr>
          <w:rFonts w:ascii="Arial" w:hAnsi="Arial" w:cs="Arial"/>
          <w:sz w:val="20"/>
          <w:szCs w:val="20"/>
        </w:rPr>
        <w:t xml:space="preserve">, </w:t>
      </w:r>
      <w:r w:rsidRPr="00C6069D">
        <w:rPr>
          <w:rFonts w:ascii="Arial" w:hAnsi="Arial" w:cs="Arial"/>
          <w:sz w:val="20"/>
          <w:szCs w:val="20"/>
        </w:rPr>
        <w:t>a to alespoň u jedné z uvedených významných služeb,</w:t>
      </w:r>
    </w:p>
    <w:p w:rsidR="00C6069D" w:rsidRDefault="00C6069D" w:rsidP="00C96E04">
      <w:pPr>
        <w:keepNext/>
        <w:widowControl/>
        <w:numPr>
          <w:ilvl w:val="0"/>
          <w:numId w:val="6"/>
        </w:numPr>
        <w:overflowPunct/>
        <w:autoSpaceDE/>
        <w:autoSpaceDN/>
        <w:adjustRightInd/>
        <w:ind w:left="993" w:right="-31" w:hanging="283"/>
        <w:contextualSpacing/>
        <w:jc w:val="both"/>
        <w:textAlignment w:val="auto"/>
        <w:outlineLvl w:val="7"/>
        <w:rPr>
          <w:rFonts w:ascii="Arial" w:hAnsi="Arial" w:cs="Arial"/>
          <w:sz w:val="20"/>
          <w:szCs w:val="20"/>
        </w:rPr>
      </w:pPr>
      <w:r w:rsidRPr="00C6069D">
        <w:rPr>
          <w:rFonts w:ascii="Arial" w:hAnsi="Arial" w:cs="Arial"/>
          <w:sz w:val="20"/>
          <w:szCs w:val="20"/>
        </w:rPr>
        <w:t>relevantní popis poskytovaných služeb.</w:t>
      </w:r>
    </w:p>
    <w:p w:rsidR="0097716E" w:rsidRPr="00C6069D" w:rsidRDefault="0097716E" w:rsidP="00BD0926">
      <w:pPr>
        <w:keepNext/>
        <w:widowControl/>
        <w:overflowPunct/>
        <w:autoSpaceDE/>
        <w:autoSpaceDN/>
        <w:adjustRightInd/>
        <w:ind w:left="710" w:right="-31" w:firstLine="283"/>
        <w:contextualSpacing/>
        <w:jc w:val="both"/>
        <w:textAlignment w:val="auto"/>
        <w:outlineLvl w:val="7"/>
        <w:rPr>
          <w:rFonts w:ascii="Arial" w:hAnsi="Arial" w:cs="Arial"/>
          <w:sz w:val="20"/>
          <w:szCs w:val="20"/>
        </w:rPr>
      </w:pPr>
      <w:r w:rsidRPr="00A5332D">
        <w:rPr>
          <w:rFonts w:ascii="Arial" w:hAnsi="Arial" w:cs="Arial"/>
          <w:sz w:val="20"/>
          <w:szCs w:val="20"/>
        </w:rPr>
        <w:t>Seznam bude vytvořen formou tabulky ve struktuře uvedené na listě č. 1 Přílohy č. 9 Referenční tabulka!</w:t>
      </w:r>
    </w:p>
    <w:p w:rsidR="00C6069D" w:rsidRPr="00C6069D" w:rsidRDefault="00C6069D" w:rsidP="00C96E04">
      <w:pPr>
        <w:keepNext/>
        <w:widowControl/>
        <w:overflowPunct/>
        <w:autoSpaceDE/>
        <w:autoSpaceDN/>
        <w:adjustRightInd/>
        <w:ind w:left="709" w:right="-31"/>
        <w:contextualSpacing/>
        <w:jc w:val="both"/>
        <w:textAlignment w:val="auto"/>
        <w:outlineLvl w:val="7"/>
        <w:rPr>
          <w:rFonts w:ascii="Arial" w:hAnsi="Arial" w:cs="Arial"/>
          <w:sz w:val="20"/>
          <w:szCs w:val="20"/>
        </w:rPr>
      </w:pPr>
    </w:p>
    <w:p w:rsidR="00E529B9" w:rsidRDefault="00E529B9" w:rsidP="00C96E04">
      <w:pPr>
        <w:keepNext/>
        <w:widowControl/>
        <w:numPr>
          <w:ilvl w:val="0"/>
          <w:numId w:val="23"/>
        </w:numPr>
        <w:tabs>
          <w:tab w:val="left" w:pos="709"/>
        </w:tabs>
        <w:overflowPunct/>
        <w:autoSpaceDE/>
        <w:autoSpaceDN/>
        <w:adjustRightInd/>
        <w:spacing w:after="120"/>
        <w:ind w:left="709" w:right="-28" w:hanging="425"/>
        <w:jc w:val="both"/>
        <w:textAlignment w:val="auto"/>
        <w:outlineLvl w:val="7"/>
        <w:rPr>
          <w:rFonts w:ascii="Arial" w:hAnsi="Arial" w:cs="Arial"/>
          <w:b/>
          <w:sz w:val="20"/>
          <w:szCs w:val="20"/>
        </w:rPr>
      </w:pPr>
      <w:r w:rsidRPr="00E529B9">
        <w:rPr>
          <w:rFonts w:ascii="Arial" w:hAnsi="Arial" w:cs="Arial"/>
          <w:b/>
          <w:sz w:val="20"/>
          <w:szCs w:val="20"/>
        </w:rPr>
        <w:t>dle § 56 odst. 2 písm. b) zákona</w:t>
      </w:r>
    </w:p>
    <w:p w:rsidR="00C6069D" w:rsidRPr="00C6069D" w:rsidRDefault="00C6069D" w:rsidP="00C96E04">
      <w:pPr>
        <w:keepNext/>
        <w:widowControl/>
        <w:overflowPunct/>
        <w:autoSpaceDE/>
        <w:autoSpaceDN/>
        <w:adjustRightInd/>
        <w:spacing w:after="40"/>
        <w:ind w:left="709" w:right="-28"/>
        <w:jc w:val="both"/>
        <w:textAlignment w:val="auto"/>
        <w:outlineLvl w:val="7"/>
        <w:rPr>
          <w:rFonts w:ascii="Arial" w:hAnsi="Arial" w:cs="Arial"/>
          <w:b/>
          <w:sz w:val="20"/>
          <w:szCs w:val="20"/>
        </w:rPr>
      </w:pPr>
      <w:r w:rsidRPr="00C6069D">
        <w:rPr>
          <w:rFonts w:ascii="Arial" w:hAnsi="Arial" w:cs="Arial"/>
          <w:b/>
          <w:sz w:val="20"/>
          <w:szCs w:val="20"/>
        </w:rPr>
        <w:t>Seznam členů realizačního týmu</w:t>
      </w:r>
    </w:p>
    <w:p w:rsidR="00C6069D" w:rsidRPr="00C6069D" w:rsidRDefault="00C6069D" w:rsidP="00C96E04">
      <w:pPr>
        <w:keepNext/>
        <w:widowControl/>
        <w:overflowPunct/>
        <w:autoSpaceDE/>
        <w:autoSpaceDN/>
        <w:adjustRightInd/>
        <w:spacing w:after="120"/>
        <w:ind w:left="709" w:right="-28"/>
        <w:jc w:val="both"/>
        <w:textAlignment w:val="auto"/>
        <w:outlineLvl w:val="7"/>
        <w:rPr>
          <w:rFonts w:ascii="Arial" w:hAnsi="Arial" w:cs="Arial"/>
          <w:sz w:val="20"/>
          <w:szCs w:val="20"/>
        </w:rPr>
      </w:pPr>
      <w:r w:rsidRPr="00C6069D">
        <w:rPr>
          <w:rFonts w:ascii="Arial" w:hAnsi="Arial" w:cs="Arial"/>
          <w:sz w:val="20"/>
          <w:szCs w:val="20"/>
        </w:rPr>
        <w:t>Technické kvalifikační požadavky splňuje uchazeč, který předloží seznam členů realizačního týmu, přičemž jeden ze členů týmu bude osobou odpovědnou za plnění předmětu veřejné zakázky (vedoucí realizačního týmu).</w:t>
      </w:r>
    </w:p>
    <w:p w:rsidR="00C6069D" w:rsidRPr="00C6069D" w:rsidRDefault="00C6069D" w:rsidP="00C96E04">
      <w:pPr>
        <w:keepNext/>
        <w:widowControl/>
        <w:tabs>
          <w:tab w:val="left" w:pos="851"/>
        </w:tabs>
        <w:overflowPunct/>
        <w:autoSpaceDE/>
        <w:autoSpaceDN/>
        <w:adjustRightInd/>
        <w:spacing w:after="120"/>
        <w:ind w:left="709" w:right="-28"/>
        <w:jc w:val="both"/>
        <w:textAlignment w:val="auto"/>
        <w:outlineLvl w:val="7"/>
        <w:rPr>
          <w:rFonts w:ascii="Arial" w:hAnsi="Arial" w:cs="Arial"/>
          <w:b/>
          <w:sz w:val="20"/>
          <w:szCs w:val="20"/>
        </w:rPr>
      </w:pPr>
      <w:r w:rsidRPr="00C6069D">
        <w:rPr>
          <w:rFonts w:ascii="Arial" w:hAnsi="Arial" w:cs="Arial"/>
          <w:b/>
          <w:sz w:val="20"/>
          <w:szCs w:val="20"/>
        </w:rPr>
        <w:t xml:space="preserve">Minimální počet členů realizačního týmu </w:t>
      </w:r>
      <w:r w:rsidR="00E529B9">
        <w:rPr>
          <w:rFonts w:ascii="Arial" w:hAnsi="Arial" w:cs="Arial"/>
          <w:b/>
          <w:sz w:val="20"/>
          <w:szCs w:val="20"/>
        </w:rPr>
        <w:t xml:space="preserve">veřejné zakázky </w:t>
      </w:r>
      <w:r w:rsidRPr="00C6069D">
        <w:rPr>
          <w:rFonts w:ascii="Arial" w:hAnsi="Arial" w:cs="Arial"/>
          <w:b/>
          <w:sz w:val="20"/>
          <w:szCs w:val="20"/>
        </w:rPr>
        <w:t>je stanoven na 2 osoby</w:t>
      </w:r>
      <w:r w:rsidRPr="00DB5DFF">
        <w:rPr>
          <w:rFonts w:ascii="Arial" w:hAnsi="Arial" w:cs="Arial"/>
          <w:sz w:val="20"/>
          <w:szCs w:val="20"/>
        </w:rPr>
        <w:t xml:space="preserve"> (vedoucí realizačního týmu a alespoň jeden člen).</w:t>
      </w:r>
    </w:p>
    <w:p w:rsidR="00C6069D" w:rsidRPr="00C6069D" w:rsidRDefault="00C6069D" w:rsidP="00C96E04">
      <w:pPr>
        <w:keepNext/>
        <w:widowControl/>
        <w:overflowPunct/>
        <w:autoSpaceDE/>
        <w:autoSpaceDN/>
        <w:adjustRightInd/>
        <w:spacing w:after="40"/>
        <w:ind w:left="709" w:right="-28"/>
        <w:jc w:val="both"/>
        <w:textAlignment w:val="auto"/>
        <w:outlineLvl w:val="7"/>
        <w:rPr>
          <w:rFonts w:ascii="Arial" w:hAnsi="Arial" w:cs="Arial"/>
          <w:sz w:val="20"/>
          <w:szCs w:val="20"/>
          <w:u w:val="single"/>
        </w:rPr>
      </w:pPr>
      <w:r w:rsidRPr="00C6069D">
        <w:rPr>
          <w:rFonts w:ascii="Arial" w:hAnsi="Arial" w:cs="Arial"/>
          <w:sz w:val="20"/>
          <w:szCs w:val="20"/>
          <w:u w:val="single"/>
        </w:rPr>
        <w:t>Vedoucí realizačního týmu musí splňovat následující podmínky</w:t>
      </w:r>
      <w:r w:rsidRPr="00C6069D">
        <w:rPr>
          <w:rFonts w:ascii="Arial" w:hAnsi="Arial" w:cs="Arial"/>
          <w:sz w:val="20"/>
          <w:szCs w:val="20"/>
        </w:rPr>
        <w:t>:</w:t>
      </w:r>
    </w:p>
    <w:p w:rsidR="00C6069D" w:rsidRPr="00C6069D" w:rsidRDefault="00C6069D" w:rsidP="00C96E04">
      <w:pPr>
        <w:keepNext/>
        <w:widowControl/>
        <w:numPr>
          <w:ilvl w:val="0"/>
          <w:numId w:val="7"/>
        </w:numPr>
        <w:overflowPunct/>
        <w:autoSpaceDE/>
        <w:autoSpaceDN/>
        <w:adjustRightInd/>
        <w:spacing w:after="40"/>
        <w:ind w:left="1134" w:right="-31" w:hanging="283"/>
        <w:jc w:val="both"/>
        <w:textAlignment w:val="auto"/>
        <w:outlineLvl w:val="7"/>
        <w:rPr>
          <w:rFonts w:ascii="Arial" w:hAnsi="Arial" w:cs="Arial"/>
          <w:sz w:val="20"/>
          <w:szCs w:val="20"/>
        </w:rPr>
      </w:pPr>
      <w:r w:rsidRPr="00C6069D">
        <w:rPr>
          <w:rFonts w:ascii="Arial" w:hAnsi="Arial" w:cs="Arial"/>
          <w:sz w:val="20"/>
          <w:szCs w:val="20"/>
        </w:rPr>
        <w:t>Úspěšně ukončené vysokoškolské vzdělání.</w:t>
      </w:r>
    </w:p>
    <w:p w:rsidR="00C6069D" w:rsidRPr="00C6069D" w:rsidRDefault="00C6069D" w:rsidP="00537BD4">
      <w:pPr>
        <w:keepNext/>
        <w:widowControl/>
        <w:numPr>
          <w:ilvl w:val="0"/>
          <w:numId w:val="7"/>
        </w:numPr>
        <w:overflowPunct/>
        <w:autoSpaceDE/>
        <w:autoSpaceDN/>
        <w:adjustRightInd/>
        <w:spacing w:after="40"/>
        <w:ind w:right="-28"/>
        <w:jc w:val="both"/>
        <w:textAlignment w:val="auto"/>
        <w:outlineLvl w:val="7"/>
        <w:rPr>
          <w:rFonts w:ascii="Arial" w:hAnsi="Arial" w:cs="Arial"/>
          <w:sz w:val="20"/>
          <w:szCs w:val="20"/>
        </w:rPr>
      </w:pPr>
      <w:r w:rsidRPr="00C6069D">
        <w:rPr>
          <w:rFonts w:ascii="Arial" w:hAnsi="Arial" w:cs="Arial"/>
          <w:sz w:val="20"/>
          <w:szCs w:val="20"/>
        </w:rPr>
        <w:t xml:space="preserve">Celková délka praxe v oblasti  reklamy/ marketingu minimálně 5 let. </w:t>
      </w:r>
      <w:r w:rsidR="00537BD4" w:rsidRPr="00537BD4">
        <w:rPr>
          <w:rFonts w:ascii="Arial" w:hAnsi="Arial" w:cs="Arial"/>
          <w:sz w:val="20"/>
          <w:szCs w:val="20"/>
        </w:rPr>
        <w:t>Je požadováno,</w:t>
      </w:r>
      <w:r w:rsidR="007733EB">
        <w:rPr>
          <w:rFonts w:ascii="Arial" w:hAnsi="Arial" w:cs="Arial"/>
          <w:sz w:val="20"/>
          <w:szCs w:val="20"/>
        </w:rPr>
        <w:t xml:space="preserve"> aby vedoucí týmu v posledních 3</w:t>
      </w:r>
      <w:r w:rsidR="00537BD4" w:rsidRPr="00537BD4">
        <w:rPr>
          <w:rFonts w:ascii="Arial" w:hAnsi="Arial" w:cs="Arial"/>
          <w:sz w:val="20"/>
          <w:szCs w:val="20"/>
        </w:rPr>
        <w:t xml:space="preserve"> letech realizoval alespoň 2 zakázky na zpracování a realizaci mediální kampaně v hodnotě minimálně 2 mil. Kč bez DPH,</w:t>
      </w:r>
    </w:p>
    <w:p w:rsidR="00C6069D" w:rsidRPr="00C6069D" w:rsidRDefault="00C6069D" w:rsidP="00C96E04">
      <w:pPr>
        <w:keepNext/>
        <w:widowControl/>
        <w:overflowPunct/>
        <w:autoSpaceDE/>
        <w:autoSpaceDN/>
        <w:adjustRightInd/>
        <w:spacing w:after="40"/>
        <w:ind w:left="709" w:right="-28"/>
        <w:jc w:val="both"/>
        <w:textAlignment w:val="auto"/>
        <w:outlineLvl w:val="7"/>
        <w:rPr>
          <w:rFonts w:ascii="Arial" w:hAnsi="Arial" w:cs="Arial"/>
          <w:sz w:val="20"/>
          <w:szCs w:val="20"/>
          <w:u w:val="single"/>
        </w:rPr>
      </w:pPr>
      <w:r w:rsidRPr="00C6069D">
        <w:rPr>
          <w:rFonts w:ascii="Arial" w:hAnsi="Arial" w:cs="Arial"/>
          <w:sz w:val="20"/>
          <w:szCs w:val="20"/>
          <w:u w:val="single"/>
        </w:rPr>
        <w:t>Člen realizačního týmu musí splňovat následující podmínky:</w:t>
      </w:r>
    </w:p>
    <w:p w:rsidR="00C6069D" w:rsidRPr="00C6069D" w:rsidRDefault="00C6069D" w:rsidP="00C96E04">
      <w:pPr>
        <w:keepNext/>
        <w:widowControl/>
        <w:numPr>
          <w:ilvl w:val="0"/>
          <w:numId w:val="8"/>
        </w:numPr>
        <w:overflowPunct/>
        <w:autoSpaceDE/>
        <w:autoSpaceDN/>
        <w:adjustRightInd/>
        <w:ind w:left="1134" w:right="-31" w:hanging="283"/>
        <w:contextualSpacing/>
        <w:jc w:val="both"/>
        <w:textAlignment w:val="auto"/>
        <w:outlineLvl w:val="7"/>
        <w:rPr>
          <w:rFonts w:ascii="Arial" w:hAnsi="Arial" w:cs="Arial"/>
          <w:sz w:val="20"/>
          <w:szCs w:val="20"/>
        </w:rPr>
      </w:pPr>
      <w:r w:rsidRPr="00C6069D">
        <w:rPr>
          <w:rFonts w:ascii="Arial" w:hAnsi="Arial" w:cs="Arial"/>
          <w:sz w:val="20"/>
          <w:szCs w:val="20"/>
        </w:rPr>
        <w:t>Úspěšně ukončené středoškolské vzdělání.</w:t>
      </w:r>
    </w:p>
    <w:p w:rsidR="00C6069D" w:rsidRPr="00C6069D" w:rsidRDefault="00941C84" w:rsidP="00C96E04">
      <w:pPr>
        <w:keepNext/>
        <w:widowControl/>
        <w:numPr>
          <w:ilvl w:val="0"/>
          <w:numId w:val="8"/>
        </w:numPr>
        <w:overflowPunct/>
        <w:autoSpaceDE/>
        <w:autoSpaceDN/>
        <w:adjustRightInd/>
        <w:ind w:left="1134" w:right="-31" w:hanging="283"/>
        <w:contextualSpacing/>
        <w:jc w:val="both"/>
        <w:textAlignment w:val="auto"/>
        <w:outlineLvl w:val="7"/>
        <w:rPr>
          <w:rFonts w:ascii="Arial" w:hAnsi="Arial" w:cs="Arial"/>
          <w:sz w:val="20"/>
          <w:szCs w:val="20"/>
        </w:rPr>
      </w:pPr>
      <w:r>
        <w:rPr>
          <w:rFonts w:ascii="Arial" w:hAnsi="Arial" w:cs="Arial"/>
          <w:sz w:val="20"/>
          <w:szCs w:val="20"/>
        </w:rPr>
        <w:t>Minimálně</w:t>
      </w:r>
      <w:r w:rsidR="002841F6" w:rsidRPr="00212250">
        <w:rPr>
          <w:rFonts w:ascii="Arial" w:hAnsi="Arial" w:cs="Arial"/>
          <w:sz w:val="20"/>
        </w:rPr>
        <w:t xml:space="preserve"> 3 roky trvalé praxe v oblasti mediálního nákupu</w:t>
      </w:r>
      <w:r w:rsidR="00C6069D" w:rsidRPr="00C6069D">
        <w:rPr>
          <w:rFonts w:ascii="Arial" w:hAnsi="Arial" w:cs="Arial"/>
          <w:sz w:val="18"/>
        </w:rPr>
        <w:t>;</w:t>
      </w:r>
    </w:p>
    <w:p w:rsidR="00C6069D" w:rsidRPr="00C6069D" w:rsidRDefault="00C6069D" w:rsidP="00C96E04">
      <w:pPr>
        <w:keepNext/>
        <w:widowControl/>
        <w:overflowPunct/>
        <w:autoSpaceDE/>
        <w:autoSpaceDN/>
        <w:adjustRightInd/>
        <w:ind w:left="1069" w:right="-31" w:hanging="76"/>
        <w:contextualSpacing/>
        <w:jc w:val="both"/>
        <w:textAlignment w:val="auto"/>
        <w:outlineLvl w:val="7"/>
        <w:rPr>
          <w:rFonts w:ascii="Arial" w:hAnsi="Arial" w:cs="Arial"/>
          <w:sz w:val="20"/>
          <w:szCs w:val="20"/>
        </w:rPr>
      </w:pPr>
    </w:p>
    <w:p w:rsidR="00C6069D" w:rsidRPr="00C6069D" w:rsidRDefault="00C6069D" w:rsidP="00C96E04">
      <w:pPr>
        <w:keepNext/>
        <w:widowControl/>
        <w:overflowPunct/>
        <w:autoSpaceDE/>
        <w:autoSpaceDN/>
        <w:adjustRightInd/>
        <w:spacing w:after="40"/>
        <w:ind w:left="709" w:right="-28"/>
        <w:jc w:val="both"/>
        <w:textAlignment w:val="auto"/>
        <w:outlineLvl w:val="7"/>
        <w:rPr>
          <w:rFonts w:ascii="Arial" w:hAnsi="Arial" w:cs="Arial"/>
          <w:sz w:val="20"/>
          <w:szCs w:val="20"/>
        </w:rPr>
      </w:pPr>
      <w:r w:rsidRPr="00C6069D">
        <w:rPr>
          <w:rFonts w:ascii="Arial" w:hAnsi="Arial" w:cs="Arial"/>
          <w:sz w:val="20"/>
          <w:szCs w:val="20"/>
        </w:rPr>
        <w:t>Splnění výše uvedených požadavků uchazeč doloží předložením profesních životopisů členů týmu v následující struktuře:</w:t>
      </w:r>
    </w:p>
    <w:p w:rsidR="00C6069D" w:rsidRPr="00C6069D" w:rsidRDefault="00C6069D" w:rsidP="00C96E04">
      <w:pPr>
        <w:keepNext/>
        <w:widowControl/>
        <w:numPr>
          <w:ilvl w:val="0"/>
          <w:numId w:val="9"/>
        </w:numPr>
        <w:overflowPunct/>
        <w:autoSpaceDE/>
        <w:autoSpaceDN/>
        <w:adjustRightInd/>
        <w:ind w:left="1134" w:right="-31" w:hanging="295"/>
        <w:contextualSpacing/>
        <w:jc w:val="both"/>
        <w:textAlignment w:val="auto"/>
        <w:outlineLvl w:val="7"/>
        <w:rPr>
          <w:rFonts w:ascii="Arial" w:hAnsi="Arial" w:cs="Arial"/>
          <w:sz w:val="20"/>
          <w:szCs w:val="20"/>
        </w:rPr>
      </w:pPr>
      <w:r w:rsidRPr="00C6069D">
        <w:rPr>
          <w:rFonts w:ascii="Arial" w:hAnsi="Arial" w:cs="Arial"/>
          <w:sz w:val="20"/>
          <w:szCs w:val="20"/>
        </w:rPr>
        <w:t>Jméno a příjmení osoby</w:t>
      </w:r>
    </w:p>
    <w:p w:rsidR="00C6069D" w:rsidRPr="00C6069D" w:rsidRDefault="00C6069D" w:rsidP="00C96E04">
      <w:pPr>
        <w:keepNext/>
        <w:widowControl/>
        <w:numPr>
          <w:ilvl w:val="0"/>
          <w:numId w:val="9"/>
        </w:numPr>
        <w:overflowPunct/>
        <w:autoSpaceDE/>
        <w:autoSpaceDN/>
        <w:adjustRightInd/>
        <w:ind w:left="1134" w:right="-31" w:hanging="295"/>
        <w:contextualSpacing/>
        <w:jc w:val="both"/>
        <w:textAlignment w:val="auto"/>
        <w:outlineLvl w:val="7"/>
        <w:rPr>
          <w:rFonts w:ascii="Arial" w:hAnsi="Arial" w:cs="Arial"/>
          <w:sz w:val="20"/>
          <w:szCs w:val="20"/>
        </w:rPr>
      </w:pPr>
      <w:r w:rsidRPr="00C6069D">
        <w:rPr>
          <w:rFonts w:ascii="Arial" w:hAnsi="Arial" w:cs="Arial"/>
          <w:sz w:val="20"/>
          <w:szCs w:val="20"/>
        </w:rPr>
        <w:t>Označení pozice v rámci realizačního týmu (vedoucí/člen)</w:t>
      </w:r>
    </w:p>
    <w:p w:rsidR="00C6069D" w:rsidRPr="00C6069D" w:rsidRDefault="00C6069D" w:rsidP="00C96E04">
      <w:pPr>
        <w:keepNext/>
        <w:widowControl/>
        <w:numPr>
          <w:ilvl w:val="0"/>
          <w:numId w:val="9"/>
        </w:numPr>
        <w:overflowPunct/>
        <w:autoSpaceDE/>
        <w:autoSpaceDN/>
        <w:adjustRightInd/>
        <w:ind w:left="1134" w:right="-31" w:hanging="295"/>
        <w:contextualSpacing/>
        <w:jc w:val="both"/>
        <w:textAlignment w:val="auto"/>
        <w:outlineLvl w:val="7"/>
        <w:rPr>
          <w:rFonts w:ascii="Arial" w:hAnsi="Arial" w:cs="Arial"/>
          <w:sz w:val="20"/>
          <w:szCs w:val="20"/>
        </w:rPr>
      </w:pPr>
      <w:r w:rsidRPr="00C6069D">
        <w:rPr>
          <w:rFonts w:ascii="Arial" w:hAnsi="Arial" w:cs="Arial"/>
          <w:sz w:val="20"/>
          <w:szCs w:val="20"/>
        </w:rPr>
        <w:t>Nejvyšší dosažené vzdělání včetně uvedení názvu školy</w:t>
      </w:r>
    </w:p>
    <w:p w:rsidR="00C6069D" w:rsidRPr="00C6069D" w:rsidRDefault="00C6069D" w:rsidP="00C96E04">
      <w:pPr>
        <w:keepNext/>
        <w:widowControl/>
        <w:numPr>
          <w:ilvl w:val="0"/>
          <w:numId w:val="9"/>
        </w:numPr>
        <w:overflowPunct/>
        <w:autoSpaceDE/>
        <w:autoSpaceDN/>
        <w:adjustRightInd/>
        <w:ind w:left="1134" w:right="-31" w:hanging="295"/>
        <w:contextualSpacing/>
        <w:jc w:val="both"/>
        <w:textAlignment w:val="auto"/>
        <w:outlineLvl w:val="7"/>
        <w:rPr>
          <w:rFonts w:ascii="Arial" w:hAnsi="Arial" w:cs="Arial"/>
          <w:sz w:val="20"/>
          <w:szCs w:val="20"/>
        </w:rPr>
      </w:pPr>
      <w:r w:rsidRPr="00C6069D">
        <w:rPr>
          <w:rFonts w:ascii="Arial" w:hAnsi="Arial" w:cs="Arial"/>
          <w:sz w:val="20"/>
          <w:szCs w:val="20"/>
        </w:rPr>
        <w:t>Přehled profesní praxe, zejména pak vztahující se k předmětu této veřejné zakázky</w:t>
      </w:r>
    </w:p>
    <w:p w:rsidR="00E529B9" w:rsidRDefault="00C6069D" w:rsidP="00C96E04">
      <w:pPr>
        <w:keepNext/>
        <w:widowControl/>
        <w:numPr>
          <w:ilvl w:val="0"/>
          <w:numId w:val="9"/>
        </w:numPr>
        <w:overflowPunct/>
        <w:autoSpaceDE/>
        <w:autoSpaceDN/>
        <w:adjustRightInd/>
        <w:ind w:left="1134" w:right="-31" w:hanging="295"/>
        <w:contextualSpacing/>
        <w:jc w:val="both"/>
        <w:textAlignment w:val="auto"/>
        <w:outlineLvl w:val="7"/>
        <w:rPr>
          <w:rFonts w:ascii="Arial" w:hAnsi="Arial" w:cs="Arial"/>
          <w:sz w:val="20"/>
          <w:szCs w:val="20"/>
        </w:rPr>
      </w:pPr>
      <w:r w:rsidRPr="00C6069D">
        <w:rPr>
          <w:rFonts w:ascii="Arial" w:hAnsi="Arial" w:cs="Arial"/>
          <w:sz w:val="20"/>
          <w:szCs w:val="20"/>
        </w:rPr>
        <w:t xml:space="preserve">Údaj o tom, zda jde o zaměstnance uchazeče či osobu v jiném vztahu </w:t>
      </w:r>
      <w:r w:rsidRPr="00C6069D">
        <w:rPr>
          <w:rFonts w:ascii="Arial" w:hAnsi="Arial" w:cs="Arial"/>
          <w:i/>
          <w:sz w:val="20"/>
          <w:szCs w:val="20"/>
        </w:rPr>
        <w:t xml:space="preserve">(v případě subdodavatele viz </w:t>
      </w:r>
      <w:proofErr w:type="gramStart"/>
      <w:r w:rsidRPr="00C6069D">
        <w:rPr>
          <w:rFonts w:ascii="Arial" w:hAnsi="Arial" w:cs="Arial"/>
          <w:i/>
          <w:sz w:val="20"/>
          <w:szCs w:val="20"/>
        </w:rPr>
        <w:t>odst.</w:t>
      </w:r>
      <w:r w:rsidRPr="00EE393E">
        <w:rPr>
          <w:rFonts w:ascii="Arial" w:hAnsi="Arial" w:cs="Arial"/>
          <w:i/>
          <w:sz w:val="20"/>
          <w:szCs w:val="20"/>
        </w:rPr>
        <w:t xml:space="preserve"> </w:t>
      </w:r>
      <w:r w:rsidR="002841F6" w:rsidRPr="00EE393E">
        <w:fldChar w:fldCharType="begin"/>
      </w:r>
      <w:r w:rsidR="00D86159" w:rsidRPr="00EE393E">
        <w:instrText xml:space="preserve"> REF _Ref326247498 \r \h  \* MERGEFORMAT </w:instrText>
      </w:r>
      <w:r w:rsidR="002841F6" w:rsidRPr="00EE393E">
        <w:fldChar w:fldCharType="separate"/>
      </w:r>
      <w:r w:rsidR="004A5614" w:rsidRPr="00EE393E">
        <w:rPr>
          <w:rFonts w:ascii="Arial" w:hAnsi="Arial" w:cs="Arial"/>
          <w:i/>
          <w:sz w:val="20"/>
          <w:szCs w:val="20"/>
        </w:rPr>
        <w:t>5.1</w:t>
      </w:r>
      <w:r w:rsidR="002841F6" w:rsidRPr="00EE393E">
        <w:fldChar w:fldCharType="end"/>
      </w:r>
      <w:r w:rsidRPr="00C6069D">
        <w:rPr>
          <w:rFonts w:ascii="Arial" w:hAnsi="Arial" w:cs="Arial"/>
          <w:i/>
          <w:sz w:val="20"/>
          <w:szCs w:val="20"/>
        </w:rPr>
        <w:t xml:space="preserve"> této</w:t>
      </w:r>
      <w:proofErr w:type="gramEnd"/>
      <w:r w:rsidRPr="00C6069D">
        <w:rPr>
          <w:rFonts w:ascii="Arial" w:hAnsi="Arial" w:cs="Arial"/>
          <w:i/>
          <w:sz w:val="20"/>
          <w:szCs w:val="20"/>
        </w:rPr>
        <w:t xml:space="preserve"> zadávací dokumentace)</w:t>
      </w:r>
      <w:r w:rsidRPr="00C6069D">
        <w:rPr>
          <w:rFonts w:ascii="Arial" w:hAnsi="Arial" w:cs="Arial"/>
          <w:sz w:val="20"/>
          <w:szCs w:val="20"/>
        </w:rPr>
        <w:t>.</w:t>
      </w:r>
    </w:p>
    <w:p w:rsidR="00302F9A" w:rsidRPr="00A5332D" w:rsidRDefault="00302F9A" w:rsidP="00C96E04">
      <w:pPr>
        <w:keepNext/>
        <w:widowControl/>
        <w:numPr>
          <w:ilvl w:val="0"/>
          <w:numId w:val="9"/>
        </w:numPr>
        <w:overflowPunct/>
        <w:autoSpaceDE/>
        <w:autoSpaceDN/>
        <w:adjustRightInd/>
        <w:ind w:left="1134" w:right="-31" w:hanging="295"/>
        <w:contextualSpacing/>
        <w:jc w:val="both"/>
        <w:textAlignment w:val="auto"/>
        <w:outlineLvl w:val="7"/>
        <w:rPr>
          <w:rFonts w:ascii="Arial" w:hAnsi="Arial" w:cs="Arial"/>
          <w:sz w:val="20"/>
          <w:szCs w:val="20"/>
        </w:rPr>
      </w:pPr>
      <w:r w:rsidRPr="00A5332D">
        <w:rPr>
          <w:rFonts w:ascii="Arial" w:hAnsi="Arial" w:cs="Arial"/>
          <w:sz w:val="20"/>
          <w:szCs w:val="20"/>
        </w:rPr>
        <w:t>Dále uchazeč vyplní tabulku na listě č. 2 Přílohy 9 – Referenční tabulky.</w:t>
      </w:r>
    </w:p>
    <w:p w:rsidR="00C6069D" w:rsidRPr="00C6069D" w:rsidRDefault="00C6069D" w:rsidP="00C96E04">
      <w:pPr>
        <w:keepNext/>
        <w:widowControl/>
        <w:overflowPunct/>
        <w:autoSpaceDE/>
        <w:autoSpaceDN/>
        <w:adjustRightInd/>
        <w:ind w:left="1123" w:right="-28"/>
        <w:jc w:val="both"/>
        <w:textAlignment w:val="auto"/>
        <w:outlineLvl w:val="7"/>
        <w:rPr>
          <w:rFonts w:ascii="Arial" w:hAnsi="Arial" w:cs="Arial"/>
          <w:sz w:val="20"/>
          <w:szCs w:val="20"/>
        </w:rPr>
      </w:pPr>
    </w:p>
    <w:p w:rsidR="00C6069D" w:rsidRPr="00C70D58" w:rsidRDefault="00C6069D" w:rsidP="00C96E04">
      <w:pPr>
        <w:keepNext/>
        <w:widowControl/>
        <w:overflowPunct/>
        <w:autoSpaceDE/>
        <w:autoSpaceDN/>
        <w:adjustRightInd/>
        <w:spacing w:after="120"/>
        <w:ind w:left="709" w:right="-28"/>
        <w:jc w:val="both"/>
        <w:textAlignment w:val="auto"/>
        <w:outlineLvl w:val="7"/>
        <w:rPr>
          <w:rFonts w:ascii="Arial" w:hAnsi="Arial" w:cs="Arial"/>
          <w:sz w:val="20"/>
          <w:szCs w:val="20"/>
        </w:rPr>
      </w:pPr>
      <w:r w:rsidRPr="00C70D58">
        <w:rPr>
          <w:rFonts w:ascii="Arial" w:hAnsi="Arial" w:cs="Arial"/>
          <w:sz w:val="20"/>
          <w:szCs w:val="20"/>
        </w:rPr>
        <w:t>Z popisu praxe uvedeného v životopise jednotlivých členů musí jednoznačně vyplývat prokazatelné zkušenosti v oblasti mediálního plánování/nákupu inzertního prostoru v médiích/realizace komunikačních kampaní tak, aby byla garantována odborná způsobilost nezbytná ke kvalitní realizaci předmětu veřejné zakázky.</w:t>
      </w:r>
    </w:p>
    <w:p w:rsidR="00C6069D" w:rsidRPr="00C6069D" w:rsidRDefault="00C6069D" w:rsidP="00C96E04">
      <w:pPr>
        <w:keepNext/>
        <w:widowControl/>
        <w:overflowPunct/>
        <w:autoSpaceDE/>
        <w:autoSpaceDN/>
        <w:adjustRightInd/>
        <w:spacing w:after="120"/>
        <w:ind w:left="709" w:right="-28"/>
        <w:jc w:val="both"/>
        <w:textAlignment w:val="auto"/>
        <w:outlineLvl w:val="7"/>
        <w:rPr>
          <w:rFonts w:ascii="Arial" w:hAnsi="Arial" w:cs="Arial"/>
          <w:sz w:val="20"/>
          <w:szCs w:val="20"/>
        </w:rPr>
      </w:pPr>
      <w:r w:rsidRPr="00C64DA9">
        <w:rPr>
          <w:rFonts w:ascii="Arial" w:hAnsi="Arial" w:cs="Arial"/>
          <w:sz w:val="20"/>
          <w:szCs w:val="20"/>
        </w:rPr>
        <w:t xml:space="preserve">Každý člen realizačního týmu také doloží prohlášení o souhlasu se zapojením do realizačního týmu (příloha č. </w:t>
      </w:r>
      <w:r w:rsidR="00EE393E">
        <w:rPr>
          <w:rFonts w:ascii="Arial" w:hAnsi="Arial" w:cs="Arial"/>
          <w:sz w:val="20"/>
          <w:szCs w:val="20"/>
        </w:rPr>
        <w:t>3</w:t>
      </w:r>
      <w:r w:rsidR="00EE393E" w:rsidRPr="00C64DA9">
        <w:rPr>
          <w:rFonts w:ascii="Arial" w:hAnsi="Arial" w:cs="Arial"/>
          <w:sz w:val="20"/>
          <w:szCs w:val="20"/>
        </w:rPr>
        <w:t xml:space="preserve"> </w:t>
      </w:r>
      <w:r w:rsidRPr="00C64DA9">
        <w:rPr>
          <w:rFonts w:ascii="Arial" w:hAnsi="Arial" w:cs="Arial"/>
          <w:sz w:val="20"/>
          <w:szCs w:val="20"/>
        </w:rPr>
        <w:t>této zadávací dokumentace).</w:t>
      </w:r>
    </w:p>
    <w:p w:rsidR="004B04A5" w:rsidRDefault="00C6069D" w:rsidP="00C96E04">
      <w:pPr>
        <w:keepNext/>
        <w:widowControl/>
        <w:overflowPunct/>
        <w:autoSpaceDE/>
        <w:autoSpaceDN/>
        <w:adjustRightInd/>
        <w:ind w:left="709" w:right="-31"/>
        <w:contextualSpacing/>
        <w:jc w:val="both"/>
        <w:textAlignment w:val="auto"/>
        <w:outlineLvl w:val="7"/>
        <w:rPr>
          <w:rFonts w:ascii="Arial" w:hAnsi="Arial" w:cs="Arial"/>
          <w:sz w:val="20"/>
          <w:szCs w:val="20"/>
        </w:rPr>
      </w:pPr>
      <w:r w:rsidRPr="00C6069D">
        <w:rPr>
          <w:rFonts w:ascii="Arial" w:hAnsi="Arial" w:cs="Arial"/>
          <w:sz w:val="20"/>
          <w:szCs w:val="20"/>
        </w:rPr>
        <w:t xml:space="preserve">Dojde-li v průběhu platnosti smlouvy na realizaci veřejné zakázky ke změnám v týmu, vybraný uchazeč je povinen o takové skutečnosti Zadavatele neprodleně informovat. Nový člen realizačního týmu musí splňovat požadavky uvedené výše – dle své pozice v realizačním týmu </w:t>
      </w:r>
      <w:r w:rsidRPr="00C6069D">
        <w:rPr>
          <w:rFonts w:ascii="Arial" w:hAnsi="Arial" w:cs="Arial"/>
          <w:sz w:val="20"/>
          <w:szCs w:val="20"/>
        </w:rPr>
        <w:br/>
        <w:t>a musí být Zadavatelem odsouhlasen.</w:t>
      </w:r>
    </w:p>
    <w:p w:rsidR="00EE393E" w:rsidRDefault="00EE393E" w:rsidP="00C96E04">
      <w:pPr>
        <w:keepNext/>
        <w:widowControl/>
        <w:overflowPunct/>
        <w:autoSpaceDE/>
        <w:autoSpaceDN/>
        <w:adjustRightInd/>
        <w:ind w:left="709" w:right="-31"/>
        <w:contextualSpacing/>
        <w:jc w:val="both"/>
        <w:textAlignment w:val="auto"/>
        <w:outlineLvl w:val="7"/>
        <w:rPr>
          <w:rFonts w:ascii="Arial" w:hAnsi="Arial" w:cs="Arial"/>
          <w:sz w:val="20"/>
          <w:szCs w:val="20"/>
        </w:rPr>
      </w:pPr>
    </w:p>
    <w:p w:rsidR="00EE393E" w:rsidRPr="00AA36E2" w:rsidRDefault="00EE393E" w:rsidP="00C96E04">
      <w:pPr>
        <w:keepNext/>
        <w:widowControl/>
        <w:numPr>
          <w:ilvl w:val="1"/>
          <w:numId w:val="1"/>
        </w:numPr>
        <w:tabs>
          <w:tab w:val="clear" w:pos="622"/>
          <w:tab w:val="num" w:pos="567"/>
        </w:tabs>
        <w:overflowPunct/>
        <w:autoSpaceDE/>
        <w:autoSpaceDN/>
        <w:adjustRightInd/>
        <w:spacing w:before="120" w:after="200"/>
        <w:ind w:left="567" w:right="-2"/>
        <w:jc w:val="both"/>
        <w:textAlignment w:val="auto"/>
        <w:outlineLvl w:val="2"/>
        <w:rPr>
          <w:rFonts w:ascii="Arial" w:hAnsi="Arial" w:cs="Arial"/>
          <w:b/>
          <w:bCs/>
          <w:noProof/>
          <w:sz w:val="20"/>
          <w:szCs w:val="20"/>
          <w:u w:val="single"/>
        </w:rPr>
      </w:pPr>
      <w:r w:rsidRPr="00070F83">
        <w:rPr>
          <w:rFonts w:ascii="Arial" w:hAnsi="Arial" w:cs="Arial"/>
          <w:b/>
          <w:bCs/>
          <w:noProof/>
          <w:sz w:val="20"/>
          <w:szCs w:val="20"/>
          <w:u w:val="single"/>
        </w:rPr>
        <w:t>Sp</w:t>
      </w:r>
      <w:r>
        <w:rPr>
          <w:rFonts w:ascii="Arial" w:hAnsi="Arial" w:cs="Arial"/>
          <w:b/>
          <w:bCs/>
          <w:noProof/>
          <w:sz w:val="20"/>
          <w:szCs w:val="20"/>
          <w:u w:val="single"/>
        </w:rPr>
        <w:t>o</w:t>
      </w:r>
      <w:r w:rsidRPr="00070F83">
        <w:rPr>
          <w:rFonts w:ascii="Arial" w:hAnsi="Arial" w:cs="Arial"/>
          <w:b/>
          <w:bCs/>
          <w:noProof/>
          <w:sz w:val="20"/>
          <w:szCs w:val="20"/>
          <w:u w:val="single"/>
        </w:rPr>
        <w:t>l</w:t>
      </w:r>
      <w:r>
        <w:rPr>
          <w:rFonts w:ascii="Arial" w:hAnsi="Arial" w:cs="Arial"/>
          <w:b/>
          <w:bCs/>
          <w:noProof/>
          <w:sz w:val="20"/>
          <w:szCs w:val="20"/>
          <w:u w:val="single"/>
        </w:rPr>
        <w:t>ečná ustanove</w:t>
      </w:r>
      <w:r w:rsidRPr="00070F83">
        <w:rPr>
          <w:rFonts w:ascii="Arial" w:hAnsi="Arial" w:cs="Arial"/>
          <w:b/>
          <w:bCs/>
          <w:noProof/>
          <w:sz w:val="20"/>
          <w:szCs w:val="20"/>
          <w:u w:val="single"/>
        </w:rPr>
        <w:t xml:space="preserve">ní </w:t>
      </w:r>
      <w:r>
        <w:rPr>
          <w:rFonts w:ascii="Arial" w:hAnsi="Arial" w:cs="Arial"/>
          <w:b/>
          <w:bCs/>
          <w:noProof/>
          <w:sz w:val="20"/>
          <w:szCs w:val="20"/>
          <w:u w:val="single"/>
        </w:rPr>
        <w:t>k</w:t>
      </w:r>
      <w:r w:rsidRPr="00070F83">
        <w:rPr>
          <w:rFonts w:ascii="Arial" w:hAnsi="Arial" w:cs="Arial"/>
          <w:b/>
          <w:bCs/>
          <w:noProof/>
          <w:sz w:val="20"/>
          <w:szCs w:val="20"/>
          <w:u w:val="single"/>
        </w:rPr>
        <w:t>e kvalifika</w:t>
      </w:r>
      <w:r>
        <w:rPr>
          <w:rFonts w:ascii="Arial" w:hAnsi="Arial" w:cs="Arial"/>
          <w:b/>
          <w:bCs/>
          <w:noProof/>
          <w:sz w:val="20"/>
          <w:szCs w:val="20"/>
          <w:u w:val="single"/>
        </w:rPr>
        <w:t>ci</w:t>
      </w:r>
      <w:r w:rsidRPr="00DB5DFF">
        <w:rPr>
          <w:rFonts w:ascii="Arial" w:hAnsi="Arial" w:cs="Arial"/>
          <w:bCs/>
          <w:noProof/>
          <w:sz w:val="20"/>
          <w:szCs w:val="20"/>
        </w:rPr>
        <w:t>:</w:t>
      </w:r>
    </w:p>
    <w:p w:rsidR="00EE393E" w:rsidRPr="00B707F3" w:rsidRDefault="00EE393E" w:rsidP="00C96E04">
      <w:pPr>
        <w:pStyle w:val="Odstavecseseznamem"/>
        <w:keepNext/>
        <w:numPr>
          <w:ilvl w:val="2"/>
          <w:numId w:val="1"/>
        </w:numPr>
        <w:tabs>
          <w:tab w:val="clear" w:pos="1080"/>
          <w:tab w:val="num" w:pos="709"/>
        </w:tabs>
        <w:ind w:left="709" w:right="-2" w:hanging="709"/>
        <w:jc w:val="both"/>
        <w:outlineLvl w:val="7"/>
        <w:rPr>
          <w:rFonts w:ascii="Arial" w:hAnsi="Arial" w:cs="Arial"/>
          <w:b/>
          <w:sz w:val="20"/>
          <w:szCs w:val="20"/>
        </w:rPr>
      </w:pPr>
      <w:r w:rsidRPr="00B707F3">
        <w:rPr>
          <w:rFonts w:ascii="Arial" w:hAnsi="Arial" w:cs="Arial"/>
          <w:b/>
          <w:sz w:val="20"/>
          <w:szCs w:val="20"/>
        </w:rPr>
        <w:t>Pravost dokladů prokazujících splnění kvalifikace</w:t>
      </w:r>
    </w:p>
    <w:p w:rsidR="00EE393E" w:rsidRDefault="00EE393E" w:rsidP="00C96E04">
      <w:pPr>
        <w:pStyle w:val="Odstavecseseznamem"/>
        <w:keepNext/>
        <w:tabs>
          <w:tab w:val="num" w:pos="709"/>
        </w:tabs>
        <w:spacing w:after="120"/>
        <w:ind w:left="709"/>
        <w:contextualSpacing w:val="0"/>
        <w:jc w:val="both"/>
        <w:outlineLvl w:val="7"/>
        <w:rPr>
          <w:rFonts w:ascii="Arial" w:hAnsi="Arial" w:cs="Arial"/>
          <w:sz w:val="20"/>
          <w:szCs w:val="20"/>
        </w:rPr>
      </w:pPr>
      <w:r w:rsidRPr="00B707F3">
        <w:rPr>
          <w:rFonts w:ascii="Arial" w:hAnsi="Arial" w:cs="Arial"/>
          <w:sz w:val="20"/>
          <w:szCs w:val="20"/>
        </w:rPr>
        <w:t>Dodavatel prokáže splnění kvalifikace ve všech případech příslušnými dokl</w:t>
      </w:r>
      <w:r>
        <w:rPr>
          <w:rFonts w:ascii="Arial" w:hAnsi="Arial" w:cs="Arial"/>
          <w:sz w:val="20"/>
          <w:szCs w:val="20"/>
        </w:rPr>
        <w:t>ady předloženými v </w:t>
      </w:r>
      <w:r w:rsidRPr="00B707F3">
        <w:rPr>
          <w:rFonts w:ascii="Arial" w:hAnsi="Arial" w:cs="Arial"/>
          <w:sz w:val="20"/>
          <w:szCs w:val="20"/>
        </w:rPr>
        <w:t xml:space="preserve">prostých kopiích. Zadavatel může před uzavřením smlouvy od vybraných uchazečů </w:t>
      </w:r>
      <w:r w:rsidRPr="00B707F3">
        <w:rPr>
          <w:rFonts w:ascii="Arial" w:hAnsi="Arial" w:cs="Arial"/>
          <w:sz w:val="20"/>
          <w:szCs w:val="20"/>
        </w:rPr>
        <w:lastRenderedPageBreak/>
        <w:t>požadovat předložení originálů nebo ověřených kopií dokladů prokazujících splnění kvalifikace</w:t>
      </w:r>
      <w:r>
        <w:rPr>
          <w:rFonts w:ascii="Arial" w:hAnsi="Arial" w:cs="Arial"/>
          <w:sz w:val="20"/>
          <w:szCs w:val="20"/>
        </w:rPr>
        <w:t>.</w:t>
      </w:r>
    </w:p>
    <w:p w:rsidR="00EE393E" w:rsidRPr="00B707F3" w:rsidRDefault="00EE393E" w:rsidP="00C96E04">
      <w:pPr>
        <w:pStyle w:val="Odstavecseseznamem"/>
        <w:keepNext/>
        <w:numPr>
          <w:ilvl w:val="2"/>
          <w:numId w:val="1"/>
        </w:numPr>
        <w:tabs>
          <w:tab w:val="clear" w:pos="1080"/>
          <w:tab w:val="num" w:pos="709"/>
        </w:tabs>
        <w:ind w:left="709" w:right="-2" w:hanging="709"/>
        <w:jc w:val="both"/>
        <w:outlineLvl w:val="7"/>
        <w:rPr>
          <w:rFonts w:ascii="Arial" w:hAnsi="Arial" w:cs="Arial"/>
          <w:b/>
          <w:sz w:val="20"/>
          <w:szCs w:val="20"/>
        </w:rPr>
      </w:pPr>
      <w:r w:rsidRPr="00B707F3">
        <w:rPr>
          <w:rFonts w:ascii="Arial" w:hAnsi="Arial" w:cs="Arial"/>
          <w:b/>
          <w:sz w:val="20"/>
          <w:szCs w:val="20"/>
        </w:rPr>
        <w:t>Stáří dokladů prokazujících splnění kvalifikace</w:t>
      </w:r>
    </w:p>
    <w:p w:rsidR="00EE393E" w:rsidRDefault="00EE393E" w:rsidP="00C96E04">
      <w:pPr>
        <w:pStyle w:val="Odstavecseseznamem"/>
        <w:keepNext/>
        <w:tabs>
          <w:tab w:val="num" w:pos="709"/>
        </w:tabs>
        <w:spacing w:after="120"/>
        <w:ind w:left="709"/>
        <w:contextualSpacing w:val="0"/>
        <w:jc w:val="both"/>
        <w:outlineLvl w:val="7"/>
        <w:rPr>
          <w:rFonts w:ascii="Arial" w:hAnsi="Arial" w:cs="Arial"/>
          <w:sz w:val="20"/>
          <w:szCs w:val="20"/>
        </w:rPr>
      </w:pPr>
      <w:r w:rsidRPr="00B707F3">
        <w:rPr>
          <w:rFonts w:ascii="Arial" w:hAnsi="Arial" w:cs="Arial"/>
          <w:sz w:val="20"/>
          <w:szCs w:val="20"/>
        </w:rPr>
        <w:t>Doklady prokazující splnění základních kvalifikačních předpokladů a výpis z obchodního rejstříku nesmějí být ke dni podání nabídky starší 90 kalendářních dnů</w:t>
      </w:r>
      <w:r>
        <w:rPr>
          <w:rFonts w:ascii="Arial" w:hAnsi="Arial" w:cs="Arial"/>
          <w:sz w:val="20"/>
          <w:szCs w:val="20"/>
        </w:rPr>
        <w:t>.</w:t>
      </w:r>
    </w:p>
    <w:p w:rsidR="00EE393E" w:rsidRPr="00B707F3" w:rsidRDefault="00EE393E" w:rsidP="00C96E04">
      <w:pPr>
        <w:pStyle w:val="Odstavecseseznamem"/>
        <w:keepNext/>
        <w:numPr>
          <w:ilvl w:val="2"/>
          <w:numId w:val="1"/>
        </w:numPr>
        <w:tabs>
          <w:tab w:val="clear" w:pos="1080"/>
          <w:tab w:val="num" w:pos="709"/>
        </w:tabs>
        <w:ind w:left="709" w:right="-2" w:hanging="709"/>
        <w:jc w:val="both"/>
        <w:outlineLvl w:val="7"/>
        <w:rPr>
          <w:rFonts w:ascii="Arial" w:hAnsi="Arial" w:cs="Arial"/>
          <w:b/>
          <w:sz w:val="20"/>
          <w:szCs w:val="20"/>
        </w:rPr>
      </w:pPr>
      <w:r w:rsidRPr="00B707F3">
        <w:rPr>
          <w:rFonts w:ascii="Arial" w:hAnsi="Arial" w:cs="Arial"/>
          <w:b/>
          <w:sz w:val="20"/>
          <w:szCs w:val="20"/>
        </w:rPr>
        <w:t>Důsledek nesplnění kvalifikace</w:t>
      </w:r>
    </w:p>
    <w:p w:rsidR="00C6069D" w:rsidRDefault="00EE393E" w:rsidP="00C96E04">
      <w:pPr>
        <w:pStyle w:val="Odstavecseseznamem"/>
        <w:keepNext/>
        <w:spacing w:after="120"/>
        <w:ind w:left="718" w:right="-28"/>
        <w:jc w:val="both"/>
        <w:outlineLvl w:val="7"/>
        <w:rPr>
          <w:rFonts w:ascii="Arial" w:hAnsi="Arial" w:cs="Arial"/>
          <w:sz w:val="20"/>
          <w:szCs w:val="20"/>
        </w:rPr>
      </w:pPr>
      <w:r w:rsidRPr="00B707F3">
        <w:rPr>
          <w:rFonts w:ascii="Arial" w:hAnsi="Arial" w:cs="Arial"/>
          <w:sz w:val="20"/>
          <w:szCs w:val="20"/>
        </w:rPr>
        <w:t>Dodavatel, který nesplní kvalifikaci v požadovaném rozsahu nebo nesplní povinnost postupovat podle § 58 zákona, bude Zadavatelem vyloučen z účasti v zadávacím řízení</w:t>
      </w:r>
      <w:r>
        <w:rPr>
          <w:rFonts w:ascii="Arial" w:hAnsi="Arial" w:cs="Arial"/>
          <w:sz w:val="20"/>
          <w:szCs w:val="20"/>
        </w:rPr>
        <w:t>.</w:t>
      </w:r>
    </w:p>
    <w:p w:rsidR="00EE393E" w:rsidRPr="00EE393E" w:rsidRDefault="00EE393E" w:rsidP="00C96E04">
      <w:pPr>
        <w:pStyle w:val="Odstavecseseznamem"/>
        <w:keepNext/>
        <w:spacing w:after="120"/>
        <w:ind w:left="718" w:right="-28"/>
        <w:jc w:val="both"/>
        <w:outlineLvl w:val="7"/>
        <w:rPr>
          <w:rFonts w:ascii="Arial" w:hAnsi="Arial" w:cs="Arial"/>
          <w:sz w:val="20"/>
          <w:szCs w:val="20"/>
        </w:rPr>
      </w:pPr>
    </w:p>
    <w:p w:rsidR="00C6069D" w:rsidRPr="00C6069D" w:rsidRDefault="00C6069D" w:rsidP="00C96E04">
      <w:pPr>
        <w:keepNext/>
        <w:widowControl/>
        <w:numPr>
          <w:ilvl w:val="0"/>
          <w:numId w:val="1"/>
        </w:numPr>
        <w:tabs>
          <w:tab w:val="num" w:pos="540"/>
        </w:tabs>
        <w:overflowPunct/>
        <w:autoSpaceDE/>
        <w:autoSpaceDN/>
        <w:adjustRightInd/>
        <w:spacing w:before="240" w:after="120"/>
        <w:ind w:left="539" w:hanging="539"/>
        <w:textAlignment w:val="auto"/>
        <w:outlineLvl w:val="0"/>
        <w:rPr>
          <w:rFonts w:ascii="Arial" w:hAnsi="Arial" w:cs="Arial"/>
          <w:b/>
          <w:bCs/>
          <w:caps/>
          <w:noProof/>
          <w:kern w:val="32"/>
        </w:rPr>
      </w:pPr>
      <w:bookmarkStart w:id="18" w:name="_Toc342584120"/>
      <w:r w:rsidRPr="00C6069D">
        <w:rPr>
          <w:rFonts w:ascii="Arial" w:hAnsi="Arial" w:cs="Arial"/>
          <w:b/>
          <w:bCs/>
          <w:caps/>
          <w:noProof/>
          <w:kern w:val="32"/>
        </w:rPr>
        <w:t>Jiné požadavky a podmínky</w:t>
      </w:r>
      <w:bookmarkEnd w:id="18"/>
    </w:p>
    <w:p w:rsidR="00C6069D" w:rsidRPr="00EE393E" w:rsidRDefault="00C6069D" w:rsidP="00C96E04">
      <w:pPr>
        <w:keepNext/>
        <w:widowControl/>
        <w:numPr>
          <w:ilvl w:val="1"/>
          <w:numId w:val="1"/>
        </w:numPr>
        <w:tabs>
          <w:tab w:val="num" w:pos="709"/>
        </w:tabs>
        <w:overflowPunct/>
        <w:autoSpaceDE/>
        <w:autoSpaceDN/>
        <w:adjustRightInd/>
        <w:spacing w:before="40" w:after="120"/>
        <w:ind w:left="708" w:hanging="578"/>
        <w:jc w:val="both"/>
        <w:textAlignment w:val="auto"/>
        <w:outlineLvl w:val="2"/>
        <w:rPr>
          <w:rFonts w:ascii="Arial" w:hAnsi="Arial" w:cs="Arial"/>
          <w:b/>
          <w:bCs/>
          <w:noProof/>
          <w:sz w:val="20"/>
          <w:szCs w:val="22"/>
          <w:u w:val="single"/>
        </w:rPr>
      </w:pPr>
      <w:bookmarkStart w:id="19" w:name="_Ref326247498"/>
      <w:r w:rsidRPr="00EE393E">
        <w:rPr>
          <w:rFonts w:ascii="Arial" w:hAnsi="Arial" w:cs="Arial"/>
          <w:b/>
          <w:bCs/>
          <w:noProof/>
          <w:sz w:val="20"/>
          <w:szCs w:val="22"/>
          <w:u w:val="single"/>
        </w:rPr>
        <w:t>Subdodavatelé</w:t>
      </w:r>
      <w:bookmarkEnd w:id="19"/>
    </w:p>
    <w:p w:rsidR="00C6069D" w:rsidRPr="00C6069D" w:rsidRDefault="00C6069D" w:rsidP="00C96E04">
      <w:pPr>
        <w:keepNext/>
        <w:widowControl/>
        <w:overflowPunct/>
        <w:autoSpaceDE/>
        <w:autoSpaceDN/>
        <w:adjustRightInd/>
        <w:spacing w:after="40"/>
        <w:ind w:left="709" w:right="23"/>
        <w:jc w:val="both"/>
        <w:textAlignment w:val="auto"/>
        <w:rPr>
          <w:rFonts w:ascii="Arial" w:hAnsi="Arial" w:cs="Arial"/>
          <w:bCs/>
          <w:sz w:val="20"/>
          <w:szCs w:val="20"/>
          <w:lang w:eastAsia="en-US"/>
        </w:rPr>
      </w:pPr>
      <w:r w:rsidRPr="00C6069D">
        <w:rPr>
          <w:rFonts w:ascii="Arial" w:hAnsi="Arial" w:cs="Arial"/>
          <w:bCs/>
          <w:sz w:val="20"/>
          <w:szCs w:val="20"/>
          <w:lang w:eastAsia="en-US"/>
        </w:rPr>
        <w:t xml:space="preserve">Při prokazování kvalifikace prostřednictvím subdodavatele je nutné respektovat ustanovení </w:t>
      </w:r>
      <w:r w:rsidRPr="00C6069D">
        <w:rPr>
          <w:rFonts w:ascii="Arial" w:hAnsi="Arial" w:cs="Arial"/>
          <w:bCs/>
          <w:sz w:val="20"/>
          <w:szCs w:val="20"/>
          <w:lang w:eastAsia="en-US"/>
        </w:rPr>
        <w:br/>
        <w:t>§ 51 odst. 4 a dále ustanovení § 69 odst. 2 zákona.</w:t>
      </w:r>
    </w:p>
    <w:p w:rsidR="00C6069D" w:rsidRPr="00C6069D" w:rsidRDefault="00C6069D" w:rsidP="00C96E04">
      <w:pPr>
        <w:keepNext/>
        <w:widowControl/>
        <w:overflowPunct/>
        <w:autoSpaceDE/>
        <w:autoSpaceDN/>
        <w:adjustRightInd/>
        <w:spacing w:after="120"/>
        <w:ind w:left="709" w:right="23"/>
        <w:jc w:val="both"/>
        <w:textAlignment w:val="auto"/>
        <w:rPr>
          <w:rFonts w:ascii="Arial" w:hAnsi="Arial" w:cs="Arial"/>
          <w:sz w:val="20"/>
          <w:szCs w:val="20"/>
          <w:lang w:eastAsia="en-US"/>
        </w:rPr>
      </w:pPr>
      <w:r w:rsidRPr="00C6069D">
        <w:rPr>
          <w:rFonts w:ascii="Arial" w:hAnsi="Arial" w:cs="Arial"/>
          <w:sz w:val="20"/>
          <w:szCs w:val="20"/>
          <w:lang w:eastAsia="en-US"/>
        </w:rPr>
        <w:t>Uchazeč je ve své nabídce povinen specifikovat případné</w:t>
      </w:r>
      <w:r w:rsidRPr="00C6069D">
        <w:rPr>
          <w:rFonts w:ascii="Arial" w:hAnsi="Arial" w:cs="Arial"/>
          <w:b/>
          <w:bCs/>
          <w:sz w:val="20"/>
          <w:szCs w:val="20"/>
          <w:lang w:eastAsia="en-US"/>
        </w:rPr>
        <w:t xml:space="preserve"> subdodavatele</w:t>
      </w:r>
      <w:r w:rsidRPr="00C6069D">
        <w:rPr>
          <w:rFonts w:ascii="Arial" w:hAnsi="Arial" w:cs="Arial"/>
          <w:bCs/>
          <w:sz w:val="20"/>
          <w:szCs w:val="20"/>
          <w:lang w:eastAsia="en-US"/>
        </w:rPr>
        <w:t xml:space="preserve">. </w:t>
      </w:r>
      <w:r w:rsidRPr="00C6069D">
        <w:rPr>
          <w:rFonts w:ascii="Arial" w:hAnsi="Arial" w:cs="Arial"/>
          <w:sz w:val="20"/>
          <w:szCs w:val="20"/>
          <w:lang w:eastAsia="en-US"/>
        </w:rPr>
        <w:t>Pokud se uchazeč rozhodne využít subdodavatele/subdodavatelů, musí specifikovat tu část veřejné zakázky, kterou má v úmyslu zajistit tímto způsobem.</w:t>
      </w:r>
    </w:p>
    <w:p w:rsidR="00C6069D" w:rsidRPr="00EE393E" w:rsidRDefault="00C6069D" w:rsidP="00C96E04">
      <w:pPr>
        <w:keepNext/>
        <w:widowControl/>
        <w:numPr>
          <w:ilvl w:val="1"/>
          <w:numId w:val="1"/>
        </w:numPr>
        <w:tabs>
          <w:tab w:val="num" w:pos="709"/>
        </w:tabs>
        <w:overflowPunct/>
        <w:autoSpaceDE/>
        <w:autoSpaceDN/>
        <w:adjustRightInd/>
        <w:spacing w:before="120" w:after="40"/>
        <w:ind w:left="708" w:hanging="578"/>
        <w:jc w:val="both"/>
        <w:textAlignment w:val="auto"/>
        <w:outlineLvl w:val="2"/>
        <w:rPr>
          <w:rFonts w:ascii="Arial" w:hAnsi="Arial" w:cs="Arial"/>
          <w:b/>
          <w:bCs/>
          <w:noProof/>
          <w:sz w:val="20"/>
          <w:szCs w:val="22"/>
          <w:u w:val="single"/>
        </w:rPr>
      </w:pPr>
      <w:r w:rsidRPr="00EE393E">
        <w:rPr>
          <w:rFonts w:ascii="Arial" w:hAnsi="Arial" w:cs="Arial"/>
          <w:b/>
          <w:bCs/>
          <w:noProof/>
          <w:sz w:val="20"/>
          <w:szCs w:val="22"/>
          <w:u w:val="single"/>
        </w:rPr>
        <w:t>Sdružení dodavatelů</w:t>
      </w:r>
    </w:p>
    <w:p w:rsidR="00C6069D" w:rsidRPr="00C6069D" w:rsidRDefault="00C6069D" w:rsidP="00C96E04">
      <w:pPr>
        <w:keepNext/>
        <w:widowControl/>
        <w:overflowPunct/>
        <w:autoSpaceDE/>
        <w:autoSpaceDN/>
        <w:adjustRightInd/>
        <w:spacing w:after="120"/>
        <w:ind w:left="709"/>
        <w:jc w:val="both"/>
        <w:textAlignment w:val="auto"/>
        <w:outlineLvl w:val="2"/>
        <w:rPr>
          <w:rFonts w:ascii="Arial" w:hAnsi="Arial" w:cs="Arial"/>
          <w:bCs/>
          <w:noProof/>
          <w:sz w:val="20"/>
          <w:szCs w:val="20"/>
          <w:u w:val="single"/>
        </w:rPr>
      </w:pPr>
      <w:r w:rsidRPr="00C6069D">
        <w:rPr>
          <w:rFonts w:ascii="Arial" w:hAnsi="Arial" w:cs="Arial"/>
          <w:sz w:val="20"/>
          <w:szCs w:val="20"/>
          <w:lang w:eastAsia="en-US"/>
        </w:rPr>
        <w:t xml:space="preserve">Při prokazování kvalifikace v případě společné nabídky podané ve sdružení dodavatelů </w:t>
      </w:r>
      <w:r w:rsidRPr="00C6069D">
        <w:rPr>
          <w:rFonts w:ascii="Arial" w:hAnsi="Arial" w:cs="Arial"/>
          <w:sz w:val="20"/>
          <w:szCs w:val="20"/>
          <w:lang w:eastAsia="en-US"/>
        </w:rPr>
        <w:br/>
        <w:t>se postupuje dle ustanovení § 51 odst. 5 a 6 zákona.</w:t>
      </w:r>
      <w:r w:rsidRPr="00C6069D">
        <w:rPr>
          <w:rFonts w:ascii="Arial" w:hAnsi="Arial" w:cs="Arial"/>
          <w:bCs/>
          <w:sz w:val="20"/>
          <w:szCs w:val="20"/>
          <w:lang w:eastAsia="en-US"/>
        </w:rPr>
        <w:t xml:space="preserve"> Podává-li nabídku </w:t>
      </w:r>
      <w:r w:rsidRPr="00C6069D">
        <w:rPr>
          <w:rFonts w:ascii="Arial" w:hAnsi="Arial" w:cs="Arial"/>
          <w:sz w:val="20"/>
          <w:szCs w:val="20"/>
          <w:lang w:eastAsia="en-US"/>
        </w:rPr>
        <w:t>sdružení více dodavatelů, musí být v takové</w:t>
      </w:r>
      <w:r w:rsidRPr="00C6069D">
        <w:rPr>
          <w:rFonts w:ascii="Arial" w:hAnsi="Arial" w:cs="Arial"/>
          <w:bCs/>
          <w:sz w:val="20"/>
          <w:szCs w:val="20"/>
          <w:lang w:eastAsia="en-US"/>
        </w:rPr>
        <w:t xml:space="preserve"> nabídce doložena smlouva o sdružení obsahující závazek, </w:t>
      </w:r>
      <w:r w:rsidRPr="00C6069D">
        <w:rPr>
          <w:rFonts w:ascii="Arial" w:hAnsi="Arial" w:cs="Arial"/>
          <w:bCs/>
          <w:sz w:val="20"/>
          <w:szCs w:val="20"/>
          <w:lang w:eastAsia="en-US"/>
        </w:rPr>
        <w:br/>
        <w:t>že všichni tito dodavatelé budou vůči Zadavateli a třetím osobám z jakýchkoliv právních vztahů vzniklých v souvislosti s veřejnou zakázkou zavázáni společně a nerozdílně, a to po celou dobu plnění veřejné zakázky i po dobu trvání jiných závazků vyplývajících z veřejné zakázky. Dále bude ve společné nabídce výslovně uvedeno, který z dodavatelů bude vystupovat jménem sdružení (dodavatele).</w:t>
      </w:r>
    </w:p>
    <w:p w:rsidR="00C6069D" w:rsidRPr="00EE393E" w:rsidRDefault="00C6069D" w:rsidP="00C96E04">
      <w:pPr>
        <w:keepNext/>
        <w:widowControl/>
        <w:numPr>
          <w:ilvl w:val="1"/>
          <w:numId w:val="1"/>
        </w:numPr>
        <w:tabs>
          <w:tab w:val="num" w:pos="709"/>
        </w:tabs>
        <w:overflowPunct/>
        <w:autoSpaceDE/>
        <w:autoSpaceDN/>
        <w:adjustRightInd/>
        <w:spacing w:before="120" w:after="40"/>
        <w:ind w:left="708" w:hanging="578"/>
        <w:jc w:val="both"/>
        <w:textAlignment w:val="auto"/>
        <w:outlineLvl w:val="2"/>
        <w:rPr>
          <w:rFonts w:ascii="Arial" w:hAnsi="Arial" w:cs="Arial"/>
          <w:b/>
          <w:bCs/>
          <w:noProof/>
          <w:sz w:val="20"/>
          <w:szCs w:val="22"/>
          <w:u w:val="single"/>
        </w:rPr>
      </w:pPr>
      <w:r w:rsidRPr="00EE393E">
        <w:rPr>
          <w:rFonts w:ascii="Arial" w:hAnsi="Arial" w:cs="Arial"/>
          <w:b/>
          <w:bCs/>
          <w:noProof/>
          <w:sz w:val="20"/>
          <w:szCs w:val="22"/>
          <w:u w:val="single"/>
        </w:rPr>
        <w:t>Použití specifických názvů</w:t>
      </w:r>
    </w:p>
    <w:p w:rsidR="00C6069D" w:rsidRPr="00C6069D" w:rsidRDefault="00C6069D" w:rsidP="00C96E04">
      <w:pPr>
        <w:keepNext/>
        <w:widowControl/>
        <w:overflowPunct/>
        <w:autoSpaceDE/>
        <w:autoSpaceDN/>
        <w:adjustRightInd/>
        <w:spacing w:after="120"/>
        <w:ind w:left="709"/>
        <w:jc w:val="both"/>
        <w:textAlignment w:val="auto"/>
        <w:outlineLvl w:val="2"/>
        <w:rPr>
          <w:rFonts w:ascii="Arial" w:hAnsi="Arial" w:cs="Arial"/>
          <w:bCs/>
          <w:noProof/>
          <w:sz w:val="20"/>
          <w:szCs w:val="20"/>
        </w:rPr>
      </w:pPr>
      <w:r w:rsidRPr="00C6069D">
        <w:rPr>
          <w:rFonts w:ascii="Arial" w:hAnsi="Arial" w:cs="Arial"/>
          <w:bCs/>
          <w:noProof/>
          <w:sz w:val="20"/>
          <w:szCs w:val="20"/>
        </w:rPr>
        <w:t>Obsahují-li zadávací podmínky odkazy na obchodní firmy, názvy nebo jména a příjmení, specifická označení zboží a služeb, které platí pro určitou osobu, popřípadě její organizační složku za příznačné, patenty na vynálezy, užitné vzory, průmyslové vzory, ochranné známky nebo označení původu, je tomu tak výhradně z důvodu dostatečně přesného vymezení předmětu veřejné zakázky či zajištění kompatibility se stávajícím vybavením Zadavatele. Zadavatel však pro plnění veřejné zakázky výslovně připouští použití i jiných, kvalitativně a technicky obdobných řešení.</w:t>
      </w:r>
    </w:p>
    <w:p w:rsidR="00C6069D" w:rsidRPr="00C6069D" w:rsidRDefault="00C6069D" w:rsidP="00C96E04">
      <w:pPr>
        <w:keepNext/>
        <w:widowControl/>
        <w:overflowPunct/>
        <w:autoSpaceDE/>
        <w:autoSpaceDN/>
        <w:adjustRightInd/>
        <w:spacing w:after="120"/>
        <w:textAlignment w:val="auto"/>
        <w:rPr>
          <w:rFonts w:ascii="Arial" w:hAnsi="Arial" w:cs="Arial"/>
          <w:sz w:val="20"/>
          <w:szCs w:val="20"/>
          <w:lang w:eastAsia="en-US"/>
        </w:rPr>
      </w:pPr>
    </w:p>
    <w:p w:rsidR="00C6069D" w:rsidRDefault="00C6069D" w:rsidP="00C96E04">
      <w:pPr>
        <w:keepNext/>
        <w:widowControl/>
        <w:numPr>
          <w:ilvl w:val="0"/>
          <w:numId w:val="1"/>
        </w:numPr>
        <w:tabs>
          <w:tab w:val="num" w:pos="540"/>
        </w:tabs>
        <w:overflowPunct/>
        <w:autoSpaceDE/>
        <w:autoSpaceDN/>
        <w:adjustRightInd/>
        <w:spacing w:before="240" w:after="200"/>
        <w:ind w:left="539" w:hanging="539"/>
        <w:textAlignment w:val="auto"/>
        <w:outlineLvl w:val="0"/>
        <w:rPr>
          <w:rFonts w:ascii="Arial" w:hAnsi="Arial" w:cs="Arial"/>
          <w:b/>
          <w:bCs/>
          <w:caps/>
          <w:noProof/>
          <w:kern w:val="32"/>
        </w:rPr>
      </w:pPr>
      <w:bookmarkStart w:id="20" w:name="_Toc342584121"/>
      <w:r w:rsidRPr="006A24CD">
        <w:rPr>
          <w:rFonts w:ascii="Arial" w:hAnsi="Arial" w:cs="Arial"/>
          <w:b/>
          <w:bCs/>
          <w:caps/>
          <w:noProof/>
          <w:kern w:val="32"/>
        </w:rPr>
        <w:t>Závazné obchodní podmínky</w:t>
      </w:r>
      <w:bookmarkEnd w:id="20"/>
    </w:p>
    <w:p w:rsidR="00EE393E" w:rsidRPr="00EE393E" w:rsidRDefault="00EE393E" w:rsidP="00C96E04">
      <w:pPr>
        <w:pStyle w:val="Odstavecseseznamem"/>
        <w:keepNext/>
        <w:spacing w:after="120"/>
        <w:ind w:left="284"/>
        <w:jc w:val="both"/>
        <w:rPr>
          <w:rFonts w:ascii="Arial" w:hAnsi="Arial" w:cs="Arial"/>
          <w:bCs/>
          <w:noProof/>
          <w:sz w:val="20"/>
          <w:szCs w:val="20"/>
        </w:rPr>
      </w:pPr>
      <w:r w:rsidRPr="00EE393E">
        <w:rPr>
          <w:rFonts w:ascii="Arial" w:hAnsi="Arial" w:cs="Arial"/>
          <w:bCs/>
          <w:noProof/>
          <w:sz w:val="20"/>
          <w:szCs w:val="20"/>
        </w:rPr>
        <w:t xml:space="preserve">Obchodní podmínky </w:t>
      </w:r>
      <w:r w:rsidR="00D265EE">
        <w:rPr>
          <w:rFonts w:ascii="Arial" w:hAnsi="Arial" w:cs="Arial"/>
          <w:bCs/>
          <w:noProof/>
          <w:sz w:val="20"/>
          <w:szCs w:val="20"/>
        </w:rPr>
        <w:t xml:space="preserve">plnění veřejné zakázky </w:t>
      </w:r>
      <w:r w:rsidRPr="00EE393E">
        <w:rPr>
          <w:rFonts w:ascii="Arial" w:hAnsi="Arial" w:cs="Arial"/>
          <w:bCs/>
          <w:noProof/>
          <w:sz w:val="20"/>
          <w:szCs w:val="20"/>
        </w:rPr>
        <w:t>jsou upraveny v závazném návrhu smlouvy</w:t>
      </w:r>
      <w:r w:rsidR="00D265EE">
        <w:rPr>
          <w:rFonts w:ascii="Arial" w:hAnsi="Arial" w:cs="Arial"/>
          <w:bCs/>
          <w:noProof/>
          <w:sz w:val="20"/>
          <w:szCs w:val="20"/>
        </w:rPr>
        <w:t xml:space="preserve"> o dílo</w:t>
      </w:r>
      <w:r w:rsidRPr="00EE393E">
        <w:rPr>
          <w:rFonts w:ascii="Arial" w:hAnsi="Arial" w:cs="Arial"/>
          <w:bCs/>
          <w:noProof/>
          <w:sz w:val="20"/>
          <w:szCs w:val="20"/>
        </w:rPr>
        <w:t xml:space="preserve">, který je přílohou č. </w:t>
      </w:r>
      <w:r w:rsidR="00D265EE">
        <w:rPr>
          <w:rFonts w:ascii="Arial" w:hAnsi="Arial" w:cs="Arial"/>
          <w:bCs/>
          <w:noProof/>
          <w:sz w:val="20"/>
          <w:szCs w:val="20"/>
        </w:rPr>
        <w:t>6</w:t>
      </w:r>
      <w:r w:rsidRPr="00EE393E">
        <w:rPr>
          <w:rFonts w:ascii="Arial" w:hAnsi="Arial" w:cs="Arial"/>
          <w:bCs/>
          <w:noProof/>
          <w:sz w:val="20"/>
          <w:szCs w:val="20"/>
        </w:rPr>
        <w:t xml:space="preserve"> této zadávací dokumentace (dále jen „návrh smlouvy</w:t>
      </w:r>
      <w:r w:rsidR="00D265EE">
        <w:rPr>
          <w:rFonts w:ascii="Arial" w:hAnsi="Arial" w:cs="Arial"/>
          <w:bCs/>
          <w:noProof/>
          <w:sz w:val="20"/>
          <w:szCs w:val="20"/>
        </w:rPr>
        <w:t>“).</w:t>
      </w:r>
    </w:p>
    <w:p w:rsidR="00EE393E" w:rsidRPr="00EE393E" w:rsidRDefault="00EE393E" w:rsidP="00C96E04">
      <w:pPr>
        <w:pStyle w:val="Odstavecseseznamem"/>
        <w:keepNext/>
        <w:spacing w:after="120"/>
        <w:ind w:left="284"/>
        <w:contextualSpacing w:val="0"/>
        <w:jc w:val="both"/>
        <w:rPr>
          <w:rFonts w:ascii="Arial" w:hAnsi="Arial" w:cs="Arial"/>
          <w:bCs/>
          <w:noProof/>
          <w:sz w:val="20"/>
          <w:szCs w:val="20"/>
        </w:rPr>
      </w:pPr>
      <w:r w:rsidRPr="00EE393E">
        <w:rPr>
          <w:rFonts w:ascii="Arial" w:hAnsi="Arial" w:cs="Arial"/>
          <w:color w:val="000000"/>
          <w:sz w:val="20"/>
          <w:szCs w:val="20"/>
        </w:rPr>
        <w:t>Uchazeč je oprávněn doplnit do návrhu smlouvy pouze údaje, které jsou označeny jako nedoplněné [DOPLNÍ UCHAZEČ], či údaje na místech, ze kterých to z logiky věci vyplývá a jejich vyplnění uchazečem se předpokládá.</w:t>
      </w:r>
    </w:p>
    <w:p w:rsidR="00EE393E" w:rsidRPr="00EE393E" w:rsidRDefault="00EE393E" w:rsidP="00C96E04">
      <w:pPr>
        <w:pStyle w:val="Odstavecseseznamem"/>
        <w:keepNext/>
        <w:spacing w:after="120"/>
        <w:ind w:left="284"/>
        <w:contextualSpacing w:val="0"/>
        <w:jc w:val="both"/>
        <w:rPr>
          <w:rFonts w:ascii="Arial" w:hAnsi="Arial" w:cs="Arial"/>
          <w:bCs/>
          <w:noProof/>
          <w:sz w:val="20"/>
          <w:szCs w:val="20"/>
        </w:rPr>
      </w:pPr>
      <w:r w:rsidRPr="00EE393E">
        <w:rPr>
          <w:rFonts w:ascii="Arial" w:hAnsi="Arial" w:cs="Arial"/>
          <w:bCs/>
          <w:noProof/>
          <w:sz w:val="20"/>
          <w:szCs w:val="20"/>
        </w:rPr>
        <w:t xml:space="preserve">Návrh smlouvy  musí být ze strany uchazeče podepsán osobou oprávněnou jednat jménem či za uchazeče, tj. statutárním orgánem nebo osobou k tomu statutárním orgánem zmocněnou či pověřenou v souladu se způsobem jednání jménem uchazeče; originál či úředně ověřená kopie zmocnění či pověření musí být v takovém případě součástí nabídky uchazeče. Předložení nepodepsaného návrhu smlouvy, popřípadě nepředložení zmocnění dle předchozí věty, není </w:t>
      </w:r>
      <w:r w:rsidRPr="00EE393E">
        <w:rPr>
          <w:rFonts w:ascii="Arial" w:hAnsi="Arial" w:cs="Arial"/>
          <w:bCs/>
          <w:noProof/>
          <w:sz w:val="20"/>
          <w:szCs w:val="20"/>
        </w:rPr>
        <w:lastRenderedPageBreak/>
        <w:t>předložením řádného návrhu požadované smlouvy a nabídka uchazeče je v takovém případě neúplná.</w:t>
      </w:r>
    </w:p>
    <w:p w:rsidR="00EE393E" w:rsidRPr="00EE393E" w:rsidRDefault="00EE393E" w:rsidP="00C96E04">
      <w:pPr>
        <w:pStyle w:val="Odstavecseseznamem"/>
        <w:keepNext/>
        <w:spacing w:after="120"/>
        <w:ind w:left="284"/>
        <w:contextualSpacing w:val="0"/>
        <w:jc w:val="both"/>
        <w:rPr>
          <w:rFonts w:ascii="Arial" w:hAnsi="Arial" w:cs="Arial"/>
          <w:bCs/>
          <w:noProof/>
          <w:sz w:val="20"/>
          <w:szCs w:val="20"/>
        </w:rPr>
      </w:pPr>
      <w:r w:rsidRPr="00EE393E">
        <w:rPr>
          <w:rFonts w:ascii="Arial" w:hAnsi="Arial" w:cs="Arial"/>
          <w:bCs/>
          <w:noProof/>
          <w:sz w:val="20"/>
          <w:szCs w:val="20"/>
        </w:rPr>
        <w:t>Návrh smlouvy nesmí vyloučit či žádným způsobem omezovat oprávnění či požadavky Zadavatele, uvedené v zadávacích podmínkách. Uchazeč dále není oprávněn uvádět v návrhu smlouvy jakákoliv ustanovení o smluvních pokutách k tíži Zadavatele (Zadavatel připouští pouze zákonné sankce). V opačném případě se jedná o nesplnění zadávacích podmínek.</w:t>
      </w:r>
    </w:p>
    <w:p w:rsidR="004B284D" w:rsidRPr="005E498B" w:rsidRDefault="00EE393E" w:rsidP="00C96E04">
      <w:pPr>
        <w:pStyle w:val="NormlnOdsazen"/>
        <w:keepNext/>
        <w:numPr>
          <w:ilvl w:val="0"/>
          <w:numId w:val="0"/>
        </w:numPr>
        <w:ind w:left="284"/>
        <w:rPr>
          <w:rFonts w:cs="Arial"/>
          <w:sz w:val="22"/>
          <w:szCs w:val="22"/>
        </w:rPr>
      </w:pPr>
      <w:r>
        <w:rPr>
          <w:rFonts w:cs="Arial"/>
          <w:bCs/>
          <w:noProof/>
          <w:szCs w:val="20"/>
        </w:rPr>
        <w:t>Návrh sm</w:t>
      </w:r>
      <w:r w:rsidRPr="00C826B6">
        <w:rPr>
          <w:rFonts w:cs="Arial"/>
          <w:bCs/>
          <w:noProof/>
          <w:szCs w:val="20"/>
        </w:rPr>
        <w:t>louv</w:t>
      </w:r>
      <w:r>
        <w:rPr>
          <w:rFonts w:cs="Arial"/>
          <w:bCs/>
          <w:noProof/>
          <w:szCs w:val="20"/>
        </w:rPr>
        <w:t>y</w:t>
      </w:r>
      <w:r w:rsidRPr="00C826B6">
        <w:rPr>
          <w:rFonts w:cs="Arial"/>
          <w:bCs/>
          <w:noProof/>
          <w:szCs w:val="20"/>
        </w:rPr>
        <w:t xml:space="preserve"> předloží uchazeč v tištěné podobě a dále v elektronické podobě na CD či obdobném nosiči el. dat (Zadavatel doporučuje doložit smlouvu na CD ve formátu *.doc/*.docx)</w:t>
      </w:r>
      <w:r w:rsidR="004B284D" w:rsidRPr="00F23DEF">
        <w:rPr>
          <w:rFonts w:cs="Arial"/>
          <w:sz w:val="22"/>
          <w:szCs w:val="22"/>
        </w:rPr>
        <w:t>.</w:t>
      </w:r>
    </w:p>
    <w:p w:rsidR="004B284D" w:rsidRPr="006A24CD" w:rsidRDefault="004B284D" w:rsidP="00C96E04">
      <w:pPr>
        <w:keepNext/>
        <w:widowControl/>
        <w:overflowPunct/>
        <w:autoSpaceDE/>
        <w:autoSpaceDN/>
        <w:adjustRightInd/>
        <w:spacing w:before="240" w:after="120"/>
        <w:textAlignment w:val="auto"/>
        <w:outlineLvl w:val="0"/>
        <w:rPr>
          <w:rFonts w:ascii="Arial" w:hAnsi="Arial" w:cs="Arial"/>
          <w:b/>
          <w:bCs/>
          <w:caps/>
          <w:noProof/>
          <w:kern w:val="32"/>
        </w:rPr>
      </w:pPr>
    </w:p>
    <w:p w:rsidR="00C6069D" w:rsidRPr="00C6069D" w:rsidRDefault="00C6069D" w:rsidP="00C96E04">
      <w:pPr>
        <w:keepNext/>
        <w:widowControl/>
        <w:numPr>
          <w:ilvl w:val="0"/>
          <w:numId w:val="1"/>
        </w:numPr>
        <w:tabs>
          <w:tab w:val="num" w:pos="540"/>
        </w:tabs>
        <w:overflowPunct/>
        <w:autoSpaceDE/>
        <w:autoSpaceDN/>
        <w:adjustRightInd/>
        <w:spacing w:before="240" w:after="120"/>
        <w:ind w:left="539" w:hanging="539"/>
        <w:textAlignment w:val="auto"/>
        <w:outlineLvl w:val="0"/>
        <w:rPr>
          <w:rFonts w:ascii="Arial" w:hAnsi="Arial" w:cs="Arial"/>
          <w:b/>
          <w:bCs/>
          <w:noProof/>
          <w:kern w:val="32"/>
        </w:rPr>
      </w:pPr>
      <w:bookmarkStart w:id="21" w:name="_Toc342584122"/>
      <w:r w:rsidRPr="00C6069D">
        <w:rPr>
          <w:rFonts w:ascii="Arial" w:hAnsi="Arial" w:cs="Arial"/>
          <w:b/>
          <w:bCs/>
          <w:noProof/>
          <w:kern w:val="32"/>
        </w:rPr>
        <w:t>HODNOTÍCÍ KRITÉRIA, ZPŮSOB HODNOCENÍ NABÍDEK</w:t>
      </w:r>
      <w:bookmarkEnd w:id="21"/>
    </w:p>
    <w:p w:rsidR="00C6069D" w:rsidRPr="00C6069D" w:rsidRDefault="00C6069D" w:rsidP="00C96E04">
      <w:pPr>
        <w:keepNext/>
        <w:widowControl/>
        <w:overflowPunct/>
        <w:autoSpaceDE/>
        <w:autoSpaceDN/>
        <w:adjustRightInd/>
        <w:spacing w:after="200"/>
        <w:contextualSpacing/>
        <w:textAlignment w:val="auto"/>
        <w:rPr>
          <w:rFonts w:ascii="Arial" w:hAnsi="Arial" w:cs="Arial"/>
          <w:sz w:val="20"/>
          <w:szCs w:val="20"/>
          <w:lang w:eastAsia="en-US"/>
        </w:rPr>
      </w:pPr>
      <w:r w:rsidRPr="00C6069D">
        <w:rPr>
          <w:rFonts w:ascii="Arial" w:hAnsi="Arial" w:cs="Arial"/>
          <w:sz w:val="20"/>
          <w:szCs w:val="20"/>
          <w:lang w:eastAsia="en-US"/>
        </w:rPr>
        <w:t>Základním hodnot</w:t>
      </w:r>
      <w:r w:rsidR="004464DB">
        <w:rPr>
          <w:rFonts w:ascii="Arial" w:hAnsi="Arial" w:cs="Arial"/>
          <w:sz w:val="20"/>
          <w:szCs w:val="20"/>
          <w:lang w:eastAsia="en-US"/>
        </w:rPr>
        <w:t>í</w:t>
      </w:r>
      <w:r w:rsidRPr="00C6069D">
        <w:rPr>
          <w:rFonts w:ascii="Arial" w:hAnsi="Arial" w:cs="Arial"/>
          <w:sz w:val="20"/>
          <w:szCs w:val="20"/>
          <w:lang w:eastAsia="en-US"/>
        </w:rPr>
        <w:t xml:space="preserve">cím kritériem pro zadání této veřejné zakázky je </w:t>
      </w:r>
      <w:r w:rsidRPr="00C6069D">
        <w:rPr>
          <w:rFonts w:ascii="Arial" w:hAnsi="Arial" w:cs="Arial"/>
          <w:b/>
          <w:sz w:val="20"/>
          <w:szCs w:val="20"/>
          <w:lang w:eastAsia="en-US"/>
        </w:rPr>
        <w:t>ekonomická výhodnost nabídky</w:t>
      </w:r>
      <w:r w:rsidRPr="00C6069D">
        <w:rPr>
          <w:rFonts w:ascii="Arial" w:hAnsi="Arial" w:cs="Arial"/>
          <w:sz w:val="20"/>
          <w:szCs w:val="20"/>
          <w:lang w:eastAsia="en-US"/>
        </w:rPr>
        <w:t>.</w:t>
      </w:r>
    </w:p>
    <w:p w:rsidR="00C6069D" w:rsidRPr="00C6069D" w:rsidRDefault="00C6069D" w:rsidP="00C96E04">
      <w:pPr>
        <w:keepNext/>
        <w:widowControl/>
        <w:overflowPunct/>
        <w:autoSpaceDE/>
        <w:autoSpaceDN/>
        <w:adjustRightInd/>
        <w:spacing w:after="120"/>
        <w:textAlignment w:val="auto"/>
        <w:rPr>
          <w:rFonts w:ascii="Arial" w:hAnsi="Arial" w:cs="Arial"/>
          <w:sz w:val="20"/>
          <w:szCs w:val="20"/>
          <w:lang w:eastAsia="en-US"/>
        </w:rPr>
      </w:pPr>
      <w:r w:rsidRPr="00C6069D">
        <w:rPr>
          <w:rFonts w:ascii="Arial" w:hAnsi="Arial" w:cs="Arial"/>
          <w:sz w:val="20"/>
          <w:szCs w:val="20"/>
          <w:lang w:eastAsia="en-US"/>
        </w:rPr>
        <w:t>Zadavatel stanovil tato dílčí kritéria hodnocení</w:t>
      </w:r>
      <w:r w:rsidR="004B04A5">
        <w:rPr>
          <w:rFonts w:ascii="Arial" w:hAnsi="Arial" w:cs="Arial"/>
          <w:sz w:val="20"/>
          <w:szCs w:val="20"/>
          <w:lang w:eastAsia="en-US"/>
        </w:rPr>
        <w:t xml:space="preserve"> s následující vahou</w:t>
      </w:r>
      <w:r w:rsidRPr="00C6069D">
        <w:rPr>
          <w:rFonts w:ascii="Arial" w:hAnsi="Arial" w:cs="Arial"/>
          <w:sz w:val="20"/>
          <w:szCs w:val="20"/>
          <w:lang w:eastAsia="en-US"/>
        </w:rPr>
        <w:t>:</w:t>
      </w:r>
    </w:p>
    <w:p w:rsidR="00C6069D" w:rsidRPr="00C6069D" w:rsidRDefault="00C6069D" w:rsidP="00C96E04">
      <w:pPr>
        <w:keepNext/>
        <w:widowControl/>
        <w:numPr>
          <w:ilvl w:val="0"/>
          <w:numId w:val="12"/>
        </w:numPr>
        <w:overflowPunct/>
        <w:autoSpaceDE/>
        <w:autoSpaceDN/>
        <w:adjustRightInd/>
        <w:spacing w:after="200"/>
        <w:contextualSpacing/>
        <w:textAlignment w:val="auto"/>
        <w:rPr>
          <w:rFonts w:ascii="Arial" w:hAnsi="Arial" w:cs="Arial"/>
          <w:sz w:val="20"/>
          <w:szCs w:val="20"/>
          <w:lang w:eastAsia="en-US"/>
        </w:rPr>
      </w:pPr>
      <w:r w:rsidRPr="00C6069D">
        <w:rPr>
          <w:rFonts w:ascii="Arial" w:hAnsi="Arial" w:cs="Arial"/>
          <w:b/>
          <w:sz w:val="20"/>
          <w:szCs w:val="20"/>
          <w:lang w:eastAsia="en-US"/>
        </w:rPr>
        <w:t>C</w:t>
      </w:r>
      <w:r w:rsidR="004B04A5">
        <w:rPr>
          <w:rFonts w:ascii="Arial" w:hAnsi="Arial" w:cs="Arial"/>
          <w:b/>
          <w:sz w:val="20"/>
          <w:szCs w:val="20"/>
          <w:lang w:eastAsia="en-US"/>
        </w:rPr>
        <w:t>elková nabídková c</w:t>
      </w:r>
      <w:r w:rsidRPr="00C6069D">
        <w:rPr>
          <w:rFonts w:ascii="Arial" w:hAnsi="Arial" w:cs="Arial"/>
          <w:b/>
          <w:sz w:val="20"/>
          <w:szCs w:val="20"/>
          <w:lang w:eastAsia="en-US"/>
        </w:rPr>
        <w:t>ena</w:t>
      </w:r>
      <w:r w:rsidR="004464DB">
        <w:rPr>
          <w:rFonts w:ascii="Arial" w:hAnsi="Arial" w:cs="Arial"/>
          <w:b/>
          <w:sz w:val="20"/>
          <w:szCs w:val="20"/>
          <w:lang w:eastAsia="en-US"/>
        </w:rPr>
        <w:t xml:space="preserve"> bez DPH</w:t>
      </w:r>
      <w:r w:rsidR="004B04A5" w:rsidRPr="00DB5DFF">
        <w:rPr>
          <w:rFonts w:ascii="Arial" w:hAnsi="Arial" w:cs="Arial"/>
          <w:sz w:val="20"/>
          <w:szCs w:val="20"/>
          <w:lang w:eastAsia="en-US"/>
        </w:rPr>
        <w:tab/>
        <w:t>…………</w:t>
      </w:r>
      <w:r w:rsidR="004464DB">
        <w:rPr>
          <w:rFonts w:ascii="Arial" w:hAnsi="Arial" w:cs="Arial"/>
          <w:sz w:val="20"/>
          <w:szCs w:val="20"/>
          <w:lang w:eastAsia="en-US"/>
        </w:rPr>
        <w:t>…</w:t>
      </w:r>
      <w:r w:rsidR="004B04A5" w:rsidRPr="00DB5DFF">
        <w:rPr>
          <w:rFonts w:ascii="Arial" w:hAnsi="Arial" w:cs="Arial"/>
          <w:sz w:val="20"/>
          <w:szCs w:val="20"/>
          <w:lang w:eastAsia="en-US"/>
        </w:rPr>
        <w:t>……</w:t>
      </w:r>
      <w:r w:rsidRPr="00DB5DFF">
        <w:rPr>
          <w:rFonts w:ascii="Arial" w:hAnsi="Arial" w:cs="Arial"/>
          <w:b/>
          <w:sz w:val="20"/>
          <w:szCs w:val="20"/>
          <w:lang w:eastAsia="en-US"/>
        </w:rPr>
        <w:t>6</w:t>
      </w:r>
      <w:r w:rsidR="00AD6F94">
        <w:rPr>
          <w:rFonts w:ascii="Arial" w:hAnsi="Arial" w:cs="Arial"/>
          <w:b/>
          <w:sz w:val="20"/>
          <w:szCs w:val="20"/>
          <w:lang w:eastAsia="en-US"/>
        </w:rPr>
        <w:t>0</w:t>
      </w:r>
      <w:r w:rsidRPr="00DB5DFF">
        <w:rPr>
          <w:rFonts w:ascii="Arial" w:hAnsi="Arial" w:cs="Arial"/>
          <w:b/>
          <w:sz w:val="20"/>
          <w:szCs w:val="20"/>
          <w:lang w:eastAsia="en-US"/>
        </w:rPr>
        <w:t>%</w:t>
      </w:r>
    </w:p>
    <w:p w:rsidR="00C6069D" w:rsidRPr="00C6069D" w:rsidRDefault="00C6069D" w:rsidP="00C96E04">
      <w:pPr>
        <w:keepNext/>
        <w:widowControl/>
        <w:numPr>
          <w:ilvl w:val="0"/>
          <w:numId w:val="12"/>
        </w:numPr>
        <w:overflowPunct/>
        <w:autoSpaceDE/>
        <w:autoSpaceDN/>
        <w:adjustRightInd/>
        <w:spacing w:after="200"/>
        <w:contextualSpacing/>
        <w:textAlignment w:val="auto"/>
        <w:rPr>
          <w:rFonts w:ascii="Arial" w:hAnsi="Arial" w:cs="Arial"/>
          <w:sz w:val="20"/>
          <w:szCs w:val="20"/>
          <w:lang w:eastAsia="en-US"/>
        </w:rPr>
      </w:pPr>
      <w:r w:rsidRPr="00C6069D">
        <w:rPr>
          <w:rFonts w:ascii="Arial" w:hAnsi="Arial" w:cs="Arial"/>
          <w:b/>
          <w:sz w:val="20"/>
          <w:szCs w:val="20"/>
          <w:lang w:eastAsia="en-US"/>
        </w:rPr>
        <w:t>Kvalita kampaně</w:t>
      </w:r>
      <w:r w:rsidR="004464DB">
        <w:rPr>
          <w:rFonts w:ascii="Arial" w:hAnsi="Arial" w:cs="Arial"/>
          <w:b/>
          <w:sz w:val="20"/>
          <w:szCs w:val="20"/>
          <w:lang w:eastAsia="en-US"/>
        </w:rPr>
        <w:tab/>
      </w:r>
      <w:r w:rsidR="004464DB">
        <w:rPr>
          <w:rFonts w:ascii="Arial" w:hAnsi="Arial" w:cs="Arial"/>
          <w:b/>
          <w:sz w:val="20"/>
          <w:szCs w:val="20"/>
          <w:lang w:eastAsia="en-US"/>
        </w:rPr>
        <w:tab/>
      </w:r>
      <w:r w:rsidR="00AD6F94">
        <w:rPr>
          <w:rFonts w:ascii="Arial" w:hAnsi="Arial" w:cs="Arial"/>
          <w:b/>
          <w:sz w:val="20"/>
          <w:szCs w:val="20"/>
          <w:lang w:eastAsia="en-US"/>
        </w:rPr>
        <w:tab/>
      </w:r>
      <w:r w:rsidR="004B04A5" w:rsidRPr="00C87B4F">
        <w:rPr>
          <w:rFonts w:ascii="Arial" w:hAnsi="Arial" w:cs="Arial"/>
          <w:sz w:val="20"/>
          <w:szCs w:val="20"/>
          <w:lang w:eastAsia="en-US"/>
        </w:rPr>
        <w:t>………</w:t>
      </w:r>
      <w:r w:rsidR="004464DB">
        <w:rPr>
          <w:rFonts w:ascii="Arial" w:hAnsi="Arial" w:cs="Arial"/>
          <w:sz w:val="20"/>
          <w:szCs w:val="20"/>
          <w:lang w:eastAsia="en-US"/>
        </w:rPr>
        <w:t>…</w:t>
      </w:r>
      <w:r w:rsidR="004B04A5" w:rsidRPr="00C87B4F">
        <w:rPr>
          <w:rFonts w:ascii="Arial" w:hAnsi="Arial" w:cs="Arial"/>
          <w:sz w:val="20"/>
          <w:szCs w:val="20"/>
          <w:lang w:eastAsia="en-US"/>
        </w:rPr>
        <w:t>………</w:t>
      </w:r>
      <w:r w:rsidRPr="00DB5DFF">
        <w:rPr>
          <w:rFonts w:ascii="Arial" w:hAnsi="Arial" w:cs="Arial"/>
          <w:b/>
          <w:sz w:val="20"/>
          <w:szCs w:val="20"/>
          <w:lang w:eastAsia="en-US"/>
        </w:rPr>
        <w:t>30%</w:t>
      </w:r>
    </w:p>
    <w:p w:rsidR="00C6069D" w:rsidRPr="00C6069D" w:rsidRDefault="00C6069D" w:rsidP="00C96E04">
      <w:pPr>
        <w:keepNext/>
        <w:widowControl/>
        <w:numPr>
          <w:ilvl w:val="0"/>
          <w:numId w:val="12"/>
        </w:numPr>
        <w:overflowPunct/>
        <w:autoSpaceDE/>
        <w:autoSpaceDN/>
        <w:adjustRightInd/>
        <w:spacing w:after="200"/>
        <w:contextualSpacing/>
        <w:textAlignment w:val="auto"/>
        <w:rPr>
          <w:rFonts w:ascii="Arial" w:hAnsi="Arial" w:cs="Arial"/>
          <w:sz w:val="20"/>
          <w:szCs w:val="20"/>
          <w:lang w:eastAsia="en-US"/>
        </w:rPr>
      </w:pPr>
      <w:r w:rsidRPr="00C6069D">
        <w:rPr>
          <w:rFonts w:ascii="Arial" w:hAnsi="Arial" w:cs="Arial"/>
          <w:b/>
          <w:sz w:val="20"/>
          <w:szCs w:val="20"/>
          <w:lang w:eastAsia="en-US"/>
        </w:rPr>
        <w:t>Návrh vyhodnocení kampaně</w:t>
      </w:r>
      <w:r w:rsidRPr="00C6069D">
        <w:rPr>
          <w:rFonts w:ascii="Arial" w:hAnsi="Arial" w:cs="Arial"/>
          <w:sz w:val="20"/>
          <w:szCs w:val="20"/>
          <w:lang w:eastAsia="en-US"/>
        </w:rPr>
        <w:t xml:space="preserve"> </w:t>
      </w:r>
      <w:r w:rsidR="004B04A5" w:rsidRPr="00C87B4F">
        <w:rPr>
          <w:rFonts w:ascii="Arial" w:hAnsi="Arial" w:cs="Arial"/>
          <w:sz w:val="20"/>
          <w:szCs w:val="20"/>
          <w:lang w:eastAsia="en-US"/>
        </w:rPr>
        <w:tab/>
        <w:t>……………</w:t>
      </w:r>
      <w:proofErr w:type="gramStart"/>
      <w:r w:rsidR="004464DB">
        <w:rPr>
          <w:rFonts w:ascii="Arial" w:hAnsi="Arial" w:cs="Arial"/>
          <w:sz w:val="20"/>
          <w:szCs w:val="20"/>
          <w:lang w:eastAsia="en-US"/>
        </w:rPr>
        <w:t>…</w:t>
      </w:r>
      <w:r w:rsidR="00AD6F94">
        <w:rPr>
          <w:rFonts w:ascii="Arial" w:hAnsi="Arial" w:cs="Arial"/>
          <w:sz w:val="20"/>
          <w:szCs w:val="20"/>
          <w:lang w:eastAsia="en-US"/>
        </w:rPr>
        <w:t xml:space="preserve"> </w:t>
      </w:r>
      <w:r w:rsidR="002A580D">
        <w:rPr>
          <w:rFonts w:ascii="Arial" w:hAnsi="Arial" w:cs="Arial"/>
          <w:sz w:val="20"/>
          <w:szCs w:val="20"/>
          <w:lang w:eastAsia="en-US"/>
        </w:rPr>
        <w:t xml:space="preserve">  </w:t>
      </w:r>
      <w:r w:rsidR="00AD6F94">
        <w:rPr>
          <w:rFonts w:ascii="Arial" w:hAnsi="Arial" w:cs="Arial"/>
          <w:b/>
          <w:sz w:val="20"/>
          <w:szCs w:val="20"/>
          <w:lang w:eastAsia="en-US"/>
        </w:rPr>
        <w:t>10</w:t>
      </w:r>
      <w:r w:rsidRPr="00DB5DFF">
        <w:rPr>
          <w:rFonts w:ascii="Arial" w:hAnsi="Arial" w:cs="Arial"/>
          <w:b/>
          <w:sz w:val="20"/>
          <w:szCs w:val="20"/>
          <w:lang w:eastAsia="en-US"/>
        </w:rPr>
        <w:t>%</w:t>
      </w:r>
      <w:proofErr w:type="gramEnd"/>
    </w:p>
    <w:p w:rsidR="00C6069D" w:rsidRPr="00C6069D" w:rsidRDefault="00C6069D" w:rsidP="00C96E04">
      <w:pPr>
        <w:keepNext/>
        <w:widowControl/>
        <w:overflowPunct/>
        <w:autoSpaceDE/>
        <w:autoSpaceDN/>
        <w:adjustRightInd/>
        <w:spacing w:after="200"/>
        <w:contextualSpacing/>
        <w:textAlignment w:val="auto"/>
        <w:rPr>
          <w:rFonts w:ascii="Arial" w:hAnsi="Arial" w:cs="Arial"/>
          <w:sz w:val="20"/>
          <w:szCs w:val="20"/>
          <w:lang w:eastAsia="en-US"/>
        </w:rPr>
      </w:pPr>
    </w:p>
    <w:p w:rsidR="00C6069D" w:rsidRPr="00C6069D" w:rsidRDefault="00C6069D" w:rsidP="00C96E04">
      <w:pPr>
        <w:keepNext/>
        <w:widowControl/>
        <w:numPr>
          <w:ilvl w:val="1"/>
          <w:numId w:val="1"/>
        </w:numPr>
        <w:tabs>
          <w:tab w:val="clear" w:pos="622"/>
          <w:tab w:val="num" w:pos="709"/>
        </w:tabs>
        <w:overflowPunct/>
        <w:autoSpaceDE/>
        <w:autoSpaceDN/>
        <w:adjustRightInd/>
        <w:spacing w:after="200"/>
        <w:ind w:left="709" w:hanging="425"/>
        <w:textAlignment w:val="auto"/>
        <w:rPr>
          <w:rFonts w:ascii="Arial" w:hAnsi="Arial" w:cs="Arial"/>
          <w:b/>
          <w:sz w:val="22"/>
          <w:szCs w:val="22"/>
          <w:u w:val="single"/>
          <w:lang w:eastAsia="en-US"/>
        </w:rPr>
      </w:pPr>
      <w:r w:rsidRPr="00C6069D">
        <w:rPr>
          <w:rFonts w:ascii="Arial" w:hAnsi="Arial" w:cs="Arial"/>
          <w:b/>
          <w:sz w:val="22"/>
          <w:szCs w:val="22"/>
          <w:u w:val="single"/>
          <w:lang w:eastAsia="en-US"/>
        </w:rPr>
        <w:t>Hodnoticí kritéri</w:t>
      </w:r>
      <w:r w:rsidR="004B04A5">
        <w:rPr>
          <w:rFonts w:ascii="Arial" w:hAnsi="Arial" w:cs="Arial"/>
          <w:b/>
          <w:sz w:val="22"/>
          <w:szCs w:val="22"/>
          <w:u w:val="single"/>
          <w:lang w:eastAsia="en-US"/>
        </w:rPr>
        <w:t xml:space="preserve">a </w:t>
      </w:r>
    </w:p>
    <w:p w:rsidR="00C6069D" w:rsidRPr="000A560C" w:rsidRDefault="004B04A5" w:rsidP="00C96E04">
      <w:pPr>
        <w:keepNext/>
        <w:widowControl/>
        <w:numPr>
          <w:ilvl w:val="2"/>
          <w:numId w:val="1"/>
        </w:numPr>
        <w:overflowPunct/>
        <w:autoSpaceDE/>
        <w:autoSpaceDN/>
        <w:adjustRightInd/>
        <w:spacing w:after="120"/>
        <w:ind w:left="1077"/>
        <w:jc w:val="both"/>
        <w:textAlignment w:val="auto"/>
        <w:rPr>
          <w:rFonts w:ascii="Arial" w:hAnsi="Arial" w:cs="Arial"/>
          <w:i/>
          <w:sz w:val="20"/>
          <w:szCs w:val="20"/>
          <w:u w:val="single"/>
          <w:lang w:eastAsia="en-US"/>
        </w:rPr>
      </w:pPr>
      <w:r w:rsidRPr="000A560C">
        <w:rPr>
          <w:rFonts w:ascii="Arial" w:hAnsi="Arial" w:cs="Arial"/>
          <w:i/>
          <w:sz w:val="20"/>
          <w:szCs w:val="20"/>
          <w:u w:val="single"/>
          <w:lang w:eastAsia="en-US"/>
        </w:rPr>
        <w:t>Celková nabídková cena</w:t>
      </w:r>
    </w:p>
    <w:p w:rsidR="00014451" w:rsidRDefault="00014451" w:rsidP="00C96E04">
      <w:pPr>
        <w:keepNext/>
        <w:widowControl/>
        <w:overflowPunct/>
        <w:autoSpaceDE/>
        <w:autoSpaceDN/>
        <w:adjustRightInd/>
        <w:spacing w:after="120"/>
        <w:jc w:val="both"/>
        <w:textAlignment w:val="auto"/>
        <w:rPr>
          <w:rFonts w:ascii="Arial" w:hAnsi="Arial" w:cs="Arial"/>
          <w:sz w:val="20"/>
          <w:szCs w:val="20"/>
          <w:lang w:eastAsia="en-US"/>
        </w:rPr>
      </w:pPr>
      <w:r>
        <w:rPr>
          <w:rFonts w:ascii="Arial" w:hAnsi="Arial" w:cs="Arial"/>
          <w:sz w:val="20"/>
          <w:szCs w:val="20"/>
          <w:lang w:eastAsia="en-US"/>
        </w:rPr>
        <w:t>Celková n</w:t>
      </w:r>
      <w:r w:rsidR="00C6069D" w:rsidRPr="00C6069D">
        <w:rPr>
          <w:rFonts w:ascii="Arial" w:hAnsi="Arial" w:cs="Arial"/>
          <w:sz w:val="20"/>
          <w:szCs w:val="20"/>
          <w:lang w:eastAsia="en-US"/>
        </w:rPr>
        <w:t xml:space="preserve">abídková cena bude </w:t>
      </w:r>
      <w:r>
        <w:rPr>
          <w:rFonts w:ascii="Arial" w:hAnsi="Arial" w:cs="Arial"/>
          <w:sz w:val="20"/>
          <w:szCs w:val="20"/>
          <w:lang w:eastAsia="en-US"/>
        </w:rPr>
        <w:t xml:space="preserve">uchazečem </w:t>
      </w:r>
      <w:r w:rsidR="00C6069D" w:rsidRPr="00C6069D">
        <w:rPr>
          <w:rFonts w:ascii="Arial" w:hAnsi="Arial" w:cs="Arial"/>
          <w:sz w:val="20"/>
          <w:szCs w:val="20"/>
          <w:lang w:eastAsia="en-US"/>
        </w:rPr>
        <w:t xml:space="preserve">uvedena v českých korunách (CZK). </w:t>
      </w:r>
      <w:r w:rsidR="00C6069D" w:rsidRPr="00B97AC7">
        <w:rPr>
          <w:rFonts w:ascii="Arial" w:hAnsi="Arial" w:cs="Arial"/>
          <w:sz w:val="20"/>
          <w:szCs w:val="20"/>
          <w:lang w:eastAsia="en-US"/>
        </w:rPr>
        <w:t xml:space="preserve">Nabídková cena musí být stanovena jednotkovou cenou za každou část </w:t>
      </w:r>
      <w:r>
        <w:rPr>
          <w:rFonts w:ascii="Arial" w:hAnsi="Arial" w:cs="Arial"/>
          <w:sz w:val="20"/>
          <w:szCs w:val="20"/>
          <w:lang w:eastAsia="en-US"/>
        </w:rPr>
        <w:t xml:space="preserve">plnění </w:t>
      </w:r>
      <w:r w:rsidR="00C6069D" w:rsidRPr="00B97AC7">
        <w:rPr>
          <w:rFonts w:ascii="Arial" w:hAnsi="Arial" w:cs="Arial"/>
          <w:sz w:val="20"/>
          <w:szCs w:val="20"/>
          <w:lang w:eastAsia="en-US"/>
        </w:rPr>
        <w:t xml:space="preserve">uvedenou v Příloze č. </w:t>
      </w:r>
      <w:r w:rsidR="00D265EE">
        <w:rPr>
          <w:rFonts w:ascii="Arial" w:hAnsi="Arial" w:cs="Arial"/>
          <w:sz w:val="20"/>
          <w:szCs w:val="20"/>
          <w:lang w:eastAsia="en-US"/>
        </w:rPr>
        <w:t>5</w:t>
      </w:r>
      <w:r w:rsidR="00D265EE" w:rsidRPr="00B97AC7">
        <w:rPr>
          <w:rFonts w:ascii="Arial" w:hAnsi="Arial" w:cs="Arial"/>
          <w:sz w:val="20"/>
          <w:szCs w:val="20"/>
          <w:lang w:eastAsia="en-US"/>
        </w:rPr>
        <w:t xml:space="preserve"> </w:t>
      </w:r>
      <w:r w:rsidR="00C6069D" w:rsidRPr="00B97AC7">
        <w:rPr>
          <w:rFonts w:ascii="Arial" w:hAnsi="Arial" w:cs="Arial"/>
          <w:sz w:val="20"/>
          <w:szCs w:val="20"/>
          <w:lang w:eastAsia="en-US"/>
        </w:rPr>
        <w:t>této zadávací dokumentace</w:t>
      </w:r>
      <w:r w:rsidR="000A7C8A">
        <w:rPr>
          <w:rFonts w:ascii="Arial" w:hAnsi="Arial" w:cs="Arial"/>
          <w:sz w:val="20"/>
          <w:szCs w:val="20"/>
          <w:lang w:eastAsia="en-US"/>
        </w:rPr>
        <w:t>.</w:t>
      </w:r>
    </w:p>
    <w:p w:rsidR="00014451" w:rsidRDefault="00014451" w:rsidP="00C96E04">
      <w:pPr>
        <w:keepNext/>
        <w:widowControl/>
        <w:overflowPunct/>
        <w:autoSpaceDE/>
        <w:autoSpaceDN/>
        <w:adjustRightInd/>
        <w:spacing w:before="40"/>
        <w:jc w:val="both"/>
        <w:textAlignment w:val="auto"/>
        <w:rPr>
          <w:rFonts w:ascii="Arial" w:hAnsi="Arial" w:cs="Arial"/>
          <w:sz w:val="20"/>
          <w:szCs w:val="20"/>
          <w:lang w:eastAsia="en-US"/>
        </w:rPr>
      </w:pPr>
      <w:r>
        <w:rPr>
          <w:rFonts w:ascii="Arial" w:hAnsi="Arial" w:cs="Arial"/>
          <w:sz w:val="20"/>
          <w:szCs w:val="20"/>
          <w:lang w:eastAsia="en-US"/>
        </w:rPr>
        <w:t>V rámci tohoto dílčího kritéria a) „Celková nabídková cena“ bude nejlépe hodnocena nabídka s nejnižší celkovou nabídkovou cenou.</w:t>
      </w:r>
      <w:r w:rsidR="008B4FFA">
        <w:rPr>
          <w:rFonts w:ascii="Arial" w:hAnsi="Arial" w:cs="Arial"/>
          <w:sz w:val="20"/>
          <w:szCs w:val="20"/>
          <w:lang w:eastAsia="en-US"/>
        </w:rPr>
        <w:t xml:space="preserve"> </w:t>
      </w:r>
      <w:r w:rsidR="009D476B" w:rsidRPr="009D476B">
        <w:rPr>
          <w:rFonts w:ascii="Arial" w:hAnsi="Arial" w:cs="Arial"/>
          <w:sz w:val="20"/>
          <w:szCs w:val="20"/>
          <w:lang w:eastAsia="en-US"/>
        </w:rPr>
        <w:t xml:space="preserve">Nejvýhodnější nabídce bude přiřazeno 100 bodů. </w:t>
      </w:r>
      <w:r w:rsidR="009A54D0" w:rsidRPr="009A54D0">
        <w:rPr>
          <w:rFonts w:ascii="Arial" w:hAnsi="Arial" w:cs="Arial"/>
          <w:sz w:val="20"/>
          <w:szCs w:val="20"/>
          <w:lang w:eastAsia="en-US"/>
        </w:rPr>
        <w:t>Ostatní nabídky získají bodové ohodnocení dle vzorce</w:t>
      </w:r>
      <w:r w:rsidR="009A54D0">
        <w:rPr>
          <w:rFonts w:ascii="Arial" w:hAnsi="Arial" w:cs="Arial"/>
          <w:sz w:val="20"/>
          <w:szCs w:val="20"/>
          <w:lang w:eastAsia="en-US"/>
        </w:rPr>
        <w:t>:</w:t>
      </w:r>
      <w:r w:rsidR="009A54D0" w:rsidRPr="009A54D0">
        <w:rPr>
          <w:rFonts w:ascii="Arial" w:hAnsi="Arial" w:cs="Arial"/>
          <w:sz w:val="20"/>
          <w:szCs w:val="20"/>
          <w:lang w:eastAsia="en-US"/>
        </w:rPr>
        <w:t xml:space="preserve"> (hodnota nevhodnější nabídky / hodnota hodnocené nabídky) * 100</w:t>
      </w:r>
      <w:r w:rsidR="009A54D0">
        <w:rPr>
          <w:rFonts w:ascii="Arial" w:hAnsi="Arial" w:cs="Arial"/>
          <w:sz w:val="20"/>
          <w:szCs w:val="20"/>
          <w:lang w:eastAsia="en-US"/>
        </w:rPr>
        <w:t xml:space="preserve">. </w:t>
      </w:r>
      <w:r w:rsidR="009D476B" w:rsidRPr="009D476B">
        <w:rPr>
          <w:rFonts w:ascii="Arial" w:hAnsi="Arial" w:cs="Arial"/>
          <w:sz w:val="20"/>
          <w:szCs w:val="20"/>
          <w:lang w:eastAsia="en-US"/>
        </w:rPr>
        <w:t>Takto získané bodové hodnoty budou přepo</w:t>
      </w:r>
      <w:r w:rsidR="009D476B">
        <w:rPr>
          <w:rFonts w:ascii="Arial" w:hAnsi="Arial" w:cs="Arial"/>
          <w:sz w:val="20"/>
          <w:szCs w:val="20"/>
          <w:lang w:eastAsia="en-US"/>
        </w:rPr>
        <w:t>čítány váhou dílčího kritéria 6</w:t>
      </w:r>
      <w:r w:rsidR="000A7C8A">
        <w:rPr>
          <w:rFonts w:ascii="Arial" w:hAnsi="Arial" w:cs="Arial"/>
          <w:sz w:val="20"/>
          <w:szCs w:val="20"/>
          <w:lang w:eastAsia="en-US"/>
        </w:rPr>
        <w:t>0</w:t>
      </w:r>
      <w:r w:rsidR="009D476B" w:rsidRPr="009D476B">
        <w:rPr>
          <w:rFonts w:ascii="Arial" w:hAnsi="Arial" w:cs="Arial"/>
          <w:sz w:val="20"/>
          <w:szCs w:val="20"/>
          <w:lang w:eastAsia="en-US"/>
        </w:rPr>
        <w:t xml:space="preserve"> %.</w:t>
      </w:r>
    </w:p>
    <w:p w:rsidR="00014451" w:rsidRDefault="00014451" w:rsidP="00C96E04">
      <w:pPr>
        <w:keepNext/>
        <w:widowControl/>
        <w:overflowPunct/>
        <w:autoSpaceDE/>
        <w:autoSpaceDN/>
        <w:adjustRightInd/>
        <w:spacing w:before="40"/>
        <w:jc w:val="both"/>
        <w:textAlignment w:val="auto"/>
        <w:rPr>
          <w:rFonts w:ascii="Arial" w:hAnsi="Arial" w:cs="Arial"/>
          <w:sz w:val="20"/>
          <w:szCs w:val="20"/>
          <w:lang w:eastAsia="en-US"/>
        </w:rPr>
      </w:pPr>
    </w:p>
    <w:p w:rsidR="00014451" w:rsidRPr="000A560C" w:rsidRDefault="00014451" w:rsidP="00C96E04">
      <w:pPr>
        <w:keepNext/>
        <w:widowControl/>
        <w:numPr>
          <w:ilvl w:val="2"/>
          <w:numId w:val="1"/>
        </w:numPr>
        <w:overflowPunct/>
        <w:autoSpaceDE/>
        <w:autoSpaceDN/>
        <w:adjustRightInd/>
        <w:spacing w:after="120"/>
        <w:jc w:val="both"/>
        <w:textAlignment w:val="auto"/>
        <w:rPr>
          <w:rFonts w:ascii="Arial" w:hAnsi="Arial" w:cs="Arial"/>
          <w:i/>
          <w:sz w:val="20"/>
          <w:szCs w:val="20"/>
          <w:u w:val="single"/>
          <w:lang w:eastAsia="en-US"/>
        </w:rPr>
      </w:pPr>
      <w:r w:rsidRPr="000A560C">
        <w:rPr>
          <w:rFonts w:ascii="Arial" w:hAnsi="Arial" w:cs="Arial"/>
          <w:i/>
          <w:sz w:val="20"/>
          <w:szCs w:val="20"/>
          <w:u w:val="single"/>
          <w:lang w:eastAsia="en-US"/>
        </w:rPr>
        <w:t>Kvalita kampaně</w:t>
      </w:r>
    </w:p>
    <w:p w:rsidR="00C6069D" w:rsidRPr="00C6069D" w:rsidRDefault="00C6069D" w:rsidP="00C96E04">
      <w:pPr>
        <w:keepNext/>
        <w:widowControl/>
        <w:overflowPunct/>
        <w:autoSpaceDE/>
        <w:autoSpaceDN/>
        <w:adjustRightInd/>
        <w:spacing w:after="120"/>
        <w:jc w:val="both"/>
        <w:textAlignment w:val="auto"/>
        <w:rPr>
          <w:rFonts w:ascii="Arial" w:hAnsi="Arial" w:cs="Arial"/>
          <w:sz w:val="20"/>
          <w:szCs w:val="20"/>
          <w:lang w:eastAsia="en-US"/>
        </w:rPr>
      </w:pPr>
      <w:r w:rsidRPr="00C6069D">
        <w:rPr>
          <w:rFonts w:ascii="Arial" w:hAnsi="Arial" w:cs="Arial"/>
          <w:sz w:val="20"/>
          <w:szCs w:val="20"/>
          <w:lang w:eastAsia="en-US"/>
        </w:rPr>
        <w:t>Za účelem hodnoc</w:t>
      </w:r>
      <w:r w:rsidR="003B0A98">
        <w:rPr>
          <w:rFonts w:ascii="Arial" w:hAnsi="Arial" w:cs="Arial"/>
          <w:sz w:val="20"/>
          <w:szCs w:val="20"/>
          <w:lang w:eastAsia="en-US"/>
        </w:rPr>
        <w:t>ení nabídek v dílčím kritériu</w:t>
      </w:r>
      <w:r w:rsidRPr="00C6069D">
        <w:rPr>
          <w:rFonts w:ascii="Arial" w:hAnsi="Arial" w:cs="Arial"/>
          <w:sz w:val="20"/>
          <w:szCs w:val="20"/>
          <w:lang w:eastAsia="en-US"/>
        </w:rPr>
        <w:t xml:space="preserve"> </w:t>
      </w:r>
      <w:r w:rsidR="00014451">
        <w:rPr>
          <w:rFonts w:ascii="Arial" w:hAnsi="Arial" w:cs="Arial"/>
          <w:sz w:val="20"/>
          <w:szCs w:val="20"/>
          <w:lang w:eastAsia="en-US"/>
        </w:rPr>
        <w:t xml:space="preserve">b) </w:t>
      </w:r>
      <w:r w:rsidRPr="00C6069D">
        <w:rPr>
          <w:rFonts w:ascii="Arial" w:hAnsi="Arial" w:cs="Arial"/>
          <w:sz w:val="20"/>
          <w:szCs w:val="20"/>
          <w:lang w:eastAsia="en-US"/>
        </w:rPr>
        <w:t xml:space="preserve">„Kvalita kampaně“ </w:t>
      </w:r>
      <w:r w:rsidRPr="00C6069D">
        <w:rPr>
          <w:rFonts w:ascii="Arial" w:hAnsi="Arial" w:cs="Arial"/>
          <w:b/>
          <w:sz w:val="20"/>
          <w:szCs w:val="20"/>
          <w:lang w:eastAsia="en-US"/>
        </w:rPr>
        <w:t>předloží uchazeč návrh samotné kampaně a nákupu inzertního prostoru v médiích, ve kterém popíše rozsah a způsob zpracování jednotlivých částí plnění</w:t>
      </w:r>
      <w:r w:rsidRPr="00C6069D">
        <w:rPr>
          <w:rFonts w:ascii="Arial" w:hAnsi="Arial" w:cs="Arial"/>
          <w:sz w:val="20"/>
          <w:szCs w:val="20"/>
          <w:lang w:eastAsia="en-US"/>
        </w:rPr>
        <w:t>.</w:t>
      </w:r>
    </w:p>
    <w:p w:rsidR="00C6069D" w:rsidRPr="00C6069D" w:rsidRDefault="00A67795" w:rsidP="00C96E04">
      <w:pPr>
        <w:keepNext/>
        <w:widowControl/>
        <w:overflowPunct/>
        <w:autoSpaceDE/>
        <w:autoSpaceDN/>
        <w:adjustRightInd/>
        <w:spacing w:after="120"/>
        <w:jc w:val="both"/>
        <w:textAlignment w:val="auto"/>
        <w:rPr>
          <w:rFonts w:ascii="Arial" w:hAnsi="Arial" w:cs="Arial"/>
          <w:sz w:val="20"/>
          <w:szCs w:val="20"/>
          <w:lang w:eastAsia="en-US"/>
        </w:rPr>
      </w:pPr>
      <w:r>
        <w:rPr>
          <w:rFonts w:ascii="Arial" w:hAnsi="Arial" w:cs="Arial"/>
          <w:sz w:val="20"/>
          <w:szCs w:val="20"/>
          <w:lang w:eastAsia="en-US"/>
        </w:rPr>
        <w:t xml:space="preserve"> V rámci jednotlivých </w:t>
      </w:r>
      <w:proofErr w:type="spellStart"/>
      <w:r>
        <w:rPr>
          <w:rFonts w:ascii="Arial" w:hAnsi="Arial" w:cs="Arial"/>
          <w:sz w:val="20"/>
          <w:szCs w:val="20"/>
          <w:lang w:eastAsia="en-US"/>
        </w:rPr>
        <w:t>subkritérií</w:t>
      </w:r>
      <w:proofErr w:type="spellEnd"/>
      <w:r>
        <w:rPr>
          <w:rFonts w:ascii="Arial" w:hAnsi="Arial" w:cs="Arial"/>
          <w:sz w:val="20"/>
          <w:szCs w:val="20"/>
          <w:lang w:eastAsia="en-US"/>
        </w:rPr>
        <w:t>, zvlášť pro tištěná a zvlášť online média</w:t>
      </w:r>
      <w:r w:rsidR="00361417">
        <w:rPr>
          <w:rFonts w:ascii="Arial" w:hAnsi="Arial" w:cs="Arial"/>
          <w:sz w:val="20"/>
          <w:szCs w:val="20"/>
          <w:lang w:eastAsia="en-US"/>
        </w:rPr>
        <w:t xml:space="preserve">, </w:t>
      </w:r>
      <w:r>
        <w:rPr>
          <w:rFonts w:ascii="Arial" w:hAnsi="Arial" w:cs="Arial"/>
          <w:sz w:val="20"/>
          <w:szCs w:val="20"/>
          <w:lang w:eastAsia="en-US"/>
        </w:rPr>
        <w:t>může být v každém</w:t>
      </w:r>
      <w:r w:rsidR="00C6069D" w:rsidRPr="00C6069D">
        <w:rPr>
          <w:rFonts w:ascii="Arial" w:hAnsi="Arial" w:cs="Arial"/>
          <w:sz w:val="20"/>
          <w:szCs w:val="20"/>
          <w:lang w:eastAsia="en-US"/>
        </w:rPr>
        <w:t xml:space="preserve"> přiznán </w:t>
      </w:r>
      <w:r w:rsidR="00C6069D" w:rsidRPr="00C6069D">
        <w:rPr>
          <w:rFonts w:ascii="Arial" w:hAnsi="Arial" w:cs="Arial"/>
          <w:sz w:val="20"/>
          <w:szCs w:val="20"/>
          <w:u w:val="single"/>
          <w:lang w:eastAsia="en-US"/>
        </w:rPr>
        <w:t xml:space="preserve">minimálně 1 bod a maximálně </w:t>
      </w:r>
      <w:r w:rsidR="00AD6F94">
        <w:rPr>
          <w:rFonts w:ascii="Arial" w:hAnsi="Arial" w:cs="Arial"/>
          <w:sz w:val="20"/>
          <w:szCs w:val="20"/>
          <w:u w:val="single"/>
          <w:lang w:eastAsia="en-US"/>
        </w:rPr>
        <w:t>50</w:t>
      </w:r>
      <w:r w:rsidR="00AF534E">
        <w:rPr>
          <w:rFonts w:ascii="Arial" w:hAnsi="Arial" w:cs="Arial"/>
          <w:sz w:val="20"/>
          <w:szCs w:val="20"/>
          <w:u w:val="single"/>
          <w:lang w:eastAsia="en-US"/>
        </w:rPr>
        <w:t xml:space="preserve">, celkem tedy minimálně </w:t>
      </w:r>
      <w:r w:rsidR="00AD6F94">
        <w:rPr>
          <w:rFonts w:ascii="Arial" w:hAnsi="Arial" w:cs="Arial"/>
          <w:sz w:val="20"/>
          <w:szCs w:val="20"/>
          <w:u w:val="single"/>
          <w:lang w:eastAsia="en-US"/>
        </w:rPr>
        <w:t>2</w:t>
      </w:r>
      <w:r w:rsidR="00C6069D" w:rsidRPr="00C6069D">
        <w:rPr>
          <w:rFonts w:ascii="Arial" w:hAnsi="Arial" w:cs="Arial"/>
          <w:sz w:val="20"/>
          <w:szCs w:val="20"/>
          <w:u w:val="single"/>
          <w:lang w:eastAsia="en-US"/>
        </w:rPr>
        <w:t xml:space="preserve"> body a maximálně 100 bodů</w:t>
      </w:r>
      <w:r w:rsidR="00C6069D" w:rsidRPr="00C6069D">
        <w:rPr>
          <w:rFonts w:ascii="Arial" w:hAnsi="Arial" w:cs="Arial"/>
          <w:sz w:val="20"/>
          <w:szCs w:val="20"/>
          <w:lang w:eastAsia="en-US"/>
        </w:rPr>
        <w:t>.</w:t>
      </w:r>
    </w:p>
    <w:p w:rsidR="00C6069D" w:rsidRPr="00C6069D" w:rsidRDefault="00C6069D" w:rsidP="00C96E04">
      <w:pPr>
        <w:keepNext/>
        <w:widowControl/>
        <w:overflowPunct/>
        <w:autoSpaceDE/>
        <w:autoSpaceDN/>
        <w:adjustRightInd/>
        <w:spacing w:after="120"/>
        <w:textAlignment w:val="auto"/>
        <w:rPr>
          <w:rFonts w:ascii="Arial" w:hAnsi="Arial" w:cs="Arial"/>
          <w:b/>
          <w:sz w:val="20"/>
          <w:szCs w:val="20"/>
          <w:lang w:eastAsia="en-US"/>
        </w:rPr>
      </w:pPr>
      <w:r w:rsidRPr="00C6069D">
        <w:rPr>
          <w:rFonts w:ascii="Arial" w:hAnsi="Arial" w:cs="Arial"/>
          <w:b/>
          <w:sz w:val="20"/>
          <w:szCs w:val="20"/>
          <w:lang w:eastAsia="en-US"/>
        </w:rPr>
        <w:t xml:space="preserve">Zadavatel bude </w:t>
      </w:r>
      <w:r w:rsidR="00014451">
        <w:rPr>
          <w:rFonts w:ascii="Arial" w:hAnsi="Arial" w:cs="Arial"/>
          <w:b/>
          <w:sz w:val="20"/>
          <w:szCs w:val="20"/>
          <w:lang w:eastAsia="en-US"/>
        </w:rPr>
        <w:t xml:space="preserve">v rámci tohoto dílčího kritéria </w:t>
      </w:r>
      <w:r w:rsidRPr="00C6069D">
        <w:rPr>
          <w:rFonts w:ascii="Arial" w:hAnsi="Arial" w:cs="Arial"/>
          <w:b/>
          <w:sz w:val="20"/>
          <w:szCs w:val="20"/>
          <w:lang w:eastAsia="en-US"/>
        </w:rPr>
        <w:t>hodnotit</w:t>
      </w:r>
      <w:r w:rsidRPr="00014451">
        <w:rPr>
          <w:rFonts w:ascii="Arial" w:hAnsi="Arial" w:cs="Arial"/>
          <w:sz w:val="20"/>
          <w:szCs w:val="20"/>
          <w:lang w:eastAsia="en-US"/>
        </w:rPr>
        <w:t>:</w:t>
      </w:r>
    </w:p>
    <w:tbl>
      <w:tblPr>
        <w:tblW w:w="8984" w:type="dxa"/>
        <w:tblInd w:w="55" w:type="dxa"/>
        <w:tblCellMar>
          <w:left w:w="70" w:type="dxa"/>
          <w:right w:w="70" w:type="dxa"/>
        </w:tblCellMar>
        <w:tblLook w:val="00A0" w:firstRow="1" w:lastRow="0" w:firstColumn="1" w:lastColumn="0" w:noHBand="0" w:noVBand="0"/>
      </w:tblPr>
      <w:tblGrid>
        <w:gridCol w:w="2699"/>
        <w:gridCol w:w="4971"/>
        <w:gridCol w:w="1314"/>
      </w:tblGrid>
      <w:tr w:rsidR="00C6069D" w:rsidRPr="00824F75" w:rsidTr="00AA5B68">
        <w:trPr>
          <w:trHeight w:val="1232"/>
        </w:trPr>
        <w:tc>
          <w:tcPr>
            <w:tcW w:w="2699"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C6069D" w:rsidRPr="00824F75" w:rsidRDefault="00C6069D" w:rsidP="00C96E04">
            <w:pPr>
              <w:keepNext/>
              <w:widowControl/>
              <w:numPr>
                <w:ilvl w:val="0"/>
                <w:numId w:val="13"/>
              </w:numPr>
              <w:overflowPunct/>
              <w:autoSpaceDE/>
              <w:autoSpaceDN/>
              <w:adjustRightInd/>
              <w:spacing w:line="276" w:lineRule="auto"/>
              <w:ind w:left="371" w:hanging="284"/>
              <w:contextualSpacing/>
              <w:jc w:val="both"/>
              <w:textAlignment w:val="auto"/>
              <w:rPr>
                <w:rFonts w:ascii="Arial" w:hAnsi="Arial" w:cs="Arial"/>
                <w:b/>
                <w:bCs/>
                <w:color w:val="000000"/>
                <w:sz w:val="20"/>
                <w:szCs w:val="20"/>
              </w:rPr>
            </w:pPr>
            <w:r w:rsidRPr="00824F75">
              <w:rPr>
                <w:rFonts w:ascii="Arial" w:hAnsi="Arial" w:cs="Arial"/>
                <w:b/>
                <w:bCs/>
                <w:color w:val="000000"/>
                <w:sz w:val="20"/>
                <w:szCs w:val="20"/>
              </w:rPr>
              <w:t>Kvalita</w:t>
            </w:r>
            <w:r w:rsidR="00AF534E" w:rsidRPr="00824F75">
              <w:rPr>
                <w:rFonts w:ascii="Arial" w:hAnsi="Arial" w:cs="Arial"/>
                <w:b/>
                <w:bCs/>
                <w:color w:val="000000"/>
                <w:sz w:val="20"/>
                <w:szCs w:val="20"/>
              </w:rPr>
              <w:t xml:space="preserve"> tisk</w:t>
            </w:r>
          </w:p>
        </w:tc>
        <w:tc>
          <w:tcPr>
            <w:tcW w:w="4971" w:type="dxa"/>
            <w:tcBorders>
              <w:top w:val="single" w:sz="8" w:space="0" w:color="auto"/>
              <w:left w:val="nil"/>
              <w:bottom w:val="single" w:sz="8" w:space="0" w:color="auto"/>
              <w:right w:val="single" w:sz="4" w:space="0" w:color="auto"/>
            </w:tcBorders>
            <w:shd w:val="clear" w:color="auto" w:fill="auto"/>
            <w:vAlign w:val="center"/>
            <w:hideMark/>
          </w:tcPr>
          <w:p w:rsidR="00C6069D" w:rsidRPr="00824F75" w:rsidRDefault="00C6069D" w:rsidP="00C96E04">
            <w:pPr>
              <w:keepNext/>
              <w:widowControl/>
              <w:overflowPunct/>
              <w:autoSpaceDE/>
              <w:autoSpaceDN/>
              <w:adjustRightInd/>
              <w:spacing w:line="276" w:lineRule="auto"/>
              <w:jc w:val="both"/>
              <w:textAlignment w:val="auto"/>
              <w:rPr>
                <w:rFonts w:ascii="Arial" w:hAnsi="Arial" w:cs="Arial"/>
                <w:color w:val="000000"/>
                <w:sz w:val="20"/>
                <w:szCs w:val="20"/>
              </w:rPr>
            </w:pPr>
            <w:r w:rsidRPr="00824F75">
              <w:rPr>
                <w:rFonts w:ascii="Arial" w:hAnsi="Arial" w:cs="Arial"/>
                <w:color w:val="000000"/>
                <w:sz w:val="20"/>
                <w:szCs w:val="20"/>
              </w:rPr>
              <w:t xml:space="preserve">Nejvhodnější nabídka bude obsahovat nejefektivnější mediální mix pro jednotlivé </w:t>
            </w:r>
            <w:r w:rsidR="00A819CC" w:rsidRPr="00824F75">
              <w:rPr>
                <w:rFonts w:ascii="Arial" w:hAnsi="Arial" w:cs="Arial"/>
                <w:color w:val="000000"/>
                <w:sz w:val="20"/>
                <w:szCs w:val="20"/>
              </w:rPr>
              <w:t xml:space="preserve">části </w:t>
            </w:r>
            <w:r w:rsidRPr="00824F75">
              <w:rPr>
                <w:rFonts w:ascii="Arial" w:hAnsi="Arial" w:cs="Arial"/>
                <w:color w:val="000000"/>
                <w:sz w:val="20"/>
                <w:szCs w:val="20"/>
              </w:rPr>
              <w:t>kampaně zohledňující cíle kampaně i cílové skupiny</w:t>
            </w:r>
            <w:r w:rsidR="00A93BA4" w:rsidRPr="00824F75">
              <w:rPr>
                <w:rFonts w:ascii="Arial" w:hAnsi="Arial" w:cs="Arial"/>
                <w:color w:val="000000"/>
                <w:sz w:val="20"/>
                <w:szCs w:val="20"/>
              </w:rPr>
              <w:t xml:space="preserve"> uvedené v zadávací dokumentaci.</w:t>
            </w:r>
          </w:p>
          <w:p w:rsidR="00A93BA4" w:rsidRPr="00824F75" w:rsidRDefault="00A93BA4" w:rsidP="00C96E04">
            <w:pPr>
              <w:keepNext/>
              <w:widowControl/>
              <w:overflowPunct/>
              <w:autoSpaceDE/>
              <w:autoSpaceDN/>
              <w:adjustRightInd/>
              <w:spacing w:line="276" w:lineRule="auto"/>
              <w:jc w:val="both"/>
              <w:textAlignment w:val="auto"/>
              <w:rPr>
                <w:rFonts w:ascii="Arial" w:hAnsi="Arial" w:cs="Arial"/>
                <w:color w:val="000000"/>
                <w:sz w:val="20"/>
                <w:szCs w:val="20"/>
              </w:rPr>
            </w:pPr>
            <w:r w:rsidRPr="00824F75">
              <w:rPr>
                <w:rFonts w:ascii="Arial" w:hAnsi="Arial" w:cs="Arial"/>
                <w:color w:val="000000"/>
                <w:sz w:val="20"/>
                <w:szCs w:val="20"/>
              </w:rPr>
              <w:t xml:space="preserve">Nabídka bude popsána ve struktuře tabulky v Příloze č. </w:t>
            </w:r>
            <w:r w:rsidR="005D1C8E" w:rsidRPr="00824F75">
              <w:rPr>
                <w:rFonts w:ascii="Arial" w:hAnsi="Arial" w:cs="Arial"/>
                <w:color w:val="000000"/>
                <w:sz w:val="20"/>
                <w:szCs w:val="20"/>
              </w:rPr>
              <w:t xml:space="preserve">5 </w:t>
            </w:r>
            <w:r w:rsidRPr="00824F75">
              <w:rPr>
                <w:rFonts w:ascii="Arial" w:hAnsi="Arial" w:cs="Arial"/>
                <w:color w:val="000000"/>
                <w:sz w:val="20"/>
                <w:szCs w:val="20"/>
              </w:rPr>
              <w:t>tak, aby byl</w:t>
            </w:r>
            <w:r w:rsidR="00CE1205" w:rsidRPr="00824F75">
              <w:rPr>
                <w:rFonts w:ascii="Arial" w:hAnsi="Arial" w:cs="Arial"/>
                <w:color w:val="000000"/>
                <w:sz w:val="20"/>
                <w:szCs w:val="20"/>
              </w:rPr>
              <w:t xml:space="preserve"> </w:t>
            </w:r>
            <w:r w:rsidRPr="00824F75">
              <w:rPr>
                <w:rFonts w:ascii="Arial" w:hAnsi="Arial" w:cs="Arial"/>
                <w:color w:val="000000"/>
                <w:sz w:val="20"/>
                <w:szCs w:val="20"/>
              </w:rPr>
              <w:t xml:space="preserve">jasně </w:t>
            </w:r>
            <w:r w:rsidR="00CE1205" w:rsidRPr="00824F75">
              <w:rPr>
                <w:rFonts w:ascii="Arial" w:hAnsi="Arial" w:cs="Arial"/>
                <w:color w:val="000000"/>
                <w:sz w:val="20"/>
                <w:szCs w:val="20"/>
              </w:rPr>
              <w:t>zřejmý</w:t>
            </w:r>
            <w:r w:rsidRPr="00824F75">
              <w:rPr>
                <w:rFonts w:ascii="Arial" w:hAnsi="Arial" w:cs="Arial"/>
                <w:color w:val="000000"/>
                <w:sz w:val="20"/>
                <w:szCs w:val="20"/>
              </w:rPr>
              <w:t xml:space="preserve"> počet </w:t>
            </w:r>
            <w:r w:rsidR="005B1D5B" w:rsidRPr="00824F75">
              <w:rPr>
                <w:rFonts w:ascii="Arial" w:hAnsi="Arial" w:cs="Arial"/>
                <w:color w:val="000000"/>
                <w:sz w:val="20"/>
                <w:szCs w:val="20"/>
              </w:rPr>
              <w:t xml:space="preserve">výstupů </w:t>
            </w:r>
            <w:r w:rsidRPr="00824F75">
              <w:rPr>
                <w:rFonts w:ascii="Arial" w:hAnsi="Arial" w:cs="Arial"/>
                <w:color w:val="000000"/>
                <w:sz w:val="20"/>
                <w:szCs w:val="20"/>
              </w:rPr>
              <w:t xml:space="preserve">v daném měsíci, vybraná média a další </w:t>
            </w:r>
            <w:r w:rsidR="00A67795" w:rsidRPr="00824F75">
              <w:rPr>
                <w:rFonts w:ascii="Arial" w:hAnsi="Arial" w:cs="Arial"/>
                <w:color w:val="000000"/>
                <w:sz w:val="20"/>
                <w:szCs w:val="20"/>
              </w:rPr>
              <w:t xml:space="preserve">případné </w:t>
            </w:r>
            <w:r w:rsidRPr="00824F75">
              <w:rPr>
                <w:rFonts w:ascii="Arial" w:hAnsi="Arial" w:cs="Arial"/>
                <w:color w:val="000000"/>
                <w:sz w:val="20"/>
                <w:szCs w:val="20"/>
              </w:rPr>
              <w:t>relevantní informace.</w:t>
            </w:r>
          </w:p>
          <w:p w:rsidR="00A93BA4" w:rsidRPr="00824F75" w:rsidRDefault="000A7C8A" w:rsidP="00CE1205">
            <w:pPr>
              <w:keepNext/>
              <w:widowControl/>
              <w:overflowPunct/>
              <w:autoSpaceDE/>
              <w:autoSpaceDN/>
              <w:adjustRightInd/>
              <w:spacing w:line="276" w:lineRule="auto"/>
              <w:jc w:val="both"/>
              <w:textAlignment w:val="auto"/>
              <w:rPr>
                <w:rFonts w:ascii="Arial" w:hAnsi="Arial" w:cs="Arial"/>
                <w:b/>
                <w:color w:val="000000"/>
                <w:sz w:val="20"/>
                <w:szCs w:val="20"/>
              </w:rPr>
            </w:pPr>
            <w:r w:rsidRPr="00824F75">
              <w:rPr>
                <w:rFonts w:ascii="Arial" w:hAnsi="Arial" w:cs="Arial"/>
                <w:b/>
                <w:color w:val="000000"/>
                <w:sz w:val="20"/>
                <w:szCs w:val="20"/>
              </w:rPr>
              <w:t>B</w:t>
            </w:r>
            <w:r w:rsidR="00AA5B68" w:rsidRPr="00824F75">
              <w:rPr>
                <w:rFonts w:ascii="Arial" w:hAnsi="Arial" w:cs="Arial"/>
                <w:b/>
                <w:color w:val="000000"/>
                <w:sz w:val="20"/>
                <w:szCs w:val="20"/>
              </w:rPr>
              <w:t xml:space="preserve">ude </w:t>
            </w:r>
            <w:r w:rsidR="00B557CB" w:rsidRPr="00824F75">
              <w:rPr>
                <w:rFonts w:ascii="Arial" w:hAnsi="Arial" w:cs="Arial"/>
                <w:b/>
                <w:color w:val="000000"/>
                <w:sz w:val="20"/>
                <w:szCs w:val="20"/>
              </w:rPr>
              <w:t>hodnocen</w:t>
            </w:r>
            <w:r w:rsidR="00CE1205" w:rsidRPr="00824F75">
              <w:rPr>
                <w:rFonts w:ascii="Arial" w:hAnsi="Arial" w:cs="Arial"/>
                <w:b/>
                <w:color w:val="000000"/>
                <w:sz w:val="20"/>
                <w:szCs w:val="20"/>
              </w:rPr>
              <w:t xml:space="preserve">a celková čtenost všech nabízených titulů. </w:t>
            </w:r>
            <w:r w:rsidR="00AA5B68" w:rsidRPr="00824F75">
              <w:rPr>
                <w:rFonts w:ascii="Arial" w:hAnsi="Arial" w:cs="Arial"/>
                <w:b/>
                <w:color w:val="000000"/>
                <w:sz w:val="20"/>
                <w:szCs w:val="20"/>
              </w:rPr>
              <w:t xml:space="preserve"> </w:t>
            </w:r>
            <w:r w:rsidR="000F3603" w:rsidRPr="00824F75">
              <w:rPr>
                <w:rFonts w:ascii="Arial" w:hAnsi="Arial" w:cs="Arial"/>
                <w:b/>
                <w:color w:val="000000"/>
                <w:sz w:val="20"/>
                <w:szCs w:val="20"/>
              </w:rPr>
              <w:t>Nejlépe bude hodnocena nabídka s nej</w:t>
            </w:r>
            <w:r w:rsidR="000335D4" w:rsidRPr="00824F75">
              <w:rPr>
                <w:rFonts w:ascii="Arial" w:hAnsi="Arial" w:cs="Arial"/>
                <w:b/>
                <w:color w:val="000000"/>
                <w:sz w:val="20"/>
                <w:szCs w:val="20"/>
              </w:rPr>
              <w:t>vyš</w:t>
            </w:r>
            <w:r w:rsidR="000F3603" w:rsidRPr="00824F75">
              <w:rPr>
                <w:rFonts w:ascii="Arial" w:hAnsi="Arial" w:cs="Arial"/>
                <w:b/>
                <w:color w:val="000000"/>
                <w:sz w:val="20"/>
                <w:szCs w:val="20"/>
              </w:rPr>
              <w:t xml:space="preserve">ší </w:t>
            </w:r>
            <w:r w:rsidR="00840E7D" w:rsidRPr="00824F75">
              <w:rPr>
                <w:rFonts w:ascii="Arial" w:hAnsi="Arial" w:cs="Arial"/>
                <w:b/>
                <w:color w:val="000000"/>
                <w:sz w:val="20"/>
                <w:szCs w:val="20"/>
              </w:rPr>
              <w:t xml:space="preserve">celkovou </w:t>
            </w:r>
            <w:r w:rsidR="00CE1205" w:rsidRPr="00824F75">
              <w:rPr>
                <w:rFonts w:ascii="Arial" w:hAnsi="Arial" w:cs="Arial"/>
                <w:b/>
                <w:color w:val="000000"/>
                <w:sz w:val="20"/>
                <w:szCs w:val="20"/>
              </w:rPr>
              <w:t>čteností</w:t>
            </w:r>
            <w:r w:rsidR="001645C4" w:rsidRPr="00824F75">
              <w:rPr>
                <w:rFonts w:ascii="Arial" w:hAnsi="Arial" w:cs="Arial"/>
                <w:b/>
                <w:color w:val="000000"/>
                <w:sz w:val="20"/>
                <w:szCs w:val="20"/>
              </w:rPr>
              <w:t xml:space="preserve">, která získá v rámci tohoto </w:t>
            </w:r>
            <w:proofErr w:type="spellStart"/>
            <w:r w:rsidR="001645C4" w:rsidRPr="00824F75">
              <w:rPr>
                <w:rFonts w:ascii="Arial" w:hAnsi="Arial" w:cs="Arial"/>
                <w:b/>
                <w:color w:val="000000"/>
                <w:sz w:val="20"/>
                <w:szCs w:val="20"/>
              </w:rPr>
              <w:t>subkritéria</w:t>
            </w:r>
            <w:proofErr w:type="spellEnd"/>
            <w:r w:rsidR="001645C4" w:rsidRPr="00824F75">
              <w:rPr>
                <w:rFonts w:ascii="Arial" w:hAnsi="Arial" w:cs="Arial"/>
                <w:b/>
                <w:color w:val="000000"/>
                <w:sz w:val="20"/>
                <w:szCs w:val="20"/>
              </w:rPr>
              <w:t xml:space="preserve"> 50 bodů.</w:t>
            </w:r>
          </w:p>
        </w:tc>
        <w:tc>
          <w:tcPr>
            <w:tcW w:w="1314" w:type="dxa"/>
            <w:tcBorders>
              <w:top w:val="single" w:sz="8" w:space="0" w:color="auto"/>
              <w:left w:val="nil"/>
              <w:bottom w:val="single" w:sz="8" w:space="0" w:color="auto"/>
              <w:right w:val="single" w:sz="8" w:space="0" w:color="auto"/>
            </w:tcBorders>
            <w:noWrap/>
            <w:vAlign w:val="center"/>
            <w:hideMark/>
          </w:tcPr>
          <w:p w:rsidR="00C6069D" w:rsidRPr="00824F75" w:rsidRDefault="00AF534E" w:rsidP="00C96E04">
            <w:pPr>
              <w:keepNext/>
              <w:widowControl/>
              <w:overflowPunct/>
              <w:autoSpaceDE/>
              <w:autoSpaceDN/>
              <w:adjustRightInd/>
              <w:spacing w:line="276" w:lineRule="auto"/>
              <w:jc w:val="center"/>
              <w:textAlignment w:val="auto"/>
              <w:rPr>
                <w:rFonts w:ascii="Arial" w:hAnsi="Arial" w:cs="Arial"/>
                <w:b/>
                <w:color w:val="000000"/>
                <w:sz w:val="20"/>
                <w:szCs w:val="20"/>
              </w:rPr>
            </w:pPr>
            <w:r w:rsidRPr="00824F75">
              <w:rPr>
                <w:rFonts w:ascii="Arial" w:hAnsi="Arial" w:cs="Arial"/>
                <w:b/>
                <w:color w:val="000000"/>
                <w:sz w:val="20"/>
                <w:szCs w:val="20"/>
              </w:rPr>
              <w:t xml:space="preserve">1 - </w:t>
            </w:r>
            <w:r w:rsidR="000A7C8A" w:rsidRPr="00824F75">
              <w:rPr>
                <w:rFonts w:ascii="Arial" w:hAnsi="Arial" w:cs="Arial"/>
                <w:b/>
                <w:color w:val="000000"/>
                <w:sz w:val="20"/>
                <w:szCs w:val="20"/>
              </w:rPr>
              <w:t>50</w:t>
            </w:r>
            <w:r w:rsidR="00C6069D" w:rsidRPr="00824F75">
              <w:rPr>
                <w:rFonts w:ascii="Arial" w:hAnsi="Arial" w:cs="Arial"/>
                <w:b/>
                <w:color w:val="000000"/>
                <w:sz w:val="20"/>
                <w:szCs w:val="20"/>
              </w:rPr>
              <w:t xml:space="preserve"> bodů</w:t>
            </w:r>
          </w:p>
        </w:tc>
      </w:tr>
      <w:tr w:rsidR="00AF534E" w:rsidRPr="00C6069D" w:rsidTr="00AA5B68">
        <w:trPr>
          <w:trHeight w:val="1232"/>
        </w:trPr>
        <w:tc>
          <w:tcPr>
            <w:tcW w:w="2699" w:type="dxa"/>
            <w:tcBorders>
              <w:top w:val="single" w:sz="8" w:space="0" w:color="auto"/>
              <w:left w:val="single" w:sz="8" w:space="0" w:color="auto"/>
              <w:bottom w:val="single" w:sz="8" w:space="0" w:color="auto"/>
              <w:right w:val="single" w:sz="4" w:space="0" w:color="auto"/>
            </w:tcBorders>
            <w:shd w:val="clear" w:color="auto" w:fill="auto"/>
            <w:vAlign w:val="center"/>
          </w:tcPr>
          <w:p w:rsidR="00AF534E" w:rsidRPr="00824F75" w:rsidRDefault="00AF534E" w:rsidP="00C96E04">
            <w:pPr>
              <w:keepNext/>
              <w:widowControl/>
              <w:numPr>
                <w:ilvl w:val="0"/>
                <w:numId w:val="13"/>
              </w:numPr>
              <w:overflowPunct/>
              <w:autoSpaceDE/>
              <w:autoSpaceDN/>
              <w:adjustRightInd/>
              <w:spacing w:line="276" w:lineRule="auto"/>
              <w:ind w:left="371" w:hanging="284"/>
              <w:contextualSpacing/>
              <w:jc w:val="both"/>
              <w:textAlignment w:val="auto"/>
              <w:rPr>
                <w:rFonts w:ascii="Arial" w:hAnsi="Arial" w:cs="Arial"/>
                <w:b/>
                <w:bCs/>
                <w:color w:val="000000"/>
                <w:sz w:val="20"/>
                <w:szCs w:val="20"/>
              </w:rPr>
            </w:pPr>
            <w:r w:rsidRPr="00824F75">
              <w:rPr>
                <w:rFonts w:ascii="Arial" w:hAnsi="Arial" w:cs="Arial"/>
                <w:b/>
                <w:bCs/>
                <w:color w:val="000000"/>
                <w:sz w:val="20"/>
                <w:szCs w:val="20"/>
              </w:rPr>
              <w:lastRenderedPageBreak/>
              <w:t>Kvalita internet</w:t>
            </w:r>
          </w:p>
        </w:tc>
        <w:tc>
          <w:tcPr>
            <w:tcW w:w="4971" w:type="dxa"/>
            <w:tcBorders>
              <w:top w:val="single" w:sz="8" w:space="0" w:color="auto"/>
              <w:left w:val="nil"/>
              <w:bottom w:val="single" w:sz="8" w:space="0" w:color="auto"/>
              <w:right w:val="single" w:sz="4" w:space="0" w:color="auto"/>
            </w:tcBorders>
            <w:shd w:val="clear" w:color="auto" w:fill="auto"/>
            <w:vAlign w:val="center"/>
          </w:tcPr>
          <w:p w:rsidR="00AF534E" w:rsidRPr="00824F75" w:rsidRDefault="00AF534E" w:rsidP="00C96E04">
            <w:pPr>
              <w:keepNext/>
              <w:widowControl/>
              <w:overflowPunct/>
              <w:autoSpaceDE/>
              <w:autoSpaceDN/>
              <w:adjustRightInd/>
              <w:spacing w:line="276" w:lineRule="auto"/>
              <w:jc w:val="both"/>
              <w:textAlignment w:val="auto"/>
              <w:rPr>
                <w:rFonts w:ascii="Arial" w:hAnsi="Arial" w:cs="Arial"/>
                <w:color w:val="000000"/>
                <w:sz w:val="20"/>
                <w:szCs w:val="20"/>
              </w:rPr>
            </w:pPr>
            <w:r w:rsidRPr="00824F75">
              <w:rPr>
                <w:rFonts w:ascii="Arial" w:hAnsi="Arial" w:cs="Arial"/>
                <w:color w:val="000000"/>
                <w:sz w:val="20"/>
                <w:szCs w:val="20"/>
              </w:rPr>
              <w:t xml:space="preserve">Nejvhodnější nabídka bude obsahovat nejefektivnější mediální mix pro jednotlivé </w:t>
            </w:r>
            <w:r w:rsidR="004E083B" w:rsidRPr="00824F75">
              <w:rPr>
                <w:rFonts w:ascii="Arial" w:hAnsi="Arial" w:cs="Arial"/>
                <w:color w:val="000000"/>
                <w:sz w:val="20"/>
                <w:szCs w:val="20"/>
              </w:rPr>
              <w:t xml:space="preserve">části </w:t>
            </w:r>
            <w:r w:rsidRPr="00824F75">
              <w:rPr>
                <w:rFonts w:ascii="Arial" w:hAnsi="Arial" w:cs="Arial"/>
                <w:color w:val="000000"/>
                <w:sz w:val="20"/>
                <w:szCs w:val="20"/>
              </w:rPr>
              <w:t>kampaně zohledňující cíle kampaně i cílové skupiny uvedené v zadávací dokumentaci.</w:t>
            </w:r>
          </w:p>
          <w:p w:rsidR="00AF534E" w:rsidRPr="00824F75" w:rsidRDefault="00AF534E" w:rsidP="00C96E04">
            <w:pPr>
              <w:keepNext/>
              <w:widowControl/>
              <w:overflowPunct/>
              <w:autoSpaceDE/>
              <w:autoSpaceDN/>
              <w:adjustRightInd/>
              <w:spacing w:line="276" w:lineRule="auto"/>
              <w:jc w:val="both"/>
              <w:textAlignment w:val="auto"/>
              <w:rPr>
                <w:rFonts w:ascii="Arial" w:hAnsi="Arial" w:cs="Arial"/>
                <w:color w:val="000000"/>
                <w:sz w:val="20"/>
                <w:szCs w:val="20"/>
              </w:rPr>
            </w:pPr>
            <w:r w:rsidRPr="00824F75">
              <w:rPr>
                <w:rFonts w:ascii="Arial" w:hAnsi="Arial" w:cs="Arial"/>
                <w:color w:val="000000"/>
                <w:sz w:val="20"/>
                <w:szCs w:val="20"/>
              </w:rPr>
              <w:t xml:space="preserve">Nabídka bude popsána ve struktuře tabulky v Příloze č. </w:t>
            </w:r>
            <w:r w:rsidR="005D1C8E" w:rsidRPr="00824F75">
              <w:rPr>
                <w:rFonts w:ascii="Arial" w:hAnsi="Arial" w:cs="Arial"/>
                <w:color w:val="000000"/>
                <w:sz w:val="20"/>
                <w:szCs w:val="20"/>
              </w:rPr>
              <w:t>5</w:t>
            </w:r>
            <w:r w:rsidR="004E083B" w:rsidRPr="00824F75">
              <w:rPr>
                <w:rFonts w:ascii="Arial" w:hAnsi="Arial" w:cs="Arial"/>
                <w:color w:val="000000"/>
                <w:sz w:val="20"/>
                <w:szCs w:val="20"/>
              </w:rPr>
              <w:t>.</w:t>
            </w:r>
          </w:p>
          <w:p w:rsidR="00AF534E" w:rsidRPr="00824F75" w:rsidRDefault="000A7C8A" w:rsidP="00C96E04">
            <w:pPr>
              <w:keepNext/>
              <w:widowControl/>
              <w:overflowPunct/>
              <w:autoSpaceDE/>
              <w:autoSpaceDN/>
              <w:adjustRightInd/>
              <w:spacing w:line="276" w:lineRule="auto"/>
              <w:jc w:val="both"/>
              <w:textAlignment w:val="auto"/>
              <w:rPr>
                <w:rFonts w:ascii="Arial" w:hAnsi="Arial" w:cs="Arial"/>
                <w:b/>
                <w:color w:val="000000"/>
                <w:sz w:val="20"/>
                <w:szCs w:val="20"/>
              </w:rPr>
            </w:pPr>
            <w:r w:rsidRPr="00824F75">
              <w:rPr>
                <w:rFonts w:ascii="Arial" w:hAnsi="Arial" w:cs="Arial"/>
                <w:b/>
                <w:color w:val="000000"/>
                <w:sz w:val="20"/>
                <w:szCs w:val="20"/>
              </w:rPr>
              <w:t>B</w:t>
            </w:r>
            <w:r w:rsidR="00AF534E" w:rsidRPr="00824F75">
              <w:rPr>
                <w:rFonts w:ascii="Arial" w:hAnsi="Arial" w:cs="Arial"/>
                <w:b/>
                <w:color w:val="000000"/>
                <w:sz w:val="20"/>
                <w:szCs w:val="20"/>
              </w:rPr>
              <w:t>ude hodnocen počet impresí.</w:t>
            </w:r>
            <w:r w:rsidR="000F3603" w:rsidRPr="00824F75">
              <w:rPr>
                <w:rFonts w:ascii="Arial" w:hAnsi="Arial" w:cs="Arial"/>
                <w:b/>
                <w:color w:val="000000"/>
                <w:sz w:val="20"/>
                <w:szCs w:val="20"/>
              </w:rPr>
              <w:t xml:space="preserve"> Nejlépe bude hodnocena nabídka s nejvyšším počtem impresí</w:t>
            </w:r>
            <w:r w:rsidR="001645C4" w:rsidRPr="00824F75">
              <w:rPr>
                <w:rFonts w:ascii="Arial" w:hAnsi="Arial" w:cs="Arial"/>
                <w:b/>
                <w:color w:val="000000"/>
                <w:sz w:val="20"/>
                <w:szCs w:val="20"/>
              </w:rPr>
              <w:t xml:space="preserve">, která získá v rámci tohoto </w:t>
            </w:r>
            <w:proofErr w:type="spellStart"/>
            <w:r w:rsidR="001645C4" w:rsidRPr="00824F75">
              <w:rPr>
                <w:rFonts w:ascii="Arial" w:hAnsi="Arial" w:cs="Arial"/>
                <w:b/>
                <w:color w:val="000000"/>
                <w:sz w:val="20"/>
                <w:szCs w:val="20"/>
              </w:rPr>
              <w:t>subkritéria</w:t>
            </w:r>
            <w:proofErr w:type="spellEnd"/>
            <w:r w:rsidR="001645C4" w:rsidRPr="00824F75">
              <w:rPr>
                <w:rFonts w:ascii="Arial" w:hAnsi="Arial" w:cs="Arial"/>
                <w:b/>
                <w:color w:val="000000"/>
                <w:sz w:val="20"/>
                <w:szCs w:val="20"/>
              </w:rPr>
              <w:t xml:space="preserve"> 50 bodů.</w:t>
            </w:r>
          </w:p>
        </w:tc>
        <w:tc>
          <w:tcPr>
            <w:tcW w:w="1314" w:type="dxa"/>
            <w:tcBorders>
              <w:top w:val="single" w:sz="8" w:space="0" w:color="auto"/>
              <w:left w:val="nil"/>
              <w:bottom w:val="single" w:sz="8" w:space="0" w:color="auto"/>
              <w:right w:val="single" w:sz="8" w:space="0" w:color="auto"/>
            </w:tcBorders>
            <w:noWrap/>
            <w:vAlign w:val="center"/>
          </w:tcPr>
          <w:p w:rsidR="00AF534E" w:rsidRPr="00C6069D" w:rsidRDefault="00AF534E" w:rsidP="00C96E04">
            <w:pPr>
              <w:keepNext/>
              <w:widowControl/>
              <w:overflowPunct/>
              <w:autoSpaceDE/>
              <w:autoSpaceDN/>
              <w:adjustRightInd/>
              <w:spacing w:line="276" w:lineRule="auto"/>
              <w:jc w:val="center"/>
              <w:textAlignment w:val="auto"/>
              <w:rPr>
                <w:rFonts w:ascii="Arial" w:hAnsi="Arial" w:cs="Arial"/>
                <w:b/>
                <w:color w:val="000000"/>
                <w:sz w:val="20"/>
                <w:szCs w:val="20"/>
              </w:rPr>
            </w:pPr>
            <w:r w:rsidRPr="00824F75">
              <w:rPr>
                <w:rFonts w:ascii="Arial" w:hAnsi="Arial" w:cs="Arial"/>
                <w:b/>
                <w:color w:val="000000"/>
                <w:sz w:val="20"/>
                <w:szCs w:val="20"/>
              </w:rPr>
              <w:t>1 – 5</w:t>
            </w:r>
            <w:r w:rsidR="000A7C8A" w:rsidRPr="00824F75">
              <w:rPr>
                <w:rFonts w:ascii="Arial" w:hAnsi="Arial" w:cs="Arial"/>
                <w:b/>
                <w:color w:val="000000"/>
                <w:sz w:val="20"/>
                <w:szCs w:val="20"/>
              </w:rPr>
              <w:t>0</w:t>
            </w:r>
            <w:r w:rsidRPr="00824F75">
              <w:rPr>
                <w:rFonts w:ascii="Arial" w:hAnsi="Arial" w:cs="Arial"/>
                <w:b/>
                <w:color w:val="000000"/>
                <w:sz w:val="20"/>
                <w:szCs w:val="20"/>
              </w:rPr>
              <w:t xml:space="preserve"> bodů</w:t>
            </w:r>
          </w:p>
        </w:tc>
      </w:tr>
    </w:tbl>
    <w:p w:rsidR="00014451" w:rsidRDefault="00C6069D" w:rsidP="00C96E04">
      <w:pPr>
        <w:keepNext/>
        <w:widowControl/>
        <w:overflowPunct/>
        <w:autoSpaceDE/>
        <w:autoSpaceDN/>
        <w:adjustRightInd/>
        <w:spacing w:before="200"/>
        <w:jc w:val="both"/>
        <w:textAlignment w:val="auto"/>
        <w:rPr>
          <w:rFonts w:ascii="Arial" w:hAnsi="Arial" w:cs="Arial"/>
          <w:sz w:val="20"/>
          <w:szCs w:val="20"/>
          <w:lang w:eastAsia="en-US"/>
        </w:rPr>
      </w:pPr>
      <w:r w:rsidRPr="00C6069D">
        <w:rPr>
          <w:rFonts w:ascii="Arial" w:hAnsi="Arial" w:cs="Arial"/>
          <w:sz w:val="20"/>
          <w:szCs w:val="20"/>
          <w:lang w:eastAsia="en-US"/>
        </w:rPr>
        <w:t xml:space="preserve">Celkový počet získaných bodů v jednotlivých </w:t>
      </w:r>
      <w:proofErr w:type="spellStart"/>
      <w:r w:rsidRPr="00C6069D">
        <w:rPr>
          <w:rFonts w:ascii="Arial" w:hAnsi="Arial" w:cs="Arial"/>
          <w:sz w:val="20"/>
          <w:szCs w:val="20"/>
          <w:lang w:eastAsia="en-US"/>
        </w:rPr>
        <w:t>subkritérií</w:t>
      </w:r>
      <w:r w:rsidR="004E083B">
        <w:rPr>
          <w:rFonts w:ascii="Arial" w:hAnsi="Arial" w:cs="Arial"/>
          <w:sz w:val="20"/>
          <w:szCs w:val="20"/>
          <w:lang w:eastAsia="en-US"/>
        </w:rPr>
        <w:t>ch</w:t>
      </w:r>
      <w:proofErr w:type="spellEnd"/>
      <w:r w:rsidRPr="00C6069D">
        <w:rPr>
          <w:rFonts w:ascii="Arial" w:hAnsi="Arial" w:cs="Arial"/>
          <w:sz w:val="20"/>
          <w:szCs w:val="20"/>
          <w:lang w:eastAsia="en-US"/>
        </w:rPr>
        <w:t xml:space="preserve"> hodnocení bude v rámci jedné nabídky sečten a vyn</w:t>
      </w:r>
      <w:r w:rsidR="00F326CC">
        <w:rPr>
          <w:rFonts w:ascii="Arial" w:hAnsi="Arial" w:cs="Arial"/>
          <w:sz w:val="20"/>
          <w:szCs w:val="20"/>
          <w:lang w:eastAsia="en-US"/>
        </w:rPr>
        <w:t>ásoben váhou dílčího kritéria 30</w:t>
      </w:r>
      <w:r w:rsidRPr="00C6069D">
        <w:rPr>
          <w:rFonts w:ascii="Arial" w:hAnsi="Arial" w:cs="Arial"/>
          <w:sz w:val="20"/>
          <w:szCs w:val="20"/>
          <w:lang w:eastAsia="en-US"/>
        </w:rPr>
        <w:t xml:space="preserve"> %.</w:t>
      </w:r>
    </w:p>
    <w:p w:rsidR="00014451" w:rsidRDefault="00014451" w:rsidP="00C96E04">
      <w:pPr>
        <w:keepNext/>
        <w:widowControl/>
        <w:overflowPunct/>
        <w:autoSpaceDE/>
        <w:autoSpaceDN/>
        <w:adjustRightInd/>
        <w:spacing w:before="40"/>
        <w:jc w:val="both"/>
        <w:textAlignment w:val="auto"/>
        <w:rPr>
          <w:rFonts w:ascii="Arial" w:hAnsi="Arial" w:cs="Arial"/>
          <w:sz w:val="20"/>
          <w:szCs w:val="20"/>
          <w:lang w:eastAsia="en-US"/>
        </w:rPr>
      </w:pPr>
    </w:p>
    <w:p w:rsidR="00014451" w:rsidRPr="000A560C" w:rsidRDefault="00014451" w:rsidP="00C96E04">
      <w:pPr>
        <w:keepNext/>
        <w:widowControl/>
        <w:numPr>
          <w:ilvl w:val="2"/>
          <w:numId w:val="1"/>
        </w:numPr>
        <w:overflowPunct/>
        <w:autoSpaceDE/>
        <w:autoSpaceDN/>
        <w:adjustRightInd/>
        <w:spacing w:after="120"/>
        <w:jc w:val="both"/>
        <w:textAlignment w:val="auto"/>
        <w:rPr>
          <w:rFonts w:ascii="Arial" w:hAnsi="Arial" w:cs="Arial"/>
          <w:i/>
          <w:sz w:val="20"/>
          <w:szCs w:val="20"/>
          <w:u w:val="single"/>
          <w:lang w:eastAsia="en-US"/>
        </w:rPr>
      </w:pPr>
      <w:bookmarkStart w:id="22" w:name="_Ref331758741"/>
      <w:r w:rsidRPr="000A560C">
        <w:rPr>
          <w:rFonts w:ascii="Arial" w:hAnsi="Arial" w:cs="Arial"/>
          <w:i/>
          <w:sz w:val="20"/>
          <w:szCs w:val="20"/>
          <w:u w:val="single"/>
          <w:lang w:eastAsia="en-US"/>
        </w:rPr>
        <w:t>Návrh vyhodnocení kampaně</w:t>
      </w:r>
      <w:bookmarkEnd w:id="22"/>
    </w:p>
    <w:p w:rsidR="00C6069D" w:rsidRPr="00C6069D" w:rsidRDefault="00C6069D" w:rsidP="00C96E04">
      <w:pPr>
        <w:keepNext/>
        <w:widowControl/>
        <w:overflowPunct/>
        <w:autoSpaceDE/>
        <w:autoSpaceDN/>
        <w:adjustRightInd/>
        <w:spacing w:after="120"/>
        <w:jc w:val="both"/>
        <w:textAlignment w:val="auto"/>
        <w:rPr>
          <w:rFonts w:ascii="Arial" w:hAnsi="Arial" w:cs="Arial"/>
          <w:sz w:val="20"/>
          <w:szCs w:val="20"/>
          <w:lang w:eastAsia="en-US"/>
        </w:rPr>
      </w:pPr>
      <w:r w:rsidRPr="00C6069D">
        <w:rPr>
          <w:rFonts w:ascii="Arial" w:hAnsi="Arial" w:cs="Arial"/>
          <w:sz w:val="20"/>
          <w:szCs w:val="20"/>
          <w:lang w:eastAsia="en-US"/>
        </w:rPr>
        <w:t>Zadavatel požaduje, aby efektivita finančních prostředků vynalože</w:t>
      </w:r>
      <w:r w:rsidR="007778AD">
        <w:rPr>
          <w:rFonts w:ascii="Arial" w:hAnsi="Arial" w:cs="Arial"/>
          <w:sz w:val="20"/>
          <w:szCs w:val="20"/>
          <w:lang w:eastAsia="en-US"/>
        </w:rPr>
        <w:t>ných na kampaň byla hodnocena v </w:t>
      </w:r>
      <w:r w:rsidRPr="00C6069D">
        <w:rPr>
          <w:rFonts w:ascii="Arial" w:hAnsi="Arial" w:cs="Arial"/>
          <w:sz w:val="20"/>
          <w:szCs w:val="20"/>
          <w:lang w:eastAsia="en-US"/>
        </w:rPr>
        <w:t xml:space="preserve">pravidelných periodách, </w:t>
      </w:r>
      <w:r w:rsidR="00C65031">
        <w:rPr>
          <w:rFonts w:ascii="Arial" w:hAnsi="Arial" w:cs="Arial"/>
          <w:sz w:val="20"/>
          <w:szCs w:val="20"/>
          <w:lang w:eastAsia="en-US"/>
        </w:rPr>
        <w:t>a to vždy</w:t>
      </w:r>
      <w:r w:rsidR="00C65031" w:rsidRPr="00C6069D">
        <w:rPr>
          <w:rFonts w:ascii="Arial" w:hAnsi="Arial" w:cs="Arial"/>
          <w:sz w:val="20"/>
          <w:szCs w:val="20"/>
          <w:lang w:eastAsia="en-US"/>
        </w:rPr>
        <w:t xml:space="preserve"> </w:t>
      </w:r>
      <w:r w:rsidRPr="00C6069D">
        <w:rPr>
          <w:rFonts w:ascii="Arial" w:hAnsi="Arial" w:cs="Arial"/>
          <w:sz w:val="20"/>
          <w:szCs w:val="20"/>
          <w:lang w:eastAsia="en-US"/>
        </w:rPr>
        <w:t xml:space="preserve">po ukončení každé </w:t>
      </w:r>
      <w:r w:rsidR="000A7C8A">
        <w:rPr>
          <w:rFonts w:ascii="Arial" w:hAnsi="Arial" w:cs="Arial"/>
          <w:sz w:val="20"/>
          <w:szCs w:val="20"/>
          <w:lang w:eastAsia="en-US"/>
        </w:rPr>
        <w:t>části</w:t>
      </w:r>
      <w:r w:rsidR="000A7C8A" w:rsidRPr="00C6069D">
        <w:rPr>
          <w:rFonts w:ascii="Arial" w:hAnsi="Arial" w:cs="Arial"/>
          <w:sz w:val="20"/>
          <w:szCs w:val="20"/>
          <w:lang w:eastAsia="en-US"/>
        </w:rPr>
        <w:t xml:space="preserve"> </w:t>
      </w:r>
      <w:r w:rsidRPr="00C6069D">
        <w:rPr>
          <w:rFonts w:ascii="Arial" w:hAnsi="Arial" w:cs="Arial"/>
          <w:sz w:val="20"/>
          <w:szCs w:val="20"/>
          <w:lang w:eastAsia="en-US"/>
        </w:rPr>
        <w:t xml:space="preserve">kampaně. Po </w:t>
      </w:r>
      <w:r w:rsidR="00C65031">
        <w:rPr>
          <w:rFonts w:ascii="Arial" w:hAnsi="Arial" w:cs="Arial"/>
          <w:sz w:val="20"/>
          <w:szCs w:val="20"/>
          <w:lang w:eastAsia="en-US"/>
        </w:rPr>
        <w:t>u</w:t>
      </w:r>
      <w:r w:rsidRPr="00C6069D">
        <w:rPr>
          <w:rFonts w:ascii="Arial" w:hAnsi="Arial" w:cs="Arial"/>
          <w:sz w:val="20"/>
          <w:szCs w:val="20"/>
          <w:lang w:eastAsia="en-US"/>
        </w:rPr>
        <w:t xml:space="preserve">končení </w:t>
      </w:r>
      <w:r w:rsidR="00361417">
        <w:rPr>
          <w:rFonts w:ascii="Arial" w:hAnsi="Arial" w:cs="Arial"/>
          <w:sz w:val="20"/>
          <w:szCs w:val="20"/>
          <w:lang w:eastAsia="en-US"/>
        </w:rPr>
        <w:t xml:space="preserve">části </w:t>
      </w:r>
      <w:r w:rsidRPr="00C6069D">
        <w:rPr>
          <w:rFonts w:ascii="Arial" w:hAnsi="Arial" w:cs="Arial"/>
          <w:sz w:val="20"/>
          <w:szCs w:val="20"/>
          <w:lang w:eastAsia="en-US"/>
        </w:rPr>
        <w:t>kampaně požaduje Zadavatel vypracování souhrnného hodnocení efektivity a celkových dopadů kampaně</w:t>
      </w:r>
      <w:r w:rsidR="00D83D42">
        <w:rPr>
          <w:rFonts w:ascii="Arial" w:hAnsi="Arial" w:cs="Arial"/>
          <w:sz w:val="20"/>
          <w:szCs w:val="20"/>
          <w:lang w:eastAsia="en-US"/>
        </w:rPr>
        <w:t>, které bude součástí</w:t>
      </w:r>
      <w:r w:rsidR="00CF153D">
        <w:rPr>
          <w:rFonts w:ascii="Arial" w:hAnsi="Arial" w:cs="Arial"/>
          <w:sz w:val="20"/>
          <w:szCs w:val="20"/>
          <w:lang w:eastAsia="en-US"/>
        </w:rPr>
        <w:t xml:space="preserve"> každé</w:t>
      </w:r>
      <w:r w:rsidR="00D83D42">
        <w:rPr>
          <w:rFonts w:ascii="Arial" w:hAnsi="Arial" w:cs="Arial"/>
          <w:sz w:val="20"/>
          <w:szCs w:val="20"/>
          <w:lang w:eastAsia="en-US"/>
        </w:rPr>
        <w:t xml:space="preserve"> dílčí hodnotící zprávy</w:t>
      </w:r>
      <w:r w:rsidR="00CF153D">
        <w:rPr>
          <w:rFonts w:ascii="Arial" w:hAnsi="Arial" w:cs="Arial"/>
          <w:sz w:val="20"/>
          <w:szCs w:val="20"/>
          <w:lang w:eastAsia="en-US"/>
        </w:rPr>
        <w:t xml:space="preserve"> a závěrečné hodnotící zprávy</w:t>
      </w:r>
      <w:r w:rsidR="00D83D42">
        <w:rPr>
          <w:rFonts w:ascii="Arial" w:hAnsi="Arial" w:cs="Arial"/>
          <w:sz w:val="20"/>
          <w:szCs w:val="20"/>
          <w:lang w:eastAsia="en-US"/>
        </w:rPr>
        <w:t>. Tato zpráva je pak podkladem k proplacení nákladů za realizaci části kampaně, a to po jejím odevzdání a odsouhlasení Zadavatelem</w:t>
      </w:r>
      <w:r w:rsidR="00D24416">
        <w:rPr>
          <w:rFonts w:ascii="Arial" w:hAnsi="Arial" w:cs="Arial"/>
          <w:sz w:val="20"/>
          <w:szCs w:val="20"/>
          <w:lang w:eastAsia="en-US"/>
        </w:rPr>
        <w:t xml:space="preserve">. Zadavatel požaduje, aby součástí každé dílčí zprávy byly i </w:t>
      </w:r>
      <w:r w:rsidR="000B1465">
        <w:rPr>
          <w:rFonts w:ascii="Arial" w:hAnsi="Arial" w:cs="Arial"/>
          <w:sz w:val="20"/>
          <w:szCs w:val="20"/>
          <w:lang w:eastAsia="en-US"/>
        </w:rPr>
        <w:t xml:space="preserve">všechny </w:t>
      </w:r>
      <w:r w:rsidR="00D24416">
        <w:rPr>
          <w:rFonts w:ascii="Arial" w:hAnsi="Arial" w:cs="Arial"/>
          <w:sz w:val="20"/>
          <w:szCs w:val="20"/>
          <w:lang w:eastAsia="en-US"/>
        </w:rPr>
        <w:t>výstupy z konkrétních tištěných médií (min. stránka s otištěným inzerátem, na které bude i datum vydání a ná</w:t>
      </w:r>
      <w:r w:rsidR="00361417">
        <w:rPr>
          <w:rFonts w:ascii="Arial" w:hAnsi="Arial" w:cs="Arial"/>
          <w:sz w:val="20"/>
          <w:szCs w:val="20"/>
          <w:lang w:eastAsia="en-US"/>
        </w:rPr>
        <w:t>z</w:t>
      </w:r>
      <w:r w:rsidR="00D24416">
        <w:rPr>
          <w:rFonts w:ascii="Arial" w:hAnsi="Arial" w:cs="Arial"/>
          <w:sz w:val="20"/>
          <w:szCs w:val="20"/>
          <w:lang w:eastAsia="en-US"/>
        </w:rPr>
        <w:t xml:space="preserve">ev titulu), a dále </w:t>
      </w:r>
      <w:proofErr w:type="spellStart"/>
      <w:r w:rsidR="00D24416">
        <w:rPr>
          <w:rFonts w:ascii="Arial" w:hAnsi="Arial" w:cs="Arial"/>
          <w:sz w:val="20"/>
          <w:szCs w:val="20"/>
          <w:lang w:eastAsia="en-US"/>
        </w:rPr>
        <w:t>printscreen</w:t>
      </w:r>
      <w:r w:rsidR="000B1465">
        <w:rPr>
          <w:rFonts w:ascii="Arial" w:hAnsi="Arial" w:cs="Arial"/>
          <w:sz w:val="20"/>
          <w:szCs w:val="20"/>
          <w:lang w:eastAsia="en-US"/>
        </w:rPr>
        <w:t>y</w:t>
      </w:r>
      <w:proofErr w:type="spellEnd"/>
      <w:r w:rsidR="00D24416">
        <w:rPr>
          <w:rFonts w:ascii="Arial" w:hAnsi="Arial" w:cs="Arial"/>
          <w:sz w:val="20"/>
          <w:szCs w:val="20"/>
          <w:lang w:eastAsia="en-US"/>
        </w:rPr>
        <w:t xml:space="preserve"> webových stránek s </w:t>
      </w:r>
      <w:proofErr w:type="spellStart"/>
      <w:r w:rsidR="00D24416">
        <w:rPr>
          <w:rFonts w:ascii="Arial" w:hAnsi="Arial" w:cs="Arial"/>
          <w:sz w:val="20"/>
          <w:szCs w:val="20"/>
          <w:lang w:eastAsia="en-US"/>
        </w:rPr>
        <w:t>bannerovou</w:t>
      </w:r>
      <w:proofErr w:type="spellEnd"/>
      <w:r w:rsidR="00D24416">
        <w:rPr>
          <w:rFonts w:ascii="Arial" w:hAnsi="Arial" w:cs="Arial"/>
          <w:sz w:val="20"/>
          <w:szCs w:val="20"/>
          <w:lang w:eastAsia="en-US"/>
        </w:rPr>
        <w:t xml:space="preserve"> reklamou z každého serveru, kde v dané části kampaně b</w:t>
      </w:r>
      <w:r w:rsidR="000B1465">
        <w:rPr>
          <w:rFonts w:ascii="Arial" w:hAnsi="Arial" w:cs="Arial"/>
          <w:sz w:val="20"/>
          <w:szCs w:val="20"/>
          <w:lang w:eastAsia="en-US"/>
        </w:rPr>
        <w:t>yly</w:t>
      </w:r>
      <w:r w:rsidR="00D24416">
        <w:rPr>
          <w:rFonts w:ascii="Arial" w:hAnsi="Arial" w:cs="Arial"/>
          <w:sz w:val="20"/>
          <w:szCs w:val="20"/>
          <w:lang w:eastAsia="en-US"/>
        </w:rPr>
        <w:t xml:space="preserve"> bannery uveřejněny (stačí 1 </w:t>
      </w:r>
      <w:proofErr w:type="spellStart"/>
      <w:r w:rsidR="00D24416">
        <w:rPr>
          <w:rFonts w:ascii="Arial" w:hAnsi="Arial" w:cs="Arial"/>
          <w:sz w:val="20"/>
          <w:szCs w:val="20"/>
          <w:lang w:eastAsia="en-US"/>
        </w:rPr>
        <w:t>printscreen</w:t>
      </w:r>
      <w:proofErr w:type="spellEnd"/>
      <w:r w:rsidR="00D24416">
        <w:rPr>
          <w:rFonts w:ascii="Arial" w:hAnsi="Arial" w:cs="Arial"/>
          <w:sz w:val="20"/>
          <w:szCs w:val="20"/>
          <w:lang w:eastAsia="en-US"/>
        </w:rPr>
        <w:t>/server</w:t>
      </w:r>
      <w:r w:rsidR="00685F21">
        <w:rPr>
          <w:rFonts w:ascii="Arial" w:hAnsi="Arial" w:cs="Arial"/>
          <w:sz w:val="20"/>
          <w:szCs w:val="20"/>
          <w:lang w:eastAsia="en-US"/>
        </w:rPr>
        <w:t xml:space="preserve"> s uvedením konkrétní webové adresy a termínu, kdy byly bannery zobrazovány</w:t>
      </w:r>
      <w:r w:rsidR="00D24416">
        <w:rPr>
          <w:rFonts w:ascii="Arial" w:hAnsi="Arial" w:cs="Arial"/>
          <w:sz w:val="20"/>
          <w:szCs w:val="20"/>
          <w:lang w:eastAsia="en-US"/>
        </w:rPr>
        <w:t>)</w:t>
      </w:r>
      <w:r w:rsidR="006A24CD">
        <w:rPr>
          <w:rFonts w:ascii="Arial" w:hAnsi="Arial" w:cs="Arial"/>
          <w:sz w:val="20"/>
          <w:szCs w:val="20"/>
          <w:lang w:eastAsia="en-US"/>
        </w:rPr>
        <w:t>.</w:t>
      </w:r>
    </w:p>
    <w:p w:rsidR="00C6069D" w:rsidRPr="00340DF8" w:rsidRDefault="00C6069D" w:rsidP="00C96E04">
      <w:pPr>
        <w:keepNext/>
        <w:widowControl/>
        <w:overflowPunct/>
        <w:autoSpaceDE/>
        <w:autoSpaceDN/>
        <w:adjustRightInd/>
        <w:spacing w:after="120"/>
        <w:jc w:val="both"/>
        <w:textAlignment w:val="auto"/>
        <w:rPr>
          <w:rFonts w:ascii="Arial" w:hAnsi="Arial" w:cs="Arial"/>
          <w:sz w:val="20"/>
          <w:szCs w:val="20"/>
          <w:u w:val="single"/>
          <w:lang w:eastAsia="en-US"/>
        </w:rPr>
      </w:pPr>
      <w:r w:rsidRPr="00340DF8">
        <w:rPr>
          <w:rFonts w:ascii="Arial" w:hAnsi="Arial" w:cs="Arial"/>
          <w:sz w:val="20"/>
          <w:szCs w:val="20"/>
          <w:u w:val="single"/>
          <w:lang w:eastAsia="en-US"/>
        </w:rPr>
        <w:t xml:space="preserve">Pravidelné dílčí hodnocení po jednotlivých </w:t>
      </w:r>
      <w:r w:rsidR="00D83D42">
        <w:rPr>
          <w:rFonts w:ascii="Arial" w:hAnsi="Arial" w:cs="Arial"/>
          <w:sz w:val="20"/>
          <w:szCs w:val="20"/>
          <w:u w:val="single"/>
          <w:lang w:eastAsia="en-US"/>
        </w:rPr>
        <w:t>částech kampaně</w:t>
      </w:r>
      <w:r w:rsidR="00CF153D">
        <w:rPr>
          <w:rFonts w:ascii="Arial" w:hAnsi="Arial" w:cs="Arial"/>
          <w:sz w:val="20"/>
          <w:szCs w:val="20"/>
          <w:u w:val="single"/>
          <w:lang w:eastAsia="en-US"/>
        </w:rPr>
        <w:t>/celkové hodnocení kampaně po jejím ukončení</w:t>
      </w:r>
      <w:r w:rsidR="00D83D42" w:rsidRPr="00340DF8">
        <w:rPr>
          <w:rFonts w:ascii="Arial" w:hAnsi="Arial" w:cs="Arial"/>
          <w:sz w:val="20"/>
          <w:szCs w:val="20"/>
          <w:u w:val="single"/>
          <w:lang w:eastAsia="en-US"/>
        </w:rPr>
        <w:t xml:space="preserve"> </w:t>
      </w:r>
      <w:r w:rsidRPr="00340DF8">
        <w:rPr>
          <w:rFonts w:ascii="Arial" w:hAnsi="Arial" w:cs="Arial"/>
          <w:sz w:val="20"/>
          <w:szCs w:val="20"/>
          <w:u w:val="single"/>
          <w:lang w:eastAsia="en-US"/>
        </w:rPr>
        <w:t>bude sledovat následující kritéria</w:t>
      </w:r>
      <w:r w:rsidR="000A7C8A" w:rsidRPr="00340DF8">
        <w:rPr>
          <w:rFonts w:ascii="Arial" w:hAnsi="Arial" w:cs="Arial"/>
          <w:sz w:val="20"/>
          <w:szCs w:val="20"/>
          <w:u w:val="single"/>
          <w:lang w:eastAsia="en-US"/>
        </w:rPr>
        <w:t>. Za každý splněný požadavek získá uchazeč jeden bod.</w:t>
      </w:r>
    </w:p>
    <w:p w:rsidR="00D83D42" w:rsidRDefault="00D83D42" w:rsidP="00C96E04">
      <w:pPr>
        <w:keepNext/>
        <w:widowControl/>
        <w:overflowPunct/>
        <w:autoSpaceDE/>
        <w:autoSpaceDN/>
        <w:adjustRightInd/>
        <w:jc w:val="both"/>
        <w:textAlignment w:val="auto"/>
        <w:rPr>
          <w:rFonts w:ascii="Arial" w:hAnsi="Arial" w:cs="Arial"/>
          <w:sz w:val="20"/>
          <w:szCs w:val="20"/>
          <w:lang w:eastAsia="en-US"/>
        </w:rPr>
      </w:pPr>
    </w:p>
    <w:tbl>
      <w:tblPr>
        <w:tblStyle w:val="Mkatabulky"/>
        <w:tblW w:w="9464" w:type="dxa"/>
        <w:tblLook w:val="04A0" w:firstRow="1" w:lastRow="0" w:firstColumn="1" w:lastColumn="0" w:noHBand="0" w:noVBand="1"/>
      </w:tblPr>
      <w:tblGrid>
        <w:gridCol w:w="8565"/>
        <w:gridCol w:w="899"/>
      </w:tblGrid>
      <w:tr w:rsidR="00D83D42" w:rsidRPr="00D83D42" w:rsidTr="007D4BDE">
        <w:trPr>
          <w:trHeight w:val="300"/>
        </w:trPr>
        <w:tc>
          <w:tcPr>
            <w:tcW w:w="8565" w:type="dxa"/>
            <w:noWrap/>
            <w:vAlign w:val="center"/>
            <w:hideMark/>
          </w:tcPr>
          <w:p w:rsidR="00D83D42" w:rsidRPr="00D83D42" w:rsidRDefault="00D83D42" w:rsidP="00C96E04">
            <w:pPr>
              <w:keepNext/>
              <w:widowControl/>
              <w:overflowPunct/>
              <w:autoSpaceDE/>
              <w:autoSpaceDN/>
              <w:adjustRightInd/>
              <w:textAlignment w:val="auto"/>
              <w:rPr>
                <w:rFonts w:ascii="Arial" w:hAnsi="Arial" w:cs="Arial"/>
                <w:b/>
                <w:bCs/>
                <w:sz w:val="20"/>
                <w:szCs w:val="20"/>
                <w:lang w:eastAsia="en-US"/>
              </w:rPr>
            </w:pPr>
            <w:r w:rsidRPr="00D83D42">
              <w:rPr>
                <w:rFonts w:ascii="Arial" w:hAnsi="Arial" w:cs="Arial"/>
                <w:b/>
                <w:bCs/>
                <w:sz w:val="20"/>
                <w:szCs w:val="20"/>
                <w:lang w:eastAsia="en-US"/>
              </w:rPr>
              <w:t>Požadavek na zpracování vyhodnocení kampaně</w:t>
            </w:r>
          </w:p>
        </w:tc>
        <w:tc>
          <w:tcPr>
            <w:tcW w:w="899" w:type="dxa"/>
            <w:noWrap/>
            <w:vAlign w:val="center"/>
            <w:hideMark/>
          </w:tcPr>
          <w:p w:rsidR="00D83D42" w:rsidRPr="00340DF8" w:rsidRDefault="007D4BDE" w:rsidP="00C96E04">
            <w:pPr>
              <w:keepNext/>
              <w:widowControl/>
              <w:overflowPunct/>
              <w:autoSpaceDE/>
              <w:autoSpaceDN/>
              <w:adjustRightInd/>
              <w:jc w:val="center"/>
              <w:textAlignment w:val="auto"/>
              <w:rPr>
                <w:rFonts w:ascii="Arial" w:hAnsi="Arial" w:cs="Arial"/>
                <w:b/>
                <w:bCs/>
                <w:sz w:val="16"/>
                <w:szCs w:val="16"/>
                <w:lang w:eastAsia="en-US"/>
              </w:rPr>
            </w:pPr>
            <w:r>
              <w:rPr>
                <w:rFonts w:ascii="Arial" w:hAnsi="Arial" w:cs="Arial"/>
                <w:b/>
                <w:bCs/>
                <w:sz w:val="16"/>
                <w:szCs w:val="16"/>
                <w:lang w:eastAsia="en-US"/>
              </w:rPr>
              <w:t>a</w:t>
            </w:r>
            <w:r w:rsidR="00D83D42" w:rsidRPr="00340DF8">
              <w:rPr>
                <w:rFonts w:ascii="Arial" w:hAnsi="Arial" w:cs="Arial"/>
                <w:b/>
                <w:bCs/>
                <w:sz w:val="16"/>
                <w:szCs w:val="16"/>
                <w:lang w:eastAsia="en-US"/>
              </w:rPr>
              <w:t>no</w:t>
            </w:r>
            <w:r>
              <w:rPr>
                <w:rFonts w:ascii="Arial" w:hAnsi="Arial" w:cs="Arial"/>
                <w:b/>
                <w:bCs/>
                <w:sz w:val="16"/>
                <w:szCs w:val="16"/>
                <w:lang w:eastAsia="en-US"/>
              </w:rPr>
              <w:t xml:space="preserve"> </w:t>
            </w:r>
            <w:r w:rsidR="00D83D42" w:rsidRPr="00340DF8">
              <w:rPr>
                <w:rFonts w:ascii="Arial" w:hAnsi="Arial" w:cs="Arial"/>
                <w:b/>
                <w:bCs/>
                <w:sz w:val="16"/>
                <w:szCs w:val="16"/>
                <w:lang w:eastAsia="en-US"/>
              </w:rPr>
              <w:t>/</w:t>
            </w:r>
            <w:r>
              <w:rPr>
                <w:rFonts w:ascii="Arial" w:hAnsi="Arial" w:cs="Arial"/>
                <w:b/>
                <w:bCs/>
                <w:sz w:val="16"/>
                <w:szCs w:val="16"/>
                <w:lang w:eastAsia="en-US"/>
              </w:rPr>
              <w:t xml:space="preserve"> </w:t>
            </w:r>
            <w:r w:rsidR="00D83D42" w:rsidRPr="00340DF8">
              <w:rPr>
                <w:rFonts w:ascii="Arial" w:hAnsi="Arial" w:cs="Arial"/>
                <w:b/>
                <w:bCs/>
                <w:sz w:val="16"/>
                <w:szCs w:val="16"/>
                <w:lang w:eastAsia="en-US"/>
              </w:rPr>
              <w:t>ne</w:t>
            </w:r>
          </w:p>
        </w:tc>
      </w:tr>
      <w:tr w:rsidR="00D83D42" w:rsidRPr="00D83D42" w:rsidTr="007D4BDE">
        <w:trPr>
          <w:trHeight w:val="510"/>
        </w:trPr>
        <w:tc>
          <w:tcPr>
            <w:tcW w:w="8565" w:type="dxa"/>
            <w:noWrap/>
            <w:vAlign w:val="center"/>
            <w:hideMark/>
          </w:tcPr>
          <w:p w:rsidR="00D83D42" w:rsidRPr="00D83D42" w:rsidRDefault="00D83D42" w:rsidP="00C96E04">
            <w:pPr>
              <w:keepNext/>
              <w:widowControl/>
              <w:overflowPunct/>
              <w:autoSpaceDE/>
              <w:autoSpaceDN/>
              <w:adjustRightInd/>
              <w:textAlignment w:val="auto"/>
              <w:rPr>
                <w:rFonts w:ascii="Arial" w:hAnsi="Arial" w:cs="Arial"/>
                <w:sz w:val="20"/>
                <w:szCs w:val="20"/>
                <w:lang w:eastAsia="en-US"/>
              </w:rPr>
            </w:pPr>
            <w:r w:rsidRPr="00D83D42">
              <w:rPr>
                <w:rFonts w:ascii="Arial" w:hAnsi="Arial" w:cs="Arial"/>
                <w:sz w:val="20"/>
                <w:szCs w:val="20"/>
                <w:lang w:eastAsia="en-US"/>
              </w:rPr>
              <w:t>frekvence (periodicita) relevantních výskytů v jednotlivých tištěných médiích</w:t>
            </w:r>
          </w:p>
        </w:tc>
        <w:tc>
          <w:tcPr>
            <w:tcW w:w="899" w:type="dxa"/>
            <w:noWrap/>
            <w:vAlign w:val="center"/>
            <w:hideMark/>
          </w:tcPr>
          <w:p w:rsidR="00D83D42" w:rsidRPr="00D83D42" w:rsidRDefault="00D83D42" w:rsidP="00C96E04">
            <w:pPr>
              <w:keepNext/>
              <w:widowControl/>
              <w:overflowPunct/>
              <w:autoSpaceDE/>
              <w:autoSpaceDN/>
              <w:adjustRightInd/>
              <w:jc w:val="center"/>
              <w:textAlignment w:val="auto"/>
              <w:rPr>
                <w:rFonts w:ascii="Arial" w:hAnsi="Arial" w:cs="Arial"/>
                <w:sz w:val="20"/>
                <w:szCs w:val="20"/>
                <w:lang w:eastAsia="en-US"/>
              </w:rPr>
            </w:pPr>
          </w:p>
        </w:tc>
      </w:tr>
      <w:tr w:rsidR="00D83D42" w:rsidRPr="00D83D42" w:rsidTr="007D4BDE">
        <w:trPr>
          <w:trHeight w:val="510"/>
        </w:trPr>
        <w:tc>
          <w:tcPr>
            <w:tcW w:w="8565" w:type="dxa"/>
            <w:noWrap/>
            <w:vAlign w:val="center"/>
            <w:hideMark/>
          </w:tcPr>
          <w:p w:rsidR="00D83D42" w:rsidRPr="00D83D42" w:rsidRDefault="00D83D42" w:rsidP="00C96E04">
            <w:pPr>
              <w:keepNext/>
              <w:widowControl/>
              <w:overflowPunct/>
              <w:autoSpaceDE/>
              <w:autoSpaceDN/>
              <w:adjustRightInd/>
              <w:textAlignment w:val="auto"/>
              <w:rPr>
                <w:rFonts w:ascii="Arial" w:hAnsi="Arial" w:cs="Arial"/>
                <w:sz w:val="20"/>
                <w:szCs w:val="20"/>
                <w:lang w:eastAsia="en-US"/>
              </w:rPr>
            </w:pPr>
            <w:r w:rsidRPr="00D83D42">
              <w:rPr>
                <w:rFonts w:ascii="Arial" w:hAnsi="Arial" w:cs="Arial"/>
                <w:sz w:val="20"/>
                <w:szCs w:val="20"/>
                <w:lang w:eastAsia="en-US"/>
              </w:rPr>
              <w:t>kvantifikace těchto výstupů - celkově využitá plocha v tištěných médiích</w:t>
            </w:r>
          </w:p>
        </w:tc>
        <w:tc>
          <w:tcPr>
            <w:tcW w:w="899" w:type="dxa"/>
            <w:noWrap/>
            <w:vAlign w:val="center"/>
            <w:hideMark/>
          </w:tcPr>
          <w:p w:rsidR="00D83D42" w:rsidRPr="00D83D42" w:rsidRDefault="00D83D42" w:rsidP="00C96E04">
            <w:pPr>
              <w:keepNext/>
              <w:widowControl/>
              <w:overflowPunct/>
              <w:autoSpaceDE/>
              <w:autoSpaceDN/>
              <w:adjustRightInd/>
              <w:jc w:val="center"/>
              <w:textAlignment w:val="auto"/>
              <w:rPr>
                <w:rFonts w:ascii="Arial" w:hAnsi="Arial" w:cs="Arial"/>
                <w:sz w:val="20"/>
                <w:szCs w:val="20"/>
                <w:lang w:eastAsia="en-US"/>
              </w:rPr>
            </w:pPr>
          </w:p>
        </w:tc>
      </w:tr>
      <w:tr w:rsidR="00D83D42" w:rsidRPr="00D83D42" w:rsidTr="007D4BDE">
        <w:trPr>
          <w:trHeight w:val="510"/>
        </w:trPr>
        <w:tc>
          <w:tcPr>
            <w:tcW w:w="8565" w:type="dxa"/>
            <w:noWrap/>
            <w:vAlign w:val="center"/>
            <w:hideMark/>
          </w:tcPr>
          <w:p w:rsidR="00D83D42" w:rsidRPr="00D83D42" w:rsidRDefault="00D83D42" w:rsidP="00C96E04">
            <w:pPr>
              <w:keepNext/>
              <w:widowControl/>
              <w:overflowPunct/>
              <w:autoSpaceDE/>
              <w:autoSpaceDN/>
              <w:adjustRightInd/>
              <w:textAlignment w:val="auto"/>
              <w:rPr>
                <w:rFonts w:ascii="Arial" w:hAnsi="Arial" w:cs="Arial"/>
                <w:sz w:val="20"/>
                <w:szCs w:val="20"/>
                <w:lang w:eastAsia="en-US"/>
              </w:rPr>
            </w:pPr>
            <w:r w:rsidRPr="00D83D42">
              <w:rPr>
                <w:rFonts w:ascii="Arial" w:hAnsi="Arial" w:cs="Arial"/>
                <w:sz w:val="20"/>
                <w:szCs w:val="20"/>
                <w:lang w:eastAsia="en-US"/>
              </w:rPr>
              <w:t xml:space="preserve">souhrnný číselný přehled o celkovém množství mediálních výstupů v tištěných médiích </w:t>
            </w:r>
          </w:p>
        </w:tc>
        <w:tc>
          <w:tcPr>
            <w:tcW w:w="899" w:type="dxa"/>
            <w:noWrap/>
            <w:vAlign w:val="center"/>
            <w:hideMark/>
          </w:tcPr>
          <w:p w:rsidR="00D83D42" w:rsidRPr="00D83D42" w:rsidRDefault="00D83D42" w:rsidP="00C96E04">
            <w:pPr>
              <w:keepNext/>
              <w:widowControl/>
              <w:overflowPunct/>
              <w:autoSpaceDE/>
              <w:autoSpaceDN/>
              <w:adjustRightInd/>
              <w:jc w:val="center"/>
              <w:textAlignment w:val="auto"/>
              <w:rPr>
                <w:rFonts w:ascii="Arial" w:hAnsi="Arial" w:cs="Arial"/>
                <w:sz w:val="20"/>
                <w:szCs w:val="20"/>
                <w:lang w:eastAsia="en-US"/>
              </w:rPr>
            </w:pPr>
          </w:p>
        </w:tc>
      </w:tr>
      <w:tr w:rsidR="00D83D42" w:rsidRPr="00D83D42" w:rsidTr="007D4BDE">
        <w:trPr>
          <w:trHeight w:val="510"/>
        </w:trPr>
        <w:tc>
          <w:tcPr>
            <w:tcW w:w="8565" w:type="dxa"/>
            <w:noWrap/>
            <w:vAlign w:val="center"/>
            <w:hideMark/>
          </w:tcPr>
          <w:p w:rsidR="00D83D42" w:rsidRPr="00D83D42" w:rsidRDefault="00D83D42" w:rsidP="00C96E04">
            <w:pPr>
              <w:keepNext/>
              <w:widowControl/>
              <w:overflowPunct/>
              <w:autoSpaceDE/>
              <w:autoSpaceDN/>
              <w:adjustRightInd/>
              <w:textAlignment w:val="auto"/>
              <w:rPr>
                <w:rFonts w:ascii="Arial" w:hAnsi="Arial" w:cs="Arial"/>
                <w:sz w:val="20"/>
                <w:szCs w:val="20"/>
                <w:lang w:eastAsia="en-US"/>
              </w:rPr>
            </w:pPr>
            <w:r w:rsidRPr="00D83D42">
              <w:rPr>
                <w:rFonts w:ascii="Arial" w:hAnsi="Arial" w:cs="Arial"/>
                <w:sz w:val="20"/>
                <w:szCs w:val="20"/>
                <w:lang w:eastAsia="en-US"/>
              </w:rPr>
              <w:t>frekvence (periodicita) relevantních výskytů v internetových médiích</w:t>
            </w:r>
          </w:p>
        </w:tc>
        <w:tc>
          <w:tcPr>
            <w:tcW w:w="899" w:type="dxa"/>
            <w:noWrap/>
            <w:vAlign w:val="center"/>
            <w:hideMark/>
          </w:tcPr>
          <w:p w:rsidR="00D83D42" w:rsidRPr="00D83D42" w:rsidRDefault="00D83D42" w:rsidP="00C96E04">
            <w:pPr>
              <w:keepNext/>
              <w:widowControl/>
              <w:overflowPunct/>
              <w:autoSpaceDE/>
              <w:autoSpaceDN/>
              <w:adjustRightInd/>
              <w:jc w:val="center"/>
              <w:textAlignment w:val="auto"/>
              <w:rPr>
                <w:rFonts w:ascii="Arial" w:hAnsi="Arial" w:cs="Arial"/>
                <w:sz w:val="20"/>
                <w:szCs w:val="20"/>
                <w:lang w:eastAsia="en-US"/>
              </w:rPr>
            </w:pPr>
          </w:p>
        </w:tc>
      </w:tr>
      <w:tr w:rsidR="00D83D42" w:rsidRPr="00D83D42" w:rsidTr="007D4BDE">
        <w:trPr>
          <w:trHeight w:val="510"/>
        </w:trPr>
        <w:tc>
          <w:tcPr>
            <w:tcW w:w="8565" w:type="dxa"/>
            <w:noWrap/>
            <w:vAlign w:val="center"/>
            <w:hideMark/>
          </w:tcPr>
          <w:p w:rsidR="00D83D42" w:rsidRPr="00D83D42" w:rsidRDefault="00D83D42" w:rsidP="00C96E04">
            <w:pPr>
              <w:keepNext/>
              <w:widowControl/>
              <w:overflowPunct/>
              <w:autoSpaceDE/>
              <w:autoSpaceDN/>
              <w:adjustRightInd/>
              <w:textAlignment w:val="auto"/>
              <w:rPr>
                <w:rFonts w:ascii="Arial" w:hAnsi="Arial" w:cs="Arial"/>
                <w:sz w:val="20"/>
                <w:szCs w:val="20"/>
                <w:lang w:eastAsia="en-US"/>
              </w:rPr>
            </w:pPr>
            <w:r w:rsidRPr="00D83D42">
              <w:rPr>
                <w:rFonts w:ascii="Arial" w:hAnsi="Arial" w:cs="Arial"/>
                <w:sz w:val="20"/>
                <w:szCs w:val="20"/>
                <w:lang w:eastAsia="en-US"/>
              </w:rPr>
              <w:t xml:space="preserve">souhrnný číselný přehled o celkovém množství mediálních výstupů v internetových médiích </w:t>
            </w:r>
          </w:p>
        </w:tc>
        <w:tc>
          <w:tcPr>
            <w:tcW w:w="899" w:type="dxa"/>
            <w:noWrap/>
            <w:vAlign w:val="center"/>
            <w:hideMark/>
          </w:tcPr>
          <w:p w:rsidR="00D83D42" w:rsidRPr="00D83D42" w:rsidRDefault="00D83D42" w:rsidP="00C96E04">
            <w:pPr>
              <w:keepNext/>
              <w:widowControl/>
              <w:overflowPunct/>
              <w:autoSpaceDE/>
              <w:autoSpaceDN/>
              <w:adjustRightInd/>
              <w:jc w:val="center"/>
              <w:textAlignment w:val="auto"/>
              <w:rPr>
                <w:rFonts w:ascii="Arial" w:hAnsi="Arial" w:cs="Arial"/>
                <w:sz w:val="20"/>
                <w:szCs w:val="20"/>
                <w:lang w:eastAsia="en-US"/>
              </w:rPr>
            </w:pPr>
          </w:p>
        </w:tc>
      </w:tr>
      <w:tr w:rsidR="00D83D42" w:rsidRPr="00D83D42" w:rsidTr="007D4BDE">
        <w:trPr>
          <w:trHeight w:val="510"/>
        </w:trPr>
        <w:tc>
          <w:tcPr>
            <w:tcW w:w="8565" w:type="dxa"/>
            <w:noWrap/>
            <w:vAlign w:val="center"/>
            <w:hideMark/>
          </w:tcPr>
          <w:p w:rsidR="00D83D42" w:rsidRPr="00D83D42" w:rsidRDefault="00D83D42" w:rsidP="00C96E04">
            <w:pPr>
              <w:keepNext/>
              <w:widowControl/>
              <w:overflowPunct/>
              <w:autoSpaceDE/>
              <w:autoSpaceDN/>
              <w:adjustRightInd/>
              <w:textAlignment w:val="auto"/>
              <w:rPr>
                <w:rFonts w:ascii="Arial" w:hAnsi="Arial" w:cs="Arial"/>
                <w:sz w:val="20"/>
                <w:szCs w:val="20"/>
                <w:lang w:eastAsia="en-US"/>
              </w:rPr>
            </w:pPr>
            <w:r w:rsidRPr="00D83D42">
              <w:rPr>
                <w:rFonts w:ascii="Arial" w:hAnsi="Arial" w:cs="Arial"/>
                <w:sz w:val="20"/>
                <w:szCs w:val="20"/>
                <w:lang w:eastAsia="en-US"/>
              </w:rPr>
              <w:t>úspěšnost oslovení cílové skupiny v rámci všech vymezených mediálních kanálů.</w:t>
            </w:r>
          </w:p>
        </w:tc>
        <w:tc>
          <w:tcPr>
            <w:tcW w:w="899" w:type="dxa"/>
            <w:noWrap/>
            <w:vAlign w:val="center"/>
            <w:hideMark/>
          </w:tcPr>
          <w:p w:rsidR="00D83D42" w:rsidRPr="00D83D42" w:rsidRDefault="00D83D42" w:rsidP="00C96E04">
            <w:pPr>
              <w:keepNext/>
              <w:widowControl/>
              <w:overflowPunct/>
              <w:autoSpaceDE/>
              <w:autoSpaceDN/>
              <w:adjustRightInd/>
              <w:jc w:val="center"/>
              <w:textAlignment w:val="auto"/>
              <w:rPr>
                <w:rFonts w:ascii="Arial" w:hAnsi="Arial" w:cs="Arial"/>
                <w:sz w:val="20"/>
                <w:szCs w:val="20"/>
                <w:lang w:eastAsia="en-US"/>
              </w:rPr>
            </w:pPr>
          </w:p>
        </w:tc>
      </w:tr>
    </w:tbl>
    <w:p w:rsidR="00D83D42" w:rsidRDefault="00D83D42" w:rsidP="00C96E04">
      <w:pPr>
        <w:keepNext/>
        <w:widowControl/>
        <w:overflowPunct/>
        <w:autoSpaceDE/>
        <w:autoSpaceDN/>
        <w:adjustRightInd/>
        <w:jc w:val="both"/>
        <w:textAlignment w:val="auto"/>
        <w:rPr>
          <w:rFonts w:ascii="Arial" w:hAnsi="Arial" w:cs="Arial"/>
          <w:sz w:val="20"/>
          <w:szCs w:val="20"/>
          <w:lang w:eastAsia="en-US"/>
        </w:rPr>
      </w:pPr>
    </w:p>
    <w:p w:rsidR="000A560C" w:rsidRDefault="00C6069D" w:rsidP="00C96E04">
      <w:pPr>
        <w:keepNext/>
        <w:widowControl/>
        <w:overflowPunct/>
        <w:autoSpaceDE/>
        <w:autoSpaceDN/>
        <w:adjustRightInd/>
        <w:jc w:val="both"/>
        <w:textAlignment w:val="auto"/>
        <w:rPr>
          <w:rFonts w:ascii="Arial" w:hAnsi="Arial" w:cs="Arial"/>
          <w:sz w:val="20"/>
          <w:szCs w:val="20"/>
          <w:lang w:eastAsia="en-US"/>
        </w:rPr>
      </w:pPr>
      <w:r w:rsidRPr="00C6069D">
        <w:rPr>
          <w:rFonts w:ascii="Arial" w:hAnsi="Arial" w:cs="Arial"/>
          <w:sz w:val="20"/>
          <w:szCs w:val="20"/>
          <w:lang w:eastAsia="en-US"/>
        </w:rPr>
        <w:t xml:space="preserve">Jako nejvhodnější nabídka v rámci tohoto </w:t>
      </w:r>
      <w:r w:rsidR="00014451">
        <w:rPr>
          <w:rFonts w:ascii="Arial" w:hAnsi="Arial" w:cs="Arial"/>
          <w:sz w:val="20"/>
          <w:szCs w:val="20"/>
          <w:lang w:eastAsia="en-US"/>
        </w:rPr>
        <w:t xml:space="preserve">dílčího </w:t>
      </w:r>
      <w:r w:rsidRPr="00C6069D">
        <w:rPr>
          <w:rFonts w:ascii="Arial" w:hAnsi="Arial" w:cs="Arial"/>
          <w:sz w:val="20"/>
          <w:szCs w:val="20"/>
          <w:lang w:eastAsia="en-US"/>
        </w:rPr>
        <w:t xml:space="preserve">kritéria </w:t>
      </w:r>
      <w:r w:rsidR="000F3603">
        <w:rPr>
          <w:rFonts w:ascii="Arial" w:hAnsi="Arial" w:cs="Arial"/>
          <w:sz w:val="20"/>
          <w:szCs w:val="20"/>
          <w:lang w:eastAsia="en-US"/>
        </w:rPr>
        <w:t xml:space="preserve">hodnocení </w:t>
      </w:r>
      <w:r w:rsidRPr="00C6069D">
        <w:rPr>
          <w:rFonts w:ascii="Arial" w:hAnsi="Arial" w:cs="Arial"/>
          <w:sz w:val="20"/>
          <w:szCs w:val="20"/>
          <w:lang w:eastAsia="en-US"/>
        </w:rPr>
        <w:t xml:space="preserve">bude hodnocena ta nabídka, která </w:t>
      </w:r>
      <w:r w:rsidR="000A7C8A">
        <w:rPr>
          <w:rFonts w:ascii="Arial" w:hAnsi="Arial" w:cs="Arial"/>
          <w:sz w:val="20"/>
          <w:szCs w:val="20"/>
          <w:lang w:eastAsia="en-US"/>
        </w:rPr>
        <w:t xml:space="preserve">získá co nejvíce bodů </w:t>
      </w:r>
      <w:r w:rsidR="00D83D42">
        <w:rPr>
          <w:rFonts w:ascii="Arial" w:hAnsi="Arial" w:cs="Arial"/>
          <w:sz w:val="20"/>
          <w:szCs w:val="20"/>
          <w:lang w:eastAsia="en-US"/>
        </w:rPr>
        <w:t xml:space="preserve">za splnění požadavků </w:t>
      </w:r>
      <w:r w:rsidR="000A7C8A">
        <w:rPr>
          <w:rFonts w:ascii="Arial" w:hAnsi="Arial" w:cs="Arial"/>
          <w:sz w:val="20"/>
          <w:szCs w:val="20"/>
          <w:lang w:eastAsia="en-US"/>
        </w:rPr>
        <w:t>ve výše uvedené tabulce</w:t>
      </w:r>
      <w:r w:rsidRPr="00C6069D">
        <w:rPr>
          <w:rFonts w:ascii="Arial" w:hAnsi="Arial" w:cs="Arial"/>
          <w:sz w:val="20"/>
          <w:szCs w:val="20"/>
          <w:lang w:eastAsia="en-US"/>
        </w:rPr>
        <w:t>. Nejvýhodnější nabídce bude přiřazeno 100 bodů. Takto získané bodové hodnoty budou přepo</w:t>
      </w:r>
      <w:r w:rsidR="00F326CC">
        <w:rPr>
          <w:rFonts w:ascii="Arial" w:hAnsi="Arial" w:cs="Arial"/>
          <w:sz w:val="20"/>
          <w:szCs w:val="20"/>
          <w:lang w:eastAsia="en-US"/>
        </w:rPr>
        <w:t xml:space="preserve">čítány váhou dílčího kritéria </w:t>
      </w:r>
      <w:r w:rsidR="000F3603">
        <w:rPr>
          <w:rFonts w:ascii="Arial" w:hAnsi="Arial" w:cs="Arial"/>
          <w:sz w:val="20"/>
          <w:szCs w:val="20"/>
          <w:lang w:eastAsia="en-US"/>
        </w:rPr>
        <w:t xml:space="preserve">hodnocení </w:t>
      </w:r>
      <w:r w:rsidR="000A7C8A">
        <w:rPr>
          <w:rFonts w:ascii="Arial" w:hAnsi="Arial" w:cs="Arial"/>
          <w:sz w:val="20"/>
          <w:szCs w:val="20"/>
          <w:lang w:eastAsia="en-US"/>
        </w:rPr>
        <w:t>10</w:t>
      </w:r>
      <w:r w:rsidRPr="00C6069D">
        <w:rPr>
          <w:rFonts w:ascii="Arial" w:hAnsi="Arial" w:cs="Arial"/>
          <w:sz w:val="20"/>
          <w:szCs w:val="20"/>
          <w:lang w:eastAsia="en-US"/>
        </w:rPr>
        <w:t xml:space="preserve"> %.</w:t>
      </w:r>
    </w:p>
    <w:p w:rsidR="00C6069D" w:rsidRDefault="00C6069D" w:rsidP="00C96E04">
      <w:pPr>
        <w:keepNext/>
        <w:widowControl/>
        <w:overflowPunct/>
        <w:autoSpaceDE/>
        <w:autoSpaceDN/>
        <w:adjustRightInd/>
        <w:jc w:val="both"/>
        <w:textAlignment w:val="auto"/>
        <w:rPr>
          <w:rFonts w:ascii="Arial" w:hAnsi="Arial" w:cs="Arial"/>
          <w:sz w:val="20"/>
          <w:szCs w:val="20"/>
          <w:lang w:eastAsia="en-US"/>
        </w:rPr>
      </w:pPr>
    </w:p>
    <w:p w:rsidR="00C6069D" w:rsidRPr="007D4BDE" w:rsidRDefault="00C6069D" w:rsidP="00C96E04">
      <w:pPr>
        <w:pStyle w:val="Odstavecseseznamem"/>
        <w:keepNext/>
        <w:numPr>
          <w:ilvl w:val="1"/>
          <w:numId w:val="1"/>
        </w:numPr>
        <w:spacing w:before="120" w:after="120"/>
        <w:jc w:val="both"/>
        <w:rPr>
          <w:rFonts w:ascii="Arial" w:hAnsi="Arial" w:cs="Arial"/>
          <w:b/>
          <w:sz w:val="20"/>
          <w:szCs w:val="20"/>
          <w:u w:val="single"/>
        </w:rPr>
      </w:pPr>
      <w:r w:rsidRPr="007D4BDE">
        <w:rPr>
          <w:rFonts w:ascii="Arial" w:hAnsi="Arial" w:cs="Arial"/>
          <w:b/>
          <w:sz w:val="20"/>
          <w:szCs w:val="20"/>
          <w:u w:val="single"/>
        </w:rPr>
        <w:t>Celkové hodnocení</w:t>
      </w:r>
      <w:r w:rsidR="00EB1384" w:rsidRPr="007D4BDE">
        <w:rPr>
          <w:rFonts w:ascii="Arial" w:hAnsi="Arial" w:cs="Arial"/>
          <w:b/>
          <w:sz w:val="20"/>
          <w:szCs w:val="20"/>
          <w:u w:val="single"/>
        </w:rPr>
        <w:t xml:space="preserve"> nabídek</w:t>
      </w:r>
    </w:p>
    <w:p w:rsidR="00C6069D" w:rsidRDefault="00C6069D" w:rsidP="00C96E04">
      <w:pPr>
        <w:keepNext/>
        <w:widowControl/>
        <w:overflowPunct/>
        <w:autoSpaceDE/>
        <w:autoSpaceDN/>
        <w:adjustRightInd/>
        <w:jc w:val="both"/>
        <w:textAlignment w:val="auto"/>
        <w:rPr>
          <w:rFonts w:ascii="Arial" w:hAnsi="Arial" w:cs="Arial"/>
          <w:sz w:val="20"/>
          <w:szCs w:val="20"/>
          <w:lang w:eastAsia="en-US"/>
        </w:rPr>
      </w:pPr>
      <w:r w:rsidRPr="00C6069D">
        <w:rPr>
          <w:rFonts w:ascii="Arial" w:hAnsi="Arial" w:cs="Arial"/>
          <w:sz w:val="20"/>
          <w:szCs w:val="20"/>
          <w:lang w:eastAsia="en-US"/>
        </w:rPr>
        <w:t>Body získané v jednotlivých dílčích kritérií hodnocení, přepočtené váhou příslušného dílčího kritéria hodnocení, budou v rámci jedné nabídky sečteny. Na základě součtu přepočtených bodů bude sestaveno pořadí nabídek s tím, že jako nejvhodnější nabídkou se stane nabídka, která dosáhne v celkovém součtu nejvyššího počtu bodů.</w:t>
      </w:r>
    </w:p>
    <w:p w:rsidR="005C7596" w:rsidRPr="00C6069D" w:rsidRDefault="005C7596" w:rsidP="00C96E04">
      <w:pPr>
        <w:keepNext/>
        <w:widowControl/>
        <w:overflowPunct/>
        <w:autoSpaceDE/>
        <w:autoSpaceDN/>
        <w:adjustRightInd/>
        <w:spacing w:after="120"/>
        <w:jc w:val="both"/>
        <w:textAlignment w:val="auto"/>
        <w:rPr>
          <w:rFonts w:ascii="Arial" w:hAnsi="Arial" w:cs="Arial"/>
          <w:sz w:val="20"/>
          <w:szCs w:val="20"/>
          <w:lang w:eastAsia="en-US"/>
        </w:rPr>
      </w:pPr>
    </w:p>
    <w:p w:rsidR="00C6069D" w:rsidRPr="00C6069D" w:rsidRDefault="00C6069D" w:rsidP="00C96E04">
      <w:pPr>
        <w:keepNext/>
        <w:widowControl/>
        <w:numPr>
          <w:ilvl w:val="0"/>
          <w:numId w:val="1"/>
        </w:numPr>
        <w:overflowPunct/>
        <w:autoSpaceDE/>
        <w:autoSpaceDN/>
        <w:adjustRightInd/>
        <w:spacing w:before="240" w:after="120"/>
        <w:ind w:left="539" w:hanging="539"/>
        <w:textAlignment w:val="auto"/>
        <w:outlineLvl w:val="0"/>
        <w:rPr>
          <w:rFonts w:ascii="Arial" w:hAnsi="Arial" w:cs="Arial"/>
          <w:b/>
          <w:bCs/>
          <w:noProof/>
          <w:kern w:val="32"/>
        </w:rPr>
      </w:pPr>
      <w:bookmarkStart w:id="23" w:name="_Ref321305750"/>
      <w:bookmarkStart w:id="24" w:name="_Toc342584123"/>
      <w:bookmarkStart w:id="25" w:name="_Ref318381752"/>
      <w:r w:rsidRPr="00C6069D">
        <w:rPr>
          <w:rFonts w:ascii="Arial" w:hAnsi="Arial" w:cs="Arial"/>
          <w:b/>
          <w:bCs/>
          <w:noProof/>
          <w:kern w:val="32"/>
        </w:rPr>
        <w:t>LHŮTA A MÍSTO PRO PODÁNÍ NABÍDEK</w:t>
      </w:r>
      <w:bookmarkEnd w:id="23"/>
      <w:bookmarkEnd w:id="24"/>
    </w:p>
    <w:bookmarkEnd w:id="25"/>
    <w:p w:rsidR="00C6069D" w:rsidRPr="00C6069D" w:rsidRDefault="00C6069D" w:rsidP="00C96E04">
      <w:pPr>
        <w:keepNext/>
        <w:widowControl/>
        <w:overflowPunct/>
        <w:autoSpaceDE/>
        <w:autoSpaceDN/>
        <w:adjustRightInd/>
        <w:spacing w:after="120"/>
        <w:ind w:left="284"/>
        <w:jc w:val="both"/>
        <w:textAlignment w:val="auto"/>
        <w:rPr>
          <w:rFonts w:ascii="Arial" w:hAnsi="Arial" w:cs="Arial"/>
          <w:noProof/>
          <w:sz w:val="20"/>
          <w:szCs w:val="20"/>
        </w:rPr>
      </w:pPr>
      <w:r w:rsidRPr="00C6069D">
        <w:rPr>
          <w:rFonts w:ascii="Arial" w:hAnsi="Arial" w:cs="Arial"/>
          <w:noProof/>
          <w:sz w:val="20"/>
          <w:szCs w:val="20"/>
        </w:rPr>
        <w:t>Nabídku je možno podávat osobně nebo poštou prostřednictvím držitele poštovní licence na adresu sídla Zadavatele:</w:t>
      </w:r>
    </w:p>
    <w:p w:rsidR="00C6069D" w:rsidRPr="00C6069D" w:rsidRDefault="00C6069D" w:rsidP="00C96E04">
      <w:pPr>
        <w:keepNext/>
        <w:widowControl/>
        <w:overflowPunct/>
        <w:autoSpaceDE/>
        <w:autoSpaceDN/>
        <w:adjustRightInd/>
        <w:ind w:left="567"/>
        <w:jc w:val="both"/>
        <w:textAlignment w:val="auto"/>
        <w:rPr>
          <w:rFonts w:ascii="Arial" w:hAnsi="Arial" w:cs="Arial"/>
          <w:b/>
          <w:noProof/>
          <w:sz w:val="20"/>
          <w:szCs w:val="20"/>
        </w:rPr>
      </w:pPr>
      <w:r w:rsidRPr="00C6069D">
        <w:rPr>
          <w:rFonts w:ascii="Arial" w:hAnsi="Arial" w:cs="Arial"/>
          <w:b/>
          <w:noProof/>
          <w:sz w:val="20"/>
          <w:szCs w:val="20"/>
        </w:rPr>
        <w:t>Fond dalšího vzdělávání</w:t>
      </w:r>
    </w:p>
    <w:p w:rsidR="00C6069D" w:rsidRPr="00C6069D" w:rsidRDefault="00C6069D" w:rsidP="00C96E04">
      <w:pPr>
        <w:keepNext/>
        <w:widowControl/>
        <w:overflowPunct/>
        <w:autoSpaceDE/>
        <w:autoSpaceDN/>
        <w:adjustRightInd/>
        <w:ind w:left="567"/>
        <w:jc w:val="both"/>
        <w:textAlignment w:val="auto"/>
        <w:rPr>
          <w:rFonts w:ascii="Arial" w:hAnsi="Arial" w:cs="Arial"/>
          <w:b/>
          <w:noProof/>
          <w:sz w:val="20"/>
          <w:szCs w:val="20"/>
        </w:rPr>
      </w:pPr>
      <w:r w:rsidRPr="00C6069D">
        <w:rPr>
          <w:rFonts w:ascii="Arial" w:hAnsi="Arial" w:cs="Arial"/>
          <w:b/>
          <w:noProof/>
          <w:sz w:val="20"/>
          <w:szCs w:val="20"/>
        </w:rPr>
        <w:t>Na Maninách 20</w:t>
      </w:r>
    </w:p>
    <w:p w:rsidR="00C6069D" w:rsidRPr="00C6069D" w:rsidRDefault="00C6069D" w:rsidP="00C96E04">
      <w:pPr>
        <w:keepNext/>
        <w:widowControl/>
        <w:overflowPunct/>
        <w:autoSpaceDE/>
        <w:autoSpaceDN/>
        <w:adjustRightInd/>
        <w:spacing w:after="120"/>
        <w:ind w:left="567"/>
        <w:jc w:val="both"/>
        <w:textAlignment w:val="auto"/>
        <w:rPr>
          <w:rFonts w:ascii="Arial" w:hAnsi="Arial" w:cs="Arial"/>
          <w:noProof/>
          <w:sz w:val="20"/>
          <w:szCs w:val="20"/>
        </w:rPr>
      </w:pPr>
      <w:r w:rsidRPr="00C6069D">
        <w:rPr>
          <w:rFonts w:ascii="Arial" w:hAnsi="Arial" w:cs="Arial"/>
          <w:b/>
          <w:noProof/>
          <w:sz w:val="20"/>
          <w:szCs w:val="20"/>
        </w:rPr>
        <w:t>170 00 Praha 7</w:t>
      </w:r>
      <w:r w:rsidRPr="00C6069D">
        <w:rPr>
          <w:rFonts w:ascii="Arial" w:hAnsi="Arial" w:cs="Arial"/>
          <w:noProof/>
          <w:sz w:val="20"/>
          <w:szCs w:val="20"/>
        </w:rPr>
        <w:t>.</w:t>
      </w:r>
    </w:p>
    <w:p w:rsidR="00C6069D" w:rsidRPr="00C6069D" w:rsidRDefault="00C6069D" w:rsidP="00C96E04">
      <w:pPr>
        <w:keepNext/>
        <w:widowControl/>
        <w:overflowPunct/>
        <w:autoSpaceDE/>
        <w:autoSpaceDN/>
        <w:adjustRightInd/>
        <w:spacing w:after="120"/>
        <w:ind w:left="284"/>
        <w:jc w:val="both"/>
        <w:textAlignment w:val="auto"/>
        <w:rPr>
          <w:rFonts w:ascii="Arial" w:hAnsi="Arial" w:cs="Arial"/>
          <w:noProof/>
          <w:sz w:val="20"/>
          <w:szCs w:val="20"/>
        </w:rPr>
      </w:pPr>
      <w:r w:rsidRPr="00C6069D">
        <w:rPr>
          <w:rFonts w:ascii="Arial" w:hAnsi="Arial" w:cs="Arial"/>
          <w:noProof/>
          <w:sz w:val="20"/>
          <w:szCs w:val="20"/>
        </w:rPr>
        <w:t>Osobní podání nabídky lze učinit na výše uvedené kontaktní adrese v době: Po – Čt od 9:30 do16:00 hod., Pá od 9:00 do 14:3</w:t>
      </w:r>
      <w:r w:rsidR="00EB1384">
        <w:rPr>
          <w:rFonts w:ascii="Arial" w:hAnsi="Arial" w:cs="Arial"/>
          <w:noProof/>
          <w:sz w:val="20"/>
          <w:szCs w:val="20"/>
        </w:rPr>
        <w:t>0</w:t>
      </w:r>
      <w:r w:rsidRPr="00C6069D">
        <w:rPr>
          <w:rFonts w:ascii="Arial" w:hAnsi="Arial" w:cs="Arial"/>
          <w:noProof/>
          <w:sz w:val="20"/>
          <w:szCs w:val="20"/>
        </w:rPr>
        <w:t xml:space="preserve"> hod. oproti písemnému potvrzení o převzetí nabídky. V případě podání nabídky doporučeně poštou je nezbytné, aby byla nabídka Zadavateli doručena do konce lhůty pro podání nabídek. Za okamžik podání/doručení nabídky se považuje její fyzické převzetí podatelnou Zadavatele na výše uvedené adrese.</w:t>
      </w:r>
    </w:p>
    <w:p w:rsidR="00C6069D" w:rsidRPr="00C6069D" w:rsidRDefault="00C6069D" w:rsidP="00C96E04">
      <w:pPr>
        <w:keepNext/>
        <w:widowControl/>
        <w:overflowPunct/>
        <w:autoSpaceDE/>
        <w:autoSpaceDN/>
        <w:adjustRightInd/>
        <w:spacing w:after="120"/>
        <w:ind w:left="284"/>
        <w:jc w:val="both"/>
        <w:textAlignment w:val="auto"/>
        <w:rPr>
          <w:rFonts w:ascii="Arial" w:hAnsi="Arial" w:cs="Arial"/>
          <w:noProof/>
          <w:sz w:val="20"/>
          <w:szCs w:val="20"/>
        </w:rPr>
      </w:pPr>
      <w:r w:rsidRPr="00824F75">
        <w:rPr>
          <w:rFonts w:ascii="Arial" w:hAnsi="Arial" w:cs="Arial"/>
          <w:noProof/>
          <w:sz w:val="20"/>
          <w:szCs w:val="20"/>
        </w:rPr>
        <w:t xml:space="preserve">Nabídky musí být Zadavateli doručeny na shora uvedenou adresu nejpozději </w:t>
      </w:r>
      <w:r w:rsidR="00CE213B" w:rsidRPr="00824F75">
        <w:rPr>
          <w:rFonts w:ascii="Arial" w:hAnsi="Arial" w:cs="Arial"/>
          <w:b/>
          <w:noProof/>
          <w:color w:val="FF0000"/>
          <w:sz w:val="20"/>
          <w:szCs w:val="20"/>
        </w:rPr>
        <w:t>6</w:t>
      </w:r>
      <w:r w:rsidRPr="00824F75">
        <w:rPr>
          <w:rFonts w:ascii="Arial" w:hAnsi="Arial" w:cs="Arial"/>
          <w:b/>
          <w:noProof/>
          <w:color w:val="FF0000"/>
          <w:sz w:val="20"/>
          <w:szCs w:val="20"/>
        </w:rPr>
        <w:t xml:space="preserve">. </w:t>
      </w:r>
      <w:r w:rsidR="00CE213B" w:rsidRPr="00824F75">
        <w:rPr>
          <w:rFonts w:ascii="Arial" w:hAnsi="Arial" w:cs="Arial"/>
          <w:b/>
          <w:noProof/>
          <w:color w:val="FF0000"/>
          <w:sz w:val="20"/>
          <w:szCs w:val="20"/>
        </w:rPr>
        <w:t>2</w:t>
      </w:r>
      <w:r w:rsidRPr="00824F75">
        <w:rPr>
          <w:rFonts w:ascii="Arial" w:hAnsi="Arial" w:cs="Arial"/>
          <w:b/>
          <w:noProof/>
          <w:color w:val="FF0000"/>
          <w:sz w:val="20"/>
          <w:szCs w:val="20"/>
        </w:rPr>
        <w:t>. 201</w:t>
      </w:r>
      <w:r w:rsidR="007D4BDE" w:rsidRPr="00824F75">
        <w:rPr>
          <w:rFonts w:ascii="Arial" w:hAnsi="Arial" w:cs="Arial"/>
          <w:b/>
          <w:noProof/>
          <w:color w:val="FF0000"/>
          <w:sz w:val="20"/>
          <w:szCs w:val="20"/>
        </w:rPr>
        <w:t>3</w:t>
      </w:r>
      <w:r w:rsidRPr="00824F75">
        <w:rPr>
          <w:rFonts w:ascii="Arial" w:hAnsi="Arial" w:cs="Arial"/>
          <w:b/>
          <w:noProof/>
          <w:color w:val="FF0000"/>
          <w:sz w:val="20"/>
          <w:szCs w:val="20"/>
        </w:rPr>
        <w:t xml:space="preserve"> do 1</w:t>
      </w:r>
      <w:r w:rsidR="00EB1384" w:rsidRPr="00824F75">
        <w:rPr>
          <w:rFonts w:ascii="Arial" w:hAnsi="Arial" w:cs="Arial"/>
          <w:b/>
          <w:noProof/>
          <w:color w:val="FF0000"/>
          <w:sz w:val="20"/>
          <w:szCs w:val="20"/>
        </w:rPr>
        <w:t>3</w:t>
      </w:r>
      <w:r w:rsidRPr="00824F75">
        <w:rPr>
          <w:rFonts w:ascii="Arial" w:hAnsi="Arial" w:cs="Arial"/>
          <w:b/>
          <w:noProof/>
          <w:color w:val="FF0000"/>
          <w:sz w:val="20"/>
          <w:szCs w:val="20"/>
        </w:rPr>
        <w:t>.00 hod</w:t>
      </w:r>
      <w:r w:rsidRPr="00824F75">
        <w:rPr>
          <w:rFonts w:ascii="Arial" w:hAnsi="Arial" w:cs="Arial"/>
          <w:noProof/>
          <w:sz w:val="20"/>
          <w:szCs w:val="20"/>
        </w:rPr>
        <w:t>.</w:t>
      </w:r>
    </w:p>
    <w:p w:rsidR="00C6069D" w:rsidRPr="00C6069D" w:rsidRDefault="00C6069D" w:rsidP="00C96E04">
      <w:pPr>
        <w:keepNext/>
        <w:widowControl/>
        <w:tabs>
          <w:tab w:val="num" w:pos="709"/>
        </w:tabs>
        <w:overflowPunct/>
        <w:autoSpaceDE/>
        <w:autoSpaceDN/>
        <w:adjustRightInd/>
        <w:spacing w:after="120"/>
        <w:ind w:left="284"/>
        <w:jc w:val="both"/>
        <w:textAlignment w:val="auto"/>
        <w:rPr>
          <w:rFonts w:ascii="Arial" w:hAnsi="Arial" w:cs="Arial"/>
          <w:noProof/>
          <w:sz w:val="20"/>
          <w:szCs w:val="20"/>
        </w:rPr>
      </w:pPr>
      <w:r w:rsidRPr="00C6069D">
        <w:rPr>
          <w:rFonts w:ascii="Arial" w:hAnsi="Arial" w:cs="Arial"/>
          <w:noProof/>
          <w:sz w:val="20"/>
          <w:szCs w:val="20"/>
        </w:rPr>
        <w:t>Nabídky doručené Zadavateli po uplynutí stanovené lhůty nebudou otevírány. Opožděně podané nabídky zadavatel nevrací a ponechává je přiložené k dokumentaci o zadávání veřejné zakázky.</w:t>
      </w:r>
    </w:p>
    <w:p w:rsidR="00C6069D" w:rsidRPr="00C6069D" w:rsidRDefault="00C6069D" w:rsidP="00C96E04">
      <w:pPr>
        <w:keepNext/>
        <w:widowControl/>
        <w:tabs>
          <w:tab w:val="num" w:pos="709"/>
        </w:tabs>
        <w:overflowPunct/>
        <w:autoSpaceDE/>
        <w:autoSpaceDN/>
        <w:adjustRightInd/>
        <w:spacing w:after="120"/>
        <w:ind w:left="425"/>
        <w:jc w:val="both"/>
        <w:textAlignment w:val="auto"/>
        <w:rPr>
          <w:rFonts w:ascii="Arial" w:hAnsi="Arial" w:cs="Arial"/>
          <w:noProof/>
          <w:sz w:val="20"/>
          <w:szCs w:val="20"/>
        </w:rPr>
      </w:pPr>
    </w:p>
    <w:p w:rsidR="00C96E04" w:rsidRPr="00C6069D" w:rsidRDefault="00C96E04" w:rsidP="00C96E04">
      <w:pPr>
        <w:keepNext/>
        <w:widowControl/>
        <w:numPr>
          <w:ilvl w:val="0"/>
          <w:numId w:val="1"/>
        </w:numPr>
        <w:overflowPunct/>
        <w:autoSpaceDE/>
        <w:autoSpaceDN/>
        <w:adjustRightInd/>
        <w:spacing w:before="240" w:after="120"/>
        <w:ind w:left="539" w:right="-2" w:hanging="539"/>
        <w:textAlignment w:val="auto"/>
        <w:outlineLvl w:val="0"/>
        <w:rPr>
          <w:rFonts w:ascii="Arial" w:hAnsi="Arial" w:cs="Arial"/>
          <w:b/>
          <w:bCs/>
          <w:noProof/>
          <w:kern w:val="32"/>
        </w:rPr>
      </w:pPr>
      <w:bookmarkStart w:id="26" w:name="_Toc333585170"/>
      <w:bookmarkStart w:id="27" w:name="_Toc342584124"/>
      <w:r>
        <w:rPr>
          <w:rFonts w:ascii="Arial" w:hAnsi="Arial" w:cs="Arial"/>
          <w:b/>
          <w:bCs/>
          <w:noProof/>
          <w:kern w:val="32"/>
        </w:rPr>
        <w:t>DODATEČNÉ INFORMACE K ZADÁVACÍM PODMÍNKÁM</w:t>
      </w:r>
      <w:bookmarkEnd w:id="26"/>
      <w:bookmarkEnd w:id="27"/>
    </w:p>
    <w:p w:rsidR="00C96E04" w:rsidRDefault="00C96E04" w:rsidP="00C96E04">
      <w:pPr>
        <w:keepNext/>
        <w:widowControl/>
        <w:tabs>
          <w:tab w:val="left" w:pos="9070"/>
          <w:tab w:val="left" w:pos="9214"/>
        </w:tabs>
        <w:spacing w:before="120"/>
        <w:ind w:right="-2"/>
        <w:jc w:val="both"/>
        <w:rPr>
          <w:rFonts w:ascii="Arial" w:hAnsi="Arial" w:cs="Arial"/>
          <w:color w:val="000000"/>
          <w:sz w:val="20"/>
          <w:szCs w:val="20"/>
        </w:rPr>
      </w:pPr>
      <w:r w:rsidRPr="00AC0EA2">
        <w:rPr>
          <w:rFonts w:ascii="Arial" w:hAnsi="Arial" w:cs="Arial"/>
          <w:sz w:val="20"/>
          <w:szCs w:val="20"/>
        </w:rPr>
        <w:t xml:space="preserve">Uchazeč je oprávněn </w:t>
      </w:r>
      <w:r w:rsidRPr="00AC0EA2">
        <w:rPr>
          <w:rFonts w:ascii="Arial" w:hAnsi="Arial" w:cs="Arial"/>
          <w:sz w:val="20"/>
          <w:szCs w:val="20"/>
          <w:u w:val="single"/>
        </w:rPr>
        <w:t>písemně</w:t>
      </w:r>
      <w:r w:rsidRPr="00AC0EA2">
        <w:rPr>
          <w:rFonts w:ascii="Arial" w:hAnsi="Arial" w:cs="Arial"/>
          <w:sz w:val="20"/>
          <w:szCs w:val="20"/>
        </w:rPr>
        <w:t xml:space="preserve"> po </w:t>
      </w:r>
      <w:r>
        <w:rPr>
          <w:rFonts w:ascii="Arial" w:hAnsi="Arial" w:cs="Arial"/>
          <w:sz w:val="20"/>
          <w:szCs w:val="20"/>
        </w:rPr>
        <w:t>Z</w:t>
      </w:r>
      <w:r w:rsidRPr="00AC0EA2">
        <w:rPr>
          <w:rFonts w:ascii="Arial" w:hAnsi="Arial" w:cs="Arial"/>
          <w:sz w:val="20"/>
          <w:szCs w:val="20"/>
        </w:rPr>
        <w:t>adavateli požadovat dodatečné informace k zadávacím podmínkám,</w:t>
      </w:r>
      <w:r w:rsidRPr="00C32503">
        <w:rPr>
          <w:rFonts w:ascii="Arial" w:hAnsi="Arial" w:cs="Arial"/>
          <w:sz w:val="20"/>
          <w:szCs w:val="20"/>
        </w:rPr>
        <w:t xml:space="preserve"> a to</w:t>
      </w:r>
      <w:r w:rsidRPr="00AC0EA2">
        <w:rPr>
          <w:rFonts w:ascii="Arial" w:hAnsi="Arial" w:cs="Arial"/>
          <w:sz w:val="20"/>
          <w:szCs w:val="20"/>
        </w:rPr>
        <w:t xml:space="preserve"> </w:t>
      </w:r>
      <w:r>
        <w:rPr>
          <w:rFonts w:ascii="Arial" w:hAnsi="Arial" w:cs="Arial"/>
          <w:sz w:val="20"/>
          <w:szCs w:val="20"/>
        </w:rPr>
        <w:t>prostřednictvím</w:t>
      </w:r>
      <w:r w:rsidRPr="00AC0EA2">
        <w:rPr>
          <w:rFonts w:ascii="Arial" w:hAnsi="Arial" w:cs="Arial"/>
          <w:sz w:val="20"/>
          <w:szCs w:val="20"/>
        </w:rPr>
        <w:t xml:space="preserve"> </w:t>
      </w:r>
      <w:r>
        <w:rPr>
          <w:rFonts w:ascii="Arial" w:hAnsi="Arial" w:cs="Arial"/>
          <w:sz w:val="20"/>
          <w:szCs w:val="20"/>
        </w:rPr>
        <w:t>e-mailu</w:t>
      </w:r>
      <w:r w:rsidRPr="00AC0EA2">
        <w:rPr>
          <w:rFonts w:ascii="Arial" w:hAnsi="Arial" w:cs="Arial"/>
          <w:sz w:val="20"/>
          <w:szCs w:val="20"/>
        </w:rPr>
        <w:t xml:space="preserve">: </w:t>
      </w:r>
      <w:hyperlink r:id="rId12" w:history="1">
        <w:r w:rsidR="003C643B">
          <w:rPr>
            <w:rStyle w:val="Hypertextovodkaz"/>
            <w:rFonts w:ascii="Arial" w:hAnsi="Arial" w:cs="Arial"/>
            <w:sz w:val="20"/>
            <w:szCs w:val="20"/>
            <w:lang w:eastAsia="en-US"/>
          </w:rPr>
          <w:t>martina.arnoldova</w:t>
        </w:r>
        <w:r w:rsidR="003C643B" w:rsidRPr="00306C8D">
          <w:rPr>
            <w:rStyle w:val="Hypertextovodkaz"/>
            <w:rFonts w:ascii="Arial" w:hAnsi="Arial" w:cs="Arial"/>
            <w:sz w:val="20"/>
            <w:szCs w:val="20"/>
            <w:lang w:eastAsia="en-US"/>
          </w:rPr>
          <w:t>@fdv.mpsv.cz</w:t>
        </w:r>
      </w:hyperlink>
      <w:r w:rsidRPr="00AC0EA2">
        <w:rPr>
          <w:rFonts w:ascii="Arial" w:hAnsi="Arial" w:cs="Arial"/>
          <w:color w:val="000000"/>
          <w:sz w:val="20"/>
          <w:szCs w:val="20"/>
        </w:rPr>
        <w:t xml:space="preserve">. </w:t>
      </w:r>
      <w:r>
        <w:rPr>
          <w:rFonts w:ascii="Arial" w:hAnsi="Arial" w:cs="Arial"/>
          <w:color w:val="000000"/>
          <w:sz w:val="20"/>
          <w:szCs w:val="20"/>
        </w:rPr>
        <w:t>Písemná žádost musí být na uvedený e-mail doručena nejpozději 6 pracovních dnů před uplynutím lhůty pro podání nabídek.</w:t>
      </w:r>
    </w:p>
    <w:p w:rsidR="00C96E04" w:rsidRPr="00AC0EA2" w:rsidRDefault="00C96E04" w:rsidP="00C96E04">
      <w:pPr>
        <w:keepNext/>
        <w:widowControl/>
        <w:tabs>
          <w:tab w:val="left" w:pos="9070"/>
          <w:tab w:val="left" w:pos="9214"/>
        </w:tabs>
        <w:spacing w:before="120"/>
        <w:ind w:right="-2"/>
        <w:jc w:val="both"/>
        <w:rPr>
          <w:rFonts w:ascii="Arial" w:hAnsi="Arial" w:cs="Arial"/>
          <w:sz w:val="20"/>
          <w:szCs w:val="20"/>
          <w:u w:val="single"/>
        </w:rPr>
      </w:pPr>
      <w:r w:rsidRPr="00AC0EA2">
        <w:rPr>
          <w:rFonts w:ascii="Arial" w:hAnsi="Arial" w:cs="Arial"/>
          <w:sz w:val="20"/>
          <w:szCs w:val="20"/>
        </w:rPr>
        <w:t xml:space="preserve">Zadavatel nebude odpovídat na žádosti o dodatečné informace, které budou doručeny později, než 6 pracovních dnů před termínem pro podání nabídek, tedy ve lhůtě stanovené zákonem. </w:t>
      </w:r>
    </w:p>
    <w:p w:rsidR="00C96E04" w:rsidRPr="00035AD9" w:rsidRDefault="00C96E04" w:rsidP="00C96E04">
      <w:pPr>
        <w:keepNext/>
        <w:widowControl/>
        <w:tabs>
          <w:tab w:val="left" w:pos="9070"/>
          <w:tab w:val="left" w:pos="9214"/>
        </w:tabs>
        <w:spacing w:before="120"/>
        <w:ind w:right="-2"/>
        <w:jc w:val="both"/>
        <w:rPr>
          <w:rFonts w:ascii="Arial" w:hAnsi="Arial" w:cs="Arial"/>
          <w:sz w:val="20"/>
          <w:szCs w:val="20"/>
          <w:u w:val="single"/>
        </w:rPr>
      </w:pPr>
      <w:r w:rsidRPr="00035AD9">
        <w:rPr>
          <w:rFonts w:ascii="Arial" w:hAnsi="Arial" w:cs="Arial"/>
          <w:sz w:val="20"/>
          <w:szCs w:val="20"/>
          <w:u w:val="single"/>
        </w:rPr>
        <w:t>V rámci dodržení principu rovného zacházení se všemi uchazeči nemohou být dodatečné informace poskytovány telefonicky</w:t>
      </w:r>
      <w:r w:rsidRPr="00035AD9">
        <w:rPr>
          <w:rFonts w:ascii="Arial" w:hAnsi="Arial" w:cs="Arial"/>
          <w:sz w:val="20"/>
          <w:szCs w:val="20"/>
        </w:rPr>
        <w:t>.</w:t>
      </w:r>
    </w:p>
    <w:p w:rsidR="00C96E04" w:rsidRDefault="00035AD9" w:rsidP="00C96E04">
      <w:pPr>
        <w:keepNext/>
        <w:widowControl/>
        <w:tabs>
          <w:tab w:val="left" w:pos="9070"/>
          <w:tab w:val="left" w:pos="9214"/>
        </w:tabs>
        <w:spacing w:before="120" w:after="120"/>
        <w:jc w:val="both"/>
        <w:rPr>
          <w:rFonts w:ascii="Arial" w:hAnsi="Arial" w:cs="Arial"/>
          <w:sz w:val="20"/>
          <w:szCs w:val="20"/>
        </w:rPr>
      </w:pPr>
      <w:r w:rsidRPr="00BC3FAD">
        <w:rPr>
          <w:rFonts w:ascii="Arial" w:hAnsi="Arial" w:cs="Arial"/>
          <w:color w:val="000000"/>
          <w:sz w:val="20"/>
          <w:szCs w:val="20"/>
        </w:rPr>
        <w:t xml:space="preserve">Všem dodavatelům dle § 49 odst. 3 zákona bude na e-mail, který dodavatelé uvedou při registraci na profilu Zadavatele pro účely získání zadávacích podmínek, zaslána informace o tom, že Zadavatel uveřejnil dodatečné informace k zadávacím podmínkám této veřejné zakázky na profilu Zadavatele </w:t>
      </w:r>
      <w:hyperlink r:id="rId13" w:history="1">
        <w:r w:rsidRPr="003C65C7">
          <w:rPr>
            <w:rStyle w:val="Hypertextovodkaz"/>
            <w:rFonts w:ascii="Arial" w:hAnsi="Arial" w:cs="Arial"/>
            <w:sz w:val="20"/>
            <w:szCs w:val="20"/>
          </w:rPr>
          <w:t>http://fdv.mpsv.cz/index.php/verejne-zakazky</w:t>
        </w:r>
      </w:hyperlink>
      <w:r w:rsidRPr="00BC3FAD">
        <w:rPr>
          <w:rFonts w:ascii="Arial" w:hAnsi="Arial" w:cs="Arial"/>
          <w:color w:val="000000"/>
          <w:sz w:val="20"/>
          <w:szCs w:val="20"/>
        </w:rPr>
        <w:t xml:space="preserve">. Dodatečné informace tak nebudou dodavatelům zasílány přímo, proto Zadavatel </w:t>
      </w:r>
      <w:r>
        <w:rPr>
          <w:rFonts w:ascii="Arial" w:hAnsi="Arial" w:cs="Arial"/>
          <w:color w:val="000000"/>
          <w:sz w:val="20"/>
          <w:szCs w:val="20"/>
        </w:rPr>
        <w:t xml:space="preserve">důrazně </w:t>
      </w:r>
      <w:r w:rsidRPr="00BC3FAD">
        <w:rPr>
          <w:rFonts w:ascii="Arial" w:hAnsi="Arial" w:cs="Arial"/>
          <w:color w:val="000000"/>
          <w:sz w:val="20"/>
          <w:szCs w:val="20"/>
        </w:rPr>
        <w:t>doporučuje, aby dodavatelé pečlivě sledovali uveřejňování dodatečných informací na profilu Zadavatele</w:t>
      </w:r>
      <w:r w:rsidR="00C96E04">
        <w:rPr>
          <w:rFonts w:ascii="Arial" w:hAnsi="Arial" w:cs="Arial"/>
          <w:sz w:val="20"/>
          <w:szCs w:val="20"/>
        </w:rPr>
        <w:t>.</w:t>
      </w:r>
    </w:p>
    <w:p w:rsidR="00C96E04" w:rsidRDefault="00C96E04" w:rsidP="004327D1">
      <w:pPr>
        <w:keepNext/>
        <w:widowControl/>
        <w:overflowPunct/>
        <w:autoSpaceDE/>
        <w:autoSpaceDN/>
        <w:adjustRightInd/>
        <w:jc w:val="both"/>
        <w:textAlignment w:val="auto"/>
        <w:outlineLvl w:val="0"/>
        <w:rPr>
          <w:rFonts w:ascii="Arial" w:hAnsi="Arial" w:cs="Arial"/>
          <w:sz w:val="20"/>
          <w:szCs w:val="20"/>
        </w:rPr>
      </w:pPr>
      <w:bookmarkStart w:id="28" w:name="_Toc342584125"/>
      <w:r w:rsidRPr="00AC0EA2">
        <w:rPr>
          <w:rFonts w:ascii="Arial" w:hAnsi="Arial" w:cs="Arial"/>
          <w:sz w:val="20"/>
          <w:szCs w:val="20"/>
        </w:rPr>
        <w:t>Zadavatel může poskytnout uchazečům dodatečné informace k zadávacím podmínkám i bez</w:t>
      </w:r>
      <w:r w:rsidR="00530F3A">
        <w:rPr>
          <w:rFonts w:ascii="Arial" w:hAnsi="Arial" w:cs="Arial"/>
          <w:sz w:val="20"/>
          <w:szCs w:val="20"/>
        </w:rPr>
        <w:t xml:space="preserve"> </w:t>
      </w:r>
      <w:r w:rsidRPr="00AC0EA2">
        <w:rPr>
          <w:rFonts w:ascii="Arial" w:hAnsi="Arial" w:cs="Arial"/>
          <w:sz w:val="20"/>
          <w:szCs w:val="20"/>
        </w:rPr>
        <w:t>předchozí žádosti</w:t>
      </w:r>
      <w:r>
        <w:rPr>
          <w:rFonts w:ascii="Arial" w:hAnsi="Arial" w:cs="Arial"/>
          <w:sz w:val="20"/>
          <w:szCs w:val="20"/>
        </w:rPr>
        <w:t>.</w:t>
      </w:r>
      <w:bookmarkEnd w:id="28"/>
    </w:p>
    <w:p w:rsidR="00C96E04" w:rsidRDefault="00C96E04" w:rsidP="00C96E04">
      <w:pPr>
        <w:keepNext/>
        <w:widowControl/>
        <w:overflowPunct/>
        <w:autoSpaceDE/>
        <w:autoSpaceDN/>
        <w:adjustRightInd/>
        <w:spacing w:after="120"/>
        <w:textAlignment w:val="auto"/>
        <w:outlineLvl w:val="0"/>
        <w:rPr>
          <w:rFonts w:ascii="Arial" w:hAnsi="Arial" w:cs="Arial"/>
          <w:b/>
          <w:bCs/>
          <w:noProof/>
          <w:kern w:val="32"/>
        </w:rPr>
      </w:pPr>
    </w:p>
    <w:p w:rsidR="00C6069D" w:rsidRPr="00C6069D" w:rsidRDefault="00C6069D" w:rsidP="00C96E04">
      <w:pPr>
        <w:keepNext/>
        <w:widowControl/>
        <w:numPr>
          <w:ilvl w:val="0"/>
          <w:numId w:val="1"/>
        </w:numPr>
        <w:overflowPunct/>
        <w:autoSpaceDE/>
        <w:autoSpaceDN/>
        <w:adjustRightInd/>
        <w:spacing w:before="240" w:after="120"/>
        <w:ind w:left="539" w:hanging="539"/>
        <w:textAlignment w:val="auto"/>
        <w:outlineLvl w:val="0"/>
        <w:rPr>
          <w:rFonts w:ascii="Arial" w:hAnsi="Arial" w:cs="Arial"/>
          <w:b/>
          <w:bCs/>
          <w:noProof/>
          <w:kern w:val="32"/>
        </w:rPr>
      </w:pPr>
      <w:bookmarkStart w:id="29" w:name="_Toc342584126"/>
      <w:r w:rsidRPr="00C6069D">
        <w:rPr>
          <w:rFonts w:ascii="Arial" w:hAnsi="Arial" w:cs="Arial"/>
          <w:b/>
          <w:bCs/>
          <w:noProof/>
          <w:kern w:val="32"/>
        </w:rPr>
        <w:t>ZADÁVACÍ LHŮTA</w:t>
      </w:r>
      <w:bookmarkEnd w:id="29"/>
    </w:p>
    <w:p w:rsidR="00C6069D" w:rsidRPr="00C6069D" w:rsidRDefault="00C6069D" w:rsidP="00C96E04">
      <w:pPr>
        <w:keepNext/>
        <w:widowControl/>
        <w:overflowPunct/>
        <w:autoSpaceDE/>
        <w:autoSpaceDN/>
        <w:adjustRightInd/>
        <w:ind w:left="284"/>
        <w:contextualSpacing/>
        <w:jc w:val="both"/>
        <w:textAlignment w:val="auto"/>
        <w:rPr>
          <w:rFonts w:ascii="Arial" w:hAnsi="Arial" w:cs="Arial"/>
          <w:noProof/>
          <w:sz w:val="20"/>
          <w:szCs w:val="20"/>
        </w:rPr>
      </w:pPr>
      <w:r w:rsidRPr="00C6069D">
        <w:rPr>
          <w:rFonts w:ascii="Arial" w:hAnsi="Arial" w:cs="Arial"/>
          <w:noProof/>
          <w:sz w:val="20"/>
          <w:szCs w:val="20"/>
        </w:rPr>
        <w:t xml:space="preserve">Zadávací lhůta, tedy doba, po kterou je uchazeč svojí nabídkou vázán, začíná běžet okamžikem skončení lhůty pro podání nabídek a činí </w:t>
      </w:r>
      <w:r w:rsidR="00EB1384">
        <w:rPr>
          <w:rFonts w:ascii="Arial" w:hAnsi="Arial" w:cs="Arial"/>
          <w:noProof/>
          <w:sz w:val="20"/>
          <w:szCs w:val="20"/>
        </w:rPr>
        <w:t>12</w:t>
      </w:r>
      <w:r w:rsidRPr="00C6069D">
        <w:rPr>
          <w:rFonts w:ascii="Arial" w:hAnsi="Arial" w:cs="Arial"/>
          <w:noProof/>
          <w:sz w:val="20"/>
          <w:szCs w:val="20"/>
        </w:rPr>
        <w:t>0 dnů.</w:t>
      </w:r>
    </w:p>
    <w:p w:rsidR="00C6069D" w:rsidRPr="00C6069D" w:rsidRDefault="00C6069D" w:rsidP="00C96E04">
      <w:pPr>
        <w:keepNext/>
        <w:widowControl/>
        <w:overflowPunct/>
        <w:autoSpaceDE/>
        <w:autoSpaceDN/>
        <w:adjustRightInd/>
        <w:spacing w:after="120"/>
        <w:ind w:left="539"/>
        <w:jc w:val="both"/>
        <w:textAlignment w:val="auto"/>
        <w:rPr>
          <w:rFonts w:ascii="Arial" w:hAnsi="Arial" w:cs="Arial"/>
          <w:noProof/>
          <w:sz w:val="20"/>
          <w:szCs w:val="20"/>
        </w:rPr>
      </w:pPr>
    </w:p>
    <w:p w:rsidR="00C6069D" w:rsidRPr="00C6069D" w:rsidRDefault="00C6069D" w:rsidP="00C96E04">
      <w:pPr>
        <w:keepNext/>
        <w:widowControl/>
        <w:numPr>
          <w:ilvl w:val="0"/>
          <w:numId w:val="1"/>
        </w:numPr>
        <w:overflowPunct/>
        <w:autoSpaceDE/>
        <w:autoSpaceDN/>
        <w:adjustRightInd/>
        <w:spacing w:before="240" w:after="120"/>
        <w:ind w:left="539" w:hanging="539"/>
        <w:textAlignment w:val="auto"/>
        <w:outlineLvl w:val="0"/>
        <w:rPr>
          <w:rFonts w:ascii="Arial" w:hAnsi="Arial" w:cs="Arial"/>
          <w:b/>
          <w:bCs/>
          <w:caps/>
          <w:noProof/>
          <w:kern w:val="32"/>
        </w:rPr>
      </w:pPr>
      <w:bookmarkStart w:id="30" w:name="_Toc342584127"/>
      <w:r w:rsidRPr="00C6069D">
        <w:rPr>
          <w:rFonts w:ascii="Arial" w:hAnsi="Arial" w:cs="Arial"/>
          <w:b/>
          <w:bCs/>
          <w:caps/>
          <w:noProof/>
          <w:kern w:val="32"/>
        </w:rPr>
        <w:t>Otevírání obálek s nabídkami</w:t>
      </w:r>
      <w:bookmarkEnd w:id="30"/>
    </w:p>
    <w:p w:rsidR="00C6069D" w:rsidRPr="00C6069D" w:rsidRDefault="00C6069D" w:rsidP="00C96E04">
      <w:pPr>
        <w:keepNext/>
        <w:widowControl/>
        <w:overflowPunct/>
        <w:autoSpaceDE/>
        <w:autoSpaceDN/>
        <w:adjustRightInd/>
        <w:spacing w:after="120"/>
        <w:ind w:left="284"/>
        <w:jc w:val="both"/>
        <w:textAlignment w:val="auto"/>
        <w:outlineLvl w:val="0"/>
        <w:rPr>
          <w:rFonts w:ascii="Arial" w:hAnsi="Arial" w:cs="Arial"/>
          <w:bCs/>
          <w:noProof/>
          <w:kern w:val="32"/>
          <w:sz w:val="20"/>
          <w:szCs w:val="20"/>
        </w:rPr>
      </w:pPr>
      <w:bookmarkStart w:id="31" w:name="_Toc321306058"/>
      <w:bookmarkStart w:id="32" w:name="_Toc325467338"/>
      <w:bookmarkStart w:id="33" w:name="_Toc342584128"/>
      <w:r w:rsidRPr="00EB1384">
        <w:rPr>
          <w:rFonts w:ascii="Arial" w:hAnsi="Arial" w:cs="Arial"/>
          <w:bCs/>
          <w:noProof/>
          <w:kern w:val="32"/>
          <w:sz w:val="20"/>
          <w:szCs w:val="20"/>
        </w:rPr>
        <w:t xml:space="preserve">Otevírání obálek s nabídkami uchazečů se uskuteční </w:t>
      </w:r>
      <w:r w:rsidRPr="00DB5DFF">
        <w:rPr>
          <w:rFonts w:ascii="Arial" w:hAnsi="Arial" w:cs="Arial"/>
          <w:b/>
          <w:bCs/>
          <w:noProof/>
          <w:color w:val="FF0000"/>
          <w:kern w:val="32"/>
          <w:sz w:val="20"/>
          <w:szCs w:val="20"/>
        </w:rPr>
        <w:t>ihned po uplynutí lhůty pro podání nabídek</w:t>
      </w:r>
      <w:r w:rsidRPr="00EB1384">
        <w:rPr>
          <w:rFonts w:ascii="Arial" w:hAnsi="Arial" w:cs="Arial"/>
          <w:bCs/>
          <w:noProof/>
          <w:kern w:val="32"/>
          <w:sz w:val="20"/>
          <w:szCs w:val="20"/>
        </w:rPr>
        <w:t xml:space="preserve"> na adrese sídla Zadavatele (viz </w:t>
      </w:r>
      <w:r w:rsidR="00EB1384">
        <w:rPr>
          <w:rFonts w:ascii="Arial" w:hAnsi="Arial" w:cs="Arial"/>
          <w:bCs/>
          <w:noProof/>
          <w:kern w:val="32"/>
          <w:sz w:val="20"/>
          <w:szCs w:val="20"/>
        </w:rPr>
        <w:t xml:space="preserve">odst. </w:t>
      </w:r>
      <w:r w:rsidR="002841F6">
        <w:rPr>
          <w:rFonts w:ascii="Arial" w:hAnsi="Arial" w:cs="Arial"/>
          <w:bCs/>
          <w:noProof/>
          <w:kern w:val="32"/>
          <w:sz w:val="20"/>
          <w:szCs w:val="20"/>
        </w:rPr>
        <w:fldChar w:fldCharType="begin"/>
      </w:r>
      <w:r w:rsidR="00EB1384">
        <w:rPr>
          <w:rFonts w:ascii="Arial" w:hAnsi="Arial" w:cs="Arial"/>
          <w:bCs/>
          <w:noProof/>
          <w:kern w:val="32"/>
          <w:sz w:val="20"/>
          <w:szCs w:val="20"/>
        </w:rPr>
        <w:instrText xml:space="preserve"> REF _Ref325469114 \r \h </w:instrText>
      </w:r>
      <w:r w:rsidR="002841F6">
        <w:rPr>
          <w:rFonts w:ascii="Arial" w:hAnsi="Arial" w:cs="Arial"/>
          <w:bCs/>
          <w:noProof/>
          <w:kern w:val="32"/>
          <w:sz w:val="20"/>
          <w:szCs w:val="20"/>
        </w:rPr>
      </w:r>
      <w:r w:rsidR="002841F6">
        <w:rPr>
          <w:rFonts w:ascii="Arial" w:hAnsi="Arial" w:cs="Arial"/>
          <w:bCs/>
          <w:noProof/>
          <w:kern w:val="32"/>
          <w:sz w:val="20"/>
          <w:szCs w:val="20"/>
        </w:rPr>
        <w:fldChar w:fldCharType="separate"/>
      </w:r>
      <w:r w:rsidR="004A5614">
        <w:rPr>
          <w:rFonts w:ascii="Arial" w:hAnsi="Arial" w:cs="Arial"/>
          <w:bCs/>
          <w:noProof/>
          <w:kern w:val="32"/>
          <w:sz w:val="20"/>
          <w:szCs w:val="20"/>
        </w:rPr>
        <w:t>1.1</w:t>
      </w:r>
      <w:r w:rsidR="002841F6">
        <w:rPr>
          <w:rFonts w:ascii="Arial" w:hAnsi="Arial" w:cs="Arial"/>
          <w:bCs/>
          <w:noProof/>
          <w:kern w:val="32"/>
          <w:sz w:val="20"/>
          <w:szCs w:val="20"/>
        </w:rPr>
        <w:fldChar w:fldCharType="end"/>
      </w:r>
      <w:r w:rsidR="00EB1384">
        <w:rPr>
          <w:rFonts w:ascii="Arial" w:hAnsi="Arial" w:cs="Arial"/>
          <w:bCs/>
          <w:noProof/>
          <w:kern w:val="32"/>
          <w:sz w:val="20"/>
          <w:szCs w:val="20"/>
        </w:rPr>
        <w:t xml:space="preserve"> či </w:t>
      </w:r>
      <w:r w:rsidRPr="00EB1384">
        <w:rPr>
          <w:rFonts w:ascii="Arial" w:hAnsi="Arial" w:cs="Arial"/>
          <w:bCs/>
          <w:noProof/>
          <w:kern w:val="32"/>
          <w:sz w:val="20"/>
          <w:szCs w:val="20"/>
        </w:rPr>
        <w:t xml:space="preserve">čl. </w:t>
      </w:r>
      <w:r w:rsidR="00D635AA">
        <w:rPr>
          <w:sz w:val="20"/>
          <w:szCs w:val="20"/>
        </w:rPr>
        <w:fldChar w:fldCharType="begin"/>
      </w:r>
      <w:r w:rsidR="00D635AA">
        <w:rPr>
          <w:rFonts w:ascii="Arial" w:hAnsi="Arial" w:cs="Arial"/>
          <w:bCs/>
          <w:noProof/>
          <w:kern w:val="32"/>
          <w:sz w:val="20"/>
          <w:szCs w:val="20"/>
        </w:rPr>
        <w:instrText xml:space="preserve"> REF _Ref321305750 \r \h </w:instrText>
      </w:r>
      <w:r w:rsidR="00D635AA">
        <w:rPr>
          <w:sz w:val="20"/>
          <w:szCs w:val="20"/>
        </w:rPr>
      </w:r>
      <w:r w:rsidR="00D635AA">
        <w:rPr>
          <w:sz w:val="20"/>
          <w:szCs w:val="20"/>
        </w:rPr>
        <w:fldChar w:fldCharType="separate"/>
      </w:r>
      <w:r w:rsidR="00D635AA">
        <w:rPr>
          <w:rFonts w:ascii="Arial" w:hAnsi="Arial" w:cs="Arial"/>
          <w:bCs/>
          <w:noProof/>
          <w:kern w:val="32"/>
          <w:sz w:val="20"/>
          <w:szCs w:val="20"/>
        </w:rPr>
        <w:t>8</w:t>
      </w:r>
      <w:r w:rsidR="00D635AA">
        <w:rPr>
          <w:sz w:val="20"/>
          <w:szCs w:val="20"/>
        </w:rPr>
        <w:fldChar w:fldCharType="end"/>
      </w:r>
      <w:r w:rsidRPr="00EB1384">
        <w:rPr>
          <w:rFonts w:ascii="Arial" w:hAnsi="Arial" w:cs="Arial"/>
          <w:bCs/>
          <w:noProof/>
          <w:kern w:val="32"/>
          <w:sz w:val="20"/>
          <w:szCs w:val="20"/>
        </w:rPr>
        <w:t xml:space="preserve"> této zadávací dokumentace).</w:t>
      </w:r>
      <w:bookmarkEnd w:id="31"/>
      <w:bookmarkEnd w:id="32"/>
      <w:bookmarkEnd w:id="33"/>
    </w:p>
    <w:p w:rsidR="00C6069D" w:rsidRPr="00C6069D" w:rsidRDefault="00C6069D" w:rsidP="00C96E04">
      <w:pPr>
        <w:keepNext/>
        <w:widowControl/>
        <w:overflowPunct/>
        <w:autoSpaceDE/>
        <w:autoSpaceDN/>
        <w:adjustRightInd/>
        <w:spacing w:after="120"/>
        <w:ind w:left="284"/>
        <w:jc w:val="both"/>
        <w:textAlignment w:val="auto"/>
        <w:outlineLvl w:val="0"/>
        <w:rPr>
          <w:rFonts w:ascii="Arial" w:hAnsi="Arial" w:cs="Arial"/>
          <w:bCs/>
          <w:noProof/>
          <w:kern w:val="32"/>
          <w:sz w:val="20"/>
          <w:szCs w:val="20"/>
        </w:rPr>
      </w:pPr>
      <w:bookmarkStart w:id="34" w:name="_Toc321306059"/>
      <w:bookmarkStart w:id="35" w:name="_Toc325467339"/>
      <w:bookmarkStart w:id="36" w:name="_Toc342584129"/>
      <w:r w:rsidRPr="00C6069D">
        <w:rPr>
          <w:rFonts w:ascii="Arial" w:hAnsi="Arial" w:cs="Arial"/>
          <w:bCs/>
          <w:noProof/>
          <w:kern w:val="32"/>
          <w:sz w:val="20"/>
          <w:szCs w:val="20"/>
        </w:rPr>
        <w:t xml:space="preserve">Otevírání obálek se mají právo účastnit uchazeči, jejichž nabídky byly doručeny ve lhůtě pro podání nabídek. Za jednoho uchazeče je oprávněn učastnit se otevírání obálek nejvýše jeden (1) zástupce uchazeče, který se prokáže relevantním pověřením podepsaným osobou oprávněnou </w:t>
      </w:r>
      <w:r w:rsidRPr="00C6069D">
        <w:rPr>
          <w:rFonts w:ascii="Arial" w:hAnsi="Arial" w:cs="Arial"/>
          <w:bCs/>
          <w:noProof/>
          <w:kern w:val="32"/>
          <w:sz w:val="20"/>
          <w:szCs w:val="20"/>
        </w:rPr>
        <w:lastRenderedPageBreak/>
        <w:t>jednat jménem či za uchazeče. Zadavatel bude po přítomných uchazečích požadovat, aby svou účast při otevírání obálek stvrdili podpisem v listině přítomných uchazečů.</w:t>
      </w:r>
      <w:bookmarkEnd w:id="34"/>
      <w:bookmarkEnd w:id="35"/>
      <w:bookmarkEnd w:id="36"/>
    </w:p>
    <w:p w:rsidR="00C6069D" w:rsidRPr="00C6069D" w:rsidRDefault="00C6069D" w:rsidP="00C96E04">
      <w:pPr>
        <w:keepNext/>
        <w:widowControl/>
        <w:overflowPunct/>
        <w:autoSpaceDE/>
        <w:autoSpaceDN/>
        <w:adjustRightInd/>
        <w:spacing w:after="120"/>
        <w:ind w:left="539"/>
        <w:textAlignment w:val="auto"/>
        <w:outlineLvl w:val="0"/>
        <w:rPr>
          <w:rFonts w:ascii="Arial" w:hAnsi="Arial" w:cs="Arial"/>
          <w:bCs/>
          <w:noProof/>
          <w:kern w:val="32"/>
          <w:sz w:val="20"/>
          <w:szCs w:val="20"/>
        </w:rPr>
      </w:pPr>
    </w:p>
    <w:p w:rsidR="00C6069D" w:rsidRPr="00C6069D" w:rsidRDefault="00C6069D" w:rsidP="00C96E04">
      <w:pPr>
        <w:keepNext/>
        <w:widowControl/>
        <w:numPr>
          <w:ilvl w:val="0"/>
          <w:numId w:val="1"/>
        </w:numPr>
        <w:overflowPunct/>
        <w:autoSpaceDE/>
        <w:autoSpaceDN/>
        <w:adjustRightInd/>
        <w:spacing w:before="120" w:after="120"/>
        <w:ind w:left="539" w:hanging="539"/>
        <w:textAlignment w:val="auto"/>
        <w:outlineLvl w:val="0"/>
        <w:rPr>
          <w:rFonts w:ascii="Arial" w:hAnsi="Arial" w:cs="Arial"/>
          <w:b/>
          <w:bCs/>
          <w:noProof/>
          <w:kern w:val="32"/>
        </w:rPr>
      </w:pPr>
      <w:bookmarkStart w:id="37" w:name="_Toc342584130"/>
      <w:r w:rsidRPr="00C6069D">
        <w:rPr>
          <w:rFonts w:ascii="Arial" w:hAnsi="Arial" w:cs="Arial"/>
          <w:b/>
          <w:bCs/>
          <w:noProof/>
          <w:kern w:val="32"/>
        </w:rPr>
        <w:t>POŽADAVKY NA ZPRACOVÁNÍ NABÍDKY</w:t>
      </w:r>
      <w:bookmarkEnd w:id="37"/>
    </w:p>
    <w:p w:rsidR="00C6069D" w:rsidRPr="00C6069D" w:rsidRDefault="00C6069D" w:rsidP="00C96E04">
      <w:pPr>
        <w:keepNext/>
        <w:widowControl/>
        <w:numPr>
          <w:ilvl w:val="0"/>
          <w:numId w:val="15"/>
        </w:numPr>
        <w:tabs>
          <w:tab w:val="clear" w:pos="1440"/>
          <w:tab w:val="num" w:pos="567"/>
        </w:tabs>
        <w:overflowPunct/>
        <w:autoSpaceDE/>
        <w:autoSpaceDN/>
        <w:adjustRightInd/>
        <w:spacing w:after="60"/>
        <w:ind w:left="567" w:hanging="283"/>
        <w:jc w:val="both"/>
        <w:textAlignment w:val="auto"/>
        <w:outlineLvl w:val="2"/>
        <w:rPr>
          <w:rFonts w:ascii="Arial" w:hAnsi="Arial" w:cs="Arial"/>
          <w:bCs/>
          <w:noProof/>
          <w:sz w:val="20"/>
          <w:szCs w:val="20"/>
        </w:rPr>
      </w:pPr>
      <w:r w:rsidRPr="00C6069D">
        <w:rPr>
          <w:rFonts w:ascii="Arial" w:hAnsi="Arial" w:cs="Arial"/>
          <w:bCs/>
          <w:noProof/>
          <w:sz w:val="20"/>
          <w:szCs w:val="20"/>
        </w:rPr>
        <w:t xml:space="preserve">Uchazeč musí nabídku zpracovat na kompletní </w:t>
      </w:r>
      <w:r w:rsidR="002E2931">
        <w:rPr>
          <w:rFonts w:ascii="Arial" w:hAnsi="Arial" w:cs="Arial"/>
          <w:bCs/>
          <w:noProof/>
          <w:sz w:val="20"/>
          <w:szCs w:val="20"/>
        </w:rPr>
        <w:t>realizaci</w:t>
      </w:r>
      <w:r w:rsidR="002E2931" w:rsidRPr="00C6069D">
        <w:rPr>
          <w:rFonts w:ascii="Arial" w:hAnsi="Arial" w:cs="Arial"/>
          <w:bCs/>
          <w:noProof/>
          <w:sz w:val="20"/>
          <w:szCs w:val="20"/>
        </w:rPr>
        <w:t xml:space="preserve"> </w:t>
      </w:r>
      <w:r w:rsidRPr="00C6069D">
        <w:rPr>
          <w:rFonts w:ascii="Arial" w:hAnsi="Arial" w:cs="Arial"/>
          <w:bCs/>
          <w:noProof/>
          <w:sz w:val="20"/>
          <w:szCs w:val="20"/>
        </w:rPr>
        <w:t>předmětu plnění veřejné zakázky</w:t>
      </w:r>
      <w:r w:rsidR="00C96E04">
        <w:rPr>
          <w:rFonts w:ascii="Arial" w:hAnsi="Arial" w:cs="Arial"/>
          <w:bCs/>
          <w:noProof/>
          <w:sz w:val="20"/>
          <w:szCs w:val="20"/>
        </w:rPr>
        <w:t xml:space="preserve"> v rozsahu vymezeném zadávacími podmínkami</w:t>
      </w:r>
      <w:r w:rsidR="0072001C">
        <w:rPr>
          <w:rFonts w:ascii="Arial" w:hAnsi="Arial" w:cs="Arial"/>
          <w:bCs/>
          <w:noProof/>
          <w:sz w:val="20"/>
          <w:szCs w:val="20"/>
        </w:rPr>
        <w:t>.</w:t>
      </w:r>
    </w:p>
    <w:p w:rsidR="00C6069D" w:rsidRPr="00C6069D" w:rsidRDefault="00C6069D" w:rsidP="00C96E04">
      <w:pPr>
        <w:keepNext/>
        <w:widowControl/>
        <w:numPr>
          <w:ilvl w:val="0"/>
          <w:numId w:val="15"/>
        </w:numPr>
        <w:tabs>
          <w:tab w:val="num" w:pos="567"/>
        </w:tabs>
        <w:overflowPunct/>
        <w:autoSpaceDE/>
        <w:autoSpaceDN/>
        <w:adjustRightInd/>
        <w:spacing w:after="60"/>
        <w:ind w:left="568" w:hanging="284"/>
        <w:jc w:val="both"/>
        <w:textAlignment w:val="auto"/>
        <w:outlineLvl w:val="2"/>
        <w:rPr>
          <w:rFonts w:ascii="Arial" w:hAnsi="Arial" w:cs="Arial"/>
          <w:bCs/>
          <w:noProof/>
          <w:sz w:val="20"/>
          <w:szCs w:val="20"/>
        </w:rPr>
      </w:pPr>
      <w:r w:rsidRPr="00C6069D">
        <w:rPr>
          <w:rFonts w:ascii="Arial" w:hAnsi="Arial" w:cs="Arial"/>
          <w:bCs/>
          <w:noProof/>
          <w:sz w:val="20"/>
          <w:szCs w:val="20"/>
        </w:rPr>
        <w:t>Varianty nabídky nejsou přípustné.</w:t>
      </w:r>
    </w:p>
    <w:p w:rsidR="00C6069D" w:rsidRPr="00C6069D" w:rsidRDefault="00C6069D" w:rsidP="00C96E04">
      <w:pPr>
        <w:keepNext/>
        <w:widowControl/>
        <w:numPr>
          <w:ilvl w:val="0"/>
          <w:numId w:val="15"/>
        </w:numPr>
        <w:tabs>
          <w:tab w:val="num" w:pos="567"/>
        </w:tabs>
        <w:overflowPunct/>
        <w:autoSpaceDE/>
        <w:autoSpaceDN/>
        <w:adjustRightInd/>
        <w:spacing w:after="60"/>
        <w:ind w:left="568" w:hanging="284"/>
        <w:jc w:val="both"/>
        <w:textAlignment w:val="auto"/>
        <w:outlineLvl w:val="2"/>
        <w:rPr>
          <w:rFonts w:ascii="Arial" w:hAnsi="Arial" w:cs="Arial"/>
          <w:bCs/>
          <w:noProof/>
          <w:sz w:val="20"/>
          <w:szCs w:val="20"/>
        </w:rPr>
      </w:pPr>
      <w:r w:rsidRPr="00C6069D">
        <w:rPr>
          <w:rFonts w:ascii="Arial" w:hAnsi="Arial" w:cs="Arial"/>
          <w:bCs/>
          <w:noProof/>
          <w:sz w:val="20"/>
          <w:szCs w:val="20"/>
        </w:rPr>
        <w:t>Nabídka se předkládá v listinné podobě v uzavřené obálce. Obálka s nabídkou musí být označena názvem zakázky, označením adresáta (</w:t>
      </w:r>
      <w:r w:rsidR="002E2931">
        <w:rPr>
          <w:rFonts w:ascii="Arial" w:hAnsi="Arial" w:cs="Arial"/>
          <w:bCs/>
          <w:noProof/>
          <w:sz w:val="20"/>
          <w:szCs w:val="20"/>
        </w:rPr>
        <w:t>Z</w:t>
      </w:r>
      <w:r w:rsidRPr="00C6069D">
        <w:rPr>
          <w:rFonts w:ascii="Arial" w:hAnsi="Arial" w:cs="Arial"/>
          <w:bCs/>
          <w:noProof/>
          <w:sz w:val="20"/>
          <w:szCs w:val="20"/>
        </w:rPr>
        <w:t>adavatele) a označením odesílatele (uchazeče) včetně jeho adresy, obálka bude na uzavření opatřena razítkem uchazeče, případně podpisem.</w:t>
      </w:r>
    </w:p>
    <w:p w:rsidR="00C6069D" w:rsidRPr="00C6069D" w:rsidRDefault="00C6069D" w:rsidP="00C96E04">
      <w:pPr>
        <w:keepNext/>
        <w:widowControl/>
        <w:numPr>
          <w:ilvl w:val="0"/>
          <w:numId w:val="15"/>
        </w:numPr>
        <w:tabs>
          <w:tab w:val="num" w:pos="567"/>
        </w:tabs>
        <w:overflowPunct/>
        <w:autoSpaceDE/>
        <w:autoSpaceDN/>
        <w:adjustRightInd/>
        <w:spacing w:after="200"/>
        <w:ind w:left="567" w:hanging="283"/>
        <w:contextualSpacing/>
        <w:jc w:val="both"/>
        <w:textAlignment w:val="auto"/>
        <w:outlineLvl w:val="2"/>
        <w:rPr>
          <w:rFonts w:ascii="Arial" w:hAnsi="Arial" w:cs="Arial"/>
          <w:bCs/>
          <w:noProof/>
          <w:sz w:val="20"/>
          <w:szCs w:val="20"/>
        </w:rPr>
      </w:pPr>
      <w:r w:rsidRPr="00C6069D">
        <w:rPr>
          <w:rFonts w:ascii="Arial" w:hAnsi="Arial" w:cs="Arial"/>
          <w:bCs/>
          <w:noProof/>
          <w:sz w:val="20"/>
          <w:szCs w:val="20"/>
        </w:rPr>
        <w:t xml:space="preserve">Obálka musí být zabezpečena proti předčasnému otevření a musí být opatřena zřetelným nápisem: </w:t>
      </w:r>
    </w:p>
    <w:p w:rsidR="00C6069D" w:rsidRPr="00DB5DFF" w:rsidRDefault="00C6069D" w:rsidP="00C96E04">
      <w:pPr>
        <w:keepNext/>
        <w:widowControl/>
        <w:overflowPunct/>
        <w:autoSpaceDE/>
        <w:autoSpaceDN/>
        <w:adjustRightInd/>
        <w:spacing w:before="40" w:after="40"/>
        <w:jc w:val="center"/>
        <w:textAlignment w:val="auto"/>
        <w:rPr>
          <w:rFonts w:ascii="Arial" w:hAnsi="Arial" w:cs="Arial"/>
          <w:noProof/>
          <w:sz w:val="20"/>
          <w:szCs w:val="20"/>
        </w:rPr>
      </w:pPr>
      <w:r w:rsidRPr="00DB5DFF">
        <w:rPr>
          <w:rFonts w:ascii="Arial" w:hAnsi="Arial" w:cs="Arial"/>
          <w:noProof/>
          <w:sz w:val="20"/>
          <w:szCs w:val="20"/>
        </w:rPr>
        <w:t>VEŘEJNÁ ZAKÁZKA</w:t>
      </w:r>
    </w:p>
    <w:p w:rsidR="00C6069D" w:rsidRPr="00C6069D" w:rsidRDefault="00C6069D" w:rsidP="00C96E04">
      <w:pPr>
        <w:keepNext/>
        <w:widowControl/>
        <w:overflowPunct/>
        <w:autoSpaceDE/>
        <w:autoSpaceDN/>
        <w:adjustRightInd/>
        <w:spacing w:before="40" w:after="40"/>
        <w:jc w:val="center"/>
        <w:textAlignment w:val="auto"/>
        <w:rPr>
          <w:rFonts w:ascii="Arial" w:hAnsi="Arial" w:cs="Arial"/>
          <w:b/>
          <w:noProof/>
          <w:sz w:val="20"/>
          <w:szCs w:val="20"/>
        </w:rPr>
      </w:pPr>
      <w:r w:rsidRPr="00C6069D">
        <w:rPr>
          <w:rFonts w:ascii="Arial" w:hAnsi="Arial" w:cs="Arial"/>
          <w:b/>
          <w:noProof/>
          <w:sz w:val="20"/>
          <w:szCs w:val="20"/>
        </w:rPr>
        <w:t>NÁKUP INZERCE V TISKU A ONLINE MÉDIÍCH</w:t>
      </w:r>
    </w:p>
    <w:p w:rsidR="00C6069D" w:rsidRPr="002E2931" w:rsidRDefault="00C6069D" w:rsidP="00C96E04">
      <w:pPr>
        <w:keepNext/>
        <w:widowControl/>
        <w:overflowPunct/>
        <w:autoSpaceDE/>
        <w:autoSpaceDN/>
        <w:adjustRightInd/>
        <w:spacing w:before="40" w:after="120"/>
        <w:jc w:val="center"/>
        <w:textAlignment w:val="auto"/>
        <w:rPr>
          <w:rFonts w:ascii="Arial" w:hAnsi="Arial" w:cs="Arial"/>
          <w:noProof/>
          <w:sz w:val="20"/>
          <w:szCs w:val="20"/>
        </w:rPr>
      </w:pPr>
      <w:r w:rsidRPr="00DB5DFF">
        <w:rPr>
          <w:rFonts w:ascii="Arial" w:hAnsi="Arial" w:cs="Arial"/>
          <w:noProof/>
          <w:sz w:val="20"/>
          <w:szCs w:val="20"/>
        </w:rPr>
        <w:t>NABÍDKA – NEOTEVÍRAT</w:t>
      </w:r>
    </w:p>
    <w:p w:rsidR="00C6069D" w:rsidRPr="00C6069D" w:rsidRDefault="00C6069D" w:rsidP="00C96E04">
      <w:pPr>
        <w:keepNext/>
        <w:widowControl/>
        <w:numPr>
          <w:ilvl w:val="0"/>
          <w:numId w:val="15"/>
        </w:numPr>
        <w:tabs>
          <w:tab w:val="clear" w:pos="1440"/>
          <w:tab w:val="num" w:pos="567"/>
        </w:tabs>
        <w:overflowPunct/>
        <w:autoSpaceDE/>
        <w:autoSpaceDN/>
        <w:adjustRightInd/>
        <w:spacing w:after="60"/>
        <w:ind w:left="568" w:hanging="284"/>
        <w:jc w:val="both"/>
        <w:textAlignment w:val="auto"/>
        <w:outlineLvl w:val="2"/>
        <w:rPr>
          <w:rFonts w:ascii="Arial" w:hAnsi="Arial" w:cs="Arial"/>
          <w:bCs/>
          <w:noProof/>
          <w:sz w:val="20"/>
          <w:szCs w:val="20"/>
        </w:rPr>
      </w:pPr>
      <w:r w:rsidRPr="00C6069D">
        <w:rPr>
          <w:rFonts w:ascii="Arial" w:hAnsi="Arial" w:cs="Arial"/>
          <w:bCs/>
          <w:noProof/>
          <w:sz w:val="20"/>
          <w:szCs w:val="20"/>
        </w:rPr>
        <w:t>Nabídka musí být zpracována písemně v českém jazyce</w:t>
      </w:r>
      <w:r w:rsidR="002E2931">
        <w:rPr>
          <w:rFonts w:ascii="Arial" w:hAnsi="Arial" w:cs="Arial"/>
          <w:bCs/>
          <w:noProof/>
          <w:sz w:val="20"/>
          <w:szCs w:val="20"/>
        </w:rPr>
        <w:t xml:space="preserve"> a </w:t>
      </w:r>
      <w:r w:rsidR="002E2931" w:rsidRPr="002E2931">
        <w:rPr>
          <w:rFonts w:ascii="Arial" w:hAnsi="Arial" w:cs="Arial"/>
          <w:bCs/>
          <w:noProof/>
          <w:sz w:val="20"/>
          <w:szCs w:val="20"/>
        </w:rPr>
        <w:t>musí obsahovat jméno a příjmení kontatkní osoby uchazeče, včetně kontatkní a e-mailové adresy</w:t>
      </w:r>
      <w:r w:rsidRPr="00C6069D">
        <w:rPr>
          <w:rFonts w:ascii="Arial" w:hAnsi="Arial" w:cs="Arial"/>
          <w:bCs/>
          <w:noProof/>
          <w:sz w:val="20"/>
          <w:szCs w:val="20"/>
        </w:rPr>
        <w:t>.</w:t>
      </w:r>
    </w:p>
    <w:p w:rsidR="00C6069D" w:rsidRPr="00C6069D" w:rsidRDefault="00C6069D" w:rsidP="00C96E04">
      <w:pPr>
        <w:keepNext/>
        <w:widowControl/>
        <w:numPr>
          <w:ilvl w:val="0"/>
          <w:numId w:val="15"/>
        </w:numPr>
        <w:tabs>
          <w:tab w:val="clear" w:pos="1440"/>
          <w:tab w:val="num" w:pos="567"/>
        </w:tabs>
        <w:overflowPunct/>
        <w:autoSpaceDE/>
        <w:autoSpaceDN/>
        <w:adjustRightInd/>
        <w:spacing w:after="60"/>
        <w:ind w:left="568" w:hanging="284"/>
        <w:jc w:val="both"/>
        <w:textAlignment w:val="auto"/>
        <w:outlineLvl w:val="2"/>
        <w:rPr>
          <w:rFonts w:ascii="Arial" w:hAnsi="Arial" w:cs="Arial"/>
          <w:bCs/>
          <w:noProof/>
          <w:sz w:val="20"/>
          <w:szCs w:val="20"/>
        </w:rPr>
      </w:pPr>
      <w:r w:rsidRPr="00C6069D">
        <w:rPr>
          <w:rFonts w:ascii="Arial" w:hAnsi="Arial" w:cs="Arial"/>
          <w:bCs/>
          <w:noProof/>
          <w:sz w:val="20"/>
          <w:szCs w:val="20"/>
        </w:rPr>
        <w:t>Nabídka nebude obsahovat přepisy a opravy, které by mohly Zadavatele uvést v omyl.</w:t>
      </w:r>
    </w:p>
    <w:p w:rsidR="00C6069D" w:rsidRPr="00C6069D" w:rsidRDefault="00C6069D" w:rsidP="00C96E04">
      <w:pPr>
        <w:keepNext/>
        <w:widowControl/>
        <w:numPr>
          <w:ilvl w:val="0"/>
          <w:numId w:val="15"/>
        </w:numPr>
        <w:tabs>
          <w:tab w:val="clear" w:pos="1440"/>
          <w:tab w:val="num" w:pos="567"/>
        </w:tabs>
        <w:overflowPunct/>
        <w:autoSpaceDE/>
        <w:autoSpaceDN/>
        <w:adjustRightInd/>
        <w:spacing w:after="60"/>
        <w:ind w:left="568" w:hanging="284"/>
        <w:jc w:val="both"/>
        <w:textAlignment w:val="auto"/>
        <w:outlineLvl w:val="2"/>
        <w:rPr>
          <w:rFonts w:ascii="Arial" w:hAnsi="Arial" w:cs="Arial"/>
          <w:bCs/>
          <w:noProof/>
          <w:sz w:val="20"/>
          <w:szCs w:val="20"/>
        </w:rPr>
      </w:pPr>
      <w:r w:rsidRPr="00C6069D">
        <w:rPr>
          <w:rFonts w:ascii="Arial" w:hAnsi="Arial" w:cs="Arial"/>
          <w:bCs/>
          <w:noProof/>
          <w:sz w:val="20"/>
          <w:szCs w:val="20"/>
        </w:rPr>
        <w:t>Nabídka bude vyhotovena v počtu 2 kusů, z toho 1 originál a 1 kopie (doporučení Zadavatele).</w:t>
      </w:r>
    </w:p>
    <w:p w:rsidR="00C6069D" w:rsidRPr="00C6069D" w:rsidRDefault="00C6069D" w:rsidP="00C96E04">
      <w:pPr>
        <w:keepNext/>
        <w:widowControl/>
        <w:numPr>
          <w:ilvl w:val="0"/>
          <w:numId w:val="15"/>
        </w:numPr>
        <w:tabs>
          <w:tab w:val="clear" w:pos="1440"/>
          <w:tab w:val="num" w:pos="567"/>
        </w:tabs>
        <w:overflowPunct/>
        <w:autoSpaceDE/>
        <w:autoSpaceDN/>
        <w:adjustRightInd/>
        <w:spacing w:after="60"/>
        <w:ind w:left="568" w:hanging="284"/>
        <w:jc w:val="both"/>
        <w:textAlignment w:val="auto"/>
        <w:outlineLvl w:val="2"/>
        <w:rPr>
          <w:rFonts w:ascii="Arial" w:hAnsi="Arial" w:cs="Arial"/>
          <w:bCs/>
          <w:noProof/>
          <w:sz w:val="20"/>
          <w:szCs w:val="20"/>
        </w:rPr>
      </w:pPr>
      <w:r w:rsidRPr="00C6069D">
        <w:rPr>
          <w:rFonts w:ascii="Arial" w:hAnsi="Arial" w:cs="Arial"/>
          <w:bCs/>
          <w:noProof/>
          <w:sz w:val="20"/>
          <w:szCs w:val="20"/>
        </w:rPr>
        <w:t>Zadavatel požaduje jako součást nabídky předložení veškeré textové a tabulkové části nabídky (s výjimkou úředních dokladů) v elektronické formě na vhodném médiu (nejlépe CD) ve formátech .doc/.docx, .xls/.xlsx, .pdf, nebo .html. Elektronická forma a obsah nabídky musí být v plné shodě s listinnou formou nabídky. Elektronická forma (CD) musí být v originálním vyhotovení nabídky, v kopi</w:t>
      </w:r>
      <w:r w:rsidR="002E2931">
        <w:rPr>
          <w:rFonts w:ascii="Arial" w:hAnsi="Arial" w:cs="Arial"/>
          <w:bCs/>
          <w:noProof/>
          <w:sz w:val="20"/>
          <w:szCs w:val="20"/>
        </w:rPr>
        <w:t>i</w:t>
      </w:r>
      <w:r w:rsidRPr="00C6069D">
        <w:rPr>
          <w:rFonts w:ascii="Arial" w:hAnsi="Arial" w:cs="Arial"/>
          <w:bCs/>
          <w:noProof/>
          <w:sz w:val="20"/>
          <w:szCs w:val="20"/>
        </w:rPr>
        <w:t xml:space="preserve"> být může.</w:t>
      </w:r>
    </w:p>
    <w:p w:rsidR="00C6069D" w:rsidRPr="00C6069D" w:rsidRDefault="00C6069D" w:rsidP="00C96E04">
      <w:pPr>
        <w:keepNext/>
        <w:widowControl/>
        <w:numPr>
          <w:ilvl w:val="0"/>
          <w:numId w:val="15"/>
        </w:numPr>
        <w:tabs>
          <w:tab w:val="clear" w:pos="1440"/>
          <w:tab w:val="num" w:pos="567"/>
        </w:tabs>
        <w:overflowPunct/>
        <w:autoSpaceDE/>
        <w:autoSpaceDN/>
        <w:adjustRightInd/>
        <w:spacing w:after="60"/>
        <w:ind w:left="568" w:hanging="284"/>
        <w:jc w:val="both"/>
        <w:textAlignment w:val="auto"/>
        <w:outlineLvl w:val="2"/>
        <w:rPr>
          <w:rFonts w:ascii="Arial" w:hAnsi="Arial" w:cs="Arial"/>
          <w:bCs/>
          <w:noProof/>
          <w:sz w:val="20"/>
          <w:szCs w:val="20"/>
        </w:rPr>
      </w:pPr>
      <w:r w:rsidRPr="00C6069D">
        <w:rPr>
          <w:rFonts w:ascii="Arial" w:hAnsi="Arial" w:cs="Arial"/>
          <w:bCs/>
          <w:noProof/>
          <w:sz w:val="20"/>
          <w:szCs w:val="20"/>
        </w:rPr>
        <w:t>Za originál nabídky bude považována pouze listinná forma nabídek označená jako „Originál“.</w:t>
      </w:r>
    </w:p>
    <w:p w:rsidR="00C6069D" w:rsidRPr="00C6069D" w:rsidRDefault="00C6069D" w:rsidP="00C96E04">
      <w:pPr>
        <w:keepNext/>
        <w:widowControl/>
        <w:numPr>
          <w:ilvl w:val="0"/>
          <w:numId w:val="15"/>
        </w:numPr>
        <w:tabs>
          <w:tab w:val="clear" w:pos="1440"/>
          <w:tab w:val="num" w:pos="567"/>
        </w:tabs>
        <w:overflowPunct/>
        <w:autoSpaceDE/>
        <w:autoSpaceDN/>
        <w:adjustRightInd/>
        <w:spacing w:after="60"/>
        <w:ind w:left="568" w:hanging="284"/>
        <w:jc w:val="both"/>
        <w:textAlignment w:val="auto"/>
        <w:outlineLvl w:val="2"/>
        <w:rPr>
          <w:rFonts w:ascii="Arial" w:hAnsi="Arial" w:cs="Arial"/>
          <w:bCs/>
          <w:noProof/>
          <w:sz w:val="20"/>
          <w:szCs w:val="20"/>
        </w:rPr>
      </w:pPr>
      <w:r w:rsidRPr="00C6069D">
        <w:rPr>
          <w:rFonts w:ascii="Arial" w:hAnsi="Arial" w:cs="Arial"/>
          <w:bCs/>
          <w:noProof/>
          <w:sz w:val="20"/>
          <w:szCs w:val="20"/>
        </w:rPr>
        <w:t>Všechny listy musí být číslovány nepřerušovanou vzestupnou řadou čísel a musí být spojeny způsobem, který zabraňuje nežádoucí manipulaci s nimi.</w:t>
      </w:r>
    </w:p>
    <w:p w:rsidR="00C6069D" w:rsidRPr="00C64DA9" w:rsidRDefault="00C6069D" w:rsidP="00C96E04">
      <w:pPr>
        <w:keepNext/>
        <w:widowControl/>
        <w:numPr>
          <w:ilvl w:val="0"/>
          <w:numId w:val="15"/>
        </w:numPr>
        <w:tabs>
          <w:tab w:val="clear" w:pos="1440"/>
          <w:tab w:val="num" w:pos="567"/>
        </w:tabs>
        <w:overflowPunct/>
        <w:autoSpaceDE/>
        <w:autoSpaceDN/>
        <w:adjustRightInd/>
        <w:spacing w:after="40"/>
        <w:ind w:left="567" w:hanging="283"/>
        <w:jc w:val="both"/>
        <w:textAlignment w:val="auto"/>
        <w:outlineLvl w:val="2"/>
        <w:rPr>
          <w:rFonts w:ascii="Arial" w:hAnsi="Arial" w:cs="Arial"/>
          <w:bCs/>
          <w:noProof/>
          <w:sz w:val="20"/>
          <w:szCs w:val="20"/>
        </w:rPr>
      </w:pPr>
      <w:r w:rsidRPr="00C64DA9">
        <w:rPr>
          <w:rFonts w:ascii="Arial" w:hAnsi="Arial" w:cs="Arial"/>
          <w:bCs/>
          <w:noProof/>
          <w:sz w:val="20"/>
          <w:szCs w:val="20"/>
        </w:rPr>
        <w:t>Obsahové náležitosti nabídky:</w:t>
      </w:r>
    </w:p>
    <w:p w:rsidR="00C6069D" w:rsidRPr="00C64DA9" w:rsidRDefault="00C6069D" w:rsidP="00C96E04">
      <w:pPr>
        <w:keepNext/>
        <w:widowControl/>
        <w:numPr>
          <w:ilvl w:val="2"/>
          <w:numId w:val="25"/>
        </w:numPr>
        <w:tabs>
          <w:tab w:val="left" w:pos="851"/>
        </w:tabs>
        <w:overflowPunct/>
        <w:autoSpaceDE/>
        <w:autoSpaceDN/>
        <w:adjustRightInd/>
        <w:spacing w:after="40"/>
        <w:ind w:left="851" w:right="22" w:hanging="283"/>
        <w:jc w:val="both"/>
        <w:textAlignment w:val="auto"/>
        <w:rPr>
          <w:rFonts w:ascii="Arial" w:hAnsi="Arial" w:cs="Arial"/>
          <w:bCs/>
          <w:sz w:val="20"/>
          <w:szCs w:val="20"/>
          <w:lang w:eastAsia="en-US"/>
        </w:rPr>
      </w:pPr>
      <w:r w:rsidRPr="00C64DA9">
        <w:rPr>
          <w:rFonts w:ascii="Arial" w:hAnsi="Arial" w:cs="Arial"/>
          <w:bCs/>
          <w:sz w:val="20"/>
          <w:szCs w:val="20"/>
          <w:u w:val="single"/>
          <w:lang w:eastAsia="en-US"/>
        </w:rPr>
        <w:t>Krycí list nabídky v závazném členění</w:t>
      </w:r>
      <w:r w:rsidRPr="00C64DA9">
        <w:rPr>
          <w:rFonts w:ascii="Arial" w:hAnsi="Arial" w:cs="Arial"/>
          <w:sz w:val="20"/>
          <w:szCs w:val="20"/>
          <w:lang w:eastAsia="en-US"/>
        </w:rPr>
        <w:t xml:space="preserve"> - viz příloha č. 1 (vzor)</w:t>
      </w:r>
    </w:p>
    <w:p w:rsidR="00C6069D" w:rsidRPr="00C64DA9" w:rsidRDefault="00C6069D" w:rsidP="00C96E04">
      <w:pPr>
        <w:keepNext/>
        <w:widowControl/>
        <w:numPr>
          <w:ilvl w:val="2"/>
          <w:numId w:val="25"/>
        </w:numPr>
        <w:tabs>
          <w:tab w:val="left" w:pos="851"/>
        </w:tabs>
        <w:overflowPunct/>
        <w:autoSpaceDE/>
        <w:autoSpaceDN/>
        <w:adjustRightInd/>
        <w:spacing w:after="40"/>
        <w:ind w:left="851" w:hanging="283"/>
        <w:jc w:val="both"/>
        <w:textAlignment w:val="auto"/>
        <w:rPr>
          <w:rFonts w:ascii="Arial" w:eastAsia="MS Mincho" w:hAnsi="Arial"/>
          <w:sz w:val="18"/>
          <w:lang w:eastAsia="en-US"/>
        </w:rPr>
      </w:pPr>
      <w:r w:rsidRPr="00C64DA9">
        <w:rPr>
          <w:rFonts w:ascii="Arial" w:hAnsi="Arial" w:cs="Arial"/>
          <w:bCs/>
          <w:sz w:val="20"/>
          <w:szCs w:val="20"/>
          <w:u w:val="single"/>
          <w:lang w:eastAsia="en-US"/>
        </w:rPr>
        <w:t>Doklady prokazující splnění kvalifikačních předpokladů uchazeče</w:t>
      </w:r>
      <w:r w:rsidRPr="00C64DA9">
        <w:rPr>
          <w:rFonts w:ascii="Arial" w:hAnsi="Arial" w:cs="Arial"/>
          <w:bCs/>
          <w:sz w:val="20"/>
          <w:szCs w:val="20"/>
          <w:lang w:eastAsia="en-US"/>
        </w:rPr>
        <w:t xml:space="preserve"> </w:t>
      </w:r>
      <w:r w:rsidR="002E2931" w:rsidRPr="00C64DA9">
        <w:rPr>
          <w:rFonts w:ascii="Arial" w:hAnsi="Arial" w:cs="Arial"/>
          <w:bCs/>
          <w:sz w:val="20"/>
          <w:szCs w:val="20"/>
          <w:lang w:eastAsia="en-US"/>
        </w:rPr>
        <w:t xml:space="preserve">– viz požadavky dle čl. </w:t>
      </w:r>
      <w:r w:rsidR="00D635AA">
        <w:fldChar w:fldCharType="begin"/>
      </w:r>
      <w:r w:rsidR="00D635AA">
        <w:rPr>
          <w:rFonts w:ascii="Arial" w:hAnsi="Arial" w:cs="Arial"/>
          <w:bCs/>
          <w:sz w:val="20"/>
          <w:szCs w:val="20"/>
          <w:lang w:eastAsia="en-US"/>
        </w:rPr>
        <w:instrText xml:space="preserve"> REF _Ref321386783 \r \h </w:instrText>
      </w:r>
      <w:r w:rsidR="00D635AA">
        <w:fldChar w:fldCharType="separate"/>
      </w:r>
      <w:r w:rsidR="00D635AA">
        <w:rPr>
          <w:rFonts w:ascii="Arial" w:hAnsi="Arial" w:cs="Arial"/>
          <w:bCs/>
          <w:sz w:val="20"/>
          <w:szCs w:val="20"/>
          <w:lang w:eastAsia="en-US"/>
        </w:rPr>
        <w:t>4</w:t>
      </w:r>
      <w:r w:rsidR="00D635AA">
        <w:fldChar w:fldCharType="end"/>
      </w:r>
      <w:r w:rsidR="002E2931" w:rsidRPr="00C64DA9">
        <w:rPr>
          <w:rFonts w:ascii="Arial" w:hAnsi="Arial" w:cs="Arial"/>
          <w:bCs/>
          <w:sz w:val="20"/>
          <w:szCs w:val="20"/>
          <w:lang w:eastAsia="en-US"/>
        </w:rPr>
        <w:t xml:space="preserve"> zadávací dokumentace</w:t>
      </w:r>
      <w:r w:rsidRPr="00C64DA9">
        <w:rPr>
          <w:rFonts w:ascii="Arial" w:eastAsia="MS Mincho" w:hAnsi="Arial"/>
          <w:sz w:val="18"/>
          <w:lang w:eastAsia="en-US"/>
        </w:rPr>
        <w:t>.</w:t>
      </w:r>
    </w:p>
    <w:p w:rsidR="002E2931" w:rsidRPr="00C64DA9" w:rsidRDefault="002E2931" w:rsidP="00C96E04">
      <w:pPr>
        <w:pStyle w:val="Odstavecseseznamem"/>
        <w:keepNext/>
        <w:numPr>
          <w:ilvl w:val="0"/>
          <w:numId w:val="25"/>
        </w:numPr>
        <w:tabs>
          <w:tab w:val="left" w:pos="851"/>
        </w:tabs>
        <w:spacing w:after="40" w:line="240" w:lineRule="auto"/>
        <w:ind w:left="851" w:right="23" w:hanging="283"/>
        <w:contextualSpacing w:val="0"/>
        <w:jc w:val="both"/>
        <w:rPr>
          <w:rFonts w:ascii="Arial" w:hAnsi="Arial" w:cs="Arial"/>
          <w:sz w:val="20"/>
          <w:szCs w:val="20"/>
        </w:rPr>
      </w:pPr>
      <w:r w:rsidRPr="00C64DA9">
        <w:rPr>
          <w:rFonts w:ascii="Arial" w:hAnsi="Arial" w:cs="Arial"/>
          <w:sz w:val="20"/>
          <w:szCs w:val="20"/>
          <w:u w:val="single"/>
        </w:rPr>
        <w:t>Seznam statutárních orgánů nebo členů statutárních orgánů</w:t>
      </w:r>
      <w:r w:rsidRPr="00C64DA9">
        <w:rPr>
          <w:rFonts w:ascii="Arial" w:hAnsi="Arial" w:cs="Arial"/>
          <w:sz w:val="20"/>
          <w:szCs w:val="20"/>
        </w:rPr>
        <w:t>, kteří v posledních 3 letech od konce lhůty pro podání nabídek byli v pracovněprávním, funkčním či obdobném poměru u Zadavatele</w:t>
      </w:r>
      <w:r w:rsidR="00E72BC9" w:rsidRPr="00C64DA9">
        <w:rPr>
          <w:rFonts w:ascii="Arial" w:hAnsi="Arial" w:cs="Arial"/>
          <w:sz w:val="20"/>
          <w:szCs w:val="20"/>
        </w:rPr>
        <w:t xml:space="preserve"> (viz příloha č. </w:t>
      </w:r>
      <w:r w:rsidR="00D635AA">
        <w:rPr>
          <w:rFonts w:ascii="Arial" w:hAnsi="Arial" w:cs="Arial"/>
          <w:sz w:val="20"/>
          <w:szCs w:val="20"/>
        </w:rPr>
        <w:t>4</w:t>
      </w:r>
      <w:r w:rsidR="00D635AA" w:rsidRPr="00C64DA9">
        <w:rPr>
          <w:rFonts w:ascii="Arial" w:hAnsi="Arial" w:cs="Arial"/>
          <w:sz w:val="20"/>
          <w:szCs w:val="20"/>
        </w:rPr>
        <w:t xml:space="preserve"> </w:t>
      </w:r>
      <w:r w:rsidR="00E72BC9" w:rsidRPr="00C64DA9">
        <w:rPr>
          <w:rFonts w:ascii="Arial" w:hAnsi="Arial" w:cs="Arial"/>
          <w:sz w:val="20"/>
          <w:szCs w:val="20"/>
        </w:rPr>
        <w:t>zadávací dokumentace)</w:t>
      </w:r>
      <w:r w:rsidRPr="00C64DA9">
        <w:rPr>
          <w:rFonts w:ascii="Arial" w:hAnsi="Arial" w:cs="Arial"/>
          <w:sz w:val="20"/>
          <w:szCs w:val="20"/>
        </w:rPr>
        <w:t>.</w:t>
      </w:r>
    </w:p>
    <w:p w:rsidR="002E2931" w:rsidRPr="00C64DA9" w:rsidRDefault="002E2931" w:rsidP="00C96E04">
      <w:pPr>
        <w:pStyle w:val="Odstavecseseznamem"/>
        <w:keepNext/>
        <w:numPr>
          <w:ilvl w:val="0"/>
          <w:numId w:val="25"/>
        </w:numPr>
        <w:tabs>
          <w:tab w:val="left" w:pos="851"/>
        </w:tabs>
        <w:spacing w:after="40" w:line="240" w:lineRule="auto"/>
        <w:ind w:left="851" w:right="23" w:hanging="283"/>
        <w:contextualSpacing w:val="0"/>
        <w:jc w:val="both"/>
        <w:rPr>
          <w:rFonts w:ascii="Arial" w:hAnsi="Arial" w:cs="Arial"/>
          <w:sz w:val="20"/>
          <w:szCs w:val="20"/>
        </w:rPr>
      </w:pPr>
      <w:r w:rsidRPr="00C64DA9">
        <w:rPr>
          <w:rFonts w:ascii="Arial" w:hAnsi="Arial" w:cs="Arial"/>
          <w:sz w:val="20"/>
          <w:szCs w:val="20"/>
        </w:rPr>
        <w:t xml:space="preserve">Má-li uchazeč formu akciové společnosti, </w:t>
      </w:r>
      <w:r w:rsidRPr="00C64DA9">
        <w:rPr>
          <w:rFonts w:ascii="Arial" w:hAnsi="Arial" w:cs="Arial"/>
          <w:sz w:val="20"/>
          <w:szCs w:val="20"/>
          <w:u w:val="single"/>
        </w:rPr>
        <w:t>seznam vlastníků akcií</w:t>
      </w:r>
      <w:r w:rsidRPr="00C64DA9">
        <w:rPr>
          <w:rFonts w:ascii="Arial" w:hAnsi="Arial" w:cs="Arial"/>
          <w:sz w:val="20"/>
          <w:szCs w:val="20"/>
        </w:rPr>
        <w:t>, jejichž souhrnná jmenovitá hodnota přesahuje 10 % základního kapitálu, vyhotovený ve lhůtě pro podání nabídek (není-li takových akcionářů, podá uchazeč o této skutečnosti prohlášení)</w:t>
      </w:r>
      <w:r w:rsidR="00E72BC9" w:rsidRPr="00C64DA9">
        <w:rPr>
          <w:rFonts w:ascii="Arial" w:hAnsi="Arial" w:cs="Arial"/>
          <w:sz w:val="20"/>
          <w:szCs w:val="20"/>
        </w:rPr>
        <w:t xml:space="preserve"> – viz příloha č. </w:t>
      </w:r>
      <w:r w:rsidR="00D635AA">
        <w:rPr>
          <w:rFonts w:ascii="Arial" w:hAnsi="Arial" w:cs="Arial"/>
          <w:sz w:val="20"/>
          <w:szCs w:val="20"/>
        </w:rPr>
        <w:t>4</w:t>
      </w:r>
      <w:r w:rsidRPr="00C64DA9">
        <w:rPr>
          <w:rFonts w:ascii="Arial" w:hAnsi="Arial" w:cs="Arial"/>
          <w:sz w:val="20"/>
          <w:szCs w:val="20"/>
        </w:rPr>
        <w:t>.</w:t>
      </w:r>
    </w:p>
    <w:p w:rsidR="002E2931" w:rsidRPr="00C64DA9" w:rsidRDefault="002E2931" w:rsidP="00C96E04">
      <w:pPr>
        <w:pStyle w:val="Odstavecseseznamem"/>
        <w:keepNext/>
        <w:numPr>
          <w:ilvl w:val="0"/>
          <w:numId w:val="25"/>
        </w:numPr>
        <w:tabs>
          <w:tab w:val="left" w:pos="851"/>
        </w:tabs>
        <w:spacing w:after="40" w:line="240" w:lineRule="auto"/>
        <w:ind w:left="851" w:right="22" w:hanging="283"/>
        <w:contextualSpacing w:val="0"/>
        <w:jc w:val="both"/>
        <w:rPr>
          <w:rFonts w:ascii="Arial" w:hAnsi="Arial" w:cs="Arial"/>
          <w:bCs/>
          <w:sz w:val="20"/>
          <w:szCs w:val="20"/>
          <w:u w:val="single"/>
        </w:rPr>
      </w:pPr>
      <w:r w:rsidRPr="00C64DA9">
        <w:rPr>
          <w:rFonts w:ascii="Arial" w:hAnsi="Arial" w:cs="Arial"/>
          <w:sz w:val="20"/>
          <w:szCs w:val="20"/>
        </w:rPr>
        <w:t>Prohlášení uchazeče o tom, že neuzavřel a neuzavře zakázanou dohodu podle zvláštního právního předpisu (zákon č. 143/2001 Sb., o ochraně hospodářské soutěže) v souvislosti se zadávanou veřejnou zakázkou</w:t>
      </w:r>
      <w:r w:rsidR="00E72BC9" w:rsidRPr="00C64DA9">
        <w:rPr>
          <w:rFonts w:ascii="Arial" w:hAnsi="Arial" w:cs="Arial"/>
          <w:sz w:val="20"/>
          <w:szCs w:val="20"/>
        </w:rPr>
        <w:t xml:space="preserve"> (viz příloha č. </w:t>
      </w:r>
      <w:r w:rsidR="00D635AA">
        <w:rPr>
          <w:rFonts w:ascii="Arial" w:hAnsi="Arial" w:cs="Arial"/>
          <w:sz w:val="20"/>
          <w:szCs w:val="20"/>
        </w:rPr>
        <w:t>4</w:t>
      </w:r>
      <w:r w:rsidR="00E72BC9" w:rsidRPr="00C64DA9">
        <w:rPr>
          <w:rFonts w:ascii="Arial" w:hAnsi="Arial" w:cs="Arial"/>
          <w:sz w:val="20"/>
          <w:szCs w:val="20"/>
        </w:rPr>
        <w:t>).</w:t>
      </w:r>
    </w:p>
    <w:p w:rsidR="00CF153D" w:rsidRPr="007B382F" w:rsidRDefault="00C6069D" w:rsidP="00C96E04">
      <w:pPr>
        <w:keepNext/>
        <w:widowControl/>
        <w:numPr>
          <w:ilvl w:val="2"/>
          <w:numId w:val="25"/>
        </w:numPr>
        <w:tabs>
          <w:tab w:val="left" w:pos="851"/>
        </w:tabs>
        <w:overflowPunct/>
        <w:autoSpaceDE/>
        <w:autoSpaceDN/>
        <w:adjustRightInd/>
        <w:spacing w:after="40"/>
        <w:ind w:left="851" w:right="22" w:hanging="283"/>
        <w:jc w:val="both"/>
        <w:textAlignment w:val="auto"/>
        <w:rPr>
          <w:rFonts w:ascii="Arial" w:hAnsi="Arial" w:cs="Arial"/>
          <w:bCs/>
          <w:sz w:val="20"/>
          <w:szCs w:val="20"/>
          <w:u w:val="single"/>
          <w:lang w:eastAsia="en-US"/>
        </w:rPr>
      </w:pPr>
      <w:r w:rsidRPr="007B382F">
        <w:rPr>
          <w:rFonts w:ascii="Arial" w:hAnsi="Arial" w:cs="Arial"/>
          <w:bCs/>
          <w:sz w:val="20"/>
          <w:szCs w:val="20"/>
          <w:u w:val="single"/>
          <w:lang w:eastAsia="en-US"/>
        </w:rPr>
        <w:t>Návrh cenové nabídky a její specifikace</w:t>
      </w:r>
      <w:r w:rsidRPr="003604CE">
        <w:rPr>
          <w:rFonts w:ascii="Arial" w:hAnsi="Arial" w:cs="Arial"/>
          <w:bCs/>
          <w:sz w:val="20"/>
          <w:szCs w:val="20"/>
          <w:lang w:eastAsia="en-US"/>
        </w:rPr>
        <w:t xml:space="preserve"> – oceněná příloha č</w:t>
      </w:r>
      <w:r w:rsidRPr="007B382F">
        <w:rPr>
          <w:rFonts w:ascii="Arial" w:hAnsi="Arial" w:cs="Arial"/>
          <w:bCs/>
          <w:sz w:val="20"/>
          <w:szCs w:val="20"/>
          <w:lang w:eastAsia="en-US"/>
        </w:rPr>
        <w:t xml:space="preserve">. </w:t>
      </w:r>
      <w:r w:rsidR="00D635AA" w:rsidRPr="003604CE">
        <w:rPr>
          <w:rFonts w:ascii="Arial" w:hAnsi="Arial" w:cs="Arial"/>
          <w:bCs/>
          <w:sz w:val="20"/>
          <w:szCs w:val="20"/>
          <w:shd w:val="clear" w:color="auto" w:fill="FFFF00"/>
          <w:lang w:eastAsia="en-US"/>
        </w:rPr>
        <w:t>5</w:t>
      </w:r>
      <w:r w:rsidR="00D635AA" w:rsidRPr="007B382F">
        <w:rPr>
          <w:rFonts w:ascii="Arial" w:hAnsi="Arial" w:cs="Arial"/>
          <w:bCs/>
          <w:sz w:val="20"/>
          <w:szCs w:val="20"/>
          <w:lang w:eastAsia="en-US"/>
        </w:rPr>
        <w:t xml:space="preserve"> této</w:t>
      </w:r>
      <w:r w:rsidR="00C97559" w:rsidRPr="007B382F">
        <w:rPr>
          <w:rFonts w:ascii="Arial" w:hAnsi="Arial" w:cs="Arial"/>
          <w:bCs/>
          <w:sz w:val="20"/>
          <w:szCs w:val="20"/>
          <w:lang w:eastAsia="en-US"/>
        </w:rPr>
        <w:t xml:space="preserve"> zadávací dokumentac</w:t>
      </w:r>
      <w:r w:rsidR="00D635AA" w:rsidRPr="007B382F">
        <w:rPr>
          <w:rFonts w:ascii="Arial" w:hAnsi="Arial" w:cs="Arial"/>
          <w:bCs/>
          <w:sz w:val="20"/>
          <w:szCs w:val="20"/>
          <w:lang w:eastAsia="en-US"/>
        </w:rPr>
        <w:t>e</w:t>
      </w:r>
      <w:r w:rsidRPr="007B382F">
        <w:rPr>
          <w:rFonts w:ascii="Arial" w:hAnsi="Arial" w:cs="Arial"/>
          <w:bCs/>
          <w:sz w:val="20"/>
          <w:szCs w:val="20"/>
          <w:lang w:eastAsia="en-US"/>
        </w:rPr>
        <w:t>,</w:t>
      </w:r>
    </w:p>
    <w:p w:rsidR="00C6069D" w:rsidRPr="00C64DA9" w:rsidRDefault="00C6069D" w:rsidP="00C96E04">
      <w:pPr>
        <w:keepNext/>
        <w:widowControl/>
        <w:numPr>
          <w:ilvl w:val="2"/>
          <w:numId w:val="25"/>
        </w:numPr>
        <w:tabs>
          <w:tab w:val="left" w:pos="851"/>
        </w:tabs>
        <w:overflowPunct/>
        <w:autoSpaceDE/>
        <w:autoSpaceDN/>
        <w:adjustRightInd/>
        <w:spacing w:after="40"/>
        <w:ind w:left="851" w:right="22" w:hanging="283"/>
        <w:jc w:val="both"/>
        <w:textAlignment w:val="auto"/>
        <w:rPr>
          <w:rFonts w:ascii="Arial" w:hAnsi="Arial" w:cs="Arial"/>
          <w:sz w:val="20"/>
          <w:szCs w:val="20"/>
          <w:lang w:eastAsia="en-US"/>
        </w:rPr>
      </w:pPr>
      <w:r w:rsidRPr="007B382F">
        <w:rPr>
          <w:rFonts w:ascii="Arial" w:hAnsi="Arial" w:cs="Arial"/>
          <w:bCs/>
          <w:sz w:val="20"/>
          <w:szCs w:val="20"/>
          <w:u w:val="single"/>
          <w:lang w:eastAsia="en-US"/>
        </w:rPr>
        <w:t>Návrh smlouvy</w:t>
      </w:r>
      <w:r w:rsidR="002E2931" w:rsidRPr="007B382F">
        <w:rPr>
          <w:rFonts w:ascii="Arial" w:hAnsi="Arial" w:cs="Arial"/>
          <w:bCs/>
          <w:sz w:val="20"/>
          <w:szCs w:val="20"/>
          <w:lang w:eastAsia="en-US"/>
        </w:rPr>
        <w:t xml:space="preserve"> podepsaný osobou oprávněnou za uchazeče jednat a</w:t>
      </w:r>
      <w:r w:rsidR="002E2931" w:rsidRPr="00C64DA9">
        <w:rPr>
          <w:rFonts w:ascii="Arial" w:hAnsi="Arial" w:cs="Arial"/>
          <w:bCs/>
          <w:sz w:val="20"/>
          <w:szCs w:val="20"/>
          <w:lang w:eastAsia="en-US"/>
        </w:rPr>
        <w:t xml:space="preserve"> podepisovat v souladu se způsobem podepisování uvedeným ve výpise z Obchodního rejstříku popřípadě zmocněncem uchazeče a zpracovaný v souladu s touto zadávací dokumentací</w:t>
      </w:r>
      <w:r w:rsidR="0072001C" w:rsidRPr="00C64DA9">
        <w:rPr>
          <w:rFonts w:ascii="Arial" w:hAnsi="Arial" w:cs="Arial"/>
          <w:bCs/>
          <w:sz w:val="20"/>
          <w:szCs w:val="20"/>
          <w:lang w:eastAsia="en-US"/>
        </w:rPr>
        <w:t>.</w:t>
      </w:r>
    </w:p>
    <w:p w:rsidR="00C6069D" w:rsidRPr="004064B6" w:rsidRDefault="00C6069D" w:rsidP="00C96E04">
      <w:pPr>
        <w:keepNext/>
        <w:widowControl/>
        <w:tabs>
          <w:tab w:val="num" w:pos="1418"/>
        </w:tabs>
        <w:overflowPunct/>
        <w:autoSpaceDE/>
        <w:autoSpaceDN/>
        <w:adjustRightInd/>
        <w:spacing w:before="120"/>
        <w:ind w:left="1417" w:right="23"/>
        <w:jc w:val="both"/>
        <w:textAlignment w:val="auto"/>
        <w:rPr>
          <w:rFonts w:ascii="Arial" w:hAnsi="Arial" w:cs="Arial"/>
          <w:noProof/>
          <w:sz w:val="20"/>
          <w:szCs w:val="20"/>
        </w:rPr>
      </w:pPr>
    </w:p>
    <w:p w:rsidR="00C6069D" w:rsidRPr="004064B6" w:rsidRDefault="00C6069D" w:rsidP="00C96E04">
      <w:pPr>
        <w:keepNext/>
        <w:widowControl/>
        <w:numPr>
          <w:ilvl w:val="0"/>
          <w:numId w:val="1"/>
        </w:numPr>
        <w:overflowPunct/>
        <w:autoSpaceDE/>
        <w:autoSpaceDN/>
        <w:adjustRightInd/>
        <w:spacing w:before="240" w:after="120"/>
        <w:ind w:left="539" w:hanging="539"/>
        <w:textAlignment w:val="auto"/>
        <w:outlineLvl w:val="0"/>
        <w:rPr>
          <w:rFonts w:ascii="Arial" w:hAnsi="Arial" w:cs="Arial"/>
          <w:b/>
          <w:bCs/>
          <w:noProof/>
          <w:kern w:val="32"/>
        </w:rPr>
      </w:pPr>
      <w:bookmarkStart w:id="38" w:name="_Toc342584131"/>
      <w:r w:rsidRPr="004064B6">
        <w:rPr>
          <w:rFonts w:ascii="Arial" w:hAnsi="Arial" w:cs="Arial"/>
          <w:b/>
          <w:bCs/>
          <w:noProof/>
          <w:kern w:val="32"/>
        </w:rPr>
        <w:t>SEZNAM PŘÍLOH</w:t>
      </w:r>
      <w:bookmarkEnd w:id="38"/>
    </w:p>
    <w:p w:rsidR="00C6069D" w:rsidRPr="004064B6" w:rsidRDefault="00C6069D" w:rsidP="00C96E04">
      <w:pPr>
        <w:keepNext/>
        <w:widowControl/>
        <w:overflowPunct/>
        <w:autoSpaceDE/>
        <w:autoSpaceDN/>
        <w:adjustRightInd/>
        <w:textAlignment w:val="auto"/>
        <w:rPr>
          <w:rFonts w:ascii="Arial" w:hAnsi="Arial" w:cs="Arial"/>
          <w:noProof/>
          <w:sz w:val="20"/>
          <w:szCs w:val="20"/>
        </w:rPr>
      </w:pPr>
      <w:r w:rsidRPr="004064B6">
        <w:rPr>
          <w:rFonts w:ascii="Arial" w:hAnsi="Arial" w:cs="Arial"/>
          <w:noProof/>
          <w:sz w:val="20"/>
          <w:szCs w:val="20"/>
        </w:rPr>
        <w:t>Příloha č. 1:</w:t>
      </w:r>
      <w:r w:rsidRPr="004064B6">
        <w:rPr>
          <w:rFonts w:ascii="Arial" w:hAnsi="Arial" w:cs="Arial"/>
          <w:noProof/>
          <w:sz w:val="20"/>
          <w:szCs w:val="20"/>
        </w:rPr>
        <w:tab/>
        <w:t>Krycí list nabídky (vzor)</w:t>
      </w:r>
    </w:p>
    <w:p w:rsidR="00C6069D" w:rsidRPr="004064B6" w:rsidRDefault="00C6069D" w:rsidP="00C96E04">
      <w:pPr>
        <w:keepNext/>
        <w:widowControl/>
        <w:overflowPunct/>
        <w:autoSpaceDE/>
        <w:autoSpaceDN/>
        <w:adjustRightInd/>
        <w:ind w:left="1440" w:hanging="1440"/>
        <w:contextualSpacing/>
        <w:textAlignment w:val="auto"/>
        <w:rPr>
          <w:rFonts w:ascii="Arial" w:hAnsi="Arial" w:cs="Arial"/>
          <w:noProof/>
          <w:sz w:val="20"/>
          <w:szCs w:val="20"/>
        </w:rPr>
      </w:pPr>
      <w:r w:rsidRPr="004064B6">
        <w:rPr>
          <w:rFonts w:ascii="Arial" w:hAnsi="Arial" w:cs="Arial"/>
          <w:noProof/>
          <w:sz w:val="20"/>
          <w:szCs w:val="20"/>
        </w:rPr>
        <w:t xml:space="preserve">Příloha č. </w:t>
      </w:r>
      <w:r w:rsidR="00CF153D" w:rsidRPr="004064B6">
        <w:rPr>
          <w:rFonts w:ascii="Arial" w:hAnsi="Arial" w:cs="Arial"/>
          <w:noProof/>
          <w:sz w:val="20"/>
          <w:szCs w:val="20"/>
        </w:rPr>
        <w:t>2</w:t>
      </w:r>
      <w:r w:rsidRPr="004064B6">
        <w:rPr>
          <w:rFonts w:ascii="Arial" w:hAnsi="Arial" w:cs="Arial"/>
          <w:noProof/>
          <w:sz w:val="20"/>
          <w:szCs w:val="20"/>
        </w:rPr>
        <w:t xml:space="preserve">: </w:t>
      </w:r>
      <w:r w:rsidRPr="004064B6">
        <w:rPr>
          <w:rFonts w:ascii="Arial" w:hAnsi="Arial" w:cs="Arial"/>
          <w:noProof/>
          <w:sz w:val="20"/>
          <w:szCs w:val="20"/>
        </w:rPr>
        <w:tab/>
        <w:t>Prohlášení k prokázání základních kvalifikačních předpokladů</w:t>
      </w:r>
    </w:p>
    <w:p w:rsidR="00C6069D" w:rsidRPr="004064B6" w:rsidRDefault="00C6069D" w:rsidP="00C96E04">
      <w:pPr>
        <w:keepNext/>
        <w:widowControl/>
        <w:overflowPunct/>
        <w:autoSpaceDE/>
        <w:autoSpaceDN/>
        <w:adjustRightInd/>
        <w:ind w:left="1440" w:hanging="1440"/>
        <w:contextualSpacing/>
        <w:textAlignment w:val="auto"/>
        <w:rPr>
          <w:rFonts w:ascii="Arial" w:hAnsi="Arial" w:cs="Arial"/>
          <w:sz w:val="20"/>
          <w:szCs w:val="20"/>
        </w:rPr>
      </w:pPr>
      <w:r w:rsidRPr="004064B6">
        <w:rPr>
          <w:rFonts w:ascii="Arial" w:hAnsi="Arial" w:cs="Arial"/>
          <w:noProof/>
          <w:sz w:val="20"/>
          <w:szCs w:val="20"/>
        </w:rPr>
        <w:lastRenderedPageBreak/>
        <w:t xml:space="preserve">Příloha č. </w:t>
      </w:r>
      <w:r w:rsidR="00CF153D" w:rsidRPr="004064B6">
        <w:rPr>
          <w:rFonts w:ascii="Arial" w:hAnsi="Arial" w:cs="Arial"/>
          <w:noProof/>
          <w:sz w:val="20"/>
          <w:szCs w:val="20"/>
        </w:rPr>
        <w:t>3</w:t>
      </w:r>
      <w:r w:rsidRPr="004064B6">
        <w:rPr>
          <w:rFonts w:ascii="Arial" w:hAnsi="Arial" w:cs="Arial"/>
          <w:noProof/>
          <w:sz w:val="20"/>
          <w:szCs w:val="20"/>
        </w:rPr>
        <w:t>:</w:t>
      </w:r>
      <w:r w:rsidRPr="004064B6">
        <w:rPr>
          <w:rFonts w:ascii="Arial" w:hAnsi="Arial" w:cs="Arial"/>
          <w:noProof/>
          <w:sz w:val="20"/>
          <w:szCs w:val="20"/>
        </w:rPr>
        <w:tab/>
      </w:r>
      <w:r w:rsidRPr="004064B6">
        <w:rPr>
          <w:rFonts w:ascii="Arial" w:hAnsi="Arial" w:cs="Arial"/>
          <w:sz w:val="20"/>
          <w:szCs w:val="20"/>
        </w:rPr>
        <w:t>Prohlášení o souhlasu se zapojením do realizačního týmu</w:t>
      </w:r>
    </w:p>
    <w:p w:rsidR="00C6069D" w:rsidRPr="004064B6" w:rsidRDefault="00C6069D" w:rsidP="00C96E04">
      <w:pPr>
        <w:keepNext/>
        <w:widowControl/>
        <w:overflowPunct/>
        <w:autoSpaceDE/>
        <w:autoSpaceDN/>
        <w:adjustRightInd/>
        <w:ind w:left="1440" w:hanging="1440"/>
        <w:contextualSpacing/>
        <w:textAlignment w:val="auto"/>
        <w:rPr>
          <w:rFonts w:ascii="Arial" w:hAnsi="Arial" w:cs="Arial"/>
          <w:noProof/>
          <w:sz w:val="20"/>
          <w:szCs w:val="20"/>
        </w:rPr>
      </w:pPr>
      <w:r w:rsidRPr="004064B6">
        <w:rPr>
          <w:rFonts w:ascii="Arial" w:hAnsi="Arial" w:cs="Arial"/>
          <w:sz w:val="20"/>
          <w:szCs w:val="20"/>
        </w:rPr>
        <w:t xml:space="preserve">Příloha č. </w:t>
      </w:r>
      <w:r w:rsidR="00CF153D" w:rsidRPr="004064B6">
        <w:rPr>
          <w:rFonts w:ascii="Arial" w:hAnsi="Arial" w:cs="Arial"/>
          <w:sz w:val="20"/>
          <w:szCs w:val="20"/>
        </w:rPr>
        <w:t>4</w:t>
      </w:r>
      <w:r w:rsidRPr="004064B6">
        <w:rPr>
          <w:rFonts w:ascii="Arial" w:hAnsi="Arial" w:cs="Arial"/>
          <w:sz w:val="20"/>
          <w:szCs w:val="20"/>
        </w:rPr>
        <w:t>:</w:t>
      </w:r>
      <w:r w:rsidRPr="004064B6">
        <w:rPr>
          <w:rFonts w:ascii="Arial" w:hAnsi="Arial" w:cs="Arial"/>
          <w:sz w:val="20"/>
          <w:szCs w:val="20"/>
        </w:rPr>
        <w:tab/>
      </w:r>
      <w:r w:rsidR="00E72BC9" w:rsidRPr="004064B6">
        <w:rPr>
          <w:rFonts w:ascii="Arial" w:hAnsi="Arial" w:cs="Arial"/>
          <w:sz w:val="20"/>
          <w:szCs w:val="20"/>
        </w:rPr>
        <w:t>Prohlášení ke splnění požadavků dle § 68 odst. 3 zákona</w:t>
      </w:r>
    </w:p>
    <w:p w:rsidR="00C6069D" w:rsidRDefault="00C6069D" w:rsidP="00C96E04">
      <w:pPr>
        <w:keepNext/>
        <w:widowControl/>
        <w:overflowPunct/>
        <w:autoSpaceDE/>
        <w:autoSpaceDN/>
        <w:adjustRightInd/>
        <w:textAlignment w:val="auto"/>
        <w:rPr>
          <w:rFonts w:ascii="Arial" w:hAnsi="Arial" w:cs="Arial"/>
          <w:noProof/>
          <w:sz w:val="20"/>
          <w:szCs w:val="20"/>
        </w:rPr>
      </w:pPr>
      <w:r w:rsidRPr="004064B6">
        <w:rPr>
          <w:rFonts w:ascii="Arial" w:hAnsi="Arial" w:cs="Arial"/>
          <w:noProof/>
          <w:sz w:val="20"/>
          <w:szCs w:val="20"/>
        </w:rPr>
        <w:t xml:space="preserve">Příloha č. </w:t>
      </w:r>
      <w:r w:rsidR="00CF153D" w:rsidRPr="004064B6">
        <w:rPr>
          <w:rFonts w:ascii="Arial" w:hAnsi="Arial" w:cs="Arial"/>
          <w:noProof/>
          <w:sz w:val="20"/>
          <w:szCs w:val="20"/>
        </w:rPr>
        <w:t>5</w:t>
      </w:r>
      <w:r w:rsidRPr="004064B6">
        <w:rPr>
          <w:rFonts w:ascii="Arial" w:hAnsi="Arial" w:cs="Arial"/>
          <w:noProof/>
          <w:sz w:val="20"/>
          <w:szCs w:val="20"/>
        </w:rPr>
        <w:t xml:space="preserve">: </w:t>
      </w:r>
      <w:r w:rsidRPr="004064B6">
        <w:rPr>
          <w:rFonts w:ascii="Arial" w:hAnsi="Arial" w:cs="Arial"/>
          <w:noProof/>
          <w:sz w:val="20"/>
          <w:szCs w:val="20"/>
        </w:rPr>
        <w:tab/>
        <w:t>Cenová nabídka a její specifikace (tabulka Excel)</w:t>
      </w:r>
    </w:p>
    <w:p w:rsidR="004B284D" w:rsidRPr="004064B6" w:rsidRDefault="004B284D" w:rsidP="00C96E04">
      <w:pPr>
        <w:keepNext/>
        <w:widowControl/>
        <w:overflowPunct/>
        <w:autoSpaceDE/>
        <w:autoSpaceDN/>
        <w:adjustRightInd/>
        <w:textAlignment w:val="auto"/>
        <w:rPr>
          <w:rFonts w:ascii="Arial" w:hAnsi="Arial" w:cs="Arial"/>
          <w:noProof/>
          <w:sz w:val="20"/>
          <w:szCs w:val="20"/>
        </w:rPr>
      </w:pPr>
      <w:r>
        <w:rPr>
          <w:rFonts w:ascii="Arial" w:hAnsi="Arial" w:cs="Arial"/>
          <w:noProof/>
          <w:sz w:val="20"/>
          <w:szCs w:val="20"/>
        </w:rPr>
        <w:t>Příloha č. 6:</w:t>
      </w:r>
      <w:r>
        <w:rPr>
          <w:rFonts w:ascii="Arial" w:hAnsi="Arial" w:cs="Arial"/>
          <w:noProof/>
          <w:sz w:val="20"/>
          <w:szCs w:val="20"/>
        </w:rPr>
        <w:tab/>
        <w:t>Závazný návrh smlouvy</w:t>
      </w:r>
    </w:p>
    <w:p w:rsidR="00C6069D" w:rsidRDefault="00C6069D" w:rsidP="00C96E04">
      <w:pPr>
        <w:keepNext/>
        <w:widowControl/>
        <w:overflowPunct/>
        <w:autoSpaceDE/>
        <w:autoSpaceDN/>
        <w:adjustRightInd/>
        <w:textAlignment w:val="auto"/>
        <w:rPr>
          <w:rFonts w:ascii="Arial" w:hAnsi="Arial" w:cs="Arial"/>
          <w:noProof/>
          <w:sz w:val="20"/>
          <w:szCs w:val="20"/>
        </w:rPr>
      </w:pPr>
      <w:r w:rsidRPr="004064B6">
        <w:rPr>
          <w:rFonts w:ascii="Arial" w:hAnsi="Arial" w:cs="Arial"/>
          <w:noProof/>
          <w:sz w:val="20"/>
          <w:szCs w:val="20"/>
        </w:rPr>
        <w:t xml:space="preserve">Příloha č. </w:t>
      </w:r>
      <w:r w:rsidR="00E64C92">
        <w:rPr>
          <w:rFonts w:ascii="Arial" w:hAnsi="Arial" w:cs="Arial"/>
          <w:noProof/>
          <w:sz w:val="20"/>
          <w:szCs w:val="20"/>
        </w:rPr>
        <w:t>7</w:t>
      </w:r>
      <w:r w:rsidRPr="004064B6">
        <w:rPr>
          <w:rFonts w:ascii="Arial" w:hAnsi="Arial" w:cs="Arial"/>
          <w:noProof/>
          <w:sz w:val="20"/>
          <w:szCs w:val="20"/>
        </w:rPr>
        <w:t>:</w:t>
      </w:r>
      <w:r w:rsidRPr="004064B6">
        <w:rPr>
          <w:rFonts w:ascii="Arial" w:hAnsi="Arial" w:cs="Arial"/>
          <w:noProof/>
          <w:sz w:val="20"/>
          <w:szCs w:val="20"/>
        </w:rPr>
        <w:tab/>
        <w:t>Mediaplán</w:t>
      </w:r>
    </w:p>
    <w:p w:rsidR="00EE393E" w:rsidRDefault="00EE393E" w:rsidP="00C96E04">
      <w:pPr>
        <w:keepNext/>
        <w:widowControl/>
        <w:overflowPunct/>
        <w:autoSpaceDE/>
        <w:autoSpaceDN/>
        <w:adjustRightInd/>
        <w:spacing w:after="120"/>
        <w:ind w:left="1410" w:hanging="1410"/>
        <w:textAlignment w:val="auto"/>
        <w:rPr>
          <w:rFonts w:ascii="Arial" w:hAnsi="Arial" w:cs="Arial"/>
          <w:noProof/>
          <w:sz w:val="20"/>
          <w:szCs w:val="20"/>
        </w:rPr>
      </w:pPr>
      <w:r>
        <w:rPr>
          <w:rFonts w:ascii="Arial" w:hAnsi="Arial" w:cs="Arial"/>
          <w:noProof/>
          <w:sz w:val="20"/>
          <w:szCs w:val="20"/>
        </w:rPr>
        <w:t>Příloha č. 8</w:t>
      </w:r>
      <w:r>
        <w:rPr>
          <w:rFonts w:ascii="Arial" w:hAnsi="Arial" w:cs="Arial"/>
          <w:noProof/>
          <w:sz w:val="20"/>
          <w:szCs w:val="20"/>
        </w:rPr>
        <w:tab/>
      </w:r>
      <w:r w:rsidR="00C96E04" w:rsidRPr="00C96E04">
        <w:rPr>
          <w:rFonts w:ascii="Arial" w:hAnsi="Arial" w:cs="Arial"/>
          <w:noProof/>
          <w:sz w:val="20"/>
          <w:szCs w:val="20"/>
        </w:rPr>
        <w:t>Čestné prohlášení o ekonomické způsobilosti splnit veřejnou zakázku dle § 50 odst. 1 písm. c)</w:t>
      </w:r>
      <w:r w:rsidR="00035AD9">
        <w:rPr>
          <w:rFonts w:ascii="Arial" w:hAnsi="Arial" w:cs="Arial"/>
          <w:noProof/>
          <w:sz w:val="20"/>
          <w:szCs w:val="20"/>
        </w:rPr>
        <w:t xml:space="preserve"> </w:t>
      </w:r>
      <w:r w:rsidR="00302F9A">
        <w:rPr>
          <w:rFonts w:ascii="Arial" w:hAnsi="Arial" w:cs="Arial"/>
          <w:noProof/>
          <w:sz w:val="20"/>
          <w:szCs w:val="20"/>
        </w:rPr>
        <w:t>–</w:t>
      </w:r>
      <w:r w:rsidR="00035AD9">
        <w:rPr>
          <w:rFonts w:ascii="Arial" w:hAnsi="Arial" w:cs="Arial"/>
          <w:noProof/>
          <w:sz w:val="20"/>
          <w:szCs w:val="20"/>
        </w:rPr>
        <w:t xml:space="preserve"> vzor</w:t>
      </w:r>
    </w:p>
    <w:p w:rsidR="00302F9A" w:rsidRPr="00C6069D" w:rsidRDefault="00302F9A" w:rsidP="00C96E04">
      <w:pPr>
        <w:keepNext/>
        <w:widowControl/>
        <w:overflowPunct/>
        <w:autoSpaceDE/>
        <w:autoSpaceDN/>
        <w:adjustRightInd/>
        <w:spacing w:after="120"/>
        <w:ind w:left="1410" w:hanging="1410"/>
        <w:textAlignment w:val="auto"/>
        <w:rPr>
          <w:rFonts w:ascii="Arial" w:hAnsi="Arial" w:cs="Arial"/>
          <w:noProof/>
          <w:sz w:val="20"/>
          <w:szCs w:val="20"/>
        </w:rPr>
      </w:pPr>
      <w:r>
        <w:rPr>
          <w:rFonts w:ascii="Arial" w:hAnsi="Arial" w:cs="Arial"/>
          <w:noProof/>
          <w:sz w:val="20"/>
          <w:szCs w:val="20"/>
        </w:rPr>
        <w:t>Příloha č. 9:</w:t>
      </w:r>
      <w:r>
        <w:rPr>
          <w:rFonts w:ascii="Arial" w:hAnsi="Arial" w:cs="Arial"/>
          <w:noProof/>
          <w:sz w:val="20"/>
          <w:szCs w:val="20"/>
        </w:rPr>
        <w:tab/>
        <w:t>Referenční tabulka – 2 listy</w:t>
      </w:r>
    </w:p>
    <w:p w:rsidR="00C6069D" w:rsidRPr="00C6069D" w:rsidRDefault="00C6069D" w:rsidP="00C96E04">
      <w:pPr>
        <w:keepNext/>
        <w:widowControl/>
        <w:overflowPunct/>
        <w:autoSpaceDE/>
        <w:autoSpaceDN/>
        <w:adjustRightInd/>
        <w:spacing w:after="120"/>
        <w:jc w:val="both"/>
        <w:textAlignment w:val="auto"/>
        <w:rPr>
          <w:rFonts w:ascii="Arial" w:hAnsi="Arial" w:cs="Arial"/>
          <w:noProof/>
          <w:sz w:val="20"/>
          <w:szCs w:val="20"/>
        </w:rPr>
      </w:pPr>
    </w:p>
    <w:p w:rsidR="00C6069D" w:rsidRPr="00C6069D" w:rsidRDefault="00C6069D" w:rsidP="00C96E04">
      <w:pPr>
        <w:keepNext/>
        <w:widowControl/>
        <w:overflowPunct/>
        <w:autoSpaceDE/>
        <w:autoSpaceDN/>
        <w:adjustRightInd/>
        <w:spacing w:after="200"/>
        <w:contextualSpacing/>
        <w:jc w:val="both"/>
        <w:textAlignment w:val="auto"/>
        <w:rPr>
          <w:rFonts w:ascii="Arial" w:hAnsi="Arial" w:cs="Arial"/>
          <w:noProof/>
          <w:sz w:val="20"/>
          <w:szCs w:val="20"/>
        </w:rPr>
      </w:pPr>
      <w:r w:rsidRPr="00C6069D">
        <w:rPr>
          <w:rFonts w:ascii="Arial" w:hAnsi="Arial" w:cs="Arial"/>
          <w:noProof/>
          <w:sz w:val="20"/>
          <w:szCs w:val="20"/>
        </w:rPr>
        <w:t>V Praze dne</w:t>
      </w:r>
      <w:r w:rsidR="002E2931">
        <w:rPr>
          <w:rFonts w:ascii="Arial" w:hAnsi="Arial" w:cs="Arial"/>
          <w:noProof/>
          <w:sz w:val="20"/>
          <w:szCs w:val="20"/>
        </w:rPr>
        <w:t xml:space="preserve"> </w:t>
      </w:r>
      <w:r w:rsidR="00CE213B">
        <w:rPr>
          <w:rFonts w:ascii="Arial" w:hAnsi="Arial" w:cs="Arial"/>
          <w:noProof/>
          <w:sz w:val="20"/>
          <w:szCs w:val="20"/>
        </w:rPr>
        <w:t>19</w:t>
      </w:r>
      <w:r w:rsidRPr="00C6069D">
        <w:rPr>
          <w:rFonts w:ascii="Arial" w:hAnsi="Arial" w:cs="Arial"/>
          <w:noProof/>
          <w:sz w:val="20"/>
          <w:szCs w:val="20"/>
        </w:rPr>
        <w:t xml:space="preserve">. </w:t>
      </w:r>
      <w:r w:rsidR="00543D17">
        <w:rPr>
          <w:rFonts w:ascii="Arial" w:hAnsi="Arial" w:cs="Arial"/>
          <w:noProof/>
          <w:sz w:val="20"/>
          <w:szCs w:val="20"/>
        </w:rPr>
        <w:t>12</w:t>
      </w:r>
      <w:r w:rsidR="0072001C">
        <w:rPr>
          <w:rFonts w:ascii="Arial" w:hAnsi="Arial" w:cs="Arial"/>
          <w:noProof/>
          <w:sz w:val="20"/>
          <w:szCs w:val="20"/>
        </w:rPr>
        <w:t xml:space="preserve">. </w:t>
      </w:r>
      <w:r w:rsidRPr="00C6069D">
        <w:rPr>
          <w:rFonts w:ascii="Arial" w:hAnsi="Arial" w:cs="Arial"/>
          <w:noProof/>
          <w:sz w:val="20"/>
          <w:szCs w:val="20"/>
        </w:rPr>
        <w:t>2012</w:t>
      </w:r>
    </w:p>
    <w:p w:rsidR="00C6069D" w:rsidRPr="00C6069D" w:rsidRDefault="00C6069D" w:rsidP="00C96E04">
      <w:pPr>
        <w:keepNext/>
        <w:widowControl/>
        <w:overflowPunct/>
        <w:autoSpaceDE/>
        <w:autoSpaceDN/>
        <w:adjustRightInd/>
        <w:ind w:left="3538"/>
        <w:contextualSpacing/>
        <w:jc w:val="center"/>
        <w:textAlignment w:val="auto"/>
        <w:rPr>
          <w:rFonts w:ascii="Arial" w:hAnsi="Arial" w:cs="Arial"/>
          <w:noProof/>
          <w:sz w:val="20"/>
          <w:szCs w:val="20"/>
        </w:rPr>
      </w:pPr>
      <w:r w:rsidRPr="00C6069D">
        <w:rPr>
          <w:rFonts w:ascii="Arial" w:hAnsi="Arial" w:cs="Arial"/>
          <w:noProof/>
          <w:sz w:val="20"/>
          <w:szCs w:val="20"/>
        </w:rPr>
        <w:t>…………………………………………</w:t>
      </w:r>
    </w:p>
    <w:p w:rsidR="00C6069D" w:rsidRPr="00C6069D" w:rsidRDefault="00C6069D" w:rsidP="00C96E04">
      <w:pPr>
        <w:keepNext/>
        <w:widowControl/>
        <w:overflowPunct/>
        <w:autoSpaceDE/>
        <w:autoSpaceDN/>
        <w:adjustRightInd/>
        <w:spacing w:after="40"/>
        <w:ind w:left="3538"/>
        <w:contextualSpacing/>
        <w:jc w:val="center"/>
        <w:textAlignment w:val="auto"/>
        <w:rPr>
          <w:rFonts w:ascii="Arial" w:hAnsi="Arial" w:cs="Arial"/>
          <w:noProof/>
          <w:sz w:val="20"/>
          <w:szCs w:val="20"/>
        </w:rPr>
      </w:pPr>
      <w:r w:rsidRPr="00C6069D">
        <w:rPr>
          <w:rFonts w:ascii="Arial" w:hAnsi="Arial" w:cs="Arial"/>
          <w:b/>
          <w:noProof/>
          <w:sz w:val="20"/>
          <w:szCs w:val="20"/>
        </w:rPr>
        <w:t>Ing. Pavel Kryštof, ředitel</w:t>
      </w:r>
    </w:p>
    <w:p w:rsidR="008E685C" w:rsidRPr="00D308F0" w:rsidRDefault="00C6069D" w:rsidP="00C96E04">
      <w:pPr>
        <w:keepNext/>
        <w:widowControl/>
        <w:overflowPunct/>
        <w:autoSpaceDE/>
        <w:autoSpaceDN/>
        <w:adjustRightInd/>
        <w:ind w:left="3538"/>
        <w:contextualSpacing/>
        <w:jc w:val="center"/>
        <w:textAlignment w:val="auto"/>
        <w:rPr>
          <w:rFonts w:ascii="Arial" w:eastAsia="MS Mincho" w:hAnsi="Arial" w:cs="Arial"/>
          <w:sz w:val="18"/>
          <w:lang w:eastAsia="en-US"/>
        </w:rPr>
      </w:pPr>
      <w:r w:rsidRPr="00C6069D">
        <w:rPr>
          <w:rFonts w:ascii="Arial" w:hAnsi="Arial" w:cs="Arial"/>
          <w:noProof/>
          <w:sz w:val="20"/>
          <w:szCs w:val="20"/>
        </w:rPr>
        <w:t>Fond dalšího vzdělávání</w:t>
      </w:r>
    </w:p>
    <w:sectPr w:rsidR="008E685C" w:rsidRPr="00D308F0" w:rsidSect="00AA788B">
      <w:headerReference w:type="default" r:id="rId14"/>
      <w:pgSz w:w="11906" w:h="16838"/>
      <w:pgMar w:top="1985" w:right="1418" w:bottom="158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5423" w:rsidRDefault="00035423">
      <w:r>
        <w:separator/>
      </w:r>
    </w:p>
  </w:endnote>
  <w:endnote w:type="continuationSeparator" w:id="0">
    <w:p w:rsidR="00035423" w:rsidRDefault="000354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5423" w:rsidRDefault="00035423">
      <w:r>
        <w:separator/>
      </w:r>
    </w:p>
  </w:footnote>
  <w:footnote w:type="continuationSeparator" w:id="0">
    <w:p w:rsidR="00035423" w:rsidRDefault="00035423">
      <w:r>
        <w:continuationSeparator/>
      </w:r>
    </w:p>
  </w:footnote>
  <w:footnote w:id="1">
    <w:p w:rsidR="00C96E04" w:rsidRDefault="00C96E04" w:rsidP="00C6069D">
      <w:pPr>
        <w:pStyle w:val="Textpoznpodarou"/>
        <w:jc w:val="both"/>
      </w:pPr>
      <w:r>
        <w:rPr>
          <w:rStyle w:val="Znakapoznpodarou"/>
        </w:rPr>
        <w:footnoteRef/>
      </w:r>
      <w:r>
        <w:t xml:space="preserve"> </w:t>
      </w:r>
      <w:r>
        <w:rPr>
          <w:rFonts w:ascii="Arial" w:hAnsi="Arial" w:cs="Arial"/>
          <w:i/>
          <w:sz w:val="16"/>
          <w:szCs w:val="16"/>
        </w:rPr>
        <w:t>jde-li o právnickou osobu, musí tento předpoklad 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6E04" w:rsidRPr="00AA44EC" w:rsidRDefault="00C96E04" w:rsidP="00AA44EC">
    <w:pPr>
      <w:pStyle w:val="Zhlav"/>
    </w:pPr>
    <w:r>
      <w:rPr>
        <w:noProof/>
      </w:rPr>
      <w:drawing>
        <wp:anchor distT="0" distB="0" distL="114300" distR="114300" simplePos="0" relativeHeight="251658240" behindDoc="0" locked="0" layoutInCell="1" allowOverlap="1" wp14:anchorId="5A18621C" wp14:editId="7478C182">
          <wp:simplePos x="0" y="0"/>
          <wp:positionH relativeFrom="column">
            <wp:posOffset>440690</wp:posOffset>
          </wp:positionH>
          <wp:positionV relativeFrom="paragraph">
            <wp:posOffset>-217170</wp:posOffset>
          </wp:positionV>
          <wp:extent cx="4870450" cy="982345"/>
          <wp:effectExtent l="0" t="0" r="6350" b="8255"/>
          <wp:wrapSquare wrapText="bothSides"/>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VK_logo_c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870450" cy="98234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E2E66"/>
    <w:multiLevelType w:val="hybridMultilevel"/>
    <w:tmpl w:val="A1049604"/>
    <w:lvl w:ilvl="0" w:tplc="8CCCDB2C">
      <w:start w:val="1"/>
      <w:numFmt w:val="upp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nsid w:val="08C21AAF"/>
    <w:multiLevelType w:val="hybridMultilevel"/>
    <w:tmpl w:val="CFF0EA4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A9065DD"/>
    <w:multiLevelType w:val="hybridMultilevel"/>
    <w:tmpl w:val="FEC469C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nsid w:val="0B934305"/>
    <w:multiLevelType w:val="hybridMultilevel"/>
    <w:tmpl w:val="CF9A001E"/>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
    <w:nsid w:val="13FB4287"/>
    <w:multiLevelType w:val="hybridMultilevel"/>
    <w:tmpl w:val="90B0415E"/>
    <w:lvl w:ilvl="0" w:tplc="68CCD0B6">
      <w:start w:val="1"/>
      <w:numFmt w:val="lowerLetter"/>
      <w:lvlText w:val="%1)"/>
      <w:lvlJc w:val="left"/>
      <w:pPr>
        <w:ind w:left="1353" w:hanging="360"/>
      </w:pPr>
      <w:rPr>
        <w:rFonts w:cs="Times New Roman"/>
      </w:rPr>
    </w:lvl>
    <w:lvl w:ilvl="1" w:tplc="04050019">
      <w:start w:val="1"/>
      <w:numFmt w:val="lowerLetter"/>
      <w:lvlText w:val="%2."/>
      <w:lvlJc w:val="left"/>
      <w:pPr>
        <w:ind w:left="2073" w:hanging="360"/>
      </w:pPr>
      <w:rPr>
        <w:rFonts w:cs="Times New Roman"/>
      </w:rPr>
    </w:lvl>
    <w:lvl w:ilvl="2" w:tplc="0405001B">
      <w:start w:val="1"/>
      <w:numFmt w:val="lowerRoman"/>
      <w:lvlText w:val="%3."/>
      <w:lvlJc w:val="right"/>
      <w:pPr>
        <w:ind w:left="2793" w:hanging="180"/>
      </w:pPr>
      <w:rPr>
        <w:rFonts w:cs="Times New Roman"/>
      </w:rPr>
    </w:lvl>
    <w:lvl w:ilvl="3" w:tplc="0405000F">
      <w:start w:val="1"/>
      <w:numFmt w:val="decimal"/>
      <w:lvlText w:val="%4."/>
      <w:lvlJc w:val="left"/>
      <w:pPr>
        <w:ind w:left="3513" w:hanging="360"/>
      </w:pPr>
      <w:rPr>
        <w:rFonts w:cs="Times New Roman"/>
      </w:rPr>
    </w:lvl>
    <w:lvl w:ilvl="4" w:tplc="04050019">
      <w:start w:val="1"/>
      <w:numFmt w:val="lowerLetter"/>
      <w:lvlText w:val="%5."/>
      <w:lvlJc w:val="left"/>
      <w:pPr>
        <w:ind w:left="4233" w:hanging="360"/>
      </w:pPr>
      <w:rPr>
        <w:rFonts w:cs="Times New Roman"/>
      </w:rPr>
    </w:lvl>
    <w:lvl w:ilvl="5" w:tplc="0405001B">
      <w:start w:val="1"/>
      <w:numFmt w:val="lowerRoman"/>
      <w:lvlText w:val="%6."/>
      <w:lvlJc w:val="right"/>
      <w:pPr>
        <w:ind w:left="4953" w:hanging="180"/>
      </w:pPr>
      <w:rPr>
        <w:rFonts w:cs="Times New Roman"/>
      </w:rPr>
    </w:lvl>
    <w:lvl w:ilvl="6" w:tplc="0405000F">
      <w:start w:val="1"/>
      <w:numFmt w:val="decimal"/>
      <w:lvlText w:val="%7."/>
      <w:lvlJc w:val="left"/>
      <w:pPr>
        <w:ind w:left="5673" w:hanging="360"/>
      </w:pPr>
      <w:rPr>
        <w:rFonts w:cs="Times New Roman"/>
      </w:rPr>
    </w:lvl>
    <w:lvl w:ilvl="7" w:tplc="04050019">
      <w:start w:val="1"/>
      <w:numFmt w:val="lowerLetter"/>
      <w:lvlText w:val="%8."/>
      <w:lvlJc w:val="left"/>
      <w:pPr>
        <w:ind w:left="6393" w:hanging="360"/>
      </w:pPr>
      <w:rPr>
        <w:rFonts w:cs="Times New Roman"/>
      </w:rPr>
    </w:lvl>
    <w:lvl w:ilvl="8" w:tplc="0405001B">
      <w:start w:val="1"/>
      <w:numFmt w:val="lowerRoman"/>
      <w:lvlText w:val="%9."/>
      <w:lvlJc w:val="right"/>
      <w:pPr>
        <w:ind w:left="7113" w:hanging="180"/>
      </w:pPr>
      <w:rPr>
        <w:rFonts w:cs="Times New Roman"/>
      </w:rPr>
    </w:lvl>
  </w:abstractNum>
  <w:abstractNum w:abstractNumId="5">
    <w:nsid w:val="156F70F2"/>
    <w:multiLevelType w:val="hybridMultilevel"/>
    <w:tmpl w:val="42F86F9E"/>
    <w:lvl w:ilvl="0" w:tplc="68DAEF32">
      <w:start w:val="1"/>
      <w:numFmt w:val="lowerLetter"/>
      <w:lvlText w:val="%1)"/>
      <w:lvlJc w:val="left"/>
      <w:pPr>
        <w:ind w:left="720" w:hanging="360"/>
      </w:pPr>
      <w:rPr>
        <w:rFonts w:hint="default"/>
        <w:b w:val="0"/>
      </w:rPr>
    </w:lvl>
    <w:lvl w:ilvl="1" w:tplc="7F54596C">
      <w:numFmt w:val="bullet"/>
      <w:lvlText w:val="•"/>
      <w:lvlJc w:val="left"/>
      <w:pPr>
        <w:ind w:left="1800" w:hanging="720"/>
      </w:pPr>
      <w:rPr>
        <w:rFonts w:ascii="Arial" w:eastAsia="Times New Roman" w:hAnsi="Arial" w:cs="Arial" w:hint="default"/>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6">
    <w:nsid w:val="1957518B"/>
    <w:multiLevelType w:val="hybridMultilevel"/>
    <w:tmpl w:val="0D560C5E"/>
    <w:lvl w:ilvl="0" w:tplc="04090019">
      <w:start w:val="1"/>
      <w:numFmt w:val="lowerLetter"/>
      <w:lvlText w:val="%1."/>
      <w:lvlJc w:val="left"/>
      <w:pPr>
        <w:tabs>
          <w:tab w:val="num" w:pos="1440"/>
        </w:tabs>
        <w:ind w:left="144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7">
    <w:nsid w:val="1AB5558C"/>
    <w:multiLevelType w:val="hybridMultilevel"/>
    <w:tmpl w:val="6526F9BA"/>
    <w:lvl w:ilvl="0" w:tplc="68DAEF32">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B31502D"/>
    <w:multiLevelType w:val="hybridMultilevel"/>
    <w:tmpl w:val="A44C9532"/>
    <w:lvl w:ilvl="0" w:tplc="04050017">
      <w:start w:val="1"/>
      <w:numFmt w:val="lowerLetter"/>
      <w:lvlText w:val="%1)"/>
      <w:lvlJc w:val="left"/>
      <w:pPr>
        <w:tabs>
          <w:tab w:val="num" w:pos="720"/>
        </w:tabs>
        <w:ind w:left="720" w:hanging="360"/>
      </w:pPr>
    </w:lvl>
    <w:lvl w:ilvl="1" w:tplc="0405000F">
      <w:start w:val="1"/>
      <w:numFmt w:val="decimal"/>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9">
    <w:nsid w:val="24BF7802"/>
    <w:multiLevelType w:val="hybridMultilevel"/>
    <w:tmpl w:val="77D23EF2"/>
    <w:lvl w:ilvl="0" w:tplc="A16EA0BC">
      <w:start w:val="1"/>
      <w:numFmt w:val="bullet"/>
      <w:lvlText w:val="-"/>
      <w:lvlJc w:val="left"/>
      <w:pPr>
        <w:ind w:left="1800" w:hanging="360"/>
      </w:pPr>
      <w:rPr>
        <w:rFonts w:ascii="Times New Roman" w:eastAsia="Times New Roman" w:hAnsi="Times New Roman"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0">
    <w:nsid w:val="293A3F6F"/>
    <w:multiLevelType w:val="hybridMultilevel"/>
    <w:tmpl w:val="71F2D09A"/>
    <w:lvl w:ilvl="0" w:tplc="A16EA0BC">
      <w:start w:val="1"/>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DD86CB3"/>
    <w:multiLevelType w:val="hybridMultilevel"/>
    <w:tmpl w:val="F8DE17BE"/>
    <w:lvl w:ilvl="0" w:tplc="4B76726C">
      <w:start w:val="1"/>
      <w:numFmt w:val="lowerLetter"/>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12">
    <w:nsid w:val="333774EA"/>
    <w:multiLevelType w:val="hybridMultilevel"/>
    <w:tmpl w:val="07B05994"/>
    <w:lvl w:ilvl="0" w:tplc="04050001">
      <w:start w:val="1"/>
      <w:numFmt w:val="bullet"/>
      <w:lvlText w:val=""/>
      <w:lvlJc w:val="left"/>
      <w:pPr>
        <w:ind w:left="1713" w:hanging="360"/>
      </w:pPr>
      <w:rPr>
        <w:rFonts w:ascii="Symbol" w:hAnsi="Symbol" w:hint="default"/>
      </w:rPr>
    </w:lvl>
    <w:lvl w:ilvl="1" w:tplc="04050003">
      <w:start w:val="1"/>
      <w:numFmt w:val="bullet"/>
      <w:lvlText w:val="o"/>
      <w:lvlJc w:val="left"/>
      <w:pPr>
        <w:ind w:left="2433" w:hanging="360"/>
      </w:pPr>
      <w:rPr>
        <w:rFonts w:ascii="Courier New" w:hAnsi="Courier New" w:cs="Times New Roman" w:hint="default"/>
      </w:rPr>
    </w:lvl>
    <w:lvl w:ilvl="2" w:tplc="04050005">
      <w:start w:val="1"/>
      <w:numFmt w:val="bullet"/>
      <w:lvlText w:val=""/>
      <w:lvlJc w:val="left"/>
      <w:pPr>
        <w:ind w:left="3153" w:hanging="360"/>
      </w:pPr>
      <w:rPr>
        <w:rFonts w:ascii="Wingdings" w:hAnsi="Wingdings" w:hint="default"/>
      </w:rPr>
    </w:lvl>
    <w:lvl w:ilvl="3" w:tplc="04050001">
      <w:start w:val="1"/>
      <w:numFmt w:val="bullet"/>
      <w:lvlText w:val=""/>
      <w:lvlJc w:val="left"/>
      <w:pPr>
        <w:ind w:left="3873" w:hanging="360"/>
      </w:pPr>
      <w:rPr>
        <w:rFonts w:ascii="Symbol" w:hAnsi="Symbol" w:hint="default"/>
      </w:rPr>
    </w:lvl>
    <w:lvl w:ilvl="4" w:tplc="04050003">
      <w:start w:val="1"/>
      <w:numFmt w:val="bullet"/>
      <w:lvlText w:val="o"/>
      <w:lvlJc w:val="left"/>
      <w:pPr>
        <w:ind w:left="4593" w:hanging="360"/>
      </w:pPr>
      <w:rPr>
        <w:rFonts w:ascii="Courier New" w:hAnsi="Courier New" w:cs="Times New Roman" w:hint="default"/>
      </w:rPr>
    </w:lvl>
    <w:lvl w:ilvl="5" w:tplc="04050005">
      <w:start w:val="1"/>
      <w:numFmt w:val="bullet"/>
      <w:lvlText w:val=""/>
      <w:lvlJc w:val="left"/>
      <w:pPr>
        <w:ind w:left="5313" w:hanging="360"/>
      </w:pPr>
      <w:rPr>
        <w:rFonts w:ascii="Wingdings" w:hAnsi="Wingdings" w:hint="default"/>
      </w:rPr>
    </w:lvl>
    <w:lvl w:ilvl="6" w:tplc="04050001">
      <w:start w:val="1"/>
      <w:numFmt w:val="bullet"/>
      <w:lvlText w:val=""/>
      <w:lvlJc w:val="left"/>
      <w:pPr>
        <w:ind w:left="6033" w:hanging="360"/>
      </w:pPr>
      <w:rPr>
        <w:rFonts w:ascii="Symbol" w:hAnsi="Symbol" w:hint="default"/>
      </w:rPr>
    </w:lvl>
    <w:lvl w:ilvl="7" w:tplc="04050003">
      <w:start w:val="1"/>
      <w:numFmt w:val="bullet"/>
      <w:lvlText w:val="o"/>
      <w:lvlJc w:val="left"/>
      <w:pPr>
        <w:ind w:left="6753" w:hanging="360"/>
      </w:pPr>
      <w:rPr>
        <w:rFonts w:ascii="Courier New" w:hAnsi="Courier New" w:cs="Times New Roman" w:hint="default"/>
      </w:rPr>
    </w:lvl>
    <w:lvl w:ilvl="8" w:tplc="04050005">
      <w:start w:val="1"/>
      <w:numFmt w:val="bullet"/>
      <w:lvlText w:val=""/>
      <w:lvlJc w:val="left"/>
      <w:pPr>
        <w:ind w:left="7473" w:hanging="360"/>
      </w:pPr>
      <w:rPr>
        <w:rFonts w:ascii="Wingdings" w:hAnsi="Wingdings" w:hint="default"/>
      </w:rPr>
    </w:lvl>
  </w:abstractNum>
  <w:abstractNum w:abstractNumId="13">
    <w:nsid w:val="37050501"/>
    <w:multiLevelType w:val="hybridMultilevel"/>
    <w:tmpl w:val="6DE6B0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3AF63D99"/>
    <w:multiLevelType w:val="hybridMultilevel"/>
    <w:tmpl w:val="5A305550"/>
    <w:lvl w:ilvl="0" w:tplc="04050017">
      <w:start w:val="1"/>
      <w:numFmt w:val="lowerLetter"/>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5">
    <w:nsid w:val="43182772"/>
    <w:multiLevelType w:val="hybridMultilevel"/>
    <w:tmpl w:val="F196BB26"/>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nsid w:val="43F26D8A"/>
    <w:multiLevelType w:val="hybridMultilevel"/>
    <w:tmpl w:val="8ED60F8C"/>
    <w:lvl w:ilvl="0" w:tplc="6402FFEC">
      <w:start w:val="1"/>
      <w:numFmt w:val="lowerLetter"/>
      <w:lvlText w:val="%1)"/>
      <w:lvlJc w:val="left"/>
      <w:pPr>
        <w:ind w:left="1069" w:hanging="360"/>
      </w:pPr>
      <w:rPr>
        <w:rFonts w:cs="Times New Roman"/>
      </w:rPr>
    </w:lvl>
    <w:lvl w:ilvl="1" w:tplc="04050019">
      <w:start w:val="1"/>
      <w:numFmt w:val="lowerLetter"/>
      <w:lvlText w:val="%2."/>
      <w:lvlJc w:val="left"/>
      <w:pPr>
        <w:ind w:left="1789" w:hanging="360"/>
      </w:pPr>
      <w:rPr>
        <w:rFonts w:cs="Times New Roman"/>
      </w:rPr>
    </w:lvl>
    <w:lvl w:ilvl="2" w:tplc="0405001B">
      <w:start w:val="1"/>
      <w:numFmt w:val="lowerRoman"/>
      <w:lvlText w:val="%3."/>
      <w:lvlJc w:val="right"/>
      <w:pPr>
        <w:ind w:left="2509" w:hanging="180"/>
      </w:pPr>
      <w:rPr>
        <w:rFonts w:cs="Times New Roman"/>
      </w:rPr>
    </w:lvl>
    <w:lvl w:ilvl="3" w:tplc="0405000F">
      <w:start w:val="1"/>
      <w:numFmt w:val="decimal"/>
      <w:lvlText w:val="%4."/>
      <w:lvlJc w:val="left"/>
      <w:pPr>
        <w:ind w:left="3229" w:hanging="360"/>
      </w:pPr>
      <w:rPr>
        <w:rFonts w:cs="Times New Roman"/>
      </w:rPr>
    </w:lvl>
    <w:lvl w:ilvl="4" w:tplc="04050019">
      <w:start w:val="1"/>
      <w:numFmt w:val="lowerLetter"/>
      <w:lvlText w:val="%5."/>
      <w:lvlJc w:val="left"/>
      <w:pPr>
        <w:ind w:left="3949" w:hanging="360"/>
      </w:pPr>
      <w:rPr>
        <w:rFonts w:cs="Times New Roman"/>
      </w:rPr>
    </w:lvl>
    <w:lvl w:ilvl="5" w:tplc="0405001B">
      <w:start w:val="1"/>
      <w:numFmt w:val="lowerRoman"/>
      <w:lvlText w:val="%6."/>
      <w:lvlJc w:val="right"/>
      <w:pPr>
        <w:ind w:left="4669" w:hanging="180"/>
      </w:pPr>
      <w:rPr>
        <w:rFonts w:cs="Times New Roman"/>
      </w:rPr>
    </w:lvl>
    <w:lvl w:ilvl="6" w:tplc="0405000F">
      <w:start w:val="1"/>
      <w:numFmt w:val="decimal"/>
      <w:lvlText w:val="%7."/>
      <w:lvlJc w:val="left"/>
      <w:pPr>
        <w:ind w:left="5389" w:hanging="360"/>
      </w:pPr>
      <w:rPr>
        <w:rFonts w:cs="Times New Roman"/>
      </w:rPr>
    </w:lvl>
    <w:lvl w:ilvl="7" w:tplc="04050019">
      <w:start w:val="1"/>
      <w:numFmt w:val="lowerLetter"/>
      <w:lvlText w:val="%8."/>
      <w:lvlJc w:val="left"/>
      <w:pPr>
        <w:ind w:left="6109" w:hanging="360"/>
      </w:pPr>
      <w:rPr>
        <w:rFonts w:cs="Times New Roman"/>
      </w:rPr>
    </w:lvl>
    <w:lvl w:ilvl="8" w:tplc="0405001B">
      <w:start w:val="1"/>
      <w:numFmt w:val="lowerRoman"/>
      <w:lvlText w:val="%9."/>
      <w:lvlJc w:val="right"/>
      <w:pPr>
        <w:ind w:left="6829" w:hanging="180"/>
      </w:pPr>
      <w:rPr>
        <w:rFonts w:cs="Times New Roman"/>
      </w:rPr>
    </w:lvl>
  </w:abstractNum>
  <w:abstractNum w:abstractNumId="17">
    <w:nsid w:val="449F4F80"/>
    <w:multiLevelType w:val="hybridMultilevel"/>
    <w:tmpl w:val="6DA832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469173D8"/>
    <w:multiLevelType w:val="hybridMultilevel"/>
    <w:tmpl w:val="02083F08"/>
    <w:lvl w:ilvl="0" w:tplc="ED7683E8">
      <w:start w:val="1"/>
      <w:numFmt w:val="lowerLetter"/>
      <w:lvlText w:val="%1)"/>
      <w:lvlJc w:val="left"/>
      <w:pPr>
        <w:ind w:left="1800" w:hanging="360"/>
      </w:pPr>
      <w:rPr>
        <w:rFonts w:hint="default"/>
      </w:r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9">
    <w:nsid w:val="47EB3694"/>
    <w:multiLevelType w:val="hybridMultilevel"/>
    <w:tmpl w:val="1D221D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4A2B13FC"/>
    <w:multiLevelType w:val="hybridMultilevel"/>
    <w:tmpl w:val="E1F63FFE"/>
    <w:lvl w:ilvl="0" w:tplc="80AA5934">
      <w:start w:val="1"/>
      <w:numFmt w:val="bullet"/>
      <w:lvlText w:val=""/>
      <w:lvlJc w:val="left"/>
      <w:pPr>
        <w:ind w:left="1004" w:hanging="360"/>
      </w:pPr>
      <w:rPr>
        <w:rFonts w:ascii="Symbol" w:hAnsi="Symbol" w:hint="default"/>
      </w:rPr>
    </w:lvl>
    <w:lvl w:ilvl="1" w:tplc="04050003">
      <w:start w:val="1"/>
      <w:numFmt w:val="bullet"/>
      <w:lvlText w:val="o"/>
      <w:lvlJc w:val="left"/>
      <w:pPr>
        <w:ind w:left="1724" w:hanging="360"/>
      </w:pPr>
      <w:rPr>
        <w:rFonts w:ascii="Courier New" w:hAnsi="Courier New" w:cs="Times New Roman" w:hint="default"/>
      </w:rPr>
    </w:lvl>
    <w:lvl w:ilvl="2" w:tplc="04050005">
      <w:start w:val="1"/>
      <w:numFmt w:val="bullet"/>
      <w:lvlText w:val=""/>
      <w:lvlJc w:val="left"/>
      <w:pPr>
        <w:ind w:left="2444" w:hanging="360"/>
      </w:pPr>
      <w:rPr>
        <w:rFonts w:ascii="Wingdings" w:hAnsi="Wingdings" w:hint="default"/>
      </w:rPr>
    </w:lvl>
    <w:lvl w:ilvl="3" w:tplc="04050001">
      <w:start w:val="1"/>
      <w:numFmt w:val="bullet"/>
      <w:lvlText w:val=""/>
      <w:lvlJc w:val="left"/>
      <w:pPr>
        <w:ind w:left="3164" w:hanging="360"/>
      </w:pPr>
      <w:rPr>
        <w:rFonts w:ascii="Symbol" w:hAnsi="Symbol" w:hint="default"/>
      </w:rPr>
    </w:lvl>
    <w:lvl w:ilvl="4" w:tplc="04050003">
      <w:start w:val="1"/>
      <w:numFmt w:val="bullet"/>
      <w:lvlText w:val="o"/>
      <w:lvlJc w:val="left"/>
      <w:pPr>
        <w:ind w:left="3884" w:hanging="360"/>
      </w:pPr>
      <w:rPr>
        <w:rFonts w:ascii="Courier New" w:hAnsi="Courier New" w:cs="Times New Roman" w:hint="default"/>
      </w:rPr>
    </w:lvl>
    <w:lvl w:ilvl="5" w:tplc="04050005">
      <w:start w:val="1"/>
      <w:numFmt w:val="bullet"/>
      <w:lvlText w:val=""/>
      <w:lvlJc w:val="left"/>
      <w:pPr>
        <w:ind w:left="4604" w:hanging="360"/>
      </w:pPr>
      <w:rPr>
        <w:rFonts w:ascii="Wingdings" w:hAnsi="Wingdings" w:hint="default"/>
      </w:rPr>
    </w:lvl>
    <w:lvl w:ilvl="6" w:tplc="04050001">
      <w:start w:val="1"/>
      <w:numFmt w:val="bullet"/>
      <w:lvlText w:val=""/>
      <w:lvlJc w:val="left"/>
      <w:pPr>
        <w:ind w:left="5324" w:hanging="360"/>
      </w:pPr>
      <w:rPr>
        <w:rFonts w:ascii="Symbol" w:hAnsi="Symbol" w:hint="default"/>
      </w:rPr>
    </w:lvl>
    <w:lvl w:ilvl="7" w:tplc="04050003">
      <w:start w:val="1"/>
      <w:numFmt w:val="bullet"/>
      <w:lvlText w:val="o"/>
      <w:lvlJc w:val="left"/>
      <w:pPr>
        <w:ind w:left="6044" w:hanging="360"/>
      </w:pPr>
      <w:rPr>
        <w:rFonts w:ascii="Courier New" w:hAnsi="Courier New" w:cs="Times New Roman" w:hint="default"/>
      </w:rPr>
    </w:lvl>
    <w:lvl w:ilvl="8" w:tplc="04050005">
      <w:start w:val="1"/>
      <w:numFmt w:val="bullet"/>
      <w:lvlText w:val=""/>
      <w:lvlJc w:val="left"/>
      <w:pPr>
        <w:ind w:left="6764" w:hanging="360"/>
      </w:pPr>
      <w:rPr>
        <w:rFonts w:ascii="Wingdings" w:hAnsi="Wingdings" w:hint="default"/>
      </w:rPr>
    </w:lvl>
  </w:abstractNum>
  <w:abstractNum w:abstractNumId="21">
    <w:nsid w:val="4B3A2CF5"/>
    <w:multiLevelType w:val="hybridMultilevel"/>
    <w:tmpl w:val="90467A8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22">
    <w:nsid w:val="4C650AE8"/>
    <w:multiLevelType w:val="hybridMultilevel"/>
    <w:tmpl w:val="DFB856FA"/>
    <w:lvl w:ilvl="0" w:tplc="F58A6638">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3">
    <w:nsid w:val="4C66306C"/>
    <w:multiLevelType w:val="hybridMultilevel"/>
    <w:tmpl w:val="5CBAA664"/>
    <w:lvl w:ilvl="0" w:tplc="A942C202">
      <w:start w:val="1"/>
      <w:numFmt w:val="lowerLetter"/>
      <w:lvlText w:val="%1)"/>
      <w:lvlJc w:val="left"/>
      <w:pPr>
        <w:ind w:left="1353" w:hanging="360"/>
      </w:pPr>
      <w:rPr>
        <w:rFonts w:cs="Times New Roman"/>
      </w:rPr>
    </w:lvl>
    <w:lvl w:ilvl="1" w:tplc="04050019">
      <w:start w:val="1"/>
      <w:numFmt w:val="lowerLetter"/>
      <w:lvlText w:val="%2."/>
      <w:lvlJc w:val="left"/>
      <w:pPr>
        <w:ind w:left="2073" w:hanging="360"/>
      </w:pPr>
      <w:rPr>
        <w:rFonts w:cs="Times New Roman"/>
      </w:rPr>
    </w:lvl>
    <w:lvl w:ilvl="2" w:tplc="0405001B">
      <w:start w:val="1"/>
      <w:numFmt w:val="lowerRoman"/>
      <w:lvlText w:val="%3."/>
      <w:lvlJc w:val="right"/>
      <w:pPr>
        <w:ind w:left="2793" w:hanging="180"/>
      </w:pPr>
      <w:rPr>
        <w:rFonts w:cs="Times New Roman"/>
      </w:rPr>
    </w:lvl>
    <w:lvl w:ilvl="3" w:tplc="0405000F">
      <w:start w:val="1"/>
      <w:numFmt w:val="decimal"/>
      <w:lvlText w:val="%4."/>
      <w:lvlJc w:val="left"/>
      <w:pPr>
        <w:ind w:left="3513" w:hanging="360"/>
      </w:pPr>
      <w:rPr>
        <w:rFonts w:cs="Times New Roman"/>
      </w:rPr>
    </w:lvl>
    <w:lvl w:ilvl="4" w:tplc="04050019">
      <w:start w:val="1"/>
      <w:numFmt w:val="lowerLetter"/>
      <w:lvlText w:val="%5."/>
      <w:lvlJc w:val="left"/>
      <w:pPr>
        <w:ind w:left="4233" w:hanging="360"/>
      </w:pPr>
      <w:rPr>
        <w:rFonts w:cs="Times New Roman"/>
      </w:rPr>
    </w:lvl>
    <w:lvl w:ilvl="5" w:tplc="0405001B">
      <w:start w:val="1"/>
      <w:numFmt w:val="lowerRoman"/>
      <w:lvlText w:val="%6."/>
      <w:lvlJc w:val="right"/>
      <w:pPr>
        <w:ind w:left="4953" w:hanging="180"/>
      </w:pPr>
      <w:rPr>
        <w:rFonts w:cs="Times New Roman"/>
      </w:rPr>
    </w:lvl>
    <w:lvl w:ilvl="6" w:tplc="0405000F">
      <w:start w:val="1"/>
      <w:numFmt w:val="decimal"/>
      <w:lvlText w:val="%7."/>
      <w:lvlJc w:val="left"/>
      <w:pPr>
        <w:ind w:left="5673" w:hanging="360"/>
      </w:pPr>
      <w:rPr>
        <w:rFonts w:cs="Times New Roman"/>
      </w:rPr>
    </w:lvl>
    <w:lvl w:ilvl="7" w:tplc="04050019">
      <w:start w:val="1"/>
      <w:numFmt w:val="lowerLetter"/>
      <w:lvlText w:val="%8."/>
      <w:lvlJc w:val="left"/>
      <w:pPr>
        <w:ind w:left="6393" w:hanging="360"/>
      </w:pPr>
      <w:rPr>
        <w:rFonts w:cs="Times New Roman"/>
      </w:rPr>
    </w:lvl>
    <w:lvl w:ilvl="8" w:tplc="0405001B">
      <w:start w:val="1"/>
      <w:numFmt w:val="lowerRoman"/>
      <w:lvlText w:val="%9."/>
      <w:lvlJc w:val="right"/>
      <w:pPr>
        <w:ind w:left="7113" w:hanging="180"/>
      </w:pPr>
      <w:rPr>
        <w:rFonts w:cs="Times New Roman"/>
      </w:rPr>
    </w:lvl>
  </w:abstractNum>
  <w:abstractNum w:abstractNumId="24">
    <w:nsid w:val="4D4170DB"/>
    <w:multiLevelType w:val="hybridMultilevel"/>
    <w:tmpl w:val="A8C06624"/>
    <w:lvl w:ilvl="0" w:tplc="04050005">
      <w:start w:val="1"/>
      <w:numFmt w:val="bullet"/>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Times New Roman"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5">
    <w:nsid w:val="505A5777"/>
    <w:multiLevelType w:val="hybridMultilevel"/>
    <w:tmpl w:val="6A5236FA"/>
    <w:lvl w:ilvl="0" w:tplc="5C9A1CBA">
      <w:start w:val="1"/>
      <w:numFmt w:val="lowerLetter"/>
      <w:lvlText w:val="%1)"/>
      <w:lvlJc w:val="left"/>
      <w:pPr>
        <w:ind w:left="1443" w:hanging="450"/>
      </w:pPr>
      <w:rPr>
        <w:rFonts w:cs="Times New Roman"/>
      </w:rPr>
    </w:lvl>
    <w:lvl w:ilvl="1" w:tplc="04050019">
      <w:start w:val="1"/>
      <w:numFmt w:val="lowerLetter"/>
      <w:lvlText w:val="%2."/>
      <w:lvlJc w:val="left"/>
      <w:pPr>
        <w:ind w:left="2073" w:hanging="360"/>
      </w:pPr>
      <w:rPr>
        <w:rFonts w:cs="Times New Roman"/>
      </w:rPr>
    </w:lvl>
    <w:lvl w:ilvl="2" w:tplc="0405001B">
      <w:start w:val="1"/>
      <w:numFmt w:val="lowerRoman"/>
      <w:lvlText w:val="%3."/>
      <w:lvlJc w:val="right"/>
      <w:pPr>
        <w:ind w:left="2793" w:hanging="180"/>
      </w:pPr>
      <w:rPr>
        <w:rFonts w:cs="Times New Roman"/>
      </w:rPr>
    </w:lvl>
    <w:lvl w:ilvl="3" w:tplc="0405000F">
      <w:start w:val="1"/>
      <w:numFmt w:val="decimal"/>
      <w:lvlText w:val="%4."/>
      <w:lvlJc w:val="left"/>
      <w:pPr>
        <w:ind w:left="3513" w:hanging="360"/>
      </w:pPr>
      <w:rPr>
        <w:rFonts w:cs="Times New Roman"/>
      </w:rPr>
    </w:lvl>
    <w:lvl w:ilvl="4" w:tplc="04050019">
      <w:start w:val="1"/>
      <w:numFmt w:val="lowerLetter"/>
      <w:lvlText w:val="%5."/>
      <w:lvlJc w:val="left"/>
      <w:pPr>
        <w:ind w:left="4233" w:hanging="360"/>
      </w:pPr>
      <w:rPr>
        <w:rFonts w:cs="Times New Roman"/>
      </w:rPr>
    </w:lvl>
    <w:lvl w:ilvl="5" w:tplc="0405001B">
      <w:start w:val="1"/>
      <w:numFmt w:val="lowerRoman"/>
      <w:lvlText w:val="%6."/>
      <w:lvlJc w:val="right"/>
      <w:pPr>
        <w:ind w:left="4953" w:hanging="180"/>
      </w:pPr>
      <w:rPr>
        <w:rFonts w:cs="Times New Roman"/>
      </w:rPr>
    </w:lvl>
    <w:lvl w:ilvl="6" w:tplc="0405000F">
      <w:start w:val="1"/>
      <w:numFmt w:val="decimal"/>
      <w:lvlText w:val="%7."/>
      <w:lvlJc w:val="left"/>
      <w:pPr>
        <w:ind w:left="5673" w:hanging="360"/>
      </w:pPr>
      <w:rPr>
        <w:rFonts w:cs="Times New Roman"/>
      </w:rPr>
    </w:lvl>
    <w:lvl w:ilvl="7" w:tplc="04050019">
      <w:start w:val="1"/>
      <w:numFmt w:val="lowerLetter"/>
      <w:lvlText w:val="%8."/>
      <w:lvlJc w:val="left"/>
      <w:pPr>
        <w:ind w:left="6393" w:hanging="360"/>
      </w:pPr>
      <w:rPr>
        <w:rFonts w:cs="Times New Roman"/>
      </w:rPr>
    </w:lvl>
    <w:lvl w:ilvl="8" w:tplc="0405001B">
      <w:start w:val="1"/>
      <w:numFmt w:val="lowerRoman"/>
      <w:lvlText w:val="%9."/>
      <w:lvlJc w:val="right"/>
      <w:pPr>
        <w:ind w:left="7113" w:hanging="180"/>
      </w:pPr>
      <w:rPr>
        <w:rFonts w:cs="Times New Roman"/>
      </w:rPr>
    </w:lvl>
  </w:abstractNum>
  <w:abstractNum w:abstractNumId="26">
    <w:nsid w:val="5929427F"/>
    <w:multiLevelType w:val="hybridMultilevel"/>
    <w:tmpl w:val="73BA025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7">
    <w:nsid w:val="5D414274"/>
    <w:multiLevelType w:val="hybridMultilevel"/>
    <w:tmpl w:val="BFB40134"/>
    <w:lvl w:ilvl="0" w:tplc="04050005">
      <w:start w:val="1"/>
      <w:numFmt w:val="decimal"/>
      <w:pStyle w:val="NormlnOdsazen"/>
      <w:lvlText w:val="9.%1."/>
      <w:lvlJc w:val="left"/>
      <w:pPr>
        <w:tabs>
          <w:tab w:val="num" w:pos="924"/>
        </w:tabs>
        <w:ind w:left="924" w:hanging="567"/>
      </w:pPr>
      <w:rPr>
        <w:rFonts w:hint="default"/>
        <w:b w:val="0"/>
        <w:sz w:val="20"/>
        <w:szCs w:val="20"/>
      </w:rPr>
    </w:lvl>
    <w:lvl w:ilvl="1" w:tplc="04050003">
      <w:start w:val="1"/>
      <w:numFmt w:val="bullet"/>
      <w:lvlText w:val="-"/>
      <w:lvlJc w:val="left"/>
      <w:pPr>
        <w:tabs>
          <w:tab w:val="num" w:pos="1440"/>
        </w:tabs>
        <w:ind w:left="1440" w:hanging="360"/>
      </w:pPr>
      <w:rPr>
        <w:rFonts w:ascii="Arial" w:eastAsia="Times New Roman" w:hAnsi="Arial" w:cs="Arial" w:hint="default"/>
      </w:r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28">
    <w:nsid w:val="61FC4B8E"/>
    <w:multiLevelType w:val="hybridMultilevel"/>
    <w:tmpl w:val="98BE2BD6"/>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9">
    <w:nsid w:val="686E0D5A"/>
    <w:multiLevelType w:val="hybridMultilevel"/>
    <w:tmpl w:val="D87A3AF6"/>
    <w:lvl w:ilvl="0" w:tplc="A16EA0BC">
      <w:start w:val="1"/>
      <w:numFmt w:val="bullet"/>
      <w:lvlText w:val="-"/>
      <w:lvlJc w:val="left"/>
      <w:pPr>
        <w:ind w:left="1287" w:hanging="360"/>
      </w:pPr>
      <w:rPr>
        <w:rFonts w:ascii="Times New Roman" w:eastAsia="Times New Roman" w:hAnsi="Times New Roman"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nsid w:val="6B254A94"/>
    <w:multiLevelType w:val="multilevel"/>
    <w:tmpl w:val="9F8C706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nsid w:val="6C5704A8"/>
    <w:multiLevelType w:val="hybridMultilevel"/>
    <w:tmpl w:val="1C426C52"/>
    <w:lvl w:ilvl="0" w:tplc="F9E2F078">
      <w:start w:val="1"/>
      <w:numFmt w:val="lowerLetter"/>
      <w:lvlText w:val="%1)"/>
      <w:lvlJc w:val="left"/>
      <w:pPr>
        <w:ind w:left="1069" w:hanging="360"/>
      </w:pPr>
      <w:rPr>
        <w:rFonts w:cs="Times New Roman"/>
        <w:b w:val="0"/>
      </w:rPr>
    </w:lvl>
    <w:lvl w:ilvl="1" w:tplc="04050019">
      <w:start w:val="1"/>
      <w:numFmt w:val="lowerLetter"/>
      <w:lvlText w:val="%2."/>
      <w:lvlJc w:val="left"/>
      <w:pPr>
        <w:ind w:left="1789" w:hanging="360"/>
      </w:pPr>
      <w:rPr>
        <w:rFonts w:cs="Times New Roman"/>
      </w:rPr>
    </w:lvl>
    <w:lvl w:ilvl="2" w:tplc="0405001B">
      <w:start w:val="1"/>
      <w:numFmt w:val="lowerRoman"/>
      <w:lvlText w:val="%3."/>
      <w:lvlJc w:val="right"/>
      <w:pPr>
        <w:ind w:left="2509" w:hanging="180"/>
      </w:pPr>
      <w:rPr>
        <w:rFonts w:cs="Times New Roman"/>
      </w:rPr>
    </w:lvl>
    <w:lvl w:ilvl="3" w:tplc="0405000F">
      <w:start w:val="1"/>
      <w:numFmt w:val="decimal"/>
      <w:lvlText w:val="%4."/>
      <w:lvlJc w:val="left"/>
      <w:pPr>
        <w:ind w:left="3229" w:hanging="360"/>
      </w:pPr>
      <w:rPr>
        <w:rFonts w:cs="Times New Roman"/>
      </w:rPr>
    </w:lvl>
    <w:lvl w:ilvl="4" w:tplc="04050019">
      <w:start w:val="1"/>
      <w:numFmt w:val="lowerLetter"/>
      <w:lvlText w:val="%5."/>
      <w:lvlJc w:val="left"/>
      <w:pPr>
        <w:ind w:left="3949" w:hanging="360"/>
      </w:pPr>
      <w:rPr>
        <w:rFonts w:cs="Times New Roman"/>
      </w:rPr>
    </w:lvl>
    <w:lvl w:ilvl="5" w:tplc="0405001B">
      <w:start w:val="1"/>
      <w:numFmt w:val="lowerRoman"/>
      <w:lvlText w:val="%6."/>
      <w:lvlJc w:val="right"/>
      <w:pPr>
        <w:ind w:left="4669" w:hanging="180"/>
      </w:pPr>
      <w:rPr>
        <w:rFonts w:cs="Times New Roman"/>
      </w:rPr>
    </w:lvl>
    <w:lvl w:ilvl="6" w:tplc="0405000F">
      <w:start w:val="1"/>
      <w:numFmt w:val="decimal"/>
      <w:lvlText w:val="%7."/>
      <w:lvlJc w:val="left"/>
      <w:pPr>
        <w:ind w:left="5389" w:hanging="360"/>
      </w:pPr>
      <w:rPr>
        <w:rFonts w:cs="Times New Roman"/>
      </w:rPr>
    </w:lvl>
    <w:lvl w:ilvl="7" w:tplc="04050019">
      <w:start w:val="1"/>
      <w:numFmt w:val="lowerLetter"/>
      <w:lvlText w:val="%8."/>
      <w:lvlJc w:val="left"/>
      <w:pPr>
        <w:ind w:left="6109" w:hanging="360"/>
      </w:pPr>
      <w:rPr>
        <w:rFonts w:cs="Times New Roman"/>
      </w:rPr>
    </w:lvl>
    <w:lvl w:ilvl="8" w:tplc="0405001B">
      <w:start w:val="1"/>
      <w:numFmt w:val="lowerRoman"/>
      <w:lvlText w:val="%9."/>
      <w:lvlJc w:val="right"/>
      <w:pPr>
        <w:ind w:left="6829" w:hanging="180"/>
      </w:pPr>
      <w:rPr>
        <w:rFonts w:cs="Times New Roman"/>
      </w:rPr>
    </w:lvl>
  </w:abstractNum>
  <w:abstractNum w:abstractNumId="32">
    <w:nsid w:val="7554577B"/>
    <w:multiLevelType w:val="hybridMultilevel"/>
    <w:tmpl w:val="BFFA4CA4"/>
    <w:lvl w:ilvl="0" w:tplc="7102EEA6">
      <w:start w:val="10"/>
      <w:numFmt w:val="lowerLetter"/>
      <w:lvlText w:val="%1)"/>
      <w:lvlJc w:val="left"/>
      <w:pPr>
        <w:ind w:left="108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75580123"/>
    <w:multiLevelType w:val="hybridMultilevel"/>
    <w:tmpl w:val="7B0CF2AA"/>
    <w:lvl w:ilvl="0" w:tplc="507E5D20">
      <w:start w:val="2"/>
      <w:numFmt w:val="lowerLetter"/>
      <w:lvlText w:val="%1)"/>
      <w:lvlJc w:val="left"/>
      <w:pPr>
        <w:ind w:left="1353" w:hanging="360"/>
      </w:pPr>
      <w:rPr>
        <w:rFonts w:cs="Times New Roman"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770A7F49"/>
    <w:multiLevelType w:val="hybridMultilevel"/>
    <w:tmpl w:val="A49EC486"/>
    <w:lvl w:ilvl="0" w:tplc="0ABE68D2">
      <w:start w:val="1"/>
      <w:numFmt w:val="upperLetter"/>
      <w:lvlText w:val="část %1)"/>
      <w:lvlJc w:val="left"/>
      <w:pPr>
        <w:ind w:left="1295" w:hanging="360"/>
      </w:pPr>
      <w:rPr>
        <w:rFonts w:hint="default"/>
      </w:rPr>
    </w:lvl>
    <w:lvl w:ilvl="1" w:tplc="04050019" w:tentative="1">
      <w:start w:val="1"/>
      <w:numFmt w:val="lowerLetter"/>
      <w:lvlText w:val="%2."/>
      <w:lvlJc w:val="left"/>
      <w:pPr>
        <w:ind w:left="2015" w:hanging="360"/>
      </w:pPr>
    </w:lvl>
    <w:lvl w:ilvl="2" w:tplc="0405001B" w:tentative="1">
      <w:start w:val="1"/>
      <w:numFmt w:val="lowerRoman"/>
      <w:lvlText w:val="%3."/>
      <w:lvlJc w:val="right"/>
      <w:pPr>
        <w:ind w:left="2735" w:hanging="180"/>
      </w:pPr>
    </w:lvl>
    <w:lvl w:ilvl="3" w:tplc="0405000F" w:tentative="1">
      <w:start w:val="1"/>
      <w:numFmt w:val="decimal"/>
      <w:lvlText w:val="%4."/>
      <w:lvlJc w:val="left"/>
      <w:pPr>
        <w:ind w:left="3455" w:hanging="360"/>
      </w:pPr>
    </w:lvl>
    <w:lvl w:ilvl="4" w:tplc="04050019" w:tentative="1">
      <w:start w:val="1"/>
      <w:numFmt w:val="lowerLetter"/>
      <w:lvlText w:val="%5."/>
      <w:lvlJc w:val="left"/>
      <w:pPr>
        <w:ind w:left="4175" w:hanging="360"/>
      </w:pPr>
    </w:lvl>
    <w:lvl w:ilvl="5" w:tplc="0405001B" w:tentative="1">
      <w:start w:val="1"/>
      <w:numFmt w:val="lowerRoman"/>
      <w:lvlText w:val="%6."/>
      <w:lvlJc w:val="right"/>
      <w:pPr>
        <w:ind w:left="4895" w:hanging="180"/>
      </w:pPr>
    </w:lvl>
    <w:lvl w:ilvl="6" w:tplc="0405000F" w:tentative="1">
      <w:start w:val="1"/>
      <w:numFmt w:val="decimal"/>
      <w:lvlText w:val="%7."/>
      <w:lvlJc w:val="left"/>
      <w:pPr>
        <w:ind w:left="5615" w:hanging="360"/>
      </w:pPr>
    </w:lvl>
    <w:lvl w:ilvl="7" w:tplc="04050019" w:tentative="1">
      <w:start w:val="1"/>
      <w:numFmt w:val="lowerLetter"/>
      <w:lvlText w:val="%8."/>
      <w:lvlJc w:val="left"/>
      <w:pPr>
        <w:ind w:left="6335" w:hanging="360"/>
      </w:pPr>
    </w:lvl>
    <w:lvl w:ilvl="8" w:tplc="0405001B" w:tentative="1">
      <w:start w:val="1"/>
      <w:numFmt w:val="lowerRoman"/>
      <w:lvlText w:val="%9."/>
      <w:lvlJc w:val="right"/>
      <w:pPr>
        <w:ind w:left="7055" w:hanging="180"/>
      </w:pPr>
    </w:lvl>
  </w:abstractNum>
  <w:abstractNum w:abstractNumId="35">
    <w:nsid w:val="770E374B"/>
    <w:multiLevelType w:val="hybridMultilevel"/>
    <w:tmpl w:val="0C9E79A4"/>
    <w:lvl w:ilvl="0" w:tplc="68DAEF32">
      <w:start w:val="1"/>
      <w:numFmt w:val="lowerLetter"/>
      <w:lvlText w:val="%1)"/>
      <w:lvlJc w:val="left"/>
      <w:pPr>
        <w:ind w:left="1080" w:hanging="360"/>
      </w:pPr>
      <w:rPr>
        <w:rFonts w:cs="Times New Roman"/>
      </w:rPr>
    </w:lvl>
    <w:lvl w:ilvl="1" w:tplc="04050019">
      <w:start w:val="1"/>
      <w:numFmt w:val="lowerLetter"/>
      <w:lvlText w:val="%2."/>
      <w:lvlJc w:val="left"/>
      <w:pPr>
        <w:ind w:left="1800" w:hanging="360"/>
      </w:pPr>
      <w:rPr>
        <w:rFonts w:cs="Times New Roman"/>
      </w:rPr>
    </w:lvl>
    <w:lvl w:ilvl="2" w:tplc="0405001B">
      <w:start w:val="1"/>
      <w:numFmt w:val="lowerRoman"/>
      <w:lvlText w:val="%3."/>
      <w:lvlJc w:val="right"/>
      <w:pPr>
        <w:ind w:left="2520" w:hanging="180"/>
      </w:pPr>
      <w:rPr>
        <w:rFonts w:cs="Times New Roman"/>
      </w:rPr>
    </w:lvl>
    <w:lvl w:ilvl="3" w:tplc="0405000F">
      <w:start w:val="1"/>
      <w:numFmt w:val="decimal"/>
      <w:lvlText w:val="%4."/>
      <w:lvlJc w:val="left"/>
      <w:pPr>
        <w:ind w:left="3240" w:hanging="360"/>
      </w:pPr>
      <w:rPr>
        <w:rFonts w:cs="Times New Roman"/>
      </w:rPr>
    </w:lvl>
    <w:lvl w:ilvl="4" w:tplc="04050019">
      <w:start w:val="1"/>
      <w:numFmt w:val="lowerLetter"/>
      <w:lvlText w:val="%5."/>
      <w:lvlJc w:val="left"/>
      <w:pPr>
        <w:ind w:left="3960" w:hanging="360"/>
      </w:pPr>
      <w:rPr>
        <w:rFonts w:cs="Times New Roman"/>
      </w:rPr>
    </w:lvl>
    <w:lvl w:ilvl="5" w:tplc="0405001B">
      <w:start w:val="1"/>
      <w:numFmt w:val="lowerRoman"/>
      <w:lvlText w:val="%6."/>
      <w:lvlJc w:val="right"/>
      <w:pPr>
        <w:ind w:left="4680" w:hanging="180"/>
      </w:pPr>
      <w:rPr>
        <w:rFonts w:cs="Times New Roman"/>
      </w:rPr>
    </w:lvl>
    <w:lvl w:ilvl="6" w:tplc="0405000F">
      <w:start w:val="1"/>
      <w:numFmt w:val="decimal"/>
      <w:lvlText w:val="%7."/>
      <w:lvlJc w:val="left"/>
      <w:pPr>
        <w:ind w:left="5400" w:hanging="360"/>
      </w:pPr>
      <w:rPr>
        <w:rFonts w:cs="Times New Roman"/>
      </w:rPr>
    </w:lvl>
    <w:lvl w:ilvl="7" w:tplc="04050019">
      <w:start w:val="1"/>
      <w:numFmt w:val="lowerLetter"/>
      <w:lvlText w:val="%8."/>
      <w:lvlJc w:val="left"/>
      <w:pPr>
        <w:ind w:left="6120" w:hanging="360"/>
      </w:pPr>
      <w:rPr>
        <w:rFonts w:cs="Times New Roman"/>
      </w:rPr>
    </w:lvl>
    <w:lvl w:ilvl="8" w:tplc="0405001B">
      <w:start w:val="1"/>
      <w:numFmt w:val="lowerRoman"/>
      <w:lvlText w:val="%9."/>
      <w:lvlJc w:val="right"/>
      <w:pPr>
        <w:ind w:left="6840" w:hanging="180"/>
      </w:pPr>
      <w:rPr>
        <w:rFonts w:cs="Times New Roman"/>
      </w:rPr>
    </w:lvl>
  </w:abstractNum>
  <w:abstractNum w:abstractNumId="36">
    <w:nsid w:val="79737B2B"/>
    <w:multiLevelType w:val="multilevel"/>
    <w:tmpl w:val="7D76B72A"/>
    <w:lvl w:ilvl="0">
      <w:start w:val="1"/>
      <w:numFmt w:val="decimal"/>
      <w:lvlText w:val="%1."/>
      <w:lvlJc w:val="left"/>
      <w:pPr>
        <w:tabs>
          <w:tab w:val="num" w:pos="576"/>
        </w:tabs>
        <w:ind w:left="720" w:hanging="720"/>
      </w:pPr>
      <w:rPr>
        <w:rFonts w:cs="Times New Roman"/>
      </w:rPr>
    </w:lvl>
    <w:lvl w:ilvl="1">
      <w:start w:val="1"/>
      <w:numFmt w:val="decimal"/>
      <w:isLgl/>
      <w:lvlText w:val="%1.%2."/>
      <w:lvlJc w:val="left"/>
      <w:pPr>
        <w:tabs>
          <w:tab w:val="num" w:pos="622"/>
        </w:tabs>
        <w:ind w:left="718" w:hanging="576"/>
      </w:pPr>
      <w:rPr>
        <w:rFonts w:ascii="Arial" w:hAnsi="Arial" w:cs="Arial" w:hint="default"/>
        <w:sz w:val="20"/>
        <w:szCs w:val="20"/>
      </w:rPr>
    </w:lvl>
    <w:lvl w:ilvl="2">
      <w:start w:val="1"/>
      <w:numFmt w:val="decimal"/>
      <w:isLgl/>
      <w:lvlText w:val="%1.%2.%3."/>
      <w:lvlJc w:val="left"/>
      <w:pPr>
        <w:tabs>
          <w:tab w:val="num" w:pos="1080"/>
        </w:tabs>
        <w:ind w:left="1080" w:hanging="720"/>
      </w:pPr>
      <w:rPr>
        <w:rFonts w:cs="Times New Roman"/>
        <w:b w:val="0"/>
        <w:i/>
      </w:rPr>
    </w:lvl>
    <w:lvl w:ilvl="3">
      <w:start w:val="1"/>
      <w:numFmt w:val="decimal"/>
      <w:isLgl/>
      <w:lvlText w:val="%1.%2.%3.%4."/>
      <w:lvlJc w:val="left"/>
      <w:pPr>
        <w:tabs>
          <w:tab w:val="num" w:pos="1080"/>
        </w:tabs>
        <w:ind w:left="1080" w:hanging="720"/>
      </w:pPr>
      <w:rPr>
        <w:rFonts w:cs="Times New Roman"/>
      </w:rPr>
    </w:lvl>
    <w:lvl w:ilvl="4">
      <w:start w:val="1"/>
      <w:numFmt w:val="decimal"/>
      <w:isLgl/>
      <w:lvlText w:val="%1.%2.%3.%4.%5."/>
      <w:lvlJc w:val="left"/>
      <w:pPr>
        <w:tabs>
          <w:tab w:val="num" w:pos="1440"/>
        </w:tabs>
        <w:ind w:left="1440" w:hanging="1080"/>
      </w:pPr>
      <w:rPr>
        <w:rFonts w:cs="Times New Roman"/>
      </w:rPr>
    </w:lvl>
    <w:lvl w:ilvl="5">
      <w:start w:val="1"/>
      <w:numFmt w:val="decimal"/>
      <w:isLgl/>
      <w:lvlText w:val="%1.%2.%3.%4.%5.%6."/>
      <w:lvlJc w:val="left"/>
      <w:pPr>
        <w:tabs>
          <w:tab w:val="num" w:pos="1440"/>
        </w:tabs>
        <w:ind w:left="1440" w:hanging="1080"/>
      </w:pPr>
      <w:rPr>
        <w:rFonts w:cs="Times New Roman"/>
      </w:rPr>
    </w:lvl>
    <w:lvl w:ilvl="6">
      <w:start w:val="1"/>
      <w:numFmt w:val="decimal"/>
      <w:isLgl/>
      <w:lvlText w:val="%1.%2.%3.%4.%5.%6.%7."/>
      <w:lvlJc w:val="left"/>
      <w:pPr>
        <w:tabs>
          <w:tab w:val="num" w:pos="1800"/>
        </w:tabs>
        <w:ind w:left="1800" w:hanging="1440"/>
      </w:pPr>
      <w:rPr>
        <w:rFonts w:cs="Times New Roman"/>
      </w:rPr>
    </w:lvl>
    <w:lvl w:ilvl="7">
      <w:start w:val="1"/>
      <w:numFmt w:val="decimal"/>
      <w:isLgl/>
      <w:lvlText w:val="%1.%2.%3.%4.%5.%6.%7.%8."/>
      <w:lvlJc w:val="left"/>
      <w:pPr>
        <w:tabs>
          <w:tab w:val="num" w:pos="1800"/>
        </w:tabs>
        <w:ind w:left="1800" w:hanging="1440"/>
      </w:pPr>
      <w:rPr>
        <w:rFonts w:cs="Times New Roman"/>
      </w:rPr>
    </w:lvl>
    <w:lvl w:ilvl="8">
      <w:start w:val="1"/>
      <w:numFmt w:val="decimal"/>
      <w:isLgl/>
      <w:lvlText w:val="%1.%2.%3.%4.%5.%6.%7.%8.%9."/>
      <w:lvlJc w:val="left"/>
      <w:pPr>
        <w:tabs>
          <w:tab w:val="num" w:pos="2160"/>
        </w:tabs>
        <w:ind w:left="2160" w:hanging="1800"/>
      </w:pPr>
      <w:rPr>
        <w:rFonts w:cs="Times New Roman"/>
      </w:rPr>
    </w:lvl>
  </w:abstractNum>
  <w:abstractNum w:abstractNumId="37">
    <w:nsid w:val="7AAB5005"/>
    <w:multiLevelType w:val="hybridMultilevel"/>
    <w:tmpl w:val="06649E9E"/>
    <w:lvl w:ilvl="0" w:tplc="04050005">
      <w:start w:val="1"/>
      <w:numFmt w:val="bullet"/>
      <w:lvlText w:val=""/>
      <w:lvlJc w:val="left"/>
      <w:pPr>
        <w:ind w:left="1800" w:hanging="360"/>
      </w:pPr>
      <w:rPr>
        <w:rFonts w:ascii="Wingdings" w:hAnsi="Wingdings"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38">
    <w:nsid w:val="7AD219F1"/>
    <w:multiLevelType w:val="multilevel"/>
    <w:tmpl w:val="00000001"/>
    <w:name w:val="WW8Num12"/>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Times New Roman" w:hAnsi="Times New Roman" w:cs="Times New Roman"/>
      </w:r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36"/>
  </w:num>
  <w:num w:numId="2">
    <w:abstractNumId w:val="20"/>
  </w:num>
  <w:num w:numId="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21"/>
  </w:num>
  <w:num w:numId="11">
    <w:abstractNumId w:val="24"/>
  </w:num>
  <w:num w:numId="12">
    <w:abstractNumId w:val="5"/>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4"/>
  </w:num>
  <w:num w:numId="17">
    <w:abstractNumId w:val="17"/>
  </w:num>
  <w:num w:numId="18">
    <w:abstractNumId w:val="19"/>
  </w:num>
  <w:num w:numId="19">
    <w:abstractNumId w:val="18"/>
  </w:num>
  <w:num w:numId="20">
    <w:abstractNumId w:val="9"/>
  </w:num>
  <w:num w:numId="21">
    <w:abstractNumId w:val="22"/>
  </w:num>
  <w:num w:numId="22">
    <w:abstractNumId w:val="11"/>
  </w:num>
  <w:num w:numId="23">
    <w:abstractNumId w:val="33"/>
  </w:num>
  <w:num w:numId="24">
    <w:abstractNumId w:val="7"/>
  </w:num>
  <w:num w:numId="25">
    <w:abstractNumId w:val="13"/>
  </w:num>
  <w:num w:numId="26">
    <w:abstractNumId w:val="37"/>
  </w:num>
  <w:num w:numId="27">
    <w:abstractNumId w:val="28"/>
  </w:num>
  <w:num w:numId="28">
    <w:abstractNumId w:val="1"/>
  </w:num>
  <w:num w:numId="29">
    <w:abstractNumId w:val="3"/>
  </w:num>
  <w:num w:numId="30">
    <w:abstractNumId w:val="26"/>
  </w:num>
  <w:num w:numId="31">
    <w:abstractNumId w:val="29"/>
  </w:num>
  <w:num w:numId="32">
    <w:abstractNumId w:val="15"/>
  </w:num>
  <w:num w:numId="33">
    <w:abstractNumId w:val="32"/>
  </w:num>
  <w:num w:numId="34">
    <w:abstractNumId w:val="30"/>
  </w:num>
  <w:num w:numId="3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0"/>
  </w:num>
  <w:num w:numId="51">
    <w:abstractNumId w:val="8"/>
  </w:num>
  <w:num w:numId="52">
    <w:abstractNumId w:val="0"/>
  </w:num>
  <w:num w:numId="53">
    <w:abstractNumId w:val="2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6C25"/>
    <w:rsid w:val="00001B28"/>
    <w:rsid w:val="00014451"/>
    <w:rsid w:val="000335D4"/>
    <w:rsid w:val="00035423"/>
    <w:rsid w:val="00035AD9"/>
    <w:rsid w:val="00051086"/>
    <w:rsid w:val="00051232"/>
    <w:rsid w:val="00065DAC"/>
    <w:rsid w:val="00070F83"/>
    <w:rsid w:val="0007532F"/>
    <w:rsid w:val="000771F5"/>
    <w:rsid w:val="00082F20"/>
    <w:rsid w:val="0008729E"/>
    <w:rsid w:val="000A44EA"/>
    <w:rsid w:val="000A560C"/>
    <w:rsid w:val="000A689C"/>
    <w:rsid w:val="000A7C8A"/>
    <w:rsid w:val="000B1465"/>
    <w:rsid w:val="000B6F25"/>
    <w:rsid w:val="000B7E43"/>
    <w:rsid w:val="000D4A7A"/>
    <w:rsid w:val="000F3603"/>
    <w:rsid w:val="000F3A4A"/>
    <w:rsid w:val="000F5AED"/>
    <w:rsid w:val="000F6602"/>
    <w:rsid w:val="00114097"/>
    <w:rsid w:val="0012621E"/>
    <w:rsid w:val="001353EC"/>
    <w:rsid w:val="00154C1D"/>
    <w:rsid w:val="001645C4"/>
    <w:rsid w:val="00164E53"/>
    <w:rsid w:val="0017310C"/>
    <w:rsid w:val="00191BE5"/>
    <w:rsid w:val="001932CF"/>
    <w:rsid w:val="001A0D46"/>
    <w:rsid w:val="001A2C5D"/>
    <w:rsid w:val="001C798F"/>
    <w:rsid w:val="001E4221"/>
    <w:rsid w:val="001F10FB"/>
    <w:rsid w:val="00203752"/>
    <w:rsid w:val="00212250"/>
    <w:rsid w:val="00214C64"/>
    <w:rsid w:val="0027192D"/>
    <w:rsid w:val="00282627"/>
    <w:rsid w:val="002841F6"/>
    <w:rsid w:val="0029220F"/>
    <w:rsid w:val="002A580D"/>
    <w:rsid w:val="002C2442"/>
    <w:rsid w:val="002D037E"/>
    <w:rsid w:val="002E1E7D"/>
    <w:rsid w:val="002E2931"/>
    <w:rsid w:val="002E2AEE"/>
    <w:rsid w:val="002E5C73"/>
    <w:rsid w:val="002E61A8"/>
    <w:rsid w:val="00302F9A"/>
    <w:rsid w:val="00303067"/>
    <w:rsid w:val="0030357C"/>
    <w:rsid w:val="00310FC6"/>
    <w:rsid w:val="00322EC5"/>
    <w:rsid w:val="00324F29"/>
    <w:rsid w:val="00331D0C"/>
    <w:rsid w:val="00335654"/>
    <w:rsid w:val="00337A39"/>
    <w:rsid w:val="00340DF8"/>
    <w:rsid w:val="00342681"/>
    <w:rsid w:val="00345FCB"/>
    <w:rsid w:val="003604CE"/>
    <w:rsid w:val="0036098F"/>
    <w:rsid w:val="00361417"/>
    <w:rsid w:val="00362CC0"/>
    <w:rsid w:val="0036484C"/>
    <w:rsid w:val="00377945"/>
    <w:rsid w:val="00380D69"/>
    <w:rsid w:val="003912AE"/>
    <w:rsid w:val="0039258B"/>
    <w:rsid w:val="00393D06"/>
    <w:rsid w:val="003B0A98"/>
    <w:rsid w:val="003C27E6"/>
    <w:rsid w:val="003C31C5"/>
    <w:rsid w:val="003C643B"/>
    <w:rsid w:val="003D6BC6"/>
    <w:rsid w:val="003D7E16"/>
    <w:rsid w:val="003E5F15"/>
    <w:rsid w:val="003F1729"/>
    <w:rsid w:val="004003A5"/>
    <w:rsid w:val="004064B6"/>
    <w:rsid w:val="00406EF8"/>
    <w:rsid w:val="0041247E"/>
    <w:rsid w:val="0042278D"/>
    <w:rsid w:val="004311E4"/>
    <w:rsid w:val="004327D1"/>
    <w:rsid w:val="00442F9D"/>
    <w:rsid w:val="004464DB"/>
    <w:rsid w:val="004517BC"/>
    <w:rsid w:val="00464686"/>
    <w:rsid w:val="004669A0"/>
    <w:rsid w:val="00474AFF"/>
    <w:rsid w:val="00485E0B"/>
    <w:rsid w:val="0049292F"/>
    <w:rsid w:val="004953D8"/>
    <w:rsid w:val="004A5614"/>
    <w:rsid w:val="004A6694"/>
    <w:rsid w:val="004B04A5"/>
    <w:rsid w:val="004B284D"/>
    <w:rsid w:val="004B2C94"/>
    <w:rsid w:val="004C1483"/>
    <w:rsid w:val="004C2EBC"/>
    <w:rsid w:val="004C73A0"/>
    <w:rsid w:val="004E083B"/>
    <w:rsid w:val="004E6024"/>
    <w:rsid w:val="004E66FC"/>
    <w:rsid w:val="004E6E15"/>
    <w:rsid w:val="004F7AA5"/>
    <w:rsid w:val="00512470"/>
    <w:rsid w:val="00530F3A"/>
    <w:rsid w:val="00533CBC"/>
    <w:rsid w:val="00536BCA"/>
    <w:rsid w:val="00537BD4"/>
    <w:rsid w:val="00542206"/>
    <w:rsid w:val="00543D17"/>
    <w:rsid w:val="005519C3"/>
    <w:rsid w:val="005634D9"/>
    <w:rsid w:val="0056443F"/>
    <w:rsid w:val="00565942"/>
    <w:rsid w:val="0056671F"/>
    <w:rsid w:val="00594B19"/>
    <w:rsid w:val="005B1D5B"/>
    <w:rsid w:val="005B50D5"/>
    <w:rsid w:val="005C3ECD"/>
    <w:rsid w:val="005C7596"/>
    <w:rsid w:val="005D1C8E"/>
    <w:rsid w:val="005D6879"/>
    <w:rsid w:val="005D7499"/>
    <w:rsid w:val="005F18EE"/>
    <w:rsid w:val="005F557B"/>
    <w:rsid w:val="00602440"/>
    <w:rsid w:val="0061049B"/>
    <w:rsid w:val="006117A5"/>
    <w:rsid w:val="00613A3C"/>
    <w:rsid w:val="00635E0D"/>
    <w:rsid w:val="00641E8B"/>
    <w:rsid w:val="00645B43"/>
    <w:rsid w:val="00652694"/>
    <w:rsid w:val="00653ED2"/>
    <w:rsid w:val="00656310"/>
    <w:rsid w:val="00660241"/>
    <w:rsid w:val="00685F21"/>
    <w:rsid w:val="006A055B"/>
    <w:rsid w:val="006A1868"/>
    <w:rsid w:val="006A24CD"/>
    <w:rsid w:val="006B00B0"/>
    <w:rsid w:val="006B6BB1"/>
    <w:rsid w:val="006C3A5C"/>
    <w:rsid w:val="006D69C1"/>
    <w:rsid w:val="006E303F"/>
    <w:rsid w:val="006E4C6F"/>
    <w:rsid w:val="006E62F2"/>
    <w:rsid w:val="006F0848"/>
    <w:rsid w:val="00712D4B"/>
    <w:rsid w:val="0072001C"/>
    <w:rsid w:val="00726344"/>
    <w:rsid w:val="00726580"/>
    <w:rsid w:val="0073042B"/>
    <w:rsid w:val="00737C66"/>
    <w:rsid w:val="007458BA"/>
    <w:rsid w:val="00747AEA"/>
    <w:rsid w:val="00747D2D"/>
    <w:rsid w:val="00753C54"/>
    <w:rsid w:val="00760083"/>
    <w:rsid w:val="00760B5E"/>
    <w:rsid w:val="00763665"/>
    <w:rsid w:val="007733EB"/>
    <w:rsid w:val="007778AD"/>
    <w:rsid w:val="00782D93"/>
    <w:rsid w:val="007843BB"/>
    <w:rsid w:val="00792FA3"/>
    <w:rsid w:val="00792FE2"/>
    <w:rsid w:val="007A771E"/>
    <w:rsid w:val="007A797C"/>
    <w:rsid w:val="007B0EB5"/>
    <w:rsid w:val="007B382F"/>
    <w:rsid w:val="007D10CA"/>
    <w:rsid w:val="007D467B"/>
    <w:rsid w:val="007D4BDE"/>
    <w:rsid w:val="007E506B"/>
    <w:rsid w:val="007F3BB8"/>
    <w:rsid w:val="00800B4E"/>
    <w:rsid w:val="0080626A"/>
    <w:rsid w:val="008074E1"/>
    <w:rsid w:val="008125E7"/>
    <w:rsid w:val="00815492"/>
    <w:rsid w:val="008171D9"/>
    <w:rsid w:val="00820E6B"/>
    <w:rsid w:val="00824F75"/>
    <w:rsid w:val="00840E7D"/>
    <w:rsid w:val="008419CA"/>
    <w:rsid w:val="00852E72"/>
    <w:rsid w:val="00862F9F"/>
    <w:rsid w:val="00896173"/>
    <w:rsid w:val="008A43E2"/>
    <w:rsid w:val="008B26B0"/>
    <w:rsid w:val="008B3CEF"/>
    <w:rsid w:val="008B45D9"/>
    <w:rsid w:val="008B4FFA"/>
    <w:rsid w:val="008C049F"/>
    <w:rsid w:val="008C591E"/>
    <w:rsid w:val="008E5949"/>
    <w:rsid w:val="008E685C"/>
    <w:rsid w:val="008F0065"/>
    <w:rsid w:val="008F1F69"/>
    <w:rsid w:val="008F6536"/>
    <w:rsid w:val="008F7E82"/>
    <w:rsid w:val="00910A13"/>
    <w:rsid w:val="00916FD6"/>
    <w:rsid w:val="00920367"/>
    <w:rsid w:val="00920F5A"/>
    <w:rsid w:val="0092304A"/>
    <w:rsid w:val="00927B8A"/>
    <w:rsid w:val="00930C74"/>
    <w:rsid w:val="0093408D"/>
    <w:rsid w:val="0093543A"/>
    <w:rsid w:val="00941C84"/>
    <w:rsid w:val="00942A19"/>
    <w:rsid w:val="00944ACA"/>
    <w:rsid w:val="00951272"/>
    <w:rsid w:val="00953FB5"/>
    <w:rsid w:val="0097716E"/>
    <w:rsid w:val="00984075"/>
    <w:rsid w:val="00995A8E"/>
    <w:rsid w:val="009A26AE"/>
    <w:rsid w:val="009A54D0"/>
    <w:rsid w:val="009A7F08"/>
    <w:rsid w:val="009B359B"/>
    <w:rsid w:val="009B4877"/>
    <w:rsid w:val="009B4DE8"/>
    <w:rsid w:val="009C3F89"/>
    <w:rsid w:val="009D06C2"/>
    <w:rsid w:val="009D26AE"/>
    <w:rsid w:val="009D40ED"/>
    <w:rsid w:val="009D476B"/>
    <w:rsid w:val="009D5B6A"/>
    <w:rsid w:val="009D69DE"/>
    <w:rsid w:val="009E16D7"/>
    <w:rsid w:val="009F38E4"/>
    <w:rsid w:val="00A0570B"/>
    <w:rsid w:val="00A05E1E"/>
    <w:rsid w:val="00A13A6F"/>
    <w:rsid w:val="00A143C2"/>
    <w:rsid w:val="00A22878"/>
    <w:rsid w:val="00A23EC3"/>
    <w:rsid w:val="00A341CC"/>
    <w:rsid w:val="00A4016B"/>
    <w:rsid w:val="00A40B04"/>
    <w:rsid w:val="00A41BA3"/>
    <w:rsid w:val="00A42AF8"/>
    <w:rsid w:val="00A5332D"/>
    <w:rsid w:val="00A55D0A"/>
    <w:rsid w:val="00A64650"/>
    <w:rsid w:val="00A66756"/>
    <w:rsid w:val="00A67795"/>
    <w:rsid w:val="00A710E4"/>
    <w:rsid w:val="00A819CC"/>
    <w:rsid w:val="00A8519F"/>
    <w:rsid w:val="00A93BA4"/>
    <w:rsid w:val="00A9571D"/>
    <w:rsid w:val="00AA44EC"/>
    <w:rsid w:val="00AA5B68"/>
    <w:rsid w:val="00AA788B"/>
    <w:rsid w:val="00AB6B52"/>
    <w:rsid w:val="00AC1EC7"/>
    <w:rsid w:val="00AD1504"/>
    <w:rsid w:val="00AD6F94"/>
    <w:rsid w:val="00AE1FBF"/>
    <w:rsid w:val="00AF4437"/>
    <w:rsid w:val="00AF534E"/>
    <w:rsid w:val="00B30896"/>
    <w:rsid w:val="00B47CA1"/>
    <w:rsid w:val="00B557CB"/>
    <w:rsid w:val="00B602AE"/>
    <w:rsid w:val="00B82B74"/>
    <w:rsid w:val="00B90BCC"/>
    <w:rsid w:val="00B92275"/>
    <w:rsid w:val="00B95B32"/>
    <w:rsid w:val="00B97AC7"/>
    <w:rsid w:val="00BA37DE"/>
    <w:rsid w:val="00BA559A"/>
    <w:rsid w:val="00BC03B3"/>
    <w:rsid w:val="00BD0926"/>
    <w:rsid w:val="00BD1BB5"/>
    <w:rsid w:val="00BD4332"/>
    <w:rsid w:val="00BE20FB"/>
    <w:rsid w:val="00BE294D"/>
    <w:rsid w:val="00BF7766"/>
    <w:rsid w:val="00C01182"/>
    <w:rsid w:val="00C07A4A"/>
    <w:rsid w:val="00C145AD"/>
    <w:rsid w:val="00C17DF9"/>
    <w:rsid w:val="00C25E63"/>
    <w:rsid w:val="00C34E14"/>
    <w:rsid w:val="00C40A41"/>
    <w:rsid w:val="00C51603"/>
    <w:rsid w:val="00C6069D"/>
    <w:rsid w:val="00C64DA9"/>
    <w:rsid w:val="00C65031"/>
    <w:rsid w:val="00C70D58"/>
    <w:rsid w:val="00C807B5"/>
    <w:rsid w:val="00C863D4"/>
    <w:rsid w:val="00C96072"/>
    <w:rsid w:val="00C96E04"/>
    <w:rsid w:val="00C97559"/>
    <w:rsid w:val="00CB1702"/>
    <w:rsid w:val="00CC2100"/>
    <w:rsid w:val="00CD392C"/>
    <w:rsid w:val="00CE0EBE"/>
    <w:rsid w:val="00CE1205"/>
    <w:rsid w:val="00CE213B"/>
    <w:rsid w:val="00CF153D"/>
    <w:rsid w:val="00CF42FA"/>
    <w:rsid w:val="00CF77B6"/>
    <w:rsid w:val="00D07A16"/>
    <w:rsid w:val="00D1122A"/>
    <w:rsid w:val="00D24416"/>
    <w:rsid w:val="00D24E85"/>
    <w:rsid w:val="00D265EE"/>
    <w:rsid w:val="00D308F0"/>
    <w:rsid w:val="00D40A61"/>
    <w:rsid w:val="00D410D1"/>
    <w:rsid w:val="00D57936"/>
    <w:rsid w:val="00D60387"/>
    <w:rsid w:val="00D635AA"/>
    <w:rsid w:val="00D75E1A"/>
    <w:rsid w:val="00D83D42"/>
    <w:rsid w:val="00D86159"/>
    <w:rsid w:val="00D93A5E"/>
    <w:rsid w:val="00D954FD"/>
    <w:rsid w:val="00DB3103"/>
    <w:rsid w:val="00DB5DFF"/>
    <w:rsid w:val="00DB69DC"/>
    <w:rsid w:val="00DC20B3"/>
    <w:rsid w:val="00DC6404"/>
    <w:rsid w:val="00DC7D8E"/>
    <w:rsid w:val="00DD2629"/>
    <w:rsid w:val="00DD489E"/>
    <w:rsid w:val="00DD720F"/>
    <w:rsid w:val="00DE0D42"/>
    <w:rsid w:val="00E06C25"/>
    <w:rsid w:val="00E07DFE"/>
    <w:rsid w:val="00E10E4F"/>
    <w:rsid w:val="00E13F97"/>
    <w:rsid w:val="00E31C82"/>
    <w:rsid w:val="00E33577"/>
    <w:rsid w:val="00E36821"/>
    <w:rsid w:val="00E44511"/>
    <w:rsid w:val="00E50B3E"/>
    <w:rsid w:val="00E529B9"/>
    <w:rsid w:val="00E64629"/>
    <w:rsid w:val="00E64C92"/>
    <w:rsid w:val="00E72BC9"/>
    <w:rsid w:val="00E7332B"/>
    <w:rsid w:val="00E75F87"/>
    <w:rsid w:val="00E92CAE"/>
    <w:rsid w:val="00EB1384"/>
    <w:rsid w:val="00EB1726"/>
    <w:rsid w:val="00ED1994"/>
    <w:rsid w:val="00ED5337"/>
    <w:rsid w:val="00EE1E00"/>
    <w:rsid w:val="00EE393E"/>
    <w:rsid w:val="00EF0B1C"/>
    <w:rsid w:val="00EF41E7"/>
    <w:rsid w:val="00EF697C"/>
    <w:rsid w:val="00F06E12"/>
    <w:rsid w:val="00F13026"/>
    <w:rsid w:val="00F17084"/>
    <w:rsid w:val="00F1791A"/>
    <w:rsid w:val="00F326CC"/>
    <w:rsid w:val="00F460FF"/>
    <w:rsid w:val="00F504FC"/>
    <w:rsid w:val="00F766B8"/>
    <w:rsid w:val="00F92944"/>
    <w:rsid w:val="00FA3D2E"/>
    <w:rsid w:val="00FA5CF2"/>
    <w:rsid w:val="00FB3A7A"/>
    <w:rsid w:val="00FE365E"/>
    <w:rsid w:val="00FF7D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10E4F"/>
    <w:pPr>
      <w:widowControl w:val="0"/>
      <w:overflowPunct w:val="0"/>
      <w:autoSpaceDE w:val="0"/>
      <w:autoSpaceDN w:val="0"/>
      <w:adjustRightInd w:val="0"/>
      <w:textAlignment w:val="baseline"/>
    </w:pPr>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E06C25"/>
    <w:pPr>
      <w:tabs>
        <w:tab w:val="center" w:pos="4536"/>
        <w:tab w:val="right" w:pos="9072"/>
      </w:tabs>
    </w:pPr>
  </w:style>
  <w:style w:type="paragraph" w:styleId="Zpat">
    <w:name w:val="footer"/>
    <w:basedOn w:val="Normln"/>
    <w:link w:val="ZpatChar"/>
    <w:uiPriority w:val="99"/>
    <w:rsid w:val="00E06C25"/>
    <w:pPr>
      <w:tabs>
        <w:tab w:val="center" w:pos="4536"/>
        <w:tab w:val="right" w:pos="9072"/>
      </w:tabs>
    </w:pPr>
  </w:style>
  <w:style w:type="paragraph" w:customStyle="1" w:styleId="CharChar1">
    <w:name w:val="Char Char1"/>
    <w:basedOn w:val="Normln"/>
    <w:rsid w:val="00E06C25"/>
    <w:pPr>
      <w:spacing w:after="160" w:line="240" w:lineRule="exact"/>
    </w:pPr>
    <w:rPr>
      <w:rFonts w:ascii="Tahoma" w:hAnsi="Tahoma"/>
      <w:sz w:val="20"/>
      <w:szCs w:val="20"/>
      <w:lang w:val="en-US" w:eastAsia="en-US"/>
    </w:rPr>
  </w:style>
  <w:style w:type="table" w:styleId="Mkatabulky">
    <w:name w:val="Table Grid"/>
    <w:basedOn w:val="Normlntabulka"/>
    <w:rsid w:val="008E685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harCharChar">
    <w:name w:val="Char Char Char"/>
    <w:basedOn w:val="Normln"/>
    <w:rsid w:val="0007532F"/>
    <w:pPr>
      <w:widowControl/>
      <w:overflowPunct/>
      <w:autoSpaceDE/>
      <w:autoSpaceDN/>
      <w:adjustRightInd/>
      <w:spacing w:after="160" w:line="240" w:lineRule="exact"/>
      <w:textAlignment w:val="auto"/>
    </w:pPr>
    <w:rPr>
      <w:rFonts w:ascii="Tahoma" w:hAnsi="Tahoma"/>
      <w:sz w:val="20"/>
      <w:szCs w:val="20"/>
      <w:lang w:val="en-US" w:eastAsia="en-US"/>
    </w:rPr>
  </w:style>
  <w:style w:type="paragraph" w:styleId="Textbubliny">
    <w:name w:val="Balloon Text"/>
    <w:basedOn w:val="Normln"/>
    <w:semiHidden/>
    <w:rsid w:val="00B95B32"/>
    <w:rPr>
      <w:rFonts w:ascii="Tahoma" w:hAnsi="Tahoma" w:cs="Tahoma"/>
      <w:sz w:val="16"/>
      <w:szCs w:val="16"/>
    </w:rPr>
  </w:style>
  <w:style w:type="paragraph" w:styleId="Textpoznpodarou">
    <w:name w:val="footnote text"/>
    <w:basedOn w:val="Normln"/>
    <w:link w:val="TextpoznpodarouChar"/>
    <w:uiPriority w:val="99"/>
    <w:semiHidden/>
    <w:unhideWhenUsed/>
    <w:rsid w:val="00C6069D"/>
    <w:pPr>
      <w:widowControl/>
      <w:overflowPunct/>
      <w:autoSpaceDE/>
      <w:autoSpaceDN/>
      <w:adjustRightInd/>
      <w:textAlignment w:val="auto"/>
    </w:pPr>
    <w:rPr>
      <w:rFonts w:ascii="Calibri" w:eastAsia="MS Mincho" w:hAnsi="Calibri"/>
      <w:sz w:val="20"/>
      <w:szCs w:val="20"/>
      <w:lang w:eastAsia="en-US"/>
    </w:rPr>
  </w:style>
  <w:style w:type="character" w:customStyle="1" w:styleId="TextpoznpodarouChar">
    <w:name w:val="Text pozn. pod čarou Char"/>
    <w:link w:val="Textpoznpodarou"/>
    <w:uiPriority w:val="99"/>
    <w:semiHidden/>
    <w:rsid w:val="00C6069D"/>
    <w:rPr>
      <w:rFonts w:ascii="Calibri" w:eastAsia="MS Mincho" w:hAnsi="Calibri"/>
      <w:lang w:eastAsia="en-US"/>
    </w:rPr>
  </w:style>
  <w:style w:type="paragraph" w:styleId="Textkomente">
    <w:name w:val="annotation text"/>
    <w:basedOn w:val="Normln"/>
    <w:link w:val="TextkomenteChar"/>
    <w:uiPriority w:val="99"/>
    <w:semiHidden/>
    <w:unhideWhenUsed/>
    <w:rsid w:val="00C6069D"/>
    <w:pPr>
      <w:widowControl/>
      <w:overflowPunct/>
      <w:autoSpaceDE/>
      <w:autoSpaceDN/>
      <w:adjustRightInd/>
      <w:textAlignment w:val="auto"/>
    </w:pPr>
    <w:rPr>
      <w:rFonts w:ascii="Arial" w:eastAsia="MS Mincho" w:hAnsi="Arial"/>
      <w:sz w:val="20"/>
      <w:szCs w:val="20"/>
      <w:lang w:eastAsia="en-US"/>
    </w:rPr>
  </w:style>
  <w:style w:type="character" w:customStyle="1" w:styleId="TextkomenteChar">
    <w:name w:val="Text komentáře Char"/>
    <w:link w:val="Textkomente"/>
    <w:uiPriority w:val="99"/>
    <w:semiHidden/>
    <w:rsid w:val="00C6069D"/>
    <w:rPr>
      <w:rFonts w:ascii="Arial" w:eastAsia="MS Mincho" w:hAnsi="Arial"/>
      <w:lang w:eastAsia="en-US"/>
    </w:rPr>
  </w:style>
  <w:style w:type="character" w:styleId="Znakapoznpodarou">
    <w:name w:val="footnote reference"/>
    <w:uiPriority w:val="99"/>
    <w:semiHidden/>
    <w:unhideWhenUsed/>
    <w:rsid w:val="00C6069D"/>
    <w:rPr>
      <w:rFonts w:ascii="Times New Roman" w:hAnsi="Times New Roman" w:cs="Times New Roman" w:hint="default"/>
      <w:vertAlign w:val="superscript"/>
    </w:rPr>
  </w:style>
  <w:style w:type="character" w:styleId="Odkaznakoment">
    <w:name w:val="annotation reference"/>
    <w:uiPriority w:val="99"/>
    <w:semiHidden/>
    <w:unhideWhenUsed/>
    <w:rsid w:val="00C6069D"/>
    <w:rPr>
      <w:rFonts w:ascii="Times New Roman" w:hAnsi="Times New Roman" w:cs="Times New Roman" w:hint="default"/>
      <w:sz w:val="16"/>
    </w:rPr>
  </w:style>
  <w:style w:type="paragraph" w:styleId="Pedmtkomente">
    <w:name w:val="annotation subject"/>
    <w:basedOn w:val="Textkomente"/>
    <w:next w:val="Textkomente"/>
    <w:link w:val="PedmtkomenteChar"/>
    <w:uiPriority w:val="99"/>
    <w:semiHidden/>
    <w:unhideWhenUsed/>
    <w:rsid w:val="00380D69"/>
    <w:pPr>
      <w:widowControl w:val="0"/>
      <w:overflowPunct w:val="0"/>
      <w:autoSpaceDE w:val="0"/>
      <w:autoSpaceDN w:val="0"/>
      <w:adjustRightInd w:val="0"/>
      <w:textAlignment w:val="baseline"/>
    </w:pPr>
    <w:rPr>
      <w:rFonts w:ascii="Times New Roman" w:eastAsia="Times New Roman" w:hAnsi="Times New Roman"/>
      <w:b/>
      <w:bCs/>
      <w:lang w:eastAsia="cs-CZ"/>
    </w:rPr>
  </w:style>
  <w:style w:type="character" w:customStyle="1" w:styleId="PedmtkomenteChar">
    <w:name w:val="Předmět komentáře Char"/>
    <w:link w:val="Pedmtkomente"/>
    <w:uiPriority w:val="99"/>
    <w:semiHidden/>
    <w:rsid w:val="00380D69"/>
    <w:rPr>
      <w:rFonts w:ascii="Arial" w:eastAsia="MS Mincho" w:hAnsi="Arial"/>
      <w:b/>
      <w:bCs/>
      <w:lang w:eastAsia="en-US"/>
    </w:rPr>
  </w:style>
  <w:style w:type="paragraph" w:styleId="Odstavecseseznamem">
    <w:name w:val="List Paragraph"/>
    <w:basedOn w:val="Normln"/>
    <w:link w:val="OdstavecseseznamemChar"/>
    <w:uiPriority w:val="99"/>
    <w:qFormat/>
    <w:rsid w:val="002E2931"/>
    <w:pPr>
      <w:widowControl/>
      <w:overflowPunct/>
      <w:autoSpaceDE/>
      <w:autoSpaceDN/>
      <w:adjustRightInd/>
      <w:spacing w:after="200" w:line="276" w:lineRule="auto"/>
      <w:ind w:left="720"/>
      <w:contextualSpacing/>
      <w:textAlignment w:val="auto"/>
    </w:pPr>
    <w:rPr>
      <w:rFonts w:ascii="Calibri" w:eastAsia="Calibri" w:hAnsi="Calibri"/>
      <w:sz w:val="22"/>
      <w:szCs w:val="22"/>
      <w:lang w:eastAsia="en-US"/>
    </w:rPr>
  </w:style>
  <w:style w:type="character" w:customStyle="1" w:styleId="OdstavecseseznamemChar">
    <w:name w:val="Odstavec se seznamem Char"/>
    <w:link w:val="Odstavecseseznamem"/>
    <w:uiPriority w:val="99"/>
    <w:locked/>
    <w:rsid w:val="002E2931"/>
    <w:rPr>
      <w:rFonts w:ascii="Calibri" w:eastAsia="Calibri" w:hAnsi="Calibri"/>
      <w:sz w:val="22"/>
      <w:szCs w:val="22"/>
      <w:lang w:eastAsia="en-US"/>
    </w:rPr>
  </w:style>
  <w:style w:type="character" w:styleId="Hypertextovodkaz">
    <w:name w:val="Hyperlink"/>
    <w:basedOn w:val="Standardnpsmoodstavce"/>
    <w:uiPriority w:val="99"/>
    <w:unhideWhenUsed/>
    <w:rsid w:val="00001B28"/>
    <w:rPr>
      <w:color w:val="0000FF" w:themeColor="hyperlink"/>
      <w:u w:val="single"/>
    </w:rPr>
  </w:style>
  <w:style w:type="paragraph" w:styleId="Revize">
    <w:name w:val="Revision"/>
    <w:hidden/>
    <w:uiPriority w:val="99"/>
    <w:semiHidden/>
    <w:rsid w:val="00335654"/>
    <w:rPr>
      <w:sz w:val="24"/>
      <w:szCs w:val="24"/>
    </w:rPr>
  </w:style>
  <w:style w:type="paragraph" w:customStyle="1" w:styleId="NormlnOdsazen">
    <w:name w:val="Normální  + Odsazení"/>
    <w:basedOn w:val="Normln"/>
    <w:rsid w:val="004B284D"/>
    <w:pPr>
      <w:widowControl/>
      <w:numPr>
        <w:numId w:val="53"/>
      </w:numPr>
      <w:overflowPunct/>
      <w:autoSpaceDE/>
      <w:autoSpaceDN/>
      <w:adjustRightInd/>
      <w:spacing w:after="120"/>
      <w:jc w:val="both"/>
      <w:textAlignment w:val="auto"/>
    </w:pPr>
    <w:rPr>
      <w:rFonts w:ascii="Arial" w:hAnsi="Arial"/>
      <w:sz w:val="20"/>
    </w:rPr>
  </w:style>
  <w:style w:type="character" w:customStyle="1" w:styleId="ZpatChar">
    <w:name w:val="Zápatí Char"/>
    <w:link w:val="Zpat"/>
    <w:uiPriority w:val="99"/>
    <w:locked/>
    <w:rsid w:val="00EE393E"/>
    <w:rPr>
      <w:sz w:val="24"/>
      <w:szCs w:val="24"/>
    </w:rPr>
  </w:style>
  <w:style w:type="paragraph" w:styleId="Obsah1">
    <w:name w:val="toc 1"/>
    <w:basedOn w:val="Normln"/>
    <w:next w:val="Normln"/>
    <w:autoRedefine/>
    <w:uiPriority w:val="39"/>
    <w:unhideWhenUsed/>
    <w:rsid w:val="003C643B"/>
    <w:pPr>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10E4F"/>
    <w:pPr>
      <w:widowControl w:val="0"/>
      <w:overflowPunct w:val="0"/>
      <w:autoSpaceDE w:val="0"/>
      <w:autoSpaceDN w:val="0"/>
      <w:adjustRightInd w:val="0"/>
      <w:textAlignment w:val="baseline"/>
    </w:pPr>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E06C25"/>
    <w:pPr>
      <w:tabs>
        <w:tab w:val="center" w:pos="4536"/>
        <w:tab w:val="right" w:pos="9072"/>
      </w:tabs>
    </w:pPr>
  </w:style>
  <w:style w:type="paragraph" w:styleId="Zpat">
    <w:name w:val="footer"/>
    <w:basedOn w:val="Normln"/>
    <w:link w:val="ZpatChar"/>
    <w:uiPriority w:val="99"/>
    <w:rsid w:val="00E06C25"/>
    <w:pPr>
      <w:tabs>
        <w:tab w:val="center" w:pos="4536"/>
        <w:tab w:val="right" w:pos="9072"/>
      </w:tabs>
    </w:pPr>
  </w:style>
  <w:style w:type="paragraph" w:customStyle="1" w:styleId="CharChar1">
    <w:name w:val="Char Char1"/>
    <w:basedOn w:val="Normln"/>
    <w:rsid w:val="00E06C25"/>
    <w:pPr>
      <w:spacing w:after="160" w:line="240" w:lineRule="exact"/>
    </w:pPr>
    <w:rPr>
      <w:rFonts w:ascii="Tahoma" w:hAnsi="Tahoma"/>
      <w:sz w:val="20"/>
      <w:szCs w:val="20"/>
      <w:lang w:val="en-US" w:eastAsia="en-US"/>
    </w:rPr>
  </w:style>
  <w:style w:type="table" w:styleId="Mkatabulky">
    <w:name w:val="Table Grid"/>
    <w:basedOn w:val="Normlntabulka"/>
    <w:rsid w:val="008E685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harCharChar">
    <w:name w:val="Char Char Char"/>
    <w:basedOn w:val="Normln"/>
    <w:rsid w:val="0007532F"/>
    <w:pPr>
      <w:widowControl/>
      <w:overflowPunct/>
      <w:autoSpaceDE/>
      <w:autoSpaceDN/>
      <w:adjustRightInd/>
      <w:spacing w:after="160" w:line="240" w:lineRule="exact"/>
      <w:textAlignment w:val="auto"/>
    </w:pPr>
    <w:rPr>
      <w:rFonts w:ascii="Tahoma" w:hAnsi="Tahoma"/>
      <w:sz w:val="20"/>
      <w:szCs w:val="20"/>
      <w:lang w:val="en-US" w:eastAsia="en-US"/>
    </w:rPr>
  </w:style>
  <w:style w:type="paragraph" w:styleId="Textbubliny">
    <w:name w:val="Balloon Text"/>
    <w:basedOn w:val="Normln"/>
    <w:semiHidden/>
    <w:rsid w:val="00B95B32"/>
    <w:rPr>
      <w:rFonts w:ascii="Tahoma" w:hAnsi="Tahoma" w:cs="Tahoma"/>
      <w:sz w:val="16"/>
      <w:szCs w:val="16"/>
    </w:rPr>
  </w:style>
  <w:style w:type="paragraph" w:styleId="Textpoznpodarou">
    <w:name w:val="footnote text"/>
    <w:basedOn w:val="Normln"/>
    <w:link w:val="TextpoznpodarouChar"/>
    <w:uiPriority w:val="99"/>
    <w:semiHidden/>
    <w:unhideWhenUsed/>
    <w:rsid w:val="00C6069D"/>
    <w:pPr>
      <w:widowControl/>
      <w:overflowPunct/>
      <w:autoSpaceDE/>
      <w:autoSpaceDN/>
      <w:adjustRightInd/>
      <w:textAlignment w:val="auto"/>
    </w:pPr>
    <w:rPr>
      <w:rFonts w:ascii="Calibri" w:eastAsia="MS Mincho" w:hAnsi="Calibri"/>
      <w:sz w:val="20"/>
      <w:szCs w:val="20"/>
      <w:lang w:eastAsia="en-US"/>
    </w:rPr>
  </w:style>
  <w:style w:type="character" w:customStyle="1" w:styleId="TextpoznpodarouChar">
    <w:name w:val="Text pozn. pod čarou Char"/>
    <w:link w:val="Textpoznpodarou"/>
    <w:uiPriority w:val="99"/>
    <w:semiHidden/>
    <w:rsid w:val="00C6069D"/>
    <w:rPr>
      <w:rFonts w:ascii="Calibri" w:eastAsia="MS Mincho" w:hAnsi="Calibri"/>
      <w:lang w:eastAsia="en-US"/>
    </w:rPr>
  </w:style>
  <w:style w:type="paragraph" w:styleId="Textkomente">
    <w:name w:val="annotation text"/>
    <w:basedOn w:val="Normln"/>
    <w:link w:val="TextkomenteChar"/>
    <w:uiPriority w:val="99"/>
    <w:semiHidden/>
    <w:unhideWhenUsed/>
    <w:rsid w:val="00C6069D"/>
    <w:pPr>
      <w:widowControl/>
      <w:overflowPunct/>
      <w:autoSpaceDE/>
      <w:autoSpaceDN/>
      <w:adjustRightInd/>
      <w:textAlignment w:val="auto"/>
    </w:pPr>
    <w:rPr>
      <w:rFonts w:ascii="Arial" w:eastAsia="MS Mincho" w:hAnsi="Arial"/>
      <w:sz w:val="20"/>
      <w:szCs w:val="20"/>
      <w:lang w:eastAsia="en-US"/>
    </w:rPr>
  </w:style>
  <w:style w:type="character" w:customStyle="1" w:styleId="TextkomenteChar">
    <w:name w:val="Text komentáře Char"/>
    <w:link w:val="Textkomente"/>
    <w:uiPriority w:val="99"/>
    <w:semiHidden/>
    <w:rsid w:val="00C6069D"/>
    <w:rPr>
      <w:rFonts w:ascii="Arial" w:eastAsia="MS Mincho" w:hAnsi="Arial"/>
      <w:lang w:eastAsia="en-US"/>
    </w:rPr>
  </w:style>
  <w:style w:type="character" w:styleId="Znakapoznpodarou">
    <w:name w:val="footnote reference"/>
    <w:uiPriority w:val="99"/>
    <w:semiHidden/>
    <w:unhideWhenUsed/>
    <w:rsid w:val="00C6069D"/>
    <w:rPr>
      <w:rFonts w:ascii="Times New Roman" w:hAnsi="Times New Roman" w:cs="Times New Roman" w:hint="default"/>
      <w:vertAlign w:val="superscript"/>
    </w:rPr>
  </w:style>
  <w:style w:type="character" w:styleId="Odkaznakoment">
    <w:name w:val="annotation reference"/>
    <w:uiPriority w:val="99"/>
    <w:semiHidden/>
    <w:unhideWhenUsed/>
    <w:rsid w:val="00C6069D"/>
    <w:rPr>
      <w:rFonts w:ascii="Times New Roman" w:hAnsi="Times New Roman" w:cs="Times New Roman" w:hint="default"/>
      <w:sz w:val="16"/>
    </w:rPr>
  </w:style>
  <w:style w:type="paragraph" w:styleId="Pedmtkomente">
    <w:name w:val="annotation subject"/>
    <w:basedOn w:val="Textkomente"/>
    <w:next w:val="Textkomente"/>
    <w:link w:val="PedmtkomenteChar"/>
    <w:uiPriority w:val="99"/>
    <w:semiHidden/>
    <w:unhideWhenUsed/>
    <w:rsid w:val="00380D69"/>
    <w:pPr>
      <w:widowControl w:val="0"/>
      <w:overflowPunct w:val="0"/>
      <w:autoSpaceDE w:val="0"/>
      <w:autoSpaceDN w:val="0"/>
      <w:adjustRightInd w:val="0"/>
      <w:textAlignment w:val="baseline"/>
    </w:pPr>
    <w:rPr>
      <w:rFonts w:ascii="Times New Roman" w:eastAsia="Times New Roman" w:hAnsi="Times New Roman"/>
      <w:b/>
      <w:bCs/>
      <w:lang w:eastAsia="cs-CZ"/>
    </w:rPr>
  </w:style>
  <w:style w:type="character" w:customStyle="1" w:styleId="PedmtkomenteChar">
    <w:name w:val="Předmět komentáře Char"/>
    <w:link w:val="Pedmtkomente"/>
    <w:uiPriority w:val="99"/>
    <w:semiHidden/>
    <w:rsid w:val="00380D69"/>
    <w:rPr>
      <w:rFonts w:ascii="Arial" w:eastAsia="MS Mincho" w:hAnsi="Arial"/>
      <w:b/>
      <w:bCs/>
      <w:lang w:eastAsia="en-US"/>
    </w:rPr>
  </w:style>
  <w:style w:type="paragraph" w:styleId="Odstavecseseznamem">
    <w:name w:val="List Paragraph"/>
    <w:basedOn w:val="Normln"/>
    <w:link w:val="OdstavecseseznamemChar"/>
    <w:uiPriority w:val="99"/>
    <w:qFormat/>
    <w:rsid w:val="002E2931"/>
    <w:pPr>
      <w:widowControl/>
      <w:overflowPunct/>
      <w:autoSpaceDE/>
      <w:autoSpaceDN/>
      <w:adjustRightInd/>
      <w:spacing w:after="200" w:line="276" w:lineRule="auto"/>
      <w:ind w:left="720"/>
      <w:contextualSpacing/>
      <w:textAlignment w:val="auto"/>
    </w:pPr>
    <w:rPr>
      <w:rFonts w:ascii="Calibri" w:eastAsia="Calibri" w:hAnsi="Calibri"/>
      <w:sz w:val="22"/>
      <w:szCs w:val="22"/>
      <w:lang w:eastAsia="en-US"/>
    </w:rPr>
  </w:style>
  <w:style w:type="character" w:customStyle="1" w:styleId="OdstavecseseznamemChar">
    <w:name w:val="Odstavec se seznamem Char"/>
    <w:link w:val="Odstavecseseznamem"/>
    <w:uiPriority w:val="99"/>
    <w:locked/>
    <w:rsid w:val="002E2931"/>
    <w:rPr>
      <w:rFonts w:ascii="Calibri" w:eastAsia="Calibri" w:hAnsi="Calibri"/>
      <w:sz w:val="22"/>
      <w:szCs w:val="22"/>
      <w:lang w:eastAsia="en-US"/>
    </w:rPr>
  </w:style>
  <w:style w:type="character" w:styleId="Hypertextovodkaz">
    <w:name w:val="Hyperlink"/>
    <w:basedOn w:val="Standardnpsmoodstavce"/>
    <w:uiPriority w:val="99"/>
    <w:unhideWhenUsed/>
    <w:rsid w:val="00001B28"/>
    <w:rPr>
      <w:color w:val="0000FF" w:themeColor="hyperlink"/>
      <w:u w:val="single"/>
    </w:rPr>
  </w:style>
  <w:style w:type="paragraph" w:styleId="Revize">
    <w:name w:val="Revision"/>
    <w:hidden/>
    <w:uiPriority w:val="99"/>
    <w:semiHidden/>
    <w:rsid w:val="00335654"/>
    <w:rPr>
      <w:sz w:val="24"/>
      <w:szCs w:val="24"/>
    </w:rPr>
  </w:style>
  <w:style w:type="paragraph" w:customStyle="1" w:styleId="NormlnOdsazen">
    <w:name w:val="Normální  + Odsazení"/>
    <w:basedOn w:val="Normln"/>
    <w:rsid w:val="004B284D"/>
    <w:pPr>
      <w:widowControl/>
      <w:numPr>
        <w:numId w:val="53"/>
      </w:numPr>
      <w:overflowPunct/>
      <w:autoSpaceDE/>
      <w:autoSpaceDN/>
      <w:adjustRightInd/>
      <w:spacing w:after="120"/>
      <w:jc w:val="both"/>
      <w:textAlignment w:val="auto"/>
    </w:pPr>
    <w:rPr>
      <w:rFonts w:ascii="Arial" w:hAnsi="Arial"/>
      <w:sz w:val="20"/>
    </w:rPr>
  </w:style>
  <w:style w:type="character" w:customStyle="1" w:styleId="ZpatChar">
    <w:name w:val="Zápatí Char"/>
    <w:link w:val="Zpat"/>
    <w:uiPriority w:val="99"/>
    <w:locked/>
    <w:rsid w:val="00EE393E"/>
    <w:rPr>
      <w:sz w:val="24"/>
      <w:szCs w:val="24"/>
    </w:rPr>
  </w:style>
  <w:style w:type="paragraph" w:styleId="Obsah1">
    <w:name w:val="toc 1"/>
    <w:basedOn w:val="Normln"/>
    <w:next w:val="Normln"/>
    <w:autoRedefine/>
    <w:uiPriority w:val="39"/>
    <w:unhideWhenUsed/>
    <w:rsid w:val="003C643B"/>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2017251">
      <w:bodyDiv w:val="1"/>
      <w:marLeft w:val="0"/>
      <w:marRight w:val="0"/>
      <w:marTop w:val="0"/>
      <w:marBottom w:val="0"/>
      <w:divBdr>
        <w:top w:val="none" w:sz="0" w:space="0" w:color="auto"/>
        <w:left w:val="none" w:sz="0" w:space="0" w:color="auto"/>
        <w:bottom w:val="none" w:sz="0" w:space="0" w:color="auto"/>
        <w:right w:val="none" w:sz="0" w:space="0" w:color="auto"/>
      </w:divBdr>
    </w:div>
    <w:div w:id="927809804">
      <w:bodyDiv w:val="1"/>
      <w:marLeft w:val="0"/>
      <w:marRight w:val="0"/>
      <w:marTop w:val="0"/>
      <w:marBottom w:val="0"/>
      <w:divBdr>
        <w:top w:val="none" w:sz="0" w:space="0" w:color="auto"/>
        <w:left w:val="none" w:sz="0" w:space="0" w:color="auto"/>
        <w:bottom w:val="none" w:sz="0" w:space="0" w:color="auto"/>
        <w:right w:val="none" w:sz="0" w:space="0" w:color="auto"/>
      </w:divBdr>
      <w:divsChild>
        <w:div w:id="1066488175">
          <w:marLeft w:val="0"/>
          <w:marRight w:val="0"/>
          <w:marTop w:val="0"/>
          <w:marBottom w:val="0"/>
          <w:divBdr>
            <w:top w:val="none" w:sz="0" w:space="0" w:color="auto"/>
            <w:left w:val="none" w:sz="0" w:space="0" w:color="auto"/>
            <w:bottom w:val="none" w:sz="0" w:space="0" w:color="auto"/>
            <w:right w:val="none" w:sz="0" w:space="0" w:color="auto"/>
          </w:divBdr>
          <w:divsChild>
            <w:div w:id="883296642">
              <w:marLeft w:val="0"/>
              <w:marRight w:val="0"/>
              <w:marTop w:val="0"/>
              <w:marBottom w:val="0"/>
              <w:divBdr>
                <w:top w:val="none" w:sz="0" w:space="0" w:color="auto"/>
                <w:left w:val="none" w:sz="0" w:space="0" w:color="auto"/>
                <w:bottom w:val="none" w:sz="0" w:space="0" w:color="auto"/>
                <w:right w:val="none" w:sz="0" w:space="0" w:color="auto"/>
              </w:divBdr>
              <w:divsChild>
                <w:div w:id="1240168501">
                  <w:marLeft w:val="0"/>
                  <w:marRight w:val="0"/>
                  <w:marTop w:val="0"/>
                  <w:marBottom w:val="0"/>
                  <w:divBdr>
                    <w:top w:val="none" w:sz="0" w:space="0" w:color="auto"/>
                    <w:left w:val="none" w:sz="0" w:space="0" w:color="auto"/>
                    <w:bottom w:val="none" w:sz="0" w:space="0" w:color="auto"/>
                    <w:right w:val="none" w:sz="0" w:space="0" w:color="auto"/>
                  </w:divBdr>
                  <w:divsChild>
                    <w:div w:id="1602949023">
                      <w:marLeft w:val="0"/>
                      <w:marRight w:val="0"/>
                      <w:marTop w:val="0"/>
                      <w:marBottom w:val="0"/>
                      <w:divBdr>
                        <w:top w:val="none" w:sz="0" w:space="0" w:color="auto"/>
                        <w:left w:val="none" w:sz="0" w:space="0" w:color="auto"/>
                        <w:bottom w:val="none" w:sz="0" w:space="0" w:color="auto"/>
                        <w:right w:val="none" w:sz="0" w:space="0" w:color="auto"/>
                      </w:divBdr>
                      <w:divsChild>
                        <w:div w:id="942884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7653425">
      <w:bodyDiv w:val="1"/>
      <w:marLeft w:val="0"/>
      <w:marRight w:val="0"/>
      <w:marTop w:val="0"/>
      <w:marBottom w:val="0"/>
      <w:divBdr>
        <w:top w:val="none" w:sz="0" w:space="0" w:color="auto"/>
        <w:left w:val="none" w:sz="0" w:space="0" w:color="auto"/>
        <w:bottom w:val="none" w:sz="0" w:space="0" w:color="auto"/>
        <w:right w:val="none" w:sz="0" w:space="0" w:color="auto"/>
      </w:divBdr>
      <w:divsChild>
        <w:div w:id="1970696135">
          <w:marLeft w:val="0"/>
          <w:marRight w:val="0"/>
          <w:marTop w:val="0"/>
          <w:marBottom w:val="0"/>
          <w:divBdr>
            <w:top w:val="none" w:sz="0" w:space="0" w:color="auto"/>
            <w:left w:val="none" w:sz="0" w:space="0" w:color="auto"/>
            <w:bottom w:val="none" w:sz="0" w:space="0" w:color="auto"/>
            <w:right w:val="none" w:sz="0" w:space="0" w:color="auto"/>
          </w:divBdr>
          <w:divsChild>
            <w:div w:id="1009018917">
              <w:marLeft w:val="0"/>
              <w:marRight w:val="0"/>
              <w:marTop w:val="0"/>
              <w:marBottom w:val="0"/>
              <w:divBdr>
                <w:top w:val="none" w:sz="0" w:space="0" w:color="auto"/>
                <w:left w:val="none" w:sz="0" w:space="0" w:color="auto"/>
                <w:bottom w:val="none" w:sz="0" w:space="0" w:color="auto"/>
                <w:right w:val="none" w:sz="0" w:space="0" w:color="auto"/>
              </w:divBdr>
              <w:divsChild>
                <w:div w:id="1752384762">
                  <w:marLeft w:val="0"/>
                  <w:marRight w:val="0"/>
                  <w:marTop w:val="0"/>
                  <w:marBottom w:val="0"/>
                  <w:divBdr>
                    <w:top w:val="none" w:sz="0" w:space="0" w:color="auto"/>
                    <w:left w:val="none" w:sz="0" w:space="0" w:color="auto"/>
                    <w:bottom w:val="none" w:sz="0" w:space="0" w:color="auto"/>
                    <w:right w:val="none" w:sz="0" w:space="0" w:color="auto"/>
                  </w:divBdr>
                  <w:divsChild>
                    <w:div w:id="1394042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2645430">
      <w:bodyDiv w:val="1"/>
      <w:marLeft w:val="0"/>
      <w:marRight w:val="0"/>
      <w:marTop w:val="0"/>
      <w:marBottom w:val="0"/>
      <w:divBdr>
        <w:top w:val="none" w:sz="0" w:space="0" w:color="auto"/>
        <w:left w:val="none" w:sz="0" w:space="0" w:color="auto"/>
        <w:bottom w:val="none" w:sz="0" w:space="0" w:color="auto"/>
        <w:right w:val="none" w:sz="0" w:space="0" w:color="auto"/>
      </w:divBdr>
      <w:divsChild>
        <w:div w:id="448083260">
          <w:marLeft w:val="0"/>
          <w:marRight w:val="0"/>
          <w:marTop w:val="0"/>
          <w:marBottom w:val="0"/>
          <w:divBdr>
            <w:top w:val="none" w:sz="0" w:space="0" w:color="auto"/>
            <w:left w:val="none" w:sz="0" w:space="0" w:color="auto"/>
            <w:bottom w:val="none" w:sz="0" w:space="0" w:color="auto"/>
            <w:right w:val="none" w:sz="0" w:space="0" w:color="auto"/>
          </w:divBdr>
          <w:divsChild>
            <w:div w:id="202982669">
              <w:marLeft w:val="0"/>
              <w:marRight w:val="0"/>
              <w:marTop w:val="0"/>
              <w:marBottom w:val="0"/>
              <w:divBdr>
                <w:top w:val="none" w:sz="0" w:space="0" w:color="auto"/>
                <w:left w:val="none" w:sz="0" w:space="0" w:color="auto"/>
                <w:bottom w:val="none" w:sz="0" w:space="0" w:color="auto"/>
                <w:right w:val="none" w:sz="0" w:space="0" w:color="auto"/>
              </w:divBdr>
              <w:divsChild>
                <w:div w:id="1691835102">
                  <w:marLeft w:val="0"/>
                  <w:marRight w:val="0"/>
                  <w:marTop w:val="0"/>
                  <w:marBottom w:val="0"/>
                  <w:divBdr>
                    <w:top w:val="none" w:sz="0" w:space="0" w:color="auto"/>
                    <w:left w:val="none" w:sz="0" w:space="0" w:color="auto"/>
                    <w:bottom w:val="none" w:sz="0" w:space="0" w:color="auto"/>
                    <w:right w:val="none" w:sz="0" w:space="0" w:color="auto"/>
                  </w:divBdr>
                  <w:divsChild>
                    <w:div w:id="1701010574">
                      <w:marLeft w:val="0"/>
                      <w:marRight w:val="0"/>
                      <w:marTop w:val="0"/>
                      <w:marBottom w:val="0"/>
                      <w:divBdr>
                        <w:top w:val="none" w:sz="0" w:space="0" w:color="auto"/>
                        <w:left w:val="none" w:sz="0" w:space="0" w:color="auto"/>
                        <w:bottom w:val="none" w:sz="0" w:space="0" w:color="auto"/>
                        <w:right w:val="none" w:sz="0" w:space="0" w:color="auto"/>
                      </w:divBdr>
                      <w:divsChild>
                        <w:div w:id="168127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6625337">
      <w:bodyDiv w:val="1"/>
      <w:marLeft w:val="0"/>
      <w:marRight w:val="0"/>
      <w:marTop w:val="0"/>
      <w:marBottom w:val="0"/>
      <w:divBdr>
        <w:top w:val="none" w:sz="0" w:space="0" w:color="auto"/>
        <w:left w:val="none" w:sz="0" w:space="0" w:color="auto"/>
        <w:bottom w:val="none" w:sz="0" w:space="0" w:color="auto"/>
        <w:right w:val="none" w:sz="0" w:space="0" w:color="auto"/>
      </w:divBdr>
    </w:div>
    <w:div w:id="2023432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fdv.mpsv.cz/index.php/verejne-zakazky"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enka.ferreira@fdv.mpsv.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tazevefirmach.cz"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lenka.ferreira@fdv.mpsv.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tandard\Plocha\&#353;ablony\loga_IOP_OP%20LZZ.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759DF1-11BC-478C-9E52-C5026224A0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loga_IOP_OP LZZ</Template>
  <TotalTime>3</TotalTime>
  <Pages>15</Pages>
  <Words>5282</Words>
  <Characters>32522</Characters>
  <Application>Microsoft Office Word</Application>
  <DocSecurity>0</DocSecurity>
  <Lines>271</Lines>
  <Paragraphs>75</Paragraphs>
  <ScaleCrop>false</ScaleCrop>
  <HeadingPairs>
    <vt:vector size="2" baseType="variant">
      <vt:variant>
        <vt:lpstr>Název</vt:lpstr>
      </vt:variant>
      <vt:variant>
        <vt:i4>1</vt:i4>
      </vt:variant>
    </vt:vector>
  </HeadingPairs>
  <TitlesOfParts>
    <vt:vector size="1" baseType="lpstr">
      <vt:lpstr>Zápis o výběru dodavatele – Veřejná zakázka malého rozsahu (dle zákona 137/2006 Sb</vt:lpstr>
    </vt:vector>
  </TitlesOfParts>
  <Company>MV ČR</Company>
  <LinksUpToDate>false</LinksUpToDate>
  <CharactersWithSpaces>37729</CharactersWithSpaces>
  <SharedDoc>false</SharedDoc>
  <HLinks>
    <vt:vector size="78" baseType="variant">
      <vt:variant>
        <vt:i4>1638448</vt:i4>
      </vt:variant>
      <vt:variant>
        <vt:i4>75</vt:i4>
      </vt:variant>
      <vt:variant>
        <vt:i4>0</vt:i4>
      </vt:variant>
      <vt:variant>
        <vt:i4>5</vt:i4>
      </vt:variant>
      <vt:variant>
        <vt:lpwstr>mailto:lenka.vostra@fdv.mpsv.cz</vt:lpwstr>
      </vt:variant>
      <vt:variant>
        <vt:lpwstr/>
      </vt:variant>
      <vt:variant>
        <vt:i4>1572878</vt:i4>
      </vt:variant>
      <vt:variant>
        <vt:i4>68</vt:i4>
      </vt:variant>
      <vt:variant>
        <vt:i4>0</vt:i4>
      </vt:variant>
      <vt:variant>
        <vt:i4>5</vt:i4>
      </vt:variant>
      <vt:variant>
        <vt:lpwstr>../../Karolina/ZD_Medialka.docx</vt:lpwstr>
      </vt:variant>
      <vt:variant>
        <vt:lpwstr>_Toc325467341</vt:lpwstr>
      </vt:variant>
      <vt:variant>
        <vt:i4>1572878</vt:i4>
      </vt:variant>
      <vt:variant>
        <vt:i4>62</vt:i4>
      </vt:variant>
      <vt:variant>
        <vt:i4>0</vt:i4>
      </vt:variant>
      <vt:variant>
        <vt:i4>5</vt:i4>
      </vt:variant>
      <vt:variant>
        <vt:lpwstr>../../Karolina/ZD_Medialka.docx</vt:lpwstr>
      </vt:variant>
      <vt:variant>
        <vt:lpwstr>_Toc325467340</vt:lpwstr>
      </vt:variant>
      <vt:variant>
        <vt:i4>2031630</vt:i4>
      </vt:variant>
      <vt:variant>
        <vt:i4>56</vt:i4>
      </vt:variant>
      <vt:variant>
        <vt:i4>0</vt:i4>
      </vt:variant>
      <vt:variant>
        <vt:i4>5</vt:i4>
      </vt:variant>
      <vt:variant>
        <vt:lpwstr>../../Karolina/ZD_Medialka.docx</vt:lpwstr>
      </vt:variant>
      <vt:variant>
        <vt:lpwstr>_Toc325467337</vt:lpwstr>
      </vt:variant>
      <vt:variant>
        <vt:i4>2031630</vt:i4>
      </vt:variant>
      <vt:variant>
        <vt:i4>50</vt:i4>
      </vt:variant>
      <vt:variant>
        <vt:i4>0</vt:i4>
      </vt:variant>
      <vt:variant>
        <vt:i4>5</vt:i4>
      </vt:variant>
      <vt:variant>
        <vt:lpwstr>../../Karolina/ZD_Medialka.docx</vt:lpwstr>
      </vt:variant>
      <vt:variant>
        <vt:lpwstr>_Toc325467336</vt:lpwstr>
      </vt:variant>
      <vt:variant>
        <vt:i4>2031630</vt:i4>
      </vt:variant>
      <vt:variant>
        <vt:i4>44</vt:i4>
      </vt:variant>
      <vt:variant>
        <vt:i4>0</vt:i4>
      </vt:variant>
      <vt:variant>
        <vt:i4>5</vt:i4>
      </vt:variant>
      <vt:variant>
        <vt:lpwstr>../../Karolina/ZD_Medialka.docx</vt:lpwstr>
      </vt:variant>
      <vt:variant>
        <vt:lpwstr>_Toc325467335</vt:lpwstr>
      </vt:variant>
      <vt:variant>
        <vt:i4>2031630</vt:i4>
      </vt:variant>
      <vt:variant>
        <vt:i4>38</vt:i4>
      </vt:variant>
      <vt:variant>
        <vt:i4>0</vt:i4>
      </vt:variant>
      <vt:variant>
        <vt:i4>5</vt:i4>
      </vt:variant>
      <vt:variant>
        <vt:lpwstr>../../Karolina/ZD_Medialka.docx</vt:lpwstr>
      </vt:variant>
      <vt:variant>
        <vt:lpwstr>_Toc325467334</vt:lpwstr>
      </vt:variant>
      <vt:variant>
        <vt:i4>2031630</vt:i4>
      </vt:variant>
      <vt:variant>
        <vt:i4>32</vt:i4>
      </vt:variant>
      <vt:variant>
        <vt:i4>0</vt:i4>
      </vt:variant>
      <vt:variant>
        <vt:i4>5</vt:i4>
      </vt:variant>
      <vt:variant>
        <vt:lpwstr>../../Karolina/ZD_Medialka.docx</vt:lpwstr>
      </vt:variant>
      <vt:variant>
        <vt:lpwstr>_Toc325467333</vt:lpwstr>
      </vt:variant>
      <vt:variant>
        <vt:i4>2031630</vt:i4>
      </vt:variant>
      <vt:variant>
        <vt:i4>26</vt:i4>
      </vt:variant>
      <vt:variant>
        <vt:i4>0</vt:i4>
      </vt:variant>
      <vt:variant>
        <vt:i4>5</vt:i4>
      </vt:variant>
      <vt:variant>
        <vt:lpwstr>../../Karolina/ZD_Medialka.docx</vt:lpwstr>
      </vt:variant>
      <vt:variant>
        <vt:lpwstr>_Toc325467332</vt:lpwstr>
      </vt:variant>
      <vt:variant>
        <vt:i4>2031630</vt:i4>
      </vt:variant>
      <vt:variant>
        <vt:i4>20</vt:i4>
      </vt:variant>
      <vt:variant>
        <vt:i4>0</vt:i4>
      </vt:variant>
      <vt:variant>
        <vt:i4>5</vt:i4>
      </vt:variant>
      <vt:variant>
        <vt:lpwstr>../../Karolina/ZD_Medialka.docx</vt:lpwstr>
      </vt:variant>
      <vt:variant>
        <vt:lpwstr>_Toc325467331</vt:lpwstr>
      </vt:variant>
      <vt:variant>
        <vt:i4>2031630</vt:i4>
      </vt:variant>
      <vt:variant>
        <vt:i4>14</vt:i4>
      </vt:variant>
      <vt:variant>
        <vt:i4>0</vt:i4>
      </vt:variant>
      <vt:variant>
        <vt:i4>5</vt:i4>
      </vt:variant>
      <vt:variant>
        <vt:lpwstr>../../Karolina/ZD_Medialka.docx</vt:lpwstr>
      </vt:variant>
      <vt:variant>
        <vt:lpwstr>_Toc325467330</vt:lpwstr>
      </vt:variant>
      <vt:variant>
        <vt:i4>1966094</vt:i4>
      </vt:variant>
      <vt:variant>
        <vt:i4>8</vt:i4>
      </vt:variant>
      <vt:variant>
        <vt:i4>0</vt:i4>
      </vt:variant>
      <vt:variant>
        <vt:i4>5</vt:i4>
      </vt:variant>
      <vt:variant>
        <vt:lpwstr>../../Karolina/ZD_Medialka.docx</vt:lpwstr>
      </vt:variant>
      <vt:variant>
        <vt:lpwstr>_Toc325467329</vt:lpwstr>
      </vt:variant>
      <vt:variant>
        <vt:i4>1966094</vt:i4>
      </vt:variant>
      <vt:variant>
        <vt:i4>2</vt:i4>
      </vt:variant>
      <vt:variant>
        <vt:i4>0</vt:i4>
      </vt:variant>
      <vt:variant>
        <vt:i4>5</vt:i4>
      </vt:variant>
      <vt:variant>
        <vt:lpwstr>../../Karolina/ZD_Medialka.docx</vt:lpwstr>
      </vt:variant>
      <vt:variant>
        <vt:lpwstr>_Toc325467328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Zápis o výběru dodavatele – Veřejná zakázka malého rozsahu (dle zákona 137/2006 Sb</dc:title>
  <dc:creator>Standard</dc:creator>
  <cp:lastModifiedBy>Miroslav Hoša</cp:lastModifiedBy>
  <cp:revision>3</cp:revision>
  <cp:lastPrinted>2012-12-03T07:48:00Z</cp:lastPrinted>
  <dcterms:created xsi:type="dcterms:W3CDTF">2012-12-19T11:36:00Z</dcterms:created>
  <dcterms:modified xsi:type="dcterms:W3CDTF">2012-12-19T11:51:00Z</dcterms:modified>
</cp:coreProperties>
</file>