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C1" w:rsidRPr="00FD46D6" w:rsidRDefault="00AD7E7C" w:rsidP="00264DED">
      <w:pPr>
        <w:pStyle w:val="Nzev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0;margin-top:-59.45pt;width:483.85pt;height:118.5pt;z-index:251658240;visibility:visible;mso-wrap-distance-left:0;mso-wrap-distance-right:0;mso-position-horizontal:center;mso-position-horizontal-relative:margin" filled="t">
            <v:imagedata r:id="rId7" o:title=""/>
            <w10:wrap type="square" side="largest" anchorx="margin"/>
          </v:shape>
        </w:pict>
      </w:r>
      <w:r w:rsidR="00607FC1" w:rsidRPr="00FD46D6">
        <w:t>Výzva k podání nabídek</w:t>
      </w:r>
    </w:p>
    <w:p w:rsidR="00607FC1" w:rsidRDefault="00607FC1" w:rsidP="00D55D86">
      <w:pPr>
        <w:jc w:val="center"/>
      </w:pPr>
      <w:r w:rsidRPr="00FD46D6">
        <w:t>na zakázku malého rozsahu na dodávky zadanou v souladu s Příručkou pro základní školy</w:t>
      </w:r>
      <w:r w:rsidRPr="00FD46D6">
        <w:rPr>
          <w:b/>
          <w:bCs/>
        </w:rPr>
        <w:t xml:space="preserve"> </w:t>
      </w:r>
      <w:r w:rsidRPr="00FD46D6">
        <w:t xml:space="preserve">– žadatele a příjemce 1.4 Operačního programu Vzdělávání pro konkurenceschopnost. </w:t>
      </w:r>
    </w:p>
    <w:tbl>
      <w:tblPr>
        <w:tblW w:w="9622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49"/>
        <w:gridCol w:w="6"/>
        <w:gridCol w:w="5767"/>
      </w:tblGrid>
      <w:tr w:rsidR="00F564EA" w:rsidTr="00F564EA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3855" w:type="dxa"/>
            <w:gridSpan w:val="2"/>
          </w:tcPr>
          <w:p w:rsidR="00F564EA" w:rsidRDefault="00F564EA" w:rsidP="00F564EA">
            <w:pPr>
              <w:jc w:val="center"/>
            </w:pPr>
            <w:r>
              <w:t>Číslo VZ:</w:t>
            </w:r>
          </w:p>
        </w:tc>
        <w:tc>
          <w:tcPr>
            <w:tcW w:w="5767" w:type="dxa"/>
          </w:tcPr>
          <w:p w:rsidR="00F564EA" w:rsidRDefault="00F564EA" w:rsidP="00F564EA">
            <w:pPr>
              <w:jc w:val="center"/>
            </w:pPr>
            <w:r w:rsidRPr="00F564EA">
              <w:t>C</w:t>
            </w:r>
            <w:r>
              <w:t>/</w:t>
            </w:r>
            <w:r w:rsidRPr="00F564EA">
              <w:t>13</w:t>
            </w:r>
            <w:r>
              <w:t>/</w:t>
            </w:r>
            <w:r w:rsidRPr="00F564EA">
              <w:t>018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Název programu: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</w:pPr>
            <w:r w:rsidRPr="00FD46D6">
              <w:t>Operační program Vzdělávání pro konkurenceschopnost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Registrační číslo projektu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BB7420">
            <w:pPr>
              <w:spacing w:before="60" w:after="60"/>
              <w:rPr>
                <w:rFonts w:cs="Times New Roman"/>
                <w:b/>
                <w:bCs/>
              </w:rPr>
            </w:pPr>
            <w:r w:rsidRPr="00FD46D6">
              <w:t>CZ.1.07/1.4.00/21.</w:t>
            </w:r>
            <w:r w:rsidRPr="004671F6">
              <w:rPr>
                <w:noProof/>
              </w:rPr>
              <w:t>3752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Název projektu: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  <w:rPr>
                <w:rFonts w:cs="Times New Roman"/>
              </w:rPr>
            </w:pPr>
            <w:r w:rsidRPr="004671F6">
              <w:rPr>
                <w:noProof/>
              </w:rPr>
              <w:t>EU Peníze ZŠ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Název veřejné zakázky: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</w:pPr>
            <w:r w:rsidRPr="00FD46D6">
              <w:t>„</w:t>
            </w:r>
            <w:r w:rsidRPr="004671F6">
              <w:rPr>
                <w:noProof/>
              </w:rPr>
              <w:t>ICT vybavení pro školu</w:t>
            </w:r>
            <w:r w:rsidRPr="00FD46D6">
              <w:t>“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Předmět veřejné zakázky: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</w:pPr>
            <w:r w:rsidRPr="00FD46D6">
              <w:t>Dodávka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Datum vyhlášení veřejné zakázky: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  <w:rPr>
                <w:rFonts w:cs="Times New Roman"/>
              </w:rPr>
            </w:pPr>
            <w:r>
              <w:t>14.1.2013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Název zadavatele: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  <w:rPr>
                <w:rFonts w:cs="Times New Roman"/>
              </w:rPr>
            </w:pPr>
            <w:r w:rsidRPr="004671F6">
              <w:rPr>
                <w:noProof/>
              </w:rPr>
              <w:t>Výchovný ústav, dětský domov se školou, základní škola, střední škola a školní jídelna, Žlutice, Jiráskova 344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Adresa sídla zadavatele: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  <w:rPr>
                <w:rFonts w:cs="Times New Roman"/>
              </w:rPr>
            </w:pPr>
            <w:r w:rsidRPr="004671F6">
              <w:rPr>
                <w:noProof/>
              </w:rPr>
              <w:t>Jiráskova 344, 36452 Žlutice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rFonts w:cs="Times New Roman"/>
              </w:rPr>
            </w:pPr>
            <w:r w:rsidRPr="00FD46D6">
              <w:rPr>
                <w:b/>
                <w:bCs/>
              </w:rPr>
              <w:t>Osoba oprávněná jednat jménem zadavatele: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  <w:rPr>
                <w:rFonts w:cs="Times New Roman"/>
                <w:noProof/>
              </w:rPr>
            </w:pPr>
            <w:r>
              <w:rPr>
                <w:noProof/>
              </w:rPr>
              <w:t>Mgr. Michaela Ca</w:t>
            </w:r>
            <w:r w:rsidRPr="004671F6">
              <w:rPr>
                <w:noProof/>
              </w:rPr>
              <w:t>stková</w:t>
            </w:r>
            <w:r w:rsidRPr="00FD46D6">
              <w:rPr>
                <w:noProof/>
              </w:rPr>
              <w:t xml:space="preserve">, </w:t>
            </w:r>
            <w:r w:rsidRPr="004671F6">
              <w:rPr>
                <w:noProof/>
              </w:rPr>
              <w:t>ředitelka školy</w:t>
            </w:r>
          </w:p>
          <w:p w:rsidR="00607FC1" w:rsidRPr="00FD46D6" w:rsidRDefault="00607FC1" w:rsidP="00264DED">
            <w:pPr>
              <w:spacing w:before="60" w:after="60"/>
              <w:rPr>
                <w:rFonts w:cs="Times New Roman"/>
              </w:rPr>
            </w:pPr>
            <w:r w:rsidRPr="00FD46D6">
              <w:t xml:space="preserve">Telefon: +420 </w:t>
            </w:r>
            <w:r w:rsidRPr="004671F6">
              <w:rPr>
                <w:noProof/>
              </w:rPr>
              <w:t>353176211</w:t>
            </w:r>
          </w:p>
          <w:p w:rsidR="00607FC1" w:rsidRPr="00FD46D6" w:rsidRDefault="00607FC1" w:rsidP="00FD16EE">
            <w:pPr>
              <w:spacing w:before="60" w:after="60"/>
              <w:rPr>
                <w:rFonts w:cs="Times New Roman"/>
              </w:rPr>
            </w:pPr>
            <w:r w:rsidRPr="00FD46D6">
              <w:t xml:space="preserve">E-mail: </w:t>
            </w:r>
            <w:r w:rsidRPr="004671F6">
              <w:rPr>
                <w:noProof/>
              </w:rPr>
              <w:t>vu.castkova@volny.cz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IČO zadavatele: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  <w:rPr>
                <w:rFonts w:cs="Times New Roman"/>
              </w:rPr>
            </w:pPr>
            <w:r w:rsidRPr="004671F6">
              <w:rPr>
                <w:noProof/>
              </w:rPr>
              <w:t>70845433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rFonts w:cs="Times New Roman"/>
              </w:rPr>
            </w:pPr>
            <w:r w:rsidRPr="00FD46D6">
              <w:rPr>
                <w:b/>
                <w:bCs/>
              </w:rPr>
              <w:t>Kontaktní osoba zadavatele: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  <w:rPr>
                <w:rFonts w:cs="Times New Roman"/>
                <w:noProof/>
              </w:rPr>
            </w:pPr>
            <w:r>
              <w:rPr>
                <w:noProof/>
              </w:rPr>
              <w:t>Lenka Pešáková, ekonom</w:t>
            </w:r>
            <w:r w:rsidRPr="004671F6">
              <w:rPr>
                <w:noProof/>
              </w:rPr>
              <w:t xml:space="preserve"> školy</w:t>
            </w:r>
          </w:p>
          <w:p w:rsidR="00607FC1" w:rsidRPr="00FD46D6" w:rsidRDefault="00607FC1" w:rsidP="00264DED">
            <w:pPr>
              <w:spacing w:before="60" w:after="60"/>
              <w:rPr>
                <w:rFonts w:cs="Times New Roman"/>
              </w:rPr>
            </w:pPr>
            <w:r w:rsidRPr="00FD46D6">
              <w:t xml:space="preserve">Telefon: +420 </w:t>
            </w:r>
            <w:r w:rsidRPr="004671F6">
              <w:rPr>
                <w:noProof/>
              </w:rPr>
              <w:t>35317621</w:t>
            </w:r>
            <w:r>
              <w:rPr>
                <w:noProof/>
              </w:rPr>
              <w:t>6</w:t>
            </w:r>
          </w:p>
          <w:p w:rsidR="00607FC1" w:rsidRPr="00FD46D6" w:rsidRDefault="00607FC1" w:rsidP="00FD16EE">
            <w:pPr>
              <w:spacing w:before="60" w:after="60"/>
              <w:rPr>
                <w:rFonts w:cs="Times New Roman"/>
              </w:rPr>
            </w:pPr>
            <w:r w:rsidRPr="00FD46D6">
              <w:t xml:space="preserve">E-mail: </w:t>
            </w:r>
            <w:r>
              <w:t>ekonom@vuzlutice.</w:t>
            </w:r>
            <w:r w:rsidRPr="004671F6">
              <w:rPr>
                <w:noProof/>
              </w:rPr>
              <w:t>cz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rFonts w:cs="Times New Roman"/>
              </w:rPr>
            </w:pPr>
            <w:r w:rsidRPr="00FD46D6">
              <w:rPr>
                <w:b/>
                <w:bCs/>
              </w:rPr>
              <w:t>Lhůta pro podávání nabídek: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</w:pPr>
            <w:r w:rsidRPr="00FD46D6">
              <w:t xml:space="preserve">Do  </w:t>
            </w:r>
            <w:r>
              <w:t xml:space="preserve">13.2.2013 </w:t>
            </w:r>
            <w:r w:rsidRPr="00FD46D6">
              <w:t xml:space="preserve">do </w:t>
            </w:r>
            <w:r>
              <w:t>12:00</w:t>
            </w:r>
            <w:r w:rsidRPr="00FD46D6">
              <w:t xml:space="preserve"> hodin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Popis předmětu zakázky: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264DED">
            <w:pPr>
              <w:spacing w:before="60" w:after="60"/>
              <w:rPr>
                <w:rFonts w:cs="Times New Roman"/>
              </w:rPr>
            </w:pPr>
            <w:r w:rsidRPr="00FD46D6">
              <w:rPr>
                <w:noProof/>
              </w:rPr>
              <w:t xml:space="preserve">Předmětem veřejné  zakázky je kompletní dodávka a s ní spojené služby  v rozsahu: </w:t>
            </w:r>
            <w:r w:rsidRPr="004671F6">
              <w:rPr>
                <w:noProof/>
              </w:rPr>
              <w:t>5 notebooků, 1 tabule, 1 projektor, 1 soustava ozvučení a 1 vizualizér.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Předpokládaná hodnota zakázky: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FD16EE">
            <w:pPr>
              <w:spacing w:before="60" w:after="60"/>
            </w:pPr>
            <w:r w:rsidRPr="004671F6">
              <w:rPr>
                <w:noProof/>
              </w:rPr>
              <w:t>190 000</w:t>
            </w:r>
            <w:r w:rsidRPr="00FD46D6">
              <w:t xml:space="preserve">,- Kč bez DPH </w:t>
            </w:r>
          </w:p>
        </w:tc>
      </w:tr>
      <w:tr w:rsidR="00607FC1" w:rsidRPr="00FD46D6" w:rsidTr="00F56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849" w:type="dxa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Typ zakázky</w:t>
            </w:r>
          </w:p>
        </w:tc>
        <w:tc>
          <w:tcPr>
            <w:tcW w:w="5773" w:type="dxa"/>
            <w:gridSpan w:val="2"/>
          </w:tcPr>
          <w:p w:rsidR="00607FC1" w:rsidRPr="00FD46D6" w:rsidRDefault="00607FC1" w:rsidP="00FD16EE">
            <w:pPr>
              <w:spacing w:before="60" w:after="60"/>
            </w:pPr>
            <w:r w:rsidRPr="00FD46D6">
              <w:t xml:space="preserve">Zakázka malého rozsahu. Veřejná zakázka není zadána podle zákona č. 137/2006 Sb., o veřejných zakázkách, ve znění </w:t>
            </w:r>
            <w:r w:rsidRPr="00FD46D6">
              <w:lastRenderedPageBreak/>
              <w:t>pozdějších předpisů.</w:t>
            </w:r>
          </w:p>
        </w:tc>
      </w:tr>
    </w:tbl>
    <w:p w:rsidR="00607FC1" w:rsidRDefault="00607FC1">
      <w:pPr>
        <w:rPr>
          <w:rFonts w:cs="Times New Roman"/>
        </w:rPr>
      </w:pPr>
      <w:r>
        <w:rPr>
          <w:rFonts w:cs="Times New Roman"/>
        </w:rPr>
        <w:lastRenderedPageBreak/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49"/>
        <w:gridCol w:w="5773"/>
      </w:tblGrid>
      <w:tr w:rsidR="00607FC1" w:rsidRPr="00FD46D6">
        <w:trPr>
          <w:jc w:val="center"/>
        </w:trPr>
        <w:tc>
          <w:tcPr>
            <w:tcW w:w="2000" w:type="pct"/>
            <w:shd w:val="clear" w:color="auto" w:fill="FABF8F"/>
          </w:tcPr>
          <w:p w:rsidR="00607FC1" w:rsidRPr="00FD46D6" w:rsidRDefault="00607FC1" w:rsidP="003C53E5">
            <w:pPr>
              <w:spacing w:before="60" w:after="60"/>
            </w:pPr>
            <w:r w:rsidRPr="00FD46D6">
              <w:rPr>
                <w:b/>
                <w:bCs/>
              </w:rPr>
              <w:t>Lhůta dodání</w:t>
            </w:r>
            <w:r w:rsidRPr="00FD46D6">
              <w:t xml:space="preserve"> </w:t>
            </w:r>
          </w:p>
        </w:tc>
        <w:tc>
          <w:tcPr>
            <w:tcW w:w="3000" w:type="pct"/>
          </w:tcPr>
          <w:p w:rsidR="00607FC1" w:rsidRDefault="00607FC1" w:rsidP="00FD46D6">
            <w:pPr>
              <w:spacing w:before="60" w:after="60"/>
              <w:rPr>
                <w:rFonts w:cs="Times New Roman"/>
              </w:rPr>
            </w:pPr>
            <w:r w:rsidRPr="00FD46D6">
              <w:t xml:space="preserve">Lhůta dodání bude jedním z dílčích hodnotících kritérií, tj. bude stanovena uchazeči v jejich nabídkách (v návrhu smlouvy). </w:t>
            </w:r>
          </w:p>
          <w:p w:rsidR="00607FC1" w:rsidRPr="00D55D86" w:rsidRDefault="00607FC1" w:rsidP="00D55D86">
            <w:pPr>
              <w:spacing w:before="60" w:after="60"/>
              <w:rPr>
                <w:rFonts w:cs="Times New Roman"/>
              </w:rPr>
            </w:pPr>
            <w:r w:rsidRPr="00FD46D6">
              <w:t xml:space="preserve">Uchazeč musí dodat předmět plnění nejpozději do 20 kalendářních dnů od obdržení písemné výzvy zadavatele k plnění veřejné zakázky. </w:t>
            </w:r>
            <w:r>
              <w:t xml:space="preserve"> </w:t>
            </w:r>
          </w:p>
        </w:tc>
      </w:tr>
      <w:tr w:rsidR="00607FC1" w:rsidRPr="00FD46D6">
        <w:trPr>
          <w:jc w:val="center"/>
        </w:trPr>
        <w:tc>
          <w:tcPr>
            <w:tcW w:w="2000" w:type="pct"/>
            <w:shd w:val="clear" w:color="auto" w:fill="FABF8F"/>
          </w:tcPr>
          <w:p w:rsidR="00607FC1" w:rsidRPr="00FD46D6" w:rsidRDefault="00607FC1" w:rsidP="00042D78">
            <w:pPr>
              <w:spacing w:before="60" w:after="60"/>
            </w:pPr>
            <w:r w:rsidRPr="00FD46D6">
              <w:rPr>
                <w:b/>
                <w:bCs/>
              </w:rPr>
              <w:t>Místo pro podávání nabídek</w:t>
            </w:r>
            <w:r w:rsidRPr="00FD46D6">
              <w:t>:</w:t>
            </w:r>
          </w:p>
        </w:tc>
        <w:tc>
          <w:tcPr>
            <w:tcW w:w="3000" w:type="pct"/>
          </w:tcPr>
          <w:p w:rsidR="00607FC1" w:rsidRPr="00FD46D6" w:rsidRDefault="00607FC1" w:rsidP="00264DED">
            <w:pPr>
              <w:spacing w:before="60" w:after="60"/>
              <w:rPr>
                <w:rFonts w:cs="Times New Roman"/>
              </w:rPr>
            </w:pPr>
            <w:r>
              <w:t xml:space="preserve">Sídlo zadavatele: </w:t>
            </w:r>
            <w:r w:rsidRPr="004671F6">
              <w:rPr>
                <w:noProof/>
              </w:rPr>
              <w:t>Jiráskova 344, 36452 Žlutice</w:t>
            </w:r>
          </w:p>
        </w:tc>
      </w:tr>
      <w:tr w:rsidR="00607FC1" w:rsidRPr="00FD46D6">
        <w:trPr>
          <w:jc w:val="center"/>
        </w:trPr>
        <w:tc>
          <w:tcPr>
            <w:tcW w:w="2000" w:type="pct"/>
            <w:shd w:val="clear" w:color="auto" w:fill="FABF8F"/>
          </w:tcPr>
          <w:p w:rsidR="00607FC1" w:rsidRPr="00FD46D6" w:rsidRDefault="00607FC1" w:rsidP="003C53E5">
            <w:pPr>
              <w:spacing w:before="60" w:after="60"/>
            </w:pPr>
            <w:r w:rsidRPr="00FD46D6">
              <w:rPr>
                <w:b/>
                <w:bCs/>
              </w:rPr>
              <w:t>Hodnotící kritéria</w:t>
            </w:r>
            <w:r w:rsidRPr="00FD46D6">
              <w:t>:</w:t>
            </w:r>
          </w:p>
        </w:tc>
        <w:tc>
          <w:tcPr>
            <w:tcW w:w="3000" w:type="pct"/>
          </w:tcPr>
          <w:p w:rsidR="00607FC1" w:rsidRPr="00FD46D6" w:rsidRDefault="00607FC1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</w:pPr>
            <w:r w:rsidRPr="00FD46D6">
              <w:t xml:space="preserve">Celková nabídková cena </w:t>
            </w:r>
            <w:r w:rsidRPr="00D55D86">
              <w:t>včetně</w:t>
            </w:r>
            <w:r w:rsidRPr="00FD46D6">
              <w:t xml:space="preserve"> DPH – váha 85%</w:t>
            </w:r>
          </w:p>
          <w:p w:rsidR="00607FC1" w:rsidRPr="00FD46D6" w:rsidRDefault="00607FC1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</w:pPr>
            <w:r w:rsidRPr="00FD46D6">
              <w:t>Lhůta dodání - váha 15%</w:t>
            </w:r>
          </w:p>
          <w:p w:rsidR="00607FC1" w:rsidRPr="00FD46D6" w:rsidRDefault="00607FC1" w:rsidP="00FE43E9">
            <w:pPr>
              <w:pStyle w:val="Odstavecseseznamem1"/>
              <w:spacing w:before="60" w:after="60"/>
              <w:ind w:left="0"/>
              <w:jc w:val="both"/>
            </w:pPr>
            <w:r w:rsidRPr="00FD46D6">
              <w:t>Dílčí hodnotící kritéria a způsob hodnocení jsou blíže specifikovány v samostatné zadávací dokumentaci, která je nedílnou součástí výzvy k podání nabídek jako její Příloha č. 1.</w:t>
            </w:r>
          </w:p>
        </w:tc>
      </w:tr>
      <w:tr w:rsidR="00607FC1" w:rsidRPr="00FD46D6">
        <w:trPr>
          <w:jc w:val="center"/>
        </w:trPr>
        <w:tc>
          <w:tcPr>
            <w:tcW w:w="2000" w:type="pct"/>
            <w:shd w:val="clear" w:color="auto" w:fill="FABF8F"/>
          </w:tcPr>
          <w:p w:rsidR="00607FC1" w:rsidRPr="00FD46D6" w:rsidRDefault="00607FC1" w:rsidP="003C53E5">
            <w:pPr>
              <w:spacing w:before="60" w:after="60"/>
            </w:pPr>
            <w:r w:rsidRPr="00FD46D6">
              <w:rPr>
                <w:b/>
                <w:bCs/>
              </w:rPr>
              <w:t>Požadavek na uvedení kontaktní osoby uchazeče</w:t>
            </w:r>
            <w:r w:rsidRPr="00FD46D6">
              <w:t>:</w:t>
            </w:r>
          </w:p>
        </w:tc>
        <w:tc>
          <w:tcPr>
            <w:tcW w:w="3000" w:type="pct"/>
          </w:tcPr>
          <w:p w:rsidR="00607FC1" w:rsidRPr="00FD46D6" w:rsidRDefault="00607FC1" w:rsidP="00264DED">
            <w:pPr>
              <w:spacing w:before="60" w:after="60"/>
            </w:pPr>
            <w:r w:rsidRPr="00FD46D6">
              <w:t>Uchazeč ve své nabídce uvede kontaktní osobu ve věci zakázky, její telefon a e-mailovou adresu.</w:t>
            </w:r>
          </w:p>
        </w:tc>
      </w:tr>
      <w:tr w:rsidR="00607FC1" w:rsidRPr="00FD46D6">
        <w:trPr>
          <w:jc w:val="center"/>
        </w:trPr>
        <w:tc>
          <w:tcPr>
            <w:tcW w:w="2000" w:type="pct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Požadavek na písemnou formu nabídky:</w:t>
            </w:r>
          </w:p>
        </w:tc>
        <w:tc>
          <w:tcPr>
            <w:tcW w:w="3000" w:type="pct"/>
          </w:tcPr>
          <w:p w:rsidR="00607FC1" w:rsidRPr="00FD46D6" w:rsidRDefault="00607FC1" w:rsidP="00264DED">
            <w:pPr>
              <w:spacing w:before="60" w:after="60"/>
            </w:pPr>
            <w:r w:rsidRPr="00FD46D6">
              <w:t>Nabídka musí být vyhotovena a zadavateli doručena v písemné formě a českém jazyce.</w:t>
            </w:r>
          </w:p>
        </w:tc>
      </w:tr>
      <w:tr w:rsidR="00607FC1" w:rsidRPr="00FD46D6">
        <w:trPr>
          <w:jc w:val="center"/>
        </w:trPr>
        <w:tc>
          <w:tcPr>
            <w:tcW w:w="2000" w:type="pct"/>
            <w:shd w:val="clear" w:color="auto" w:fill="FABF8F"/>
          </w:tcPr>
          <w:p w:rsidR="00607FC1" w:rsidRPr="00FD46D6" w:rsidRDefault="00607FC1" w:rsidP="003C53E5">
            <w:pPr>
              <w:spacing w:before="60" w:after="60"/>
              <w:rPr>
                <w:b/>
                <w:bCs/>
              </w:rPr>
            </w:pPr>
            <w:r w:rsidRPr="00FD46D6">
              <w:rPr>
                <w:b/>
                <w:bCs/>
              </w:rPr>
              <w:t>Další podmínky pro plnění zakázky:</w:t>
            </w:r>
          </w:p>
        </w:tc>
        <w:tc>
          <w:tcPr>
            <w:tcW w:w="3000" w:type="pct"/>
          </w:tcPr>
          <w:p w:rsidR="00607FC1" w:rsidRDefault="00607FC1" w:rsidP="00A54BB6">
            <w:pPr>
              <w:spacing w:before="60" w:after="60"/>
              <w:rPr>
                <w:rFonts w:cs="Times New Roman"/>
              </w:rPr>
            </w:pPr>
            <w:r w:rsidRPr="00A54BB6">
              <w:t>Zadavatel požaduje předložit čestné prohlášení uchazeče, že jako subjekt předkládající nabídku se nepodílel na přípravě nebo zadání předmětného výběrového řízení.</w:t>
            </w:r>
          </w:p>
          <w:p w:rsidR="00607FC1" w:rsidRPr="00FD46D6" w:rsidRDefault="00607FC1" w:rsidP="00A54BB6">
            <w:pPr>
              <w:spacing w:before="60" w:after="60"/>
            </w:pPr>
            <w:r w:rsidRPr="00FD46D6">
              <w:t>Podrobná specifikace údajů uvedených ve výzvě k podání nabídek a další podmínky pro vyhotovení nabídky a plnění veřejné zakázky jsou uvedeny v samostatné zadávací dokumentaci. Zadávací dokumentace je součástí výzvy k podání nabídek, jako její příloha č. 1 a bude zájemcům o veřejnou zakázku poskytnuta společně s výzvou k podání nabídek.</w:t>
            </w:r>
          </w:p>
        </w:tc>
      </w:tr>
      <w:tr w:rsidR="00607FC1" w:rsidRPr="00FD46D6">
        <w:trPr>
          <w:jc w:val="center"/>
        </w:trPr>
        <w:tc>
          <w:tcPr>
            <w:tcW w:w="2000" w:type="pct"/>
            <w:shd w:val="clear" w:color="auto" w:fill="FABF8F"/>
          </w:tcPr>
          <w:p w:rsidR="00607FC1" w:rsidRPr="00FD46D6" w:rsidRDefault="00607FC1" w:rsidP="00CA507F">
            <w:pPr>
              <w:spacing w:before="60" w:after="60"/>
              <w:rPr>
                <w:rFonts w:cs="Times New Roman"/>
                <w:b/>
                <w:bCs/>
              </w:rPr>
            </w:pPr>
            <w:r w:rsidRPr="00CA507F">
              <w:rPr>
                <w:b/>
                <w:bCs/>
              </w:rPr>
              <w:t>Další podmínky zadavatele:</w:t>
            </w:r>
            <w:r w:rsidRPr="00CA507F">
              <w:rPr>
                <w:b/>
                <w:bCs/>
              </w:rPr>
              <w:tab/>
            </w:r>
          </w:p>
        </w:tc>
        <w:tc>
          <w:tcPr>
            <w:tcW w:w="3000" w:type="pct"/>
          </w:tcPr>
          <w:p w:rsidR="00607FC1" w:rsidRPr="00A54BB6" w:rsidRDefault="00607FC1" w:rsidP="00C021D4">
            <w:pPr>
              <w:spacing w:before="60" w:after="60"/>
              <w:rPr>
                <w:rFonts w:cs="Times New Roman"/>
              </w:rPr>
            </w:pPr>
            <w:r w:rsidRPr="00CA507F">
              <w:t>Zadavatel si vyhrazuje právo výběrové řízení kdykoli v jeho průběhu zrušit, nejpozději však do uzavření smlouvy.</w:t>
            </w:r>
          </w:p>
        </w:tc>
      </w:tr>
    </w:tbl>
    <w:p w:rsidR="00607FC1" w:rsidRDefault="00607FC1" w:rsidP="00264DED">
      <w:pPr>
        <w:tabs>
          <w:tab w:val="left" w:pos="3969"/>
          <w:tab w:val="right" w:leader="dot" w:pos="8505"/>
        </w:tabs>
        <w:spacing w:before="60" w:after="60"/>
        <w:rPr>
          <w:rFonts w:cs="Times New Roman"/>
          <w:noProof/>
        </w:rPr>
      </w:pPr>
    </w:p>
    <w:p w:rsidR="00607FC1" w:rsidRPr="00FD46D6" w:rsidRDefault="00607FC1" w:rsidP="00264DED">
      <w:pPr>
        <w:tabs>
          <w:tab w:val="left" w:pos="3969"/>
          <w:tab w:val="right" w:leader="dot" w:pos="8505"/>
        </w:tabs>
        <w:spacing w:before="60" w:after="60"/>
        <w:rPr>
          <w:rFonts w:cs="Times New Roman"/>
        </w:rPr>
      </w:pPr>
      <w:r w:rsidRPr="004671F6">
        <w:rPr>
          <w:noProof/>
        </w:rPr>
        <w:t>Ve Žluticích</w:t>
      </w:r>
      <w:r>
        <w:rPr>
          <w:noProof/>
        </w:rPr>
        <w:t xml:space="preserve"> dne 14.1.2013</w:t>
      </w:r>
    </w:p>
    <w:p w:rsidR="00607FC1" w:rsidRPr="00FD46D6" w:rsidRDefault="00607FC1" w:rsidP="00264DED">
      <w:pPr>
        <w:tabs>
          <w:tab w:val="left" w:pos="3969"/>
          <w:tab w:val="right" w:leader="dot" w:pos="8505"/>
        </w:tabs>
        <w:spacing w:before="60" w:after="60"/>
        <w:rPr>
          <w:rFonts w:cs="Times New Roman"/>
        </w:rPr>
      </w:pPr>
      <w:r w:rsidRPr="00FD46D6">
        <w:rPr>
          <w:rFonts w:cs="Times New Roman"/>
          <w:i/>
          <w:iCs/>
        </w:rPr>
        <w:tab/>
      </w:r>
      <w:r w:rsidRPr="00FD46D6">
        <w:rPr>
          <w:rFonts w:cs="Times New Roman"/>
        </w:rPr>
        <w:tab/>
      </w:r>
    </w:p>
    <w:p w:rsidR="00607FC1" w:rsidRPr="00D55D86" w:rsidRDefault="00607FC1" w:rsidP="00D55D86">
      <w:pPr>
        <w:tabs>
          <w:tab w:val="center" w:pos="6237"/>
        </w:tabs>
        <w:spacing w:before="60" w:after="60"/>
        <w:rPr>
          <w:rFonts w:cs="Times New Roman"/>
          <w:sz w:val="24"/>
          <w:szCs w:val="24"/>
        </w:rPr>
        <w:sectPr w:rsidR="00607FC1" w:rsidRPr="00D55D86" w:rsidSect="00550C97">
          <w:headerReference w:type="default" r:id="rId8"/>
          <w:footerReference w:type="default" r:id="rId9"/>
          <w:pgSz w:w="12240" w:h="15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FD46D6">
        <w:rPr>
          <w:rFonts w:cs="Times New Roman"/>
          <w:i/>
          <w:iCs/>
        </w:rPr>
        <w:tab/>
      </w:r>
      <w:r w:rsidRPr="004671F6">
        <w:rPr>
          <w:noProof/>
        </w:rPr>
        <w:t xml:space="preserve">Mgr. Michaela </w:t>
      </w:r>
      <w:r>
        <w:rPr>
          <w:noProof/>
        </w:rPr>
        <w:t>Ca</w:t>
      </w:r>
      <w:r w:rsidRPr="004671F6">
        <w:rPr>
          <w:noProof/>
        </w:rPr>
        <w:t>stková</w:t>
      </w:r>
      <w:r>
        <w:rPr>
          <w:noProof/>
        </w:rPr>
        <w:t>, ředitelka školy</w:t>
      </w:r>
    </w:p>
    <w:p w:rsidR="00607FC1" w:rsidRDefault="00607FC1">
      <w:pPr>
        <w:rPr>
          <w:rFonts w:cs="Times New Roman"/>
        </w:rPr>
        <w:sectPr w:rsidR="00607FC1" w:rsidSect="00550C97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607FC1" w:rsidRPr="00FD46D6" w:rsidRDefault="00607FC1" w:rsidP="00DE4347">
      <w:pPr>
        <w:rPr>
          <w:rFonts w:cs="Times New Roman"/>
        </w:rPr>
      </w:pPr>
    </w:p>
    <w:sectPr w:rsidR="00607FC1" w:rsidRPr="00FD46D6" w:rsidSect="00D55D86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FC1" w:rsidRDefault="00607FC1" w:rsidP="005675E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7FC1" w:rsidRDefault="00607FC1" w:rsidP="005675E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C1" w:rsidRDefault="00607FC1">
    <w:pPr>
      <w:pStyle w:val="Zpa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FC1" w:rsidRDefault="00607FC1" w:rsidP="005675E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7FC1" w:rsidRDefault="00607FC1" w:rsidP="005675E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C1" w:rsidRDefault="00607FC1">
    <w:pPr>
      <w:pStyle w:val="Zhlav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0CC258E"/>
    <w:multiLevelType w:val="hybridMultilevel"/>
    <w:tmpl w:val="B7AE32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5E372A7A"/>
    <w:multiLevelType w:val="hybridMultilevel"/>
    <w:tmpl w:val="A55678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77007EA8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DED"/>
    <w:rsid w:val="00011E47"/>
    <w:rsid w:val="00042D78"/>
    <w:rsid w:val="0007320B"/>
    <w:rsid w:val="00092E70"/>
    <w:rsid w:val="000B6780"/>
    <w:rsid w:val="00144306"/>
    <w:rsid w:val="00152904"/>
    <w:rsid w:val="0016695B"/>
    <w:rsid w:val="002458D0"/>
    <w:rsid w:val="00264DED"/>
    <w:rsid w:val="002F2355"/>
    <w:rsid w:val="00390112"/>
    <w:rsid w:val="003C53E5"/>
    <w:rsid w:val="004211D6"/>
    <w:rsid w:val="004671F6"/>
    <w:rsid w:val="005418B9"/>
    <w:rsid w:val="0054521F"/>
    <w:rsid w:val="00550C97"/>
    <w:rsid w:val="005675EC"/>
    <w:rsid w:val="00607FC1"/>
    <w:rsid w:val="006409C1"/>
    <w:rsid w:val="00716ECF"/>
    <w:rsid w:val="007C2BE8"/>
    <w:rsid w:val="007F0140"/>
    <w:rsid w:val="008059C5"/>
    <w:rsid w:val="00837A56"/>
    <w:rsid w:val="00966519"/>
    <w:rsid w:val="00A54BB6"/>
    <w:rsid w:val="00AD7E7C"/>
    <w:rsid w:val="00B84FEC"/>
    <w:rsid w:val="00BB7420"/>
    <w:rsid w:val="00C021D4"/>
    <w:rsid w:val="00CA507F"/>
    <w:rsid w:val="00D55D86"/>
    <w:rsid w:val="00DE4347"/>
    <w:rsid w:val="00DF21CF"/>
    <w:rsid w:val="00ED778F"/>
    <w:rsid w:val="00EE6AF1"/>
    <w:rsid w:val="00F564EA"/>
    <w:rsid w:val="00FD16EE"/>
    <w:rsid w:val="00FD46D6"/>
    <w:rsid w:val="00FE43E9"/>
    <w:rsid w:val="00FE5157"/>
    <w:rsid w:val="00FF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pPr>
      <w:spacing w:after="200" w:line="276" w:lineRule="auto"/>
    </w:pPr>
    <w:rPr>
      <w:rFonts w:eastAsia="Times New Roman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264DED"/>
    <w:rPr>
      <w:rFonts w:ascii="Arial" w:eastAsia="Times New Roman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264DED"/>
    <w:pPr>
      <w:spacing w:before="240" w:after="240" w:line="240" w:lineRule="auto"/>
      <w:jc w:val="center"/>
    </w:pPr>
    <w:rPr>
      <w:b/>
      <w:bCs/>
      <w:spacing w:val="5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264DED"/>
    <w:rPr>
      <w:rFonts w:ascii="Calibri" w:hAnsi="Calibri" w:cs="Calibri"/>
      <w:b/>
      <w:bCs/>
      <w:spacing w:val="5"/>
      <w:sz w:val="52"/>
      <w:szCs w:val="52"/>
      <w:lang w:eastAsia="cs-CZ"/>
    </w:rPr>
  </w:style>
  <w:style w:type="paragraph" w:styleId="Odstavecseseznamem">
    <w:name w:val="List Paragraph"/>
    <w:basedOn w:val="Normln"/>
    <w:uiPriority w:val="99"/>
    <w:qFormat/>
    <w:rsid w:val="00FD46D6"/>
    <w:pPr>
      <w:ind w:left="720"/>
    </w:pPr>
  </w:style>
  <w:style w:type="paragraph" w:styleId="Zhlav">
    <w:name w:val="header"/>
    <w:basedOn w:val="Normln"/>
    <w:link w:val="ZhlavChar"/>
    <w:uiPriority w:val="99"/>
    <w:rsid w:val="0056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75EC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rsid w:val="0056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75EC"/>
    <w:rPr>
      <w:rFonts w:ascii="Calibri" w:hAnsi="Calibri" w:cs="Calibri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438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2013-01-08T07:19:00Z</cp:lastPrinted>
  <dcterms:created xsi:type="dcterms:W3CDTF">2012-11-05T09:03:00Z</dcterms:created>
  <dcterms:modified xsi:type="dcterms:W3CDTF">2013-01-09T13:14:00Z</dcterms:modified>
</cp:coreProperties>
</file>