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EA" w:rsidRPr="00663799" w:rsidRDefault="00800CEA">
      <w:pPr>
        <w:rPr>
          <w:rFonts w:ascii="Times New Roman" w:hAnsi="Times New Roman" w:cs="Times New Roman"/>
        </w:rPr>
      </w:pPr>
    </w:p>
    <w:p w:rsidR="00663799" w:rsidRPr="00663799" w:rsidRDefault="00663799" w:rsidP="00B36F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Individuální výchovný plán (smlouva s rodiči)</w:t>
      </w:r>
    </w:p>
    <w:p w:rsidR="00663799" w:rsidRPr="00663799" w:rsidRDefault="00F50987" w:rsidP="00B36F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Vyhlášení p</w:t>
      </w:r>
      <w:r w:rsidR="00663799" w:rsidRPr="00663799">
        <w:rPr>
          <w:rFonts w:ascii="Times New Roman" w:eastAsia="Times New Roman" w:hAnsi="Times New Roman" w:cs="Times New Roman"/>
          <w:szCs w:val="24"/>
          <w:lang w:eastAsia="cs-CZ"/>
        </w:rPr>
        <w:t>rodloužení pokusného ověřování podle § 171 odst. 1 zákona č. 561/2004 Sb., o předškolním, základním, středním, vyšším odborném a j</w:t>
      </w:r>
      <w:r w:rsidR="00B36F92">
        <w:rPr>
          <w:rFonts w:ascii="Times New Roman" w:eastAsia="Times New Roman" w:hAnsi="Times New Roman" w:cs="Times New Roman"/>
          <w:szCs w:val="24"/>
          <w:lang w:eastAsia="cs-CZ"/>
        </w:rPr>
        <w:t>iném vzdělávání (školský zákon)</w:t>
      </w:r>
    </w:p>
    <w:p w:rsidR="00B36F92" w:rsidRDefault="00B36F92" w:rsidP="006637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cs-CZ"/>
        </w:rPr>
      </w:pPr>
    </w:p>
    <w:p w:rsidR="00663799" w:rsidRPr="00663799" w:rsidRDefault="00687E96" w:rsidP="006637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V Praze dne 20</w:t>
      </w:r>
      <w:r w:rsidR="00663799">
        <w:rPr>
          <w:rFonts w:ascii="Times New Roman" w:eastAsia="Times New Roman" w:hAnsi="Times New Roman" w:cs="Times New Roman"/>
          <w:szCs w:val="24"/>
          <w:lang w:eastAsia="cs-CZ"/>
        </w:rPr>
        <w:t>. listopadu 2012</w:t>
      </w:r>
      <w:r w:rsidR="00663799">
        <w:rPr>
          <w:rFonts w:ascii="Times New Roman" w:eastAsia="Times New Roman" w:hAnsi="Times New Roman" w:cs="Times New Roman"/>
          <w:szCs w:val="24"/>
          <w:lang w:eastAsia="cs-CZ"/>
        </w:rPr>
        <w:br/>
        <w:t xml:space="preserve">č. j. </w:t>
      </w:r>
      <w:r w:rsidR="008C7109">
        <w:rPr>
          <w:rFonts w:ascii="Times New Roman" w:eastAsia="Times New Roman" w:hAnsi="Times New Roman" w:cs="Times New Roman"/>
          <w:szCs w:val="24"/>
          <w:lang w:eastAsia="cs-CZ"/>
        </w:rPr>
        <w:t>MSMT-</w:t>
      </w:r>
      <w:r w:rsidR="00663799" w:rsidRPr="00663799">
        <w:rPr>
          <w:rFonts w:ascii="Times New Roman" w:hAnsi="Times New Roman" w:cs="Times New Roman"/>
          <w:bCs/>
        </w:rPr>
        <w:t>43 342/2012-210</w:t>
      </w:r>
      <w:r w:rsidR="00663799" w:rsidRPr="00663799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:rsidR="00521AB6" w:rsidRPr="00521AB6" w:rsidRDefault="00663799" w:rsidP="00B36F92">
      <w:pPr>
        <w:jc w:val="both"/>
        <w:rPr>
          <w:rFonts w:ascii="Times New Roman" w:hAnsi="Times New Roman" w:cs="Times New Roman"/>
        </w:rPr>
      </w:pPr>
      <w:r w:rsidRPr="00663799">
        <w:rPr>
          <w:rFonts w:ascii="Times New Roman" w:eastAsia="Times New Roman" w:hAnsi="Times New Roman" w:cs="Times New Roman"/>
          <w:szCs w:val="24"/>
          <w:lang w:eastAsia="cs-CZ"/>
        </w:rPr>
        <w:t>Prodlužuji pokusné ověřování podle § 171 odst. 1 zákona č. 561/2004 Sb., o předškolním, základním, středním, vyšším odborném a jiném vzdělávání (</w:t>
      </w:r>
      <w:r>
        <w:rPr>
          <w:rFonts w:ascii="Times New Roman" w:eastAsia="Times New Roman" w:hAnsi="Times New Roman" w:cs="Times New Roman"/>
          <w:szCs w:val="24"/>
          <w:lang w:eastAsia="cs-CZ"/>
        </w:rPr>
        <w:t>školský zákon)</w:t>
      </w:r>
      <w:r w:rsidR="00521AB6">
        <w:rPr>
          <w:rFonts w:eastAsia="Times New Roman"/>
          <w:lang w:eastAsia="cs-CZ"/>
        </w:rPr>
        <w:t>,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vyhlášené dne 12. července 2011 pod </w:t>
      </w:r>
      <w:r w:rsidRPr="00B36F92">
        <w:rPr>
          <w:rFonts w:ascii="Times New Roman" w:eastAsia="Times New Roman" w:hAnsi="Times New Roman" w:cs="Times New Roman"/>
          <w:szCs w:val="24"/>
          <w:lang w:eastAsia="cs-CZ"/>
        </w:rPr>
        <w:t xml:space="preserve">č. j. </w:t>
      </w:r>
      <w:r w:rsidRPr="00B36F92">
        <w:rPr>
          <w:rFonts w:ascii="Times New Roman" w:hAnsi="Times New Roman" w:cs="Times New Roman"/>
          <w:szCs w:val="24"/>
        </w:rPr>
        <w:t>16359/2011-22</w:t>
      </w:r>
      <w:r w:rsidRPr="00B36F92">
        <w:rPr>
          <w:rFonts w:ascii="Times New Roman" w:eastAsia="Times New Roman" w:hAnsi="Times New Roman" w:cs="Times New Roman"/>
          <w:szCs w:val="24"/>
          <w:lang w:eastAsia="cs-CZ"/>
        </w:rPr>
        <w:t>,</w:t>
      </w:r>
      <w:r>
        <w:rPr>
          <w:rFonts w:eastAsia="Times New Roman"/>
          <w:lang w:eastAsia="cs-CZ"/>
        </w:rPr>
        <w:t xml:space="preserve"> </w:t>
      </w:r>
      <w:r w:rsidRPr="00521AB6">
        <w:rPr>
          <w:rFonts w:ascii="Times New Roman" w:eastAsia="Times New Roman" w:hAnsi="Times New Roman" w:cs="Times New Roman"/>
          <w:lang w:eastAsia="cs-CZ"/>
        </w:rPr>
        <w:t>a to pro školní rok 2012/2013</w:t>
      </w:r>
      <w:r w:rsidRPr="00663799">
        <w:rPr>
          <w:rFonts w:ascii="Times New Roman" w:eastAsia="Times New Roman" w:hAnsi="Times New Roman" w:cs="Times New Roman"/>
          <w:szCs w:val="24"/>
          <w:lang w:eastAsia="cs-CZ"/>
        </w:rPr>
        <w:t xml:space="preserve">.  Prodloužení pokusného ověřování bude probíhat </w:t>
      </w:r>
      <w:r w:rsidR="00521AB6" w:rsidRPr="00521AB6">
        <w:rPr>
          <w:rFonts w:ascii="Times New Roman" w:eastAsia="Times New Roman" w:hAnsi="Times New Roman" w:cs="Times New Roman"/>
          <w:lang w:eastAsia="cs-CZ"/>
        </w:rPr>
        <w:t xml:space="preserve">podle podmínek stanovených materiálem MŠMT </w:t>
      </w:r>
      <w:r w:rsidR="00B36F92" w:rsidRPr="008C7109">
        <w:rPr>
          <w:rFonts w:ascii="Times New Roman" w:eastAsia="Times New Roman" w:hAnsi="Times New Roman" w:cs="Times New Roman"/>
          <w:lang w:eastAsia="cs-CZ"/>
        </w:rPr>
        <w:t>„</w:t>
      </w:r>
      <w:r w:rsidR="00521AB6" w:rsidRPr="00120EEB">
        <w:rPr>
          <w:rFonts w:ascii="Times New Roman" w:hAnsi="Times New Roman" w:cs="Times New Roman"/>
          <w:b/>
          <w:spacing w:val="20"/>
          <w:szCs w:val="24"/>
        </w:rPr>
        <w:t>Prodloužení pokusného ověřování Individuálního výchovného plánu</w:t>
      </w:r>
      <w:r w:rsidR="00B36F92">
        <w:rPr>
          <w:rFonts w:ascii="Times New Roman" w:hAnsi="Times New Roman" w:cs="Times New Roman"/>
        </w:rPr>
        <w:t>“,</w:t>
      </w:r>
      <w:r w:rsidR="00120EEB">
        <w:rPr>
          <w:rFonts w:ascii="Times New Roman" w:hAnsi="Times New Roman" w:cs="Times New Roman"/>
        </w:rPr>
        <w:t xml:space="preserve"> </w:t>
      </w:r>
      <w:r w:rsidR="00B36F92">
        <w:rPr>
          <w:rFonts w:ascii="Times New Roman" w:hAnsi="Times New Roman" w:cs="Times New Roman"/>
        </w:rPr>
        <w:t>č</w:t>
      </w:r>
      <w:r w:rsidR="008C7109">
        <w:rPr>
          <w:rFonts w:ascii="Times New Roman" w:hAnsi="Times New Roman" w:cs="Times New Roman"/>
        </w:rPr>
        <w:t>. </w:t>
      </w:r>
      <w:r w:rsidR="00B36F92">
        <w:rPr>
          <w:rFonts w:ascii="Times New Roman" w:hAnsi="Times New Roman" w:cs="Times New Roman"/>
        </w:rPr>
        <w:t>j.</w:t>
      </w:r>
      <w:r w:rsidR="008C7109">
        <w:rPr>
          <w:rFonts w:ascii="Times New Roman" w:hAnsi="Times New Roman" w:cs="Times New Roman"/>
        </w:rPr>
        <w:t> MSMT- 4</w:t>
      </w:r>
      <w:r w:rsidR="00687E96">
        <w:rPr>
          <w:rFonts w:ascii="Times New Roman" w:hAnsi="Times New Roman" w:cs="Times New Roman"/>
        </w:rPr>
        <w:t>3 342/2012-210 ze dne 20</w:t>
      </w:r>
      <w:r w:rsidR="00B36F92">
        <w:rPr>
          <w:rFonts w:ascii="Times New Roman" w:hAnsi="Times New Roman" w:cs="Times New Roman"/>
        </w:rPr>
        <w:t>. listopadu 2012.</w:t>
      </w:r>
    </w:p>
    <w:p w:rsidR="00663799" w:rsidRPr="00663799" w:rsidRDefault="00663799" w:rsidP="0066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663799">
        <w:rPr>
          <w:rFonts w:ascii="Times New Roman" w:eastAsia="Times New Roman" w:hAnsi="Times New Roman" w:cs="Times New Roman"/>
          <w:szCs w:val="24"/>
          <w:lang w:eastAsia="cs-CZ"/>
        </w:rPr>
        <w:t xml:space="preserve">Vyhlášení nabývá účinnosti dnem podpisu. </w:t>
      </w:r>
    </w:p>
    <w:p w:rsidR="00663799" w:rsidRPr="00663799" w:rsidRDefault="00663799" w:rsidP="0066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663799">
        <w:rPr>
          <w:rFonts w:ascii="Times New Roman" w:eastAsia="Times New Roman" w:hAnsi="Times New Roman" w:cs="Times New Roman"/>
          <w:szCs w:val="24"/>
          <w:lang w:eastAsia="cs-CZ"/>
        </w:rPr>
        <w:t xml:space="preserve">   </w:t>
      </w:r>
    </w:p>
    <w:p w:rsidR="00B36F92" w:rsidRDefault="00B36F92" w:rsidP="009E063D">
      <w:pPr>
        <w:pStyle w:val="Normlnweb"/>
        <w:spacing w:before="0" w:beforeAutospacing="0" w:after="0" w:afterAutospacing="0"/>
        <w:jc w:val="center"/>
        <w:rPr>
          <w:rStyle w:val="Siln"/>
        </w:rPr>
      </w:pPr>
      <w:r>
        <w:br/>
      </w:r>
      <w:r>
        <w:rPr>
          <w:rStyle w:val="Siln"/>
        </w:rPr>
        <w:t xml:space="preserve">PhDr. </w:t>
      </w:r>
      <w:r w:rsidR="009E063D">
        <w:rPr>
          <w:rStyle w:val="Siln"/>
        </w:rPr>
        <w:t>Jindřich Fryč</w:t>
      </w:r>
    </w:p>
    <w:p w:rsidR="009E063D" w:rsidRPr="009E063D" w:rsidRDefault="009E063D" w:rsidP="009E063D">
      <w:pPr>
        <w:pStyle w:val="Normlnweb"/>
        <w:spacing w:before="0" w:beforeAutospacing="0" w:after="0" w:afterAutospacing="0"/>
        <w:jc w:val="center"/>
        <w:rPr>
          <w:b/>
        </w:rPr>
      </w:pPr>
      <w:r w:rsidRPr="009E063D">
        <w:rPr>
          <w:rStyle w:val="Siln"/>
          <w:b w:val="0"/>
        </w:rPr>
        <w:t>náměstek ministra školství</w:t>
      </w:r>
    </w:p>
    <w:p w:rsidR="00663799" w:rsidRPr="00663799" w:rsidRDefault="00663799" w:rsidP="00663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GoBack"/>
      <w:bookmarkEnd w:id="0"/>
    </w:p>
    <w:p w:rsidR="00663799" w:rsidRDefault="00663799"/>
    <w:sectPr w:rsidR="00663799" w:rsidSect="0066379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99"/>
    <w:rsid w:val="00120EEB"/>
    <w:rsid w:val="00212442"/>
    <w:rsid w:val="00521AB6"/>
    <w:rsid w:val="00601B24"/>
    <w:rsid w:val="00663799"/>
    <w:rsid w:val="00687E96"/>
    <w:rsid w:val="00800CEA"/>
    <w:rsid w:val="00865FA7"/>
    <w:rsid w:val="008C7109"/>
    <w:rsid w:val="009E063D"/>
    <w:rsid w:val="00B36F92"/>
    <w:rsid w:val="00BD51DA"/>
    <w:rsid w:val="00F5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63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212442"/>
    <w:pPr>
      <w:spacing w:after="0" w:line="240" w:lineRule="auto"/>
      <w:jc w:val="both"/>
    </w:pPr>
    <w:rPr>
      <w:rFonts w:eastAsia="Times New Roman" w:cs="Times New Roman"/>
      <w:szCs w:val="24"/>
      <w:u w:val="single"/>
    </w:rPr>
  </w:style>
  <w:style w:type="character" w:customStyle="1" w:styleId="Styl1Char">
    <w:name w:val="Styl1 Char"/>
    <w:basedOn w:val="Standardnpsmoodstavce"/>
    <w:link w:val="Styl1"/>
    <w:rsid w:val="00212442"/>
    <w:rPr>
      <w:rFonts w:eastAsia="Times New Roman" w:cs="Times New Roman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6379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article-perex">
    <w:name w:val="article-perex"/>
    <w:basedOn w:val="Normln"/>
    <w:rsid w:val="0066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leaner">
    <w:name w:val="cleaner"/>
    <w:basedOn w:val="Standardnpsmoodstavce"/>
    <w:rsid w:val="00663799"/>
  </w:style>
  <w:style w:type="paragraph" w:styleId="Normlnweb">
    <w:name w:val="Normal (Web)"/>
    <w:basedOn w:val="Normln"/>
    <w:uiPriority w:val="99"/>
    <w:semiHidden/>
    <w:unhideWhenUsed/>
    <w:rsid w:val="0066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66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styleId="Siln">
    <w:name w:val="Strong"/>
    <w:basedOn w:val="Standardnpsmoodstavce"/>
    <w:uiPriority w:val="22"/>
    <w:qFormat/>
    <w:rsid w:val="00B36F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63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212442"/>
    <w:pPr>
      <w:spacing w:after="0" w:line="240" w:lineRule="auto"/>
      <w:jc w:val="both"/>
    </w:pPr>
    <w:rPr>
      <w:rFonts w:eastAsia="Times New Roman" w:cs="Times New Roman"/>
      <w:szCs w:val="24"/>
      <w:u w:val="single"/>
    </w:rPr>
  </w:style>
  <w:style w:type="character" w:customStyle="1" w:styleId="Styl1Char">
    <w:name w:val="Styl1 Char"/>
    <w:basedOn w:val="Standardnpsmoodstavce"/>
    <w:link w:val="Styl1"/>
    <w:rsid w:val="00212442"/>
    <w:rPr>
      <w:rFonts w:eastAsia="Times New Roman" w:cs="Times New Roman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6379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article-perex">
    <w:name w:val="article-perex"/>
    <w:basedOn w:val="Normln"/>
    <w:rsid w:val="0066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leaner">
    <w:name w:val="cleaner"/>
    <w:basedOn w:val="Standardnpsmoodstavce"/>
    <w:rsid w:val="00663799"/>
  </w:style>
  <w:style w:type="paragraph" w:styleId="Normlnweb">
    <w:name w:val="Normal (Web)"/>
    <w:basedOn w:val="Normln"/>
    <w:uiPriority w:val="99"/>
    <w:semiHidden/>
    <w:unhideWhenUsed/>
    <w:rsid w:val="0066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66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styleId="Siln">
    <w:name w:val="Strong"/>
    <w:basedOn w:val="Standardnpsmoodstavce"/>
    <w:uiPriority w:val="22"/>
    <w:qFormat/>
    <w:rsid w:val="00B36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2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6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6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0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7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4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8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salavcovam</dc:creator>
  <cp:lastModifiedBy>salavcovam</cp:lastModifiedBy>
  <cp:revision>4</cp:revision>
  <dcterms:created xsi:type="dcterms:W3CDTF">2012-11-20T13:19:00Z</dcterms:created>
  <dcterms:modified xsi:type="dcterms:W3CDTF">2013-01-22T13:10:00Z</dcterms:modified>
</cp:coreProperties>
</file>