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F3" w:rsidRPr="003140E0" w:rsidRDefault="000D0EF3" w:rsidP="00B21CE0">
      <w:pPr>
        <w:spacing w:after="120"/>
        <w:jc w:val="center"/>
        <w:rPr>
          <w:rFonts w:ascii="Calibri" w:hAnsi="Calibri" w:cs="Arial"/>
          <w:b/>
          <w:sz w:val="32"/>
          <w:szCs w:val="32"/>
        </w:rPr>
      </w:pPr>
      <w:r w:rsidRPr="003140E0">
        <w:rPr>
          <w:rFonts w:ascii="Calibri" w:hAnsi="Calibri" w:cs="Arial"/>
          <w:b/>
          <w:sz w:val="32"/>
          <w:szCs w:val="32"/>
        </w:rPr>
        <w:t>Zadávací dokumentace</w:t>
      </w:r>
    </w:p>
    <w:p w:rsidR="000D0EF3" w:rsidRPr="003140E0" w:rsidRDefault="000D0EF3" w:rsidP="00B21CE0">
      <w:pPr>
        <w:spacing w:after="120"/>
        <w:jc w:val="center"/>
        <w:rPr>
          <w:rFonts w:ascii="Calibri" w:hAnsi="Calibri" w:cs="Arial"/>
        </w:rPr>
      </w:pPr>
      <w:r w:rsidRPr="003140E0">
        <w:rPr>
          <w:rFonts w:ascii="Calibri" w:hAnsi="Calibri" w:cs="Arial"/>
        </w:rPr>
        <w:t xml:space="preserve">k výzvě k podání nabídky </w:t>
      </w:r>
    </w:p>
    <w:p w:rsidR="000D0EF3" w:rsidRPr="003140E0" w:rsidRDefault="000D0EF3" w:rsidP="00B21CE0">
      <w:pPr>
        <w:spacing w:after="120"/>
        <w:jc w:val="center"/>
        <w:rPr>
          <w:rFonts w:ascii="Calibri" w:hAnsi="Calibri" w:cs="Arial"/>
        </w:rPr>
      </w:pPr>
    </w:p>
    <w:p w:rsidR="000D0EF3" w:rsidRPr="003140E0" w:rsidRDefault="000D0EF3" w:rsidP="00B21CE0">
      <w:pPr>
        <w:spacing w:after="120"/>
        <w:jc w:val="center"/>
        <w:rPr>
          <w:rFonts w:ascii="Calibri" w:eastAsia="Calibri" w:hAnsi="Calibri" w:cs="Arial"/>
          <w:b/>
          <w:sz w:val="32"/>
          <w:szCs w:val="32"/>
        </w:rPr>
      </w:pPr>
      <w:r w:rsidRPr="003140E0">
        <w:rPr>
          <w:rFonts w:ascii="Calibri" w:hAnsi="Calibri" w:cs="Arial"/>
        </w:rPr>
        <w:t>název zakázky:</w:t>
      </w:r>
      <w:r w:rsidRPr="003140E0">
        <w:rPr>
          <w:rFonts w:ascii="Calibri" w:hAnsi="Calibri" w:cs="Arial"/>
          <w:b/>
          <w:sz w:val="32"/>
          <w:szCs w:val="32"/>
        </w:rPr>
        <w:t xml:space="preserve"> </w:t>
      </w:r>
      <w:r w:rsidR="009C5EAC">
        <w:rPr>
          <w:rFonts w:ascii="Calibri" w:hAnsi="Calibri" w:cs="Arial"/>
          <w:b/>
          <w:noProof/>
          <w:color w:val="984806"/>
          <w:sz w:val="32"/>
          <w:szCs w:val="32"/>
        </w:rPr>
        <w:t>Monitory</w:t>
      </w:r>
      <w:r w:rsidRPr="008106B6">
        <w:rPr>
          <w:rFonts w:ascii="Calibri" w:hAnsi="Calibri" w:cs="Arial"/>
          <w:b/>
          <w:noProof/>
          <w:color w:val="984806"/>
          <w:sz w:val="32"/>
          <w:szCs w:val="32"/>
        </w:rPr>
        <w:t xml:space="preserve"> - ZŠ</w:t>
      </w:r>
    </w:p>
    <w:p w:rsidR="000D0EF3" w:rsidRDefault="000D0EF3" w:rsidP="00B21CE0">
      <w:pPr>
        <w:spacing w:after="120"/>
        <w:rPr>
          <w:rFonts w:ascii="Arial" w:hAnsi="Arial" w:cs="Arial"/>
          <w:b/>
          <w:sz w:val="32"/>
          <w:szCs w:val="32"/>
        </w:rPr>
      </w:pPr>
    </w:p>
    <w:p w:rsidR="000D0EF3" w:rsidRPr="003140E0" w:rsidRDefault="000D0EF3" w:rsidP="00B21CE0">
      <w:pPr>
        <w:spacing w:after="120"/>
        <w:rPr>
          <w:rFonts w:ascii="Calibri" w:hAnsi="Calibri" w:cs="Arial"/>
          <w:sz w:val="20"/>
          <w:szCs w:val="20"/>
          <w:u w:val="single"/>
        </w:rPr>
      </w:pPr>
      <w:r w:rsidRPr="003140E0">
        <w:rPr>
          <w:rFonts w:ascii="Calibri" w:hAnsi="Calibri" w:cs="Arial"/>
          <w:sz w:val="20"/>
          <w:szCs w:val="20"/>
          <w:u w:val="single"/>
        </w:rPr>
        <w:t>Identifikace zadavatele</w:t>
      </w:r>
      <w:r>
        <w:rPr>
          <w:rFonts w:ascii="Calibri" w:hAnsi="Calibri" w:cs="Arial"/>
          <w:sz w:val="20"/>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sidRPr="003140E0">
              <w:rPr>
                <w:rFonts w:ascii="Calibri" w:hAnsi="Calibri" w:cs="Arial"/>
                <w:b/>
                <w:sz w:val="20"/>
                <w:szCs w:val="20"/>
              </w:rPr>
              <w:t>Název:</w:t>
            </w:r>
          </w:p>
        </w:tc>
        <w:tc>
          <w:tcPr>
            <w:tcW w:w="5864" w:type="dxa"/>
          </w:tcPr>
          <w:p w:rsidR="000D0EF3" w:rsidRDefault="000D0EF3" w:rsidP="00EC5F03">
            <w:pPr>
              <w:jc w:val="both"/>
              <w:rPr>
                <w:rFonts w:ascii="Calibri" w:hAnsi="Calibri" w:cs="Arial"/>
                <w:sz w:val="20"/>
                <w:szCs w:val="20"/>
              </w:rPr>
            </w:pPr>
            <w:r w:rsidRPr="00270CE1">
              <w:rPr>
                <w:rFonts w:ascii="Calibri" w:hAnsi="Calibri" w:cs="Arial"/>
                <w:sz w:val="20"/>
                <w:szCs w:val="20"/>
              </w:rPr>
              <w:t>Reálné gymnázium a základní škola města Prostějova,</w:t>
            </w:r>
          </w:p>
          <w:p w:rsidR="000D0EF3" w:rsidRPr="003140E0" w:rsidRDefault="000D0EF3" w:rsidP="00EC5F03">
            <w:pPr>
              <w:jc w:val="both"/>
              <w:rPr>
                <w:rFonts w:ascii="Calibri" w:hAnsi="Calibri" w:cs="Arial"/>
                <w:sz w:val="20"/>
                <w:szCs w:val="20"/>
              </w:rPr>
            </w:pPr>
            <w:r w:rsidRPr="00270CE1">
              <w:rPr>
                <w:rFonts w:ascii="Calibri" w:hAnsi="Calibri" w:cs="Arial"/>
                <w:sz w:val="20"/>
                <w:szCs w:val="20"/>
              </w:rPr>
              <w:t>Studentská ul. 2</w:t>
            </w:r>
          </w:p>
        </w:tc>
      </w:tr>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sidRPr="003140E0">
              <w:rPr>
                <w:rFonts w:ascii="Calibri" w:hAnsi="Calibri" w:cs="Arial"/>
                <w:b/>
                <w:sz w:val="20"/>
                <w:szCs w:val="20"/>
              </w:rPr>
              <w:t>Sídlo:</w:t>
            </w:r>
          </w:p>
        </w:tc>
        <w:tc>
          <w:tcPr>
            <w:tcW w:w="5864" w:type="dxa"/>
          </w:tcPr>
          <w:p w:rsidR="000D0EF3" w:rsidRPr="003140E0" w:rsidRDefault="000D0EF3" w:rsidP="00254A79">
            <w:pPr>
              <w:jc w:val="both"/>
              <w:rPr>
                <w:rFonts w:ascii="Calibri" w:hAnsi="Calibri" w:cs="Arial"/>
                <w:sz w:val="20"/>
                <w:szCs w:val="20"/>
              </w:rPr>
            </w:pPr>
            <w:r w:rsidRPr="006E742C">
              <w:rPr>
                <w:rFonts w:ascii="Calibri" w:hAnsi="Calibri" w:cs="Arial"/>
                <w:sz w:val="20"/>
                <w:szCs w:val="20"/>
              </w:rPr>
              <w:t>Prostějov, Studentská 4/2, 796 01 Prostějov</w:t>
            </w:r>
          </w:p>
        </w:tc>
      </w:tr>
      <w:tr w:rsidR="000D0EF3" w:rsidRPr="003140E0" w:rsidTr="00254A79">
        <w:tc>
          <w:tcPr>
            <w:tcW w:w="3348" w:type="dxa"/>
            <w:shd w:val="clear" w:color="auto" w:fill="auto"/>
          </w:tcPr>
          <w:p w:rsidR="000D0EF3" w:rsidRPr="003140E0" w:rsidRDefault="000D0EF3" w:rsidP="00254A79">
            <w:pPr>
              <w:rPr>
                <w:rFonts w:ascii="Calibri" w:hAnsi="Calibri" w:cs="Arial"/>
                <w:sz w:val="20"/>
                <w:szCs w:val="20"/>
              </w:rPr>
            </w:pPr>
            <w:r w:rsidRPr="003140E0">
              <w:rPr>
                <w:rFonts w:ascii="Calibri" w:hAnsi="Calibri" w:cs="Arial"/>
                <w:b/>
                <w:sz w:val="20"/>
                <w:szCs w:val="20"/>
              </w:rPr>
              <w:t>Zastoupená:</w:t>
            </w:r>
          </w:p>
        </w:tc>
        <w:tc>
          <w:tcPr>
            <w:tcW w:w="5864" w:type="dxa"/>
          </w:tcPr>
          <w:p w:rsidR="000D0EF3" w:rsidRPr="00270CE1" w:rsidRDefault="000D0EF3" w:rsidP="00270CE1">
            <w:pPr>
              <w:rPr>
                <w:rFonts w:ascii="Calibri" w:hAnsi="Calibri" w:cs="Arial"/>
                <w:sz w:val="20"/>
                <w:szCs w:val="20"/>
              </w:rPr>
            </w:pPr>
            <w:r w:rsidRPr="00270CE1">
              <w:rPr>
                <w:rFonts w:ascii="Calibri" w:hAnsi="Calibri" w:cs="Arial"/>
                <w:sz w:val="20"/>
                <w:szCs w:val="20"/>
              </w:rPr>
              <w:t>RNDr. Ing. Rostislav Halaš – ředitel školy</w:t>
            </w:r>
          </w:p>
          <w:p w:rsidR="000D0EF3" w:rsidRPr="00270CE1" w:rsidRDefault="000D0EF3" w:rsidP="00270CE1">
            <w:pPr>
              <w:rPr>
                <w:rFonts w:ascii="Calibri" w:hAnsi="Calibri" w:cs="Arial"/>
                <w:sz w:val="20"/>
                <w:szCs w:val="20"/>
              </w:rPr>
            </w:pPr>
            <w:r w:rsidRPr="00270CE1">
              <w:rPr>
                <w:rFonts w:ascii="Calibri" w:hAnsi="Calibri" w:cs="Arial"/>
                <w:sz w:val="20"/>
                <w:szCs w:val="20"/>
              </w:rPr>
              <w:t>582 301 402</w:t>
            </w:r>
          </w:p>
          <w:p w:rsidR="000D0EF3" w:rsidRPr="003140E0" w:rsidRDefault="000D0EF3" w:rsidP="00270CE1">
            <w:pPr>
              <w:jc w:val="both"/>
              <w:rPr>
                <w:rFonts w:ascii="Calibri" w:hAnsi="Calibri" w:cs="Arial"/>
                <w:sz w:val="20"/>
                <w:szCs w:val="20"/>
              </w:rPr>
            </w:pPr>
            <w:r w:rsidRPr="00E7132D">
              <w:rPr>
                <w:rFonts w:ascii="Calibri" w:hAnsi="Calibri" w:cs="Arial"/>
                <w:sz w:val="20"/>
                <w:szCs w:val="20"/>
              </w:rPr>
              <w:t>halas@rg.prostejov.cz</w:t>
            </w:r>
            <w:r>
              <w:rPr>
                <w:rFonts w:ascii="Calibri" w:hAnsi="Calibri" w:cs="Arial"/>
                <w:sz w:val="20"/>
                <w:szCs w:val="20"/>
              </w:rPr>
              <w:t xml:space="preserve"> </w:t>
            </w:r>
          </w:p>
        </w:tc>
      </w:tr>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sidRPr="003140E0">
              <w:rPr>
                <w:rFonts w:ascii="Calibri" w:hAnsi="Calibri" w:cs="Arial"/>
                <w:b/>
                <w:sz w:val="20"/>
                <w:szCs w:val="20"/>
              </w:rPr>
              <w:t>IČ:</w:t>
            </w:r>
          </w:p>
        </w:tc>
        <w:tc>
          <w:tcPr>
            <w:tcW w:w="5864" w:type="dxa"/>
          </w:tcPr>
          <w:p w:rsidR="000D0EF3" w:rsidRPr="003140E0" w:rsidRDefault="000D0EF3" w:rsidP="00270CE1">
            <w:pPr>
              <w:rPr>
                <w:rFonts w:ascii="Calibri" w:hAnsi="Calibri" w:cs="Arial"/>
                <w:sz w:val="20"/>
                <w:szCs w:val="20"/>
              </w:rPr>
            </w:pPr>
            <w:r w:rsidRPr="00270CE1">
              <w:rPr>
                <w:rFonts w:ascii="Calibri" w:hAnsi="Calibri" w:cs="Arial"/>
                <w:sz w:val="20"/>
                <w:szCs w:val="20"/>
              </w:rPr>
              <w:t>44159960</w:t>
            </w:r>
          </w:p>
        </w:tc>
      </w:tr>
      <w:tr w:rsidR="000D0EF3" w:rsidRPr="003140E0" w:rsidTr="00254A79">
        <w:trPr>
          <w:trHeight w:val="518"/>
        </w:trPr>
        <w:tc>
          <w:tcPr>
            <w:tcW w:w="3348" w:type="dxa"/>
            <w:shd w:val="clear" w:color="auto" w:fill="auto"/>
          </w:tcPr>
          <w:p w:rsidR="000D0EF3" w:rsidRPr="003140E0" w:rsidRDefault="000D0EF3" w:rsidP="00254A79">
            <w:pPr>
              <w:rPr>
                <w:rFonts w:ascii="Calibri" w:hAnsi="Calibri" w:cs="Arial"/>
                <w:sz w:val="20"/>
                <w:szCs w:val="20"/>
              </w:rPr>
            </w:pPr>
            <w:r w:rsidRPr="003140E0">
              <w:rPr>
                <w:rFonts w:ascii="Calibri" w:hAnsi="Calibri" w:cs="Arial"/>
                <w:b/>
                <w:sz w:val="20"/>
                <w:szCs w:val="20"/>
              </w:rPr>
              <w:t>Kontaktní osoby:</w:t>
            </w:r>
          </w:p>
        </w:tc>
        <w:tc>
          <w:tcPr>
            <w:tcW w:w="5864" w:type="dxa"/>
            <w:vAlign w:val="center"/>
          </w:tcPr>
          <w:p w:rsidR="000D0EF3" w:rsidRPr="00270CE1" w:rsidRDefault="000D0EF3" w:rsidP="00270CE1">
            <w:pPr>
              <w:rPr>
                <w:rFonts w:ascii="Calibri" w:hAnsi="Calibri" w:cs="Arial"/>
                <w:sz w:val="20"/>
                <w:szCs w:val="20"/>
              </w:rPr>
            </w:pPr>
            <w:r w:rsidRPr="008106B6">
              <w:rPr>
                <w:rFonts w:ascii="Calibri" w:hAnsi="Calibri" w:cs="Arial"/>
                <w:noProof/>
                <w:sz w:val="20"/>
                <w:szCs w:val="20"/>
              </w:rPr>
              <w:t>Bc. Martin Minář</w:t>
            </w:r>
          </w:p>
          <w:p w:rsidR="000D0EF3" w:rsidRPr="00270CE1" w:rsidRDefault="000D0EF3" w:rsidP="00270CE1">
            <w:pPr>
              <w:rPr>
                <w:rFonts w:ascii="Calibri" w:hAnsi="Calibri" w:cs="Arial"/>
                <w:sz w:val="20"/>
                <w:szCs w:val="20"/>
              </w:rPr>
            </w:pPr>
            <w:r w:rsidRPr="008106B6">
              <w:rPr>
                <w:rFonts w:ascii="Calibri" w:hAnsi="Calibri" w:cs="Arial"/>
                <w:noProof/>
                <w:sz w:val="20"/>
                <w:szCs w:val="20"/>
              </w:rPr>
              <w:t>582301430</w:t>
            </w:r>
          </w:p>
          <w:p w:rsidR="000D0EF3" w:rsidRPr="003140E0" w:rsidRDefault="000D0EF3" w:rsidP="001375C1">
            <w:pPr>
              <w:rPr>
                <w:rFonts w:ascii="Calibri" w:hAnsi="Calibri" w:cs="Arial"/>
                <w:sz w:val="20"/>
                <w:szCs w:val="20"/>
              </w:rPr>
            </w:pPr>
            <w:r w:rsidRPr="008106B6">
              <w:rPr>
                <w:rFonts w:ascii="Calibri" w:hAnsi="Calibri" w:cs="Arial"/>
                <w:noProof/>
                <w:sz w:val="20"/>
                <w:szCs w:val="20"/>
              </w:rPr>
              <w:t>minar@rg.prostejov.cz</w:t>
            </w:r>
          </w:p>
        </w:tc>
      </w:tr>
    </w:tbl>
    <w:p w:rsidR="000D0EF3" w:rsidRPr="003140E0" w:rsidRDefault="000D0EF3" w:rsidP="00B21CE0">
      <w:pPr>
        <w:spacing w:after="120"/>
        <w:rPr>
          <w:rFonts w:ascii="Calibri" w:hAnsi="Calibri" w:cs="Arial"/>
        </w:rPr>
      </w:pPr>
    </w:p>
    <w:p w:rsidR="000D0EF3" w:rsidRPr="003140E0" w:rsidRDefault="000D0EF3" w:rsidP="00B21CE0">
      <w:pPr>
        <w:spacing w:after="120"/>
        <w:rPr>
          <w:rFonts w:ascii="Calibri" w:hAnsi="Calibri" w:cs="Arial"/>
          <w:sz w:val="20"/>
          <w:szCs w:val="20"/>
          <w:u w:val="single"/>
        </w:rPr>
      </w:pPr>
      <w:r w:rsidRPr="003140E0">
        <w:rPr>
          <w:rFonts w:ascii="Calibri" w:hAnsi="Calibri" w:cs="Arial"/>
          <w:sz w:val="20"/>
          <w:szCs w:val="20"/>
          <w:u w:val="single"/>
        </w:rPr>
        <w:t>Identifikace projekt</w:t>
      </w:r>
      <w:r>
        <w:rPr>
          <w:rFonts w:ascii="Calibri" w:hAnsi="Calibri" w:cs="Arial"/>
          <w:sz w:val="20"/>
          <w:szCs w:val="20"/>
          <w:u w:val="single"/>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sidRPr="003140E0">
              <w:rPr>
                <w:rFonts w:ascii="Calibri" w:hAnsi="Calibri" w:cs="Arial"/>
                <w:b/>
                <w:sz w:val="20"/>
                <w:szCs w:val="20"/>
              </w:rPr>
              <w:t>Název programu:</w:t>
            </w:r>
          </w:p>
        </w:tc>
        <w:tc>
          <w:tcPr>
            <w:tcW w:w="5864" w:type="dxa"/>
          </w:tcPr>
          <w:p w:rsidR="000D0EF3" w:rsidRPr="007755BB" w:rsidRDefault="000D0EF3" w:rsidP="00254A79">
            <w:pPr>
              <w:rPr>
                <w:rFonts w:ascii="Calibri" w:hAnsi="Calibri" w:cs="Arial"/>
                <w:sz w:val="20"/>
                <w:szCs w:val="20"/>
              </w:rPr>
            </w:pPr>
            <w:r w:rsidRPr="007755BB">
              <w:rPr>
                <w:rFonts w:ascii="Calibri" w:hAnsi="Calibri" w:cs="Arial"/>
                <w:sz w:val="20"/>
                <w:szCs w:val="20"/>
              </w:rPr>
              <w:t>Operační program Vzdělávání pro konkurenceschopnost</w:t>
            </w:r>
          </w:p>
        </w:tc>
      </w:tr>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sidRPr="003140E0">
              <w:rPr>
                <w:rFonts w:ascii="Calibri" w:hAnsi="Calibri" w:cs="Arial"/>
                <w:b/>
                <w:sz w:val="20"/>
                <w:szCs w:val="20"/>
              </w:rPr>
              <w:t>Registrační čísl</w:t>
            </w:r>
            <w:r>
              <w:rPr>
                <w:rFonts w:ascii="Calibri" w:hAnsi="Calibri" w:cs="Arial"/>
                <w:b/>
                <w:sz w:val="20"/>
                <w:szCs w:val="20"/>
              </w:rPr>
              <w:t>a</w:t>
            </w:r>
            <w:r w:rsidRPr="003140E0">
              <w:rPr>
                <w:rFonts w:ascii="Calibri" w:hAnsi="Calibri" w:cs="Arial"/>
                <w:b/>
                <w:sz w:val="20"/>
                <w:szCs w:val="20"/>
              </w:rPr>
              <w:t xml:space="preserve"> projekt</w:t>
            </w:r>
            <w:r>
              <w:rPr>
                <w:rFonts w:ascii="Calibri" w:hAnsi="Calibri" w:cs="Arial"/>
                <w:b/>
                <w:sz w:val="20"/>
                <w:szCs w:val="20"/>
              </w:rPr>
              <w:t>u</w:t>
            </w:r>
          </w:p>
        </w:tc>
        <w:tc>
          <w:tcPr>
            <w:tcW w:w="5864" w:type="dxa"/>
          </w:tcPr>
          <w:p w:rsidR="000D0EF3" w:rsidRPr="007755BB" w:rsidRDefault="000D0EF3" w:rsidP="00254A79">
            <w:pPr>
              <w:jc w:val="both"/>
              <w:rPr>
                <w:rFonts w:ascii="Calibri" w:hAnsi="Calibri" w:cs="Arial"/>
                <w:b/>
                <w:sz w:val="20"/>
                <w:szCs w:val="20"/>
              </w:rPr>
            </w:pPr>
            <w:r w:rsidRPr="008106B6">
              <w:rPr>
                <w:rFonts w:ascii="Calibri" w:hAnsi="Calibri" w:cs="Arial"/>
                <w:b/>
                <w:noProof/>
                <w:sz w:val="20"/>
                <w:szCs w:val="20"/>
              </w:rPr>
              <w:t>CZ.1.07/1.4.00/21.1402</w:t>
            </w:r>
          </w:p>
        </w:tc>
      </w:tr>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Pr>
                <w:rFonts w:ascii="Calibri" w:hAnsi="Calibri" w:cs="Arial"/>
                <w:b/>
                <w:sz w:val="20"/>
                <w:szCs w:val="20"/>
              </w:rPr>
              <w:t>Náz</w:t>
            </w:r>
            <w:r w:rsidRPr="003140E0">
              <w:rPr>
                <w:rFonts w:ascii="Calibri" w:hAnsi="Calibri" w:cs="Arial"/>
                <w:b/>
                <w:sz w:val="20"/>
                <w:szCs w:val="20"/>
              </w:rPr>
              <w:t>v</w:t>
            </w:r>
            <w:r>
              <w:rPr>
                <w:rFonts w:ascii="Calibri" w:hAnsi="Calibri" w:cs="Arial"/>
                <w:b/>
                <w:sz w:val="20"/>
                <w:szCs w:val="20"/>
              </w:rPr>
              <w:t>y</w:t>
            </w:r>
            <w:r w:rsidRPr="003140E0">
              <w:rPr>
                <w:rFonts w:ascii="Calibri" w:hAnsi="Calibri" w:cs="Arial"/>
                <w:b/>
                <w:sz w:val="20"/>
                <w:szCs w:val="20"/>
              </w:rPr>
              <w:t xml:space="preserve"> projekt</w:t>
            </w:r>
            <w:r>
              <w:rPr>
                <w:rFonts w:ascii="Calibri" w:hAnsi="Calibri" w:cs="Arial"/>
                <w:b/>
                <w:sz w:val="20"/>
                <w:szCs w:val="20"/>
              </w:rPr>
              <w:t>u</w:t>
            </w:r>
            <w:r w:rsidRPr="003140E0">
              <w:rPr>
                <w:rFonts w:ascii="Calibri" w:hAnsi="Calibri" w:cs="Arial"/>
                <w:b/>
                <w:sz w:val="20"/>
                <w:szCs w:val="20"/>
              </w:rPr>
              <w:t>:</w:t>
            </w:r>
          </w:p>
        </w:tc>
        <w:tc>
          <w:tcPr>
            <w:tcW w:w="5864" w:type="dxa"/>
          </w:tcPr>
          <w:p w:rsidR="000D0EF3" w:rsidRPr="007755BB" w:rsidRDefault="000D0EF3" w:rsidP="009C37AF">
            <w:pPr>
              <w:jc w:val="both"/>
              <w:rPr>
                <w:rFonts w:ascii="Calibri" w:hAnsi="Calibri" w:cs="Arial"/>
                <w:sz w:val="20"/>
                <w:szCs w:val="20"/>
              </w:rPr>
            </w:pPr>
            <w:r w:rsidRPr="008106B6">
              <w:rPr>
                <w:rFonts w:ascii="Calibri" w:hAnsi="Calibri" w:cs="Arial"/>
                <w:noProof/>
                <w:sz w:val="20"/>
                <w:szCs w:val="20"/>
              </w:rPr>
              <w:t>ICT nám pomáhá</w:t>
            </w:r>
          </w:p>
        </w:tc>
      </w:tr>
    </w:tbl>
    <w:p w:rsidR="000D0EF3" w:rsidRPr="005205A6" w:rsidRDefault="000D0EF3" w:rsidP="00B21CE0">
      <w:pPr>
        <w:spacing w:after="120"/>
        <w:rPr>
          <w:rFonts w:ascii="Arial" w:hAnsi="Arial" w:cs="Arial"/>
        </w:rPr>
      </w:pPr>
    </w:p>
    <w:p w:rsidR="000D0EF3" w:rsidRPr="00E112FA" w:rsidRDefault="000D0EF3" w:rsidP="00B21CE0">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Předmět zakázky</w:t>
      </w:r>
    </w:p>
    <w:p w:rsidR="000D0EF3" w:rsidRPr="003140E0" w:rsidRDefault="000D0EF3" w:rsidP="00B21CE0">
      <w:pPr>
        <w:spacing w:after="100" w:afterAutospacing="1"/>
        <w:rPr>
          <w:rFonts w:ascii="Calibri" w:hAnsi="Calibri" w:cs="Arial"/>
          <w:sz w:val="20"/>
          <w:szCs w:val="20"/>
        </w:rPr>
      </w:pPr>
      <w:r>
        <w:rPr>
          <w:rFonts w:ascii="Calibri" w:hAnsi="Calibri" w:cs="Arial"/>
          <w:sz w:val="20"/>
          <w:szCs w:val="20"/>
        </w:rPr>
        <w:t xml:space="preserve">Předmětem </w:t>
      </w:r>
      <w:r w:rsidRPr="003140E0">
        <w:rPr>
          <w:rFonts w:ascii="Calibri" w:hAnsi="Calibri" w:cs="Arial"/>
          <w:sz w:val="20"/>
          <w:szCs w:val="20"/>
        </w:rPr>
        <w:t xml:space="preserve">zakázky je </w:t>
      </w:r>
      <w:r>
        <w:rPr>
          <w:rFonts w:ascii="Calibri" w:hAnsi="Calibri" w:cs="Arial"/>
          <w:sz w:val="20"/>
          <w:szCs w:val="20"/>
        </w:rPr>
        <w:t>„</w:t>
      </w:r>
      <w:r w:rsidRPr="008106B6">
        <w:rPr>
          <w:rFonts w:ascii="Calibri" w:hAnsi="Calibri" w:cs="Arial"/>
          <w:b/>
          <w:noProof/>
          <w:color w:val="984806"/>
          <w:sz w:val="20"/>
          <w:szCs w:val="20"/>
        </w:rPr>
        <w:t xml:space="preserve">Dodávka 15 </w:t>
      </w:r>
      <w:r w:rsidR="009C5EAC">
        <w:rPr>
          <w:rFonts w:ascii="Calibri" w:hAnsi="Calibri" w:cs="Arial"/>
          <w:b/>
          <w:noProof/>
          <w:color w:val="984806"/>
          <w:sz w:val="20"/>
          <w:szCs w:val="20"/>
        </w:rPr>
        <w:t>monitorů</w:t>
      </w:r>
      <w:r>
        <w:rPr>
          <w:rFonts w:ascii="Calibri" w:hAnsi="Calibri" w:cs="Arial"/>
          <w:sz w:val="20"/>
          <w:szCs w:val="20"/>
        </w:rPr>
        <w:t xml:space="preserve">“ </w:t>
      </w:r>
      <w:r w:rsidRPr="00D765DB">
        <w:rPr>
          <w:rFonts w:ascii="Calibri" w:hAnsi="Calibri" w:cs="Arial"/>
          <w:sz w:val="20"/>
          <w:szCs w:val="20"/>
        </w:rPr>
        <w:t>dle specifikace (</w:t>
      </w:r>
      <w:r w:rsidR="00BB53A4" w:rsidRPr="00D57671">
        <w:rPr>
          <w:rFonts w:ascii="Calibri" w:hAnsi="Calibri" w:cs="Arial"/>
          <w:sz w:val="20"/>
          <w:szCs w:val="20"/>
        </w:rPr>
        <w:t xml:space="preserve">viz. Příloha </w:t>
      </w:r>
      <w:r w:rsidR="00BB53A4">
        <w:rPr>
          <w:rFonts w:ascii="Calibri" w:hAnsi="Calibri" w:cs="Arial"/>
          <w:sz w:val="20"/>
          <w:szCs w:val="20"/>
        </w:rPr>
        <w:t xml:space="preserve">č. </w:t>
      </w:r>
      <w:r w:rsidR="00BB53A4" w:rsidRPr="00D57671">
        <w:rPr>
          <w:rFonts w:ascii="Calibri" w:hAnsi="Calibri" w:cs="Arial"/>
          <w:sz w:val="20"/>
          <w:szCs w:val="20"/>
        </w:rPr>
        <w:t>1</w:t>
      </w:r>
      <w:r w:rsidRPr="00D765DB">
        <w:rPr>
          <w:rFonts w:ascii="Calibri" w:hAnsi="Calibri" w:cs="Arial"/>
          <w:sz w:val="20"/>
          <w:szCs w:val="20"/>
        </w:rPr>
        <w:t>)</w:t>
      </w:r>
    </w:p>
    <w:p w:rsidR="000D0EF3" w:rsidRDefault="000D0EF3" w:rsidP="00B21CE0">
      <w:pPr>
        <w:numPr>
          <w:ilvl w:val="0"/>
          <w:numId w:val="3"/>
        </w:numPr>
        <w:spacing w:before="100" w:beforeAutospacing="1" w:after="120"/>
        <w:ind w:left="357" w:hanging="357"/>
        <w:rPr>
          <w:rFonts w:ascii="Calibri" w:hAnsi="Calibri" w:cs="Arial"/>
          <w:b/>
          <w:sz w:val="20"/>
          <w:szCs w:val="20"/>
        </w:rPr>
      </w:pPr>
      <w:r w:rsidRPr="00E112FA">
        <w:rPr>
          <w:rFonts w:ascii="Calibri" w:hAnsi="Calibri" w:cs="Arial"/>
          <w:b/>
          <w:sz w:val="20"/>
          <w:szCs w:val="20"/>
        </w:rPr>
        <w:t>Doba a místo plnění zakázky</w:t>
      </w:r>
    </w:p>
    <w:p w:rsidR="000D0EF3" w:rsidRDefault="000D0EF3" w:rsidP="006E742C">
      <w:pPr>
        <w:rPr>
          <w:rFonts w:ascii="Calibri" w:hAnsi="Calibri" w:cs="Arial"/>
          <w:sz w:val="20"/>
          <w:szCs w:val="20"/>
        </w:rPr>
      </w:pPr>
      <w:r w:rsidRPr="00E112FA">
        <w:rPr>
          <w:rFonts w:ascii="Calibri" w:hAnsi="Calibri" w:cs="Arial"/>
          <w:sz w:val="20"/>
          <w:szCs w:val="20"/>
        </w:rPr>
        <w:t xml:space="preserve">Doba: </w:t>
      </w:r>
      <w:r w:rsidRPr="00E112FA">
        <w:rPr>
          <w:rFonts w:ascii="Calibri" w:hAnsi="Calibri" w:cs="Arial"/>
          <w:sz w:val="20"/>
          <w:szCs w:val="20"/>
        </w:rPr>
        <w:tab/>
        <w:t xml:space="preserve">Dodavatel je povinen splnit zakázku do </w:t>
      </w:r>
      <w:r w:rsidR="000F15E0" w:rsidRPr="000F15E0">
        <w:rPr>
          <w:rFonts w:ascii="Calibri" w:hAnsi="Calibri" w:cs="Arial"/>
          <w:b/>
          <w:noProof/>
          <w:color w:val="984806"/>
          <w:sz w:val="20"/>
          <w:szCs w:val="20"/>
        </w:rPr>
        <w:t>12. 3. 2013</w:t>
      </w:r>
    </w:p>
    <w:p w:rsidR="000D0EF3" w:rsidRDefault="000D0EF3" w:rsidP="006E742C">
      <w:pPr>
        <w:rPr>
          <w:rFonts w:ascii="Calibri" w:hAnsi="Calibri" w:cs="Arial"/>
          <w:sz w:val="20"/>
          <w:szCs w:val="20"/>
        </w:rPr>
      </w:pPr>
      <w:r w:rsidRPr="00E112FA">
        <w:rPr>
          <w:rFonts w:ascii="Calibri" w:hAnsi="Calibri" w:cs="Arial"/>
          <w:sz w:val="20"/>
          <w:szCs w:val="20"/>
        </w:rPr>
        <w:t>Místo:</w:t>
      </w:r>
      <w:r w:rsidRPr="00E112FA">
        <w:rPr>
          <w:rFonts w:ascii="Calibri" w:hAnsi="Calibri" w:cs="Arial"/>
          <w:sz w:val="20"/>
          <w:szCs w:val="20"/>
        </w:rPr>
        <w:tab/>
      </w:r>
      <w:r w:rsidRPr="004C66DA">
        <w:rPr>
          <w:rFonts w:ascii="Calibri" w:hAnsi="Calibri" w:cs="Arial"/>
          <w:sz w:val="20"/>
          <w:szCs w:val="20"/>
        </w:rPr>
        <w:t>Reálné gymnázium a základní škola města Prostějova, Studentská ul. 2</w:t>
      </w:r>
    </w:p>
    <w:p w:rsidR="000D0EF3" w:rsidRPr="00545F06" w:rsidRDefault="000D0EF3" w:rsidP="00B21CE0">
      <w:pPr>
        <w:spacing w:after="100" w:afterAutospacing="1"/>
        <w:rPr>
          <w:rFonts w:ascii="Calibri" w:hAnsi="Calibri" w:cs="Arial"/>
          <w:sz w:val="20"/>
          <w:szCs w:val="20"/>
        </w:rPr>
      </w:pPr>
      <w:r>
        <w:rPr>
          <w:rFonts w:ascii="Calibri" w:hAnsi="Calibri" w:cs="Arial"/>
          <w:sz w:val="20"/>
          <w:szCs w:val="20"/>
        </w:rPr>
        <w:tab/>
      </w:r>
      <w:r w:rsidRPr="006E742C">
        <w:rPr>
          <w:rFonts w:ascii="Calibri" w:hAnsi="Calibri" w:cs="Arial"/>
          <w:sz w:val="20"/>
          <w:szCs w:val="20"/>
        </w:rPr>
        <w:t>Prostějov, Studentská 4/2, 796 01 Prostějov</w:t>
      </w:r>
    </w:p>
    <w:p w:rsidR="000D0EF3" w:rsidRPr="00E112FA" w:rsidRDefault="000D0EF3" w:rsidP="00B21CE0">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Kvalifikační předpoklady dodavatele</w:t>
      </w:r>
    </w:p>
    <w:p w:rsidR="000D0EF3" w:rsidRDefault="000D0EF3" w:rsidP="00B21CE0">
      <w:pPr>
        <w:pStyle w:val="Odstavecseseznamem"/>
        <w:ind w:left="0"/>
        <w:rPr>
          <w:rFonts w:ascii="Calibri" w:hAnsi="Calibri" w:cs="Arial"/>
          <w:sz w:val="20"/>
          <w:szCs w:val="20"/>
        </w:rPr>
      </w:pPr>
      <w:r>
        <w:rPr>
          <w:rFonts w:ascii="Calibri" w:hAnsi="Calibri" w:cs="Arial"/>
          <w:sz w:val="20"/>
          <w:szCs w:val="20"/>
        </w:rPr>
        <w:t>Uchazeč spolu s nabídkou předloží:</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v evidenci daní zachyceny daňové nedoplatky, a to jak v České republice, tak v zemi sídla, místa podnikání či bydliště dodavatele.</w:t>
      </w:r>
      <w:r>
        <w:rPr>
          <w:rFonts w:ascii="Calibri" w:hAnsi="Calibri" w:cs="Arial"/>
          <w:sz w:val="20"/>
          <w:szCs w:val="20"/>
        </w:rPr>
        <w:t xml:space="preserve"> (viz. Příloha č. 4)</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r>
        <w:rPr>
          <w:rFonts w:ascii="Calibri" w:hAnsi="Calibri" w:cs="Arial"/>
          <w:sz w:val="20"/>
          <w:szCs w:val="20"/>
        </w:rPr>
        <w:t xml:space="preserve"> (viz. Příloha č. 4)</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Výpis z obchodního rejstříku, pokud je v něm uchazeč zapsán, či výpis z jiné obdobné evidence, pokud je v ní uchazeč zapsán. </w:t>
      </w:r>
      <w:r w:rsidRPr="00CF6768">
        <w:rPr>
          <w:rFonts w:ascii="Calibri" w:hAnsi="Calibri" w:cs="Arial"/>
          <w:sz w:val="20"/>
          <w:szCs w:val="20"/>
        </w:rPr>
        <w:t>Tento doklad nesmí být starší než 90 dnů. Pro podání nabídky postačí prostá kopie.</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Pr>
          <w:rFonts w:ascii="Calibri" w:hAnsi="Calibri" w:cs="Arial"/>
          <w:sz w:val="20"/>
          <w:szCs w:val="20"/>
        </w:rPr>
        <w:t>K</w:t>
      </w:r>
      <w:r w:rsidRPr="004363C0">
        <w:rPr>
          <w:rFonts w:ascii="Calibri" w:hAnsi="Calibri" w:cs="Arial"/>
          <w:sz w:val="20"/>
          <w:szCs w:val="20"/>
        </w:rPr>
        <w:t>opie dokladu o oprávnění k podnikání.</w:t>
      </w:r>
    </w:p>
    <w:p w:rsidR="000D0EF3"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Statutárním orgánem podepsané čestné prohlášení o splnění kvalifikačních předpokladů ve smyslu § 53 odst. 1 zákona č. 137/2006 Sb. o veřejných zakázkách (viz. Příloha č. </w:t>
      </w:r>
      <w:r>
        <w:rPr>
          <w:rFonts w:ascii="Calibri" w:hAnsi="Calibri" w:cs="Arial"/>
          <w:sz w:val="20"/>
          <w:szCs w:val="20"/>
        </w:rPr>
        <w:t>4</w:t>
      </w:r>
      <w:r w:rsidRPr="004363C0">
        <w:rPr>
          <w:rFonts w:ascii="Calibri" w:hAnsi="Calibri" w:cs="Arial"/>
          <w:sz w:val="20"/>
          <w:szCs w:val="20"/>
        </w:rPr>
        <w:t>)</w:t>
      </w:r>
    </w:p>
    <w:p w:rsidR="000D0EF3" w:rsidRDefault="000D0EF3">
      <w:pPr>
        <w:rPr>
          <w:rFonts w:ascii="Calibri" w:hAnsi="Calibri" w:cs="Arial"/>
          <w:b/>
          <w:sz w:val="20"/>
          <w:szCs w:val="20"/>
        </w:rPr>
      </w:pPr>
      <w:r>
        <w:rPr>
          <w:rFonts w:ascii="Calibri" w:hAnsi="Calibri" w:cs="Arial"/>
          <w:b/>
          <w:sz w:val="20"/>
          <w:szCs w:val="20"/>
        </w:rPr>
        <w:br w:type="page"/>
      </w:r>
    </w:p>
    <w:p w:rsidR="000D0EF3" w:rsidRPr="00651EC0" w:rsidRDefault="000D0EF3" w:rsidP="00B21CE0">
      <w:pPr>
        <w:numPr>
          <w:ilvl w:val="0"/>
          <w:numId w:val="3"/>
        </w:numPr>
        <w:spacing w:before="100" w:beforeAutospacing="1" w:after="120"/>
        <w:ind w:left="357" w:hanging="357"/>
        <w:rPr>
          <w:rFonts w:ascii="Calibri" w:hAnsi="Calibri" w:cs="Arial"/>
          <w:b/>
          <w:sz w:val="20"/>
          <w:szCs w:val="20"/>
        </w:rPr>
      </w:pPr>
      <w:r w:rsidRPr="00651EC0">
        <w:rPr>
          <w:rFonts w:ascii="Calibri" w:hAnsi="Calibri" w:cs="Arial"/>
          <w:b/>
          <w:sz w:val="20"/>
          <w:szCs w:val="20"/>
        </w:rPr>
        <w:lastRenderedPageBreak/>
        <w:t>Lhůta pro podání nabídky, otevírání obálek</w:t>
      </w:r>
    </w:p>
    <w:p w:rsidR="000D0EF3" w:rsidRDefault="000D0EF3" w:rsidP="00B21CE0">
      <w:pPr>
        <w:rPr>
          <w:rFonts w:ascii="Calibri" w:hAnsi="Calibri" w:cs="Arial"/>
          <w:sz w:val="20"/>
          <w:szCs w:val="20"/>
        </w:rPr>
      </w:pPr>
      <w:r>
        <w:rPr>
          <w:rFonts w:ascii="Calibri" w:hAnsi="Calibri" w:cs="Arial"/>
          <w:sz w:val="20"/>
          <w:szCs w:val="20"/>
        </w:rPr>
        <w:t xml:space="preserve">Uchazeč doručí nabídku v písemné podobě </w:t>
      </w:r>
      <w:r w:rsidRPr="009C37AF">
        <w:rPr>
          <w:rFonts w:ascii="Calibri" w:hAnsi="Calibri" w:cs="Arial"/>
          <w:b/>
          <w:sz w:val="20"/>
          <w:szCs w:val="20"/>
        </w:rPr>
        <w:t xml:space="preserve">do </w:t>
      </w:r>
      <w:r w:rsidR="005A5C5C">
        <w:rPr>
          <w:rFonts w:ascii="Calibri" w:hAnsi="Calibri" w:cs="Arial"/>
          <w:b/>
          <w:noProof/>
          <w:color w:val="984806"/>
          <w:sz w:val="20"/>
          <w:szCs w:val="20"/>
        </w:rPr>
        <w:t>20</w:t>
      </w:r>
      <w:r w:rsidR="000F15E0" w:rsidRPr="000F15E0">
        <w:rPr>
          <w:rFonts w:ascii="Calibri" w:hAnsi="Calibri" w:cs="Arial"/>
          <w:b/>
          <w:noProof/>
          <w:color w:val="984806"/>
          <w:sz w:val="20"/>
          <w:szCs w:val="20"/>
        </w:rPr>
        <w:t>. 2. 2013</w:t>
      </w:r>
      <w:r w:rsidR="009C5EAC" w:rsidRPr="009C37AF">
        <w:rPr>
          <w:rFonts w:ascii="Calibri" w:hAnsi="Calibri" w:cs="Arial"/>
          <w:b/>
          <w:sz w:val="20"/>
          <w:szCs w:val="20"/>
        </w:rPr>
        <w:t xml:space="preserve"> </w:t>
      </w:r>
      <w:r w:rsidRPr="009C37AF">
        <w:rPr>
          <w:rFonts w:ascii="Calibri" w:hAnsi="Calibri" w:cs="Arial"/>
          <w:b/>
          <w:sz w:val="20"/>
          <w:szCs w:val="20"/>
        </w:rPr>
        <w:t>do 12:00</w:t>
      </w:r>
      <w:r w:rsidRPr="009C37AF">
        <w:rPr>
          <w:rFonts w:ascii="Calibri" w:hAnsi="Calibri" w:cs="Arial"/>
          <w:sz w:val="20"/>
          <w:szCs w:val="20"/>
        </w:rPr>
        <w:t xml:space="preserve"> </w:t>
      </w:r>
      <w:r>
        <w:rPr>
          <w:rFonts w:ascii="Calibri" w:hAnsi="Calibri" w:cs="Arial"/>
          <w:sz w:val="20"/>
          <w:szCs w:val="20"/>
        </w:rPr>
        <w:t>na adresu:</w:t>
      </w:r>
      <w:r>
        <w:rPr>
          <w:rFonts w:ascii="Calibri" w:hAnsi="Calibri" w:cs="Arial"/>
          <w:sz w:val="20"/>
          <w:szCs w:val="20"/>
        </w:rPr>
        <w:br/>
      </w:r>
      <w:r w:rsidRPr="004C66DA">
        <w:rPr>
          <w:rFonts w:ascii="Calibri" w:hAnsi="Calibri" w:cs="Arial"/>
          <w:sz w:val="20"/>
          <w:szCs w:val="20"/>
        </w:rPr>
        <w:t>Reálné gymnázium a základní škola města Prostějova, Studentská ul. 2,</w:t>
      </w:r>
    </w:p>
    <w:p w:rsidR="000D0EF3" w:rsidRDefault="000D0EF3" w:rsidP="00B21CE0">
      <w:pPr>
        <w:rPr>
          <w:rFonts w:ascii="Calibri" w:hAnsi="Calibri" w:cs="Arial"/>
          <w:sz w:val="20"/>
          <w:szCs w:val="20"/>
        </w:rPr>
      </w:pPr>
      <w:r w:rsidRPr="006E742C">
        <w:rPr>
          <w:rFonts w:ascii="Calibri" w:hAnsi="Calibri" w:cs="Arial"/>
          <w:sz w:val="20"/>
          <w:szCs w:val="20"/>
        </w:rPr>
        <w:t>Prostějov, Studentská 4/2, 796 01 Prostějov</w:t>
      </w:r>
      <w:r>
        <w:rPr>
          <w:rFonts w:ascii="Calibri" w:hAnsi="Calibri" w:cs="Arial"/>
          <w:sz w:val="20"/>
          <w:szCs w:val="20"/>
        </w:rPr>
        <w:t xml:space="preserve"> - sekretariát </w:t>
      </w:r>
    </w:p>
    <w:p w:rsidR="000D0EF3" w:rsidRDefault="000D0EF3" w:rsidP="00B21CE0">
      <w:pPr>
        <w:rPr>
          <w:rFonts w:ascii="Calibri" w:hAnsi="Calibri" w:cs="Arial"/>
          <w:sz w:val="20"/>
          <w:szCs w:val="20"/>
        </w:rPr>
      </w:pPr>
    </w:p>
    <w:p w:rsidR="000D0EF3" w:rsidRPr="00A064AC" w:rsidRDefault="000D0EF3" w:rsidP="00B21CE0">
      <w:pPr>
        <w:numPr>
          <w:ilvl w:val="0"/>
          <w:numId w:val="3"/>
        </w:numPr>
        <w:spacing w:after="120"/>
        <w:ind w:left="357" w:hanging="357"/>
        <w:rPr>
          <w:rFonts w:ascii="Calibri" w:hAnsi="Calibri" w:cs="Arial"/>
          <w:b/>
          <w:sz w:val="20"/>
          <w:szCs w:val="20"/>
        </w:rPr>
      </w:pPr>
      <w:r w:rsidRPr="00A064AC">
        <w:rPr>
          <w:rFonts w:ascii="Calibri" w:hAnsi="Calibri" w:cs="Arial"/>
          <w:b/>
          <w:sz w:val="20"/>
          <w:szCs w:val="20"/>
        </w:rPr>
        <w:t>Způsob zpracování nabídkové ceny</w:t>
      </w:r>
    </w:p>
    <w:p w:rsidR="000D0EF3" w:rsidRPr="00027776" w:rsidRDefault="000D0EF3" w:rsidP="00027776">
      <w:pPr>
        <w:rPr>
          <w:rFonts w:ascii="Calibri" w:hAnsi="Calibri" w:cs="Arial"/>
          <w:sz w:val="20"/>
          <w:szCs w:val="20"/>
        </w:rPr>
      </w:pPr>
      <w:r w:rsidRPr="00027776">
        <w:rPr>
          <w:rFonts w:ascii="Calibri" w:hAnsi="Calibri" w:cs="Arial"/>
          <w:sz w:val="20"/>
          <w:szCs w:val="20"/>
        </w:rPr>
        <w:t xml:space="preserve">Uchazeč stanoví celkovou nabídkovou cenu za provedení veřejné zakázky v souladu s podmínkami uvedenými ve výzvě a společně </w:t>
      </w:r>
      <w:r>
        <w:rPr>
          <w:rFonts w:ascii="Calibri" w:hAnsi="Calibri" w:cs="Arial"/>
          <w:sz w:val="20"/>
          <w:szCs w:val="20"/>
        </w:rPr>
        <w:t xml:space="preserve">s </w:t>
      </w:r>
      <w:r w:rsidRPr="00027776">
        <w:rPr>
          <w:rFonts w:ascii="Calibri" w:hAnsi="Calibri" w:cs="Arial"/>
          <w:sz w:val="20"/>
          <w:szCs w:val="20"/>
        </w:rPr>
        <w:t>technickými parametry ji uvede v následující tabul</w:t>
      </w:r>
      <w:r>
        <w:rPr>
          <w:rFonts w:ascii="Calibri" w:hAnsi="Calibri" w:cs="Arial"/>
          <w:sz w:val="20"/>
          <w:szCs w:val="20"/>
        </w:rPr>
        <w:t xml:space="preserve">ce </w:t>
      </w:r>
      <w:r w:rsidRPr="001375C1">
        <w:rPr>
          <w:rFonts w:ascii="Calibri" w:hAnsi="Calibri" w:cs="Arial"/>
          <w:sz w:val="20"/>
          <w:szCs w:val="20"/>
        </w:rPr>
        <w:t>(příloha č. 3)</w:t>
      </w:r>
      <w:r>
        <w:rPr>
          <w:rFonts w:ascii="Calibri" w:hAnsi="Calibri" w:cs="Arial"/>
          <w:sz w:val="20"/>
          <w:szCs w:val="20"/>
        </w:rPr>
        <w:t>.</w:t>
      </w:r>
    </w:p>
    <w:p w:rsidR="000D0EF3" w:rsidRPr="00027776" w:rsidRDefault="000D0EF3" w:rsidP="00027776">
      <w:pPr>
        <w:rPr>
          <w:rFonts w:ascii="Calibri" w:hAnsi="Calibri" w:cs="Arial"/>
          <w:sz w:val="20"/>
          <w:szCs w:val="20"/>
        </w:rPr>
      </w:pPr>
    </w:p>
    <w:p w:rsidR="000D0EF3" w:rsidRPr="00673C88" w:rsidRDefault="000D0EF3" w:rsidP="00281C53">
      <w:pPr>
        <w:autoSpaceDE w:val="0"/>
        <w:autoSpaceDN w:val="0"/>
        <w:adjustRightInd w:val="0"/>
        <w:jc w:val="both"/>
        <w:rPr>
          <w:rFonts w:ascii="Calibri" w:hAnsi="Calibri" w:cs="Arial"/>
          <w:sz w:val="20"/>
          <w:szCs w:val="20"/>
        </w:rPr>
      </w:pPr>
      <w:r w:rsidRPr="00673C88">
        <w:rPr>
          <w:rFonts w:ascii="Calibri" w:hAnsi="Calibri" w:cs="Arial"/>
          <w:sz w:val="20"/>
          <w:szCs w:val="20"/>
        </w:rPr>
        <w:t>Ne</w:t>
      </w:r>
      <w:r w:rsidRPr="00673C88">
        <w:rPr>
          <w:rFonts w:ascii="Calibri" w:hAnsi="Calibri" w:cs="Arial" w:hint="eastAsia"/>
          <w:sz w:val="20"/>
          <w:szCs w:val="20"/>
        </w:rPr>
        <w:t>ú</w:t>
      </w:r>
      <w:r w:rsidRPr="00673C88">
        <w:rPr>
          <w:rFonts w:ascii="Calibri" w:hAnsi="Calibri" w:cs="Arial"/>
          <w:sz w:val="20"/>
          <w:szCs w:val="20"/>
        </w:rPr>
        <w:t>pln</w:t>
      </w:r>
      <w:r w:rsidRPr="00673C88">
        <w:rPr>
          <w:rFonts w:ascii="Calibri" w:hAnsi="Calibri" w:cs="Arial" w:hint="eastAsia"/>
          <w:sz w:val="20"/>
          <w:szCs w:val="20"/>
        </w:rPr>
        <w:t>é</w:t>
      </w:r>
      <w:r w:rsidRPr="00673C88">
        <w:rPr>
          <w:rFonts w:ascii="Calibri" w:hAnsi="Calibri" w:cs="Arial"/>
          <w:sz w:val="20"/>
          <w:szCs w:val="20"/>
        </w:rPr>
        <w:t xml:space="preserve"> nebo nep</w:t>
      </w:r>
      <w:r w:rsidRPr="00673C88">
        <w:rPr>
          <w:rFonts w:ascii="Calibri" w:hAnsi="Calibri" w:cs="Arial" w:hint="eastAsia"/>
          <w:sz w:val="20"/>
          <w:szCs w:val="20"/>
        </w:rPr>
        <w:t>ř</w:t>
      </w:r>
      <w:r w:rsidRPr="00673C88">
        <w:rPr>
          <w:rFonts w:ascii="Calibri" w:hAnsi="Calibri" w:cs="Arial"/>
          <w:sz w:val="20"/>
          <w:szCs w:val="20"/>
        </w:rPr>
        <w:t>ehledn</w:t>
      </w:r>
      <w:r w:rsidRPr="00673C88">
        <w:rPr>
          <w:rFonts w:ascii="Calibri" w:hAnsi="Calibri" w:cs="Arial" w:hint="eastAsia"/>
          <w:sz w:val="20"/>
          <w:szCs w:val="20"/>
        </w:rPr>
        <w:t>é</w:t>
      </w:r>
      <w:r w:rsidRPr="00673C88">
        <w:rPr>
          <w:rFonts w:ascii="Calibri" w:hAnsi="Calibri" w:cs="Arial"/>
          <w:sz w:val="20"/>
          <w:szCs w:val="20"/>
        </w:rPr>
        <w:t xml:space="preserve"> zpracov</w:t>
      </w:r>
      <w:r w:rsidRPr="00673C88">
        <w:rPr>
          <w:rFonts w:ascii="Calibri" w:hAnsi="Calibri" w:cs="Arial" w:hint="eastAsia"/>
          <w:sz w:val="20"/>
          <w:szCs w:val="20"/>
        </w:rPr>
        <w:t>á</w:t>
      </w:r>
      <w:r w:rsidRPr="00673C88">
        <w:rPr>
          <w:rFonts w:ascii="Calibri" w:hAnsi="Calibri" w:cs="Arial"/>
          <w:sz w:val="20"/>
          <w:szCs w:val="20"/>
        </w:rPr>
        <w:t>n</w:t>
      </w:r>
      <w:r w:rsidRPr="00673C88">
        <w:rPr>
          <w:rFonts w:ascii="Calibri" w:hAnsi="Calibri" w:cs="Arial" w:hint="eastAsia"/>
          <w:sz w:val="20"/>
          <w:szCs w:val="20"/>
        </w:rPr>
        <w:t>í</w:t>
      </w:r>
      <w:r w:rsidRPr="00673C88">
        <w:rPr>
          <w:rFonts w:ascii="Calibri" w:hAnsi="Calibri" w:cs="Arial"/>
          <w:sz w:val="20"/>
          <w:szCs w:val="20"/>
        </w:rPr>
        <w:t xml:space="preserve"> </w:t>
      </w:r>
      <w:r>
        <w:rPr>
          <w:rFonts w:ascii="Calibri" w:hAnsi="Calibri" w:cs="Arial"/>
          <w:sz w:val="20"/>
          <w:szCs w:val="20"/>
        </w:rPr>
        <w:t>výše uvedených tabulek,</w:t>
      </w:r>
      <w:r w:rsidRPr="00673C88">
        <w:rPr>
          <w:rFonts w:ascii="Calibri" w:hAnsi="Calibri" w:cs="Arial"/>
          <w:sz w:val="20"/>
          <w:szCs w:val="20"/>
        </w:rPr>
        <w:t xml:space="preserve"> </w:t>
      </w:r>
      <w:r>
        <w:rPr>
          <w:rFonts w:ascii="Calibri" w:hAnsi="Calibri" w:cs="Arial"/>
          <w:sz w:val="20"/>
          <w:szCs w:val="20"/>
        </w:rPr>
        <w:t xml:space="preserve">jakožto i nesplnění minimálních technických požadavků uvedených v Příloze č. 1 </w:t>
      </w:r>
      <w:r w:rsidRPr="00673C88">
        <w:rPr>
          <w:rFonts w:ascii="Calibri" w:hAnsi="Calibri" w:cs="Arial"/>
          <w:sz w:val="20"/>
          <w:szCs w:val="20"/>
        </w:rPr>
        <w:t>bude d</w:t>
      </w:r>
      <w:r w:rsidRPr="00673C88">
        <w:rPr>
          <w:rFonts w:ascii="Calibri" w:hAnsi="Calibri" w:cs="Arial" w:hint="eastAsia"/>
          <w:sz w:val="20"/>
          <w:szCs w:val="20"/>
        </w:rPr>
        <w:t>ů</w:t>
      </w:r>
      <w:r w:rsidRPr="00673C88">
        <w:rPr>
          <w:rFonts w:ascii="Calibri" w:hAnsi="Calibri" w:cs="Arial"/>
          <w:sz w:val="20"/>
          <w:szCs w:val="20"/>
        </w:rPr>
        <w:t>vodem k vy</w:t>
      </w:r>
      <w:r w:rsidRPr="00673C88">
        <w:rPr>
          <w:rFonts w:ascii="Calibri" w:hAnsi="Calibri" w:cs="Arial" w:hint="eastAsia"/>
          <w:sz w:val="20"/>
          <w:szCs w:val="20"/>
        </w:rPr>
        <w:t>ř</w:t>
      </w:r>
      <w:r w:rsidRPr="00673C88">
        <w:rPr>
          <w:rFonts w:ascii="Calibri" w:hAnsi="Calibri" w:cs="Arial"/>
          <w:sz w:val="20"/>
          <w:szCs w:val="20"/>
        </w:rPr>
        <w:t>azen</w:t>
      </w:r>
      <w:r w:rsidRPr="00673C88">
        <w:rPr>
          <w:rFonts w:ascii="Calibri" w:hAnsi="Calibri" w:cs="Arial" w:hint="eastAsia"/>
          <w:sz w:val="20"/>
          <w:szCs w:val="20"/>
        </w:rPr>
        <w:t>í</w:t>
      </w:r>
      <w:r w:rsidRPr="00673C88">
        <w:rPr>
          <w:rFonts w:ascii="Calibri" w:hAnsi="Calibri" w:cs="Arial"/>
          <w:sz w:val="20"/>
          <w:szCs w:val="20"/>
        </w:rPr>
        <w:t xml:space="preserve"> nab</w:t>
      </w:r>
      <w:r w:rsidRPr="00673C88">
        <w:rPr>
          <w:rFonts w:ascii="Calibri" w:hAnsi="Calibri" w:cs="Arial" w:hint="eastAsia"/>
          <w:sz w:val="20"/>
          <w:szCs w:val="20"/>
        </w:rPr>
        <w:t>í</w:t>
      </w:r>
      <w:r w:rsidRPr="00673C88">
        <w:rPr>
          <w:rFonts w:ascii="Calibri" w:hAnsi="Calibri" w:cs="Arial"/>
          <w:sz w:val="20"/>
          <w:szCs w:val="20"/>
        </w:rPr>
        <w:t>dky</w:t>
      </w:r>
      <w:r>
        <w:rPr>
          <w:rFonts w:ascii="Calibri" w:hAnsi="Calibri" w:cs="Arial"/>
          <w:sz w:val="20"/>
          <w:szCs w:val="20"/>
        </w:rPr>
        <w:t xml:space="preserve"> </w:t>
      </w:r>
      <w:r w:rsidRPr="00673C88">
        <w:rPr>
          <w:rFonts w:ascii="Calibri" w:hAnsi="Calibri" w:cs="Arial"/>
          <w:sz w:val="20"/>
          <w:szCs w:val="20"/>
        </w:rPr>
        <w:t>z hodnocen</w:t>
      </w:r>
      <w:r w:rsidRPr="00673C88">
        <w:rPr>
          <w:rFonts w:ascii="Calibri" w:hAnsi="Calibri" w:cs="Arial" w:hint="eastAsia"/>
          <w:sz w:val="20"/>
          <w:szCs w:val="20"/>
        </w:rPr>
        <w:t>í</w:t>
      </w:r>
      <w:r w:rsidRPr="00673C88">
        <w:rPr>
          <w:rFonts w:ascii="Calibri" w:hAnsi="Calibri" w:cs="Arial"/>
          <w:sz w:val="20"/>
          <w:szCs w:val="20"/>
        </w:rPr>
        <w:t>.</w:t>
      </w:r>
      <w:r>
        <w:rPr>
          <w:rFonts w:ascii="Calibri" w:hAnsi="Calibri" w:cs="Arial"/>
          <w:sz w:val="20"/>
          <w:szCs w:val="20"/>
        </w:rPr>
        <w:t xml:space="preserve"> </w:t>
      </w:r>
      <w:r w:rsidRPr="009240B7">
        <w:rPr>
          <w:rFonts w:ascii="Calibri" w:hAnsi="Calibri" w:cs="Arial"/>
          <w:sz w:val="20"/>
          <w:szCs w:val="20"/>
        </w:rPr>
        <w:t>Výše nabídkové ceny musí být garantována po celou dobu realizace.</w:t>
      </w:r>
    </w:p>
    <w:p w:rsidR="000D0EF3" w:rsidRDefault="000D0EF3" w:rsidP="00B21CE0">
      <w:pPr>
        <w:autoSpaceDE w:val="0"/>
        <w:autoSpaceDN w:val="0"/>
        <w:adjustRightInd w:val="0"/>
        <w:rPr>
          <w:rFonts w:ascii="Calibri" w:hAnsi="Calibri" w:cs="Arial"/>
          <w:sz w:val="20"/>
          <w:szCs w:val="20"/>
        </w:rPr>
      </w:pPr>
      <w:r>
        <w:rPr>
          <w:rFonts w:ascii="Calibri" w:hAnsi="Calibri" w:cs="Arial"/>
          <w:sz w:val="20"/>
          <w:szCs w:val="20"/>
        </w:rPr>
        <w:t>Předpokládaná hodnota zakázky</w:t>
      </w:r>
      <w:r w:rsidRPr="00673C88">
        <w:rPr>
          <w:rFonts w:ascii="Calibri" w:hAnsi="Calibri" w:cs="Arial"/>
          <w:sz w:val="20"/>
          <w:szCs w:val="20"/>
        </w:rPr>
        <w:t>:</w:t>
      </w:r>
      <w:r>
        <w:rPr>
          <w:rFonts w:ascii="Calibri" w:hAnsi="Calibri" w:cs="Arial"/>
          <w:sz w:val="20"/>
          <w:szCs w:val="20"/>
        </w:rPr>
        <w:t xml:space="preserve"> </w:t>
      </w:r>
      <w:r w:rsidR="005C1196" w:rsidRPr="000F15E0">
        <w:rPr>
          <w:rFonts w:ascii="Calibri" w:hAnsi="Calibri" w:cs="Arial"/>
          <w:b/>
          <w:noProof/>
          <w:color w:val="984806"/>
          <w:sz w:val="20"/>
          <w:szCs w:val="20"/>
        </w:rPr>
        <w:t>3</w:t>
      </w:r>
      <w:r w:rsidR="006407E9" w:rsidRPr="000F15E0">
        <w:rPr>
          <w:rFonts w:ascii="Calibri" w:hAnsi="Calibri" w:cs="Arial"/>
          <w:b/>
          <w:noProof/>
          <w:color w:val="984806"/>
          <w:sz w:val="20"/>
          <w:szCs w:val="20"/>
        </w:rPr>
        <w:t>9</w:t>
      </w:r>
      <w:r w:rsidR="005C1196" w:rsidRPr="000F15E0">
        <w:rPr>
          <w:rFonts w:ascii="Calibri" w:hAnsi="Calibri" w:cs="Arial"/>
          <w:b/>
          <w:noProof/>
          <w:color w:val="984806"/>
          <w:sz w:val="20"/>
          <w:szCs w:val="20"/>
        </w:rPr>
        <w:t>.</w:t>
      </w:r>
      <w:r w:rsidR="006407E9" w:rsidRPr="000F15E0">
        <w:rPr>
          <w:rFonts w:ascii="Calibri" w:hAnsi="Calibri" w:cs="Arial"/>
          <w:b/>
          <w:noProof/>
          <w:color w:val="984806"/>
          <w:sz w:val="20"/>
          <w:szCs w:val="20"/>
        </w:rPr>
        <w:t>0</w:t>
      </w:r>
      <w:r w:rsidR="005C1196" w:rsidRPr="000F15E0">
        <w:rPr>
          <w:rFonts w:ascii="Calibri" w:hAnsi="Calibri" w:cs="Arial"/>
          <w:b/>
          <w:noProof/>
          <w:color w:val="984806"/>
          <w:sz w:val="20"/>
          <w:szCs w:val="20"/>
        </w:rPr>
        <w:t>00,- Kč bez DPH (4</w:t>
      </w:r>
      <w:r w:rsidR="006407E9" w:rsidRPr="000F15E0">
        <w:rPr>
          <w:rFonts w:ascii="Calibri" w:hAnsi="Calibri" w:cs="Arial"/>
          <w:b/>
          <w:noProof/>
          <w:color w:val="984806"/>
          <w:sz w:val="20"/>
          <w:szCs w:val="20"/>
        </w:rPr>
        <w:t>7</w:t>
      </w:r>
      <w:r w:rsidR="005C1196" w:rsidRPr="000F15E0">
        <w:rPr>
          <w:rFonts w:ascii="Calibri" w:hAnsi="Calibri" w:cs="Arial"/>
          <w:b/>
          <w:noProof/>
          <w:color w:val="984806"/>
          <w:sz w:val="20"/>
          <w:szCs w:val="20"/>
        </w:rPr>
        <w:t>.</w:t>
      </w:r>
      <w:r w:rsidR="006407E9" w:rsidRPr="000F15E0">
        <w:rPr>
          <w:rFonts w:ascii="Calibri" w:hAnsi="Calibri" w:cs="Arial"/>
          <w:b/>
          <w:noProof/>
          <w:color w:val="984806"/>
          <w:sz w:val="20"/>
          <w:szCs w:val="20"/>
        </w:rPr>
        <w:t>190</w:t>
      </w:r>
      <w:r w:rsidR="005C1196" w:rsidRPr="000F15E0">
        <w:rPr>
          <w:rFonts w:ascii="Calibri" w:hAnsi="Calibri" w:cs="Arial"/>
          <w:b/>
          <w:noProof/>
          <w:color w:val="984806"/>
          <w:sz w:val="20"/>
          <w:szCs w:val="20"/>
        </w:rPr>
        <w:t>,- Kč </w:t>
      </w:r>
      <w:r w:rsidR="007A603D">
        <w:rPr>
          <w:rFonts w:ascii="Calibri" w:hAnsi="Calibri" w:cs="Arial"/>
          <w:b/>
          <w:noProof/>
          <w:color w:val="984806"/>
          <w:sz w:val="20"/>
          <w:szCs w:val="20"/>
        </w:rPr>
        <w:t xml:space="preserve">vč. </w:t>
      </w:r>
      <w:r w:rsidR="005C1196" w:rsidRPr="000F15E0">
        <w:rPr>
          <w:rFonts w:ascii="Calibri" w:hAnsi="Calibri" w:cs="Arial"/>
          <w:b/>
          <w:noProof/>
          <w:color w:val="984806"/>
          <w:sz w:val="20"/>
          <w:szCs w:val="20"/>
        </w:rPr>
        <w:t>DPH)</w:t>
      </w:r>
      <w:r w:rsidRPr="009C37AF">
        <w:rPr>
          <w:rFonts w:ascii="Calibri" w:hAnsi="Calibri" w:cs="Arial"/>
          <w:sz w:val="20"/>
          <w:szCs w:val="20"/>
        </w:rPr>
        <w:t xml:space="preserve">. </w:t>
      </w:r>
      <w:r w:rsidRPr="00422A66">
        <w:rPr>
          <w:rFonts w:ascii="Calibri" w:hAnsi="Calibri" w:cs="Arial"/>
          <w:sz w:val="20"/>
          <w:szCs w:val="20"/>
        </w:rPr>
        <w:t>Tato cena je současně stanovena jako maximální přípustná cena zakázky.</w:t>
      </w:r>
    </w:p>
    <w:p w:rsidR="000D0EF3" w:rsidRDefault="000D0EF3" w:rsidP="00B21CE0">
      <w:pPr>
        <w:autoSpaceDE w:val="0"/>
        <w:autoSpaceDN w:val="0"/>
        <w:adjustRightInd w:val="0"/>
        <w:rPr>
          <w:rFonts w:ascii="Calibri" w:hAnsi="Calibri" w:cs="Arial"/>
          <w:sz w:val="20"/>
          <w:szCs w:val="20"/>
        </w:rPr>
      </w:pPr>
      <w:r w:rsidRPr="0067193D">
        <w:rPr>
          <w:rFonts w:ascii="Calibri" w:hAnsi="Calibri" w:cs="Arial"/>
          <w:sz w:val="20"/>
          <w:szCs w:val="20"/>
        </w:rPr>
        <w:t xml:space="preserve">Pro rychlé posouzení cenové nabídky připojí uchazeč jako titulní stranu </w:t>
      </w:r>
      <w:r>
        <w:rPr>
          <w:rFonts w:ascii="Calibri" w:hAnsi="Calibri" w:cs="Arial"/>
          <w:sz w:val="20"/>
          <w:szCs w:val="20"/>
        </w:rPr>
        <w:t>svazku</w:t>
      </w:r>
      <w:r w:rsidRPr="0067193D">
        <w:rPr>
          <w:rFonts w:ascii="Calibri" w:hAnsi="Calibri" w:cs="Arial"/>
          <w:sz w:val="20"/>
          <w:szCs w:val="20"/>
        </w:rPr>
        <w:t xml:space="preserve"> krycí list, jehož vzor je uveden v Příloze č. 2.</w:t>
      </w:r>
    </w:p>
    <w:p w:rsidR="000D0EF3" w:rsidRDefault="000D0EF3" w:rsidP="00B21CE0">
      <w:pPr>
        <w:autoSpaceDE w:val="0"/>
        <w:autoSpaceDN w:val="0"/>
        <w:adjustRightInd w:val="0"/>
        <w:rPr>
          <w:rFonts w:ascii="Calibri" w:hAnsi="Calibri" w:cs="Arial"/>
          <w:sz w:val="20"/>
          <w:szCs w:val="20"/>
        </w:rPr>
      </w:pPr>
    </w:p>
    <w:p w:rsidR="000D0EF3" w:rsidRPr="00545F06" w:rsidRDefault="000D0EF3" w:rsidP="00B21CE0">
      <w:pPr>
        <w:numPr>
          <w:ilvl w:val="0"/>
          <w:numId w:val="3"/>
        </w:numPr>
        <w:autoSpaceDE w:val="0"/>
        <w:autoSpaceDN w:val="0"/>
        <w:adjustRightInd w:val="0"/>
        <w:spacing w:after="120"/>
        <w:ind w:left="357" w:hanging="357"/>
        <w:rPr>
          <w:rFonts w:ascii="Calibri" w:hAnsi="Calibri" w:cs="Arial"/>
          <w:b/>
          <w:sz w:val="20"/>
          <w:szCs w:val="20"/>
        </w:rPr>
      </w:pPr>
      <w:r w:rsidRPr="00545F06">
        <w:rPr>
          <w:rFonts w:ascii="Calibri" w:hAnsi="Calibri" w:cs="Arial"/>
          <w:b/>
          <w:sz w:val="20"/>
          <w:szCs w:val="20"/>
        </w:rPr>
        <w:t>Platební podmínky</w:t>
      </w:r>
    </w:p>
    <w:p w:rsidR="000D0EF3" w:rsidRDefault="000D0EF3" w:rsidP="00281C53">
      <w:pPr>
        <w:autoSpaceDE w:val="0"/>
        <w:autoSpaceDN w:val="0"/>
        <w:adjustRightInd w:val="0"/>
        <w:jc w:val="both"/>
        <w:rPr>
          <w:rFonts w:ascii="Calibri" w:eastAsia="TimesNewRoman" w:hAnsi="Calibri" w:cs="TimesNewRoman"/>
          <w:sz w:val="20"/>
          <w:szCs w:val="20"/>
        </w:rPr>
      </w:pPr>
      <w:r w:rsidRPr="009240B7">
        <w:rPr>
          <w:rFonts w:ascii="Calibri" w:eastAsia="TimesNewRoman" w:hAnsi="Calibri" w:cs="TimesNewRoman"/>
          <w:sz w:val="20"/>
          <w:szCs w:val="20"/>
        </w:rPr>
        <w:t>Zadavatel nebude v průběhu plnění poskytovat zálohy</w:t>
      </w:r>
      <w:r>
        <w:rPr>
          <w:rFonts w:ascii="Calibri" w:eastAsia="TimesNewRoman" w:hAnsi="Calibri" w:cs="TimesNewRoman"/>
          <w:sz w:val="20"/>
          <w:szCs w:val="20"/>
        </w:rPr>
        <w:t xml:space="preserve">. </w:t>
      </w:r>
      <w:r w:rsidRPr="00545F06">
        <w:rPr>
          <w:rFonts w:ascii="Calibri" w:eastAsia="TimesNewRoman" w:hAnsi="Calibri" w:cs="TimesNewRoman"/>
          <w:sz w:val="20"/>
          <w:szCs w:val="20"/>
        </w:rPr>
        <w:t>Zadavatel se zavazuje uhradit dohodnutou kupní cenu bankovním převodem po obdržení</w:t>
      </w:r>
      <w:r>
        <w:rPr>
          <w:rFonts w:ascii="Calibri" w:eastAsia="TimesNewRoman" w:hAnsi="Calibri" w:cs="TimesNewRoman"/>
          <w:sz w:val="20"/>
          <w:szCs w:val="20"/>
        </w:rPr>
        <w:t xml:space="preserve"> f</w:t>
      </w:r>
      <w:r w:rsidRPr="00545F06">
        <w:rPr>
          <w:rFonts w:ascii="Calibri" w:eastAsia="TimesNewRoman" w:hAnsi="Calibri" w:cs="TimesNewRoman"/>
          <w:sz w:val="20"/>
          <w:szCs w:val="20"/>
        </w:rPr>
        <w:t>aktur</w:t>
      </w:r>
      <w:r>
        <w:rPr>
          <w:rFonts w:ascii="Calibri" w:eastAsia="TimesNewRoman" w:hAnsi="Calibri" w:cs="TimesNewRoman"/>
          <w:sz w:val="20"/>
          <w:szCs w:val="20"/>
        </w:rPr>
        <w:t xml:space="preserve">y. </w:t>
      </w:r>
      <w:r w:rsidRPr="00545F06">
        <w:rPr>
          <w:rFonts w:ascii="Calibri" w:eastAsia="TimesNewRoman" w:hAnsi="Calibri" w:cs="TimesNewRoman"/>
          <w:sz w:val="20"/>
          <w:szCs w:val="20"/>
        </w:rPr>
        <w:t xml:space="preserve">Splatnost faktury bude min. </w:t>
      </w:r>
      <w:r>
        <w:rPr>
          <w:rFonts w:ascii="Calibri" w:eastAsia="TimesNewRoman" w:hAnsi="Calibri" w:cs="TimesNewRoman"/>
          <w:sz w:val="20"/>
          <w:szCs w:val="20"/>
        </w:rPr>
        <w:t>14</w:t>
      </w:r>
      <w:r w:rsidRPr="00545F06">
        <w:rPr>
          <w:rFonts w:ascii="Calibri" w:eastAsia="TimesNewRoman" w:hAnsi="Calibri" w:cs="TimesNewRoman"/>
          <w:sz w:val="20"/>
          <w:szCs w:val="20"/>
        </w:rPr>
        <w:t xml:space="preserve"> dní ode dne doručení zadavateli.</w:t>
      </w:r>
      <w:r>
        <w:rPr>
          <w:rFonts w:ascii="Calibri" w:eastAsia="TimesNewRoman" w:hAnsi="Calibri" w:cs="TimesNewRoman"/>
          <w:sz w:val="20"/>
          <w:szCs w:val="20"/>
        </w:rPr>
        <w:t xml:space="preserve"> </w:t>
      </w:r>
      <w:r w:rsidRPr="00545F06">
        <w:rPr>
          <w:rFonts w:ascii="Calibri" w:eastAsia="TimesNewRoman" w:hAnsi="Calibri" w:cs="TimesNewRoman"/>
          <w:sz w:val="20"/>
          <w:szCs w:val="20"/>
        </w:rPr>
        <w:t>Fak</w:t>
      </w:r>
      <w:r>
        <w:rPr>
          <w:rFonts w:ascii="Calibri" w:eastAsia="TimesNewRoman" w:hAnsi="Calibri" w:cs="TimesNewRoman"/>
          <w:sz w:val="20"/>
          <w:szCs w:val="20"/>
        </w:rPr>
        <w:t>tury</w:t>
      </w:r>
      <w:r w:rsidRPr="00545F06">
        <w:rPr>
          <w:rFonts w:ascii="Calibri" w:eastAsia="TimesNewRoman" w:hAnsi="Calibri" w:cs="TimesNewRoman"/>
          <w:sz w:val="20"/>
          <w:szCs w:val="20"/>
        </w:rPr>
        <w:t xml:space="preserve"> musí obsahovat všechny náležitosti řádného daňového a účetního dokladu ve smyslu</w:t>
      </w:r>
      <w:r>
        <w:rPr>
          <w:rFonts w:ascii="Calibri" w:eastAsia="TimesNewRoman" w:hAnsi="Calibri" w:cs="TimesNewRoman"/>
          <w:sz w:val="20"/>
          <w:szCs w:val="20"/>
        </w:rPr>
        <w:t xml:space="preserve"> </w:t>
      </w:r>
      <w:r w:rsidRPr="00545F06">
        <w:rPr>
          <w:rFonts w:ascii="Calibri" w:eastAsia="TimesNewRoman" w:hAnsi="Calibri" w:cs="TimesNewRoman"/>
          <w:sz w:val="20"/>
          <w:szCs w:val="20"/>
        </w:rPr>
        <w:t>příslušných právních předpisů, dále pak identifikační údaje projektu</w:t>
      </w:r>
      <w:r>
        <w:rPr>
          <w:rFonts w:ascii="Calibri" w:eastAsia="TimesNewRoman" w:hAnsi="Calibri" w:cs="TimesNewRoman"/>
          <w:sz w:val="20"/>
          <w:szCs w:val="20"/>
        </w:rPr>
        <w:t xml:space="preserve"> (</w:t>
      </w:r>
      <w:r w:rsidRPr="00545F06">
        <w:rPr>
          <w:rFonts w:ascii="Calibri" w:eastAsia="TimesNewRoman" w:hAnsi="Calibri" w:cs="TimesNewRoman"/>
          <w:sz w:val="20"/>
          <w:szCs w:val="20"/>
        </w:rPr>
        <w:t>název projektu, registrační</w:t>
      </w:r>
      <w:r>
        <w:rPr>
          <w:rFonts w:ascii="Calibri" w:eastAsia="TimesNewRoman" w:hAnsi="Calibri" w:cs="TimesNewRoman"/>
          <w:sz w:val="20"/>
          <w:szCs w:val="20"/>
        </w:rPr>
        <w:t xml:space="preserve"> </w:t>
      </w:r>
      <w:r w:rsidRPr="00545F06">
        <w:rPr>
          <w:rFonts w:ascii="Calibri" w:eastAsia="TimesNewRoman" w:hAnsi="Calibri" w:cs="TimesNewRoman"/>
          <w:sz w:val="20"/>
          <w:szCs w:val="20"/>
        </w:rPr>
        <w:t>číslo projektu). V případě, že faktur</w:t>
      </w:r>
      <w:r>
        <w:rPr>
          <w:rFonts w:ascii="Calibri" w:eastAsia="TimesNewRoman" w:hAnsi="Calibri" w:cs="TimesNewRoman"/>
          <w:sz w:val="20"/>
          <w:szCs w:val="20"/>
        </w:rPr>
        <w:t>y</w:t>
      </w:r>
      <w:r w:rsidRPr="00545F06">
        <w:rPr>
          <w:rFonts w:ascii="Calibri" w:eastAsia="TimesNewRoman" w:hAnsi="Calibri" w:cs="TimesNewRoman"/>
          <w:sz w:val="20"/>
          <w:szCs w:val="20"/>
        </w:rPr>
        <w:t xml:space="preserve"> nebud</w:t>
      </w:r>
      <w:r>
        <w:rPr>
          <w:rFonts w:ascii="Calibri" w:eastAsia="TimesNewRoman" w:hAnsi="Calibri" w:cs="TimesNewRoman"/>
          <w:sz w:val="20"/>
          <w:szCs w:val="20"/>
        </w:rPr>
        <w:t>ou</w:t>
      </w:r>
      <w:r w:rsidRPr="00545F06">
        <w:rPr>
          <w:rFonts w:ascii="Calibri" w:eastAsia="TimesNewRoman" w:hAnsi="Calibri" w:cs="TimesNewRoman"/>
          <w:sz w:val="20"/>
          <w:szCs w:val="20"/>
        </w:rPr>
        <w:t xml:space="preserve"> mít odpovídající náležitosti, je zadavatel oprávněn</w:t>
      </w:r>
      <w:r>
        <w:rPr>
          <w:rFonts w:ascii="Calibri" w:eastAsia="TimesNewRoman" w:hAnsi="Calibri" w:cs="TimesNewRoman"/>
          <w:sz w:val="20"/>
          <w:szCs w:val="20"/>
        </w:rPr>
        <w:t xml:space="preserve"> </w:t>
      </w:r>
      <w:r w:rsidRPr="00545F06">
        <w:rPr>
          <w:rFonts w:ascii="Calibri" w:eastAsia="TimesNewRoman" w:hAnsi="Calibri" w:cs="TimesNewRoman"/>
          <w:sz w:val="20"/>
          <w:szCs w:val="20"/>
        </w:rPr>
        <w:t>zaslat ji ve lhůtě splatnosti zpět dodavateli k doplnění či úpravě, aniž se dostane do prodlení se</w:t>
      </w:r>
      <w:r>
        <w:rPr>
          <w:rFonts w:ascii="Calibri" w:eastAsia="TimesNewRoman" w:hAnsi="Calibri" w:cs="TimesNewRoman"/>
          <w:sz w:val="20"/>
          <w:szCs w:val="20"/>
        </w:rPr>
        <w:t xml:space="preserve"> </w:t>
      </w:r>
      <w:r w:rsidRPr="00545F06">
        <w:rPr>
          <w:rFonts w:ascii="Calibri" w:eastAsia="TimesNewRoman" w:hAnsi="Calibri" w:cs="TimesNewRoman"/>
          <w:sz w:val="20"/>
          <w:szCs w:val="20"/>
        </w:rPr>
        <w:t>splatností – lhůta splatnosti počíná běžet znovu od opětovného zaslání náležitě doplněného či</w:t>
      </w:r>
      <w:r>
        <w:rPr>
          <w:rFonts w:ascii="Calibri" w:eastAsia="TimesNewRoman" w:hAnsi="Calibri" w:cs="TimesNewRoman"/>
          <w:sz w:val="20"/>
          <w:szCs w:val="20"/>
        </w:rPr>
        <w:t xml:space="preserve"> </w:t>
      </w:r>
      <w:r w:rsidRPr="00545F06">
        <w:rPr>
          <w:rFonts w:ascii="Calibri" w:eastAsia="TimesNewRoman" w:hAnsi="Calibri" w:cs="TimesNewRoman"/>
          <w:sz w:val="20"/>
          <w:szCs w:val="20"/>
        </w:rPr>
        <w:t>opraveného dokladu.</w:t>
      </w:r>
    </w:p>
    <w:p w:rsidR="000D0EF3" w:rsidRDefault="000D0EF3">
      <w:pPr>
        <w:rPr>
          <w:rFonts w:ascii="Calibri" w:eastAsia="TimesNewRoman" w:hAnsi="Calibri" w:cs="TimesNewRoman"/>
          <w:sz w:val="20"/>
          <w:szCs w:val="20"/>
        </w:rPr>
      </w:pPr>
    </w:p>
    <w:p w:rsidR="000D0EF3" w:rsidRPr="00F96FF3" w:rsidRDefault="000D0EF3" w:rsidP="00B21CE0">
      <w:pPr>
        <w:numPr>
          <w:ilvl w:val="0"/>
          <w:numId w:val="3"/>
        </w:numPr>
        <w:autoSpaceDE w:val="0"/>
        <w:autoSpaceDN w:val="0"/>
        <w:adjustRightInd w:val="0"/>
        <w:spacing w:after="120"/>
        <w:ind w:left="357" w:hanging="357"/>
        <w:rPr>
          <w:rFonts w:ascii="Calibri" w:hAnsi="Calibri" w:cs="Arial"/>
          <w:b/>
          <w:sz w:val="20"/>
          <w:szCs w:val="20"/>
        </w:rPr>
      </w:pPr>
      <w:r w:rsidRPr="00F96FF3">
        <w:rPr>
          <w:rFonts w:ascii="Calibri" w:eastAsia="TimesNewRoman" w:hAnsi="Calibri" w:cs="TimesNewRoman"/>
          <w:b/>
          <w:sz w:val="20"/>
          <w:szCs w:val="20"/>
        </w:rPr>
        <w:t>Smluvní podmínky</w:t>
      </w:r>
    </w:p>
    <w:p w:rsidR="000D0EF3" w:rsidRPr="00F96FF3" w:rsidRDefault="000D0EF3" w:rsidP="00281C53">
      <w:pPr>
        <w:autoSpaceDE w:val="0"/>
        <w:autoSpaceDN w:val="0"/>
        <w:adjustRightInd w:val="0"/>
        <w:jc w:val="both"/>
        <w:rPr>
          <w:rFonts w:ascii="Calibri" w:eastAsia="TimesNewRoman" w:hAnsi="Calibri" w:cs="TimesNewRoman"/>
          <w:sz w:val="20"/>
          <w:szCs w:val="20"/>
        </w:rPr>
      </w:pPr>
      <w:r w:rsidRPr="008277BA">
        <w:rPr>
          <w:rFonts w:ascii="Calibri" w:eastAsia="TimesNewRoman" w:hAnsi="Calibri" w:cs="TimesNewRoman"/>
          <w:sz w:val="20"/>
          <w:szCs w:val="20"/>
        </w:rPr>
        <w:t>Každý</w:t>
      </w:r>
      <w:r>
        <w:rPr>
          <w:rFonts w:ascii="Calibri" w:eastAsia="TimesNewRoman" w:hAnsi="Calibri" w:cs="TimesNewRoman"/>
          <w:sz w:val="20"/>
          <w:szCs w:val="20"/>
        </w:rPr>
        <w:t xml:space="preserve"> </w:t>
      </w:r>
      <w:r w:rsidRPr="00F96FF3">
        <w:rPr>
          <w:rFonts w:ascii="Calibri" w:eastAsia="TimesNewRoman" w:hAnsi="Calibri" w:cs="TimesNewRoman"/>
          <w:sz w:val="20"/>
          <w:szCs w:val="20"/>
        </w:rPr>
        <w:t>uchazeč o zakázku je povinen předložit zadavateli jediný, závazný návrh kupní</w:t>
      </w:r>
      <w:r>
        <w:rPr>
          <w:rFonts w:ascii="Calibri" w:eastAsia="TimesNewRoman" w:hAnsi="Calibri" w:cs="TimesNewRoman"/>
          <w:sz w:val="20"/>
          <w:szCs w:val="20"/>
        </w:rPr>
        <w:t xml:space="preserve"> </w:t>
      </w:r>
      <w:r w:rsidRPr="00F96FF3">
        <w:rPr>
          <w:rFonts w:ascii="Calibri" w:eastAsia="TimesNewRoman" w:hAnsi="Calibri" w:cs="TimesNewRoman"/>
          <w:sz w:val="20"/>
          <w:szCs w:val="20"/>
        </w:rPr>
        <w:t>smlouvy a to na celý předmět zakázky.</w:t>
      </w:r>
    </w:p>
    <w:p w:rsidR="000D0EF3" w:rsidRDefault="000D0EF3" w:rsidP="00281C53">
      <w:pPr>
        <w:autoSpaceDE w:val="0"/>
        <w:autoSpaceDN w:val="0"/>
        <w:adjustRightInd w:val="0"/>
        <w:jc w:val="both"/>
        <w:rPr>
          <w:rFonts w:ascii="Calibri" w:eastAsia="TimesNewRoman" w:hAnsi="Calibri" w:cs="TimesNewRoman"/>
          <w:sz w:val="20"/>
          <w:szCs w:val="20"/>
        </w:rPr>
      </w:pPr>
      <w:r w:rsidRPr="00F600FD">
        <w:rPr>
          <w:rFonts w:ascii="Calibri" w:eastAsia="TimesNewRoman" w:hAnsi="Calibri" w:cs="TimesNewRoman"/>
          <w:sz w:val="20"/>
          <w:szCs w:val="20"/>
        </w:rPr>
        <w:t>Smluvní vztahy se budou řídit ustanoveními zákona 513/1991 Sb. obchodní zákoník ve znění pozdějších předpisů.</w:t>
      </w:r>
      <w:r>
        <w:rPr>
          <w:rFonts w:ascii="Calibri" w:eastAsia="TimesNewRoman" w:hAnsi="Calibri" w:cs="TimesNewRoman"/>
          <w:sz w:val="20"/>
          <w:szCs w:val="20"/>
        </w:rPr>
        <w:t xml:space="preserve"> </w:t>
      </w:r>
      <w:r w:rsidRPr="00F96FF3">
        <w:rPr>
          <w:rFonts w:ascii="Calibri" w:eastAsia="TimesNewRoman" w:hAnsi="Calibri" w:cs="TimesNewRoman"/>
          <w:sz w:val="20"/>
          <w:szCs w:val="20"/>
        </w:rPr>
        <w:t>Uchazeč musí v návrhu smlouvy akceptovat nárok zadavatele na smluvní pokutu ve výši</w:t>
      </w:r>
      <w:r>
        <w:rPr>
          <w:rFonts w:ascii="Calibri" w:eastAsia="TimesNewRoman" w:hAnsi="Calibri" w:cs="TimesNewRoman"/>
          <w:sz w:val="20"/>
          <w:szCs w:val="20"/>
        </w:rPr>
        <w:t xml:space="preserve"> </w:t>
      </w:r>
      <w:r w:rsidRPr="00F96FF3">
        <w:rPr>
          <w:rFonts w:ascii="Calibri" w:eastAsia="TimesNewRoman" w:hAnsi="Calibri" w:cs="TimesNewRoman"/>
          <w:sz w:val="20"/>
          <w:szCs w:val="20"/>
        </w:rPr>
        <w:t>0,1 % z ceny zboží, které mělo být dodáno, za každý byť i jen započatý den prodlení. Tím</w:t>
      </w:r>
      <w:r>
        <w:rPr>
          <w:rFonts w:ascii="Calibri" w:eastAsia="TimesNewRoman" w:hAnsi="Calibri" w:cs="TimesNewRoman"/>
          <w:sz w:val="20"/>
          <w:szCs w:val="20"/>
        </w:rPr>
        <w:t xml:space="preserve"> </w:t>
      </w:r>
      <w:r w:rsidRPr="00F96FF3">
        <w:rPr>
          <w:rFonts w:ascii="Calibri" w:eastAsia="TimesNewRoman" w:hAnsi="Calibri" w:cs="TimesNewRoman"/>
          <w:sz w:val="20"/>
          <w:szCs w:val="20"/>
        </w:rPr>
        <w:t>není dotčen ani omezen nárok na náhradu škody.</w:t>
      </w:r>
    </w:p>
    <w:p w:rsidR="000D0EF3" w:rsidRDefault="000D0EF3" w:rsidP="00B21CE0">
      <w:pPr>
        <w:autoSpaceDE w:val="0"/>
        <w:autoSpaceDN w:val="0"/>
        <w:adjustRightInd w:val="0"/>
        <w:rPr>
          <w:rFonts w:ascii="Calibri" w:eastAsia="TimesNewRoman" w:hAnsi="Calibri" w:cs="TimesNewRoman"/>
          <w:sz w:val="20"/>
          <w:szCs w:val="20"/>
        </w:rPr>
      </w:pPr>
      <w:r w:rsidRPr="00F96FF3">
        <w:rPr>
          <w:rFonts w:ascii="Calibri" w:eastAsia="TimesNewRoman" w:hAnsi="Calibri" w:cs="TimesNewRoman"/>
          <w:sz w:val="20"/>
          <w:szCs w:val="20"/>
        </w:rPr>
        <w:t>Součástí návrhu kupní smlouvy bude dále:</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TimesNewRoman"/>
          <w:sz w:val="20"/>
          <w:szCs w:val="20"/>
        </w:rPr>
        <w:t xml:space="preserve">- </w:t>
      </w:r>
      <w:r w:rsidRPr="00F96FF3">
        <w:rPr>
          <w:rFonts w:ascii="Calibri" w:eastAsia="TimesNewRoman" w:hAnsi="Calibri" w:cs="TimesNewRoman"/>
          <w:sz w:val="20"/>
          <w:szCs w:val="20"/>
        </w:rPr>
        <w:t xml:space="preserve">závazek dodat zboží </w:t>
      </w:r>
      <w:r>
        <w:rPr>
          <w:rFonts w:ascii="Calibri" w:eastAsia="TimesNewRoman" w:hAnsi="Calibri" w:cs="TimesNewRoman"/>
          <w:sz w:val="20"/>
          <w:szCs w:val="20"/>
        </w:rPr>
        <w:t>do stanoveného termínu,</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 xml:space="preserve">- </w:t>
      </w:r>
      <w:r w:rsidRPr="00F96FF3">
        <w:rPr>
          <w:rFonts w:ascii="Calibri" w:eastAsia="TimesNewRoman" w:hAnsi="Calibri" w:cs="TimesNewRoman"/>
          <w:sz w:val="20"/>
          <w:szCs w:val="20"/>
        </w:rPr>
        <w:t xml:space="preserve">závazek dodat zboží v místě dle bodu </w:t>
      </w:r>
      <w:r>
        <w:rPr>
          <w:rFonts w:ascii="Calibri" w:eastAsia="TimesNewRoman" w:hAnsi="Calibri" w:cs="TimesNewRoman"/>
          <w:sz w:val="20"/>
          <w:szCs w:val="20"/>
        </w:rPr>
        <w:t>2</w:t>
      </w:r>
      <w:r w:rsidRPr="00F96FF3">
        <w:rPr>
          <w:rFonts w:ascii="Calibri" w:eastAsia="TimesNewRoman" w:hAnsi="Calibri" w:cs="TimesNewRoman"/>
          <w:sz w:val="20"/>
          <w:szCs w:val="20"/>
        </w:rPr>
        <w:t>) Zadávací dokumentace,</w:t>
      </w:r>
    </w:p>
    <w:p w:rsidR="000F15E0"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 xml:space="preserve">- závazek </w:t>
      </w:r>
      <w:r w:rsidRPr="00F96FF3">
        <w:rPr>
          <w:rFonts w:ascii="Calibri" w:eastAsia="TimesNewRoman" w:hAnsi="Calibri" w:cs="TimesNewRoman"/>
          <w:sz w:val="20"/>
          <w:szCs w:val="20"/>
        </w:rPr>
        <w:t xml:space="preserve">dodat </w:t>
      </w:r>
      <w:r w:rsidR="000F15E0">
        <w:rPr>
          <w:rFonts w:ascii="Calibri" w:eastAsia="TimesNewRoman" w:hAnsi="Calibri" w:cs="TimesNewRoman"/>
          <w:sz w:val="20"/>
          <w:szCs w:val="20"/>
        </w:rPr>
        <w:t>předmět zakázky</w:t>
      </w:r>
      <w:r w:rsidRPr="009A24C0">
        <w:rPr>
          <w:rFonts w:ascii="Calibri" w:eastAsia="TimesNewRoman" w:hAnsi="Calibri" w:cs="TimesNewRoman"/>
          <w:sz w:val="20"/>
          <w:szCs w:val="20"/>
        </w:rPr>
        <w:t xml:space="preserve"> splňující technické požadavky (</w:t>
      </w:r>
      <w:r w:rsidR="00FE1167" w:rsidRPr="009A24C0">
        <w:rPr>
          <w:rFonts w:ascii="Calibri" w:eastAsia="TimesNewRoman" w:hAnsi="Calibri" w:cs="TimesNewRoman"/>
          <w:sz w:val="20"/>
          <w:szCs w:val="20"/>
        </w:rPr>
        <w:t>viz příloha 1</w:t>
      </w:r>
      <w:r w:rsidRPr="009A24C0">
        <w:rPr>
          <w:rFonts w:ascii="Calibri" w:eastAsia="TimesNewRoman" w:hAnsi="Calibri" w:cs="TimesNewRoman"/>
          <w:sz w:val="20"/>
          <w:szCs w:val="20"/>
        </w:rPr>
        <w:t xml:space="preserve">) </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zaji</w:t>
      </w:r>
      <w:r>
        <w:rPr>
          <w:rFonts w:ascii="Calibri" w:eastAsia="TimesNewRoman" w:hAnsi="Calibri" w:cs="TimesNewRoman"/>
          <w:sz w:val="20"/>
          <w:szCs w:val="20"/>
        </w:rPr>
        <w:t>štění bezplatné dopravy do</w:t>
      </w:r>
      <w:r w:rsidRPr="00F96FF3">
        <w:rPr>
          <w:rFonts w:ascii="Calibri" w:eastAsia="TimesNewRoman" w:hAnsi="Calibri" w:cs="TimesNewRoman"/>
          <w:sz w:val="20"/>
          <w:szCs w:val="20"/>
        </w:rPr>
        <w:t xml:space="preserve"> míst</w:t>
      </w:r>
      <w:r>
        <w:rPr>
          <w:rFonts w:ascii="Calibri" w:eastAsia="TimesNewRoman" w:hAnsi="Calibri" w:cs="TimesNewRoman"/>
          <w:sz w:val="20"/>
          <w:szCs w:val="20"/>
        </w:rPr>
        <w:t>a</w:t>
      </w:r>
      <w:r w:rsidRPr="00F96FF3">
        <w:rPr>
          <w:rFonts w:ascii="Calibri" w:eastAsia="TimesNewRoman" w:hAnsi="Calibri" w:cs="TimesNewRoman"/>
          <w:sz w:val="20"/>
          <w:szCs w:val="20"/>
        </w:rPr>
        <w:t xml:space="preserve"> </w:t>
      </w:r>
      <w:r>
        <w:rPr>
          <w:rFonts w:ascii="Calibri" w:eastAsia="TimesNewRoman" w:hAnsi="Calibri" w:cs="TimesNewRoman"/>
          <w:sz w:val="20"/>
          <w:szCs w:val="20"/>
        </w:rPr>
        <w:t>plnění zakázky</w:t>
      </w:r>
      <w:r w:rsidRPr="00F96FF3">
        <w:rPr>
          <w:rFonts w:ascii="Calibri" w:eastAsia="TimesNewRoman" w:hAnsi="Calibri" w:cs="TimesNewRoman"/>
          <w:sz w:val="20"/>
          <w:szCs w:val="20"/>
        </w:rPr>
        <w:t>,</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poskytnut</w:t>
      </w:r>
      <w:r>
        <w:rPr>
          <w:rFonts w:ascii="Calibri" w:eastAsia="TimesNewRoman" w:hAnsi="Calibri" w:cs="TimesNewRoman"/>
          <w:sz w:val="20"/>
          <w:szCs w:val="20"/>
        </w:rPr>
        <w:t>í</w:t>
      </w:r>
      <w:r w:rsidRPr="00F96FF3">
        <w:rPr>
          <w:rFonts w:ascii="Calibri" w:eastAsia="TimesNewRoman" w:hAnsi="Calibri" w:cs="TimesNewRoman"/>
          <w:sz w:val="20"/>
          <w:szCs w:val="20"/>
        </w:rPr>
        <w:t xml:space="preserve"> záruční dob</w:t>
      </w:r>
      <w:r>
        <w:rPr>
          <w:rFonts w:ascii="Calibri" w:eastAsia="TimesNewRoman" w:hAnsi="Calibri" w:cs="TimesNewRoman"/>
          <w:sz w:val="20"/>
          <w:szCs w:val="20"/>
        </w:rPr>
        <w:t>y</w:t>
      </w:r>
      <w:r w:rsidRPr="00F96FF3">
        <w:rPr>
          <w:rFonts w:ascii="Calibri" w:eastAsia="TimesNewRoman" w:hAnsi="Calibri" w:cs="TimesNewRoman"/>
          <w:sz w:val="20"/>
          <w:szCs w:val="20"/>
        </w:rPr>
        <w:t xml:space="preserve"> v délce minimálně </w:t>
      </w:r>
      <w:r>
        <w:rPr>
          <w:rFonts w:ascii="Calibri" w:eastAsia="TimesNewRoman" w:hAnsi="Calibri" w:cs="TimesNewRoman"/>
          <w:b/>
          <w:sz w:val="20"/>
          <w:szCs w:val="20"/>
        </w:rPr>
        <w:t>24</w:t>
      </w:r>
      <w:r w:rsidRPr="00F96FF3">
        <w:rPr>
          <w:rFonts w:ascii="Calibri" w:eastAsia="TimesNewRoman" w:hAnsi="Calibri" w:cs="TimesNewRoman"/>
          <w:sz w:val="20"/>
          <w:szCs w:val="20"/>
        </w:rPr>
        <w:t xml:space="preserve"> měsíců</w:t>
      </w:r>
      <w:r>
        <w:rPr>
          <w:rFonts w:ascii="Calibri" w:eastAsia="TimesNewRoman" w:hAnsi="Calibri" w:cs="TimesNewRoman"/>
          <w:sz w:val="20"/>
          <w:szCs w:val="20"/>
        </w:rPr>
        <w:t xml:space="preserve"> na všechny součásti dodávky (</w:t>
      </w:r>
      <w:r w:rsidRPr="009A24C0">
        <w:rPr>
          <w:rFonts w:ascii="Calibri" w:eastAsia="TimesNewRoman" w:hAnsi="Calibri" w:cs="TimesNewRoman"/>
          <w:sz w:val="20"/>
          <w:szCs w:val="20"/>
        </w:rPr>
        <w:t xml:space="preserve">Záruka NESMÍ být podmíněna jakýmikoliv placenými servisními úkony ani jinými podmínkami, které </w:t>
      </w:r>
      <w:r>
        <w:rPr>
          <w:rFonts w:ascii="Calibri" w:eastAsia="TimesNewRoman" w:hAnsi="Calibri" w:cs="TimesNewRoman"/>
          <w:sz w:val="20"/>
          <w:szCs w:val="20"/>
        </w:rPr>
        <w:t>by vyžadovaly dodatečné náklady na straně zadavatele.</w:t>
      </w:r>
      <w:r w:rsidRPr="009A24C0">
        <w:rPr>
          <w:rFonts w:ascii="Calibri" w:eastAsia="TimesNewRoman" w:hAnsi="Calibri" w:cs="TimesNewRoman"/>
          <w:sz w:val="20"/>
          <w:szCs w:val="20"/>
        </w:rPr>
        <w:t xml:space="preserve"> Pokud záruka vyžaduje dodatečné náklady, musí být zcela zahrnuty v nabízené ceně.</w:t>
      </w:r>
      <w:r>
        <w:rPr>
          <w:rFonts w:ascii="Calibri" w:eastAsia="TimesNewRoman" w:hAnsi="Calibri" w:cs="TimesNewRoman"/>
          <w:sz w:val="20"/>
          <w:szCs w:val="20"/>
        </w:rPr>
        <w:t>)</w:t>
      </w:r>
      <w:r w:rsidRPr="00F96FF3">
        <w:rPr>
          <w:rFonts w:ascii="Calibri" w:eastAsia="TimesNewRoman" w:hAnsi="Calibri" w:cs="TimesNewRoman"/>
          <w:sz w:val="20"/>
          <w:szCs w:val="20"/>
        </w:rPr>
        <w:t>,</w:t>
      </w:r>
    </w:p>
    <w:p w:rsidR="000D0E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podmínky odstoupení od smlouvy,</w:t>
      </w:r>
    </w:p>
    <w:p w:rsidR="000D0EF3" w:rsidRDefault="000D0EF3" w:rsidP="00C27915">
      <w:pPr>
        <w:ind w:left="142" w:hanging="142"/>
        <w:rPr>
          <w:rFonts w:ascii="Calibri" w:eastAsia="TimesNewRoman" w:hAnsi="Calibri" w:cs="TimesNewRoman"/>
          <w:sz w:val="20"/>
          <w:szCs w:val="20"/>
        </w:rPr>
      </w:pPr>
      <w:r w:rsidRPr="00F600FD">
        <w:rPr>
          <w:rFonts w:ascii="Calibri" w:eastAsia="TimesNewRoman" w:hAnsi="Calibri" w:cs="Symbol"/>
          <w:sz w:val="20"/>
          <w:szCs w:val="20"/>
        </w:rPr>
        <w:t>-</w:t>
      </w:r>
      <w:r>
        <w:rPr>
          <w:rFonts w:ascii="Calibri" w:eastAsia="TimesNewRoman" w:hAnsi="Calibri" w:cs="Symbol"/>
          <w:sz w:val="20"/>
          <w:szCs w:val="20"/>
        </w:rPr>
        <w:t xml:space="preserve"> </w:t>
      </w:r>
      <w:r w:rsidRPr="00F600FD">
        <w:rPr>
          <w:rFonts w:ascii="Calibri" w:eastAsia="TimesNewRoman" w:hAnsi="Calibri" w:cs="Symbol"/>
          <w:sz w:val="20"/>
          <w:szCs w:val="20"/>
        </w:rPr>
        <w:t>návrh výše smluvních pokut pro uvedené situace</w:t>
      </w:r>
      <w:r>
        <w:rPr>
          <w:rFonts w:ascii="Calibri" w:eastAsia="TimesNewRoman" w:hAnsi="Calibri" w:cs="Symbol"/>
          <w:sz w:val="20"/>
          <w:szCs w:val="20"/>
        </w:rPr>
        <w:t xml:space="preserve"> dle obchodního zákoníku</w:t>
      </w:r>
      <w:r w:rsidRPr="00F600FD">
        <w:rPr>
          <w:rFonts w:ascii="Calibri" w:eastAsia="TimesNewRoman" w:hAnsi="Calibri" w:cs="Symbol"/>
          <w:sz w:val="20"/>
          <w:szCs w:val="20"/>
        </w:rPr>
        <w:t>: prodlení dodavatele</w:t>
      </w:r>
      <w:r>
        <w:rPr>
          <w:rFonts w:ascii="Calibri" w:eastAsia="TimesNewRoman" w:hAnsi="Calibri" w:cs="Symbol"/>
          <w:sz w:val="20"/>
          <w:szCs w:val="20"/>
        </w:rPr>
        <w:t xml:space="preserve"> </w:t>
      </w:r>
      <w:r w:rsidRPr="00F600FD">
        <w:rPr>
          <w:rFonts w:ascii="Calibri" w:eastAsia="TimesNewRoman" w:hAnsi="Calibri" w:cs="Symbol"/>
          <w:sz w:val="20"/>
          <w:szCs w:val="20"/>
        </w:rPr>
        <w:t>s</w:t>
      </w:r>
      <w:r w:rsidRPr="00F600FD">
        <w:rPr>
          <w:rFonts w:ascii="Calibri" w:eastAsia="TimesNewRoman" w:hAnsi="Calibri" w:cs="TimesNewRoman"/>
          <w:sz w:val="20"/>
          <w:szCs w:val="20"/>
        </w:rPr>
        <w:t xml:space="preserve"> realizací záručního servisu</w:t>
      </w:r>
      <w:r>
        <w:rPr>
          <w:rFonts w:ascii="Calibri" w:eastAsia="TimesNewRoman" w:hAnsi="Calibri" w:cs="TimesNewRoman"/>
          <w:sz w:val="20"/>
          <w:szCs w:val="20"/>
        </w:rPr>
        <w:t xml:space="preserve">, </w:t>
      </w:r>
      <w:r w:rsidRPr="00F600FD">
        <w:rPr>
          <w:rFonts w:ascii="Calibri" w:eastAsia="TimesNewRoman" w:hAnsi="Calibri" w:cs="TimesNewRoman"/>
          <w:sz w:val="20"/>
          <w:szCs w:val="20"/>
        </w:rPr>
        <w:t>nedodržení servisních lhůt odstranění závady</w:t>
      </w:r>
    </w:p>
    <w:p w:rsidR="000D0EF3" w:rsidRPr="00F96FF3" w:rsidRDefault="000D0EF3" w:rsidP="003D67CF">
      <w:pPr>
        <w:ind w:left="142" w:hanging="142"/>
        <w:rPr>
          <w:rFonts w:ascii="Calibri" w:eastAsia="TimesNewRoman" w:hAnsi="Calibri" w:cs="TimesNewRoman"/>
          <w:sz w:val="20"/>
          <w:szCs w:val="20"/>
        </w:rPr>
      </w:pPr>
      <w:r w:rsidRPr="003D67CF">
        <w:rPr>
          <w:rFonts w:ascii="Calibri" w:eastAsia="TimesNewRoman" w:hAnsi="Calibri" w:cs="TimesNewRoman"/>
          <w:sz w:val="20"/>
          <w:szCs w:val="20"/>
        </w:rPr>
        <w:t>- dohodu obou smluvních stran na souhlasu se zveřejněním obsahu smlouvy podle podmínek poskytovatele podpory.</w:t>
      </w:r>
    </w:p>
    <w:p w:rsidR="000D0EF3" w:rsidRDefault="000D0EF3" w:rsidP="00281C53">
      <w:pPr>
        <w:autoSpaceDE w:val="0"/>
        <w:autoSpaceDN w:val="0"/>
        <w:adjustRightInd w:val="0"/>
        <w:jc w:val="both"/>
        <w:rPr>
          <w:rFonts w:ascii="Calibri" w:eastAsia="TimesNewRoman" w:hAnsi="Calibri" w:cs="TimesNewRoman"/>
          <w:sz w:val="20"/>
          <w:szCs w:val="20"/>
        </w:rPr>
      </w:pPr>
      <w:r w:rsidRPr="00BB43F9">
        <w:rPr>
          <w:rFonts w:ascii="Calibri" w:eastAsia="TimesNewRoman" w:hAnsi="Calibri" w:cs="TimesNewRoman"/>
          <w:sz w:val="20"/>
          <w:szCs w:val="20"/>
        </w:rPr>
        <w:t>Bude-li nabídka vyhodnocena jako nejv</w:t>
      </w:r>
      <w:r>
        <w:rPr>
          <w:rFonts w:ascii="Calibri" w:eastAsia="TimesNewRoman" w:hAnsi="Calibri" w:cs="TimesNewRoman"/>
          <w:sz w:val="20"/>
          <w:szCs w:val="20"/>
        </w:rPr>
        <w:t>ý</w:t>
      </w:r>
      <w:r w:rsidRPr="00BB43F9">
        <w:rPr>
          <w:rFonts w:ascii="Calibri" w:eastAsia="TimesNewRoman" w:hAnsi="Calibri" w:cs="TimesNewRoman"/>
          <w:sz w:val="20"/>
          <w:szCs w:val="20"/>
        </w:rPr>
        <w:t>hodnější, bude upřesněno konečné znění smlouvy tak, aby případné změny nebyly v rozporu s vyhlášenými podmínkami této poptávky.</w:t>
      </w:r>
    </w:p>
    <w:p w:rsidR="000D0EF3" w:rsidRDefault="000D0EF3">
      <w:pPr>
        <w:rPr>
          <w:rFonts w:ascii="Calibri" w:eastAsia="TimesNewRoman" w:hAnsi="Calibri" w:cs="TimesNewRoman"/>
          <w:sz w:val="20"/>
          <w:szCs w:val="20"/>
        </w:rPr>
      </w:pPr>
      <w:r>
        <w:rPr>
          <w:rFonts w:ascii="Calibri" w:eastAsia="TimesNewRoman" w:hAnsi="Calibri" w:cs="TimesNewRoman"/>
          <w:sz w:val="20"/>
          <w:szCs w:val="20"/>
        </w:rPr>
        <w:br w:type="page"/>
      </w:r>
    </w:p>
    <w:p w:rsidR="000D0EF3" w:rsidRPr="00556FD3" w:rsidRDefault="000D0EF3" w:rsidP="00B21CE0">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556FD3">
        <w:rPr>
          <w:rFonts w:ascii="Calibri" w:eastAsia="TimesNewRoman" w:hAnsi="Calibri" w:cs="TimesNewRoman"/>
          <w:b/>
          <w:sz w:val="20"/>
          <w:szCs w:val="20"/>
        </w:rPr>
        <w:lastRenderedPageBreak/>
        <w:t>Pokyny pro zpracování nabídky</w:t>
      </w:r>
    </w:p>
    <w:p w:rsidR="000D0EF3" w:rsidRPr="00556FD3" w:rsidRDefault="000D0EF3" w:rsidP="00281C53">
      <w:pPr>
        <w:autoSpaceDE w:val="0"/>
        <w:autoSpaceDN w:val="0"/>
        <w:adjustRightInd w:val="0"/>
        <w:jc w:val="both"/>
        <w:rPr>
          <w:rFonts w:ascii="Calibri" w:eastAsia="TimesNewRoman" w:hAnsi="Calibri" w:cs="TimesNewRoman"/>
          <w:sz w:val="20"/>
          <w:szCs w:val="20"/>
        </w:rPr>
      </w:pPr>
      <w:r w:rsidRPr="00556FD3">
        <w:rPr>
          <w:rFonts w:ascii="Calibri" w:eastAsia="TimesNewRoman" w:hAnsi="Calibri" w:cs="TimesNewRoman"/>
          <w:sz w:val="20"/>
          <w:szCs w:val="20"/>
        </w:rPr>
        <w:t xml:space="preserve">Nabídky se podávají v </w:t>
      </w:r>
      <w:r>
        <w:rPr>
          <w:rFonts w:ascii="Calibri" w:eastAsia="TimesNewRoman" w:hAnsi="Calibri" w:cs="TimesNewRoman"/>
          <w:sz w:val="20"/>
          <w:szCs w:val="20"/>
        </w:rPr>
        <w:t>jednom</w:t>
      </w:r>
      <w:r w:rsidRPr="00556FD3">
        <w:rPr>
          <w:rFonts w:ascii="Calibri" w:eastAsia="TimesNewRoman" w:hAnsi="Calibri" w:cs="TimesNewRoman"/>
          <w:sz w:val="20"/>
          <w:szCs w:val="20"/>
        </w:rPr>
        <w:t xml:space="preserve"> originále v</w:t>
      </w:r>
      <w:r>
        <w:rPr>
          <w:rFonts w:ascii="Calibri" w:eastAsia="TimesNewRoman" w:hAnsi="Calibri" w:cs="TimesNewRoman"/>
          <w:sz w:val="20"/>
          <w:szCs w:val="20"/>
        </w:rPr>
        <w:t> </w:t>
      </w:r>
      <w:r w:rsidRPr="00556FD3">
        <w:rPr>
          <w:rFonts w:ascii="Calibri" w:eastAsia="TimesNewRoman" w:hAnsi="Calibri" w:cs="TimesNewRoman"/>
          <w:sz w:val="20"/>
          <w:szCs w:val="20"/>
        </w:rPr>
        <w:t>uzavřené</w:t>
      </w:r>
      <w:r>
        <w:rPr>
          <w:rFonts w:ascii="Calibri" w:eastAsia="TimesNewRoman" w:hAnsi="Calibri" w:cs="TimesNewRoman"/>
          <w:sz w:val="20"/>
          <w:szCs w:val="20"/>
        </w:rPr>
        <w:t xml:space="preserve"> </w:t>
      </w:r>
      <w:r w:rsidRPr="00556FD3">
        <w:rPr>
          <w:rFonts w:ascii="Calibri" w:eastAsia="TimesNewRoman" w:hAnsi="Calibri" w:cs="TimesNewRoman"/>
          <w:sz w:val="20"/>
          <w:szCs w:val="20"/>
        </w:rPr>
        <w:t>obálce opatřené označením obchodní firmy nebo názvu či jména a příjmení</w:t>
      </w:r>
      <w:r>
        <w:rPr>
          <w:rFonts w:ascii="Calibri" w:eastAsia="TimesNewRoman" w:hAnsi="Calibri" w:cs="TimesNewRoman"/>
          <w:sz w:val="20"/>
          <w:szCs w:val="20"/>
        </w:rPr>
        <w:t xml:space="preserve"> a</w:t>
      </w:r>
      <w:r w:rsidRPr="00556FD3">
        <w:rPr>
          <w:rFonts w:ascii="Calibri" w:eastAsia="TimesNewRoman" w:hAnsi="Calibri" w:cs="TimesNewRoman"/>
          <w:sz w:val="20"/>
          <w:szCs w:val="20"/>
        </w:rPr>
        <w:t xml:space="preserve"> razítkem uchazeče, je-li fyzickou osobou</w:t>
      </w:r>
      <w:r w:rsidR="00224223">
        <w:rPr>
          <w:rFonts w:ascii="Calibri" w:eastAsia="TimesNewRoman" w:hAnsi="Calibri" w:cs="TimesNewRoman"/>
          <w:sz w:val="20"/>
          <w:szCs w:val="20"/>
        </w:rPr>
        <w:t>,</w:t>
      </w:r>
      <w:r w:rsidRPr="00556FD3">
        <w:rPr>
          <w:rFonts w:ascii="Calibri" w:eastAsia="TimesNewRoman" w:hAnsi="Calibri" w:cs="TimesNewRoman"/>
          <w:sz w:val="20"/>
          <w:szCs w:val="20"/>
        </w:rPr>
        <w:t xml:space="preserve"> či statutárního orgánu uchazeče, je-li právnickou</w:t>
      </w:r>
      <w:r>
        <w:rPr>
          <w:rFonts w:ascii="Calibri" w:eastAsia="TimesNewRoman" w:hAnsi="Calibri" w:cs="TimesNewRoman"/>
          <w:sz w:val="20"/>
          <w:szCs w:val="20"/>
        </w:rPr>
        <w:t xml:space="preserve"> </w:t>
      </w:r>
      <w:r w:rsidRPr="00556FD3">
        <w:rPr>
          <w:rFonts w:ascii="Calibri" w:eastAsia="TimesNewRoman" w:hAnsi="Calibri" w:cs="TimesNewRoman"/>
          <w:sz w:val="20"/>
          <w:szCs w:val="20"/>
        </w:rPr>
        <w:t>osobou. Dále musí být na obálce uveden název zakázky s uvedením výzvy „NEOTVÍRAT“</w:t>
      </w:r>
      <w:r>
        <w:rPr>
          <w:rFonts w:ascii="Calibri" w:eastAsia="TimesNewRoman" w:hAnsi="Calibri" w:cs="TimesNewRoman"/>
          <w:sz w:val="20"/>
          <w:szCs w:val="20"/>
        </w:rPr>
        <w:t xml:space="preserve"> </w:t>
      </w:r>
      <w:r w:rsidRPr="00556FD3">
        <w:rPr>
          <w:rFonts w:ascii="Calibri" w:eastAsia="TimesNewRoman" w:hAnsi="Calibri" w:cs="TimesNewRoman"/>
          <w:sz w:val="20"/>
          <w:szCs w:val="20"/>
        </w:rPr>
        <w:t>a adresu</w:t>
      </w:r>
      <w:r>
        <w:rPr>
          <w:rFonts w:ascii="Calibri" w:eastAsia="TimesNewRoman" w:hAnsi="Calibri" w:cs="TimesNewRoman"/>
          <w:sz w:val="20"/>
          <w:szCs w:val="20"/>
        </w:rPr>
        <w:t>,</w:t>
      </w:r>
      <w:r w:rsidRPr="00556FD3">
        <w:rPr>
          <w:rFonts w:ascii="Calibri" w:eastAsia="TimesNewRoman" w:hAnsi="Calibri" w:cs="TimesNewRoman"/>
          <w:sz w:val="20"/>
          <w:szCs w:val="20"/>
        </w:rPr>
        <w:t xml:space="preserve"> na kterou je možné nabídku vrátit.</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Nabídky, které budou doručeny po uplynutí lhůty pro podání</w:t>
      </w:r>
      <w:r>
        <w:rPr>
          <w:rFonts w:ascii="Calibri" w:eastAsia="TimesNewRoman" w:hAnsi="Calibri" w:cs="TimesNewRoman"/>
          <w:sz w:val="20"/>
          <w:szCs w:val="20"/>
        </w:rPr>
        <w:t>,</w:t>
      </w:r>
      <w:r w:rsidRPr="00556FD3">
        <w:rPr>
          <w:rFonts w:ascii="Calibri" w:eastAsia="TimesNewRoman" w:hAnsi="Calibri" w:cs="TimesNewRoman"/>
          <w:sz w:val="20"/>
          <w:szCs w:val="20"/>
        </w:rPr>
        <w:t xml:space="preserve"> zadavatel neot</w:t>
      </w:r>
      <w:r>
        <w:rPr>
          <w:rFonts w:ascii="Calibri" w:eastAsia="TimesNewRoman" w:hAnsi="Calibri" w:cs="TimesNewRoman"/>
          <w:sz w:val="20"/>
          <w:szCs w:val="20"/>
        </w:rPr>
        <w:t>e</w:t>
      </w:r>
      <w:r w:rsidRPr="00556FD3">
        <w:rPr>
          <w:rFonts w:ascii="Calibri" w:eastAsia="TimesNewRoman" w:hAnsi="Calibri" w:cs="TimesNewRoman"/>
          <w:sz w:val="20"/>
          <w:szCs w:val="20"/>
        </w:rPr>
        <w:t>vírá a vrátí je</w:t>
      </w:r>
      <w:r>
        <w:rPr>
          <w:rFonts w:ascii="Calibri" w:eastAsia="TimesNewRoman" w:hAnsi="Calibri" w:cs="TimesNewRoman"/>
          <w:sz w:val="20"/>
          <w:szCs w:val="20"/>
        </w:rPr>
        <w:t xml:space="preserve"> </w:t>
      </w:r>
      <w:r w:rsidRPr="00556FD3">
        <w:rPr>
          <w:rFonts w:ascii="Calibri" w:eastAsia="TimesNewRoman" w:hAnsi="Calibri" w:cs="TimesNewRoman"/>
          <w:sz w:val="20"/>
          <w:szCs w:val="20"/>
        </w:rPr>
        <w:t>neprodleně zpět zájemci.</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Řádně a včas podané nabídky nebudou uchazečům vráceny.</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nebude obsahovat přepisy a opravy, které by mohly zadavatele uvést v omyl.</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bude předložena v českém jazyce.</w:t>
      </w:r>
    </w:p>
    <w:p w:rsidR="00F11B5F" w:rsidRDefault="00F11B5F" w:rsidP="00D7632E">
      <w:pPr>
        <w:autoSpaceDE w:val="0"/>
        <w:autoSpaceDN w:val="0"/>
        <w:adjustRightInd w:val="0"/>
        <w:jc w:val="both"/>
        <w:rPr>
          <w:rFonts w:ascii="Calibri" w:eastAsia="TimesNewRoman" w:hAnsi="Calibri" w:cs="TimesNewRoman"/>
          <w:b/>
          <w:sz w:val="20"/>
          <w:szCs w:val="20"/>
        </w:rPr>
      </w:pPr>
      <w:proofErr w:type="gramStart"/>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w:t>
      </w:r>
      <w:proofErr w:type="gramEnd"/>
      <w:r w:rsidRPr="00556FD3">
        <w:rPr>
          <w:rFonts w:ascii="Calibri" w:eastAsia="TimesNewRoman" w:hAnsi="Calibri" w:cs="TimesNewRoman"/>
          <w:sz w:val="20"/>
          <w:szCs w:val="20"/>
        </w:rPr>
        <w:t xml:space="preserve"> bude zajištěna proti neoprávněné manipulaci</w:t>
      </w:r>
      <w:r>
        <w:rPr>
          <w:rFonts w:ascii="Calibri" w:eastAsia="TimesNewRoman" w:hAnsi="Calibri" w:cs="TimesNewRoman"/>
          <w:sz w:val="20"/>
          <w:szCs w:val="20"/>
        </w:rPr>
        <w:t xml:space="preserve"> a veškeré její součásti budou svázány v jeden </w:t>
      </w:r>
      <w:proofErr w:type="gramStart"/>
      <w:r>
        <w:rPr>
          <w:rFonts w:ascii="Calibri" w:eastAsia="TimesNewRoman" w:hAnsi="Calibri" w:cs="TimesNewRoman"/>
          <w:sz w:val="20"/>
          <w:szCs w:val="20"/>
        </w:rPr>
        <w:t>celek.</w:t>
      </w:r>
      <w:proofErr w:type="gramEnd"/>
      <w:r>
        <w:rPr>
          <w:rFonts w:ascii="Calibri" w:eastAsia="TimesNewRoman" w:hAnsi="Calibri" w:cs="TimesNewRoman"/>
          <w:sz w:val="20"/>
          <w:szCs w:val="20"/>
        </w:rPr>
        <w:t xml:space="preserve"> </w:t>
      </w:r>
      <w:r w:rsidR="00D7632E">
        <w:rPr>
          <w:rFonts w:ascii="Calibri" w:eastAsia="TimesNewRoman" w:hAnsi="Calibri" w:cs="TimesNewRoman"/>
          <w:b/>
          <w:sz w:val="20"/>
          <w:szCs w:val="20"/>
        </w:rPr>
        <w:t>Dostačující zajištění proti neoprávněné manipulaci je např. sepnutí všech částí nabídky sponkou, její přelepení samolepkou, přes kterou bude razítko a podpis statutárního orgánu uchazeče nebo současné provázání všech listů nabídky provázkem, jehož volné konce budou přelepeny samolepkou, přes kte</w:t>
      </w:r>
      <w:bookmarkStart w:id="0" w:name="_GoBack"/>
      <w:bookmarkEnd w:id="0"/>
      <w:r w:rsidR="00D7632E">
        <w:rPr>
          <w:rFonts w:ascii="Calibri" w:eastAsia="TimesNewRoman" w:hAnsi="Calibri" w:cs="TimesNewRoman"/>
          <w:b/>
          <w:sz w:val="20"/>
          <w:szCs w:val="20"/>
        </w:rPr>
        <w:t>rou bude razítko a podpis statutárního orgánu uchazeče. Sepnutí sponkou ani provázání provázkem nesmí bránit listování v nabídce.</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Všechny listy nabídky budou očíslovány vzestupnou řadou.</w:t>
      </w:r>
    </w:p>
    <w:p w:rsidR="000D0EF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Uchazeč závazně použije pořadí dokumentů specifikovaných v následujících bodech:</w:t>
      </w:r>
    </w:p>
    <w:p w:rsidR="000D0EF3" w:rsidRPr="00556FD3" w:rsidRDefault="000D0EF3" w:rsidP="00BB43F9">
      <w:pPr>
        <w:autoSpaceDE w:val="0"/>
        <w:autoSpaceDN w:val="0"/>
        <w:adjustRightInd w:val="0"/>
        <w:ind w:firstLine="708"/>
        <w:rPr>
          <w:rFonts w:ascii="Calibri" w:eastAsia="TimesNewRoman" w:hAnsi="Calibri" w:cs="TimesNewRoman"/>
          <w:sz w:val="20"/>
          <w:szCs w:val="20"/>
        </w:rPr>
      </w:pPr>
      <w:r>
        <w:rPr>
          <w:rFonts w:ascii="Calibri" w:eastAsia="TimesNewRoman" w:hAnsi="Calibri" w:cs="TimesNewRoman"/>
          <w:sz w:val="20"/>
          <w:szCs w:val="20"/>
        </w:rPr>
        <w:t xml:space="preserve">1.) </w:t>
      </w:r>
      <w:r w:rsidRPr="00556FD3">
        <w:rPr>
          <w:rFonts w:ascii="Calibri" w:eastAsia="TimesNewRoman" w:hAnsi="Calibri" w:cs="TimesNewRoman"/>
          <w:sz w:val="20"/>
          <w:szCs w:val="20"/>
        </w:rPr>
        <w:t xml:space="preserve">krycí list nabídky </w:t>
      </w:r>
      <w:r>
        <w:rPr>
          <w:rFonts w:ascii="Calibri" w:eastAsia="TimesNewRoman" w:hAnsi="Calibri" w:cs="TimesNewRoman"/>
          <w:sz w:val="20"/>
          <w:szCs w:val="20"/>
        </w:rPr>
        <w:t>(viz. Příloha č. 2) včetně obsahu nabídky,</w:t>
      </w:r>
    </w:p>
    <w:p w:rsidR="000D0EF3" w:rsidRPr="00980FAD" w:rsidRDefault="000D0EF3" w:rsidP="00BB43F9">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2.) nabídka uchazeče dle požadavků stanovených ve výzvě a zadávací dokumentaci (příloha č. 3)</w:t>
      </w:r>
    </w:p>
    <w:p w:rsidR="000D0EF3" w:rsidRPr="00980FAD" w:rsidRDefault="000D0EF3" w:rsidP="009C37AF">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3.) doklady, jimiž uchazeč splňuje kvalifikační kritéria (příloha č. 4)</w:t>
      </w:r>
    </w:p>
    <w:p w:rsidR="000D0EF3" w:rsidRDefault="000D0EF3" w:rsidP="001B6A28">
      <w:pPr>
        <w:autoSpaceDE w:val="0"/>
        <w:autoSpaceDN w:val="0"/>
        <w:adjustRightInd w:val="0"/>
        <w:spacing w:after="100" w:afterAutospacing="1"/>
        <w:ind w:firstLine="708"/>
        <w:rPr>
          <w:rFonts w:ascii="Calibri" w:eastAsia="TimesNewRoman" w:hAnsi="Calibri" w:cs="TimesNewRoman"/>
          <w:sz w:val="20"/>
          <w:szCs w:val="20"/>
        </w:rPr>
      </w:pPr>
      <w:r>
        <w:rPr>
          <w:rFonts w:ascii="Calibri" w:eastAsia="TimesNewRoman" w:hAnsi="Calibri" w:cs="TimesNewRoman"/>
          <w:sz w:val="20"/>
          <w:szCs w:val="20"/>
        </w:rPr>
        <w:t xml:space="preserve">4.) </w:t>
      </w:r>
      <w:r w:rsidRPr="00556FD3">
        <w:rPr>
          <w:rFonts w:ascii="Calibri" w:eastAsia="TimesNewRoman" w:hAnsi="Calibri" w:cs="TimesNewRoman"/>
          <w:sz w:val="20"/>
          <w:szCs w:val="20"/>
        </w:rPr>
        <w:t>návrh kupní smlouvy podepsaný osobou oprávněnou za uchazeče jednat</w:t>
      </w:r>
      <w:r>
        <w:rPr>
          <w:rFonts w:ascii="Calibri" w:eastAsia="TimesNewRoman" w:hAnsi="Calibri" w:cs="TimesNewRoman"/>
          <w:sz w:val="20"/>
          <w:szCs w:val="20"/>
        </w:rPr>
        <w:t>.</w:t>
      </w:r>
    </w:p>
    <w:p w:rsidR="000D0EF3" w:rsidRPr="00C60FD8" w:rsidRDefault="000D0EF3" w:rsidP="00B21CE0">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C60FD8">
        <w:rPr>
          <w:rFonts w:ascii="Calibri" w:eastAsia="TimesNewRoman" w:hAnsi="Calibri" w:cs="TimesNewRoman"/>
          <w:b/>
          <w:sz w:val="20"/>
          <w:szCs w:val="20"/>
        </w:rPr>
        <w:t>Způsob hodnocení nabídek</w:t>
      </w:r>
    </w:p>
    <w:p w:rsidR="000D0EF3" w:rsidRPr="00AA42F6" w:rsidRDefault="000D0EF3" w:rsidP="003D67CF">
      <w:pPr>
        <w:rPr>
          <w:rFonts w:ascii="Calibri" w:eastAsia="TimesNewRoman" w:hAnsi="Calibri" w:cs="TimesNewRoman"/>
          <w:sz w:val="20"/>
          <w:szCs w:val="20"/>
        </w:rPr>
      </w:pPr>
      <w:r w:rsidRPr="00AA42F6">
        <w:rPr>
          <w:rFonts w:ascii="Calibri" w:eastAsia="TimesNewRoman" w:hAnsi="Calibri" w:cs="TimesNewRoman"/>
          <w:sz w:val="20"/>
          <w:szCs w:val="20"/>
        </w:rPr>
        <w:t>Nabídka, která nebude formálně bezvadná (tj. nebude plně splňovat požadavky zadávací dokumentace), bude vyřazena a nebude hodnocena. Ostatní nabídky budou seřazeny podle nabídkové ceny včetně DPH.</w:t>
      </w:r>
    </w:p>
    <w:p w:rsidR="000D0EF3" w:rsidRPr="00AA42F6" w:rsidRDefault="000D0EF3" w:rsidP="003D67CF">
      <w:pPr>
        <w:rPr>
          <w:rFonts w:ascii="Calibri" w:eastAsia="TimesNewRoman" w:hAnsi="Calibri" w:cs="TimesNewRoman"/>
          <w:sz w:val="20"/>
          <w:szCs w:val="20"/>
        </w:rPr>
      </w:pPr>
    </w:p>
    <w:p w:rsidR="000D0EF3" w:rsidRPr="00AA42F6" w:rsidRDefault="000D0EF3" w:rsidP="003D67CF">
      <w:pPr>
        <w:rPr>
          <w:rFonts w:ascii="Calibri" w:eastAsia="TimesNewRoman" w:hAnsi="Calibri" w:cs="TimesNewRoman"/>
          <w:sz w:val="20"/>
          <w:szCs w:val="20"/>
        </w:rPr>
      </w:pPr>
      <w:r w:rsidRPr="00AA42F6">
        <w:rPr>
          <w:rFonts w:ascii="Calibri" w:eastAsia="TimesNewRoman" w:hAnsi="Calibri" w:cs="TimesNewRoman"/>
          <w:sz w:val="20"/>
          <w:szCs w:val="20"/>
        </w:rPr>
        <w:t>Jako nejvýhodnější pak bude hodnocena nabídka s nejnižší nabídkovou cenou včetně DPH.</w:t>
      </w:r>
    </w:p>
    <w:p w:rsidR="000D0EF3" w:rsidRPr="00421F16" w:rsidRDefault="000D0EF3" w:rsidP="00CE2501">
      <w:pPr>
        <w:rPr>
          <w:rFonts w:ascii="Calibri" w:eastAsia="TimesNewRoman" w:hAnsi="Calibri" w:cs="TimesNewRoman"/>
          <w:sz w:val="20"/>
          <w:szCs w:val="20"/>
        </w:rPr>
      </w:pPr>
    </w:p>
    <w:p w:rsidR="000D0EF3" w:rsidRPr="00B72120" w:rsidRDefault="000D0EF3" w:rsidP="00B72120">
      <w:pPr>
        <w:numPr>
          <w:ilvl w:val="0"/>
          <w:numId w:val="3"/>
        </w:numPr>
        <w:spacing w:after="120"/>
        <w:ind w:left="357" w:hanging="357"/>
        <w:rPr>
          <w:rFonts w:ascii="Calibri" w:eastAsia="TimesNewRoman" w:hAnsi="Calibri" w:cs="TimesNewRoman"/>
          <w:b/>
          <w:sz w:val="20"/>
          <w:szCs w:val="20"/>
        </w:rPr>
      </w:pPr>
      <w:r w:rsidRPr="00B72120">
        <w:rPr>
          <w:rFonts w:ascii="Calibri" w:eastAsia="TimesNewRoman" w:hAnsi="Calibri" w:cs="TimesNewRoman"/>
          <w:b/>
          <w:sz w:val="20"/>
          <w:szCs w:val="20"/>
        </w:rPr>
        <w:t>D</w:t>
      </w:r>
      <w:r>
        <w:rPr>
          <w:rFonts w:ascii="Calibri" w:eastAsia="TimesNewRoman" w:hAnsi="Calibri" w:cs="TimesNewRoman"/>
          <w:b/>
          <w:sz w:val="20"/>
          <w:szCs w:val="20"/>
        </w:rPr>
        <w:t>alší</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podmínky</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vyhrazená</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práva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zadavatele</w:t>
      </w:r>
    </w:p>
    <w:p w:rsidR="000D0EF3" w:rsidRPr="00B72120"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Uchazeči nemají právo na úhradu nákladů spojených s účastí v zadávacím řízení.</w:t>
      </w:r>
    </w:p>
    <w:p w:rsidR="000D0EF3" w:rsidRPr="00B72120"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Obsah nabídek považuje zadavatel za důvěrný.</w:t>
      </w:r>
    </w:p>
    <w:p w:rsidR="000D0EF3" w:rsidRPr="00B72120"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může zrušit zadávací řízení až do doby uzavření smlouvy.</w:t>
      </w:r>
    </w:p>
    <w:p w:rsidR="000D0EF3"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si vyhrazuje právo jednat o předloženém návrhu smlouvy.</w:t>
      </w:r>
    </w:p>
    <w:p w:rsidR="000D0EF3" w:rsidRDefault="000D0EF3" w:rsidP="00B72120">
      <w:pPr>
        <w:pStyle w:val="Odstavecseseznamem"/>
        <w:spacing w:before="120"/>
        <w:ind w:left="0"/>
        <w:jc w:val="both"/>
        <w:rPr>
          <w:rFonts w:ascii="Calibri" w:eastAsia="TimesNewRoman" w:hAnsi="Calibri" w:cs="TimesNewRoman"/>
          <w:sz w:val="20"/>
          <w:szCs w:val="20"/>
        </w:rPr>
      </w:pPr>
    </w:p>
    <w:p w:rsidR="00653002" w:rsidRPr="00DF31E7" w:rsidRDefault="00653002" w:rsidP="00653002">
      <w:pPr>
        <w:numPr>
          <w:ilvl w:val="0"/>
          <w:numId w:val="3"/>
        </w:numPr>
        <w:spacing w:after="120"/>
        <w:ind w:left="357" w:hanging="357"/>
        <w:rPr>
          <w:rFonts w:ascii="Calibri" w:hAnsi="Calibri" w:cs="Arial"/>
          <w:b/>
          <w:sz w:val="20"/>
          <w:szCs w:val="20"/>
        </w:rPr>
      </w:pPr>
      <w:r w:rsidRPr="00DF31E7">
        <w:rPr>
          <w:rFonts w:ascii="Calibri" w:eastAsia="TimesNewRoman" w:hAnsi="Calibri" w:cs="TimesNewRoman"/>
          <w:b/>
          <w:sz w:val="20"/>
          <w:szCs w:val="20"/>
        </w:rPr>
        <w:t>Přílohy zadávací dokumentace</w:t>
      </w:r>
    </w:p>
    <w:p w:rsidR="00653002" w:rsidRDefault="00653002" w:rsidP="00653002">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w:t>
      </w:r>
      <w:r w:rsidRPr="00DF31E7">
        <w:rPr>
          <w:rFonts w:ascii="Calibri" w:eastAsia="TimesNewRoman" w:hAnsi="Calibri" w:cs="TimesNewRoman"/>
          <w:sz w:val="20"/>
          <w:szCs w:val="20"/>
        </w:rPr>
        <w:t>Příloha č. 1</w:t>
      </w:r>
      <w:r>
        <w:rPr>
          <w:rFonts w:ascii="Calibri" w:eastAsia="TimesNewRoman" w:hAnsi="Calibri" w:cs="TimesNewRoman"/>
          <w:sz w:val="20"/>
          <w:szCs w:val="20"/>
        </w:rPr>
        <w:t xml:space="preserve"> –</w:t>
      </w:r>
      <w:r w:rsidRPr="00DF31E7">
        <w:rPr>
          <w:rFonts w:ascii="Calibri" w:eastAsia="TimesNewRoman" w:hAnsi="Calibri" w:cs="TimesNewRoman"/>
          <w:sz w:val="20"/>
          <w:szCs w:val="20"/>
        </w:rPr>
        <w:t xml:space="preserve"> Technická specifikace zadávací dokumentace k výběrovému řízení</w:t>
      </w:r>
    </w:p>
    <w:p w:rsidR="00653002" w:rsidRDefault="00653002" w:rsidP="00653002">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Příloha č. 2 – Krycí list nabídky (vzor)</w:t>
      </w:r>
    </w:p>
    <w:p w:rsidR="00653002" w:rsidRPr="00DF31E7" w:rsidRDefault="00653002" w:rsidP="00653002">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Příloha č. 3 – Tabulka - </w:t>
      </w:r>
      <w:r w:rsidRPr="00A12B65">
        <w:rPr>
          <w:rFonts w:ascii="Calibri" w:eastAsia="TimesNewRoman" w:hAnsi="Calibri" w:cs="TimesNewRoman"/>
          <w:sz w:val="20"/>
          <w:szCs w:val="20"/>
        </w:rPr>
        <w:t>Nabídka uchazeče dle požadavků stanovených ve výzvě a zadávací dokumentaci</w:t>
      </w:r>
    </w:p>
    <w:p w:rsidR="00653002" w:rsidRDefault="00653002" w:rsidP="00653002">
      <w:pPr>
        <w:spacing w:after="120"/>
        <w:rPr>
          <w:rFonts w:ascii="Calibri" w:eastAsia="TimesNewRoman" w:hAnsi="Calibri" w:cs="TimesNewRoman"/>
          <w:sz w:val="20"/>
          <w:szCs w:val="20"/>
        </w:rPr>
      </w:pPr>
      <w:r>
        <w:rPr>
          <w:rFonts w:ascii="Calibri" w:eastAsia="TimesNewRoman" w:hAnsi="Calibri" w:cs="Symbol"/>
          <w:sz w:val="20"/>
          <w:szCs w:val="20"/>
        </w:rPr>
        <w:t>-</w:t>
      </w:r>
      <w:r w:rsidRPr="00DF31E7">
        <w:rPr>
          <w:rFonts w:ascii="Calibri" w:eastAsia="TimesNewRoman" w:hAnsi="Calibri" w:cs="Symbol"/>
          <w:sz w:val="20"/>
          <w:szCs w:val="20"/>
        </w:rPr>
        <w:t xml:space="preserve"> </w:t>
      </w:r>
      <w:r w:rsidRPr="00DF31E7">
        <w:rPr>
          <w:rFonts w:ascii="Calibri" w:eastAsia="TimesNewRoman" w:hAnsi="Calibri" w:cs="TimesNewRoman"/>
          <w:sz w:val="20"/>
          <w:szCs w:val="20"/>
        </w:rPr>
        <w:t xml:space="preserve">Příloha č. </w:t>
      </w:r>
      <w:r>
        <w:rPr>
          <w:rFonts w:ascii="Calibri" w:eastAsia="TimesNewRoman" w:hAnsi="Calibri" w:cs="TimesNewRoman"/>
          <w:sz w:val="20"/>
          <w:szCs w:val="20"/>
        </w:rPr>
        <w:t>4</w:t>
      </w:r>
      <w:r w:rsidRPr="00DF31E7">
        <w:rPr>
          <w:rFonts w:ascii="Calibri" w:eastAsia="TimesNewRoman" w:hAnsi="Calibri" w:cs="TimesNewRoman"/>
          <w:sz w:val="20"/>
          <w:szCs w:val="20"/>
        </w:rPr>
        <w:t xml:space="preserve"> </w:t>
      </w:r>
      <w:r>
        <w:rPr>
          <w:rFonts w:ascii="Calibri" w:eastAsia="TimesNewRoman" w:hAnsi="Calibri" w:cs="TimesNewRoman"/>
          <w:sz w:val="20"/>
          <w:szCs w:val="20"/>
        </w:rPr>
        <w:t xml:space="preserve">– </w:t>
      </w:r>
      <w:r w:rsidRPr="00DF31E7">
        <w:rPr>
          <w:rFonts w:ascii="Calibri" w:eastAsia="TimesNewRoman" w:hAnsi="Calibri" w:cs="TimesNewRoman"/>
          <w:sz w:val="20"/>
          <w:szCs w:val="20"/>
        </w:rPr>
        <w:t>Čestné prohlášení (vzor)</w:t>
      </w:r>
    </w:p>
    <w:p w:rsidR="000D0EF3" w:rsidRDefault="000D0EF3" w:rsidP="002509EF">
      <w:pPr>
        <w:spacing w:after="120"/>
        <w:rPr>
          <w:rFonts w:ascii="Calibri" w:eastAsia="TimesNewRoman" w:hAnsi="Calibri" w:cs="TimesNewRoman"/>
          <w:sz w:val="20"/>
          <w:szCs w:val="20"/>
        </w:rPr>
      </w:pPr>
    </w:p>
    <w:p w:rsidR="000D0EF3" w:rsidRDefault="000D0EF3" w:rsidP="002509EF">
      <w:pPr>
        <w:spacing w:after="120"/>
        <w:rPr>
          <w:rFonts w:ascii="Calibri" w:eastAsia="TimesNewRoman" w:hAnsi="Calibri" w:cs="TimesNewRoman"/>
          <w:sz w:val="20"/>
          <w:szCs w:val="20"/>
        </w:rPr>
      </w:pPr>
    </w:p>
    <w:p w:rsidR="000D0EF3" w:rsidRDefault="000D0EF3" w:rsidP="002509EF">
      <w:pPr>
        <w:spacing w:after="120"/>
        <w:rPr>
          <w:rFonts w:ascii="Calibri" w:eastAsia="TimesNewRoman" w:hAnsi="Calibri" w:cs="TimesNewRoman"/>
          <w:sz w:val="20"/>
          <w:szCs w:val="20"/>
        </w:rPr>
      </w:pPr>
    </w:p>
    <w:p w:rsidR="000D0EF3" w:rsidRPr="00DF31E7" w:rsidRDefault="000D0EF3" w:rsidP="002509EF">
      <w:pPr>
        <w:spacing w:after="120"/>
        <w:rPr>
          <w:rFonts w:ascii="Calibri" w:hAnsi="Calibri" w:cs="Arial"/>
          <w:sz w:val="20"/>
          <w:szCs w:val="20"/>
        </w:rPr>
      </w:pPr>
    </w:p>
    <w:tbl>
      <w:tblPr>
        <w:tblW w:w="0" w:type="auto"/>
        <w:jc w:val="center"/>
        <w:tblLook w:val="04A0" w:firstRow="1" w:lastRow="0" w:firstColumn="1" w:lastColumn="0" w:noHBand="0" w:noVBand="1"/>
      </w:tblPr>
      <w:tblGrid>
        <w:gridCol w:w="3369"/>
        <w:gridCol w:w="2484"/>
        <w:gridCol w:w="2927"/>
      </w:tblGrid>
      <w:tr w:rsidR="000D0EF3" w:rsidRPr="001C58D3" w:rsidTr="00FC461C">
        <w:trPr>
          <w:jc w:val="center"/>
        </w:trPr>
        <w:tc>
          <w:tcPr>
            <w:tcW w:w="3369" w:type="dxa"/>
            <w:shd w:val="clear" w:color="auto" w:fill="auto"/>
          </w:tcPr>
          <w:p w:rsidR="000D0EF3" w:rsidRPr="00FC461C" w:rsidRDefault="000D0EF3" w:rsidP="000F15E0">
            <w:pPr>
              <w:pStyle w:val="Zkladntext"/>
              <w:tabs>
                <w:tab w:val="clear" w:pos="720"/>
                <w:tab w:val="left" w:pos="426"/>
              </w:tabs>
              <w:rPr>
                <w:rFonts w:ascii="Times New Roman" w:hAnsi="Times New Roman" w:cs="Times New Roman"/>
                <w:sz w:val="24"/>
                <w:szCs w:val="24"/>
                <w:lang w:val="cs-CZ"/>
              </w:rPr>
            </w:pPr>
            <w:r w:rsidRPr="00FC461C">
              <w:rPr>
                <w:rFonts w:ascii="Calibri" w:hAnsi="Calibri" w:cs="Times New Roman"/>
                <w:lang w:val="cs-CZ" w:eastAsia="en-US"/>
              </w:rPr>
              <w:t xml:space="preserve">V Prostějově dne </w:t>
            </w:r>
            <w:r w:rsidR="005A5C5C" w:rsidRPr="007F1B68">
              <w:rPr>
                <w:rFonts w:ascii="Calibri" w:hAnsi="Calibri" w:cs="Times New Roman"/>
                <w:lang w:val="cs-CZ" w:eastAsia="en-US"/>
              </w:rPr>
              <w:t>4. února 2013</w:t>
            </w:r>
            <w:r w:rsidRPr="00FC461C">
              <w:rPr>
                <w:rFonts w:ascii="Calibri" w:hAnsi="Calibri" w:cs="Times New Roman"/>
                <w:lang w:val="cs-CZ" w:eastAsia="en-US"/>
              </w:rPr>
              <w:t xml:space="preserve">  </w:t>
            </w:r>
          </w:p>
        </w:tc>
        <w:tc>
          <w:tcPr>
            <w:tcW w:w="2484"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0D0EF3" w:rsidRPr="00FC461C" w:rsidRDefault="000D0EF3" w:rsidP="00FC461C">
            <w:pPr>
              <w:pStyle w:val="Zkladntext"/>
              <w:tabs>
                <w:tab w:val="clear" w:pos="720"/>
                <w:tab w:val="left" w:pos="426"/>
              </w:tabs>
              <w:jc w:val="center"/>
              <w:rPr>
                <w:rFonts w:ascii="Calibri" w:hAnsi="Calibri" w:cs="Times New Roman"/>
                <w:lang w:val="cs-CZ" w:eastAsia="en-US"/>
              </w:rPr>
            </w:pPr>
          </w:p>
        </w:tc>
      </w:tr>
      <w:tr w:rsidR="000D0EF3" w:rsidRPr="001C58D3" w:rsidTr="00FC461C">
        <w:trPr>
          <w:jc w:val="center"/>
        </w:trPr>
        <w:tc>
          <w:tcPr>
            <w:tcW w:w="3369"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927" w:type="dxa"/>
            <w:tcBorders>
              <w:top w:val="single" w:sz="4" w:space="0" w:color="auto"/>
            </w:tcBorders>
            <w:shd w:val="clear" w:color="auto" w:fill="auto"/>
          </w:tcPr>
          <w:p w:rsidR="000D0EF3" w:rsidRPr="00FC461C" w:rsidRDefault="000D0EF3" w:rsidP="00FC461C">
            <w:pPr>
              <w:pStyle w:val="Zkladntext"/>
              <w:tabs>
                <w:tab w:val="clear" w:pos="720"/>
                <w:tab w:val="left" w:pos="426"/>
              </w:tabs>
              <w:jc w:val="center"/>
              <w:rPr>
                <w:rFonts w:ascii="Times New Roman" w:hAnsi="Times New Roman" w:cs="Times New Roman"/>
                <w:sz w:val="24"/>
                <w:szCs w:val="24"/>
                <w:lang w:val="cs-CZ"/>
              </w:rPr>
            </w:pPr>
            <w:r w:rsidRPr="00FC461C">
              <w:rPr>
                <w:rFonts w:ascii="Calibri" w:hAnsi="Calibri" w:cs="Times New Roman"/>
                <w:lang w:val="cs-CZ" w:eastAsia="en-US"/>
              </w:rPr>
              <w:t>RNDr. Ing. Rostislav Halaš</w:t>
            </w:r>
          </w:p>
        </w:tc>
      </w:tr>
      <w:tr w:rsidR="000D0EF3" w:rsidRPr="001C58D3" w:rsidTr="00FC461C">
        <w:trPr>
          <w:jc w:val="center"/>
        </w:trPr>
        <w:tc>
          <w:tcPr>
            <w:tcW w:w="3369"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0D0EF3" w:rsidRPr="00FC461C" w:rsidRDefault="000D0EF3" w:rsidP="00FC461C">
            <w:pPr>
              <w:pStyle w:val="Zkladntext"/>
              <w:tabs>
                <w:tab w:val="clear" w:pos="720"/>
                <w:tab w:val="left" w:pos="426"/>
              </w:tabs>
              <w:jc w:val="center"/>
              <w:rPr>
                <w:rFonts w:ascii="Times New Roman" w:hAnsi="Times New Roman" w:cs="Times New Roman"/>
                <w:sz w:val="24"/>
                <w:szCs w:val="24"/>
                <w:lang w:val="cs-CZ"/>
              </w:rPr>
            </w:pPr>
            <w:r w:rsidRPr="00FC461C">
              <w:rPr>
                <w:rFonts w:ascii="Calibri" w:hAnsi="Calibri" w:cs="Times New Roman"/>
                <w:lang w:val="cs-CZ" w:eastAsia="en-US"/>
              </w:rPr>
              <w:t>ředitel školy</w:t>
            </w:r>
          </w:p>
        </w:tc>
      </w:tr>
    </w:tbl>
    <w:p w:rsidR="000D0EF3" w:rsidRPr="00542B4C" w:rsidRDefault="000D0EF3" w:rsidP="00FF05E4">
      <w:pPr>
        <w:spacing w:before="100" w:beforeAutospacing="1" w:after="100" w:afterAutospacing="1"/>
        <w:jc w:val="center"/>
        <w:rPr>
          <w:rFonts w:ascii="Calibri" w:hAnsi="Calibri" w:cs="Arial"/>
          <w:sz w:val="20"/>
          <w:szCs w:val="20"/>
        </w:rPr>
      </w:pPr>
      <w:r>
        <w:rPr>
          <w:rFonts w:ascii="Calibri" w:hAnsi="Calibri" w:cs="Arial"/>
          <w:sz w:val="20"/>
          <w:szCs w:val="20"/>
        </w:rPr>
        <w:br w:type="page"/>
      </w:r>
    </w:p>
    <w:p w:rsidR="00FE1167" w:rsidRDefault="00FE1167" w:rsidP="00FE1167">
      <w:pPr>
        <w:spacing w:before="100" w:beforeAutospacing="1" w:after="100" w:afterAutospacing="1"/>
        <w:jc w:val="center"/>
        <w:rPr>
          <w:rFonts w:ascii="Calibri" w:eastAsia="TimesNewRoman,Bold" w:hAnsi="Calibri" w:cs="TimesNewRoman,Bold"/>
          <w:b/>
          <w:bCs/>
          <w:color w:val="000000"/>
          <w:sz w:val="22"/>
          <w:szCs w:val="22"/>
        </w:rPr>
      </w:pPr>
    </w:p>
    <w:p w:rsidR="00FE1167" w:rsidRPr="00311FAE" w:rsidRDefault="00FE1167" w:rsidP="00FE1167">
      <w:pPr>
        <w:spacing w:before="100" w:beforeAutospacing="1" w:after="100" w:afterAutospacing="1"/>
        <w:jc w:val="center"/>
        <w:rPr>
          <w:rFonts w:ascii="Calibri" w:eastAsia="TimesNewRoman,Bold" w:hAnsi="Calibri" w:cs="TimesNewRoman,Bold"/>
          <w:b/>
          <w:bCs/>
          <w:sz w:val="22"/>
          <w:szCs w:val="22"/>
        </w:rPr>
      </w:pPr>
      <w:r w:rsidRPr="00311FAE">
        <w:rPr>
          <w:rFonts w:ascii="Calibri" w:eastAsia="TimesNewRoman,Bold" w:hAnsi="Calibri" w:cs="TimesNewRoman,Bold"/>
          <w:b/>
          <w:bCs/>
          <w:sz w:val="22"/>
          <w:szCs w:val="22"/>
        </w:rPr>
        <w:t>Příloha č.</w:t>
      </w:r>
      <w:r>
        <w:rPr>
          <w:rFonts w:ascii="Calibri" w:eastAsia="TimesNewRoman,Bold" w:hAnsi="Calibri" w:cs="TimesNewRoman,Bold"/>
          <w:b/>
          <w:bCs/>
          <w:sz w:val="22"/>
          <w:szCs w:val="22"/>
        </w:rPr>
        <w:t xml:space="preserve"> </w:t>
      </w:r>
      <w:r w:rsidRPr="00311FAE">
        <w:rPr>
          <w:rFonts w:ascii="Calibri" w:eastAsia="TimesNewRoman,Bold" w:hAnsi="Calibri" w:cs="TimesNewRoman,Bold"/>
          <w:b/>
          <w:bCs/>
          <w:sz w:val="22"/>
          <w:szCs w:val="22"/>
        </w:rPr>
        <w:t>1</w:t>
      </w:r>
    </w:p>
    <w:p w:rsidR="00FE1167" w:rsidRPr="00311FAE" w:rsidRDefault="00FE1167" w:rsidP="00FE1167">
      <w:pPr>
        <w:autoSpaceDE w:val="0"/>
        <w:autoSpaceDN w:val="0"/>
        <w:adjustRightInd w:val="0"/>
        <w:jc w:val="center"/>
        <w:rPr>
          <w:rFonts w:ascii="Calibri" w:eastAsia="TimesNewRoman" w:hAnsi="Calibri" w:cs="TimesNewRoman"/>
          <w:b/>
          <w:sz w:val="22"/>
          <w:szCs w:val="22"/>
        </w:rPr>
      </w:pPr>
      <w:r w:rsidRPr="00311FAE">
        <w:rPr>
          <w:rFonts w:ascii="Calibri" w:eastAsia="TimesNewRoman" w:hAnsi="Calibri" w:cs="TimesNewRoman"/>
          <w:b/>
          <w:sz w:val="22"/>
          <w:szCs w:val="22"/>
        </w:rPr>
        <w:t>Technická specifikace</w:t>
      </w:r>
      <w:r>
        <w:rPr>
          <w:rFonts w:ascii="Calibri" w:eastAsia="TimesNewRoman" w:hAnsi="Calibri" w:cs="TimesNewRoman"/>
          <w:b/>
          <w:sz w:val="22"/>
          <w:szCs w:val="22"/>
        </w:rPr>
        <w:t xml:space="preserve"> (MINIMÁLNÍ POŽADAVKY)</w:t>
      </w:r>
      <w:r w:rsidRPr="00311FAE">
        <w:rPr>
          <w:rFonts w:ascii="Calibri" w:eastAsia="TimesNewRoman" w:hAnsi="Calibri" w:cs="TimesNewRoman"/>
          <w:b/>
          <w:sz w:val="22"/>
          <w:szCs w:val="22"/>
        </w:rPr>
        <w:t xml:space="preserve"> zadávací dokumentace k výběrovému řízení:</w:t>
      </w:r>
    </w:p>
    <w:p w:rsidR="00FE1167" w:rsidRPr="002509EF" w:rsidRDefault="00FE1167" w:rsidP="00FE1167">
      <w:pPr>
        <w:spacing w:after="120"/>
        <w:jc w:val="center"/>
        <w:rPr>
          <w:rFonts w:ascii="Calibri" w:eastAsia="TimesNewRoman" w:hAnsi="Calibri" w:cs="TimesNewRoman"/>
          <w:b/>
          <w:sz w:val="22"/>
          <w:szCs w:val="22"/>
        </w:rPr>
      </w:pPr>
      <w:r>
        <w:rPr>
          <w:rFonts w:ascii="Calibri" w:eastAsia="TimesNewRoman" w:hAnsi="Calibri" w:cs="TimesNewRoman"/>
          <w:b/>
          <w:noProof/>
          <w:sz w:val="22"/>
          <w:szCs w:val="22"/>
        </w:rPr>
        <w:t>Monitory</w:t>
      </w:r>
      <w:r w:rsidRPr="008106B6">
        <w:rPr>
          <w:rFonts w:ascii="Calibri" w:eastAsia="TimesNewRoman" w:hAnsi="Calibri" w:cs="TimesNewRoman"/>
          <w:b/>
          <w:noProof/>
          <w:sz w:val="22"/>
          <w:szCs w:val="22"/>
        </w:rPr>
        <w:t xml:space="preserve"> - ZŠ</w:t>
      </w:r>
    </w:p>
    <w:p w:rsidR="00FE1167" w:rsidRDefault="00FE1167" w:rsidP="00FE1167">
      <w:pPr>
        <w:spacing w:before="120"/>
        <w:rPr>
          <w:rFonts w:ascii="Calibri" w:hAnsi="Calibri" w:cs="Arial"/>
          <w:b/>
          <w:sz w:val="20"/>
          <w:szCs w:val="20"/>
        </w:rPr>
      </w:pPr>
      <w:r w:rsidRPr="002509EF">
        <w:rPr>
          <w:rFonts w:ascii="Calibri" w:hAnsi="Calibri" w:cs="Arial"/>
          <w:b/>
          <w:sz w:val="20"/>
          <w:szCs w:val="20"/>
        </w:rPr>
        <w:t xml:space="preserve">pro projekt </w:t>
      </w:r>
      <w:r w:rsidRPr="008106B6">
        <w:rPr>
          <w:rFonts w:ascii="Calibri" w:hAnsi="Calibri" w:cs="Arial"/>
          <w:b/>
          <w:noProof/>
          <w:sz w:val="20"/>
          <w:szCs w:val="20"/>
        </w:rPr>
        <w:t>ICT nám pomáhá</w:t>
      </w:r>
      <w:r w:rsidRPr="002509EF">
        <w:rPr>
          <w:rFonts w:ascii="Calibri" w:hAnsi="Calibri" w:cs="Arial"/>
          <w:b/>
          <w:sz w:val="20"/>
          <w:szCs w:val="20"/>
        </w:rPr>
        <w:t>:</w:t>
      </w:r>
    </w:p>
    <w:p w:rsidR="00FE1167" w:rsidRPr="002509EF" w:rsidRDefault="00FE1167" w:rsidP="00FE1167">
      <w:pPr>
        <w:spacing w:before="120"/>
        <w:rPr>
          <w:rFonts w:ascii="Calibri" w:hAnsi="Calibri" w:cs="Arial"/>
          <w:b/>
          <w:sz w:val="20"/>
          <w:szCs w:val="20"/>
        </w:rPr>
      </w:pPr>
      <w:r w:rsidRPr="008106B6">
        <w:rPr>
          <w:rFonts w:ascii="Calibri" w:hAnsi="Calibri" w:cs="Arial"/>
          <w:b/>
          <w:noProof/>
          <w:sz w:val="20"/>
          <w:szCs w:val="20"/>
        </w:rPr>
        <w:t xml:space="preserve">Dodávka 15 </w:t>
      </w:r>
      <w:r w:rsidR="00653002">
        <w:rPr>
          <w:rFonts w:ascii="Calibri" w:hAnsi="Calibri" w:cs="Arial"/>
          <w:b/>
          <w:noProof/>
          <w:sz w:val="20"/>
          <w:szCs w:val="20"/>
        </w:rPr>
        <w:t>monitorů</w:t>
      </w:r>
      <w:r>
        <w:rPr>
          <w:rFonts w:ascii="Calibri" w:hAnsi="Calibri" w:cs="Arial"/>
          <w:b/>
          <w:sz w:val="20"/>
          <w:szCs w:val="20"/>
        </w:rPr>
        <w:t>:</w:t>
      </w:r>
    </w:p>
    <w:p w:rsidR="00FE1167" w:rsidRPr="00542B4C" w:rsidRDefault="00653002" w:rsidP="00FE1167">
      <w:pPr>
        <w:spacing w:before="120"/>
        <w:rPr>
          <w:rFonts w:ascii="Calibri" w:hAnsi="Calibri" w:cs="Arial"/>
          <w:sz w:val="20"/>
          <w:szCs w:val="20"/>
        </w:rPr>
      </w:pPr>
      <w:r>
        <w:rPr>
          <w:rFonts w:ascii="Calibri" w:hAnsi="Calibri" w:cs="Arial"/>
          <w:sz w:val="20"/>
          <w:szCs w:val="20"/>
        </w:rPr>
        <w:t>Technologie LCD, úhlopříčka displeje min 21,5“, nativní rozlišení 1920 x 1080px, vstupy: DVI + D-Sub (VGA), napájecí kabel 230 V + propojovací DVI kabel.</w:t>
      </w:r>
    </w:p>
    <w:p w:rsidR="00FE1167" w:rsidRDefault="00FE1167" w:rsidP="00FE1167">
      <w:pPr>
        <w:rPr>
          <w:rFonts w:ascii="Calibri" w:eastAsia="TimesNewRoman,Bold" w:hAnsi="Calibri" w:cs="TimesNewRoman,Bold"/>
          <w:b/>
          <w:bCs/>
          <w:color w:val="000000"/>
          <w:sz w:val="22"/>
          <w:szCs w:val="22"/>
        </w:rPr>
      </w:pPr>
      <w:r>
        <w:rPr>
          <w:rFonts w:ascii="Calibri" w:hAnsi="Calibri" w:cs="Arial"/>
          <w:sz w:val="20"/>
          <w:szCs w:val="20"/>
        </w:rPr>
        <w:br w:type="page"/>
      </w:r>
    </w:p>
    <w:p w:rsidR="000D0EF3" w:rsidRDefault="000D0EF3" w:rsidP="00F232B4">
      <w:pPr>
        <w:autoSpaceDE w:val="0"/>
        <w:autoSpaceDN w:val="0"/>
        <w:adjustRightInd w:val="0"/>
        <w:jc w:val="center"/>
        <w:rPr>
          <w:rFonts w:ascii="Calibri" w:eastAsia="TimesNewRoman,Bold" w:hAnsi="Calibri" w:cs="TimesNewRoman,Bold"/>
          <w:b/>
          <w:bCs/>
          <w:color w:val="000000"/>
          <w:sz w:val="22"/>
          <w:szCs w:val="22"/>
        </w:rPr>
      </w:pPr>
      <w:r w:rsidRPr="00FA2AE9">
        <w:rPr>
          <w:rFonts w:ascii="Calibri" w:eastAsia="TimesNewRoman,Bold" w:hAnsi="Calibri" w:cs="TimesNewRoman,Bold"/>
          <w:b/>
          <w:bCs/>
          <w:color w:val="000000"/>
          <w:sz w:val="22"/>
          <w:szCs w:val="22"/>
        </w:rPr>
        <w:lastRenderedPageBreak/>
        <w:t>Příloha č.</w:t>
      </w:r>
      <w:r>
        <w:rPr>
          <w:rFonts w:ascii="Calibri" w:eastAsia="TimesNewRoman,Bold" w:hAnsi="Calibri" w:cs="TimesNewRoman,Bold"/>
          <w:b/>
          <w:bCs/>
          <w:color w:val="000000"/>
          <w:sz w:val="22"/>
          <w:szCs w:val="22"/>
        </w:rPr>
        <w:t xml:space="preserve"> </w:t>
      </w:r>
      <w:r w:rsidRPr="00FA2AE9">
        <w:rPr>
          <w:rFonts w:ascii="Calibri" w:eastAsia="TimesNewRoman,Bold" w:hAnsi="Calibri" w:cs="TimesNewRoman,Bold"/>
          <w:b/>
          <w:bCs/>
          <w:color w:val="000000"/>
          <w:sz w:val="22"/>
          <w:szCs w:val="22"/>
        </w:rPr>
        <w:t>2</w:t>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1420"/>
        <w:gridCol w:w="956"/>
        <w:gridCol w:w="769"/>
        <w:gridCol w:w="932"/>
        <w:gridCol w:w="426"/>
        <w:gridCol w:w="2079"/>
        <w:gridCol w:w="37"/>
        <w:gridCol w:w="2243"/>
      </w:tblGrid>
      <w:tr w:rsidR="000D0EF3" w:rsidRPr="001017F4" w:rsidTr="00542B4C">
        <w:trPr>
          <w:trHeight w:val="461"/>
          <w:jc w:val="center"/>
        </w:trPr>
        <w:tc>
          <w:tcPr>
            <w:tcW w:w="8862" w:type="dxa"/>
            <w:gridSpan w:val="8"/>
            <w:tcBorders>
              <w:top w:val="single" w:sz="12" w:space="0" w:color="auto"/>
              <w:left w:val="single" w:sz="12" w:space="0" w:color="auto"/>
              <w:bottom w:val="single" w:sz="8" w:space="0" w:color="161616"/>
              <w:right w:val="single" w:sz="12" w:space="0" w:color="auto"/>
            </w:tcBorders>
            <w:vAlign w:val="center"/>
          </w:tcPr>
          <w:p w:rsidR="000D0EF3" w:rsidRPr="001017F4" w:rsidRDefault="000D0EF3" w:rsidP="00542B4C">
            <w:pPr>
              <w:pStyle w:val="Default"/>
              <w:jc w:val="center"/>
              <w:rPr>
                <w:rFonts w:ascii="Times New Roman" w:hAnsi="Times New Roman" w:cs="Times New Roman"/>
                <w:sz w:val="23"/>
                <w:szCs w:val="23"/>
              </w:rPr>
            </w:pPr>
            <w:r>
              <w:rPr>
                <w:rFonts w:ascii="Times New Roman" w:hAnsi="Times New Roman" w:cs="Times New Roman"/>
                <w:b/>
                <w:bCs/>
                <w:sz w:val="23"/>
                <w:szCs w:val="23"/>
              </w:rPr>
              <w:t>KRYCÍ LIST NABÍDKY</w:t>
            </w:r>
          </w:p>
        </w:tc>
      </w:tr>
      <w:tr w:rsidR="000D0EF3" w:rsidRPr="001017F4" w:rsidTr="00542B4C">
        <w:trPr>
          <w:trHeight w:val="132"/>
          <w:jc w:val="center"/>
        </w:trPr>
        <w:tc>
          <w:tcPr>
            <w:tcW w:w="8862" w:type="dxa"/>
            <w:gridSpan w:val="8"/>
            <w:tcBorders>
              <w:top w:val="single" w:sz="8" w:space="0" w:color="161616"/>
              <w:left w:val="single" w:sz="12" w:space="0" w:color="auto"/>
              <w:bottom w:val="single" w:sz="8" w:space="0" w:color="000000"/>
              <w:right w:val="single" w:sz="12" w:space="0" w:color="auto"/>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Veřejná zakázka </w:t>
            </w:r>
          </w:p>
        </w:tc>
      </w:tr>
      <w:tr w:rsidR="000D0EF3" w:rsidRPr="001017F4" w:rsidTr="00542B4C">
        <w:trPr>
          <w:trHeight w:val="390"/>
          <w:jc w:val="center"/>
        </w:trPr>
        <w:tc>
          <w:tcPr>
            <w:tcW w:w="1420" w:type="dxa"/>
            <w:tcBorders>
              <w:top w:val="single" w:sz="8" w:space="0" w:color="000000"/>
              <w:left w:val="single" w:sz="12" w:space="0" w:color="auto"/>
              <w:bottom w:val="single" w:sz="8" w:space="0" w:color="292929"/>
              <w:right w:val="single" w:sz="8"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Název: </w:t>
            </w:r>
          </w:p>
        </w:tc>
        <w:tc>
          <w:tcPr>
            <w:tcW w:w="7442" w:type="dxa"/>
            <w:gridSpan w:val="7"/>
            <w:tcBorders>
              <w:top w:val="single" w:sz="8" w:space="0" w:color="000000"/>
              <w:left w:val="single" w:sz="8" w:space="0" w:color="000000"/>
              <w:bottom w:val="single" w:sz="8" w:space="0" w:color="292929"/>
              <w:right w:val="single" w:sz="12" w:space="0" w:color="auto"/>
            </w:tcBorders>
            <w:vAlign w:val="center"/>
          </w:tcPr>
          <w:p w:rsidR="000D0EF3" w:rsidRPr="006407E9" w:rsidRDefault="000D0EF3" w:rsidP="00014E67">
            <w:pPr>
              <w:pStyle w:val="Default"/>
              <w:rPr>
                <w:rFonts w:ascii="Times New Roman" w:hAnsi="Times New Roman" w:cs="Times New Roman"/>
                <w:b/>
                <w:sz w:val="20"/>
                <w:szCs w:val="20"/>
              </w:rPr>
            </w:pPr>
            <w:r w:rsidRPr="006407E9">
              <w:rPr>
                <w:rFonts w:ascii="Times New Roman" w:hAnsi="Times New Roman" w:cs="Times New Roman"/>
                <w:b/>
                <w:sz w:val="20"/>
                <w:szCs w:val="20"/>
              </w:rPr>
              <w:t>„</w:t>
            </w:r>
            <w:r w:rsidR="00014E67" w:rsidRPr="006407E9">
              <w:rPr>
                <w:rFonts w:ascii="Times New Roman" w:hAnsi="Times New Roman" w:cs="Times New Roman"/>
                <w:b/>
                <w:noProof/>
                <w:sz w:val="20"/>
                <w:szCs w:val="20"/>
              </w:rPr>
              <w:t>Monitory</w:t>
            </w:r>
            <w:r w:rsidRPr="006407E9">
              <w:rPr>
                <w:rFonts w:ascii="Times New Roman" w:hAnsi="Times New Roman" w:cs="Times New Roman"/>
                <w:b/>
                <w:noProof/>
                <w:sz w:val="20"/>
                <w:szCs w:val="20"/>
              </w:rPr>
              <w:t xml:space="preserve"> - ZŠ</w:t>
            </w:r>
            <w:r w:rsidRPr="006407E9">
              <w:rPr>
                <w:rFonts w:ascii="Times New Roman" w:hAnsi="Times New Roman" w:cs="Times New Roman"/>
                <w:b/>
                <w:sz w:val="20"/>
                <w:szCs w:val="20"/>
              </w:rPr>
              <w:t>“</w:t>
            </w:r>
          </w:p>
        </w:tc>
      </w:tr>
      <w:tr w:rsidR="000D0EF3" w:rsidRPr="001017F4" w:rsidTr="00542B4C">
        <w:trPr>
          <w:trHeight w:val="207"/>
          <w:jc w:val="center"/>
        </w:trPr>
        <w:tc>
          <w:tcPr>
            <w:tcW w:w="8862" w:type="dxa"/>
            <w:gridSpan w:val="8"/>
            <w:tcBorders>
              <w:top w:val="single" w:sz="8" w:space="0" w:color="292929"/>
              <w:left w:val="single" w:sz="12" w:space="0" w:color="auto"/>
              <w:bottom w:val="single" w:sz="12" w:space="0" w:color="auto"/>
              <w:right w:val="single" w:sz="12" w:space="0" w:color="auto"/>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Základní identifikační údaje</w:t>
            </w:r>
          </w:p>
        </w:tc>
      </w:tr>
      <w:tr w:rsidR="000D0EF3" w:rsidRPr="001017F4" w:rsidTr="00542B4C">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0D0EF3" w:rsidRPr="001017F4" w:rsidRDefault="000D0EF3" w:rsidP="00542B4C">
            <w:pPr>
              <w:pStyle w:val="Default"/>
              <w:rPr>
                <w:rFonts w:ascii="Times New Roman" w:hAnsi="Times New Roman" w:cs="Times New Roman"/>
                <w:sz w:val="20"/>
                <w:szCs w:val="20"/>
              </w:rPr>
            </w:pPr>
            <w:r>
              <w:rPr>
                <w:rFonts w:ascii="Times New Roman" w:hAnsi="Times New Roman" w:cs="Times New Roman"/>
                <w:b/>
                <w:bCs/>
                <w:sz w:val="20"/>
                <w:szCs w:val="20"/>
              </w:rPr>
              <w:t>Zadavatel</w:t>
            </w: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0D0EF3" w:rsidRPr="001017F4" w:rsidRDefault="000D0EF3" w:rsidP="00542B4C">
            <w:pPr>
              <w:pStyle w:val="Default"/>
              <w:rPr>
                <w:rFonts w:ascii="Times New Roman" w:hAnsi="Times New Roman" w:cs="Times New Roman"/>
                <w:sz w:val="22"/>
                <w:szCs w:val="22"/>
              </w:rPr>
            </w:pPr>
            <w:r w:rsidRPr="001017F4">
              <w:rPr>
                <w:rFonts w:ascii="Times New Roman" w:hAnsi="Times New Roman" w:cs="Times New Roman"/>
                <w:sz w:val="20"/>
                <w:szCs w:val="20"/>
              </w:rPr>
              <w:t>Reálné gymnázium a základní škola města Prostějova, Studentská ul. 2</w:t>
            </w: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Sídlo: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0D0EF3" w:rsidRPr="001017F4" w:rsidRDefault="000D0EF3" w:rsidP="00542B4C">
            <w:pPr>
              <w:pStyle w:val="Default"/>
              <w:rPr>
                <w:rFonts w:ascii="Times New Roman" w:hAnsi="Times New Roman" w:cs="Times New Roman"/>
                <w:sz w:val="22"/>
                <w:szCs w:val="22"/>
              </w:rPr>
            </w:pPr>
            <w:r w:rsidRPr="001017F4">
              <w:rPr>
                <w:rFonts w:ascii="Times New Roman" w:hAnsi="Times New Roman" w:cs="Times New Roman"/>
                <w:sz w:val="20"/>
                <w:szCs w:val="20"/>
              </w:rPr>
              <w:t>Prostějov, Studentská 4/2, 796 01 Prostějov</w:t>
            </w:r>
            <w:r w:rsidRPr="001017F4">
              <w:rPr>
                <w:rFonts w:ascii="Times New Roman" w:hAnsi="Times New Roman" w:cs="Times New Roman"/>
                <w:sz w:val="22"/>
                <w:szCs w:val="22"/>
              </w:rPr>
              <w:t xml:space="preserve"> </w:t>
            </w: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0D0EF3" w:rsidRPr="001017F4" w:rsidRDefault="000D0EF3" w:rsidP="00542B4C">
            <w:pPr>
              <w:pStyle w:val="Default"/>
              <w:rPr>
                <w:rFonts w:ascii="Times New Roman" w:hAnsi="Times New Roman" w:cs="Times New Roman"/>
                <w:sz w:val="22"/>
                <w:szCs w:val="22"/>
              </w:rPr>
            </w:pPr>
            <w:r w:rsidRPr="001017F4">
              <w:rPr>
                <w:rFonts w:ascii="Times New Roman" w:hAnsi="Times New Roman" w:cs="Times New Roman"/>
                <w:bCs/>
                <w:color w:val="auto"/>
                <w:sz w:val="20"/>
                <w:szCs w:val="16"/>
              </w:rPr>
              <w:t>44159960</w:t>
            </w:r>
            <w:r w:rsidRPr="001017F4">
              <w:rPr>
                <w:rFonts w:ascii="Times New Roman" w:hAnsi="Times New Roman" w:cs="Times New Roman"/>
                <w:sz w:val="22"/>
                <w:szCs w:val="22"/>
              </w:rPr>
              <w:t xml:space="preserve"> </w:t>
            </w:r>
          </w:p>
        </w:tc>
      </w:tr>
      <w:tr w:rsidR="000D0EF3" w:rsidRPr="001017F4" w:rsidTr="00542B4C">
        <w:trPr>
          <w:trHeight w:val="261"/>
          <w:jc w:val="center"/>
        </w:trPr>
        <w:tc>
          <w:tcPr>
            <w:tcW w:w="4077" w:type="dxa"/>
            <w:gridSpan w:val="4"/>
            <w:tcBorders>
              <w:top w:val="single" w:sz="8" w:space="0" w:color="000000"/>
              <w:left w:val="single" w:sz="12" w:space="0" w:color="auto"/>
              <w:bottom w:val="single" w:sz="12" w:space="0" w:color="auto"/>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Osoba oprávněná jednat za zadavatele: </w:t>
            </w:r>
          </w:p>
        </w:tc>
        <w:tc>
          <w:tcPr>
            <w:tcW w:w="4785" w:type="dxa"/>
            <w:gridSpan w:val="4"/>
            <w:tcBorders>
              <w:top w:val="single" w:sz="8" w:space="0" w:color="000000"/>
              <w:left w:val="single" w:sz="6" w:space="0" w:color="000000"/>
              <w:bottom w:val="single" w:sz="12" w:space="0" w:color="auto"/>
              <w:right w:val="single" w:sz="12" w:space="0" w:color="auto"/>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RNDr. Ing. Rostislav Halaš</w:t>
            </w:r>
          </w:p>
        </w:tc>
      </w:tr>
      <w:tr w:rsidR="000D0EF3" w:rsidRPr="001017F4" w:rsidTr="00542B4C">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Uchazeč </w:t>
            </w: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Sídlo/místo podnikání: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E-mail: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DIČ: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Osoba oprávněná za uchazeče jednat: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Kontaktní osoba: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12" w:space="0" w:color="auto"/>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E-mail: </w:t>
            </w:r>
          </w:p>
        </w:tc>
        <w:tc>
          <w:tcPr>
            <w:tcW w:w="4785" w:type="dxa"/>
            <w:gridSpan w:val="4"/>
            <w:tcBorders>
              <w:top w:val="single" w:sz="8" w:space="0" w:color="000000"/>
              <w:left w:val="single" w:sz="6" w:space="0" w:color="000000"/>
              <w:bottom w:val="single" w:sz="12" w:space="0" w:color="auto"/>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42"/>
          <w:jc w:val="center"/>
        </w:trPr>
        <w:tc>
          <w:tcPr>
            <w:tcW w:w="8862" w:type="dxa"/>
            <w:gridSpan w:val="8"/>
            <w:tcBorders>
              <w:top w:val="single" w:sz="12" w:space="0" w:color="auto"/>
              <w:left w:val="single" w:sz="12" w:space="0" w:color="auto"/>
              <w:bottom w:val="single" w:sz="8" w:space="0" w:color="161616"/>
              <w:right w:val="single" w:sz="12" w:space="0" w:color="auto"/>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Nabídková cena za celé plnění zakázky v CZK</w:t>
            </w:r>
          </w:p>
        </w:tc>
      </w:tr>
      <w:tr w:rsidR="000D0EF3" w:rsidRPr="001017F4" w:rsidTr="00542B4C">
        <w:trPr>
          <w:trHeight w:val="372"/>
          <w:jc w:val="center"/>
        </w:trPr>
        <w:tc>
          <w:tcPr>
            <w:tcW w:w="2376" w:type="dxa"/>
            <w:gridSpan w:val="2"/>
            <w:tcBorders>
              <w:top w:val="single" w:sz="8" w:space="0" w:color="161616"/>
              <w:left w:val="single" w:sz="12" w:space="0" w:color="auto"/>
              <w:bottom w:val="single" w:sz="8" w:space="0" w:color="000000"/>
              <w:right w:val="single" w:sz="4" w:space="0" w:color="000000"/>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Cena celkem bez DPH: </w:t>
            </w:r>
          </w:p>
        </w:tc>
        <w:tc>
          <w:tcPr>
            <w:tcW w:w="2127" w:type="dxa"/>
            <w:gridSpan w:val="3"/>
            <w:tcBorders>
              <w:top w:val="single" w:sz="8" w:space="0" w:color="161616"/>
              <w:left w:val="single" w:sz="4" w:space="0" w:color="000000"/>
              <w:bottom w:val="single" w:sz="8" w:space="0" w:color="000000"/>
              <w:right w:val="single" w:sz="4" w:space="0" w:color="000000"/>
            </w:tcBorders>
            <w:shd w:val="clear" w:color="auto" w:fill="C0C0C0"/>
          </w:tcPr>
          <w:p w:rsidR="000D0EF3" w:rsidRPr="001017F4" w:rsidRDefault="000D0EF3" w:rsidP="00542B4C">
            <w:pPr>
              <w:pStyle w:val="Default"/>
              <w:rPr>
                <w:rFonts w:ascii="Times New Roman" w:hAnsi="Times New Roman" w:cs="Times New Roman"/>
                <w:sz w:val="20"/>
                <w:szCs w:val="20"/>
              </w:rPr>
            </w:pPr>
            <w:r>
              <w:rPr>
                <w:rFonts w:ascii="Times New Roman" w:hAnsi="Times New Roman" w:cs="Times New Roman"/>
                <w:b/>
                <w:bCs/>
                <w:sz w:val="20"/>
                <w:szCs w:val="20"/>
              </w:rPr>
              <w:t>Samostatně DPH (sazba 15</w:t>
            </w:r>
            <w:r w:rsidRPr="001017F4">
              <w:rPr>
                <w:rFonts w:ascii="Times New Roman" w:hAnsi="Times New Roman" w:cs="Times New Roman"/>
                <w:b/>
                <w:bCs/>
                <w:sz w:val="20"/>
                <w:szCs w:val="20"/>
              </w:rPr>
              <w:t xml:space="preserve"> %): </w:t>
            </w:r>
          </w:p>
        </w:tc>
        <w:tc>
          <w:tcPr>
            <w:tcW w:w="2116" w:type="dxa"/>
            <w:gridSpan w:val="2"/>
            <w:tcBorders>
              <w:top w:val="single" w:sz="8" w:space="0" w:color="161616"/>
              <w:left w:val="single" w:sz="4" w:space="0" w:color="000000"/>
              <w:bottom w:val="single" w:sz="8" w:space="0" w:color="000000"/>
              <w:right w:val="single" w:sz="4" w:space="0" w:color="000000"/>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Pr>
                <w:rFonts w:ascii="Times New Roman" w:hAnsi="Times New Roman" w:cs="Times New Roman"/>
                <w:b/>
                <w:bCs/>
                <w:sz w:val="20"/>
                <w:szCs w:val="20"/>
              </w:rPr>
              <w:t>Samostatně DPH (sazba 21</w:t>
            </w:r>
            <w:r w:rsidRPr="001017F4">
              <w:rPr>
                <w:rFonts w:ascii="Times New Roman" w:hAnsi="Times New Roman" w:cs="Times New Roman"/>
                <w:b/>
                <w:bCs/>
                <w:sz w:val="20"/>
                <w:szCs w:val="20"/>
              </w:rPr>
              <w:t xml:space="preserve"> %): </w:t>
            </w:r>
          </w:p>
        </w:tc>
        <w:tc>
          <w:tcPr>
            <w:tcW w:w="2243" w:type="dxa"/>
            <w:tcBorders>
              <w:top w:val="single" w:sz="8" w:space="0" w:color="161616"/>
              <w:left w:val="single" w:sz="4" w:space="0" w:color="000000"/>
              <w:bottom w:val="single" w:sz="8" w:space="0" w:color="000000"/>
              <w:right w:val="single" w:sz="12" w:space="0" w:color="auto"/>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Cena celkem včetně DPH: </w:t>
            </w:r>
          </w:p>
        </w:tc>
      </w:tr>
      <w:tr w:rsidR="000D0EF3" w:rsidRPr="001017F4" w:rsidTr="00542B4C">
        <w:trPr>
          <w:trHeight w:val="307"/>
          <w:jc w:val="center"/>
        </w:trPr>
        <w:tc>
          <w:tcPr>
            <w:tcW w:w="2376" w:type="dxa"/>
            <w:gridSpan w:val="2"/>
            <w:tcBorders>
              <w:top w:val="single" w:sz="8" w:space="0" w:color="000000"/>
              <w:left w:val="single" w:sz="12" w:space="0" w:color="auto"/>
              <w:bottom w:val="single" w:sz="8" w:space="0" w:color="292929"/>
              <w:right w:val="single" w:sz="4" w:space="0" w:color="000000"/>
            </w:tcBorders>
          </w:tcPr>
          <w:p w:rsidR="000D0EF3" w:rsidRPr="001017F4" w:rsidRDefault="000D0EF3" w:rsidP="00542B4C">
            <w:pPr>
              <w:pStyle w:val="Default"/>
              <w:rPr>
                <w:rFonts w:ascii="Times New Roman" w:hAnsi="Times New Roman" w:cs="Times New Roman"/>
                <w:color w:val="auto"/>
              </w:rPr>
            </w:pPr>
          </w:p>
        </w:tc>
        <w:tc>
          <w:tcPr>
            <w:tcW w:w="2127" w:type="dxa"/>
            <w:gridSpan w:val="3"/>
            <w:tcBorders>
              <w:top w:val="single" w:sz="8" w:space="0" w:color="000000"/>
              <w:left w:val="single" w:sz="4" w:space="0" w:color="000000"/>
              <w:bottom w:val="single" w:sz="8" w:space="0" w:color="292929"/>
              <w:right w:val="single" w:sz="4" w:space="0" w:color="000000"/>
            </w:tcBorders>
          </w:tcPr>
          <w:p w:rsidR="000D0EF3" w:rsidRPr="001017F4" w:rsidRDefault="000D0EF3" w:rsidP="00542B4C">
            <w:pPr>
              <w:pStyle w:val="Default"/>
              <w:rPr>
                <w:rFonts w:ascii="Times New Roman" w:hAnsi="Times New Roman" w:cs="Times New Roman"/>
                <w:color w:val="auto"/>
              </w:rPr>
            </w:pPr>
          </w:p>
        </w:tc>
        <w:tc>
          <w:tcPr>
            <w:tcW w:w="2116" w:type="dxa"/>
            <w:gridSpan w:val="2"/>
            <w:tcBorders>
              <w:top w:val="single" w:sz="8" w:space="0" w:color="000000"/>
              <w:left w:val="single" w:sz="4" w:space="0" w:color="000000"/>
              <w:bottom w:val="single" w:sz="8" w:space="0" w:color="292929"/>
              <w:right w:val="single" w:sz="4" w:space="0" w:color="000000"/>
            </w:tcBorders>
          </w:tcPr>
          <w:p w:rsidR="000D0EF3" w:rsidRPr="001017F4" w:rsidRDefault="000D0EF3" w:rsidP="00542B4C">
            <w:pPr>
              <w:pStyle w:val="Default"/>
              <w:rPr>
                <w:rFonts w:ascii="Times New Roman" w:hAnsi="Times New Roman" w:cs="Times New Roman"/>
                <w:color w:val="auto"/>
              </w:rPr>
            </w:pPr>
          </w:p>
        </w:tc>
        <w:tc>
          <w:tcPr>
            <w:tcW w:w="2243" w:type="dxa"/>
            <w:tcBorders>
              <w:top w:val="single" w:sz="8" w:space="0" w:color="000000"/>
              <w:left w:val="single" w:sz="4" w:space="0" w:color="000000"/>
              <w:bottom w:val="single" w:sz="8" w:space="0" w:color="292929"/>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32"/>
          <w:jc w:val="center"/>
        </w:trPr>
        <w:tc>
          <w:tcPr>
            <w:tcW w:w="8862" w:type="dxa"/>
            <w:gridSpan w:val="8"/>
            <w:tcBorders>
              <w:top w:val="single" w:sz="8" w:space="0" w:color="292929"/>
              <w:left w:val="single" w:sz="12" w:space="0" w:color="auto"/>
              <w:bottom w:val="single" w:sz="8" w:space="0" w:color="000000"/>
              <w:right w:val="single" w:sz="12" w:space="0" w:color="auto"/>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Osoba oprávněná za uchazeče jednat </w:t>
            </w:r>
          </w:p>
        </w:tc>
      </w:tr>
      <w:tr w:rsidR="000D0EF3" w:rsidRPr="001017F4" w:rsidTr="00542B4C">
        <w:trPr>
          <w:trHeight w:val="361"/>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Podpis oprávněné osoby </w:t>
            </w:r>
          </w:p>
        </w:tc>
        <w:tc>
          <w:tcPr>
            <w:tcW w:w="3437" w:type="dxa"/>
            <w:gridSpan w:val="3"/>
            <w:tcBorders>
              <w:top w:val="single" w:sz="8" w:space="0" w:color="000000"/>
              <w:left w:val="single" w:sz="6" w:space="0" w:color="000000"/>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p>
        </w:tc>
        <w:tc>
          <w:tcPr>
            <w:tcW w:w="2280" w:type="dxa"/>
            <w:gridSpan w:val="2"/>
            <w:vMerge w:val="restart"/>
            <w:tcBorders>
              <w:top w:val="single" w:sz="8" w:space="0" w:color="000000"/>
              <w:left w:val="single" w:sz="6" w:space="0" w:color="000000"/>
              <w:bottom w:val="single" w:sz="38" w:space="0" w:color="000000"/>
              <w:right w:val="single" w:sz="12" w:space="0" w:color="auto"/>
            </w:tcBorders>
            <w:vAlign w:val="center"/>
          </w:tcPr>
          <w:p w:rsidR="000D0EF3" w:rsidRPr="001017F4" w:rsidRDefault="000D0EF3" w:rsidP="00542B4C">
            <w:pPr>
              <w:pStyle w:val="Default"/>
              <w:rPr>
                <w:rFonts w:ascii="Times New Roman" w:hAnsi="Times New Roman" w:cs="Times New Roman"/>
                <w:sz w:val="16"/>
                <w:szCs w:val="16"/>
              </w:rPr>
            </w:pPr>
            <w:r w:rsidRPr="001017F4">
              <w:rPr>
                <w:rFonts w:ascii="Times New Roman" w:hAnsi="Times New Roman" w:cs="Times New Roman"/>
                <w:i/>
                <w:iCs/>
                <w:sz w:val="16"/>
                <w:szCs w:val="16"/>
              </w:rPr>
              <w:t xml:space="preserve">razítko </w:t>
            </w:r>
          </w:p>
        </w:tc>
      </w:tr>
      <w:tr w:rsidR="000D0EF3" w:rsidRPr="001017F4" w:rsidTr="00542B4C">
        <w:trPr>
          <w:trHeight w:val="207"/>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Titul, jméno, příjmení </w:t>
            </w:r>
          </w:p>
        </w:tc>
        <w:tc>
          <w:tcPr>
            <w:tcW w:w="3437" w:type="dxa"/>
            <w:gridSpan w:val="3"/>
            <w:tcBorders>
              <w:top w:val="single" w:sz="8" w:space="0" w:color="000000"/>
              <w:left w:val="single" w:sz="6" w:space="0" w:color="000000"/>
              <w:bottom w:val="single" w:sz="8" w:space="0" w:color="000000"/>
              <w:right w:val="single" w:sz="6" w:space="0" w:color="000000"/>
            </w:tcBorders>
          </w:tcPr>
          <w:p w:rsidR="000D0EF3" w:rsidRPr="001017F4" w:rsidRDefault="000D0EF3" w:rsidP="00542B4C">
            <w:pPr>
              <w:pStyle w:val="Default"/>
              <w:rPr>
                <w:rFonts w:ascii="Times New Roman" w:hAnsi="Times New Roman" w:cs="Times New Roman"/>
                <w:color w:val="auto"/>
              </w:rPr>
            </w:pPr>
          </w:p>
        </w:tc>
        <w:tc>
          <w:tcPr>
            <w:tcW w:w="2280" w:type="dxa"/>
            <w:gridSpan w:val="2"/>
            <w:vMerge/>
            <w:tcBorders>
              <w:top w:val="single" w:sz="8" w:space="0" w:color="000000"/>
              <w:left w:val="single" w:sz="6" w:space="0" w:color="000000"/>
              <w:bottom w:val="single" w:sz="38" w:space="0" w:color="000000"/>
              <w:right w:val="single" w:sz="12" w:space="0" w:color="auto"/>
            </w:tcBorders>
            <w:vAlign w:val="center"/>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211"/>
          <w:jc w:val="center"/>
        </w:trPr>
        <w:tc>
          <w:tcPr>
            <w:tcW w:w="3145" w:type="dxa"/>
            <w:gridSpan w:val="3"/>
            <w:tcBorders>
              <w:top w:val="single" w:sz="8" w:space="0" w:color="000000"/>
              <w:left w:val="single" w:sz="12" w:space="0" w:color="auto"/>
              <w:bottom w:val="single" w:sz="12" w:space="0" w:color="auto"/>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Funkce </w:t>
            </w:r>
          </w:p>
        </w:tc>
        <w:tc>
          <w:tcPr>
            <w:tcW w:w="3437" w:type="dxa"/>
            <w:gridSpan w:val="3"/>
            <w:tcBorders>
              <w:top w:val="single" w:sz="8" w:space="0" w:color="000000"/>
              <w:left w:val="single" w:sz="6" w:space="0" w:color="000000"/>
              <w:bottom w:val="single" w:sz="12" w:space="0" w:color="auto"/>
              <w:right w:val="single" w:sz="6" w:space="0" w:color="000000"/>
            </w:tcBorders>
          </w:tcPr>
          <w:p w:rsidR="000D0EF3" w:rsidRPr="001017F4" w:rsidRDefault="000D0EF3" w:rsidP="00542B4C">
            <w:pPr>
              <w:pStyle w:val="Default"/>
              <w:rPr>
                <w:rFonts w:ascii="Times New Roman" w:hAnsi="Times New Roman" w:cs="Times New Roman"/>
                <w:color w:val="auto"/>
              </w:rPr>
            </w:pPr>
          </w:p>
        </w:tc>
        <w:tc>
          <w:tcPr>
            <w:tcW w:w="2280" w:type="dxa"/>
            <w:gridSpan w:val="2"/>
            <w:vMerge/>
            <w:tcBorders>
              <w:top w:val="single" w:sz="8" w:space="0" w:color="000000"/>
              <w:left w:val="single" w:sz="6" w:space="0" w:color="000000"/>
              <w:bottom w:val="single" w:sz="12" w:space="0" w:color="auto"/>
              <w:right w:val="single" w:sz="12" w:space="0" w:color="auto"/>
            </w:tcBorders>
            <w:vAlign w:val="center"/>
          </w:tcPr>
          <w:p w:rsidR="000D0EF3" w:rsidRPr="001017F4" w:rsidRDefault="000D0EF3" w:rsidP="00542B4C">
            <w:pPr>
              <w:pStyle w:val="Default"/>
              <w:rPr>
                <w:rFonts w:ascii="Times New Roman" w:hAnsi="Times New Roman" w:cs="Times New Roman"/>
                <w:color w:val="auto"/>
              </w:rPr>
            </w:pPr>
          </w:p>
        </w:tc>
      </w:tr>
    </w:tbl>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
          <w:bCs/>
          <w:color w:val="000000"/>
          <w:sz w:val="22"/>
          <w:szCs w:val="22"/>
        </w:rPr>
        <w:t xml:space="preserve">Obsah nabídky </w:t>
      </w:r>
      <w:r w:rsidRPr="00980FAD">
        <w:rPr>
          <w:rFonts w:ascii="Calibri" w:eastAsia="TimesNewRoman,Bold" w:hAnsi="Calibri" w:cs="TimesNewRoman,Bold"/>
          <w:bCs/>
          <w:color w:val="000000"/>
          <w:sz w:val="22"/>
          <w:szCs w:val="22"/>
        </w:rPr>
        <w:t>- seznam dokumentů s uvedením čísel a počtu listů a počtu příloh:</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r>
        <w:rPr>
          <w:rFonts w:ascii="Calibri" w:hAnsi="Calibri" w:cs="Arial"/>
          <w:b/>
          <w:sz w:val="20"/>
          <w:szCs w:val="20"/>
        </w:rPr>
        <w:br w:type="page"/>
      </w:r>
      <w:r w:rsidRPr="00FA2AE9">
        <w:rPr>
          <w:rFonts w:ascii="Calibri" w:eastAsia="TimesNewRoman,Bold" w:hAnsi="Calibri" w:cs="TimesNewRoman,Bold"/>
          <w:b/>
          <w:bCs/>
          <w:color w:val="000000"/>
          <w:sz w:val="22"/>
          <w:szCs w:val="22"/>
        </w:rPr>
        <w:lastRenderedPageBreak/>
        <w:t>Příloha č.</w:t>
      </w:r>
      <w:r>
        <w:rPr>
          <w:rFonts w:ascii="Calibri" w:eastAsia="TimesNewRoman,Bold" w:hAnsi="Calibri" w:cs="TimesNewRoman,Bold"/>
          <w:b/>
          <w:bCs/>
          <w:color w:val="000000"/>
          <w:sz w:val="22"/>
          <w:szCs w:val="22"/>
        </w:rPr>
        <w:t xml:space="preserve"> 3</w:t>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t>Tabulka nabízených parametrů</w:t>
      </w:r>
    </w:p>
    <w:p w:rsidR="003F5343" w:rsidRDefault="003F5343" w:rsidP="00B21CE0">
      <w:pPr>
        <w:autoSpaceDE w:val="0"/>
        <w:autoSpaceDN w:val="0"/>
        <w:adjustRightInd w:val="0"/>
        <w:jc w:val="center"/>
        <w:rPr>
          <w:rFonts w:ascii="Calibri" w:eastAsia="TimesNewRoman,Bold" w:hAnsi="Calibri" w:cs="TimesNewRoman,Bold"/>
          <w:b/>
          <w:bCs/>
          <w:color w:val="000000"/>
          <w:sz w:val="22"/>
          <w:szCs w:val="22"/>
        </w:rPr>
      </w:pPr>
    </w:p>
    <w:tbl>
      <w:tblPr>
        <w:tblW w:w="0" w:type="auto"/>
        <w:jc w:val="center"/>
        <w:tblInd w:w="-24" w:type="dxa"/>
        <w:tblBorders>
          <w:top w:val="nil"/>
          <w:left w:val="nil"/>
          <w:bottom w:val="nil"/>
          <w:right w:val="nil"/>
        </w:tblBorders>
        <w:tblLayout w:type="fixed"/>
        <w:tblLook w:val="0000" w:firstRow="0" w:lastRow="0" w:firstColumn="0" w:lastColumn="0" w:noHBand="0" w:noVBand="0"/>
      </w:tblPr>
      <w:tblGrid>
        <w:gridCol w:w="132"/>
        <w:gridCol w:w="3408"/>
        <w:gridCol w:w="136"/>
        <w:gridCol w:w="5818"/>
        <w:gridCol w:w="136"/>
      </w:tblGrid>
      <w:tr w:rsidR="003F5343" w:rsidRPr="001017F4" w:rsidTr="003F5343">
        <w:trPr>
          <w:gridAfter w:val="1"/>
          <w:wAfter w:w="136" w:type="dxa"/>
          <w:trHeight w:val="283"/>
          <w:jc w:val="center"/>
        </w:trPr>
        <w:tc>
          <w:tcPr>
            <w:tcW w:w="9494" w:type="dxa"/>
            <w:gridSpan w:val="4"/>
            <w:tcBorders>
              <w:top w:val="single" w:sz="4" w:space="0" w:color="auto"/>
              <w:left w:val="single" w:sz="4" w:space="0" w:color="auto"/>
              <w:bottom w:val="single" w:sz="8" w:space="0" w:color="000000"/>
              <w:right w:val="single" w:sz="4" w:space="0" w:color="auto"/>
            </w:tcBorders>
            <w:shd w:val="clear" w:color="auto" w:fill="C0C0C0"/>
            <w:vAlign w:val="center"/>
          </w:tcPr>
          <w:p w:rsidR="003F5343" w:rsidRPr="001017F4" w:rsidRDefault="003F5343" w:rsidP="00F23D0B">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Veřejná zakázka </w:t>
            </w:r>
          </w:p>
        </w:tc>
      </w:tr>
      <w:tr w:rsidR="003F5343" w:rsidRPr="001017F4" w:rsidTr="003F5343">
        <w:trPr>
          <w:gridAfter w:val="1"/>
          <w:wAfter w:w="136" w:type="dxa"/>
          <w:trHeight w:val="283"/>
          <w:jc w:val="center"/>
        </w:trPr>
        <w:tc>
          <w:tcPr>
            <w:tcW w:w="3540" w:type="dxa"/>
            <w:gridSpan w:val="2"/>
            <w:tcBorders>
              <w:top w:val="single" w:sz="8" w:space="0" w:color="000000"/>
              <w:left w:val="single" w:sz="4" w:space="0" w:color="auto"/>
              <w:bottom w:val="single" w:sz="8" w:space="0" w:color="292929"/>
              <w:right w:val="single" w:sz="8" w:space="0" w:color="000000"/>
            </w:tcBorders>
            <w:vAlign w:val="center"/>
          </w:tcPr>
          <w:p w:rsidR="003F5343" w:rsidRPr="001017F4" w:rsidRDefault="003F5343" w:rsidP="00F23D0B">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Název: </w:t>
            </w:r>
          </w:p>
        </w:tc>
        <w:tc>
          <w:tcPr>
            <w:tcW w:w="5954" w:type="dxa"/>
            <w:gridSpan w:val="2"/>
            <w:tcBorders>
              <w:top w:val="single" w:sz="8" w:space="0" w:color="000000"/>
              <w:left w:val="single" w:sz="8" w:space="0" w:color="000000"/>
              <w:bottom w:val="single" w:sz="8" w:space="0" w:color="292929"/>
              <w:right w:val="single" w:sz="4" w:space="0" w:color="auto"/>
            </w:tcBorders>
            <w:vAlign w:val="center"/>
          </w:tcPr>
          <w:p w:rsidR="003F5343" w:rsidRPr="003F5343" w:rsidRDefault="003F5343" w:rsidP="00F23D0B">
            <w:pPr>
              <w:pStyle w:val="Default"/>
              <w:rPr>
                <w:rFonts w:ascii="Times New Roman" w:hAnsi="Times New Roman" w:cs="Times New Roman"/>
                <w:b/>
                <w:sz w:val="20"/>
                <w:szCs w:val="20"/>
              </w:rPr>
            </w:pPr>
            <w:r w:rsidRPr="003F5343">
              <w:rPr>
                <w:rFonts w:ascii="Times New Roman" w:hAnsi="Times New Roman" w:cs="Times New Roman"/>
                <w:b/>
                <w:sz w:val="20"/>
                <w:szCs w:val="20"/>
              </w:rPr>
              <w:t>„</w:t>
            </w:r>
            <w:r w:rsidRPr="003F5343">
              <w:rPr>
                <w:rFonts w:ascii="Times New Roman" w:hAnsi="Times New Roman" w:cs="Times New Roman"/>
                <w:b/>
                <w:noProof/>
                <w:sz w:val="20"/>
                <w:szCs w:val="20"/>
              </w:rPr>
              <w:t>Monitory - ZŠ</w:t>
            </w:r>
            <w:r w:rsidRPr="003F5343">
              <w:rPr>
                <w:rFonts w:ascii="Times New Roman" w:hAnsi="Times New Roman" w:cs="Times New Roman"/>
                <w:b/>
                <w:sz w:val="20"/>
                <w:szCs w:val="20"/>
              </w:rPr>
              <w:t>“</w:t>
            </w:r>
          </w:p>
        </w:tc>
      </w:tr>
      <w:tr w:rsidR="003F5343" w:rsidRPr="003F5343"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94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F5343" w:rsidRPr="003F5343" w:rsidRDefault="003F5343" w:rsidP="003F5343">
            <w:pPr>
              <w:pStyle w:val="Default"/>
              <w:rPr>
                <w:rFonts w:ascii="Times New Roman" w:hAnsi="Times New Roman" w:cs="Times New Roman"/>
                <w:b/>
                <w:bCs/>
                <w:sz w:val="20"/>
                <w:szCs w:val="20"/>
              </w:rPr>
            </w:pPr>
            <w:r w:rsidRPr="003F5343">
              <w:rPr>
                <w:rFonts w:ascii="Times New Roman" w:hAnsi="Times New Roman" w:cs="Times New Roman"/>
                <w:b/>
                <w:bCs/>
                <w:sz w:val="20"/>
                <w:szCs w:val="20"/>
              </w:rPr>
              <w:t xml:space="preserve">Nabízené parametry (typ, označení) </w:t>
            </w:r>
          </w:p>
        </w:tc>
      </w:tr>
      <w:tr w:rsidR="00455415" w:rsidRPr="003F5343"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5415" w:rsidRPr="003F5343" w:rsidRDefault="00014E67" w:rsidP="003F5343">
            <w:pPr>
              <w:pStyle w:val="Default"/>
              <w:rPr>
                <w:rFonts w:ascii="Times New Roman" w:hAnsi="Times New Roman" w:cs="Times New Roman"/>
                <w:sz w:val="20"/>
                <w:szCs w:val="20"/>
              </w:rPr>
            </w:pPr>
            <w:r w:rsidRPr="003F5343">
              <w:rPr>
                <w:rFonts w:ascii="Times New Roman" w:hAnsi="Times New Roman" w:cs="Times New Roman"/>
                <w:sz w:val="20"/>
                <w:szCs w:val="20"/>
              </w:rPr>
              <w:t>Výrobce</w:t>
            </w:r>
            <w:r w:rsidR="003F5343" w:rsidRPr="003F5343">
              <w:rPr>
                <w:rFonts w:ascii="Times New Roman" w:hAnsi="Times New Roman" w:cs="Times New Roman"/>
                <w:sz w:val="20"/>
                <w:szCs w:val="20"/>
              </w:rPr>
              <w:t>:</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455415" w:rsidRPr="003F5343" w:rsidRDefault="00455415" w:rsidP="003F5343">
            <w:pPr>
              <w:pStyle w:val="Default"/>
              <w:rPr>
                <w:rFonts w:ascii="Times New Roman" w:hAnsi="Times New Roman" w:cs="Times New Roman"/>
                <w:sz w:val="20"/>
                <w:szCs w:val="20"/>
              </w:rPr>
            </w:pPr>
          </w:p>
        </w:tc>
      </w:tr>
      <w:tr w:rsidR="000D0EF3" w:rsidRPr="003F5343"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EF3" w:rsidRPr="003F5343" w:rsidRDefault="003F5343" w:rsidP="003F5343">
            <w:pPr>
              <w:pStyle w:val="Default"/>
              <w:rPr>
                <w:rFonts w:ascii="Times New Roman" w:hAnsi="Times New Roman" w:cs="Times New Roman"/>
                <w:sz w:val="20"/>
                <w:szCs w:val="20"/>
              </w:rPr>
            </w:pPr>
            <w:r w:rsidRPr="003F5343">
              <w:rPr>
                <w:rFonts w:ascii="Times New Roman" w:hAnsi="Times New Roman" w:cs="Times New Roman"/>
                <w:sz w:val="20"/>
                <w:szCs w:val="20"/>
              </w:rPr>
              <w:t>Model:</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0D0EF3" w:rsidRPr="003F5343" w:rsidRDefault="000D0EF3" w:rsidP="003F5343">
            <w:pPr>
              <w:pStyle w:val="Default"/>
              <w:rPr>
                <w:rFonts w:ascii="Times New Roman" w:hAnsi="Times New Roman" w:cs="Times New Roman"/>
                <w:sz w:val="20"/>
                <w:szCs w:val="20"/>
              </w:rPr>
            </w:pPr>
          </w:p>
        </w:tc>
      </w:tr>
      <w:tr w:rsidR="000D0EF3" w:rsidRPr="003F5343"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EF3" w:rsidRPr="003F5343" w:rsidRDefault="003F5343" w:rsidP="003F5343">
            <w:pPr>
              <w:pStyle w:val="Default"/>
              <w:rPr>
                <w:rFonts w:ascii="Times New Roman" w:hAnsi="Times New Roman" w:cs="Times New Roman"/>
                <w:sz w:val="20"/>
                <w:szCs w:val="20"/>
              </w:rPr>
            </w:pPr>
            <w:r w:rsidRPr="003F5343">
              <w:rPr>
                <w:rFonts w:ascii="Times New Roman" w:hAnsi="Times New Roman" w:cs="Times New Roman"/>
                <w:sz w:val="20"/>
                <w:szCs w:val="20"/>
              </w:rPr>
              <w:t>Technologie:</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0D0EF3" w:rsidRPr="003F5343" w:rsidRDefault="000D0EF3" w:rsidP="003F5343">
            <w:pPr>
              <w:pStyle w:val="Default"/>
              <w:rPr>
                <w:rFonts w:ascii="Times New Roman" w:hAnsi="Times New Roman" w:cs="Times New Roman"/>
                <w:sz w:val="20"/>
                <w:szCs w:val="20"/>
              </w:rPr>
            </w:pPr>
          </w:p>
        </w:tc>
      </w:tr>
      <w:tr w:rsidR="000D0EF3" w:rsidRPr="003F5343"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D0EF3" w:rsidRPr="003F5343" w:rsidRDefault="003F5343" w:rsidP="003F5343">
            <w:pPr>
              <w:pStyle w:val="Default"/>
              <w:rPr>
                <w:rFonts w:ascii="Times New Roman" w:hAnsi="Times New Roman" w:cs="Times New Roman"/>
                <w:sz w:val="20"/>
                <w:szCs w:val="20"/>
              </w:rPr>
            </w:pPr>
            <w:r w:rsidRPr="003F5343">
              <w:rPr>
                <w:rFonts w:ascii="Times New Roman" w:hAnsi="Times New Roman" w:cs="Times New Roman"/>
                <w:sz w:val="20"/>
                <w:szCs w:val="20"/>
              </w:rPr>
              <w:t>Skutečná úhlopříčka displeje (v palcích):</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0D0EF3" w:rsidRPr="003F5343" w:rsidRDefault="000D0EF3" w:rsidP="003F5343">
            <w:pPr>
              <w:pStyle w:val="Default"/>
              <w:rPr>
                <w:rFonts w:ascii="Times New Roman" w:hAnsi="Times New Roman" w:cs="Times New Roman"/>
                <w:sz w:val="20"/>
                <w:szCs w:val="20"/>
              </w:rPr>
            </w:pPr>
          </w:p>
        </w:tc>
      </w:tr>
      <w:tr w:rsidR="000D0EF3" w:rsidRPr="003F5343"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D0EF3" w:rsidRPr="003F5343" w:rsidRDefault="003F5343" w:rsidP="003F5343">
            <w:pPr>
              <w:pStyle w:val="Default"/>
              <w:rPr>
                <w:rFonts w:ascii="Times New Roman" w:hAnsi="Times New Roman" w:cs="Times New Roman"/>
                <w:sz w:val="20"/>
                <w:szCs w:val="20"/>
              </w:rPr>
            </w:pPr>
            <w:r w:rsidRPr="003F5343">
              <w:rPr>
                <w:rFonts w:ascii="Times New Roman" w:hAnsi="Times New Roman" w:cs="Times New Roman"/>
                <w:sz w:val="20"/>
                <w:szCs w:val="20"/>
              </w:rPr>
              <w:t>Nativní rozlišení displeje (v pixelech)</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0D0EF3" w:rsidRPr="003F5343" w:rsidRDefault="000D0EF3" w:rsidP="003F5343">
            <w:pPr>
              <w:pStyle w:val="Default"/>
              <w:rPr>
                <w:rFonts w:ascii="Times New Roman" w:hAnsi="Times New Roman" w:cs="Times New Roman"/>
                <w:sz w:val="20"/>
                <w:szCs w:val="20"/>
              </w:rPr>
            </w:pPr>
          </w:p>
        </w:tc>
      </w:tr>
      <w:tr w:rsidR="000D0EF3" w:rsidRPr="003F5343"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D0EF3" w:rsidRPr="003F5343" w:rsidRDefault="003F5343" w:rsidP="003F5343">
            <w:pPr>
              <w:pStyle w:val="Default"/>
              <w:rPr>
                <w:rFonts w:ascii="Times New Roman" w:hAnsi="Times New Roman" w:cs="Times New Roman"/>
                <w:sz w:val="20"/>
                <w:szCs w:val="20"/>
              </w:rPr>
            </w:pPr>
            <w:r w:rsidRPr="003F5343">
              <w:rPr>
                <w:rFonts w:ascii="Times New Roman" w:hAnsi="Times New Roman" w:cs="Times New Roman"/>
                <w:sz w:val="20"/>
                <w:szCs w:val="20"/>
              </w:rPr>
              <w:t>Vstupní konektory (DVI, D-Sub):</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0D0EF3" w:rsidRPr="003F5343" w:rsidRDefault="000D0EF3" w:rsidP="003F5343">
            <w:pPr>
              <w:pStyle w:val="Default"/>
              <w:rPr>
                <w:rFonts w:ascii="Times New Roman" w:hAnsi="Times New Roman" w:cs="Times New Roman"/>
                <w:sz w:val="20"/>
                <w:szCs w:val="20"/>
              </w:rPr>
            </w:pPr>
          </w:p>
        </w:tc>
      </w:tr>
      <w:tr w:rsidR="000D0EF3" w:rsidRPr="003F5343"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D0EF3" w:rsidRPr="003F5343" w:rsidRDefault="003F5343" w:rsidP="006407E9">
            <w:pPr>
              <w:pStyle w:val="Default"/>
              <w:rPr>
                <w:rFonts w:ascii="Times New Roman" w:hAnsi="Times New Roman" w:cs="Times New Roman"/>
                <w:sz w:val="20"/>
                <w:szCs w:val="20"/>
              </w:rPr>
            </w:pPr>
            <w:r w:rsidRPr="003F5343">
              <w:rPr>
                <w:rFonts w:ascii="Times New Roman" w:hAnsi="Times New Roman" w:cs="Times New Roman"/>
                <w:sz w:val="20"/>
                <w:szCs w:val="20"/>
              </w:rPr>
              <w:t>Kabeláž (2</w:t>
            </w:r>
            <w:r w:rsidR="006407E9">
              <w:rPr>
                <w:rFonts w:ascii="Times New Roman" w:hAnsi="Times New Roman" w:cs="Times New Roman"/>
                <w:sz w:val="20"/>
                <w:szCs w:val="20"/>
              </w:rPr>
              <w:t>3</w:t>
            </w:r>
            <w:r w:rsidRPr="003F5343">
              <w:rPr>
                <w:rFonts w:ascii="Times New Roman" w:hAnsi="Times New Roman" w:cs="Times New Roman"/>
                <w:sz w:val="20"/>
                <w:szCs w:val="20"/>
              </w:rPr>
              <w:t>0 V, DVI):</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0D0EF3" w:rsidRPr="003F5343" w:rsidRDefault="000D0EF3" w:rsidP="003F5343">
            <w:pPr>
              <w:pStyle w:val="Default"/>
              <w:rPr>
                <w:rFonts w:ascii="Times New Roman" w:hAnsi="Times New Roman" w:cs="Times New Roman"/>
                <w:sz w:val="20"/>
                <w:szCs w:val="20"/>
              </w:rPr>
            </w:pPr>
          </w:p>
        </w:tc>
      </w:tr>
    </w:tbl>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p w:rsidR="000D0EF3" w:rsidRDefault="000D0EF3">
      <w:pP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br w:type="page"/>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lastRenderedPageBreak/>
        <w:t>Příloha č. 4</w:t>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p w:rsidR="000D0EF3" w:rsidRDefault="000D0EF3" w:rsidP="002509EF">
      <w:pPr>
        <w:autoSpaceDE w:val="0"/>
        <w:autoSpaceDN w:val="0"/>
        <w:adjustRightInd w:val="0"/>
        <w:jc w:val="center"/>
        <w:rPr>
          <w:rFonts w:eastAsia="TimesNewRoman,Bold"/>
          <w:b/>
          <w:bCs/>
          <w:color w:val="000000"/>
        </w:rPr>
      </w:pPr>
      <w:r>
        <w:rPr>
          <w:rFonts w:eastAsia="TimesNewRoman,Bold"/>
          <w:b/>
          <w:bCs/>
          <w:color w:val="000000"/>
        </w:rPr>
        <w:t>Prohlášení o splnění základních kvalifikačních předpokladů</w:t>
      </w:r>
    </w:p>
    <w:p w:rsidR="000D0EF3" w:rsidRPr="003516CD" w:rsidRDefault="000D0EF3" w:rsidP="002509EF">
      <w:pPr>
        <w:autoSpaceDE w:val="0"/>
        <w:autoSpaceDN w:val="0"/>
        <w:adjustRightInd w:val="0"/>
        <w:jc w:val="center"/>
        <w:rPr>
          <w:rFonts w:eastAsia="TimesNewRoman,Bold"/>
          <w:bCs/>
          <w:color w:val="000000"/>
          <w:sz w:val="18"/>
        </w:rPr>
      </w:pPr>
      <w:r w:rsidRPr="003516CD">
        <w:rPr>
          <w:rFonts w:eastAsia="TimesNewRoman,Bold"/>
          <w:bCs/>
          <w:color w:val="000000"/>
          <w:sz w:val="18"/>
        </w:rPr>
        <w:t>(dle §</w:t>
      </w:r>
      <w:r>
        <w:rPr>
          <w:rFonts w:eastAsia="TimesNewRoman,Bold"/>
          <w:bCs/>
          <w:color w:val="000000"/>
          <w:sz w:val="18"/>
        </w:rPr>
        <w:t xml:space="preserve"> </w:t>
      </w:r>
      <w:r w:rsidRPr="003516CD">
        <w:rPr>
          <w:rFonts w:eastAsia="TimesNewRoman,Bold"/>
          <w:bCs/>
          <w:color w:val="000000"/>
          <w:sz w:val="18"/>
        </w:rPr>
        <w:t>53, odst. 1 zákona č. 137/2006 Sb., o veřejných zakázkách, ve znění pozdějších předpisů)</w:t>
      </w:r>
    </w:p>
    <w:p w:rsidR="000D0EF3" w:rsidRDefault="000D0EF3" w:rsidP="002509EF">
      <w:pPr>
        <w:autoSpaceDE w:val="0"/>
        <w:autoSpaceDN w:val="0"/>
        <w:adjustRightInd w:val="0"/>
        <w:jc w:val="center"/>
        <w:rPr>
          <w:rFonts w:eastAsia="TimesNewRoman,Bold"/>
          <w:b/>
          <w:bCs/>
          <w:color w:val="000000"/>
        </w:rPr>
      </w:pPr>
    </w:p>
    <w:p w:rsidR="000D0EF3" w:rsidRDefault="000D0EF3" w:rsidP="002509EF">
      <w:pPr>
        <w:autoSpaceDE w:val="0"/>
        <w:autoSpaceDN w:val="0"/>
        <w:adjustRightInd w:val="0"/>
        <w:jc w:val="center"/>
        <w:rPr>
          <w:rFonts w:eastAsia="TimesNewRoman,Bold"/>
          <w:b/>
          <w:bCs/>
          <w:color w:val="000000"/>
        </w:rPr>
      </w:pPr>
    </w:p>
    <w:p w:rsidR="000D0EF3" w:rsidRDefault="000D0EF3" w:rsidP="002509EF">
      <w:pPr>
        <w:tabs>
          <w:tab w:val="left" w:pos="1134"/>
        </w:tabs>
        <w:autoSpaceDE w:val="0"/>
        <w:autoSpaceDN w:val="0"/>
        <w:adjustRightInd w:val="0"/>
        <w:rPr>
          <w:rFonts w:eastAsia="TimesNewRoman,Italic"/>
          <w:iCs/>
          <w:color w:val="000000"/>
        </w:rPr>
      </w:pPr>
      <w:r>
        <w:rPr>
          <w:rFonts w:eastAsia="TimesNewRoman,Italic"/>
          <w:i/>
          <w:iCs/>
          <w:color w:val="000000"/>
        </w:rPr>
        <w:t>Dodavatel</w:t>
      </w:r>
      <w:r>
        <w:rPr>
          <w:rFonts w:eastAsia="TimesNewRoman,Italic"/>
          <w:i/>
          <w:iCs/>
          <w:color w:val="000000"/>
        </w:rPr>
        <w:tab/>
      </w:r>
    </w:p>
    <w:p w:rsidR="000D0EF3" w:rsidRDefault="000D0EF3" w:rsidP="002509EF">
      <w:pPr>
        <w:tabs>
          <w:tab w:val="left" w:pos="1134"/>
        </w:tabs>
        <w:autoSpaceDE w:val="0"/>
        <w:autoSpaceDN w:val="0"/>
        <w:adjustRightInd w:val="0"/>
        <w:rPr>
          <w:rFonts w:eastAsia="TimesNewRoman,Italic"/>
          <w:iCs/>
          <w:color w:val="000000"/>
        </w:rPr>
      </w:pPr>
      <w:r>
        <w:rPr>
          <w:rFonts w:eastAsia="TimesNewRoman,Italic"/>
          <w:i/>
          <w:iCs/>
          <w:color w:val="000000"/>
        </w:rPr>
        <w:t>Sídlo</w:t>
      </w:r>
      <w:r>
        <w:rPr>
          <w:rFonts w:eastAsia="TimesNewRoman,Italic"/>
          <w:i/>
          <w:iCs/>
          <w:color w:val="000000"/>
        </w:rPr>
        <w:tab/>
      </w:r>
    </w:p>
    <w:p w:rsidR="000D0EF3" w:rsidRDefault="000D0EF3" w:rsidP="002509EF">
      <w:pPr>
        <w:autoSpaceDE w:val="0"/>
        <w:autoSpaceDN w:val="0"/>
        <w:adjustRightInd w:val="0"/>
        <w:rPr>
          <w:rFonts w:eastAsia="TimesNewRoman"/>
          <w:color w:val="000000"/>
        </w:rPr>
      </w:pPr>
      <w:r>
        <w:rPr>
          <w:rFonts w:eastAsia="TimesNewRoman"/>
          <w:color w:val="000000"/>
        </w:rPr>
        <w:t>(dále jen Dodavatel)</w:t>
      </w:r>
    </w:p>
    <w:p w:rsidR="000D0EF3" w:rsidRDefault="000D0EF3" w:rsidP="002509EF">
      <w:pPr>
        <w:autoSpaceDE w:val="0"/>
        <w:autoSpaceDN w:val="0"/>
        <w:adjustRightInd w:val="0"/>
        <w:jc w:val="center"/>
        <w:rPr>
          <w:rFonts w:eastAsia="TimesNewRoman,Bold"/>
          <w:b/>
          <w:bCs/>
          <w:color w:val="000000"/>
        </w:rPr>
      </w:pPr>
      <w:r>
        <w:rPr>
          <w:rFonts w:eastAsia="TimesNewRoman,Bold"/>
          <w:b/>
          <w:bCs/>
          <w:color w:val="000000"/>
        </w:rPr>
        <w:t>Dodavatel prohlašuje,</w:t>
      </w:r>
    </w:p>
    <w:p w:rsidR="000D0EF3" w:rsidRDefault="000D0EF3" w:rsidP="002509EF">
      <w:pPr>
        <w:autoSpaceDE w:val="0"/>
        <w:autoSpaceDN w:val="0"/>
        <w:adjustRightInd w:val="0"/>
        <w:jc w:val="center"/>
        <w:rPr>
          <w:rFonts w:eastAsia="TimesNewRoman"/>
          <w:color w:val="000000"/>
        </w:rPr>
      </w:pPr>
      <w:r>
        <w:rPr>
          <w:rFonts w:eastAsia="TimesNewRoman"/>
          <w:color w:val="000000"/>
        </w:rPr>
        <w:t>že ke dni ____________</w:t>
      </w:r>
    </w:p>
    <w:p w:rsidR="000D0EF3" w:rsidRDefault="000D0EF3" w:rsidP="002509EF">
      <w:pPr>
        <w:autoSpaceDE w:val="0"/>
        <w:autoSpaceDN w:val="0"/>
        <w:adjustRightInd w:val="0"/>
        <w:rPr>
          <w:rFonts w:eastAsia="TimesNewRoman,Bold"/>
          <w:color w:val="000000"/>
        </w:rPr>
      </w:pP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je osobou trestně bezúhonnou (v souvislosti se zavedením trestní odpovědnosti právnických osob; viz zákon č. 418/2011 Sb., o trestní odpovědnosti právnických osob a řízení proti nim a zákon č. 420/2011 Sb., o změně některých zákonů v souvislosti s přijetím zákona o trestní odpovědnosti právnických osob a řízení proti nim),</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nebyl pravomocně odsouzen pro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nebyl pravomocně odsouzen pro trestný čin, jehož skutková podstata souvisí s předmětem podnikání dodavatele podle zvláštních právních předpisů nebo došlo k zahlazení odsouzení za spáchání takového trestného činu,</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nenaplnil skutkovou podstatu jednání nekalé soutěže formou podplácení podle zvláštního právního předpisu,</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není na majetek dodavatele prohlášen konkurs nebo návrh na prohlášení konkursu nebyl zamítnut pro nedostatek majetku dodavatele nebo vůči němuž není povoleno vyrovnání nebo zavedena nucená správa podle zvláštních právních předpisů,</w:t>
      </w:r>
    </w:p>
    <w:p w:rsidR="000D0EF3" w:rsidRDefault="000D0EF3" w:rsidP="000D0EF3">
      <w:pPr>
        <w:numPr>
          <w:ilvl w:val="0"/>
          <w:numId w:val="5"/>
        </w:numPr>
        <w:autoSpaceDE w:val="0"/>
        <w:autoSpaceDN w:val="0"/>
        <w:adjustRightInd w:val="0"/>
        <w:ind w:left="426"/>
        <w:rPr>
          <w:rFonts w:eastAsia="TimesNewRoman"/>
          <w:color w:val="414141"/>
        </w:rPr>
      </w:pPr>
      <w:r>
        <w:rPr>
          <w:rFonts w:eastAsia="TimesNewRoman"/>
          <w:color w:val="000000"/>
        </w:rPr>
        <w:t>není v likvidaci</w:t>
      </w:r>
      <w:r>
        <w:rPr>
          <w:rFonts w:eastAsia="TimesNewRoman"/>
          <w:color w:val="414141"/>
        </w:rPr>
        <w:t>,</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nemá v evidenci daní zachyceny daňové nedoplatky,</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nemá nedoplatek na pojistném a na penále na veřejné zdravotní pojištění,</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nemá nedoplatek na pojistném a na penále na sociální zabezpečení a příspěvku na státní politiku zaměstnanosti,</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nebyl v posledních 3 letech pravomocně disciplinárně potrestán či mu nebylo pravomocně uloženo kárné opatření podle zvláštních právních předpisů,</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není veden v rejstříku osob se zákazem plnění veřejných zakázek,</w:t>
      </w:r>
    </w:p>
    <w:p w:rsidR="000D0EF3" w:rsidRDefault="000D0EF3" w:rsidP="000D0EF3">
      <w:pPr>
        <w:numPr>
          <w:ilvl w:val="0"/>
          <w:numId w:val="5"/>
        </w:numPr>
        <w:autoSpaceDE w:val="0"/>
        <w:autoSpaceDN w:val="0"/>
        <w:adjustRightInd w:val="0"/>
        <w:ind w:left="426"/>
        <w:rPr>
          <w:rFonts w:eastAsia="TimesNewRoman"/>
          <w:color w:val="000000"/>
        </w:rPr>
      </w:pPr>
      <w:proofErr w:type="gramStart"/>
      <w:r>
        <w:rPr>
          <w:rFonts w:eastAsia="TimesNewRoman"/>
          <w:color w:val="000000"/>
        </w:rPr>
        <w:t>mu</w:t>
      </w:r>
      <w:proofErr w:type="gramEnd"/>
      <w:r>
        <w:rPr>
          <w:rFonts w:eastAsia="TimesNewRoman"/>
          <w:color w:val="000000"/>
        </w:rPr>
        <w:t xml:space="preserve"> nebyla pravomocně uložena pokuta za umožnění výkonu nelegální práce dle zvláštního předpisu, </w:t>
      </w:r>
    </w:p>
    <w:p w:rsidR="000D0EF3" w:rsidRDefault="000D0EF3" w:rsidP="000D0EF3">
      <w:pPr>
        <w:numPr>
          <w:ilvl w:val="0"/>
          <w:numId w:val="5"/>
        </w:numPr>
        <w:autoSpaceDE w:val="0"/>
        <w:autoSpaceDN w:val="0"/>
        <w:adjustRightInd w:val="0"/>
        <w:ind w:left="426"/>
        <w:rPr>
          <w:rFonts w:eastAsia="TimesNewRoman"/>
          <w:color w:val="000000"/>
        </w:rPr>
      </w:pPr>
      <w:proofErr w:type="gramStart"/>
      <w:r>
        <w:rPr>
          <w:rFonts w:eastAsia="TimesNewRoman"/>
          <w:color w:val="000000"/>
        </w:rPr>
        <w:t>se nepodílel</w:t>
      </w:r>
      <w:proofErr w:type="gramEnd"/>
      <w:r>
        <w:rPr>
          <w:rFonts w:eastAsia="TimesNewRoman"/>
          <w:color w:val="000000"/>
        </w:rPr>
        <w:t xml:space="preserve"> na přípravě nebo zadání předmětného výběrového řízení.</w:t>
      </w:r>
    </w:p>
    <w:p w:rsidR="000D0EF3" w:rsidRDefault="000D0EF3" w:rsidP="002509EF">
      <w:pPr>
        <w:autoSpaceDE w:val="0"/>
        <w:autoSpaceDN w:val="0"/>
        <w:adjustRightInd w:val="0"/>
        <w:rPr>
          <w:rFonts w:eastAsia="TimesNewRoman"/>
          <w:color w:val="000000"/>
        </w:rPr>
      </w:pPr>
    </w:p>
    <w:p w:rsidR="000D0EF3" w:rsidRDefault="000D0EF3" w:rsidP="002509EF">
      <w:pPr>
        <w:autoSpaceDE w:val="0"/>
        <w:autoSpaceDN w:val="0"/>
        <w:adjustRightInd w:val="0"/>
        <w:rPr>
          <w:rFonts w:eastAsia="TimesNewRoman"/>
          <w:color w:val="000000"/>
        </w:rPr>
      </w:pPr>
    </w:p>
    <w:p w:rsidR="000D0EF3" w:rsidRDefault="000D0EF3" w:rsidP="002509EF">
      <w:pPr>
        <w:autoSpaceDE w:val="0"/>
        <w:autoSpaceDN w:val="0"/>
        <w:adjustRightInd w:val="0"/>
        <w:rPr>
          <w:rFonts w:eastAsia="TimesNewRoman"/>
          <w:color w:val="000000"/>
        </w:rPr>
      </w:pPr>
      <w:r>
        <w:rPr>
          <w:rFonts w:eastAsia="TimesNewRoman"/>
          <w:color w:val="000000"/>
        </w:rPr>
        <w:t>V …………, dne</w:t>
      </w:r>
    </w:p>
    <w:p w:rsidR="000D0EF3" w:rsidRDefault="000D0EF3" w:rsidP="002509EF">
      <w:pPr>
        <w:rPr>
          <w:rFonts w:eastAsia="Calibri"/>
        </w:rPr>
      </w:pP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t>podpis statutárního zástupce dodavatele</w:t>
      </w:r>
    </w:p>
    <w:p w:rsidR="000D0EF3" w:rsidRDefault="000D0EF3" w:rsidP="002509EF">
      <w:pPr>
        <w:pStyle w:val="Default"/>
        <w:rPr>
          <w:rFonts w:ascii="Calibri" w:eastAsia="TimesNewRoman,Bold" w:hAnsi="Calibri" w:cs="TimesNewRoman,Bold"/>
          <w:b/>
          <w:bCs/>
          <w:sz w:val="22"/>
          <w:szCs w:val="22"/>
        </w:rPr>
        <w:sectPr w:rsidR="000D0EF3" w:rsidSect="000D0EF3">
          <w:headerReference w:type="even" r:id="rId9"/>
          <w:headerReference w:type="default" r:id="rId10"/>
          <w:footerReference w:type="default" r:id="rId11"/>
          <w:headerReference w:type="first" r:id="rId12"/>
          <w:pgSz w:w="11906" w:h="16838" w:code="9"/>
          <w:pgMar w:top="2238" w:right="1134" w:bottom="1276" w:left="1134" w:header="539" w:footer="0" w:gutter="0"/>
          <w:pgNumType w:start="1"/>
          <w:cols w:space="708"/>
          <w:docGrid w:linePitch="360"/>
        </w:sectPr>
      </w:pPr>
    </w:p>
    <w:p w:rsidR="000D0EF3" w:rsidRPr="00FA2AE9" w:rsidRDefault="000D0EF3" w:rsidP="002509EF">
      <w:pPr>
        <w:pStyle w:val="Default"/>
        <w:rPr>
          <w:rFonts w:ascii="Calibri" w:eastAsia="TimesNewRoman,Bold" w:hAnsi="Calibri" w:cs="TimesNewRoman,Bold"/>
          <w:b/>
          <w:bCs/>
          <w:sz w:val="22"/>
          <w:szCs w:val="22"/>
        </w:rPr>
      </w:pPr>
    </w:p>
    <w:sectPr w:rsidR="000D0EF3" w:rsidRPr="00FA2AE9" w:rsidSect="000D0EF3">
      <w:headerReference w:type="even" r:id="rId13"/>
      <w:headerReference w:type="default" r:id="rId14"/>
      <w:footerReference w:type="default" r:id="rId15"/>
      <w:headerReference w:type="first" r:id="rId16"/>
      <w:type w:val="continuous"/>
      <w:pgSz w:w="11906" w:h="16838" w:code="9"/>
      <w:pgMar w:top="2238" w:right="1134" w:bottom="1276" w:left="1134"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F3" w:rsidRDefault="000D0EF3" w:rsidP="002812C5">
      <w:r>
        <w:separator/>
      </w:r>
    </w:p>
  </w:endnote>
  <w:endnote w:type="continuationSeparator" w:id="0">
    <w:p w:rsidR="000D0EF3" w:rsidRDefault="000D0EF3" w:rsidP="002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0D0EF3" w:rsidP="00424965">
    <w:pPr>
      <w:pStyle w:val="Zpat"/>
      <w:rPr>
        <w:rFonts w:ascii="Arial" w:hAnsi="Arial" w:cs="Arial"/>
        <w:sz w:val="16"/>
        <w:szCs w:val="16"/>
      </w:rPr>
    </w:pPr>
    <w:r w:rsidRPr="00A11FE7">
      <w:rPr>
        <w:rFonts w:ascii="Arial" w:hAnsi="Arial" w:cs="Arial"/>
        <w:sz w:val="16"/>
        <w:szCs w:val="16"/>
      </w:rPr>
      <w:tab/>
    </w:r>
  </w:p>
  <w:p w:rsidR="000D0EF3" w:rsidRDefault="000D0EF3" w:rsidP="00424965">
    <w:pPr>
      <w:pStyle w:val="Zpat"/>
      <w:rPr>
        <w:rFonts w:ascii="Arial" w:hAnsi="Arial" w:cs="Arial"/>
        <w:sz w:val="16"/>
        <w:szCs w:val="16"/>
      </w:rPr>
    </w:pPr>
  </w:p>
  <w:p w:rsidR="000D0EF3" w:rsidRDefault="000D0EF3" w:rsidP="00424965">
    <w:pPr>
      <w:pStyle w:val="Zpat"/>
      <w:rPr>
        <w:rFonts w:ascii="Arial" w:hAnsi="Arial" w:cs="Arial"/>
        <w:sz w:val="16"/>
        <w:szCs w:val="16"/>
      </w:rPr>
    </w:pPr>
  </w:p>
  <w:p w:rsidR="000D0EF3" w:rsidRPr="00F9308D" w:rsidRDefault="005D7AB9" w:rsidP="00D435B1">
    <w:pPr>
      <w:pStyle w:val="Zpat"/>
      <w:jc w:val="center"/>
      <w:rPr>
        <w:rFonts w:ascii="Arial" w:hAnsi="Arial" w:cs="Arial"/>
        <w:sz w:val="16"/>
        <w:szCs w:val="16"/>
      </w:rPr>
    </w:pPr>
    <w:r w:rsidRPr="00F9308D">
      <w:rPr>
        <w:rStyle w:val="slostrnky"/>
        <w:rFonts w:ascii="Arial" w:hAnsi="Arial" w:cs="Arial"/>
        <w:sz w:val="16"/>
        <w:szCs w:val="16"/>
      </w:rPr>
      <w:fldChar w:fldCharType="begin"/>
    </w:r>
    <w:r w:rsidR="000D0EF3" w:rsidRPr="00F9308D">
      <w:rPr>
        <w:rStyle w:val="slostrnky"/>
        <w:rFonts w:ascii="Arial" w:hAnsi="Arial" w:cs="Arial"/>
        <w:sz w:val="16"/>
        <w:szCs w:val="16"/>
      </w:rPr>
      <w:instrText xml:space="preserve"> PAGE </w:instrText>
    </w:r>
    <w:r w:rsidRPr="00F9308D">
      <w:rPr>
        <w:rStyle w:val="slostrnky"/>
        <w:rFonts w:ascii="Arial" w:hAnsi="Arial" w:cs="Arial"/>
        <w:sz w:val="16"/>
        <w:szCs w:val="16"/>
      </w:rPr>
      <w:fldChar w:fldCharType="separate"/>
    </w:r>
    <w:r w:rsidR="00D7632E">
      <w:rPr>
        <w:rStyle w:val="slostrnky"/>
        <w:rFonts w:ascii="Arial" w:hAnsi="Arial" w:cs="Arial"/>
        <w:noProof/>
        <w:sz w:val="16"/>
        <w:szCs w:val="16"/>
      </w:rPr>
      <w:t>3</w:t>
    </w:r>
    <w:r w:rsidRPr="00F9308D">
      <w:rPr>
        <w:rStyle w:val="slostrnky"/>
        <w:rFonts w:ascii="Arial" w:hAnsi="Arial" w:cs="Arial"/>
        <w:sz w:val="16"/>
        <w:szCs w:val="16"/>
      </w:rPr>
      <w:fldChar w:fldCharType="end"/>
    </w:r>
  </w:p>
  <w:p w:rsidR="000D0EF3" w:rsidRDefault="000D0E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AA42F6" w:rsidP="00424965">
    <w:pPr>
      <w:pStyle w:val="Zpat"/>
      <w:rPr>
        <w:rFonts w:ascii="Arial" w:hAnsi="Arial" w:cs="Arial"/>
        <w:sz w:val="16"/>
        <w:szCs w:val="16"/>
      </w:rPr>
    </w:pPr>
    <w:r w:rsidRPr="00A11FE7">
      <w:rPr>
        <w:rFonts w:ascii="Arial" w:hAnsi="Arial" w:cs="Arial"/>
        <w:sz w:val="16"/>
        <w:szCs w:val="16"/>
      </w:rPr>
      <w:tab/>
    </w:r>
  </w:p>
  <w:p w:rsidR="00AA42F6" w:rsidRDefault="00AA42F6" w:rsidP="00424965">
    <w:pPr>
      <w:pStyle w:val="Zpat"/>
      <w:rPr>
        <w:rFonts w:ascii="Arial" w:hAnsi="Arial" w:cs="Arial"/>
        <w:sz w:val="16"/>
        <w:szCs w:val="16"/>
      </w:rPr>
    </w:pPr>
  </w:p>
  <w:p w:rsidR="00AA42F6" w:rsidRDefault="00AA42F6" w:rsidP="00424965">
    <w:pPr>
      <w:pStyle w:val="Zpat"/>
      <w:rPr>
        <w:rFonts w:ascii="Arial" w:hAnsi="Arial" w:cs="Arial"/>
        <w:sz w:val="16"/>
        <w:szCs w:val="16"/>
      </w:rPr>
    </w:pPr>
  </w:p>
  <w:p w:rsidR="00AA42F6" w:rsidRPr="00F9308D" w:rsidRDefault="005D7AB9" w:rsidP="00D435B1">
    <w:pPr>
      <w:pStyle w:val="Zpat"/>
      <w:jc w:val="center"/>
      <w:rPr>
        <w:rFonts w:ascii="Arial" w:hAnsi="Arial" w:cs="Arial"/>
        <w:sz w:val="16"/>
        <w:szCs w:val="16"/>
      </w:rPr>
    </w:pPr>
    <w:r w:rsidRPr="00F9308D">
      <w:rPr>
        <w:rStyle w:val="slostrnky"/>
        <w:rFonts w:ascii="Arial" w:hAnsi="Arial" w:cs="Arial"/>
        <w:sz w:val="16"/>
        <w:szCs w:val="16"/>
      </w:rPr>
      <w:fldChar w:fldCharType="begin"/>
    </w:r>
    <w:r w:rsidR="00AA42F6" w:rsidRPr="00F9308D">
      <w:rPr>
        <w:rStyle w:val="slostrnky"/>
        <w:rFonts w:ascii="Arial" w:hAnsi="Arial" w:cs="Arial"/>
        <w:sz w:val="16"/>
        <w:szCs w:val="16"/>
      </w:rPr>
      <w:instrText xml:space="preserve"> PAGE </w:instrText>
    </w:r>
    <w:r w:rsidRPr="00F9308D">
      <w:rPr>
        <w:rStyle w:val="slostrnky"/>
        <w:rFonts w:ascii="Arial" w:hAnsi="Arial" w:cs="Arial"/>
        <w:sz w:val="16"/>
        <w:szCs w:val="16"/>
      </w:rPr>
      <w:fldChar w:fldCharType="separate"/>
    </w:r>
    <w:r w:rsidR="000D0EF3">
      <w:rPr>
        <w:rStyle w:val="slostrnky"/>
        <w:rFonts w:ascii="Arial" w:hAnsi="Arial" w:cs="Arial"/>
        <w:noProof/>
        <w:sz w:val="16"/>
        <w:szCs w:val="16"/>
      </w:rPr>
      <w:t>1</w:t>
    </w:r>
    <w:r w:rsidRPr="00F9308D">
      <w:rPr>
        <w:rStyle w:val="slostrnky"/>
        <w:rFonts w:ascii="Arial" w:hAnsi="Arial" w:cs="Arial"/>
        <w:sz w:val="16"/>
        <w:szCs w:val="16"/>
      </w:rPr>
      <w:fldChar w:fldCharType="end"/>
    </w:r>
  </w:p>
  <w:p w:rsidR="00AA42F6" w:rsidRDefault="00AA42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F3" w:rsidRDefault="000D0EF3" w:rsidP="002812C5">
      <w:r>
        <w:separator/>
      </w:r>
    </w:p>
  </w:footnote>
  <w:footnote w:type="continuationSeparator" w:id="0">
    <w:p w:rsidR="000D0EF3" w:rsidRDefault="000D0EF3" w:rsidP="0028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9C5EAC">
    <w:pPr>
      <w:pStyle w:val="Zhlav"/>
    </w:pPr>
    <w:r>
      <w:rPr>
        <w:noProof/>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559040" cy="10689590"/>
          <wp:effectExtent l="0" t="0" r="3810" b="0"/>
          <wp:wrapNone/>
          <wp:docPr id="6" name="obrázek 6" descr="XXXXXX_Podklad_A4_vertik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XXXXX_Podklad_A4_vertik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0D0EF3" w:rsidP="004F6F99">
    <w:pPr>
      <w:pStyle w:val="Zhlav"/>
      <w:jc w:val="center"/>
    </w:pPr>
    <w:r>
      <w:rPr>
        <w:noProof/>
      </w:rPr>
      <w:drawing>
        <wp:anchor distT="0" distB="0" distL="0" distR="0" simplePos="0" relativeHeight="251667456" behindDoc="0" locked="0" layoutInCell="1" allowOverlap="1">
          <wp:simplePos x="0" y="0"/>
          <wp:positionH relativeFrom="margin">
            <wp:align>center</wp:align>
          </wp:positionH>
          <wp:positionV relativeFrom="paragraph">
            <wp:posOffset>-27940</wp:posOffset>
          </wp:positionV>
          <wp:extent cx="4250055" cy="1040765"/>
          <wp:effectExtent l="0" t="0" r="0" b="6985"/>
          <wp:wrapSquare wrapText="largest"/>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055" cy="1040765"/>
                  </a:xfrm>
                  <a:prstGeom prst="rect">
                    <a:avLst/>
                  </a:prstGeom>
                  <a:solidFill>
                    <a:srgbClr val="FFFFFF"/>
                  </a:solidFill>
                  <a:ln>
                    <a:noFill/>
                  </a:ln>
                </pic:spPr>
              </pic:pic>
            </a:graphicData>
          </a:graphic>
        </wp:anchor>
      </w:drawing>
    </w:r>
    <w:r>
      <w:rPr>
        <w:noProof/>
      </w:rPr>
      <w:drawing>
        <wp:anchor distT="0" distB="0" distL="0" distR="0" simplePos="0" relativeHeight="251666432" behindDoc="0" locked="0" layoutInCell="1" allowOverlap="1">
          <wp:simplePos x="0" y="0"/>
          <wp:positionH relativeFrom="margin">
            <wp:align>center</wp:align>
          </wp:positionH>
          <wp:positionV relativeFrom="paragraph">
            <wp:posOffset>-27940</wp:posOffset>
          </wp:positionV>
          <wp:extent cx="3978910" cy="974090"/>
          <wp:effectExtent l="0" t="0" r="2540" b="0"/>
          <wp:wrapSquare wrapText="largest"/>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8910" cy="974090"/>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9C5EAC">
    <w:pPr>
      <w:pStyle w:val="Zhlav"/>
    </w:pPr>
    <w:r>
      <w:rPr>
        <w:noProof/>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559040" cy="10689590"/>
          <wp:effectExtent l="0" t="0" r="3810" b="0"/>
          <wp:wrapNone/>
          <wp:docPr id="5" name="obrázek 5" descr="XXXXXX_Podklad_A4_vertik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XXXXX_Podklad_A4_vertik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D7632E">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7pt;z-index:-251656192;mso-position-horizontal:center;mso-position-horizontal-relative:margin;mso-position-vertical:center;mso-position-vertical-relative:margin" o:allowincell="f">
          <v:imagedata r:id="rId1" o:title="XXXXXX_Podklad_A4_vertikal_rgb"/>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0D0EF3" w:rsidP="004F6F99">
    <w:pPr>
      <w:pStyle w:val="Zhlav"/>
      <w:jc w:val="center"/>
    </w:pPr>
    <w:r>
      <w:rPr>
        <w:noProof/>
      </w:rPr>
      <w:drawing>
        <wp:anchor distT="0" distB="0" distL="0" distR="0" simplePos="0" relativeHeight="251662336" behindDoc="0" locked="0" layoutInCell="1" allowOverlap="1">
          <wp:simplePos x="0" y="0"/>
          <wp:positionH relativeFrom="margin">
            <wp:align>center</wp:align>
          </wp:positionH>
          <wp:positionV relativeFrom="paragraph">
            <wp:posOffset>-27940</wp:posOffset>
          </wp:positionV>
          <wp:extent cx="4250055" cy="1040765"/>
          <wp:effectExtent l="0" t="0" r="0" b="6985"/>
          <wp:wrapSquare wrapText="larges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055" cy="1040765"/>
                  </a:xfrm>
                  <a:prstGeom prst="rect">
                    <a:avLst/>
                  </a:prstGeom>
                  <a:solidFill>
                    <a:srgbClr val="FFFFFF"/>
                  </a:solidFill>
                  <a:ln>
                    <a:noFill/>
                  </a:ln>
                </pic:spPr>
              </pic:pic>
            </a:graphicData>
          </a:graphic>
        </wp:anchor>
      </w:drawing>
    </w:r>
    <w:r>
      <w:rPr>
        <w:noProof/>
      </w:rPr>
      <w:drawing>
        <wp:anchor distT="0" distB="0" distL="0" distR="0" simplePos="0" relativeHeight="251661312" behindDoc="0" locked="0" layoutInCell="1" allowOverlap="1">
          <wp:simplePos x="0" y="0"/>
          <wp:positionH relativeFrom="margin">
            <wp:align>center</wp:align>
          </wp:positionH>
          <wp:positionV relativeFrom="paragraph">
            <wp:posOffset>-27940</wp:posOffset>
          </wp:positionV>
          <wp:extent cx="3978910" cy="974090"/>
          <wp:effectExtent l="0" t="0" r="2540" b="0"/>
          <wp:wrapSquare wrapText="larges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8910" cy="974090"/>
                  </a:xfrm>
                  <a:prstGeom prst="rect">
                    <a:avLst/>
                  </a:prstGeom>
                  <a:solidFill>
                    <a:srgbClr val="FFFFFF"/>
                  </a:solid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D7632E">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7pt;z-index:-251657216;mso-position-horizontal:center;mso-position-horizontal-relative:margin;mso-position-vertical:center;mso-position-vertical-relative:margin" o:allowincell="f">
          <v:imagedata r:id="rId1" o:title="XXXXXX_Podklad_A4_vertikal_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
    <w:nsid w:val="2F227858"/>
    <w:multiLevelType w:val="hybridMultilevel"/>
    <w:tmpl w:val="3BB03F1A"/>
    <w:lvl w:ilvl="0" w:tplc="54F258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26926E3"/>
    <w:multiLevelType w:val="hybridMultilevel"/>
    <w:tmpl w:val="34BEAD4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7ED1928"/>
    <w:multiLevelType w:val="hybridMultilevel"/>
    <w:tmpl w:val="88E89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E22C39"/>
    <w:multiLevelType w:val="hybridMultilevel"/>
    <w:tmpl w:val="9E18A22A"/>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lvl>
    <w:lvl w:ilvl="2" w:tplc="26E68872">
      <w:start w:val="1"/>
      <w:numFmt w:val="bullet"/>
      <w:lvlText w:val=""/>
      <w:lvlJc w:val="left"/>
      <w:pPr>
        <w:tabs>
          <w:tab w:val="num" w:pos="1800"/>
        </w:tabs>
        <w:ind w:left="1800" w:hanging="360"/>
      </w:pPr>
      <w:rPr>
        <w:rFonts w:ascii="Symbol" w:hAnsi="Symbol"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648754B7"/>
    <w:multiLevelType w:val="hybridMultilevel"/>
    <w:tmpl w:val="922635BA"/>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7">
    <w:nsid w:val="6F6D0910"/>
    <w:multiLevelType w:val="hybridMultilevel"/>
    <w:tmpl w:val="9E8CF714"/>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701E0BAD"/>
    <w:multiLevelType w:val="hybridMultilevel"/>
    <w:tmpl w:val="567E7312"/>
    <w:lvl w:ilvl="0" w:tplc="04050005">
      <w:start w:val="1"/>
      <w:numFmt w:val="bullet"/>
      <w:lvlText w:val=""/>
      <w:lvlJc w:val="left"/>
      <w:pPr>
        <w:tabs>
          <w:tab w:val="num" w:pos="2138"/>
        </w:tabs>
        <w:ind w:left="2138" w:hanging="360"/>
      </w:pPr>
      <w:rPr>
        <w:rFonts w:ascii="Wingdings" w:hAnsi="Wingdings" w:hint="default"/>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8"/>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7B93"/>
    <w:rsid w:val="00003D42"/>
    <w:rsid w:val="0001072E"/>
    <w:rsid w:val="00014E67"/>
    <w:rsid w:val="00017B1D"/>
    <w:rsid w:val="00023ABA"/>
    <w:rsid w:val="00027776"/>
    <w:rsid w:val="00041CD2"/>
    <w:rsid w:val="00050AF0"/>
    <w:rsid w:val="0005467C"/>
    <w:rsid w:val="00065B9E"/>
    <w:rsid w:val="00085F42"/>
    <w:rsid w:val="00094DCE"/>
    <w:rsid w:val="000952B7"/>
    <w:rsid w:val="00097563"/>
    <w:rsid w:val="000B31C3"/>
    <w:rsid w:val="000C1B4E"/>
    <w:rsid w:val="000D0EF3"/>
    <w:rsid w:val="000D67BF"/>
    <w:rsid w:val="000E735C"/>
    <w:rsid w:val="000F15E0"/>
    <w:rsid w:val="000F3904"/>
    <w:rsid w:val="000F4B0F"/>
    <w:rsid w:val="000F698F"/>
    <w:rsid w:val="000F7392"/>
    <w:rsid w:val="00100670"/>
    <w:rsid w:val="00103FB2"/>
    <w:rsid w:val="00103FCD"/>
    <w:rsid w:val="00117301"/>
    <w:rsid w:val="0012763A"/>
    <w:rsid w:val="00131E7A"/>
    <w:rsid w:val="001375C1"/>
    <w:rsid w:val="001576E5"/>
    <w:rsid w:val="00162F98"/>
    <w:rsid w:val="00165EE8"/>
    <w:rsid w:val="001672C3"/>
    <w:rsid w:val="001928E4"/>
    <w:rsid w:val="00196315"/>
    <w:rsid w:val="001A2A11"/>
    <w:rsid w:val="001A2BEF"/>
    <w:rsid w:val="001A2DF9"/>
    <w:rsid w:val="001B07CF"/>
    <w:rsid w:val="001B3C51"/>
    <w:rsid w:val="001B6A28"/>
    <w:rsid w:val="001E0FE6"/>
    <w:rsid w:val="0020209D"/>
    <w:rsid w:val="00213F1C"/>
    <w:rsid w:val="00224223"/>
    <w:rsid w:val="002509EF"/>
    <w:rsid w:val="00254131"/>
    <w:rsid w:val="00254A79"/>
    <w:rsid w:val="00256A59"/>
    <w:rsid w:val="00270CE1"/>
    <w:rsid w:val="00271D4D"/>
    <w:rsid w:val="002812C5"/>
    <w:rsid w:val="00281C53"/>
    <w:rsid w:val="00285C06"/>
    <w:rsid w:val="002932D8"/>
    <w:rsid w:val="00294BD0"/>
    <w:rsid w:val="002A2C92"/>
    <w:rsid w:val="002B644B"/>
    <w:rsid w:val="002B79AC"/>
    <w:rsid w:val="002C0ED4"/>
    <w:rsid w:val="002C2CE7"/>
    <w:rsid w:val="002C5063"/>
    <w:rsid w:val="002E320C"/>
    <w:rsid w:val="003060F1"/>
    <w:rsid w:val="003120D7"/>
    <w:rsid w:val="00316289"/>
    <w:rsid w:val="00317F22"/>
    <w:rsid w:val="00320057"/>
    <w:rsid w:val="003246E6"/>
    <w:rsid w:val="003301FC"/>
    <w:rsid w:val="003318D5"/>
    <w:rsid w:val="00332A37"/>
    <w:rsid w:val="0033384A"/>
    <w:rsid w:val="0034005A"/>
    <w:rsid w:val="003516CD"/>
    <w:rsid w:val="003566AC"/>
    <w:rsid w:val="003626A2"/>
    <w:rsid w:val="0036363A"/>
    <w:rsid w:val="00365AA7"/>
    <w:rsid w:val="003832D7"/>
    <w:rsid w:val="0038620C"/>
    <w:rsid w:val="00386779"/>
    <w:rsid w:val="003940FA"/>
    <w:rsid w:val="003B754A"/>
    <w:rsid w:val="003D3831"/>
    <w:rsid w:val="003D454E"/>
    <w:rsid w:val="003D5804"/>
    <w:rsid w:val="003D67CF"/>
    <w:rsid w:val="003E3506"/>
    <w:rsid w:val="003F5343"/>
    <w:rsid w:val="00405674"/>
    <w:rsid w:val="004205D8"/>
    <w:rsid w:val="00421F16"/>
    <w:rsid w:val="00422A66"/>
    <w:rsid w:val="00424965"/>
    <w:rsid w:val="00427B93"/>
    <w:rsid w:val="004363C0"/>
    <w:rsid w:val="004371AD"/>
    <w:rsid w:val="004414EE"/>
    <w:rsid w:val="00455415"/>
    <w:rsid w:val="00470C1C"/>
    <w:rsid w:val="00483C50"/>
    <w:rsid w:val="0048548A"/>
    <w:rsid w:val="004A5059"/>
    <w:rsid w:val="004A505E"/>
    <w:rsid w:val="004A7FEB"/>
    <w:rsid w:val="004B097B"/>
    <w:rsid w:val="004B1348"/>
    <w:rsid w:val="004C66DA"/>
    <w:rsid w:val="004F61D7"/>
    <w:rsid w:val="004F6F99"/>
    <w:rsid w:val="00515409"/>
    <w:rsid w:val="00521893"/>
    <w:rsid w:val="00531D5B"/>
    <w:rsid w:val="00533DD7"/>
    <w:rsid w:val="00540FED"/>
    <w:rsid w:val="00542B4C"/>
    <w:rsid w:val="00544230"/>
    <w:rsid w:val="00544F06"/>
    <w:rsid w:val="00553F34"/>
    <w:rsid w:val="00557EB1"/>
    <w:rsid w:val="005869CF"/>
    <w:rsid w:val="005912AE"/>
    <w:rsid w:val="005A5C5C"/>
    <w:rsid w:val="005C1196"/>
    <w:rsid w:val="005C22DC"/>
    <w:rsid w:val="005C6EAB"/>
    <w:rsid w:val="005D7AB9"/>
    <w:rsid w:val="005E5DC8"/>
    <w:rsid w:val="005F0099"/>
    <w:rsid w:val="006001F2"/>
    <w:rsid w:val="00601824"/>
    <w:rsid w:val="00604516"/>
    <w:rsid w:val="006073B9"/>
    <w:rsid w:val="00610FE1"/>
    <w:rsid w:val="00611A73"/>
    <w:rsid w:val="00635804"/>
    <w:rsid w:val="006407E9"/>
    <w:rsid w:val="00651CE4"/>
    <w:rsid w:val="00653002"/>
    <w:rsid w:val="00660692"/>
    <w:rsid w:val="00662456"/>
    <w:rsid w:val="0067193D"/>
    <w:rsid w:val="00684308"/>
    <w:rsid w:val="0069094B"/>
    <w:rsid w:val="006938EE"/>
    <w:rsid w:val="006A1C72"/>
    <w:rsid w:val="006B7A89"/>
    <w:rsid w:val="006C2C14"/>
    <w:rsid w:val="006E662C"/>
    <w:rsid w:val="006E742C"/>
    <w:rsid w:val="00746B69"/>
    <w:rsid w:val="00747471"/>
    <w:rsid w:val="00747971"/>
    <w:rsid w:val="00760212"/>
    <w:rsid w:val="007755BB"/>
    <w:rsid w:val="00782A3A"/>
    <w:rsid w:val="007845D2"/>
    <w:rsid w:val="00793F30"/>
    <w:rsid w:val="007A603D"/>
    <w:rsid w:val="007D6856"/>
    <w:rsid w:val="007E195D"/>
    <w:rsid w:val="007E2B97"/>
    <w:rsid w:val="007E32E0"/>
    <w:rsid w:val="007F45E2"/>
    <w:rsid w:val="008277BA"/>
    <w:rsid w:val="00861DC2"/>
    <w:rsid w:val="00863B84"/>
    <w:rsid w:val="00877D60"/>
    <w:rsid w:val="008927F8"/>
    <w:rsid w:val="008A340B"/>
    <w:rsid w:val="008A4DA0"/>
    <w:rsid w:val="008B61C4"/>
    <w:rsid w:val="008E1696"/>
    <w:rsid w:val="008E5599"/>
    <w:rsid w:val="008F0558"/>
    <w:rsid w:val="009129D2"/>
    <w:rsid w:val="0091726A"/>
    <w:rsid w:val="009240B7"/>
    <w:rsid w:val="00971DD5"/>
    <w:rsid w:val="009765BF"/>
    <w:rsid w:val="00980FAD"/>
    <w:rsid w:val="00995FC9"/>
    <w:rsid w:val="009A24C0"/>
    <w:rsid w:val="009A4CC4"/>
    <w:rsid w:val="009C1113"/>
    <w:rsid w:val="009C37AF"/>
    <w:rsid w:val="009C5EAC"/>
    <w:rsid w:val="009D48EA"/>
    <w:rsid w:val="009D4FC3"/>
    <w:rsid w:val="009D5FD0"/>
    <w:rsid w:val="009E208A"/>
    <w:rsid w:val="009E2ADF"/>
    <w:rsid w:val="00A11FE7"/>
    <w:rsid w:val="00A12492"/>
    <w:rsid w:val="00A15AFF"/>
    <w:rsid w:val="00A352EF"/>
    <w:rsid w:val="00A40136"/>
    <w:rsid w:val="00A42749"/>
    <w:rsid w:val="00A55718"/>
    <w:rsid w:val="00A608F4"/>
    <w:rsid w:val="00A6554E"/>
    <w:rsid w:val="00A65738"/>
    <w:rsid w:val="00A84042"/>
    <w:rsid w:val="00A85CCB"/>
    <w:rsid w:val="00A947CA"/>
    <w:rsid w:val="00AA31E7"/>
    <w:rsid w:val="00AA42F6"/>
    <w:rsid w:val="00AB16BD"/>
    <w:rsid w:val="00AD1CEB"/>
    <w:rsid w:val="00AF2C7E"/>
    <w:rsid w:val="00AF57F0"/>
    <w:rsid w:val="00AF7458"/>
    <w:rsid w:val="00B02EFC"/>
    <w:rsid w:val="00B21CE0"/>
    <w:rsid w:val="00B23606"/>
    <w:rsid w:val="00B24283"/>
    <w:rsid w:val="00B337CB"/>
    <w:rsid w:val="00B345B0"/>
    <w:rsid w:val="00B44C10"/>
    <w:rsid w:val="00B70AF2"/>
    <w:rsid w:val="00B70C87"/>
    <w:rsid w:val="00B72120"/>
    <w:rsid w:val="00B8015B"/>
    <w:rsid w:val="00B86B5D"/>
    <w:rsid w:val="00B872B9"/>
    <w:rsid w:val="00B9033D"/>
    <w:rsid w:val="00BB1A00"/>
    <w:rsid w:val="00BB43F9"/>
    <w:rsid w:val="00BB53A4"/>
    <w:rsid w:val="00BC1356"/>
    <w:rsid w:val="00BC1EF1"/>
    <w:rsid w:val="00BF2793"/>
    <w:rsid w:val="00BF6E3D"/>
    <w:rsid w:val="00C01695"/>
    <w:rsid w:val="00C05A68"/>
    <w:rsid w:val="00C102BF"/>
    <w:rsid w:val="00C15E19"/>
    <w:rsid w:val="00C27915"/>
    <w:rsid w:val="00C35467"/>
    <w:rsid w:val="00C405AC"/>
    <w:rsid w:val="00C44F89"/>
    <w:rsid w:val="00C465B5"/>
    <w:rsid w:val="00C51C49"/>
    <w:rsid w:val="00C6600F"/>
    <w:rsid w:val="00C81DBC"/>
    <w:rsid w:val="00C82BB8"/>
    <w:rsid w:val="00C87DF5"/>
    <w:rsid w:val="00C91D83"/>
    <w:rsid w:val="00C96E1D"/>
    <w:rsid w:val="00CA0B79"/>
    <w:rsid w:val="00CA4221"/>
    <w:rsid w:val="00CA70EB"/>
    <w:rsid w:val="00CE2501"/>
    <w:rsid w:val="00CE701E"/>
    <w:rsid w:val="00CF091E"/>
    <w:rsid w:val="00CF6768"/>
    <w:rsid w:val="00D13B09"/>
    <w:rsid w:val="00D1726B"/>
    <w:rsid w:val="00D23869"/>
    <w:rsid w:val="00D247E8"/>
    <w:rsid w:val="00D26576"/>
    <w:rsid w:val="00D4002B"/>
    <w:rsid w:val="00D41592"/>
    <w:rsid w:val="00D435B1"/>
    <w:rsid w:val="00D57671"/>
    <w:rsid w:val="00D7632E"/>
    <w:rsid w:val="00D81C11"/>
    <w:rsid w:val="00D86B6A"/>
    <w:rsid w:val="00DA74C3"/>
    <w:rsid w:val="00DE02DB"/>
    <w:rsid w:val="00DF12E5"/>
    <w:rsid w:val="00E033EF"/>
    <w:rsid w:val="00E153D2"/>
    <w:rsid w:val="00E16CA5"/>
    <w:rsid w:val="00E47A9E"/>
    <w:rsid w:val="00E57BD8"/>
    <w:rsid w:val="00E7132D"/>
    <w:rsid w:val="00E7278D"/>
    <w:rsid w:val="00E759A7"/>
    <w:rsid w:val="00E80F6A"/>
    <w:rsid w:val="00E84664"/>
    <w:rsid w:val="00E92651"/>
    <w:rsid w:val="00EA6416"/>
    <w:rsid w:val="00EC5F03"/>
    <w:rsid w:val="00ED05B9"/>
    <w:rsid w:val="00ED4E67"/>
    <w:rsid w:val="00ED5C29"/>
    <w:rsid w:val="00F01884"/>
    <w:rsid w:val="00F11B5F"/>
    <w:rsid w:val="00F16F4F"/>
    <w:rsid w:val="00F17E30"/>
    <w:rsid w:val="00F21482"/>
    <w:rsid w:val="00F232B4"/>
    <w:rsid w:val="00F368B4"/>
    <w:rsid w:val="00F37409"/>
    <w:rsid w:val="00F44D94"/>
    <w:rsid w:val="00F50A6E"/>
    <w:rsid w:val="00F53519"/>
    <w:rsid w:val="00F54639"/>
    <w:rsid w:val="00F600FD"/>
    <w:rsid w:val="00F65F02"/>
    <w:rsid w:val="00F73C9B"/>
    <w:rsid w:val="00F74E68"/>
    <w:rsid w:val="00F8124E"/>
    <w:rsid w:val="00F84975"/>
    <w:rsid w:val="00F8746D"/>
    <w:rsid w:val="00F9308D"/>
    <w:rsid w:val="00FA1CC0"/>
    <w:rsid w:val="00FA7A08"/>
    <w:rsid w:val="00FB135E"/>
    <w:rsid w:val="00FB6A98"/>
    <w:rsid w:val="00FC0407"/>
    <w:rsid w:val="00FC163E"/>
    <w:rsid w:val="00FC3406"/>
    <w:rsid w:val="00FC461C"/>
    <w:rsid w:val="00FC7CB1"/>
    <w:rsid w:val="00FE1167"/>
    <w:rsid w:val="00FF05E4"/>
    <w:rsid w:val="00FF3AB4"/>
    <w:rsid w:val="00FF5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Odkaznakoment">
    <w:name w:val="annotation reference"/>
    <w:semiHidden/>
    <w:rsid w:val="005912AE"/>
    <w:rPr>
      <w:sz w:val="16"/>
      <w:szCs w:val="16"/>
    </w:rPr>
  </w:style>
  <w:style w:type="paragraph" w:styleId="Textkomente">
    <w:name w:val="annotation text"/>
    <w:basedOn w:val="Normln"/>
    <w:semiHidden/>
    <w:rsid w:val="005912AE"/>
    <w:rPr>
      <w:sz w:val="20"/>
      <w:szCs w:val="20"/>
    </w:rPr>
  </w:style>
  <w:style w:type="paragraph" w:styleId="Pedmtkomente">
    <w:name w:val="annotation subject"/>
    <w:basedOn w:val="Textkomente"/>
    <w:next w:val="Textkomente"/>
    <w:semiHidden/>
    <w:rsid w:val="005912AE"/>
    <w:rPr>
      <w:b/>
      <w:bCs/>
    </w:rPr>
  </w:style>
  <w:style w:type="character" w:styleId="slostrnky">
    <w:name w:val="page number"/>
    <w:basedOn w:val="Standardnpsmoodstavce"/>
    <w:rsid w:val="00D435B1"/>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unhideWhenUsed/>
    <w:rsid w:val="00CE2501"/>
    <w:pPr>
      <w:spacing w:after="120" w:line="480" w:lineRule="auto"/>
      <w:ind w:left="283"/>
    </w:pPr>
  </w:style>
  <w:style w:type="character" w:customStyle="1" w:styleId="Zkladntextodsazen2Char">
    <w:name w:val="Základní text odsazený 2 Char"/>
    <w:link w:val="Zkladntextodsazen2"/>
    <w:uiPriority w:val="99"/>
    <w:semiHidden/>
    <w:rsid w:val="00CE2501"/>
    <w:rPr>
      <w:rFonts w:ascii="Times New Roman" w:eastAsia="Times New Roman" w:hAnsi="Times New Roman"/>
      <w:sz w:val="24"/>
      <w:szCs w:val="24"/>
    </w:rPr>
  </w:style>
  <w:style w:type="character" w:styleId="Zstupntext">
    <w:name w:val="Placeholder Text"/>
    <w:uiPriority w:val="99"/>
    <w:semiHidden/>
    <w:rsid w:val="006C2C14"/>
    <w:rPr>
      <w:color w:val="808080"/>
    </w:rPr>
  </w:style>
  <w:style w:type="paragraph" w:styleId="Prosttext">
    <w:name w:val="Plain Text"/>
    <w:basedOn w:val="Normln"/>
    <w:link w:val="ProsttextChar"/>
    <w:uiPriority w:val="99"/>
    <w:unhideWhenUsed/>
    <w:rsid w:val="00B345B0"/>
    <w:rPr>
      <w:rFonts w:ascii="Calibri" w:eastAsia="Calibri" w:hAnsi="Calibri"/>
      <w:sz w:val="22"/>
      <w:szCs w:val="21"/>
      <w:lang w:eastAsia="en-US"/>
    </w:rPr>
  </w:style>
  <w:style w:type="character" w:customStyle="1" w:styleId="ProsttextChar">
    <w:name w:val="Prostý text Char"/>
    <w:link w:val="Prosttext"/>
    <w:uiPriority w:val="99"/>
    <w:rsid w:val="00B345B0"/>
    <w:rPr>
      <w:rFonts w:eastAsia="Calibri" w:cs="Times New Roman"/>
      <w:sz w:val="22"/>
      <w:szCs w:val="21"/>
      <w:lang w:eastAsia="en-US"/>
    </w:rPr>
  </w:style>
  <w:style w:type="character" w:styleId="Sledovanodkaz">
    <w:name w:val="FollowedHyperlink"/>
    <w:uiPriority w:val="99"/>
    <w:semiHidden/>
    <w:unhideWhenUsed/>
    <w:rsid w:val="00A6573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Odkaznakoment">
    <w:name w:val="annotation reference"/>
    <w:semiHidden/>
    <w:rsid w:val="005912AE"/>
    <w:rPr>
      <w:sz w:val="16"/>
      <w:szCs w:val="16"/>
    </w:rPr>
  </w:style>
  <w:style w:type="paragraph" w:styleId="Textkomente">
    <w:name w:val="annotation text"/>
    <w:basedOn w:val="Normln"/>
    <w:semiHidden/>
    <w:rsid w:val="005912AE"/>
    <w:rPr>
      <w:sz w:val="20"/>
      <w:szCs w:val="20"/>
    </w:rPr>
  </w:style>
  <w:style w:type="paragraph" w:styleId="Pedmtkomente">
    <w:name w:val="annotation subject"/>
    <w:basedOn w:val="Textkomente"/>
    <w:next w:val="Textkomente"/>
    <w:semiHidden/>
    <w:rsid w:val="005912AE"/>
    <w:rPr>
      <w:b/>
      <w:bCs/>
    </w:rPr>
  </w:style>
  <w:style w:type="character" w:styleId="slostrnky">
    <w:name w:val="page number"/>
    <w:basedOn w:val="Standardnpsmoodstavce"/>
    <w:rsid w:val="00D435B1"/>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unhideWhenUsed/>
    <w:rsid w:val="00CE2501"/>
    <w:pPr>
      <w:spacing w:after="120" w:line="480" w:lineRule="auto"/>
      <w:ind w:left="283"/>
    </w:pPr>
  </w:style>
  <w:style w:type="character" w:customStyle="1" w:styleId="Zkladntextodsazen2Char">
    <w:name w:val="Základní text odsazený 2 Char"/>
    <w:link w:val="Zkladntextodsazen2"/>
    <w:uiPriority w:val="99"/>
    <w:semiHidden/>
    <w:rsid w:val="00CE2501"/>
    <w:rPr>
      <w:rFonts w:ascii="Times New Roman" w:eastAsia="Times New Roman" w:hAnsi="Times New Roman"/>
      <w:sz w:val="24"/>
      <w:szCs w:val="24"/>
    </w:rPr>
  </w:style>
  <w:style w:type="character" w:styleId="Zstupntext">
    <w:name w:val="Placeholder Text"/>
    <w:uiPriority w:val="99"/>
    <w:semiHidden/>
    <w:rsid w:val="006C2C14"/>
    <w:rPr>
      <w:color w:val="808080"/>
    </w:rPr>
  </w:style>
  <w:style w:type="paragraph" w:styleId="Prosttext">
    <w:name w:val="Plain Text"/>
    <w:basedOn w:val="Normln"/>
    <w:link w:val="ProsttextChar"/>
    <w:uiPriority w:val="99"/>
    <w:unhideWhenUsed/>
    <w:rsid w:val="00B345B0"/>
    <w:rPr>
      <w:rFonts w:ascii="Calibri" w:eastAsia="Calibri" w:hAnsi="Calibri"/>
      <w:sz w:val="22"/>
      <w:szCs w:val="21"/>
      <w:lang w:eastAsia="en-US"/>
    </w:rPr>
  </w:style>
  <w:style w:type="character" w:customStyle="1" w:styleId="ProsttextChar">
    <w:name w:val="Prostý text Char"/>
    <w:link w:val="Prosttext"/>
    <w:uiPriority w:val="99"/>
    <w:rsid w:val="00B345B0"/>
    <w:rPr>
      <w:rFonts w:eastAsia="Calibri" w:cs="Times New Roman"/>
      <w:sz w:val="22"/>
      <w:szCs w:val="21"/>
      <w:lang w:eastAsia="en-US"/>
    </w:rPr>
  </w:style>
  <w:style w:type="character" w:styleId="Sledovanodkaz">
    <w:name w:val="FollowedHyperlink"/>
    <w:uiPriority w:val="99"/>
    <w:semiHidden/>
    <w:unhideWhenUsed/>
    <w:rsid w:val="00A657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57">
      <w:bodyDiv w:val="1"/>
      <w:marLeft w:val="0"/>
      <w:marRight w:val="0"/>
      <w:marTop w:val="0"/>
      <w:marBottom w:val="0"/>
      <w:divBdr>
        <w:top w:val="none" w:sz="0" w:space="0" w:color="auto"/>
        <w:left w:val="none" w:sz="0" w:space="0" w:color="auto"/>
        <w:bottom w:val="none" w:sz="0" w:space="0" w:color="auto"/>
        <w:right w:val="none" w:sz="0" w:space="0" w:color="auto"/>
      </w:divBdr>
    </w:div>
    <w:div w:id="301011033">
      <w:bodyDiv w:val="1"/>
      <w:marLeft w:val="0"/>
      <w:marRight w:val="0"/>
      <w:marTop w:val="0"/>
      <w:marBottom w:val="0"/>
      <w:divBdr>
        <w:top w:val="none" w:sz="0" w:space="0" w:color="auto"/>
        <w:left w:val="none" w:sz="0" w:space="0" w:color="auto"/>
        <w:bottom w:val="none" w:sz="0" w:space="0" w:color="auto"/>
        <w:right w:val="none" w:sz="0" w:space="0" w:color="auto"/>
      </w:divBdr>
    </w:div>
    <w:div w:id="657460164">
      <w:bodyDiv w:val="1"/>
      <w:marLeft w:val="0"/>
      <w:marRight w:val="0"/>
      <w:marTop w:val="0"/>
      <w:marBottom w:val="0"/>
      <w:divBdr>
        <w:top w:val="none" w:sz="0" w:space="0" w:color="auto"/>
        <w:left w:val="none" w:sz="0" w:space="0" w:color="auto"/>
        <w:bottom w:val="none" w:sz="0" w:space="0" w:color="auto"/>
        <w:right w:val="none" w:sz="0" w:space="0" w:color="auto"/>
      </w:divBdr>
    </w:div>
    <w:div w:id="17617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EC64-EC52-4960-B973-5E46A6F4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1753</Words>
  <Characters>10343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12072</CharactersWithSpaces>
  <SharedDoc>false</SharedDoc>
  <HLinks>
    <vt:vector size="6" baseType="variant">
      <vt:variant>
        <vt:i4>4194388</vt:i4>
      </vt:variant>
      <vt:variant>
        <vt:i4>42</vt:i4>
      </vt:variant>
      <vt:variant>
        <vt:i4>0</vt:i4>
      </vt:variant>
      <vt:variant>
        <vt:i4>5</vt:i4>
      </vt:variant>
      <vt:variant>
        <vt:lpwstr>http://www.cpubenchmark.net/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janecek</cp:lastModifiedBy>
  <cp:revision>13</cp:revision>
  <cp:lastPrinted>2010-04-17T21:20:00Z</cp:lastPrinted>
  <dcterms:created xsi:type="dcterms:W3CDTF">2013-01-29T09:30:00Z</dcterms:created>
  <dcterms:modified xsi:type="dcterms:W3CDTF">2013-02-05T07:35:00Z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