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54538D" w:rsidRDefault="0054538D" w:rsidP="00427B93">
      <w:pPr>
        <w:jc w:val="center"/>
        <w:rPr>
          <w:b/>
          <w:sz w:val="32"/>
          <w:szCs w:val="32"/>
        </w:rPr>
      </w:pP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A42C7D">
            <w:r w:rsidRPr="008E26D4">
              <w:rPr>
                <w:b/>
              </w:rPr>
              <w:t>Číslo zakázky</w:t>
            </w:r>
            <w:r w:rsidRPr="008E26D4">
              <w:t xml:space="preserve"> (bude dopl</w:t>
            </w:r>
            <w:r w:rsidR="00A42C7D" w:rsidRPr="008E26D4">
              <w:t>n</w:t>
            </w:r>
            <w:r w:rsidRPr="008E26D4">
              <w:t xml:space="preserve">ěno </w:t>
            </w:r>
            <w:r w:rsidR="00A42C7D" w:rsidRPr="008E26D4">
              <w:t>poskytovatelem dotace)</w:t>
            </w:r>
            <w:r w:rsidR="00C6600F" w:rsidRPr="008E26D4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B87E41" w:rsidRDefault="00B87E41" w:rsidP="00DF4147">
            <w:pPr>
              <w:jc w:val="center"/>
            </w:pPr>
            <w:r w:rsidRPr="00B87E41">
              <w:t>46/13/13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8E26D4" w:rsidRDefault="00427B93" w:rsidP="00427B93">
            <w:r w:rsidRPr="008E26D4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8E26D4" w:rsidRDefault="00BC3A1C" w:rsidP="003832D7">
            <w:pPr>
              <w:jc w:val="both"/>
              <w:rPr>
                <w:b/>
              </w:rPr>
            </w:pPr>
            <w:r w:rsidRPr="008E26D4">
              <w:rPr>
                <w:b/>
              </w:rPr>
              <w:t>CZ 1.07/3.2.00/36.0001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8E26D4" w:rsidRDefault="006C246E" w:rsidP="008E26D4">
            <w:pPr>
              <w:tabs>
                <w:tab w:val="left" w:pos="34"/>
              </w:tabs>
              <w:jc w:val="both"/>
            </w:pPr>
            <w:r w:rsidRPr="008E26D4">
              <w:tab/>
            </w:r>
            <w:r w:rsidR="00BC3A1C" w:rsidRPr="008E26D4">
              <w:rPr>
                <w:b/>
              </w:rPr>
              <w:t>UNIV 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04444" w:rsidRPr="00404444" w:rsidRDefault="00EA5DA3" w:rsidP="00460DE6">
            <w:pPr>
              <w:jc w:val="center"/>
              <w:rPr>
                <w:b/>
                <w:caps/>
                <w:color w:val="0000FF"/>
              </w:rPr>
            </w:pPr>
            <w:r w:rsidRPr="00460DE6">
              <w:rPr>
                <w:b/>
                <w:caps/>
                <w:color w:val="0000FF"/>
              </w:rPr>
              <w:t>„UNIV 3 - zajištění inOVACE INFORMAČNÍHO SYSTÉMU UNIV“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Předmět zakázky (</w:t>
            </w:r>
            <w:r w:rsidRPr="008E26D4">
              <w:t xml:space="preserve">služba/dodávka/stavební práce) </w:t>
            </w:r>
            <w:r w:rsidRPr="008E26D4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8E26D4" w:rsidRDefault="006C246E" w:rsidP="002812C5">
            <w:pPr>
              <w:jc w:val="both"/>
            </w:pPr>
            <w:r w:rsidRPr="008E26D4">
              <w:t>Služba.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8E26D4" w:rsidRDefault="00B87E41" w:rsidP="009D1DBB">
            <w:pPr>
              <w:jc w:val="both"/>
            </w:pPr>
            <w:r>
              <w:t xml:space="preserve"> 7</w:t>
            </w:r>
            <w:r w:rsidR="009D1DBB">
              <w:t>. 3.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8E26D4" w:rsidRDefault="006C246E" w:rsidP="00075D5B">
            <w:pPr>
              <w:jc w:val="both"/>
            </w:pPr>
            <w:r w:rsidRPr="008E26D4">
              <w:rPr>
                <w:b/>
                <w:bCs/>
              </w:rPr>
              <w:t>Národní ústav pro vzdělávání, školské poradenské zařízení a zařízení pro další vzdělávání pedagogických pracovníků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pPr>
              <w:rPr>
                <w:b/>
              </w:rPr>
            </w:pPr>
            <w:r w:rsidRPr="008E26D4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8E26D4" w:rsidRDefault="006C246E" w:rsidP="002812C5">
            <w:pPr>
              <w:jc w:val="both"/>
            </w:pPr>
            <w:r w:rsidRPr="008E26D4">
              <w:rPr>
                <w:bCs/>
              </w:rPr>
              <w:t>Weilova 1271/6, 102 00 Praha 10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26D4" w:rsidRDefault="00427B93" w:rsidP="00427B93">
            <w:r w:rsidRPr="008E26D4">
              <w:rPr>
                <w:b/>
              </w:rPr>
              <w:t>Osoba oprávněná jednat jménem zadavatele</w:t>
            </w:r>
            <w:r w:rsidRPr="008E26D4">
              <w:t>, vč. kontaktních údajů (telefon a emailová adresa)</w:t>
            </w:r>
          </w:p>
        </w:tc>
        <w:tc>
          <w:tcPr>
            <w:tcW w:w="5985" w:type="dxa"/>
          </w:tcPr>
          <w:p w:rsidR="006C246E" w:rsidRPr="008E26D4" w:rsidRDefault="006C246E" w:rsidP="006C246E">
            <w:r w:rsidRPr="008E26D4">
              <w:t xml:space="preserve">Mgr. </w:t>
            </w:r>
            <w:r w:rsidR="0092209B" w:rsidRPr="008E26D4">
              <w:t xml:space="preserve">Václav </w:t>
            </w:r>
            <w:r w:rsidRPr="008E26D4">
              <w:t>Hořejší, ředitel</w:t>
            </w:r>
          </w:p>
          <w:p w:rsidR="006C246E" w:rsidRPr="008E26D4" w:rsidRDefault="006C246E" w:rsidP="006C246E">
            <w:proofErr w:type="gramStart"/>
            <w:r w:rsidRPr="008E26D4">
              <w:t>tel. : +420 274 022 102</w:t>
            </w:r>
            <w:proofErr w:type="gramEnd"/>
          </w:p>
          <w:p w:rsidR="00427B93" w:rsidRPr="008E26D4" w:rsidRDefault="006C246E" w:rsidP="00300BD0">
            <w:pPr>
              <w:jc w:val="both"/>
            </w:pPr>
            <w:r w:rsidRPr="008E26D4">
              <w:t>e-mail: sekretariat@nuv.cz</w:t>
            </w:r>
          </w:p>
        </w:tc>
      </w:tr>
      <w:tr w:rsidR="006C246E" w:rsidRPr="00427B93" w:rsidTr="006C246E">
        <w:tc>
          <w:tcPr>
            <w:tcW w:w="3227" w:type="dxa"/>
            <w:shd w:val="clear" w:color="auto" w:fill="FABF8F"/>
          </w:tcPr>
          <w:p w:rsidR="006C246E" w:rsidRPr="008E26D4" w:rsidRDefault="006C246E" w:rsidP="00427B93">
            <w:pPr>
              <w:rPr>
                <w:b/>
              </w:rPr>
            </w:pPr>
            <w:r w:rsidRPr="008E26D4">
              <w:rPr>
                <w:b/>
              </w:rPr>
              <w:t>IČ</w:t>
            </w:r>
            <w:r w:rsidR="00481017">
              <w:rPr>
                <w:b/>
              </w:rPr>
              <w:t>O</w:t>
            </w:r>
            <w:r w:rsidRPr="008E26D4">
              <w:rPr>
                <w:b/>
              </w:rPr>
              <w:t xml:space="preserve"> zadavatele:</w:t>
            </w:r>
          </w:p>
        </w:tc>
        <w:tc>
          <w:tcPr>
            <w:tcW w:w="5985" w:type="dxa"/>
            <w:vAlign w:val="center"/>
          </w:tcPr>
          <w:p w:rsidR="006C246E" w:rsidRPr="008E26D4" w:rsidRDefault="006C246E" w:rsidP="006C246E">
            <w:r w:rsidRPr="008E26D4">
              <w:t>00022179</w:t>
            </w:r>
          </w:p>
        </w:tc>
      </w:tr>
      <w:tr w:rsidR="006C246E" w:rsidRPr="00427B93" w:rsidTr="006C246E">
        <w:tc>
          <w:tcPr>
            <w:tcW w:w="3227" w:type="dxa"/>
            <w:shd w:val="clear" w:color="auto" w:fill="FABF8F"/>
          </w:tcPr>
          <w:p w:rsidR="006C246E" w:rsidRPr="008E26D4" w:rsidRDefault="006C246E" w:rsidP="00427B93">
            <w:pPr>
              <w:rPr>
                <w:b/>
              </w:rPr>
            </w:pPr>
            <w:r w:rsidRPr="008E26D4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6C246E" w:rsidRPr="008E26D4" w:rsidRDefault="006C246E" w:rsidP="006C246E">
            <w:r w:rsidRPr="008E26D4">
              <w:rPr>
                <w:bCs/>
              </w:rPr>
              <w:t>CZ00022179</w:t>
            </w:r>
          </w:p>
        </w:tc>
      </w:tr>
      <w:tr w:rsidR="006C246E" w:rsidRPr="00427B93" w:rsidTr="002812C5">
        <w:tc>
          <w:tcPr>
            <w:tcW w:w="3227" w:type="dxa"/>
            <w:shd w:val="clear" w:color="auto" w:fill="FABF8F"/>
          </w:tcPr>
          <w:p w:rsidR="006C246E" w:rsidRPr="008E26D4" w:rsidRDefault="006C246E" w:rsidP="00427B93">
            <w:r w:rsidRPr="008E26D4">
              <w:rPr>
                <w:b/>
              </w:rPr>
              <w:t>Kontaktní osoba zadavatele</w:t>
            </w:r>
            <w:r w:rsidRPr="008E26D4">
              <w:t>, vč. kontaktních údajů (telefon a emailová adresa):</w:t>
            </w:r>
          </w:p>
        </w:tc>
        <w:tc>
          <w:tcPr>
            <w:tcW w:w="5985" w:type="dxa"/>
          </w:tcPr>
          <w:p w:rsidR="006C246E" w:rsidRPr="008E26D4" w:rsidRDefault="006C246E" w:rsidP="006C246E">
            <w:r w:rsidRPr="008E26D4">
              <w:t>Kateřina Ondroušková</w:t>
            </w:r>
          </w:p>
          <w:p w:rsidR="006C246E" w:rsidRPr="008E26D4" w:rsidRDefault="006C246E" w:rsidP="006C246E">
            <w:r w:rsidRPr="008E26D4">
              <w:t xml:space="preserve">tel./fax.: +420 274 022 222 / +420 274 863 380, </w:t>
            </w:r>
          </w:p>
          <w:p w:rsidR="006C246E" w:rsidRPr="008E26D4" w:rsidRDefault="006C246E" w:rsidP="00440FE7">
            <w:pPr>
              <w:jc w:val="both"/>
            </w:pPr>
            <w:r w:rsidRPr="008E26D4">
              <w:t>e-mail: katerina.ondrouskova@nuv.cz</w:t>
            </w:r>
          </w:p>
        </w:tc>
      </w:tr>
      <w:tr w:rsidR="006C246E" w:rsidRPr="00427B93" w:rsidTr="002812C5">
        <w:tc>
          <w:tcPr>
            <w:tcW w:w="3227" w:type="dxa"/>
            <w:shd w:val="clear" w:color="auto" w:fill="FABF8F"/>
          </w:tcPr>
          <w:p w:rsidR="006C246E" w:rsidRPr="008E26D4" w:rsidRDefault="006C246E" w:rsidP="006C246E">
            <w:pPr>
              <w:rPr>
                <w:b/>
              </w:rPr>
            </w:pPr>
            <w:r w:rsidRPr="008E26D4">
              <w:rPr>
                <w:b/>
              </w:rPr>
              <w:t>Osoba pověřená zadavatelskými činnostmi,</w:t>
            </w:r>
          </w:p>
          <w:p w:rsidR="006C246E" w:rsidRPr="008E26D4" w:rsidRDefault="006C246E" w:rsidP="006C246E">
            <w:r w:rsidRPr="008E26D4">
              <w:t>vč. kontaktních údajů (telefon a emailová adresa)</w:t>
            </w:r>
          </w:p>
        </w:tc>
        <w:tc>
          <w:tcPr>
            <w:tcW w:w="5985" w:type="dxa"/>
          </w:tcPr>
          <w:p w:rsidR="006C246E" w:rsidRPr="008E26D4" w:rsidRDefault="006C246E" w:rsidP="006C246E">
            <w:r w:rsidRPr="008E26D4">
              <w:t xml:space="preserve">JUDr. </w:t>
            </w:r>
            <w:smartTag w:uri="urn:schemas-microsoft-com:office:smarttags" w:element="PersonName">
              <w:smartTagPr>
                <w:attr w:name="ProductID" w:val="Zdenek Pokorn�"/>
              </w:smartTagPr>
              <w:r w:rsidRPr="008E26D4">
                <w:t>Zdenek Pokorný</w:t>
              </w:r>
            </w:smartTag>
            <w:r w:rsidRPr="008E26D4">
              <w:t xml:space="preserve">, CPS </w:t>
            </w:r>
            <w:proofErr w:type="spellStart"/>
            <w:r w:rsidRPr="008E26D4">
              <w:t>consulting</w:t>
            </w:r>
            <w:proofErr w:type="spellEnd"/>
            <w:r w:rsidRPr="008E26D4">
              <w:t>, s.r.o.</w:t>
            </w:r>
          </w:p>
          <w:p w:rsidR="006C246E" w:rsidRPr="008E26D4" w:rsidRDefault="006C246E" w:rsidP="006C246E">
            <w:r w:rsidRPr="008E26D4">
              <w:t>Havanská 22/194, 170 00 Praha 7 - Bubeneč</w:t>
            </w:r>
          </w:p>
          <w:p w:rsidR="006C246E" w:rsidRPr="008E26D4" w:rsidRDefault="006C246E" w:rsidP="006C246E">
            <w:r w:rsidRPr="008E26D4">
              <w:t xml:space="preserve">tel.: +420 233 931 338, </w:t>
            </w:r>
          </w:p>
          <w:p w:rsidR="006C246E" w:rsidRPr="008E26D4" w:rsidRDefault="006C246E" w:rsidP="006C246E">
            <w:pPr>
              <w:jc w:val="both"/>
            </w:pPr>
            <w:r w:rsidRPr="008E26D4">
              <w:t xml:space="preserve">e-mail: </w:t>
            </w:r>
            <w:smartTag w:uri="urn:schemas-microsoft-com:office:smarttags" w:element="PersonName">
              <w:r w:rsidRPr="008E26D4">
                <w:t>cpsconsulting@cpsconsulting.cz</w:t>
              </w:r>
            </w:smartTag>
          </w:p>
        </w:tc>
      </w:tr>
      <w:tr w:rsidR="00BD2526" w:rsidRPr="00427B93" w:rsidTr="006C246E">
        <w:trPr>
          <w:trHeight w:val="604"/>
        </w:trPr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r w:rsidRPr="008E26D4">
              <w:rPr>
                <w:b/>
              </w:rPr>
              <w:t>Lhůta pro podávání nabídek</w:t>
            </w:r>
            <w:r w:rsidRPr="008E26D4">
              <w:t xml:space="preserve"> (data zahájení a ukončení příjmu, vč. času)</w:t>
            </w:r>
          </w:p>
        </w:tc>
        <w:tc>
          <w:tcPr>
            <w:tcW w:w="5985" w:type="dxa"/>
          </w:tcPr>
          <w:p w:rsidR="00BD2526" w:rsidRPr="008E26D4" w:rsidRDefault="00BD2526" w:rsidP="00BD2526">
            <w:pPr>
              <w:jc w:val="both"/>
            </w:pPr>
          </w:p>
          <w:p w:rsidR="00BD2526" w:rsidRPr="008E26D4" w:rsidRDefault="00B87E41" w:rsidP="009D1DBB">
            <w:r>
              <w:t>7</w:t>
            </w:r>
            <w:r w:rsidR="009D1DBB" w:rsidRPr="009D1DBB">
              <w:t>.</w:t>
            </w:r>
            <w:r w:rsidR="009D1DBB">
              <w:t xml:space="preserve"> </w:t>
            </w:r>
            <w:r w:rsidR="009D1DBB" w:rsidRPr="009D1DBB">
              <w:t>3.</w:t>
            </w:r>
            <w:r w:rsidR="009D1DBB">
              <w:t xml:space="preserve"> </w:t>
            </w:r>
            <w:r>
              <w:t>2013 do 29</w:t>
            </w:r>
            <w:r w:rsidR="009D1DBB" w:rsidRPr="009D1DBB">
              <w:t>. 4. 2013</w:t>
            </w:r>
            <w:r w:rsidR="0031403A">
              <w:t xml:space="preserve"> do 10:00 hodin </w:t>
            </w:r>
          </w:p>
        </w:tc>
      </w:tr>
      <w:tr w:rsidR="0092209B" w:rsidRPr="00427B93" w:rsidTr="002812C5">
        <w:tc>
          <w:tcPr>
            <w:tcW w:w="3227" w:type="dxa"/>
            <w:shd w:val="clear" w:color="auto" w:fill="FABF8F"/>
          </w:tcPr>
          <w:p w:rsidR="0092209B" w:rsidRPr="008E26D4" w:rsidRDefault="0092209B" w:rsidP="00BD2526">
            <w:pPr>
              <w:rPr>
                <w:b/>
              </w:rPr>
            </w:pPr>
            <w:r w:rsidRPr="008E26D4">
              <w:rPr>
                <w:b/>
              </w:rPr>
              <w:t>Termín otvírání obálek s nabídkami:</w:t>
            </w:r>
          </w:p>
        </w:tc>
        <w:tc>
          <w:tcPr>
            <w:tcW w:w="5985" w:type="dxa"/>
          </w:tcPr>
          <w:p w:rsidR="0092209B" w:rsidRPr="00BB57C0" w:rsidRDefault="00BB57C0" w:rsidP="0092209B">
            <w:pPr>
              <w:widowControl w:val="0"/>
              <w:autoSpaceDE w:val="0"/>
              <w:autoSpaceDN w:val="0"/>
              <w:adjustRightInd w:val="0"/>
              <w:jc w:val="both"/>
            </w:pPr>
            <w:r w:rsidRPr="00BB57C0">
              <w:rPr>
                <w:bCs/>
              </w:rPr>
              <w:t xml:space="preserve">Ihned po skončení lhůty pro podání nabídek, a to </w:t>
            </w:r>
            <w:r>
              <w:rPr>
                <w:bCs/>
              </w:rPr>
              <w:t xml:space="preserve">v zasedací místnosti </w:t>
            </w:r>
            <w:r w:rsidRPr="00BB57C0">
              <w:rPr>
                <w:bCs/>
              </w:rPr>
              <w:t>v sídle zadavatele Národní ústav pro vzdělávání, školské poradenské zařízení a zařízení pro další vzdělávání pedagogických pracovníků, Weilova 1271/6, 102 00 Praha 10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pPr>
              <w:rPr>
                <w:b/>
              </w:rPr>
            </w:pPr>
            <w:r w:rsidRPr="008E26D4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EA5DA3" w:rsidRPr="00EA5DA3" w:rsidRDefault="00EA5DA3" w:rsidP="00460DE6">
            <w:pPr>
              <w:jc w:val="both"/>
            </w:pPr>
            <w:r w:rsidRPr="00EA5DA3">
              <w:t xml:space="preserve">Předmětem veřejné zakázky (dále jen „VZ“) je výběr poskytovatele, který v rámci projektu zabezpečí inovaci informačního systému UNIV (dále jen „IS UNIV“) </w:t>
            </w:r>
            <w:r w:rsidRPr="00EA5DA3">
              <w:lastRenderedPageBreak/>
              <w:t>vytvořeného v rámci projektu UNIV 2 KRAJE.</w:t>
            </w:r>
            <w:r w:rsidR="00625143">
              <w:t xml:space="preserve"> </w:t>
            </w:r>
            <w:r w:rsidRPr="00EA5DA3">
              <w:t>IS bude využíván pro nabídku programů dalšího vzdělávání vytvořených v projektu i pro nabídku uznávání</w:t>
            </w:r>
            <w:r w:rsidR="0032281E">
              <w:t xml:space="preserve"> výsledků předchozího učení</w:t>
            </w:r>
            <w:r w:rsidR="003E75ED">
              <w:t xml:space="preserve"> a dále pro interní potřebu – projektové řízení, řízení pilotáží a správu informací o průvodcích a hodn</w:t>
            </w:r>
            <w:r w:rsidR="00625143">
              <w:t>oti</w:t>
            </w:r>
            <w:r w:rsidR="003E75ED">
              <w:t>telích</w:t>
            </w:r>
            <w:r w:rsidR="0074599B">
              <w:t>.</w:t>
            </w:r>
          </w:p>
          <w:p w:rsidR="00245C7B" w:rsidRPr="008E26D4" w:rsidRDefault="00EA5DA3" w:rsidP="00460DE6">
            <w:pPr>
              <w:jc w:val="both"/>
            </w:pPr>
            <w:r w:rsidRPr="00EA5DA3">
              <w:t xml:space="preserve">Podrobná specifikace předmětu plnění veřejné zakázky je uvedena v příloze č.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A5DA3">
                <w:t>1 a</w:t>
              </w:r>
            </w:smartTag>
            <w:r w:rsidRPr="00EA5DA3">
              <w:t xml:space="preserve"> příloze č. 2 zadávací dokumentace.</w:t>
            </w:r>
          </w:p>
        </w:tc>
      </w:tr>
      <w:tr w:rsidR="006C246E" w:rsidRPr="00427B93" w:rsidTr="002812C5">
        <w:tc>
          <w:tcPr>
            <w:tcW w:w="3227" w:type="dxa"/>
            <w:shd w:val="clear" w:color="auto" w:fill="FABF8F"/>
          </w:tcPr>
          <w:p w:rsidR="006C246E" w:rsidRPr="008E26D4" w:rsidRDefault="00BD2526" w:rsidP="00347149">
            <w:pPr>
              <w:rPr>
                <w:b/>
              </w:rPr>
            </w:pPr>
            <w:r w:rsidRPr="008E26D4">
              <w:rPr>
                <w:b/>
              </w:rPr>
              <w:lastRenderedPageBreak/>
              <w:t>Předpokládaná hodnota zakázky v Kč</w:t>
            </w:r>
          </w:p>
        </w:tc>
        <w:tc>
          <w:tcPr>
            <w:tcW w:w="5985" w:type="dxa"/>
          </w:tcPr>
          <w:p w:rsidR="00EF139F" w:rsidRPr="00EF139F" w:rsidRDefault="00EF139F" w:rsidP="00EF139F">
            <w:r w:rsidRPr="00EF139F">
              <w:t xml:space="preserve">Předpokládaná hodnota zakázky je </w:t>
            </w:r>
            <w:r w:rsidRPr="00EF139F">
              <w:rPr>
                <w:b/>
              </w:rPr>
              <w:t>8.333.333,33</w:t>
            </w:r>
            <w:r w:rsidRPr="00EF139F">
              <w:t xml:space="preserve"> </w:t>
            </w:r>
            <w:r w:rsidRPr="00EF139F">
              <w:rPr>
                <w:b/>
              </w:rPr>
              <w:t>Kč</w:t>
            </w:r>
            <w:r w:rsidRPr="00EF139F">
              <w:t xml:space="preserve"> bez DPH a </w:t>
            </w:r>
            <w:r w:rsidRPr="00EF139F">
              <w:rPr>
                <w:b/>
              </w:rPr>
              <w:t>odpovídá maximálně přípustné ceně</w:t>
            </w:r>
            <w:r w:rsidRPr="00EF139F">
              <w:t>. Zadavatel nebude akceptovat vyšší nabídkovou cenu.</w:t>
            </w:r>
          </w:p>
          <w:p w:rsidR="006C246E" w:rsidRPr="008E26D4" w:rsidRDefault="006C246E" w:rsidP="00460DE6">
            <w:pPr>
              <w:jc w:val="both"/>
            </w:pPr>
          </w:p>
        </w:tc>
      </w:tr>
      <w:tr w:rsidR="00BD2526" w:rsidRPr="00427B93" w:rsidTr="00BD2526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pPr>
              <w:rPr>
                <w:b/>
              </w:rPr>
            </w:pPr>
            <w:r w:rsidRPr="008E26D4">
              <w:rPr>
                <w:b/>
              </w:rPr>
              <w:t>Typ zakázky</w:t>
            </w:r>
            <w:r w:rsidRPr="008E26D4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vAlign w:val="center"/>
          </w:tcPr>
          <w:p w:rsidR="00BD2526" w:rsidRPr="008E26D4" w:rsidRDefault="0054538D" w:rsidP="0054538D">
            <w:pPr>
              <w:jc w:val="both"/>
            </w:pPr>
            <w:r>
              <w:t>Nadlimitní v</w:t>
            </w:r>
            <w:r w:rsidR="008E26D4" w:rsidRPr="008E26D4">
              <w:t>eřejná zakázka zadávaná v</w:t>
            </w:r>
            <w:r w:rsidR="00245C7B" w:rsidRPr="008E26D4">
              <w:t xml:space="preserve"> </w:t>
            </w:r>
            <w:r w:rsidR="00063182" w:rsidRPr="008E26D4">
              <w:t xml:space="preserve">otevřeném </w:t>
            </w:r>
            <w:r w:rsidR="00EA5DA3">
              <w:t xml:space="preserve">zadávacím </w:t>
            </w:r>
            <w:r w:rsidR="00245C7B" w:rsidRPr="008E26D4">
              <w:t>řízení</w:t>
            </w:r>
            <w:r w:rsidR="00BD2526" w:rsidRPr="008E26D4">
              <w:t xml:space="preserve"> </w:t>
            </w:r>
            <w:r w:rsidR="00245C7B" w:rsidRPr="008E26D4">
              <w:t xml:space="preserve">dle § </w:t>
            </w:r>
            <w:r w:rsidR="008E26D4" w:rsidRPr="008E26D4">
              <w:t>27</w:t>
            </w:r>
            <w:r w:rsidR="00063182" w:rsidRPr="008E26D4">
              <w:t xml:space="preserve"> </w:t>
            </w:r>
            <w:r w:rsidR="000C0F51" w:rsidRPr="008E26D4">
              <w:t xml:space="preserve">zákona č. 137/2006 Sb., </w:t>
            </w:r>
            <w:r w:rsidR="00460DE6">
              <w:br/>
            </w:r>
            <w:r w:rsidR="000C0F51" w:rsidRPr="008E26D4">
              <w:t>o veřejných zakázkách, ve znění pozdějších předpisů</w:t>
            </w:r>
            <w:r w:rsidR="00BD2526" w:rsidRPr="008E26D4">
              <w:t>.</w:t>
            </w:r>
          </w:p>
        </w:tc>
      </w:tr>
      <w:tr w:rsidR="00BD2526" w:rsidRPr="00427B93" w:rsidTr="00BD2526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r w:rsidRPr="008E26D4">
              <w:rPr>
                <w:b/>
              </w:rPr>
              <w:t>Lhůta a místo dodání</w:t>
            </w:r>
            <w:r w:rsidRPr="008E26D4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C348F4" w:rsidRDefault="00063182" w:rsidP="00C348F4">
            <w:pPr>
              <w:jc w:val="both"/>
            </w:pPr>
            <w:r w:rsidRPr="008E26D4">
              <w:t>Zakázka bude realizována postupně (průběžně)</w:t>
            </w:r>
            <w:r w:rsidR="00C348F4">
              <w:t>. Termín ukončení plnění je 3</w:t>
            </w:r>
            <w:r w:rsidR="0072231C">
              <w:t>0</w:t>
            </w:r>
            <w:r w:rsidR="00C348F4">
              <w:t xml:space="preserve">. </w:t>
            </w:r>
            <w:r w:rsidR="0072231C">
              <w:t>6</w:t>
            </w:r>
            <w:r w:rsidR="00C348F4">
              <w:t>. 2014.</w:t>
            </w:r>
          </w:p>
          <w:p w:rsidR="00BD2526" w:rsidRPr="008E26D4" w:rsidRDefault="00C348F4" w:rsidP="00460DE6">
            <w:pPr>
              <w:jc w:val="both"/>
            </w:pPr>
            <w:r>
              <w:t xml:space="preserve">Místem plnění zakázky je </w:t>
            </w:r>
            <w:r w:rsidRPr="00C348F4">
              <w:t>Národní ústav pro vzdělávání, školské poradenské zařízení a zařízení pro další vzdě</w:t>
            </w:r>
            <w:r w:rsidR="00460DE6">
              <w:t>lávání pedagogických pracovníků</w:t>
            </w:r>
            <w:r w:rsidR="00EA5DA3">
              <w:t>.</w:t>
            </w:r>
          </w:p>
        </w:tc>
      </w:tr>
      <w:tr w:rsidR="00BD2526" w:rsidRPr="00427B93" w:rsidTr="00BD2526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r w:rsidRPr="008E26D4">
              <w:rPr>
                <w:b/>
              </w:rPr>
              <w:t>Místa dodání/převzetí nabídky</w:t>
            </w:r>
            <w:r w:rsidRPr="008E26D4">
              <w:t>:</w:t>
            </w:r>
          </w:p>
        </w:tc>
        <w:tc>
          <w:tcPr>
            <w:tcW w:w="5985" w:type="dxa"/>
            <w:vAlign w:val="center"/>
          </w:tcPr>
          <w:p w:rsidR="00BD2526" w:rsidRPr="00460DE6" w:rsidRDefault="00BB57C0" w:rsidP="00BB57C0">
            <w:pPr>
              <w:jc w:val="both"/>
              <w:rPr>
                <w:rFonts w:cs="Arial"/>
                <w:b/>
                <w:caps/>
                <w:color w:val="0000FF"/>
                <w:szCs w:val="20"/>
              </w:rPr>
            </w:pPr>
            <w:r w:rsidRPr="002D557A">
              <w:rPr>
                <w:b/>
                <w:bCs/>
              </w:rPr>
              <w:t>Národní ústav pro vzdělávání, školské poradenské zařízení a zařízení pro další vzdělávání pedagogických pracovníků</w:t>
            </w:r>
            <w:r>
              <w:rPr>
                <w:b/>
                <w:bCs/>
              </w:rPr>
              <w:t xml:space="preserve">, </w:t>
            </w:r>
            <w:r w:rsidRPr="002D557A">
              <w:rPr>
                <w:bCs/>
              </w:rPr>
              <w:t>Weilova 1271/6, 102 00 Praha 10</w:t>
            </w:r>
            <w:r>
              <w:rPr>
                <w:bCs/>
              </w:rPr>
              <w:t xml:space="preserve">, kontaktní osoba </w:t>
            </w:r>
            <w:r w:rsidRPr="002D557A">
              <w:t>Kateřina Ondroušková</w:t>
            </w:r>
            <w:r>
              <w:t xml:space="preserve"> </w:t>
            </w:r>
            <w:r w:rsidRPr="00FE115A">
              <w:rPr>
                <w:szCs w:val="20"/>
              </w:rPr>
              <w:t xml:space="preserve">v pracovních dnech od 09:00 – 15:00 hodin a v poslední den lhůty pro podání nabídek </w:t>
            </w:r>
            <w:r>
              <w:rPr>
                <w:szCs w:val="20"/>
              </w:rPr>
              <w:t xml:space="preserve">od 09:00 hodin </w:t>
            </w:r>
            <w:r w:rsidRPr="00FE115A">
              <w:rPr>
                <w:szCs w:val="20"/>
              </w:rPr>
              <w:t>do 10:00 hodin</w:t>
            </w:r>
            <w:r>
              <w:rPr>
                <w:szCs w:val="20"/>
              </w:rPr>
              <w:t>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r w:rsidRPr="008E26D4">
              <w:rPr>
                <w:b/>
              </w:rPr>
              <w:t>Hodnotící kritéria</w:t>
            </w:r>
            <w:r w:rsidRPr="008E26D4">
              <w:t>:</w:t>
            </w:r>
          </w:p>
        </w:tc>
        <w:tc>
          <w:tcPr>
            <w:tcW w:w="5985" w:type="dxa"/>
          </w:tcPr>
          <w:p w:rsidR="00BD2526" w:rsidRDefault="00BD2526" w:rsidP="00BD2526">
            <w:pPr>
              <w:jc w:val="both"/>
            </w:pPr>
            <w:r w:rsidRPr="008E26D4">
              <w:t>Nabídky budou hodnoceny podle jejich ekonomické výhodnosti. Zadavatel stanovil níže uvedená dílčí hodnotící</w:t>
            </w:r>
            <w:r w:rsidR="00201C7F" w:rsidRPr="008E26D4">
              <w:t xml:space="preserve"> kritéria</w:t>
            </w:r>
            <w:r w:rsidRPr="008E26D4">
              <w:t>:</w:t>
            </w:r>
          </w:p>
          <w:p w:rsidR="00EF139F" w:rsidRDefault="00EF139F" w:rsidP="00EF13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</w:t>
            </w:r>
            <w:r w:rsidRPr="00460DE6">
              <w:rPr>
                <w:b/>
                <w:u w:val="single"/>
              </w:rPr>
              <w:t>. Celková výše nabídkové ceny v Kč bez DPH</w:t>
            </w:r>
            <w:r w:rsidRPr="00460DE6">
              <w:rPr>
                <w:b/>
                <w:u w:val="single"/>
              </w:rPr>
              <w:tab/>
            </w:r>
          </w:p>
          <w:p w:rsidR="00EF139F" w:rsidRDefault="00EF139F" w:rsidP="00EF139F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60DE6">
              <w:rPr>
                <w:b/>
              </w:rPr>
              <w:t xml:space="preserve">                                                                             </w:t>
            </w:r>
            <w:r w:rsidRPr="00460DE6">
              <w:rPr>
                <w:b/>
                <w:u w:val="single"/>
              </w:rPr>
              <w:t xml:space="preserve">váha </w:t>
            </w:r>
            <w:r>
              <w:rPr>
                <w:b/>
                <w:u w:val="single"/>
              </w:rPr>
              <w:t>55</w:t>
            </w:r>
            <w:r w:rsidRPr="00A50C7D">
              <w:rPr>
                <w:b/>
                <w:sz w:val="18"/>
                <w:szCs w:val="18"/>
                <w:u w:val="single"/>
              </w:rPr>
              <w:t xml:space="preserve"> %</w:t>
            </w:r>
          </w:p>
          <w:p w:rsidR="00EF139F" w:rsidRPr="008E26D4" w:rsidRDefault="00EF139F" w:rsidP="00EF139F">
            <w:pPr>
              <w:jc w:val="both"/>
            </w:pPr>
          </w:p>
          <w:p w:rsidR="00EA5DA3" w:rsidRPr="00460DE6" w:rsidRDefault="00EF139F" w:rsidP="00EA5DA3">
            <w:pPr>
              <w:rPr>
                <w:rFonts w:cs="Arial"/>
                <w:b/>
              </w:rPr>
            </w:pPr>
            <w:r>
              <w:rPr>
                <w:b/>
                <w:u w:val="single"/>
              </w:rPr>
              <w:t>B</w:t>
            </w:r>
            <w:r w:rsidR="00EA5DA3" w:rsidRPr="00460DE6">
              <w:rPr>
                <w:b/>
                <w:u w:val="single"/>
              </w:rPr>
              <w:t>. Vlastní Návrh řešení</w:t>
            </w:r>
            <w:r w:rsidR="00EA5DA3" w:rsidRPr="00460DE6">
              <w:rPr>
                <w:b/>
                <w:u w:val="single"/>
              </w:rPr>
              <w:tab/>
            </w:r>
            <w:r w:rsidR="00EA5DA3" w:rsidRPr="00460DE6">
              <w:rPr>
                <w:b/>
                <w:u w:val="single"/>
              </w:rPr>
              <w:tab/>
            </w:r>
            <w:r w:rsidR="00EA5DA3" w:rsidRPr="00460DE6">
              <w:rPr>
                <w:b/>
                <w:u w:val="single"/>
              </w:rPr>
              <w:tab/>
            </w:r>
            <w:r w:rsidR="00460DE6" w:rsidRPr="00460DE6">
              <w:rPr>
                <w:b/>
                <w:u w:val="single"/>
              </w:rPr>
              <w:t xml:space="preserve">     </w:t>
            </w:r>
            <w:r w:rsidR="00EA5DA3" w:rsidRPr="00460DE6">
              <w:rPr>
                <w:b/>
                <w:u w:val="single"/>
              </w:rPr>
              <w:t xml:space="preserve">váha </w:t>
            </w:r>
            <w:r w:rsidR="0032281E">
              <w:rPr>
                <w:b/>
                <w:u w:val="single"/>
              </w:rPr>
              <w:t>45</w:t>
            </w:r>
            <w:r w:rsidR="00EA5DA3" w:rsidRPr="00460DE6">
              <w:rPr>
                <w:b/>
                <w:u w:val="single"/>
              </w:rPr>
              <w:t xml:space="preserve"> %</w:t>
            </w:r>
          </w:p>
          <w:p w:rsidR="00EA5DA3" w:rsidRDefault="00EA5DA3" w:rsidP="0032281E"/>
          <w:p w:rsidR="00072E13" w:rsidRPr="00EA5DA3" w:rsidRDefault="00072E13" w:rsidP="0032281E">
            <w:r>
              <w:t>Bližší informace v zadávací dokumentaci.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r w:rsidRPr="008E26D4">
              <w:rPr>
                <w:b/>
              </w:rPr>
              <w:t xml:space="preserve">Požadavky na prokázání splnění kvalifikace dodavatele </w:t>
            </w:r>
          </w:p>
        </w:tc>
        <w:tc>
          <w:tcPr>
            <w:tcW w:w="5985" w:type="dxa"/>
          </w:tcPr>
          <w:p w:rsidR="00EA5DA3" w:rsidRPr="00F75821" w:rsidRDefault="00EA5DA3" w:rsidP="00EA5DA3">
            <w:pPr>
              <w:rPr>
                <w:szCs w:val="20"/>
              </w:rPr>
            </w:pPr>
            <w:r w:rsidRPr="00F75821">
              <w:rPr>
                <w:szCs w:val="20"/>
              </w:rPr>
              <w:t xml:space="preserve">Kvalifikaci splní dodavatel, který: </w:t>
            </w:r>
          </w:p>
          <w:p w:rsidR="00EA5DA3" w:rsidRPr="00F75821" w:rsidRDefault="00460DE6" w:rsidP="00EA5DA3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 w:rsidRPr="00F75821">
              <w:rPr>
                <w:szCs w:val="20"/>
              </w:rPr>
              <w:t xml:space="preserve">prokáže splnění </w:t>
            </w:r>
            <w:r w:rsidR="00EA5DA3" w:rsidRPr="00F75821">
              <w:rPr>
                <w:szCs w:val="20"/>
              </w:rPr>
              <w:t>základních kvalifikačních předpokladů dle § 53 zákona,</w:t>
            </w:r>
          </w:p>
          <w:p w:rsidR="00460DE6" w:rsidRDefault="00460DE6" w:rsidP="00460DE6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 w:rsidRPr="00F75821">
              <w:rPr>
                <w:szCs w:val="20"/>
              </w:rPr>
              <w:t xml:space="preserve">prokáže splnění </w:t>
            </w:r>
            <w:r w:rsidR="00EA5DA3" w:rsidRPr="00F75821">
              <w:rPr>
                <w:szCs w:val="20"/>
              </w:rPr>
              <w:t>profesních kvalifikačních předpokladů dle § 54 zákona,</w:t>
            </w:r>
          </w:p>
          <w:p w:rsidR="00460DE6" w:rsidRPr="00460DE6" w:rsidRDefault="00460DE6" w:rsidP="00460DE6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 w:rsidRPr="00460DE6">
              <w:rPr>
                <w:szCs w:val="20"/>
              </w:rPr>
              <w:t>předloží čestné prohlášení o své ekonomické a finan</w:t>
            </w:r>
            <w:r w:rsidRPr="00460DE6">
              <w:rPr>
                <w:bCs/>
                <w:color w:val="008000"/>
                <w:szCs w:val="20"/>
              </w:rPr>
              <w:t>č</w:t>
            </w:r>
            <w:r w:rsidRPr="00460DE6">
              <w:rPr>
                <w:szCs w:val="20"/>
              </w:rPr>
              <w:t>ní způso</w:t>
            </w:r>
            <w:r>
              <w:rPr>
                <w:szCs w:val="20"/>
              </w:rPr>
              <w:t>bilosti splnit veřejnou zakázku a</w:t>
            </w:r>
          </w:p>
          <w:p w:rsidR="00BD2526" w:rsidRDefault="00460DE6" w:rsidP="00460DE6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 w:rsidRPr="00F75821">
              <w:rPr>
                <w:szCs w:val="20"/>
              </w:rPr>
              <w:t xml:space="preserve">prokáže splnění </w:t>
            </w:r>
            <w:r w:rsidR="00EA5DA3" w:rsidRPr="00F75821">
              <w:rPr>
                <w:szCs w:val="20"/>
              </w:rPr>
              <w:t xml:space="preserve">technických kvalifikačních </w:t>
            </w:r>
            <w:r w:rsidR="00EA5DA3" w:rsidRPr="00F75821">
              <w:rPr>
                <w:szCs w:val="20"/>
              </w:rPr>
              <w:lastRenderedPageBreak/>
              <w:t>předpokladů dle § 56 zákona</w:t>
            </w:r>
            <w:r>
              <w:rPr>
                <w:szCs w:val="20"/>
              </w:rPr>
              <w:t>.</w:t>
            </w:r>
          </w:p>
          <w:p w:rsidR="00460DE6" w:rsidRPr="00460DE6" w:rsidRDefault="00460DE6" w:rsidP="00460DE6">
            <w:pPr>
              <w:ind w:left="720"/>
              <w:jc w:val="both"/>
              <w:rPr>
                <w:szCs w:val="20"/>
              </w:rPr>
            </w:pPr>
          </w:p>
          <w:p w:rsidR="00BD2526" w:rsidRPr="00460DE6" w:rsidRDefault="00BD2526" w:rsidP="00460DE6">
            <w:r w:rsidRPr="008E26D4">
              <w:t>Bližší informace jsou uvedeny v zadávací dokumentaci.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r w:rsidRPr="008E26D4">
              <w:rPr>
                <w:b/>
              </w:rPr>
              <w:lastRenderedPageBreak/>
              <w:t>Požadavek na uvedení kontaktní osoby uchazeče</w:t>
            </w:r>
            <w:r w:rsidRPr="008E26D4">
              <w:t>:</w:t>
            </w:r>
          </w:p>
        </w:tc>
        <w:tc>
          <w:tcPr>
            <w:tcW w:w="5985" w:type="dxa"/>
          </w:tcPr>
          <w:p w:rsidR="00BD2526" w:rsidRPr="008E26D4" w:rsidRDefault="00BD2526" w:rsidP="00BD2526">
            <w:pPr>
              <w:jc w:val="both"/>
            </w:pPr>
            <w:r w:rsidRPr="008E26D4">
              <w:t>Uchazeč ve své nabídce uvede kontaktní osobu ve věci zakázky, její telefon a e-mailovou adresu.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BD2526">
            <w:pPr>
              <w:rPr>
                <w:b/>
              </w:rPr>
            </w:pPr>
            <w:r w:rsidRPr="008E26D4">
              <w:rPr>
                <w:b/>
              </w:rPr>
              <w:t xml:space="preserve">Požadavek na písemnou formu nabídky </w:t>
            </w:r>
            <w:r w:rsidRPr="008E26D4">
              <w:t>(včetně požadavků na písemné zpracování smlouvy dodavatelem)</w:t>
            </w:r>
            <w:r w:rsidRPr="008E26D4">
              <w:rPr>
                <w:b/>
              </w:rPr>
              <w:t>:</w:t>
            </w:r>
          </w:p>
        </w:tc>
        <w:tc>
          <w:tcPr>
            <w:tcW w:w="5985" w:type="dxa"/>
          </w:tcPr>
          <w:p w:rsidR="00EA5DA3" w:rsidRPr="00EA5DA3" w:rsidRDefault="00EA5DA3" w:rsidP="00F03EE7">
            <w:pPr>
              <w:ind w:right="110"/>
              <w:jc w:val="both"/>
              <w:rPr>
                <w:rFonts w:cs="Arial"/>
              </w:rPr>
            </w:pPr>
            <w:r w:rsidRPr="00EA5DA3">
              <w:rPr>
                <w:rFonts w:cs="Arial"/>
              </w:rPr>
              <w:t>Nabídka bude předložena v jednom originále a třech kopiích (doporučení zadavatele) v písemné formě, v českém jazyce. Nabídka nebude obsahovat přepisy a opravy, které by mohly zadavatele uvést v omyl. Nabídka bude zajištěna proti neoprávněné manipulaci s jednotlivými listy (doporučení zadavatele).</w:t>
            </w:r>
          </w:p>
          <w:p w:rsidR="00EA5DA3" w:rsidRPr="00EA5DA3" w:rsidRDefault="00EA5DA3" w:rsidP="00EA5DA3">
            <w:pPr>
              <w:ind w:right="110"/>
              <w:rPr>
                <w:rFonts w:cs="Arial"/>
              </w:rPr>
            </w:pPr>
          </w:p>
          <w:p w:rsidR="00BD2526" w:rsidRPr="00F03EE7" w:rsidRDefault="00EA5DA3" w:rsidP="00F03EE7">
            <w:pPr>
              <w:jc w:val="both"/>
              <w:rPr>
                <w:rFonts w:cs="Arial"/>
                <w:b/>
                <w:caps/>
                <w:color w:val="0000FF"/>
              </w:rPr>
            </w:pPr>
            <w:r w:rsidRPr="00EA5DA3">
              <w:t>Nabídka se odevzdává v uzavřené obálce opatřené adresou uchazeče</w:t>
            </w:r>
            <w:r w:rsidRPr="007C12A7">
              <w:t xml:space="preserve">, na níž je možné zaslat oznámení podle § 71 odst. 6 nebo 7 zákona a označené názvem veřejné zakázky </w:t>
            </w:r>
            <w:r w:rsidRPr="00EA5DA3">
              <w:rPr>
                <w:b/>
                <w:caps/>
                <w:color w:val="0000FF"/>
              </w:rPr>
              <w:t>„UNIV 3 - zajištění INOVACE informačníHO SYSTÉMU UNIV“</w:t>
            </w:r>
            <w:r w:rsidRPr="00EA5DA3">
              <w:rPr>
                <w:b/>
              </w:rPr>
              <w:t xml:space="preserve"> </w:t>
            </w:r>
            <w:r w:rsidRPr="00EA5DA3">
              <w:t>a označené nápisem</w:t>
            </w:r>
            <w:r w:rsidRPr="00EA5DA3">
              <w:rPr>
                <w:b/>
              </w:rPr>
              <w:t xml:space="preserve"> „</w:t>
            </w:r>
            <w:r w:rsidRPr="007C12A7">
              <w:rPr>
                <w:b/>
                <w:color w:val="0000FF"/>
              </w:rPr>
              <w:t>NEOTVÍRAT“</w:t>
            </w:r>
            <w:r w:rsidRPr="007C12A7">
              <w:rPr>
                <w:b/>
                <w:caps/>
                <w:color w:val="0000FF"/>
              </w:rPr>
              <w:t xml:space="preserve"> </w:t>
            </w:r>
            <w:r w:rsidRPr="007C12A7">
              <w:t xml:space="preserve">na adresu: </w:t>
            </w:r>
            <w:r w:rsidRPr="007C12A7">
              <w:rPr>
                <w:b/>
                <w:bCs/>
              </w:rPr>
              <w:t xml:space="preserve">Národní ústav pro vzdělávání, školské poradenské zařízení a zařízení pro další vzdělávání pedagogických pracovníků, </w:t>
            </w:r>
            <w:r w:rsidRPr="00EA5DA3">
              <w:rPr>
                <w:bCs/>
              </w:rPr>
              <w:t xml:space="preserve">Weilova 1271/6, 102 00 Praha 10, kontaktní osoba </w:t>
            </w:r>
            <w:r w:rsidRPr="00EA5DA3">
              <w:t>Kateřina Ondroušková v pracovních dnech od 09:00 – 15:00 hodin a v poslední den lhůty pro podání nabídek od 09:00 hodin do 10:00 hodin.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427B93">
            <w:pPr>
              <w:rPr>
                <w:b/>
              </w:rPr>
            </w:pPr>
            <w:r w:rsidRPr="008E26D4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BD2526" w:rsidRPr="008E26D4" w:rsidRDefault="00DF4147" w:rsidP="0024000D">
            <w:pPr>
              <w:jc w:val="both"/>
              <w:rPr>
                <w:i/>
              </w:rPr>
            </w:pPr>
            <w:r w:rsidRPr="008E26D4">
              <w:t>Dodavatel má povinnost uchovávat doklady související s plněním zakázky do konce roku 2025, pokud český právní systém nestanovuje lhůtu delší, a umožnit osobám oprávněným k výkonu kontroly projektu (zejména se jedná o MŠMT, MF, NKÚ, EK, Evropský účetní dvůr), z něhož je zakázka hrazena, provést kontrolu těchto dokladů.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8C13DD">
            <w:pPr>
              <w:rPr>
                <w:b/>
              </w:rPr>
            </w:pPr>
            <w:r w:rsidRPr="008E26D4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BD2526" w:rsidRPr="008E26D4" w:rsidRDefault="00DF4147" w:rsidP="002812C5">
            <w:pPr>
              <w:jc w:val="both"/>
            </w:pPr>
            <w:r w:rsidRPr="008E26D4">
              <w:t>Nabídka bude zpracována v českém jazyce.</w:t>
            </w:r>
          </w:p>
        </w:tc>
      </w:tr>
      <w:tr w:rsidR="00BD2526" w:rsidRPr="00427B93" w:rsidTr="002812C5">
        <w:tc>
          <w:tcPr>
            <w:tcW w:w="3227" w:type="dxa"/>
            <w:shd w:val="clear" w:color="auto" w:fill="FABF8F"/>
          </w:tcPr>
          <w:p w:rsidR="00BD2526" w:rsidRPr="008E26D4" w:rsidRDefault="00BD2526" w:rsidP="008C13DD">
            <w:pPr>
              <w:rPr>
                <w:b/>
              </w:rPr>
            </w:pPr>
            <w:r w:rsidRPr="008E26D4"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BD2526" w:rsidRPr="008E26D4" w:rsidRDefault="00F03EE7" w:rsidP="0031403A">
            <w:pPr>
              <w:jc w:val="both"/>
              <w:rPr>
                <w:i/>
              </w:rPr>
            </w:pPr>
            <w:r w:rsidRPr="00F76A58">
              <w:t>Zadávací</w:t>
            </w:r>
            <w:r>
              <w:t xml:space="preserve"> dokumentace je ke stažení na profilu zadavatele, tato zakázka konkrétně na </w:t>
            </w:r>
            <w:hyperlink r:id="rId8" w:history="1">
              <w:r w:rsidR="009D1DBB" w:rsidRPr="00980702">
                <w:rPr>
                  <w:rStyle w:val="Hypertextovodkaz"/>
                  <w:b/>
                  <w:i/>
                  <w:iCs/>
                  <w:shd w:val="clear" w:color="auto" w:fill="FFFFFF"/>
                </w:rPr>
                <w:t>https://www.softender.cz/</w:t>
              </w:r>
            </w:hyperlink>
            <w:bookmarkStart w:id="0" w:name="_GoBack"/>
            <w:bookmarkEnd w:id="0"/>
          </w:p>
        </w:tc>
      </w:tr>
      <w:tr w:rsidR="00BD2526" w:rsidRPr="00427B93" w:rsidTr="004E49B7">
        <w:tc>
          <w:tcPr>
            <w:tcW w:w="9212" w:type="dxa"/>
            <w:gridSpan w:val="2"/>
            <w:shd w:val="clear" w:color="auto" w:fill="FABF8F"/>
          </w:tcPr>
          <w:p w:rsidR="00BD2526" w:rsidRPr="008E26D4" w:rsidRDefault="00BD2526" w:rsidP="00C51C87">
            <w:pPr>
              <w:jc w:val="both"/>
              <w:rPr>
                <w:b/>
              </w:rPr>
            </w:pPr>
            <w:r w:rsidRPr="008E26D4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6C246E" w:rsidRDefault="006C246E"/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sectPr w:rsidR="00DF12E5" w:rsidRPr="00DF12E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C4" w:rsidRDefault="003F5CC4" w:rsidP="002812C5">
      <w:r>
        <w:separator/>
      </w:r>
    </w:p>
  </w:endnote>
  <w:endnote w:type="continuationSeparator" w:id="0">
    <w:p w:rsidR="003F5CC4" w:rsidRDefault="003F5CC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E6" w:rsidRDefault="00460DE6" w:rsidP="007F7162">
    <w:pPr>
      <w:pStyle w:val="Zpat"/>
      <w:jc w:val="center"/>
      <w:rPr>
        <w:sz w:val="20"/>
        <w:szCs w:val="20"/>
      </w:rPr>
    </w:pPr>
  </w:p>
  <w:p w:rsidR="00460DE6" w:rsidRDefault="00460DE6" w:rsidP="007F7162">
    <w:pPr>
      <w:pStyle w:val="Zpat"/>
      <w:jc w:val="center"/>
      <w:rPr>
        <w:sz w:val="20"/>
        <w:szCs w:val="20"/>
      </w:rPr>
    </w:pPr>
  </w:p>
  <w:p w:rsidR="00460DE6" w:rsidRDefault="00460DE6" w:rsidP="00424965">
    <w:pPr>
      <w:pStyle w:val="Zpat"/>
    </w:pPr>
  </w:p>
  <w:p w:rsidR="00460DE6" w:rsidRPr="007F7162" w:rsidRDefault="00460DE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B1478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B14789" w:rsidRPr="007F7162">
      <w:rPr>
        <w:b/>
        <w:sz w:val="20"/>
        <w:szCs w:val="20"/>
      </w:rPr>
      <w:fldChar w:fldCharType="separate"/>
    </w:r>
    <w:r w:rsidR="00B87E41">
      <w:rPr>
        <w:b/>
        <w:noProof/>
        <w:sz w:val="20"/>
        <w:szCs w:val="20"/>
      </w:rPr>
      <w:t>1</w:t>
    </w:r>
    <w:r w:rsidR="00B14789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B1478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B14789" w:rsidRPr="007F7162">
      <w:rPr>
        <w:b/>
        <w:sz w:val="20"/>
        <w:szCs w:val="20"/>
      </w:rPr>
      <w:fldChar w:fldCharType="separate"/>
    </w:r>
    <w:r w:rsidR="00B87E41">
      <w:rPr>
        <w:b/>
        <w:noProof/>
        <w:sz w:val="20"/>
        <w:szCs w:val="20"/>
      </w:rPr>
      <w:t>3</w:t>
    </w:r>
    <w:r w:rsidR="00B14789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C4" w:rsidRDefault="003F5CC4" w:rsidP="002812C5">
      <w:r>
        <w:separator/>
      </w:r>
    </w:p>
  </w:footnote>
  <w:footnote w:type="continuationSeparator" w:id="0">
    <w:p w:rsidR="003F5CC4" w:rsidRDefault="003F5CC4" w:rsidP="002812C5">
      <w:r>
        <w:continuationSeparator/>
      </w:r>
    </w:p>
  </w:footnote>
  <w:footnote w:id="1">
    <w:p w:rsidR="00460DE6" w:rsidRDefault="00460DE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  <w:footnote w:id="2">
    <w:p w:rsidR="00460DE6" w:rsidRDefault="00460DE6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E6" w:rsidRDefault="00C101E8">
    <w:pPr>
      <w:pStyle w:val="Zhlav"/>
    </w:pPr>
    <w:r>
      <w:rPr>
        <w:noProof/>
        <w:lang w:val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A1A6F1E"/>
    <w:multiLevelType w:val="hybridMultilevel"/>
    <w:tmpl w:val="8DD48CFC"/>
    <w:lvl w:ilvl="0" w:tplc="F96E8E6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F24578"/>
    <w:multiLevelType w:val="hybridMultilevel"/>
    <w:tmpl w:val="DCAEB7C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63182"/>
    <w:rsid w:val="00072E13"/>
    <w:rsid w:val="00075D5B"/>
    <w:rsid w:val="00086524"/>
    <w:rsid w:val="000A67D2"/>
    <w:rsid w:val="000B6326"/>
    <w:rsid w:val="000C0F51"/>
    <w:rsid w:val="000D51B8"/>
    <w:rsid w:val="000D67BF"/>
    <w:rsid w:val="000E0B83"/>
    <w:rsid w:val="000E4D0F"/>
    <w:rsid w:val="00100670"/>
    <w:rsid w:val="00103FCD"/>
    <w:rsid w:val="00120C13"/>
    <w:rsid w:val="00131E7A"/>
    <w:rsid w:val="001537B9"/>
    <w:rsid w:val="00162F98"/>
    <w:rsid w:val="001672C3"/>
    <w:rsid w:val="001900D4"/>
    <w:rsid w:val="00192848"/>
    <w:rsid w:val="00195130"/>
    <w:rsid w:val="00195CBC"/>
    <w:rsid w:val="001F0DA6"/>
    <w:rsid w:val="002019B8"/>
    <w:rsid w:val="00201C7F"/>
    <w:rsid w:val="00206227"/>
    <w:rsid w:val="00223158"/>
    <w:rsid w:val="0024000D"/>
    <w:rsid w:val="00245C7B"/>
    <w:rsid w:val="002760DE"/>
    <w:rsid w:val="002812C5"/>
    <w:rsid w:val="0028537B"/>
    <w:rsid w:val="002B4926"/>
    <w:rsid w:val="002F1522"/>
    <w:rsid w:val="002F2906"/>
    <w:rsid w:val="002F2CB4"/>
    <w:rsid w:val="00300BD0"/>
    <w:rsid w:val="00305806"/>
    <w:rsid w:val="00310F42"/>
    <w:rsid w:val="0031403A"/>
    <w:rsid w:val="00320FDA"/>
    <w:rsid w:val="0032281E"/>
    <w:rsid w:val="003246E6"/>
    <w:rsid w:val="00347149"/>
    <w:rsid w:val="0035412E"/>
    <w:rsid w:val="003566AC"/>
    <w:rsid w:val="003807E4"/>
    <w:rsid w:val="003832D7"/>
    <w:rsid w:val="00391A61"/>
    <w:rsid w:val="003938C4"/>
    <w:rsid w:val="003B754A"/>
    <w:rsid w:val="003D454E"/>
    <w:rsid w:val="003E3506"/>
    <w:rsid w:val="003E75ED"/>
    <w:rsid w:val="003E79A9"/>
    <w:rsid w:val="003F5CC4"/>
    <w:rsid w:val="004021FD"/>
    <w:rsid w:val="00404444"/>
    <w:rsid w:val="00424965"/>
    <w:rsid w:val="00427B93"/>
    <w:rsid w:val="00435C48"/>
    <w:rsid w:val="00440FE7"/>
    <w:rsid w:val="00460DE6"/>
    <w:rsid w:val="00481017"/>
    <w:rsid w:val="004A39FC"/>
    <w:rsid w:val="004A62FE"/>
    <w:rsid w:val="004A7FEB"/>
    <w:rsid w:val="004B097B"/>
    <w:rsid w:val="004D2751"/>
    <w:rsid w:val="004E21A0"/>
    <w:rsid w:val="004E49B7"/>
    <w:rsid w:val="004F31E7"/>
    <w:rsid w:val="004F61D7"/>
    <w:rsid w:val="00516A2D"/>
    <w:rsid w:val="005172A6"/>
    <w:rsid w:val="00530C45"/>
    <w:rsid w:val="005315E9"/>
    <w:rsid w:val="00533DD7"/>
    <w:rsid w:val="00540FED"/>
    <w:rsid w:val="0054538D"/>
    <w:rsid w:val="00556014"/>
    <w:rsid w:val="00585DDB"/>
    <w:rsid w:val="005C5771"/>
    <w:rsid w:val="005E6368"/>
    <w:rsid w:val="00611A73"/>
    <w:rsid w:val="0061520D"/>
    <w:rsid w:val="00625143"/>
    <w:rsid w:val="0064142E"/>
    <w:rsid w:val="00641935"/>
    <w:rsid w:val="00646355"/>
    <w:rsid w:val="00665EB2"/>
    <w:rsid w:val="00690E80"/>
    <w:rsid w:val="00691DB9"/>
    <w:rsid w:val="006938EE"/>
    <w:rsid w:val="00695AEB"/>
    <w:rsid w:val="006A4B4D"/>
    <w:rsid w:val="006B2D69"/>
    <w:rsid w:val="006C246E"/>
    <w:rsid w:val="006C3A16"/>
    <w:rsid w:val="006E284E"/>
    <w:rsid w:val="006E5F6B"/>
    <w:rsid w:val="006F4E52"/>
    <w:rsid w:val="007212A4"/>
    <w:rsid w:val="0072231C"/>
    <w:rsid w:val="0074401F"/>
    <w:rsid w:val="0074599B"/>
    <w:rsid w:val="007464C6"/>
    <w:rsid w:val="00767FF5"/>
    <w:rsid w:val="00782549"/>
    <w:rsid w:val="00783852"/>
    <w:rsid w:val="007A37EA"/>
    <w:rsid w:val="007C12A7"/>
    <w:rsid w:val="007C4283"/>
    <w:rsid w:val="007E2221"/>
    <w:rsid w:val="007F441E"/>
    <w:rsid w:val="007F45E2"/>
    <w:rsid w:val="007F7162"/>
    <w:rsid w:val="0080140D"/>
    <w:rsid w:val="008174A0"/>
    <w:rsid w:val="00851EB8"/>
    <w:rsid w:val="00861E4B"/>
    <w:rsid w:val="008A43A8"/>
    <w:rsid w:val="008C13DD"/>
    <w:rsid w:val="008D5E3F"/>
    <w:rsid w:val="008D757B"/>
    <w:rsid w:val="008E26D4"/>
    <w:rsid w:val="008E5599"/>
    <w:rsid w:val="008F0558"/>
    <w:rsid w:val="00901E34"/>
    <w:rsid w:val="00902482"/>
    <w:rsid w:val="0091031E"/>
    <w:rsid w:val="00920F30"/>
    <w:rsid w:val="0092209B"/>
    <w:rsid w:val="00922A5E"/>
    <w:rsid w:val="00930211"/>
    <w:rsid w:val="009415FA"/>
    <w:rsid w:val="00944DB6"/>
    <w:rsid w:val="0096623D"/>
    <w:rsid w:val="00992257"/>
    <w:rsid w:val="009A7921"/>
    <w:rsid w:val="009B19C7"/>
    <w:rsid w:val="009D1DBB"/>
    <w:rsid w:val="009D5FD0"/>
    <w:rsid w:val="009F63B0"/>
    <w:rsid w:val="00A31C32"/>
    <w:rsid w:val="00A32C8A"/>
    <w:rsid w:val="00A42C7D"/>
    <w:rsid w:val="00A44F84"/>
    <w:rsid w:val="00A51049"/>
    <w:rsid w:val="00A723E4"/>
    <w:rsid w:val="00A81A73"/>
    <w:rsid w:val="00A85CCB"/>
    <w:rsid w:val="00A86CAC"/>
    <w:rsid w:val="00AB16BD"/>
    <w:rsid w:val="00AF0BBB"/>
    <w:rsid w:val="00AF4D44"/>
    <w:rsid w:val="00B01740"/>
    <w:rsid w:val="00B14789"/>
    <w:rsid w:val="00B35D0F"/>
    <w:rsid w:val="00B8015B"/>
    <w:rsid w:val="00B872B9"/>
    <w:rsid w:val="00B87E41"/>
    <w:rsid w:val="00B9169A"/>
    <w:rsid w:val="00BB57C0"/>
    <w:rsid w:val="00BC1EF1"/>
    <w:rsid w:val="00BC3A1C"/>
    <w:rsid w:val="00BC6FEC"/>
    <w:rsid w:val="00BD1C84"/>
    <w:rsid w:val="00BD2526"/>
    <w:rsid w:val="00C06E96"/>
    <w:rsid w:val="00C07992"/>
    <w:rsid w:val="00C101E8"/>
    <w:rsid w:val="00C2312B"/>
    <w:rsid w:val="00C348F4"/>
    <w:rsid w:val="00C44F89"/>
    <w:rsid w:val="00C461E0"/>
    <w:rsid w:val="00C51C87"/>
    <w:rsid w:val="00C6600F"/>
    <w:rsid w:val="00C81D50"/>
    <w:rsid w:val="00C82BB8"/>
    <w:rsid w:val="00CA31E0"/>
    <w:rsid w:val="00CA6DFE"/>
    <w:rsid w:val="00CC00B4"/>
    <w:rsid w:val="00CC119F"/>
    <w:rsid w:val="00CC7247"/>
    <w:rsid w:val="00CD1D35"/>
    <w:rsid w:val="00D00FAD"/>
    <w:rsid w:val="00D3752E"/>
    <w:rsid w:val="00D4002B"/>
    <w:rsid w:val="00D52D58"/>
    <w:rsid w:val="00D556B4"/>
    <w:rsid w:val="00D56254"/>
    <w:rsid w:val="00D66DC5"/>
    <w:rsid w:val="00DA74C3"/>
    <w:rsid w:val="00DC4EE4"/>
    <w:rsid w:val="00DC78A0"/>
    <w:rsid w:val="00DE02DB"/>
    <w:rsid w:val="00DE1472"/>
    <w:rsid w:val="00DE5A4D"/>
    <w:rsid w:val="00DF0F0B"/>
    <w:rsid w:val="00DF12E5"/>
    <w:rsid w:val="00DF4147"/>
    <w:rsid w:val="00E033EF"/>
    <w:rsid w:val="00E1544E"/>
    <w:rsid w:val="00E16D98"/>
    <w:rsid w:val="00E223CA"/>
    <w:rsid w:val="00E258DB"/>
    <w:rsid w:val="00E40B39"/>
    <w:rsid w:val="00E47A9E"/>
    <w:rsid w:val="00E504F4"/>
    <w:rsid w:val="00E6648E"/>
    <w:rsid w:val="00E74BAC"/>
    <w:rsid w:val="00EA5DA3"/>
    <w:rsid w:val="00EA7EF0"/>
    <w:rsid w:val="00EB6891"/>
    <w:rsid w:val="00EC38F5"/>
    <w:rsid w:val="00EF139F"/>
    <w:rsid w:val="00F01884"/>
    <w:rsid w:val="00F03EE7"/>
    <w:rsid w:val="00F17E30"/>
    <w:rsid w:val="00F24E02"/>
    <w:rsid w:val="00F24EB8"/>
    <w:rsid w:val="00F30980"/>
    <w:rsid w:val="00F40BBD"/>
    <w:rsid w:val="00F47F6F"/>
    <w:rsid w:val="00F56652"/>
    <w:rsid w:val="00F83E0F"/>
    <w:rsid w:val="00FA16F0"/>
    <w:rsid w:val="00FB135E"/>
    <w:rsid w:val="00FC3406"/>
    <w:rsid w:val="00FE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  <w:lang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  <w:lang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85DDB"/>
    <w:rPr>
      <w:sz w:val="20"/>
      <w:szCs w:val="20"/>
      <w:lang/>
    </w:rPr>
  </w:style>
  <w:style w:type="character" w:customStyle="1" w:styleId="TextkomenteChar">
    <w:name w:val="Text komentáře Char"/>
    <w:link w:val="Textkomente"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styleId="Revize">
    <w:name w:val="Revision"/>
    <w:hidden/>
    <w:uiPriority w:val="99"/>
    <w:semiHidden/>
    <w:rsid w:val="007F441E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99"/>
    <w:qFormat/>
    <w:rsid w:val="00063182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  <w:lang w:val="x-none" w:eastAsia="x-none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85DDB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styleId="Revize">
    <w:name w:val="Revision"/>
    <w:hidden/>
    <w:uiPriority w:val="99"/>
    <w:semiHidden/>
    <w:rsid w:val="007F441E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99"/>
    <w:qFormat/>
    <w:rsid w:val="0006318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tender.cz/detail/nuv/2934997/P12V0000000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C814-93D5-4D8C-B8C5-3D0C2655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choutkovai</cp:lastModifiedBy>
  <cp:revision>10</cp:revision>
  <cp:lastPrinted>2011-12-14T13:01:00Z</cp:lastPrinted>
  <dcterms:created xsi:type="dcterms:W3CDTF">2012-11-28T08:27:00Z</dcterms:created>
  <dcterms:modified xsi:type="dcterms:W3CDTF">2013-03-01T09:08:00Z</dcterms:modified>
</cp:coreProperties>
</file>