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E209B4" w:rsidRDefault="00427B93" w:rsidP="00A42C7D">
            <w:r w:rsidRPr="00E209B4">
              <w:rPr>
                <w:b/>
              </w:rPr>
              <w:t>Číslo zakázky</w:t>
            </w:r>
            <w:r w:rsidRPr="00E209B4">
              <w:t xml:space="preserve"> (bude dopl</w:t>
            </w:r>
            <w:r w:rsidR="00A42C7D" w:rsidRPr="00E209B4">
              <w:t>n</w:t>
            </w:r>
            <w:r w:rsidRPr="00E209B4">
              <w:t xml:space="preserve">ěno </w:t>
            </w:r>
            <w:r w:rsidR="00A42C7D" w:rsidRPr="00E209B4">
              <w:t>poskytovatelem dotace)</w:t>
            </w:r>
            <w:r w:rsidR="00C6600F" w:rsidRPr="00E209B4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E209B4" w:rsidRDefault="00A172AC" w:rsidP="002812C5">
            <w:pPr>
              <w:jc w:val="both"/>
            </w:pPr>
            <w:r w:rsidRPr="00A172AC">
              <w:t>C13362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E209B4" w:rsidRDefault="00427B93" w:rsidP="00427B93">
            <w:pPr>
              <w:rPr>
                <w:b/>
              </w:rPr>
            </w:pPr>
            <w:r w:rsidRPr="00E209B4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E209B4" w:rsidRDefault="00427B93" w:rsidP="00427B93">
            <w:r w:rsidRPr="00E209B4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E209B4" w:rsidRDefault="00427B93" w:rsidP="00427B93">
            <w:pPr>
              <w:rPr>
                <w:b/>
              </w:rPr>
            </w:pPr>
            <w:r w:rsidRPr="00E209B4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E209B4" w:rsidRDefault="00100A01" w:rsidP="003832D7">
            <w:pPr>
              <w:jc w:val="both"/>
              <w:rPr>
                <w:b/>
              </w:rPr>
            </w:pPr>
            <w:r w:rsidRPr="00E209B4">
              <w:rPr>
                <w:b/>
                <w:bCs/>
              </w:rPr>
              <w:t>CZ.1.07/2.2.00/28.0330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E209B4" w:rsidRDefault="00427B93" w:rsidP="00427B93">
            <w:pPr>
              <w:rPr>
                <w:b/>
              </w:rPr>
            </w:pPr>
            <w:r w:rsidRPr="00E209B4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E209B4" w:rsidRDefault="00100A01" w:rsidP="00533DD7">
            <w:pPr>
              <w:jc w:val="both"/>
            </w:pPr>
            <w:r w:rsidRPr="00E209B4">
              <w:rPr>
                <w:b/>
                <w:bCs/>
              </w:rPr>
              <w:t>IngLearnig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E209B4" w:rsidRDefault="00427B93" w:rsidP="00427B93">
            <w:pPr>
              <w:rPr>
                <w:b/>
              </w:rPr>
            </w:pPr>
            <w:r w:rsidRPr="00E209B4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E209B4" w:rsidRDefault="00100A01" w:rsidP="002812C5">
            <w:pPr>
              <w:jc w:val="both"/>
            </w:pPr>
            <w:r w:rsidRPr="00E209B4">
              <w:rPr>
                <w:b/>
              </w:rPr>
              <w:t>Server a diskové pole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E209B4" w:rsidRDefault="00427B93" w:rsidP="00427B93">
            <w:pPr>
              <w:rPr>
                <w:b/>
              </w:rPr>
            </w:pPr>
            <w:r w:rsidRPr="00E209B4">
              <w:rPr>
                <w:b/>
              </w:rPr>
              <w:t>Předmět zakázky (</w:t>
            </w:r>
            <w:r w:rsidRPr="00E209B4">
              <w:t xml:space="preserve">služba/dodávka/stavební práce) </w:t>
            </w:r>
            <w:r w:rsidRPr="00E209B4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E209B4" w:rsidRDefault="00100A01" w:rsidP="002812C5">
            <w:pPr>
              <w:jc w:val="both"/>
            </w:pPr>
            <w:r w:rsidRPr="00E209B4">
              <w:t>dodávka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E209B4" w:rsidRDefault="00427B93" w:rsidP="00427B93">
            <w:pPr>
              <w:rPr>
                <w:b/>
              </w:rPr>
            </w:pPr>
            <w:r w:rsidRPr="00E209B4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E209B4" w:rsidRDefault="00100A01" w:rsidP="002812C5">
            <w:pPr>
              <w:jc w:val="both"/>
            </w:pPr>
            <w:r w:rsidRPr="00E209B4">
              <w:t>29. 3. 2013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E209B4" w:rsidRDefault="00427B93" w:rsidP="00427B93">
            <w:pPr>
              <w:rPr>
                <w:b/>
              </w:rPr>
            </w:pPr>
            <w:r w:rsidRPr="00E209B4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Pr="00E209B4" w:rsidRDefault="00100A01" w:rsidP="002812C5">
            <w:pPr>
              <w:jc w:val="both"/>
            </w:pPr>
            <w:r w:rsidRPr="00E209B4">
              <w:t>Vysoké učení technické v Brně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E209B4" w:rsidRDefault="00427B93" w:rsidP="00427B93">
            <w:pPr>
              <w:rPr>
                <w:b/>
              </w:rPr>
            </w:pPr>
            <w:r w:rsidRPr="00E209B4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E209B4" w:rsidRDefault="00100A01" w:rsidP="002812C5">
            <w:pPr>
              <w:jc w:val="both"/>
            </w:pPr>
            <w:r w:rsidRPr="00E209B4">
              <w:t>Antonínská 548/1, 601 90  Brno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E209B4" w:rsidRDefault="00427B93" w:rsidP="00427B93">
            <w:r w:rsidRPr="00E209B4">
              <w:rPr>
                <w:b/>
              </w:rPr>
              <w:t>Osoba oprávněná jednat jménem zadavatele</w:t>
            </w:r>
            <w:r w:rsidRPr="00E209B4">
              <w:t>, vč. kontaktních údajů (telefon a emailová adresa)</w:t>
            </w:r>
          </w:p>
        </w:tc>
        <w:tc>
          <w:tcPr>
            <w:tcW w:w="5985" w:type="dxa"/>
          </w:tcPr>
          <w:p w:rsidR="00427B93" w:rsidRPr="00E209B4" w:rsidRDefault="00100A01" w:rsidP="002812C5">
            <w:pPr>
              <w:jc w:val="both"/>
            </w:pPr>
            <w:r w:rsidRPr="00E209B4">
              <w:t>Ing. Vladimír Kotek, MBA</w:t>
            </w:r>
          </w:p>
          <w:p w:rsidR="00100A01" w:rsidRPr="00E209B4" w:rsidRDefault="00100A01" w:rsidP="00100A01">
            <w:pPr>
              <w:jc w:val="both"/>
            </w:pPr>
            <w:r w:rsidRPr="00E209B4">
              <w:t>kvestor VUT v Brně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E209B4" w:rsidRDefault="00427B93" w:rsidP="00427B93">
            <w:pPr>
              <w:rPr>
                <w:b/>
              </w:rPr>
            </w:pPr>
            <w:r w:rsidRPr="00E209B4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E209B4" w:rsidRDefault="00100A01" w:rsidP="002812C5">
            <w:pPr>
              <w:jc w:val="both"/>
            </w:pPr>
            <w:r w:rsidRPr="00E209B4">
              <w:t>00216305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E209B4" w:rsidRDefault="00427B93" w:rsidP="00427B93">
            <w:pPr>
              <w:rPr>
                <w:b/>
              </w:rPr>
            </w:pPr>
            <w:r w:rsidRPr="00E209B4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E209B4" w:rsidRDefault="00100A01" w:rsidP="002812C5">
            <w:pPr>
              <w:jc w:val="both"/>
            </w:pPr>
            <w:r w:rsidRPr="00E209B4">
              <w:t>CZ00216305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E209B4" w:rsidRDefault="00427B93" w:rsidP="00427B93">
            <w:r w:rsidRPr="00E209B4">
              <w:rPr>
                <w:b/>
              </w:rPr>
              <w:t>Kontaktní osoba zadavatele</w:t>
            </w:r>
            <w:r w:rsidRPr="00E209B4">
              <w:t>, vč. kontaktních údajů (telefon a emailová adresa):</w:t>
            </w:r>
          </w:p>
        </w:tc>
        <w:tc>
          <w:tcPr>
            <w:tcW w:w="5985" w:type="dxa"/>
          </w:tcPr>
          <w:p w:rsidR="00427B93" w:rsidRPr="00E209B4" w:rsidRDefault="00100A01" w:rsidP="002812C5">
            <w:pPr>
              <w:jc w:val="both"/>
            </w:pPr>
            <w:r w:rsidRPr="00E209B4">
              <w:t>Hana Blažková</w:t>
            </w:r>
          </w:p>
          <w:p w:rsidR="00100A01" w:rsidRPr="00E209B4" w:rsidRDefault="00100A01" w:rsidP="002812C5">
            <w:pPr>
              <w:jc w:val="both"/>
            </w:pPr>
            <w:r w:rsidRPr="00E209B4">
              <w:t>Tel.č.: 541145325</w:t>
            </w:r>
          </w:p>
          <w:p w:rsidR="00100A01" w:rsidRPr="00E209B4" w:rsidRDefault="00100A01" w:rsidP="002812C5">
            <w:pPr>
              <w:jc w:val="both"/>
            </w:pPr>
            <w:r w:rsidRPr="00E209B4">
              <w:t>Email: blazkova@ro.vutbr.cz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E209B4" w:rsidRDefault="00427B93" w:rsidP="00427B93">
            <w:r w:rsidRPr="00E209B4">
              <w:rPr>
                <w:b/>
              </w:rPr>
              <w:t>Lhůta pro podávání nabídek</w:t>
            </w:r>
            <w:r w:rsidRPr="00E209B4">
              <w:t xml:space="preserve"> (data zahájení a ukončení příjmu, vč. času)</w:t>
            </w:r>
          </w:p>
        </w:tc>
        <w:tc>
          <w:tcPr>
            <w:tcW w:w="5985" w:type="dxa"/>
          </w:tcPr>
          <w:p w:rsidR="00427B93" w:rsidRPr="00E209B4" w:rsidRDefault="00100A01" w:rsidP="002812C5">
            <w:pPr>
              <w:jc w:val="both"/>
            </w:pPr>
            <w:r w:rsidRPr="00E209B4">
              <w:t xml:space="preserve">15. 4. 2013 do 9.00 hod.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E209B4" w:rsidRDefault="00427B93" w:rsidP="00427B93">
            <w:pPr>
              <w:rPr>
                <w:b/>
              </w:rPr>
            </w:pPr>
            <w:r w:rsidRPr="00E209B4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100A01" w:rsidRPr="00E209B4" w:rsidRDefault="00100A01" w:rsidP="00100A01">
            <w:pPr>
              <w:spacing w:before="120"/>
              <w:jc w:val="both"/>
            </w:pPr>
            <w:r w:rsidRPr="00E209B4">
              <w:t xml:space="preserve">Předmětem veřejné zakázky je dodávka serveru a diskového pole jako jeden funkční celek, plně kompatibilní se stávajícím stavem IT infrastruktury.  </w:t>
            </w:r>
          </w:p>
          <w:p w:rsidR="00CC7247" w:rsidRPr="00E209B4" w:rsidRDefault="00100A01" w:rsidP="00100A01">
            <w:pPr>
              <w:pStyle w:val="Zkladntext"/>
              <w:spacing w:before="120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209B4">
              <w:rPr>
                <w:rFonts w:ascii="Times New Roman" w:hAnsi="Times New Roman" w:cs="Times New Roman"/>
                <w:sz w:val="24"/>
                <w:szCs w:val="24"/>
              </w:rPr>
              <w:t xml:space="preserve">Technické parametry předmětu plnění jsou specifikovány v příloze č. 2 Výzvy. Popis stávajícího stavu definuje příloha č. 2a Výzvy. 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E209B4" w:rsidRDefault="00427B93" w:rsidP="00347149">
            <w:pPr>
              <w:rPr>
                <w:b/>
              </w:rPr>
            </w:pPr>
            <w:r w:rsidRPr="00E209B4">
              <w:rPr>
                <w:b/>
              </w:rPr>
              <w:t xml:space="preserve">Předpokládaná hodnota zakázky </w:t>
            </w:r>
            <w:r w:rsidR="00611A73" w:rsidRPr="00E209B4">
              <w:rPr>
                <w:b/>
              </w:rPr>
              <w:t>v Kč</w:t>
            </w:r>
            <w:r w:rsidR="00611A73" w:rsidRPr="00E209B4">
              <w:t>:</w:t>
            </w:r>
          </w:p>
        </w:tc>
        <w:tc>
          <w:tcPr>
            <w:tcW w:w="5985" w:type="dxa"/>
          </w:tcPr>
          <w:p w:rsidR="00CC7247" w:rsidRPr="00E209B4" w:rsidRDefault="00100A01" w:rsidP="00347149">
            <w:pPr>
              <w:jc w:val="both"/>
            </w:pPr>
            <w:r w:rsidRPr="00E209B4">
              <w:rPr>
                <w:b/>
              </w:rPr>
              <w:t>600 000 Kč bez DPH (tj. 726 000,- Kč včetně DPH)</w:t>
            </w: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E209B4" w:rsidRDefault="007F7162" w:rsidP="00347149">
            <w:pPr>
              <w:rPr>
                <w:b/>
              </w:rPr>
            </w:pPr>
            <w:r w:rsidRPr="00E209B4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7F7162" w:rsidRPr="00E209B4" w:rsidRDefault="00100A01" w:rsidP="00100A01">
            <w:pPr>
              <w:jc w:val="both"/>
              <w:rPr>
                <w:i/>
              </w:rPr>
            </w:pPr>
            <w:r w:rsidRPr="00E209B4">
              <w:rPr>
                <w:i/>
              </w:rPr>
              <w:t xml:space="preserve">Zakázka malého rozsahu na dodávky, zadávaná </w:t>
            </w:r>
            <w:r w:rsidRPr="00E209B4">
              <w:t xml:space="preserve">ve zjednodušeném podlimitním řízení v souladu s § 21 odst. 1 </w:t>
            </w:r>
            <w:r w:rsidRPr="00E209B4">
              <w:lastRenderedPageBreak/>
              <w:t>písm. f) a § 38 zákona č.137/2006 Sb., o veřejných zakázkách, ve znění pozdějších předpisů</w:t>
            </w:r>
            <w:r w:rsidRPr="00E209B4">
              <w:rPr>
                <w:rStyle w:val="Znakapoznpodarou"/>
              </w:rPr>
              <w:footnoteReference w:id="2"/>
            </w:r>
            <w:r w:rsidRPr="00E209B4">
              <w:t xml:space="preserve"> (dále jen </w:t>
            </w:r>
            <w:r w:rsidRPr="00E209B4">
              <w:rPr>
                <w:i/>
              </w:rPr>
              <w:t>zákon)</w:t>
            </w:r>
            <w:r w:rsidRPr="00E209B4">
              <w:t>, a dále v souladu s Příručkou pro příjemce v rámci Operačního programu Vzdělávání pro konkurenceschopnost (dále jen "OP VK")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E209B4" w:rsidRDefault="00611A73" w:rsidP="00427B93">
            <w:r w:rsidRPr="00E209B4">
              <w:rPr>
                <w:b/>
              </w:rPr>
              <w:lastRenderedPageBreak/>
              <w:t xml:space="preserve">Lhůta </w:t>
            </w:r>
            <w:r w:rsidR="00C06E96" w:rsidRPr="00E209B4">
              <w:rPr>
                <w:b/>
              </w:rPr>
              <w:t xml:space="preserve">a místo </w:t>
            </w:r>
            <w:r w:rsidRPr="00E209B4">
              <w:rPr>
                <w:b/>
              </w:rPr>
              <w:t>dodání</w:t>
            </w:r>
            <w:r w:rsidRPr="00E209B4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427B93" w:rsidRPr="00E209B4" w:rsidRDefault="00100A01" w:rsidP="002812C5">
            <w:pPr>
              <w:jc w:val="both"/>
              <w:rPr>
                <w:i/>
              </w:rPr>
            </w:pPr>
            <w:r w:rsidRPr="00E209B4">
              <w:rPr>
                <w:i/>
              </w:rPr>
              <w:t>Do 2 měsíců od podpisu smlouvy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E209B4" w:rsidRDefault="00DF12E5" w:rsidP="00427B93">
            <w:r w:rsidRPr="00E209B4">
              <w:rPr>
                <w:b/>
              </w:rPr>
              <w:t>Místa dodání/převzetí nabídky</w:t>
            </w:r>
            <w:r w:rsidRPr="00E209B4">
              <w:t>:</w:t>
            </w:r>
          </w:p>
        </w:tc>
        <w:tc>
          <w:tcPr>
            <w:tcW w:w="5985" w:type="dxa"/>
          </w:tcPr>
          <w:p w:rsidR="00427B93" w:rsidRPr="00E209B4" w:rsidRDefault="00100A01" w:rsidP="002812C5">
            <w:pPr>
              <w:jc w:val="both"/>
            </w:pPr>
            <w:r w:rsidRPr="00E209B4">
              <w:t>Vysoké učení technické v Brně, Fakulta chemická, Purkyňova 464/118, Brno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E209B4" w:rsidRDefault="004F61D7" w:rsidP="00427B93">
            <w:r w:rsidRPr="00E209B4">
              <w:rPr>
                <w:b/>
              </w:rPr>
              <w:t>Hodnotí</w:t>
            </w:r>
            <w:r w:rsidR="00DF12E5" w:rsidRPr="00E209B4">
              <w:rPr>
                <w:b/>
              </w:rPr>
              <w:t>cí kritéria</w:t>
            </w:r>
            <w:r w:rsidR="00DF12E5" w:rsidRPr="00E209B4">
              <w:t>:</w:t>
            </w:r>
          </w:p>
        </w:tc>
        <w:tc>
          <w:tcPr>
            <w:tcW w:w="5985" w:type="dxa"/>
          </w:tcPr>
          <w:p w:rsidR="00DF12E5" w:rsidRPr="00E209B4" w:rsidRDefault="00100A01" w:rsidP="00100A01">
            <w:pPr>
              <w:spacing w:before="120"/>
              <w:jc w:val="both"/>
              <w:rPr>
                <w:i/>
              </w:rPr>
            </w:pPr>
            <w:r w:rsidRPr="00E209B4">
              <w:t xml:space="preserve">Základním hodnotícím kritériem pro zadání </w:t>
            </w:r>
            <w:r w:rsidRPr="00E209B4">
              <w:rPr>
                <w:i/>
              </w:rPr>
              <w:t>zakázky</w:t>
            </w:r>
            <w:r w:rsidRPr="00E209B4">
              <w:t xml:space="preserve"> je, ve smyslu § 78 odst. 1 písm. b) </w:t>
            </w:r>
            <w:r w:rsidRPr="00E209B4">
              <w:rPr>
                <w:i/>
              </w:rPr>
              <w:t>zákona</w:t>
            </w:r>
            <w:r w:rsidRPr="00E209B4">
              <w:t xml:space="preserve">, </w:t>
            </w:r>
            <w:r w:rsidRPr="00E209B4">
              <w:rPr>
                <w:b/>
              </w:rPr>
              <w:t xml:space="preserve">nejnižší nabídková cena. </w:t>
            </w:r>
            <w:r w:rsidRPr="00E209B4">
              <w:t xml:space="preserve">Při hodnocení nabídek bude hodnotící komise postupovat v souladu s § 79  </w:t>
            </w:r>
            <w:r w:rsidRPr="00E209B4">
              <w:rPr>
                <w:i/>
              </w:rPr>
              <w:t>zákona.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Pr="00E209B4" w:rsidRDefault="00DF12E5">
            <w:r w:rsidRPr="00E209B4">
              <w:rPr>
                <w:b/>
              </w:rPr>
              <w:t>Požadavky na prokázání splnění</w:t>
            </w:r>
            <w:r w:rsidR="00162F98" w:rsidRPr="00E209B4">
              <w:rPr>
                <w:b/>
              </w:rPr>
              <w:t xml:space="preserve"> základní a profesní</w:t>
            </w:r>
            <w:r w:rsidRPr="00E209B4">
              <w:rPr>
                <w:b/>
              </w:rPr>
              <w:t xml:space="preserve"> kvalifikace dodavatele</w:t>
            </w:r>
            <w:r w:rsidRPr="00E209B4">
              <w:t>:</w:t>
            </w:r>
          </w:p>
        </w:tc>
        <w:tc>
          <w:tcPr>
            <w:tcW w:w="5985" w:type="dxa"/>
          </w:tcPr>
          <w:p w:rsidR="00100A01" w:rsidRPr="00E209B4" w:rsidRDefault="00100A01" w:rsidP="00100A01">
            <w:pPr>
              <w:widowControl w:val="0"/>
              <w:tabs>
                <w:tab w:val="left" w:pos="0"/>
              </w:tabs>
              <w:spacing w:before="120"/>
              <w:jc w:val="both"/>
            </w:pPr>
            <w:r w:rsidRPr="00E209B4">
              <w:t xml:space="preserve">Uchazeč je povinen nejpozději do stanovené lhůty pro podání nabídek prokázat svoji kvalifikaci. </w:t>
            </w:r>
          </w:p>
          <w:p w:rsidR="00100A01" w:rsidRPr="00E209B4" w:rsidRDefault="00100A01" w:rsidP="00100A01">
            <w:pPr>
              <w:widowControl w:val="0"/>
              <w:tabs>
                <w:tab w:val="left" w:pos="0"/>
              </w:tabs>
              <w:spacing w:before="120"/>
              <w:jc w:val="both"/>
            </w:pPr>
            <w:r w:rsidRPr="00E209B4">
              <w:t xml:space="preserve">Uchazeč prokáže splnění kvalifikace dle § 62 odst. 3 </w:t>
            </w:r>
            <w:r w:rsidRPr="00E209B4">
              <w:rPr>
                <w:i/>
              </w:rPr>
              <w:t>zákona</w:t>
            </w:r>
            <w:r w:rsidRPr="00E209B4">
              <w:t xml:space="preserve"> čestným prohlášením, ve kterém bude uvedeno a ze kterého bude vyplývat, že všechny níže uvedené požadavky na splnění kvalifikace uchazeč splňuje. Podrobnější specifikace kvalifikace a čestného prohlášení je dále uvedena v této ZD. </w:t>
            </w:r>
          </w:p>
          <w:p w:rsidR="00100A01" w:rsidRPr="00E209B4" w:rsidRDefault="00100A01" w:rsidP="00100A01">
            <w:pPr>
              <w:pStyle w:val="Nadpis2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E209B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KVALIFIKOVANÝM PRO PLNĚNÍ VEŘEJNÉ ZAKÁZKY JE DODAVATEL, KTERÝ</w:t>
            </w:r>
            <w:bookmarkStart w:id="0" w:name="_Toc325009588"/>
            <w:bookmarkStart w:id="1" w:name="_Toc325026772"/>
            <w:bookmarkStart w:id="2" w:name="_Toc325026905"/>
          </w:p>
          <w:p w:rsidR="00100A01" w:rsidRPr="00E209B4" w:rsidRDefault="00100A01" w:rsidP="00100A01">
            <w:pPr>
              <w:pStyle w:val="Nadpis2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E209B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ab/>
              <w:t>a)</w:t>
            </w:r>
            <w:r w:rsidRPr="00E209B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ab/>
              <w:t xml:space="preserve">splňuje základní kvalifikační předpoklady podle § 53 odst. 1 </w:t>
            </w:r>
            <w:bookmarkEnd w:id="0"/>
            <w:bookmarkEnd w:id="1"/>
            <w:bookmarkEnd w:id="2"/>
            <w:r w:rsidRPr="00E209B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zákona (viz bod 4.1.1. této části zadávací dokumentace a</w:t>
            </w:r>
            <w:r w:rsidRPr="00E209B4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  <w:t xml:space="preserve"> viz příloha č. 4 Výzvy),</w:t>
            </w:r>
          </w:p>
          <w:p w:rsidR="00100A01" w:rsidRPr="00E209B4" w:rsidRDefault="00100A01" w:rsidP="00100A01">
            <w:pPr>
              <w:pStyle w:val="Nadpis3"/>
              <w:spacing w:before="120"/>
              <w:ind w:left="704" w:hanging="420"/>
              <w:jc w:val="both"/>
              <w:rPr>
                <w:rFonts w:ascii="Times New Roman" w:hAnsi="Times New Roman" w:cs="Times New Roman"/>
                <w:b w:val="0"/>
                <w:i/>
                <w:color w:val="auto"/>
              </w:rPr>
            </w:pPr>
            <w:bookmarkStart w:id="3" w:name="_Toc325009589"/>
            <w:bookmarkStart w:id="4" w:name="_Toc325026773"/>
            <w:bookmarkStart w:id="5" w:name="_Toc325026906"/>
            <w:r w:rsidRPr="00E209B4">
              <w:rPr>
                <w:rFonts w:ascii="Times New Roman" w:hAnsi="Times New Roman" w:cs="Times New Roman"/>
                <w:b w:val="0"/>
                <w:color w:val="auto"/>
              </w:rPr>
              <w:t>b)</w:t>
            </w:r>
            <w:r w:rsidRPr="00E209B4">
              <w:rPr>
                <w:rFonts w:ascii="Times New Roman" w:hAnsi="Times New Roman" w:cs="Times New Roman"/>
                <w:b w:val="0"/>
                <w:color w:val="auto"/>
              </w:rPr>
              <w:tab/>
              <w:t>splňuje profesní kvalifikační předpoklady podle odst. 4.1.2. této části ZD,</w:t>
            </w:r>
            <w:bookmarkEnd w:id="3"/>
            <w:bookmarkEnd w:id="4"/>
            <w:bookmarkEnd w:id="5"/>
            <w:r w:rsidRPr="00E209B4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E209B4">
              <w:rPr>
                <w:rFonts w:ascii="Times New Roman" w:hAnsi="Times New Roman" w:cs="Times New Roman"/>
                <w:b w:val="0"/>
                <w:i/>
                <w:color w:val="auto"/>
              </w:rPr>
              <w:t>(viz příloha č. 4 Výzvy),</w:t>
            </w:r>
          </w:p>
          <w:p w:rsidR="00100A01" w:rsidRPr="00E209B4" w:rsidRDefault="00100A01" w:rsidP="00BD3E37">
            <w:pPr>
              <w:pStyle w:val="Nadpis3"/>
              <w:spacing w:before="120"/>
              <w:ind w:left="704" w:hanging="42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bookmarkStart w:id="6" w:name="_Toc325009590"/>
            <w:bookmarkStart w:id="7" w:name="_Toc325026774"/>
            <w:bookmarkStart w:id="8" w:name="_Toc325026907"/>
            <w:r w:rsidRPr="00E209B4">
              <w:rPr>
                <w:rFonts w:ascii="Times New Roman" w:hAnsi="Times New Roman" w:cs="Times New Roman"/>
                <w:b w:val="0"/>
                <w:color w:val="auto"/>
              </w:rPr>
              <w:t>c)</w:t>
            </w:r>
            <w:r w:rsidRPr="00E209B4">
              <w:rPr>
                <w:rFonts w:ascii="Times New Roman" w:hAnsi="Times New Roman" w:cs="Times New Roman"/>
                <w:b w:val="0"/>
                <w:color w:val="auto"/>
              </w:rPr>
              <w:tab/>
              <w:t xml:space="preserve">předloží čestné prohlášení o své ekonomické a finanční způsobilosti splnit veřejnou zakázku </w:t>
            </w:r>
            <w:r w:rsidRPr="00E209B4">
              <w:rPr>
                <w:rFonts w:ascii="Times New Roman" w:hAnsi="Times New Roman" w:cs="Times New Roman"/>
                <w:b w:val="0"/>
                <w:i/>
                <w:color w:val="auto"/>
              </w:rPr>
              <w:t>(viz příloha č. 4 Výzvy)</w:t>
            </w:r>
            <w:bookmarkEnd w:id="6"/>
            <w:bookmarkEnd w:id="7"/>
            <w:bookmarkEnd w:id="8"/>
            <w:r w:rsidRPr="00E209B4">
              <w:rPr>
                <w:rFonts w:ascii="Times New Roman" w:hAnsi="Times New Roman" w:cs="Times New Roman"/>
                <w:b w:val="0"/>
                <w:i/>
                <w:color w:val="auto"/>
              </w:rPr>
              <w:t>.</w:t>
            </w:r>
          </w:p>
          <w:p w:rsidR="00100A01" w:rsidRPr="00E209B4" w:rsidRDefault="00100A01" w:rsidP="00100A01">
            <w:pPr>
              <w:widowControl w:val="0"/>
              <w:tabs>
                <w:tab w:val="left" w:pos="0"/>
              </w:tabs>
              <w:spacing w:before="120"/>
              <w:jc w:val="both"/>
              <w:rPr>
                <w:caps/>
              </w:rPr>
            </w:pPr>
            <w:r w:rsidRPr="00E209B4">
              <w:rPr>
                <w:caps/>
              </w:rPr>
              <w:t>4.1.</w:t>
            </w:r>
            <w:r w:rsidRPr="00E209B4">
              <w:rPr>
                <w:caps/>
              </w:rPr>
              <w:tab/>
              <w:t>Splnění požadavků na kvalifikaci:</w:t>
            </w:r>
          </w:p>
          <w:p w:rsidR="00100A01" w:rsidRPr="00E209B4" w:rsidRDefault="00100A01" w:rsidP="00100A01">
            <w:pPr>
              <w:pStyle w:val="Nadpis1"/>
              <w:tabs>
                <w:tab w:val="left" w:pos="720"/>
              </w:tabs>
              <w:spacing w:before="120" w:after="0"/>
              <w:ind w:left="360" w:hanging="360"/>
              <w:rPr>
                <w:rFonts w:ascii="Times New Roman" w:hAnsi="Times New Roman" w:cs="Times New Roman"/>
                <w:b w:val="0"/>
                <w:i/>
                <w:sz w:val="24"/>
                <w:szCs w:val="24"/>
                <w:u w:val="single"/>
              </w:rPr>
            </w:pPr>
            <w:r w:rsidRPr="00E209B4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  <w:t>4.1.1.</w:t>
            </w:r>
            <w:r w:rsidRPr="00E209B4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E209B4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 xml:space="preserve">Splnění základních kvalifikačních předpokladů dle § 53 odst. 1 písm. a) až k) </w:t>
            </w:r>
            <w:r w:rsidRPr="00E209B4">
              <w:rPr>
                <w:rFonts w:ascii="Times New Roman" w:hAnsi="Times New Roman" w:cs="Times New Roman"/>
                <w:b w:val="0"/>
                <w:i/>
                <w:sz w:val="24"/>
                <w:szCs w:val="24"/>
                <w:u w:val="single"/>
              </w:rPr>
              <w:t>zákona</w:t>
            </w:r>
          </w:p>
          <w:p w:rsidR="00100A01" w:rsidRPr="00E209B4" w:rsidRDefault="00100A01" w:rsidP="00100A01">
            <w:pPr>
              <w:pStyle w:val="Textodstavce"/>
              <w:numPr>
                <w:ilvl w:val="0"/>
                <w:numId w:val="6"/>
              </w:numPr>
              <w:tabs>
                <w:tab w:val="clear" w:pos="720"/>
                <w:tab w:val="clear" w:pos="851"/>
              </w:tabs>
              <w:spacing w:after="0"/>
              <w:ind w:firstLine="0"/>
              <w:rPr>
                <w:szCs w:val="24"/>
              </w:rPr>
            </w:pPr>
            <w:r w:rsidRPr="00E209B4">
              <w:rPr>
                <w:szCs w:val="24"/>
              </w:rPr>
              <w:lastRenderedPageBreak/>
              <w:t xml:space="preserve">Základní kvalifikační předpoklady dle § 53 odst. 1 písm. a) </w:t>
            </w:r>
            <w:r w:rsidRPr="00E209B4">
              <w:rPr>
                <w:i/>
                <w:szCs w:val="24"/>
              </w:rPr>
              <w:t>zákona</w:t>
            </w:r>
            <w:r w:rsidRPr="00E209B4">
              <w:rPr>
                <w:szCs w:val="24"/>
              </w:rPr>
              <w:t xml:space="preserve"> splňuje dodavatel,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 spáchání takového trestného činu; jde-li o právnickou osobu, musí tento předpoklad splňovat jak tato právnická osoba, tak její statutární orgán nebo každý člen statutárního orgánu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 bydliště. </w:t>
            </w:r>
          </w:p>
          <w:p w:rsidR="00100A01" w:rsidRPr="00E209B4" w:rsidRDefault="00100A01" w:rsidP="00100A01">
            <w:pPr>
              <w:pStyle w:val="Textpsmene"/>
              <w:numPr>
                <w:ilvl w:val="0"/>
                <w:numId w:val="6"/>
              </w:numPr>
              <w:tabs>
                <w:tab w:val="clear" w:pos="720"/>
                <w:tab w:val="clear" w:pos="851"/>
              </w:tabs>
              <w:spacing w:before="120"/>
              <w:ind w:firstLine="0"/>
              <w:rPr>
                <w:szCs w:val="24"/>
              </w:rPr>
            </w:pPr>
            <w:r w:rsidRPr="00E209B4">
              <w:rPr>
                <w:szCs w:val="24"/>
              </w:rPr>
              <w:t xml:space="preserve">Základní kvalifikační předpoklady dle § 53 odst. 1 písm. b) </w:t>
            </w:r>
            <w:r w:rsidRPr="00E209B4">
              <w:rPr>
                <w:i/>
                <w:szCs w:val="24"/>
              </w:rPr>
              <w:t>zákona</w:t>
            </w:r>
            <w:r w:rsidRPr="00E209B4">
              <w:rPr>
                <w:szCs w:val="24"/>
              </w:rPr>
              <w:t xml:space="preserve"> splňuje dodavatel, který nebyl pravomocně odsouzen pro trestný čin, jehož skutková podstata souvisí s předmětem podnikání dodavatele podle zvláštních právních předpisů nebo došlo k zahlazení odsouzení za spáchání takového trestného činu; jde-li o právnickou osobu, musí tuto podmínku splňovat jak tato právnická osoba, tak její statutární orgán nebo každý člen statutárního orgánu a je-li statutárním orgánem dodavatele či členem statutárního orgánu dodavatele právnická osoba, musí tento předpoklad splňovat jak tato právnická osoba, tak její statutární orgán nebo každý člen statutárního orgánu této právnické osoby; podává-li nabídku či žádost o účast zahraniční právnická osoba prostřednictvím své organizační složky, musí předpoklad podle </w:t>
            </w:r>
            <w:r w:rsidRPr="00E209B4">
              <w:rPr>
                <w:szCs w:val="24"/>
              </w:rPr>
              <w:lastRenderedPageBreak/>
              <w:t>tohoto písmene splňovat vedle uvedených osob rovněž vedoucí této organizační složky; tento základní kvalifikační předpoklad musí dodavatel splňovat jak ve vztahu k území České republiky, tak k zemi svého sídla, místa podnikání či bydliště.</w:t>
            </w:r>
          </w:p>
          <w:p w:rsidR="00100A01" w:rsidRPr="00E209B4" w:rsidRDefault="00100A01" w:rsidP="00100A01">
            <w:pPr>
              <w:pStyle w:val="Textpsmene"/>
              <w:numPr>
                <w:ilvl w:val="0"/>
                <w:numId w:val="6"/>
              </w:numPr>
              <w:tabs>
                <w:tab w:val="clear" w:pos="720"/>
                <w:tab w:val="clear" w:pos="851"/>
              </w:tabs>
              <w:spacing w:before="120"/>
              <w:ind w:firstLine="0"/>
              <w:rPr>
                <w:szCs w:val="24"/>
              </w:rPr>
            </w:pPr>
            <w:r w:rsidRPr="00E209B4">
              <w:rPr>
                <w:szCs w:val="24"/>
              </w:rPr>
              <w:t xml:space="preserve">Základní kvalifikační předpoklady dle § 53 odst. 1 písm. c) </w:t>
            </w:r>
            <w:r w:rsidRPr="00E209B4">
              <w:rPr>
                <w:i/>
                <w:szCs w:val="24"/>
              </w:rPr>
              <w:t>zákona</w:t>
            </w:r>
            <w:r w:rsidRPr="00E209B4">
              <w:rPr>
                <w:szCs w:val="24"/>
              </w:rPr>
              <w:t xml:space="preserve"> splňuje dodavatel, který v posledních 3 letech nenaplnil skutkovou podstatu jednání nekalé soutěže formou podplácení podle zvláštního právního předpisu.</w:t>
            </w:r>
          </w:p>
          <w:p w:rsidR="00100A01" w:rsidRPr="00E209B4" w:rsidRDefault="00100A01" w:rsidP="00100A01">
            <w:pPr>
              <w:pStyle w:val="Textpsmene"/>
              <w:numPr>
                <w:ilvl w:val="0"/>
                <w:numId w:val="6"/>
              </w:numPr>
              <w:tabs>
                <w:tab w:val="clear" w:pos="720"/>
                <w:tab w:val="clear" w:pos="851"/>
              </w:tabs>
              <w:spacing w:before="120"/>
              <w:ind w:firstLine="0"/>
              <w:rPr>
                <w:szCs w:val="24"/>
              </w:rPr>
            </w:pPr>
            <w:r w:rsidRPr="00E209B4">
              <w:rPr>
                <w:szCs w:val="24"/>
              </w:rPr>
              <w:t xml:space="preserve">Základní kvalifikační předpoklady dle § 53 odst. 1 písm. d) </w:t>
            </w:r>
            <w:r w:rsidRPr="00E209B4">
              <w:rPr>
                <w:i/>
                <w:szCs w:val="24"/>
              </w:rPr>
              <w:t>zákona</w:t>
            </w:r>
            <w:r w:rsidRPr="00E209B4">
              <w:rPr>
                <w:szCs w:val="24"/>
              </w:rPr>
              <w:t xml:space="preserve"> splňuje dodavatel, vůči jehož majetku neprobíhá nebo v posledních 3 letech neproběhlo insolvenční řízení, v němž bylo vydáno rozhodnutí o úpadku nebo insolvenční návrh nebyl zamítnut proto, že majetek nepostačuje k úhradě nákladů insolvenčního řízení, nebo nebyl konkurz zrušen proto, že majetek byl zcela nepostačující nebo zavedena nucená správa podle zvláštních právních předpisů.</w:t>
            </w:r>
          </w:p>
          <w:p w:rsidR="00100A01" w:rsidRPr="00E209B4" w:rsidRDefault="00100A01" w:rsidP="00100A01">
            <w:pPr>
              <w:pStyle w:val="Textpsmene"/>
              <w:numPr>
                <w:ilvl w:val="0"/>
                <w:numId w:val="6"/>
              </w:numPr>
              <w:tabs>
                <w:tab w:val="clear" w:pos="720"/>
                <w:tab w:val="clear" w:pos="851"/>
              </w:tabs>
              <w:spacing w:before="120"/>
              <w:ind w:firstLine="0"/>
              <w:rPr>
                <w:szCs w:val="24"/>
              </w:rPr>
            </w:pPr>
            <w:r w:rsidRPr="00E209B4">
              <w:rPr>
                <w:szCs w:val="24"/>
              </w:rPr>
              <w:t xml:space="preserve">Základní kvalifikační předpoklady dle § 53 odst. 1 písm. e) </w:t>
            </w:r>
            <w:r w:rsidRPr="00E209B4">
              <w:rPr>
                <w:i/>
                <w:szCs w:val="24"/>
              </w:rPr>
              <w:t>zákona</w:t>
            </w:r>
            <w:r w:rsidRPr="00E209B4">
              <w:rPr>
                <w:szCs w:val="24"/>
              </w:rPr>
              <w:t xml:space="preserve"> splňuje dodavatel, který není v likvidaci.</w:t>
            </w:r>
          </w:p>
          <w:p w:rsidR="00100A01" w:rsidRPr="00E209B4" w:rsidRDefault="00100A01" w:rsidP="00100A01">
            <w:pPr>
              <w:pStyle w:val="Textpsmene"/>
              <w:numPr>
                <w:ilvl w:val="0"/>
                <w:numId w:val="6"/>
              </w:numPr>
              <w:tabs>
                <w:tab w:val="clear" w:pos="720"/>
                <w:tab w:val="clear" w:pos="851"/>
              </w:tabs>
              <w:spacing w:before="120"/>
              <w:ind w:firstLine="0"/>
              <w:rPr>
                <w:szCs w:val="24"/>
              </w:rPr>
            </w:pPr>
            <w:r w:rsidRPr="00E209B4">
              <w:rPr>
                <w:szCs w:val="24"/>
              </w:rPr>
              <w:t xml:space="preserve">Základní kvalifikační předpoklady dle § 53 odst. 1 písm. f) </w:t>
            </w:r>
            <w:r w:rsidRPr="00E209B4">
              <w:rPr>
                <w:i/>
                <w:szCs w:val="24"/>
              </w:rPr>
              <w:t>zákona</w:t>
            </w:r>
            <w:r w:rsidRPr="00E209B4">
              <w:rPr>
                <w:szCs w:val="24"/>
              </w:rPr>
              <w:t xml:space="preserve"> splňuje dodavatel, který nemá v evidenci daní zachyceny daňové nedoplatky, a to jak v České republice, tak v zemi sídla, místa podnikání či bydliště dodavatele.</w:t>
            </w:r>
          </w:p>
          <w:p w:rsidR="00100A01" w:rsidRPr="00E209B4" w:rsidRDefault="00100A01" w:rsidP="00100A01">
            <w:pPr>
              <w:pStyle w:val="Textpsmene"/>
              <w:numPr>
                <w:ilvl w:val="0"/>
                <w:numId w:val="6"/>
              </w:numPr>
              <w:tabs>
                <w:tab w:val="clear" w:pos="720"/>
                <w:tab w:val="clear" w:pos="851"/>
              </w:tabs>
              <w:spacing w:before="120"/>
              <w:ind w:firstLine="0"/>
              <w:rPr>
                <w:szCs w:val="24"/>
              </w:rPr>
            </w:pPr>
            <w:r w:rsidRPr="00E209B4">
              <w:rPr>
                <w:szCs w:val="24"/>
              </w:rPr>
              <w:t xml:space="preserve">Základní kvalifikační předpoklady dle § 53 odst. 1 písm. g) </w:t>
            </w:r>
            <w:r w:rsidRPr="00E209B4">
              <w:rPr>
                <w:i/>
                <w:szCs w:val="24"/>
              </w:rPr>
              <w:t>zákona</w:t>
            </w:r>
            <w:r w:rsidRPr="00E209B4">
              <w:rPr>
                <w:szCs w:val="24"/>
              </w:rPr>
              <w:t xml:space="preserve"> splňuje dodavatel, který nemá nedoplatek na pojistném a na penále na veřejné zdravotní pojištění, a to jak v České republice, tak v zemi sídla, místa podnikání či bydliště dodavatele.</w:t>
            </w:r>
          </w:p>
          <w:p w:rsidR="00100A01" w:rsidRPr="00E209B4" w:rsidRDefault="00100A01" w:rsidP="00100A01">
            <w:pPr>
              <w:pStyle w:val="Textpsmene"/>
              <w:numPr>
                <w:ilvl w:val="0"/>
                <w:numId w:val="6"/>
              </w:numPr>
              <w:tabs>
                <w:tab w:val="clear" w:pos="720"/>
                <w:tab w:val="clear" w:pos="851"/>
              </w:tabs>
              <w:spacing w:before="120"/>
              <w:ind w:firstLine="0"/>
              <w:rPr>
                <w:szCs w:val="24"/>
              </w:rPr>
            </w:pPr>
            <w:r w:rsidRPr="00E209B4">
              <w:rPr>
                <w:szCs w:val="24"/>
              </w:rPr>
              <w:t xml:space="preserve">Základní kvalifikační předpoklady dle § 53 odst. 1 písm. h) </w:t>
            </w:r>
            <w:r w:rsidRPr="00E209B4">
              <w:rPr>
                <w:i/>
                <w:szCs w:val="24"/>
              </w:rPr>
              <w:t>zákona</w:t>
            </w:r>
            <w:r w:rsidRPr="00E209B4">
              <w:rPr>
                <w:szCs w:val="24"/>
              </w:rPr>
              <w:t xml:space="preserve"> splňuje dodavatel, který nemá nedoplatek na pojistném a na penále na sociální zabezpečení a příspěvku na státní politiku zaměstnanosti, a to jak v České republice, tak v zemi sídla, místa podnikání či bydliště dodavatele.</w:t>
            </w:r>
          </w:p>
          <w:p w:rsidR="00100A01" w:rsidRPr="00E209B4" w:rsidRDefault="00100A01" w:rsidP="00100A01">
            <w:pPr>
              <w:pStyle w:val="Textpsmene"/>
              <w:numPr>
                <w:ilvl w:val="0"/>
                <w:numId w:val="6"/>
              </w:numPr>
              <w:tabs>
                <w:tab w:val="clear" w:pos="720"/>
                <w:tab w:val="clear" w:pos="851"/>
              </w:tabs>
              <w:spacing w:before="120"/>
              <w:ind w:firstLine="0"/>
              <w:rPr>
                <w:szCs w:val="24"/>
              </w:rPr>
            </w:pPr>
            <w:r w:rsidRPr="00E209B4">
              <w:rPr>
                <w:szCs w:val="24"/>
              </w:rPr>
              <w:t xml:space="preserve">Základní kvalifikační předpoklady dle § 53 odst. 1 písm. i) </w:t>
            </w:r>
            <w:r w:rsidRPr="00E209B4">
              <w:rPr>
                <w:i/>
                <w:szCs w:val="24"/>
              </w:rPr>
              <w:t>zákona</w:t>
            </w:r>
            <w:r w:rsidRPr="00E209B4">
              <w:rPr>
                <w:szCs w:val="24"/>
              </w:rPr>
              <w:t xml:space="preserve"> splňuje dodavatel, který </w:t>
            </w:r>
            <w:r w:rsidRPr="00E209B4">
              <w:rPr>
                <w:szCs w:val="24"/>
              </w:rPr>
              <w:lastRenderedPageBreak/>
              <w:t xml:space="preserve">nebyl v posledních 3 letech pravomocně disciplinárně potrestán či mu nebylo pravomocně uloženo kárné opatření podle zvláštních právních předpisů, je-li podle § 54 písm. d) </w:t>
            </w:r>
            <w:r w:rsidRPr="00E209B4">
              <w:rPr>
                <w:i/>
                <w:szCs w:val="24"/>
              </w:rPr>
              <w:t xml:space="preserve">zákona </w:t>
            </w:r>
            <w:r w:rsidRPr="00E209B4">
              <w:rPr>
                <w:szCs w:val="24"/>
              </w:rPr>
              <w:t>požadováno prokázání odborné způsobilosti podle zvláštních právních předpisů; pokud dodavatel vykonává tuto činnost prostřednictvím odpovědného zástupce nebo jiné osoby odpovídající za činnost dodavatele, vztahuje se tento předpoklad na tyto osoby.</w:t>
            </w:r>
          </w:p>
          <w:p w:rsidR="00100A01" w:rsidRPr="00E209B4" w:rsidRDefault="00100A01" w:rsidP="00100A01">
            <w:pPr>
              <w:pStyle w:val="Textpsmene"/>
              <w:numPr>
                <w:ilvl w:val="0"/>
                <w:numId w:val="6"/>
              </w:numPr>
              <w:tabs>
                <w:tab w:val="clear" w:pos="720"/>
                <w:tab w:val="clear" w:pos="851"/>
              </w:tabs>
              <w:spacing w:before="120"/>
              <w:ind w:firstLine="0"/>
              <w:rPr>
                <w:szCs w:val="24"/>
              </w:rPr>
            </w:pPr>
            <w:r w:rsidRPr="00E209B4">
              <w:rPr>
                <w:szCs w:val="24"/>
              </w:rPr>
              <w:t xml:space="preserve">Základní kvalifikační předpoklady dle § 53 odst. 1 písm. j) </w:t>
            </w:r>
            <w:r w:rsidRPr="00E209B4">
              <w:rPr>
                <w:i/>
                <w:szCs w:val="24"/>
              </w:rPr>
              <w:t>zákona</w:t>
            </w:r>
            <w:r w:rsidRPr="00E209B4">
              <w:rPr>
                <w:szCs w:val="24"/>
              </w:rPr>
              <w:t xml:space="preserve"> splňuje dodavatel, který není veden v rejstříku osob se zákazem plnění veřejných </w:t>
            </w:r>
            <w:r w:rsidRPr="00E209B4">
              <w:rPr>
                <w:i/>
                <w:szCs w:val="24"/>
              </w:rPr>
              <w:t>zakázek</w:t>
            </w:r>
            <w:r w:rsidRPr="00E209B4">
              <w:rPr>
                <w:szCs w:val="24"/>
              </w:rPr>
              <w:t>.</w:t>
            </w:r>
          </w:p>
          <w:p w:rsidR="00100A01" w:rsidRPr="00E209B4" w:rsidRDefault="00100A01" w:rsidP="00100A0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hanging="11"/>
              <w:jc w:val="both"/>
            </w:pPr>
            <w:r w:rsidRPr="00E209B4">
              <w:t xml:space="preserve">Základní kvalifikační předpoklady dle § 53 odst. 1 písm. k) </w:t>
            </w:r>
            <w:r w:rsidRPr="00E209B4">
              <w:rPr>
                <w:i/>
              </w:rPr>
              <w:t>zákona</w:t>
            </w:r>
            <w:r w:rsidRPr="00E209B4">
              <w:t xml:space="preserve"> splňuje dodavatel, kterému nebyla v posledních 3 letech pravomocně uložena pokuta za umožnění výkonu nelegální práce podle § 5 písm. e) bod 3 zákona č. 435/2004 Sb., o zaměstnanosti ve znění pozdějších předpisů</w:t>
            </w:r>
          </w:p>
          <w:p w:rsidR="00100A01" w:rsidRPr="00E209B4" w:rsidRDefault="00100A01" w:rsidP="00100A01">
            <w:pPr>
              <w:pStyle w:val="Nadpis2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E209B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4.1.2.</w:t>
            </w:r>
            <w:r w:rsidRPr="00E209B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ab/>
              <w:t xml:space="preserve">Splnění profesních kvalifikačních předpokladů dle § 54 </w:t>
            </w:r>
            <w:r w:rsidRPr="00E209B4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  <w:t>zákona</w:t>
            </w:r>
            <w:r w:rsidRPr="00E209B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100A01" w:rsidRPr="00E209B4" w:rsidRDefault="00100A01" w:rsidP="00100A01">
            <w:pPr>
              <w:shd w:val="clear" w:color="auto" w:fill="FFFFFF"/>
              <w:spacing w:before="120"/>
              <w:ind w:firstLine="357"/>
              <w:jc w:val="both"/>
              <w:textAlignment w:val="top"/>
            </w:pPr>
            <w:r w:rsidRPr="00E209B4">
              <w:t>Splnění profesních kvalifikačních předpokladů prokáže dodavatel, který předloží:</w:t>
            </w:r>
          </w:p>
          <w:p w:rsidR="00100A01" w:rsidRPr="00E209B4" w:rsidRDefault="00100A01" w:rsidP="00100A01">
            <w:pPr>
              <w:numPr>
                <w:ilvl w:val="0"/>
                <w:numId w:val="7"/>
              </w:numPr>
              <w:shd w:val="clear" w:color="auto" w:fill="FFFFFF"/>
              <w:spacing w:before="120"/>
              <w:ind w:left="714" w:hanging="357"/>
              <w:jc w:val="both"/>
              <w:textAlignment w:val="top"/>
            </w:pPr>
            <w:r w:rsidRPr="00E209B4">
              <w:t xml:space="preserve">dle § 54 písm. a) </w:t>
            </w:r>
            <w:r w:rsidRPr="00E209B4">
              <w:rPr>
                <w:i/>
              </w:rPr>
              <w:t>zákona</w:t>
            </w:r>
            <w:r w:rsidRPr="00E209B4">
              <w:t xml:space="preserve"> - výpis z obchodního rejstříku, pokud je v něm zapsán, či výpis z jiné obdobné evidence pokud je v ní zapsán; </w:t>
            </w:r>
          </w:p>
          <w:p w:rsidR="00100A01" w:rsidRPr="00E209B4" w:rsidRDefault="00100A01" w:rsidP="00100A01">
            <w:pPr>
              <w:numPr>
                <w:ilvl w:val="0"/>
                <w:numId w:val="7"/>
              </w:numPr>
              <w:shd w:val="clear" w:color="auto" w:fill="FFFFFF"/>
              <w:spacing w:before="120"/>
              <w:ind w:left="714" w:hanging="357"/>
              <w:jc w:val="both"/>
              <w:textAlignment w:val="top"/>
            </w:pPr>
            <w:r w:rsidRPr="00E209B4">
              <w:t xml:space="preserve">dle § 54 písm. b) </w:t>
            </w:r>
            <w:r w:rsidRPr="00E209B4">
              <w:rPr>
                <w:i/>
              </w:rPr>
              <w:t>zákona</w:t>
            </w:r>
            <w:r w:rsidRPr="00E209B4">
              <w:t xml:space="preserve"> – doklady o oprávnění k podnikání (živnostenské list, výpis ze živnostenského rejstříku) pokrývající v plném rozsahu předmět této veřejné zakázky. </w:t>
            </w:r>
          </w:p>
          <w:p w:rsidR="00100A01" w:rsidRPr="00E209B4" w:rsidRDefault="00100A01" w:rsidP="00100A01">
            <w:pPr>
              <w:widowControl w:val="0"/>
              <w:tabs>
                <w:tab w:val="left" w:pos="0"/>
              </w:tabs>
              <w:spacing w:before="120"/>
              <w:jc w:val="both"/>
              <w:rPr>
                <w:caps/>
              </w:rPr>
            </w:pPr>
            <w:r w:rsidRPr="00E209B4">
              <w:rPr>
                <w:caps/>
              </w:rPr>
              <w:t>4.2.</w:t>
            </w:r>
            <w:r w:rsidRPr="00E209B4">
              <w:rPr>
                <w:caps/>
              </w:rPr>
              <w:tab/>
              <w:t>Prokázání splnění požadavků na kvalifikaci:</w:t>
            </w:r>
          </w:p>
          <w:p w:rsidR="00100A01" w:rsidRPr="00E209B4" w:rsidRDefault="00100A01" w:rsidP="00100A01">
            <w:pPr>
              <w:widowControl w:val="0"/>
              <w:tabs>
                <w:tab w:val="left" w:pos="0"/>
              </w:tabs>
              <w:spacing w:before="120"/>
              <w:jc w:val="both"/>
              <w:rPr>
                <w:i/>
              </w:rPr>
            </w:pPr>
            <w:r w:rsidRPr="00E209B4">
              <w:t xml:space="preserve">Ve zjednodušeném podlimitním řízení se splnění kvalifikačních předpokladů prokazuje předložením čestného prohlášení, z jehož obsahu bude zřejmé, že dodavatel kvalifikační předpoklady požadované zadavatelem splňuje. Ustanovení § 62 odst. 2 zákona se nepoužije. </w:t>
            </w:r>
            <w:r w:rsidRPr="00E209B4">
              <w:rPr>
                <w:i/>
              </w:rPr>
              <w:t xml:space="preserve">(Zadavatel jako součást ZD předkládá vzor čestného prohlášení o splnění kvalifikací, který tvoří část 4 ZD, který mohou uchazeči využít).  </w:t>
            </w:r>
          </w:p>
          <w:p w:rsidR="00CC7247" w:rsidRPr="00E209B4" w:rsidRDefault="00100A01" w:rsidP="00BD3E37">
            <w:pPr>
              <w:widowControl w:val="0"/>
              <w:tabs>
                <w:tab w:val="left" w:pos="0"/>
              </w:tabs>
              <w:spacing w:before="120"/>
              <w:jc w:val="both"/>
              <w:rPr>
                <w:i/>
              </w:rPr>
            </w:pPr>
            <w:r w:rsidRPr="00E209B4">
              <w:rPr>
                <w:b/>
                <w:i/>
              </w:rPr>
              <w:lastRenderedPageBreak/>
              <w:t>Blíže upřesněno v zadávací dokumentaci.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E209B4" w:rsidRDefault="00DF12E5" w:rsidP="00427B93">
            <w:r w:rsidRPr="00E209B4">
              <w:rPr>
                <w:b/>
              </w:rPr>
              <w:lastRenderedPageBreak/>
              <w:t>Požadavek na uvedení kontaktní osoby uchazeče</w:t>
            </w:r>
            <w:r w:rsidRPr="00E209B4">
              <w:t>:</w:t>
            </w:r>
          </w:p>
        </w:tc>
        <w:tc>
          <w:tcPr>
            <w:tcW w:w="5985" w:type="dxa"/>
          </w:tcPr>
          <w:p w:rsidR="00427B93" w:rsidRPr="00E209B4" w:rsidRDefault="00100A01" w:rsidP="008F2C5D">
            <w:pPr>
              <w:jc w:val="both"/>
            </w:pPr>
            <w:r w:rsidRPr="00E209B4">
              <w:t xml:space="preserve">Uchazeč ve své nabídce doloží </w:t>
            </w:r>
            <w:r w:rsidR="008F2C5D" w:rsidRPr="00E209B4">
              <w:t xml:space="preserve">informaci o </w:t>
            </w:r>
            <w:r w:rsidRPr="00E209B4">
              <w:rPr>
                <w:b/>
                <w:snapToGrid w:val="0"/>
              </w:rPr>
              <w:t>Základní</w:t>
            </w:r>
            <w:r w:rsidR="008F2C5D" w:rsidRPr="00E209B4">
              <w:rPr>
                <w:b/>
                <w:snapToGrid w:val="0"/>
              </w:rPr>
              <w:t>ch</w:t>
            </w:r>
            <w:r w:rsidRPr="00E209B4">
              <w:rPr>
                <w:b/>
                <w:snapToGrid w:val="0"/>
              </w:rPr>
              <w:t xml:space="preserve"> identifikační</w:t>
            </w:r>
            <w:r w:rsidR="008F2C5D" w:rsidRPr="00E209B4">
              <w:rPr>
                <w:b/>
                <w:snapToGrid w:val="0"/>
              </w:rPr>
              <w:t>ch</w:t>
            </w:r>
            <w:r w:rsidRPr="00E209B4">
              <w:rPr>
                <w:b/>
                <w:snapToGrid w:val="0"/>
              </w:rPr>
              <w:t xml:space="preserve"> údaj</w:t>
            </w:r>
            <w:r w:rsidR="008F2C5D" w:rsidRPr="00E209B4">
              <w:rPr>
                <w:b/>
                <w:snapToGrid w:val="0"/>
              </w:rPr>
              <w:t>ích</w:t>
            </w:r>
            <w:r w:rsidRPr="00E209B4">
              <w:rPr>
                <w:b/>
                <w:snapToGrid w:val="0"/>
              </w:rPr>
              <w:t xml:space="preserve"> uchazeč</w:t>
            </w:r>
            <w:r w:rsidR="008F2C5D" w:rsidRPr="00E209B4">
              <w:rPr>
                <w:b/>
                <w:snapToGrid w:val="0"/>
              </w:rPr>
              <w:t>e,</w:t>
            </w:r>
            <w:r w:rsidRPr="00E209B4">
              <w:rPr>
                <w:snapToGrid w:val="0"/>
              </w:rPr>
              <w:t xml:space="preserve"> </w:t>
            </w:r>
            <w:r w:rsidRPr="00E209B4">
              <w:rPr>
                <w:bCs/>
                <w:snapToGrid w:val="0"/>
              </w:rPr>
              <w:t xml:space="preserve">obsahující </w:t>
            </w:r>
            <w:r w:rsidR="008F2C5D" w:rsidRPr="00E209B4">
              <w:rPr>
                <w:bCs/>
                <w:snapToGrid w:val="0"/>
              </w:rPr>
              <w:t xml:space="preserve">mimo jiné </w:t>
            </w:r>
            <w:r w:rsidRPr="00E209B4">
              <w:rPr>
                <w:bCs/>
                <w:snapToGrid w:val="0"/>
              </w:rPr>
              <w:t>identifikační údaje dodavatele,</w:t>
            </w:r>
            <w:r w:rsidR="008F2C5D" w:rsidRPr="00E209B4">
              <w:rPr>
                <w:bCs/>
                <w:snapToGrid w:val="0"/>
              </w:rPr>
              <w:t xml:space="preserve"> včetně uvedení kontaktní osoby a kontaktů na tuto osobu.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E209B4" w:rsidRDefault="00DF12E5" w:rsidP="00427B93">
            <w:pPr>
              <w:rPr>
                <w:b/>
              </w:rPr>
            </w:pPr>
            <w:r w:rsidRPr="00E209B4">
              <w:rPr>
                <w:b/>
              </w:rPr>
              <w:t>Požadavek na písemnou formu nabídky</w:t>
            </w:r>
            <w:r w:rsidR="007F7162" w:rsidRPr="00E209B4">
              <w:rPr>
                <w:b/>
              </w:rPr>
              <w:t xml:space="preserve"> </w:t>
            </w:r>
            <w:r w:rsidR="007F7162" w:rsidRPr="00E209B4">
              <w:t>(včetně požadavků na písemné zpracování smlouvy dodavatelem)</w:t>
            </w:r>
            <w:r w:rsidRPr="00E209B4">
              <w:rPr>
                <w:b/>
              </w:rPr>
              <w:t>:</w:t>
            </w:r>
          </w:p>
        </w:tc>
        <w:tc>
          <w:tcPr>
            <w:tcW w:w="5985" w:type="dxa"/>
          </w:tcPr>
          <w:p w:rsidR="008F2C5D" w:rsidRPr="00E209B4" w:rsidRDefault="008F2C5D" w:rsidP="008F2C5D">
            <w:pPr>
              <w:tabs>
                <w:tab w:val="left" w:pos="993"/>
                <w:tab w:val="left" w:pos="1440"/>
                <w:tab w:val="left" w:pos="6480"/>
              </w:tabs>
              <w:spacing w:before="120"/>
              <w:ind w:right="72"/>
              <w:jc w:val="both"/>
              <w:rPr>
                <w:u w:val="single"/>
              </w:rPr>
            </w:pPr>
            <w:r w:rsidRPr="00E209B4">
              <w:t xml:space="preserve">Nabídku podá uchazeč písemně </w:t>
            </w:r>
            <w:r w:rsidRPr="00E209B4">
              <w:rPr>
                <w:b/>
              </w:rPr>
              <w:t>v jedné obálce</w:t>
            </w:r>
            <w:r w:rsidRPr="00E209B4">
              <w:t xml:space="preserve"> v 1 originále s označením ORIGINÁL a v  jedné kopii s označením KOPIE (kopii nabídky lze předložit rovněž formou skenu kompletní nabídky ve formátu .pdf). </w:t>
            </w:r>
            <w:r w:rsidRPr="00E209B4">
              <w:rPr>
                <w:i/>
              </w:rPr>
              <w:t>Zadavatel</w:t>
            </w:r>
            <w:r w:rsidRPr="00E209B4">
              <w:t xml:space="preserve"> si vyhrazuje právo pořídit si pro vlastní potřebu, případně potřebu kontrolních orgánů jakýkoliv počet dalších kopií písemného, či elektronického vyhotovení nabídky. V případě jakéhokoli nesouladu mezi originálem a kopiemi či elektronickým vyhotovením nabídky je rozhodující originál nabídky. </w:t>
            </w:r>
          </w:p>
          <w:p w:rsidR="00CC7247" w:rsidRPr="00E209B4" w:rsidRDefault="008F2C5D" w:rsidP="008F2C5D">
            <w:pPr>
              <w:jc w:val="both"/>
              <w:rPr>
                <w:i/>
              </w:rPr>
            </w:pPr>
            <w:r w:rsidRPr="00E209B4">
              <w:rPr>
                <w:i/>
              </w:rPr>
              <w:t>(</w:t>
            </w:r>
            <w:r w:rsidR="0028537B" w:rsidRPr="00E209B4">
              <w:rPr>
                <w:i/>
              </w:rPr>
              <w:t>Požadavek na písemnou formu je považován za splněný tehdy, pokud je nabídka podepsána osobou oprávněnou jednat jménem uchazeče.</w:t>
            </w:r>
            <w:r w:rsidRPr="00E209B4">
              <w:rPr>
                <w:i/>
              </w:rPr>
              <w:t>)</w:t>
            </w: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E209B4" w:rsidRDefault="00DC4EE4" w:rsidP="00DC4EE4">
            <w:pPr>
              <w:rPr>
                <w:b/>
              </w:rPr>
            </w:pPr>
            <w:r w:rsidRPr="00E209B4"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DC4EE4" w:rsidRPr="00E209B4" w:rsidRDefault="008F2C5D" w:rsidP="00C51C87">
            <w:pPr>
              <w:jc w:val="both"/>
              <w:rPr>
                <w:i/>
              </w:rPr>
            </w:pPr>
            <w:r w:rsidRPr="00E209B4">
              <w:rPr>
                <w:i/>
              </w:rPr>
              <w:t xml:space="preserve">Blíže specifikováno v zadávací dokumentaci.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E209B4" w:rsidRDefault="00DF12E5" w:rsidP="00427B93">
            <w:pPr>
              <w:rPr>
                <w:b/>
              </w:rPr>
            </w:pPr>
            <w:r w:rsidRPr="00E209B4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EB6891" w:rsidRPr="00E209B4" w:rsidRDefault="008F2C5D" w:rsidP="00C51C87">
            <w:pPr>
              <w:jc w:val="both"/>
              <w:rPr>
                <w:i/>
              </w:rPr>
            </w:pPr>
            <w:r w:rsidRPr="00E209B4">
              <w:rPr>
                <w:i/>
              </w:rPr>
              <w:t>Blíže specifikováno v zadávací dokumentaci.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E209B4" w:rsidRDefault="00DF12E5" w:rsidP="008C13DD">
            <w:pPr>
              <w:rPr>
                <w:b/>
              </w:rPr>
            </w:pPr>
            <w:r w:rsidRPr="00E209B4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920F30" w:rsidRPr="00E209B4" w:rsidRDefault="008F2C5D" w:rsidP="008F2C5D">
            <w:pPr>
              <w:jc w:val="both"/>
            </w:pPr>
            <w:r w:rsidRPr="00E209B4">
              <w:t xml:space="preserve">Nabídka včetně veškerých dokumentů a příloh, prospekty a obdobné materiály nevyjímaje, bude zpracována </w:t>
            </w:r>
            <w:r w:rsidRPr="00E209B4">
              <w:rPr>
                <w:b/>
              </w:rPr>
              <w:t>v českém nebo slovenském jazyce.</w:t>
            </w: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E209B4" w:rsidRDefault="00920F30" w:rsidP="008C13DD">
            <w:pPr>
              <w:rPr>
                <w:b/>
              </w:rPr>
            </w:pPr>
            <w:r w:rsidRPr="00E209B4"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8F2C5D" w:rsidRPr="00E209B4" w:rsidRDefault="008F2C5D" w:rsidP="008F2C5D">
            <w:pPr>
              <w:shd w:val="clear" w:color="auto" w:fill="FFFFFF" w:themeFill="background1"/>
              <w:spacing w:before="120"/>
              <w:jc w:val="both"/>
              <w:rPr>
                <w:b/>
                <w:snapToGrid w:val="0"/>
                <w:u w:val="single"/>
              </w:rPr>
            </w:pPr>
            <w:r w:rsidRPr="002F017F">
              <w:rPr>
                <w:snapToGrid w:val="0"/>
              </w:rPr>
              <w:t>Tato veřejná zakázka je zadávána elektronicky, prostřednictvím elektronického nástroje – profilu zadavatele</w:t>
            </w:r>
            <w:r w:rsidRPr="00E209B4">
              <w:rPr>
                <w:b/>
                <w:snapToGrid w:val="0"/>
                <w:u w:val="single"/>
              </w:rPr>
              <w:t xml:space="preserve"> </w:t>
            </w:r>
            <w:hyperlink r:id="rId9" w:history="1">
              <w:r w:rsidRPr="00E209B4">
                <w:rPr>
                  <w:rStyle w:val="Hypertextovodkaz"/>
                </w:rPr>
                <w:t>https://www.egordion.cz/nabidkaGORDION/ProfilVut</w:t>
              </w:r>
            </w:hyperlink>
            <w:r w:rsidRPr="00E209B4">
              <w:t xml:space="preserve"> pod ID zakázky</w:t>
            </w:r>
            <w:r w:rsidRPr="00E209B4">
              <w:rPr>
                <w:shd w:val="clear" w:color="auto" w:fill="FFFFFF" w:themeFill="background1"/>
              </w:rPr>
              <w:t xml:space="preserve">: 312, kde je zveřejněna kompletní zadávací dokumentace, kterou zadavatel poskytuje neomezeným dálkovým přístupem. </w:t>
            </w:r>
          </w:p>
          <w:p w:rsidR="008F2C5D" w:rsidRPr="00E209B4" w:rsidRDefault="008F2C5D" w:rsidP="008F2C5D">
            <w:pPr>
              <w:spacing w:before="120"/>
              <w:jc w:val="both"/>
              <w:rPr>
                <w:bCs/>
                <w:u w:val="single"/>
              </w:rPr>
            </w:pPr>
            <w:r w:rsidRPr="00E209B4">
              <w:rPr>
                <w:bCs/>
              </w:rPr>
              <w:t xml:space="preserve">Uživatelská podpora k elektronickému nástroji je zajišťována pomocí telefonní linky +420 226 258 888, helpdeskových aplikací a prostřednictvím e-mailových adres </w:t>
            </w:r>
            <w:hyperlink r:id="rId10" w:tooltip="mailto:support@tendersystems.cz" w:history="1">
              <w:r w:rsidRPr="00E209B4">
                <w:rPr>
                  <w:rStyle w:val="Hypertextovodkaz"/>
                  <w:bCs/>
                </w:rPr>
                <w:t>support@tendersystems.cz</w:t>
              </w:r>
            </w:hyperlink>
            <w:r w:rsidRPr="00E209B4">
              <w:rPr>
                <w:bCs/>
              </w:rPr>
              <w:t xml:space="preserve">, popř. pro elektronické tržiště TENDERMARKET </w:t>
            </w:r>
            <w:hyperlink r:id="rId11" w:tooltip="mailto:support@tendermarket.cz" w:history="1">
              <w:r w:rsidRPr="00E209B4">
                <w:rPr>
                  <w:rStyle w:val="Hypertextovodkaz"/>
                  <w:bCs/>
                </w:rPr>
                <w:t>support@tendermarket.cz</w:t>
              </w:r>
            </w:hyperlink>
            <w:r w:rsidRPr="00E209B4">
              <w:rPr>
                <w:bCs/>
              </w:rPr>
              <w:t xml:space="preserve">  (v pracovní dny 8 - 16 hod)</w:t>
            </w:r>
          </w:p>
          <w:p w:rsidR="00920F30" w:rsidRPr="00E209B4" w:rsidRDefault="00920F30" w:rsidP="00992257">
            <w:pPr>
              <w:jc w:val="both"/>
              <w:rPr>
                <w:i/>
              </w:rPr>
            </w:pP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E209B4" w:rsidRDefault="00920F30" w:rsidP="008F2C5D">
            <w:pPr>
              <w:jc w:val="both"/>
              <w:rPr>
                <w:b/>
              </w:rPr>
            </w:pPr>
            <w:r w:rsidRPr="00E209B4">
              <w:rPr>
                <w:b/>
              </w:rPr>
              <w:t xml:space="preserve">Zadavatel </w:t>
            </w:r>
            <w:r w:rsidR="00992257" w:rsidRPr="00E209B4">
              <w:rPr>
                <w:b/>
              </w:rPr>
              <w:t>si vyhrazuje právo</w:t>
            </w:r>
            <w:r w:rsidRPr="00E209B4">
              <w:rPr>
                <w:b/>
              </w:rPr>
              <w:t xml:space="preserve"> zadávací řízení před jeho ukončením zrušit</w:t>
            </w:r>
            <w:r w:rsidR="008F2C5D" w:rsidRPr="00E209B4">
              <w:rPr>
                <w:b/>
              </w:rPr>
              <w:t xml:space="preserve"> a to v souladu ze zákonem.</w:t>
            </w:r>
            <w:r w:rsidRPr="00E209B4">
              <w:rPr>
                <w:b/>
              </w:rPr>
              <w:t xml:space="preserve"> </w:t>
            </w: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lastRenderedPageBreak/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F12E5" w:rsidRPr="00DF12E5" w:rsidRDefault="00DF12E5" w:rsidP="00DF12E5">
      <w:pPr>
        <w:jc w:val="both"/>
      </w:pPr>
      <w:r w:rsidRPr="00DF12E5">
        <w:rPr>
          <w:b/>
          <w:bCs/>
          <w:i/>
          <w:iCs/>
        </w:rPr>
        <w:t xml:space="preserve">Vyplněný formulář a případnou zadávací dokumentaci ve formátu .doc (MS Word) zasílejte </w:t>
      </w:r>
      <w:r w:rsidR="00C44F89"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12" w:history="1">
        <w:r w:rsidR="002812C5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2812C5">
        <w:rPr>
          <w:b/>
          <w:bCs/>
          <w:i/>
          <w:iCs/>
        </w:rPr>
        <w:t xml:space="preserve"> </w:t>
      </w:r>
      <w:r w:rsidR="00C44F89">
        <w:rPr>
          <w:b/>
          <w:bCs/>
          <w:i/>
          <w:iCs/>
        </w:rPr>
        <w:t>a v případě grantových projektů na</w:t>
      </w:r>
      <w:r w:rsidR="00100670">
        <w:rPr>
          <w:b/>
          <w:bCs/>
          <w:i/>
          <w:iCs/>
        </w:rPr>
        <w:t xml:space="preserve"> emailovou adresu daného ZS</w:t>
      </w:r>
      <w:r w:rsidR="009D5FD0">
        <w:rPr>
          <w:b/>
          <w:bCs/>
          <w:i/>
          <w:iCs/>
        </w:rPr>
        <w:t xml:space="preserve"> (viz níže)</w:t>
      </w:r>
      <w:r w:rsidR="00100670">
        <w:rPr>
          <w:b/>
          <w:bCs/>
          <w:i/>
          <w:iCs/>
        </w:rPr>
        <w:t xml:space="preserve">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Default="00DF12E5" w:rsidP="00DF12E5">
      <w:pPr>
        <w:jc w:val="both"/>
      </w:pPr>
    </w:p>
    <w:p w:rsidR="009D5FD0" w:rsidRPr="009D5FD0" w:rsidRDefault="009D5FD0" w:rsidP="00DF12E5">
      <w:pPr>
        <w:jc w:val="both"/>
        <w:rPr>
          <w:b/>
          <w:u w:val="single"/>
        </w:rPr>
      </w:pPr>
      <w:r w:rsidRPr="009D5FD0">
        <w:rPr>
          <w:b/>
          <w:u w:val="single"/>
        </w:rPr>
        <w:t>Kontakty ZS</w:t>
      </w:r>
    </w:p>
    <w:p w:rsidR="009D5FD0" w:rsidRDefault="009D5FD0" w:rsidP="00DF12E5">
      <w:pPr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3543"/>
        <w:gridCol w:w="4253"/>
      </w:tblGrid>
      <w:tr w:rsidR="009D5FD0" w:rsidRPr="00D20063" w:rsidTr="003938C4">
        <w:tc>
          <w:tcPr>
            <w:tcW w:w="1668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Jihočeský</w:t>
            </w:r>
          </w:p>
        </w:tc>
        <w:tc>
          <w:tcPr>
            <w:tcW w:w="3543" w:type="dxa"/>
            <w:vAlign w:val="center"/>
          </w:tcPr>
          <w:p w:rsidR="009D5FD0" w:rsidRPr="00A42C7D" w:rsidRDefault="00807877" w:rsidP="00C82BB8">
            <w:pPr>
              <w:spacing w:before="120" w:after="120"/>
              <w:rPr>
                <w:sz w:val="22"/>
                <w:szCs w:val="22"/>
              </w:rPr>
            </w:pPr>
            <w:hyperlink r:id="rId13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07877" w:rsidP="00C82BB8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Jihomoravský</w:t>
            </w:r>
          </w:p>
        </w:tc>
        <w:tc>
          <w:tcPr>
            <w:tcW w:w="3543" w:type="dxa"/>
            <w:vAlign w:val="center"/>
          </w:tcPr>
          <w:p w:rsidR="009D5FD0" w:rsidRPr="00A42C7D" w:rsidRDefault="00807877" w:rsidP="00C82BB8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07877" w:rsidP="00C82BB8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="0028537B" w:rsidRPr="00A42C7D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Karlovarský</w:t>
            </w:r>
          </w:p>
        </w:tc>
        <w:tc>
          <w:tcPr>
            <w:tcW w:w="3543" w:type="dxa"/>
            <w:vAlign w:val="center"/>
          </w:tcPr>
          <w:p w:rsidR="009D5FD0" w:rsidRPr="00A42C7D" w:rsidRDefault="00807877" w:rsidP="00C82BB8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="0028537B" w:rsidRPr="00A42C7D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07877" w:rsidP="00C82BB8">
            <w:pPr>
              <w:spacing w:before="120" w:after="120"/>
              <w:rPr>
                <w:sz w:val="22"/>
                <w:szCs w:val="22"/>
              </w:rPr>
            </w:pPr>
            <w:hyperlink r:id="rId18" w:tooltip="blocked::mailto:vaclav.novak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28537B" w:rsidRPr="00A42C7D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9" w:tooltip="blocked::mailto:jitka.kavkova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28537B" w:rsidRPr="00A42C7D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Kraj Vysočina</w:t>
            </w:r>
          </w:p>
        </w:tc>
        <w:tc>
          <w:tcPr>
            <w:tcW w:w="3543" w:type="dxa"/>
            <w:vAlign w:val="center"/>
          </w:tcPr>
          <w:p w:rsidR="009D5FD0" w:rsidRPr="00A42C7D" w:rsidRDefault="00807877" w:rsidP="00C82BB8">
            <w:pPr>
              <w:spacing w:before="120" w:after="120"/>
              <w:rPr>
                <w:sz w:val="22"/>
                <w:szCs w:val="22"/>
              </w:rPr>
            </w:pPr>
            <w:hyperlink r:id="rId20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07877" w:rsidP="00C82BB8">
            <w:pPr>
              <w:spacing w:before="120" w:after="120"/>
              <w:rPr>
                <w:sz w:val="22"/>
                <w:szCs w:val="22"/>
              </w:rPr>
            </w:pPr>
            <w:hyperlink r:id="rId21" w:history="1">
              <w:r w:rsidR="0028537B" w:rsidRPr="00A42C7D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Královéhradecký</w:t>
            </w:r>
          </w:p>
        </w:tc>
        <w:tc>
          <w:tcPr>
            <w:tcW w:w="3543" w:type="dxa"/>
            <w:vAlign w:val="center"/>
          </w:tcPr>
          <w:p w:rsidR="009D5FD0" w:rsidRPr="00A42C7D" w:rsidRDefault="00807877" w:rsidP="00C82BB8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07877" w:rsidP="00C82BB8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Liberecký</w:t>
            </w:r>
          </w:p>
        </w:tc>
        <w:tc>
          <w:tcPr>
            <w:tcW w:w="3543" w:type="dxa"/>
            <w:vAlign w:val="center"/>
          </w:tcPr>
          <w:p w:rsidR="009D5FD0" w:rsidRPr="00A42C7D" w:rsidRDefault="00807877" w:rsidP="00C82BB8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07877" w:rsidP="00C82BB8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Moravskoslezský</w:t>
            </w:r>
          </w:p>
        </w:tc>
        <w:tc>
          <w:tcPr>
            <w:tcW w:w="3543" w:type="dxa"/>
            <w:vAlign w:val="center"/>
          </w:tcPr>
          <w:p w:rsidR="009D5FD0" w:rsidRPr="00A42C7D" w:rsidRDefault="00807877" w:rsidP="00C82BB8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6" w:history="1">
              <w:r w:rsidR="0028537B" w:rsidRPr="00A569D3">
                <w:rPr>
                  <w:rStyle w:val="Hypertextovodkaz"/>
                  <w:sz w:val="22"/>
                  <w:szCs w:val="22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07877" w:rsidP="00C82BB8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7" w:history="1">
              <w:r w:rsidR="0028537B" w:rsidRPr="00A569D3">
                <w:rPr>
                  <w:rStyle w:val="Hypertextovodkaz"/>
                  <w:sz w:val="22"/>
                  <w:szCs w:val="22"/>
                </w:rPr>
                <w:t>opvk@kr-moravskoslezsky.cz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Olomoucký</w:t>
            </w:r>
          </w:p>
        </w:tc>
        <w:tc>
          <w:tcPr>
            <w:tcW w:w="3543" w:type="dxa"/>
            <w:vAlign w:val="center"/>
          </w:tcPr>
          <w:p w:rsidR="009D5FD0" w:rsidRPr="00A42C7D" w:rsidRDefault="00807877" w:rsidP="00C82BB8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07877" w:rsidP="00C82BB8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Pardubický</w:t>
            </w:r>
          </w:p>
        </w:tc>
        <w:tc>
          <w:tcPr>
            <w:tcW w:w="3543" w:type="dxa"/>
            <w:vAlign w:val="center"/>
          </w:tcPr>
          <w:p w:rsidR="009D5FD0" w:rsidRPr="00A42C7D" w:rsidRDefault="00807877" w:rsidP="00C82BB8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7212A4" w:rsidRPr="00A42C7D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897863" w:rsidRDefault="00807877" w:rsidP="007212A4">
            <w:pPr>
              <w:rPr>
                <w:sz w:val="22"/>
                <w:szCs w:val="22"/>
              </w:rPr>
            </w:pPr>
            <w:hyperlink r:id="rId31" w:history="1">
              <w:r w:rsidR="007212A4" w:rsidRPr="00897863">
                <w:rPr>
                  <w:rStyle w:val="Hypertextovodkaz"/>
                  <w:sz w:val="22"/>
                  <w:szCs w:val="22"/>
                </w:rPr>
                <w:t>lucie.angelova@pardubickykraj.cz</w:t>
              </w:r>
            </w:hyperlink>
          </w:p>
          <w:p w:rsidR="009D5FD0" w:rsidRPr="00A42C7D" w:rsidRDefault="00807877" w:rsidP="00A42C7D">
            <w:pPr>
              <w:rPr>
                <w:sz w:val="22"/>
                <w:szCs w:val="22"/>
              </w:rPr>
            </w:pPr>
            <w:hyperlink r:id="rId32" w:history="1">
              <w:r w:rsidR="007212A4" w:rsidRPr="00897863">
                <w:rPr>
                  <w:rStyle w:val="Hypertextovodkaz"/>
                  <w:sz w:val="22"/>
                  <w:szCs w:val="22"/>
                </w:rPr>
                <w:t>eva.izakova@pardubickykraj.cz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Plzeňský</w:t>
            </w:r>
          </w:p>
        </w:tc>
        <w:tc>
          <w:tcPr>
            <w:tcW w:w="3543" w:type="dxa"/>
            <w:vAlign w:val="center"/>
          </w:tcPr>
          <w:p w:rsidR="009D5FD0" w:rsidRPr="00A42C7D" w:rsidRDefault="00807877" w:rsidP="00C82BB8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897863" w:rsidRDefault="00807877" w:rsidP="007212A4">
            <w:pPr>
              <w:rPr>
                <w:color w:val="1F497D"/>
                <w:sz w:val="22"/>
                <w:szCs w:val="22"/>
              </w:rPr>
            </w:pPr>
            <w:hyperlink r:id="rId34" w:history="1">
              <w:r w:rsidR="007212A4" w:rsidRPr="00897863">
                <w:rPr>
                  <w:rStyle w:val="Hypertextovodkaz"/>
                  <w:sz w:val="22"/>
                  <w:szCs w:val="22"/>
                </w:rPr>
                <w:t>danuse.pechova@plzensky-kraj.cz</w:t>
              </w:r>
            </w:hyperlink>
          </w:p>
          <w:p w:rsidR="009D5FD0" w:rsidRPr="00A42C7D" w:rsidRDefault="00807877" w:rsidP="003938C4">
            <w:pPr>
              <w:rPr>
                <w:sz w:val="22"/>
                <w:szCs w:val="22"/>
              </w:rPr>
            </w:pPr>
            <w:hyperlink r:id="rId35" w:history="1">
              <w:r w:rsidR="007212A4" w:rsidRPr="00897863">
                <w:rPr>
                  <w:rStyle w:val="Hypertextovodkaz"/>
                  <w:sz w:val="22"/>
                  <w:szCs w:val="22"/>
                </w:rPr>
                <w:t>barbora.horackova@plzensky-kraj.czm</w:t>
              </w:r>
            </w:hyperlink>
            <w:r w:rsidR="007212A4" w:rsidRPr="00897863">
              <w:rPr>
                <w:color w:val="1F497D"/>
                <w:sz w:val="22"/>
                <w:szCs w:val="22"/>
              </w:rPr>
              <w:t xml:space="preserve"> (od 2012)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Středočeský</w:t>
            </w:r>
          </w:p>
        </w:tc>
        <w:tc>
          <w:tcPr>
            <w:tcW w:w="3543" w:type="dxa"/>
            <w:vAlign w:val="center"/>
          </w:tcPr>
          <w:p w:rsidR="009D5FD0" w:rsidRPr="00A42C7D" w:rsidRDefault="00807877" w:rsidP="00C82BB8">
            <w:pPr>
              <w:spacing w:before="120" w:after="120"/>
              <w:rPr>
                <w:sz w:val="22"/>
                <w:szCs w:val="22"/>
              </w:rPr>
            </w:pPr>
            <w:hyperlink r:id="rId36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07877" w:rsidP="00C82BB8">
            <w:pPr>
              <w:spacing w:before="120" w:after="120"/>
              <w:rPr>
                <w:sz w:val="22"/>
                <w:szCs w:val="22"/>
              </w:rPr>
            </w:pPr>
            <w:hyperlink r:id="rId37" w:history="1">
              <w:r w:rsidR="00897863" w:rsidRPr="00DC14EB">
                <w:rPr>
                  <w:rStyle w:val="Hypertextovodkaz"/>
                  <w:sz w:val="22"/>
                  <w:szCs w:val="22"/>
                </w:rPr>
                <w:t>trnka@kr-s.cz</w:t>
              </w:r>
            </w:hyperlink>
            <w:r w:rsidR="00897863">
              <w:rPr>
                <w:sz w:val="22"/>
                <w:szCs w:val="22"/>
              </w:rPr>
              <w:t xml:space="preserve"> 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Ústecký</w:t>
            </w:r>
          </w:p>
        </w:tc>
        <w:tc>
          <w:tcPr>
            <w:tcW w:w="3543" w:type="dxa"/>
            <w:vAlign w:val="center"/>
          </w:tcPr>
          <w:p w:rsidR="009D5FD0" w:rsidRPr="00A42C7D" w:rsidRDefault="00807877" w:rsidP="00C82BB8">
            <w:pPr>
              <w:spacing w:before="120" w:after="120"/>
              <w:rPr>
                <w:sz w:val="22"/>
                <w:szCs w:val="22"/>
              </w:rPr>
            </w:pPr>
            <w:hyperlink r:id="rId38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07877" w:rsidP="00C82BB8">
            <w:pPr>
              <w:spacing w:before="120" w:after="120"/>
              <w:rPr>
                <w:sz w:val="22"/>
                <w:szCs w:val="22"/>
              </w:rPr>
            </w:pPr>
            <w:hyperlink r:id="rId39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9D5FD0" w:rsidRPr="00D20063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Zlínský</w:t>
            </w:r>
          </w:p>
        </w:tc>
        <w:tc>
          <w:tcPr>
            <w:tcW w:w="3543" w:type="dxa"/>
            <w:vAlign w:val="center"/>
          </w:tcPr>
          <w:p w:rsidR="009D5FD0" w:rsidRPr="00A42C7D" w:rsidRDefault="00807877" w:rsidP="00C82BB8">
            <w:pPr>
              <w:spacing w:before="120" w:after="120"/>
              <w:rPr>
                <w:sz w:val="22"/>
                <w:szCs w:val="22"/>
              </w:rPr>
            </w:pPr>
            <w:hyperlink r:id="rId40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07877" w:rsidP="00C82BB8">
            <w:pPr>
              <w:spacing w:before="120" w:after="120"/>
              <w:rPr>
                <w:sz w:val="22"/>
                <w:szCs w:val="22"/>
              </w:rPr>
            </w:pPr>
            <w:hyperlink r:id="rId41" w:history="1">
              <w:r w:rsidR="004D2751" w:rsidRPr="00A42C7D">
                <w:rPr>
                  <w:rStyle w:val="Hypertextovodkaz"/>
                </w:rPr>
                <w:t>opvk@kr-zlinsky.cz</w:t>
              </w:r>
            </w:hyperlink>
          </w:p>
        </w:tc>
      </w:tr>
    </w:tbl>
    <w:p w:rsidR="009D5FD0" w:rsidRPr="00DF12E5" w:rsidRDefault="009D5FD0" w:rsidP="00DF12E5">
      <w:pPr>
        <w:jc w:val="both"/>
      </w:pPr>
    </w:p>
    <w:p w:rsidR="00DF12E5" w:rsidRPr="00DF12E5" w:rsidRDefault="00DF12E5" w:rsidP="00DF12E5">
      <w:pPr>
        <w:jc w:val="both"/>
      </w:pPr>
      <w:r w:rsidRPr="00DF12E5">
        <w:t xml:space="preserve">Výzva bude na </w:t>
      </w:r>
      <w:hyperlink r:id="rId42" w:history="1">
        <w:r w:rsidR="00100670" w:rsidRPr="0073457C">
          <w:rPr>
            <w:rStyle w:val="Hypertextovodkaz"/>
          </w:rPr>
          <w:t>www.msmt.cz</w:t>
        </w:r>
      </w:hyperlink>
      <w:r w:rsidR="00C51C87">
        <w:t xml:space="preserve"> (v případě individuálních projektů) </w:t>
      </w:r>
      <w:r w:rsidR="00DE02DB">
        <w:t>/</w:t>
      </w:r>
      <w:r w:rsidR="00C51C87">
        <w:t xml:space="preserve"> </w:t>
      </w:r>
      <w:r w:rsidR="00100670">
        <w:t xml:space="preserve">www stránky ZS (v případě grantových projektů) </w:t>
      </w:r>
      <w:r w:rsidRPr="00DF12E5">
        <w:t xml:space="preserve">uveřejněna nejpozději do </w:t>
      </w:r>
      <w:r w:rsidR="002812C5">
        <w:t xml:space="preserve">3 </w:t>
      </w:r>
      <w:r w:rsidRPr="00DF12E5">
        <w:t xml:space="preserve">pracovních dnů ode dne obdržení. </w:t>
      </w:r>
    </w:p>
    <w:p w:rsidR="00DF12E5" w:rsidRPr="00DF12E5" w:rsidRDefault="00DF12E5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43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8F2C5D" w:rsidP="00DF12E5">
            <w:pPr>
              <w:ind w:left="57"/>
              <w:jc w:val="both"/>
            </w:pPr>
            <w:r>
              <w:t xml:space="preserve">Hana 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8F2C5D" w:rsidP="00DF12E5">
            <w:pPr>
              <w:ind w:left="57"/>
              <w:jc w:val="both"/>
            </w:pPr>
            <w:r>
              <w:t>Blažková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D1" w:rsidRPr="00DF12E5" w:rsidRDefault="00807877" w:rsidP="003D41D1">
            <w:pPr>
              <w:ind w:left="57"/>
              <w:jc w:val="both"/>
            </w:pPr>
            <w:hyperlink r:id="rId44" w:history="1">
              <w:r w:rsidR="003D41D1" w:rsidRPr="00BA5DAB">
                <w:rPr>
                  <w:rStyle w:val="Hypertextovodkaz"/>
                </w:rPr>
                <w:t>blazkova@ro.vutbr.cz</w:t>
              </w:r>
            </w:hyperlink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8F2C5D" w:rsidP="00DF12E5">
            <w:pPr>
              <w:ind w:left="57"/>
              <w:jc w:val="both"/>
            </w:pPr>
            <w:r>
              <w:t>541145325</w:t>
            </w:r>
          </w:p>
        </w:tc>
      </w:tr>
    </w:tbl>
    <w:p w:rsidR="00427B93" w:rsidRPr="00DF12E5" w:rsidRDefault="00427B93"/>
    <w:sectPr w:rsidR="00427B93" w:rsidRPr="00DF12E5" w:rsidSect="00DA74C3">
      <w:headerReference w:type="default" r:id="rId45"/>
      <w:footerReference w:type="default" r:id="rId4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F4B" w:rsidRDefault="00214F4B" w:rsidP="002812C5">
      <w:r>
        <w:separator/>
      </w:r>
    </w:p>
  </w:endnote>
  <w:endnote w:type="continuationSeparator" w:id="0">
    <w:p w:rsidR="00214F4B" w:rsidRDefault="00214F4B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424965">
    <w:pPr>
      <w:pStyle w:val="Zpat"/>
    </w:pPr>
  </w:p>
  <w:p w:rsidR="007F7162" w:rsidRPr="007F7162" w:rsidRDefault="007F716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 w:rsidR="00F40BBD">
      <w:rPr>
        <w:sz w:val="20"/>
        <w:szCs w:val="20"/>
      </w:rPr>
      <w:t>23.11.201</w:t>
    </w:r>
    <w:r w:rsidR="00A31C32">
      <w:rPr>
        <w:sz w:val="20"/>
        <w:szCs w:val="20"/>
      </w:rPr>
      <w:t>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807877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807877" w:rsidRPr="007F7162">
      <w:rPr>
        <w:b/>
        <w:sz w:val="20"/>
        <w:szCs w:val="20"/>
      </w:rPr>
      <w:fldChar w:fldCharType="separate"/>
    </w:r>
    <w:r w:rsidR="00A172AC">
      <w:rPr>
        <w:b/>
        <w:noProof/>
        <w:sz w:val="20"/>
        <w:szCs w:val="20"/>
      </w:rPr>
      <w:t>1</w:t>
    </w:r>
    <w:r w:rsidR="00807877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807877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807877" w:rsidRPr="007F7162">
      <w:rPr>
        <w:b/>
        <w:sz w:val="20"/>
        <w:szCs w:val="20"/>
      </w:rPr>
      <w:fldChar w:fldCharType="separate"/>
    </w:r>
    <w:r w:rsidR="00A172AC">
      <w:rPr>
        <w:b/>
        <w:noProof/>
        <w:sz w:val="20"/>
        <w:szCs w:val="20"/>
      </w:rPr>
      <w:t>8</w:t>
    </w:r>
    <w:r w:rsidR="00807877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F4B" w:rsidRDefault="00214F4B" w:rsidP="002812C5">
      <w:r>
        <w:separator/>
      </w:r>
    </w:p>
  </w:footnote>
  <w:footnote w:type="continuationSeparator" w:id="0">
    <w:p w:rsidR="00214F4B" w:rsidRDefault="00214F4B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(krajem) </w:t>
      </w:r>
      <w:r>
        <w:t xml:space="preserve"> před zveřejněním.</w:t>
      </w:r>
    </w:p>
  </w:footnote>
  <w:footnote w:id="2">
    <w:p w:rsidR="00100A01" w:rsidRPr="00FB5ECD" w:rsidRDefault="00100A01" w:rsidP="00100A01">
      <w:pPr>
        <w:pStyle w:val="Textpoznpodarou"/>
        <w:rPr>
          <w:rFonts w:ascii="Calibri" w:hAnsi="Calibri"/>
        </w:rPr>
      </w:pPr>
      <w:r w:rsidRPr="000E549A">
        <w:rPr>
          <w:rStyle w:val="Znakapoznpodarou"/>
          <w:rFonts w:ascii="Calibri" w:hAnsi="Calibri"/>
        </w:rPr>
        <w:footnoteRef/>
      </w:r>
      <w:r w:rsidRPr="000E549A">
        <w:rPr>
          <w:rFonts w:ascii="Calibri" w:hAnsi="Calibri"/>
        </w:rPr>
        <w:t xml:space="preserve"> </w:t>
      </w:r>
      <w:r w:rsidRPr="00FB5ECD">
        <w:rPr>
          <w:rFonts w:ascii="Calibri" w:hAnsi="Calibri"/>
        </w:rPr>
        <w:t>Resp. ve znění platném a účinném k okamžiku zahájení zadávacího řízení, které je rozhodné pro postup zadavatele v zadávacím řízení.</w:t>
      </w:r>
    </w:p>
    <w:p w:rsidR="00100A01" w:rsidRPr="000E549A" w:rsidRDefault="00100A01" w:rsidP="00100A01">
      <w:pPr>
        <w:rPr>
          <w:rFonts w:ascii="Calibri" w:hAnsi="Calibri"/>
          <w:sz w:val="20"/>
          <w:szCs w:val="20"/>
        </w:rPr>
      </w:pPr>
    </w:p>
    <w:p w:rsidR="00100A01" w:rsidRDefault="00100A01" w:rsidP="00100A0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EB4932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2176734F"/>
    <w:multiLevelType w:val="hybridMultilevel"/>
    <w:tmpl w:val="9AE26BC2"/>
    <w:lvl w:ilvl="0" w:tplc="5A0252C4">
      <w:start w:val="6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bodu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normalodsaz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psmene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7">
    <w:nsid w:val="7E3B7029"/>
    <w:multiLevelType w:val="hybridMultilevel"/>
    <w:tmpl w:val="4E8CCA20"/>
    <w:lvl w:ilvl="0" w:tplc="010A1E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121E809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E28A59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B2C10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70A57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AAEB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8C43D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1BAF2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BAC864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  <w:b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1377D"/>
    <w:rsid w:val="000A67D2"/>
    <w:rsid w:val="000B6326"/>
    <w:rsid w:val="000D67BF"/>
    <w:rsid w:val="00100670"/>
    <w:rsid w:val="00100A01"/>
    <w:rsid w:val="00103FCD"/>
    <w:rsid w:val="00120C13"/>
    <w:rsid w:val="00131E7A"/>
    <w:rsid w:val="001537B9"/>
    <w:rsid w:val="00162F98"/>
    <w:rsid w:val="001672C3"/>
    <w:rsid w:val="001900D4"/>
    <w:rsid w:val="00195CBC"/>
    <w:rsid w:val="002019B8"/>
    <w:rsid w:val="00206227"/>
    <w:rsid w:val="00214F4B"/>
    <w:rsid w:val="002812C5"/>
    <w:rsid w:val="0028537B"/>
    <w:rsid w:val="002B4926"/>
    <w:rsid w:val="002F017F"/>
    <w:rsid w:val="002F2CB4"/>
    <w:rsid w:val="003246E6"/>
    <w:rsid w:val="00347149"/>
    <w:rsid w:val="0035412E"/>
    <w:rsid w:val="003566AC"/>
    <w:rsid w:val="00375AD8"/>
    <w:rsid w:val="003807E4"/>
    <w:rsid w:val="003832D7"/>
    <w:rsid w:val="003938C4"/>
    <w:rsid w:val="003B754A"/>
    <w:rsid w:val="003D41D1"/>
    <w:rsid w:val="003D454E"/>
    <w:rsid w:val="003E3506"/>
    <w:rsid w:val="00424965"/>
    <w:rsid w:val="00427B93"/>
    <w:rsid w:val="00435C48"/>
    <w:rsid w:val="004A39FC"/>
    <w:rsid w:val="004A7FEB"/>
    <w:rsid w:val="004B097B"/>
    <w:rsid w:val="004D2751"/>
    <w:rsid w:val="004E49B7"/>
    <w:rsid w:val="004F31E7"/>
    <w:rsid w:val="004F61D7"/>
    <w:rsid w:val="00516A2D"/>
    <w:rsid w:val="00533DD7"/>
    <w:rsid w:val="00540FED"/>
    <w:rsid w:val="00556014"/>
    <w:rsid w:val="00585DDB"/>
    <w:rsid w:val="005C5771"/>
    <w:rsid w:val="00611A73"/>
    <w:rsid w:val="00646355"/>
    <w:rsid w:val="00690E80"/>
    <w:rsid w:val="006938EE"/>
    <w:rsid w:val="006A4B4D"/>
    <w:rsid w:val="006F4E52"/>
    <w:rsid w:val="007212A4"/>
    <w:rsid w:val="00767FF5"/>
    <w:rsid w:val="00782549"/>
    <w:rsid w:val="00783852"/>
    <w:rsid w:val="007A37EA"/>
    <w:rsid w:val="007C4283"/>
    <w:rsid w:val="007E2221"/>
    <w:rsid w:val="007F45E2"/>
    <w:rsid w:val="007F7162"/>
    <w:rsid w:val="0080140D"/>
    <w:rsid w:val="00807877"/>
    <w:rsid w:val="008174A0"/>
    <w:rsid w:val="0086552C"/>
    <w:rsid w:val="00897863"/>
    <w:rsid w:val="008A43A8"/>
    <w:rsid w:val="008C13DD"/>
    <w:rsid w:val="008D5E3F"/>
    <w:rsid w:val="008D757B"/>
    <w:rsid w:val="008E5599"/>
    <w:rsid w:val="008F0558"/>
    <w:rsid w:val="008F2C5D"/>
    <w:rsid w:val="00901E34"/>
    <w:rsid w:val="0091031E"/>
    <w:rsid w:val="009164F5"/>
    <w:rsid w:val="00920F30"/>
    <w:rsid w:val="00930211"/>
    <w:rsid w:val="009415FA"/>
    <w:rsid w:val="00944DB6"/>
    <w:rsid w:val="00992257"/>
    <w:rsid w:val="009B19C7"/>
    <w:rsid w:val="009D5FD0"/>
    <w:rsid w:val="009F63B0"/>
    <w:rsid w:val="00A172AC"/>
    <w:rsid w:val="00A31C32"/>
    <w:rsid w:val="00A42C7D"/>
    <w:rsid w:val="00A44F84"/>
    <w:rsid w:val="00A51049"/>
    <w:rsid w:val="00A569D3"/>
    <w:rsid w:val="00A723E4"/>
    <w:rsid w:val="00A85CCB"/>
    <w:rsid w:val="00AB16BD"/>
    <w:rsid w:val="00B8015B"/>
    <w:rsid w:val="00B872B9"/>
    <w:rsid w:val="00BC1EF1"/>
    <w:rsid w:val="00BC6FEC"/>
    <w:rsid w:val="00BD3E37"/>
    <w:rsid w:val="00C06E96"/>
    <w:rsid w:val="00C44F89"/>
    <w:rsid w:val="00C461E0"/>
    <w:rsid w:val="00C51C87"/>
    <w:rsid w:val="00C6600F"/>
    <w:rsid w:val="00C82BB8"/>
    <w:rsid w:val="00CA6DFE"/>
    <w:rsid w:val="00CC7247"/>
    <w:rsid w:val="00D00FAD"/>
    <w:rsid w:val="00D4002B"/>
    <w:rsid w:val="00D556B4"/>
    <w:rsid w:val="00D97745"/>
    <w:rsid w:val="00DA74C3"/>
    <w:rsid w:val="00DC4EE4"/>
    <w:rsid w:val="00DE02DB"/>
    <w:rsid w:val="00DE1472"/>
    <w:rsid w:val="00DF0F0B"/>
    <w:rsid w:val="00DF12E5"/>
    <w:rsid w:val="00E033EF"/>
    <w:rsid w:val="00E209B4"/>
    <w:rsid w:val="00E41D6C"/>
    <w:rsid w:val="00E47A9E"/>
    <w:rsid w:val="00E6648E"/>
    <w:rsid w:val="00E74BAC"/>
    <w:rsid w:val="00EB4932"/>
    <w:rsid w:val="00EB6891"/>
    <w:rsid w:val="00F01884"/>
    <w:rsid w:val="00F17E30"/>
    <w:rsid w:val="00F30980"/>
    <w:rsid w:val="00F40BBD"/>
    <w:rsid w:val="00F47F6F"/>
    <w:rsid w:val="00F82B54"/>
    <w:rsid w:val="00FA16F0"/>
    <w:rsid w:val="00FB135E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0A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100A0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Textodstavce">
    <w:name w:val="Text odstavce"/>
    <w:basedOn w:val="Normln"/>
    <w:rsid w:val="00100A01"/>
    <w:pPr>
      <w:tabs>
        <w:tab w:val="num" w:pos="785"/>
        <w:tab w:val="left" w:pos="851"/>
      </w:tabs>
      <w:spacing w:before="120" w:after="120"/>
      <w:ind w:firstLine="425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uiPriority w:val="99"/>
    <w:rsid w:val="00100A01"/>
    <w:pPr>
      <w:numPr>
        <w:ilvl w:val="6"/>
        <w:numId w:val="5"/>
      </w:numPr>
      <w:tabs>
        <w:tab w:val="num" w:pos="851"/>
      </w:tabs>
      <w:ind w:left="851" w:hanging="426"/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100A01"/>
    <w:pPr>
      <w:numPr>
        <w:ilvl w:val="8"/>
        <w:numId w:val="5"/>
      </w:numPr>
      <w:tabs>
        <w:tab w:val="num" w:pos="425"/>
      </w:tabs>
      <w:ind w:left="425" w:hanging="425"/>
      <w:jc w:val="both"/>
      <w:outlineLvl w:val="7"/>
    </w:pPr>
    <w:rPr>
      <w:szCs w:val="20"/>
    </w:rPr>
  </w:style>
  <w:style w:type="paragraph" w:customStyle="1" w:styleId="normalodsazene">
    <w:name w:val="normalodsazene"/>
    <w:basedOn w:val="Normln"/>
    <w:uiPriority w:val="99"/>
    <w:rsid w:val="00100A01"/>
    <w:pPr>
      <w:numPr>
        <w:ilvl w:val="7"/>
        <w:numId w:val="5"/>
      </w:numPr>
      <w:spacing w:before="280" w:after="280"/>
    </w:pPr>
    <w:rPr>
      <w:sz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yperlink" Target="http://opvk.kraj-jihocesky.cz/" TargetMode="External"/><Relationship Id="rId18" Type="http://schemas.openxmlformats.org/officeDocument/2006/relationships/hyperlink" Target="mailto:linda.zabrahova@kr-karlovarsky.cz" TargetMode="External"/><Relationship Id="rId26" Type="http://schemas.openxmlformats.org/officeDocument/2006/relationships/hyperlink" Target="http://www.nuts2moravskoslezsko.cz" TargetMode="External"/><Relationship Id="rId39" Type="http://schemas.openxmlformats.org/officeDocument/2006/relationships/hyperlink" Target="mailto:opvk@kr-ustecky.cz" TargetMode="External"/><Relationship Id="rId3" Type="http://schemas.openxmlformats.org/officeDocument/2006/relationships/styles" Target="styles.xml"/><Relationship Id="rId21" Type="http://schemas.openxmlformats.org/officeDocument/2006/relationships/hyperlink" Target="mailto:zakazky.opvk@kr-vysocina.cz" TargetMode="External"/><Relationship Id="rId34" Type="http://schemas.openxmlformats.org/officeDocument/2006/relationships/hyperlink" Target="mailto:danuse.pechova@plzensky-kraj.cz" TargetMode="External"/><Relationship Id="rId42" Type="http://schemas.openxmlformats.org/officeDocument/2006/relationships/hyperlink" Target="http://www.msmt.cz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era@msmt.cz" TargetMode="External"/><Relationship Id="rId17" Type="http://schemas.openxmlformats.org/officeDocument/2006/relationships/hyperlink" Target="http://www.kr-karlovarsky.cz/kraj_cz/EU/OPvzdel/" TargetMode="External"/><Relationship Id="rId25" Type="http://schemas.openxmlformats.org/officeDocument/2006/relationships/hyperlink" Target="mailto:opvk@kraj-lbc.cz" TargetMode="External"/><Relationship Id="rId33" Type="http://schemas.openxmlformats.org/officeDocument/2006/relationships/hyperlink" Target="http://www.plzensky-kraj.cz" TargetMode="External"/><Relationship Id="rId38" Type="http://schemas.openxmlformats.org/officeDocument/2006/relationships/hyperlink" Target="http://opvk.kr-ustecky.cz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horavova.barbora@kr-jihomoravsky.cz" TargetMode="External"/><Relationship Id="rId20" Type="http://schemas.openxmlformats.org/officeDocument/2006/relationships/hyperlink" Target="http://www.vysocina-finance.cz/" TargetMode="External"/><Relationship Id="rId29" Type="http://schemas.openxmlformats.org/officeDocument/2006/relationships/hyperlink" Target="mailto:m.hruby@kr-olomoucky.cz" TargetMode="External"/><Relationship Id="rId41" Type="http://schemas.openxmlformats.org/officeDocument/2006/relationships/hyperlink" Target="mailto:opvk@kr-zlinsky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@tendermarket.cz" TargetMode="External"/><Relationship Id="rId24" Type="http://schemas.openxmlformats.org/officeDocument/2006/relationships/hyperlink" Target="http://www.kraj-lbc.cz/" TargetMode="External"/><Relationship Id="rId32" Type="http://schemas.openxmlformats.org/officeDocument/2006/relationships/hyperlink" Target="mailto:eva.izakova@pardubickykraj.cz" TargetMode="External"/><Relationship Id="rId37" Type="http://schemas.openxmlformats.org/officeDocument/2006/relationships/hyperlink" Target="mailto:trnka@kr-s.cz" TargetMode="External"/><Relationship Id="rId40" Type="http://schemas.openxmlformats.org/officeDocument/2006/relationships/hyperlink" Target="http://www.kr-zlinsky.cz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kr-jihomoravsky.cz" TargetMode="External"/><Relationship Id="rId23" Type="http://schemas.openxmlformats.org/officeDocument/2006/relationships/hyperlink" Target="mailto:phnatova@kr-kralovehradecky.cz" TargetMode="External"/><Relationship Id="rId28" Type="http://schemas.openxmlformats.org/officeDocument/2006/relationships/hyperlink" Target="http://www.kr-olomoucky.cz/opvk" TargetMode="External"/><Relationship Id="rId36" Type="http://schemas.openxmlformats.org/officeDocument/2006/relationships/hyperlink" Target="http://fondyeu.kr-stredocesky.cz/" TargetMode="External"/><Relationship Id="rId10" Type="http://schemas.openxmlformats.org/officeDocument/2006/relationships/hyperlink" Target="mailto:support@tendersystems.cz" TargetMode="External"/><Relationship Id="rId19" Type="http://schemas.openxmlformats.org/officeDocument/2006/relationships/hyperlink" Target="mailto:jitka.kavkova@kr-karlovarsky.cz." TargetMode="External"/><Relationship Id="rId31" Type="http://schemas.openxmlformats.org/officeDocument/2006/relationships/hyperlink" Target="mailto:lucie.angelova@pardubickykraj.cz" TargetMode="External"/><Relationship Id="rId44" Type="http://schemas.openxmlformats.org/officeDocument/2006/relationships/hyperlink" Target="mailto:blazkova@ro.vutb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gordion.cz/nabidkaGORDION/ProfilVut" TargetMode="External"/><Relationship Id="rId14" Type="http://schemas.openxmlformats.org/officeDocument/2006/relationships/hyperlink" Target="mailto:opvk@kraj-jihocesky.cz" TargetMode="External"/><Relationship Id="rId22" Type="http://schemas.openxmlformats.org/officeDocument/2006/relationships/hyperlink" Target="http://www.kr-kralovehradecky.cz" TargetMode="External"/><Relationship Id="rId27" Type="http://schemas.openxmlformats.org/officeDocument/2006/relationships/hyperlink" Target="mailto:opvk@kr-moravskoslezsky.cz" TargetMode="External"/><Relationship Id="rId30" Type="http://schemas.openxmlformats.org/officeDocument/2006/relationships/hyperlink" Target="http://www.pardubickykraj.cz" TargetMode="External"/><Relationship Id="rId35" Type="http://schemas.openxmlformats.org/officeDocument/2006/relationships/hyperlink" Target="mailto:barbora.horackova@plzensky-kraj.czm" TargetMode="External"/><Relationship Id="rId43" Type="http://schemas.openxmlformats.org/officeDocument/2006/relationships/hyperlink" Target="http://www.msmt.cz" TargetMode="External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729FB-65B7-444B-86BF-F8D8FF827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2169</Words>
  <Characters>12798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14938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78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Stoudj</cp:lastModifiedBy>
  <cp:revision>7</cp:revision>
  <cp:lastPrinted>2011-11-16T07:59:00Z</cp:lastPrinted>
  <dcterms:created xsi:type="dcterms:W3CDTF">2013-03-25T15:52:00Z</dcterms:created>
  <dcterms:modified xsi:type="dcterms:W3CDTF">2013-03-28T12:31:00Z</dcterms:modified>
</cp:coreProperties>
</file>