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B0" w:rsidRPr="00386EA2" w:rsidRDefault="00FB7FB0" w:rsidP="00FB7FB0">
      <w:pPr>
        <w:pStyle w:val="Zhlav"/>
        <w:spacing w:before="40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55880</wp:posOffset>
                </wp:positionV>
                <wp:extent cx="6041390" cy="0"/>
                <wp:effectExtent l="15240" t="12700" r="10795" b="63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4.4pt" to="475.8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" o:allowincell="f" strokeweight="1pt"/>
            </w:pict>
          </mc:Fallback>
        </mc:AlternateContent>
      </w:r>
    </w:p>
    <w:tbl>
      <w:tblPr>
        <w:tblW w:w="0" w:type="auto"/>
        <w:tblInd w:w="4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FB7FB0" w:rsidRPr="00386EA2" w:rsidTr="0053573F">
        <w:tc>
          <w:tcPr>
            <w:tcW w:w="5103" w:type="dxa"/>
          </w:tcPr>
          <w:p w:rsidR="00FB7FB0" w:rsidRPr="00386EA2" w:rsidRDefault="00FB7FB0" w:rsidP="0053573F">
            <w:pPr>
              <w:tabs>
                <w:tab w:val="left" w:pos="6379"/>
              </w:tabs>
              <w:ind w:firstLine="497"/>
              <w:rPr>
                <w:rFonts w:ascii="Palatino Linotype" w:hAnsi="Palatino Linotype"/>
                <w:b/>
                <w:sz w:val="24"/>
              </w:rPr>
            </w:pPr>
          </w:p>
          <w:p w:rsidR="00FB7FB0" w:rsidRPr="00386EA2" w:rsidRDefault="00FB7FB0" w:rsidP="0053573F">
            <w:pPr>
              <w:tabs>
                <w:tab w:val="left" w:pos="6379"/>
              </w:tabs>
              <w:ind w:firstLine="497"/>
              <w:rPr>
                <w:rFonts w:ascii="Palatino Linotype" w:hAnsi="Palatino Linotype"/>
                <w:b/>
                <w:sz w:val="24"/>
              </w:rPr>
            </w:pPr>
          </w:p>
          <w:p w:rsidR="00FB7FB0" w:rsidRPr="00386EA2" w:rsidRDefault="00FB7FB0" w:rsidP="0053573F">
            <w:pPr>
              <w:tabs>
                <w:tab w:val="left" w:pos="6379"/>
              </w:tabs>
              <w:ind w:firstLine="497"/>
              <w:rPr>
                <w:rFonts w:ascii="Palatino Linotype" w:hAnsi="Palatino Linotype"/>
                <w:b/>
                <w:sz w:val="24"/>
              </w:rPr>
            </w:pPr>
            <w:r w:rsidRPr="00386EA2">
              <w:rPr>
                <w:rFonts w:ascii="Palatino Linotype" w:hAnsi="Palatino Linotype"/>
                <w:b/>
                <w:sz w:val="24"/>
              </w:rPr>
              <w:t>Všem zájemcům o veřejnou zakázku</w:t>
            </w:r>
          </w:p>
          <w:p w:rsidR="00FB7FB0" w:rsidRPr="00386EA2" w:rsidRDefault="00FB7FB0" w:rsidP="0053573F">
            <w:pPr>
              <w:tabs>
                <w:tab w:val="left" w:pos="6379"/>
              </w:tabs>
              <w:ind w:firstLine="497"/>
              <w:rPr>
                <w:rFonts w:ascii="Palatino Linotype" w:hAnsi="Palatino Linotype"/>
                <w:b/>
                <w:sz w:val="24"/>
              </w:rPr>
            </w:pPr>
          </w:p>
          <w:p w:rsidR="00FB7FB0" w:rsidRPr="00386EA2" w:rsidRDefault="00FB7FB0" w:rsidP="0053573F">
            <w:pPr>
              <w:tabs>
                <w:tab w:val="left" w:pos="6379"/>
              </w:tabs>
              <w:ind w:firstLine="497"/>
              <w:rPr>
                <w:rFonts w:ascii="Palatino Linotype" w:hAnsi="Palatino Linotype"/>
                <w:b/>
                <w:sz w:val="24"/>
              </w:rPr>
            </w:pPr>
          </w:p>
          <w:p w:rsidR="00FB7FB0" w:rsidRPr="00386EA2" w:rsidRDefault="00FB7FB0" w:rsidP="0053573F">
            <w:pPr>
              <w:tabs>
                <w:tab w:val="left" w:pos="6379"/>
              </w:tabs>
              <w:ind w:firstLine="497"/>
              <w:rPr>
                <w:rFonts w:ascii="Palatino Linotype" w:hAnsi="Palatino Linotype"/>
                <w:b/>
                <w:sz w:val="24"/>
              </w:rPr>
            </w:pPr>
          </w:p>
        </w:tc>
      </w:tr>
    </w:tbl>
    <w:p w:rsidR="00FB7FB0" w:rsidRPr="00386EA2" w:rsidRDefault="00FB7FB0" w:rsidP="00FB7FB0">
      <w:pPr>
        <w:tabs>
          <w:tab w:val="left" w:pos="6379"/>
        </w:tabs>
        <w:rPr>
          <w:rFonts w:ascii="Palatino Linotype" w:hAnsi="Palatino Linotype"/>
          <w:sz w:val="16"/>
        </w:rPr>
      </w:pPr>
    </w:p>
    <w:p w:rsidR="00FB7FB0" w:rsidRPr="00386EA2" w:rsidRDefault="00FB7FB0" w:rsidP="00FB7FB0">
      <w:pPr>
        <w:tabs>
          <w:tab w:val="left" w:pos="6379"/>
        </w:tabs>
        <w:rPr>
          <w:rFonts w:ascii="Palatino Linotype" w:hAnsi="Palatino Linotype"/>
          <w:sz w:val="16"/>
        </w:rPr>
      </w:pPr>
    </w:p>
    <w:p w:rsidR="00FB7FB0" w:rsidRPr="00386EA2" w:rsidRDefault="00FB7FB0" w:rsidP="00FB7FB0">
      <w:pPr>
        <w:tabs>
          <w:tab w:val="left" w:pos="1418"/>
          <w:tab w:val="left" w:pos="4820"/>
          <w:tab w:val="left" w:pos="7371"/>
        </w:tabs>
        <w:rPr>
          <w:rFonts w:ascii="Palatino Linotype" w:hAnsi="Palatino Linotype"/>
          <w:sz w:val="16"/>
        </w:rPr>
      </w:pPr>
      <w:r w:rsidRPr="00386EA2">
        <w:rPr>
          <w:rFonts w:ascii="Palatino Linotype" w:hAnsi="Palatino Linotype"/>
          <w:sz w:val="16"/>
        </w:rPr>
        <w:t>Vyřizuje/tel.</w:t>
      </w:r>
      <w:r w:rsidRPr="00386EA2">
        <w:rPr>
          <w:rFonts w:ascii="Palatino Linotype" w:hAnsi="Palatino Linotype"/>
          <w:sz w:val="16"/>
        </w:rPr>
        <w:tab/>
        <w:t xml:space="preserve">Ing. Miroslav </w:t>
      </w:r>
      <w:proofErr w:type="gramStart"/>
      <w:r w:rsidRPr="00386EA2">
        <w:rPr>
          <w:rFonts w:ascii="Palatino Linotype" w:hAnsi="Palatino Linotype"/>
          <w:sz w:val="16"/>
        </w:rPr>
        <w:t>Haman /  545 135 195</w:t>
      </w:r>
      <w:proofErr w:type="gramEnd"/>
      <w:r w:rsidRPr="00386EA2">
        <w:rPr>
          <w:rFonts w:ascii="Palatino Linotype" w:hAnsi="Palatino Linotype"/>
          <w:sz w:val="16"/>
        </w:rPr>
        <w:tab/>
      </w:r>
      <w:r w:rsidRPr="00386EA2">
        <w:rPr>
          <w:rFonts w:ascii="Palatino Linotype" w:hAnsi="Palatino Linotype"/>
          <w:sz w:val="16"/>
        </w:rPr>
        <w:tab/>
        <w:t xml:space="preserve">V Brně, dne  </w:t>
      </w:r>
      <w:r w:rsidR="00ED6401">
        <w:rPr>
          <w:rFonts w:ascii="Palatino Linotype" w:hAnsi="Palatino Linotype"/>
          <w:sz w:val="16"/>
        </w:rPr>
        <w:t>4.4</w:t>
      </w:r>
      <w:r w:rsidRPr="00386EA2">
        <w:rPr>
          <w:rFonts w:ascii="Palatino Linotype" w:hAnsi="Palatino Linotype"/>
          <w:sz w:val="16"/>
        </w:rPr>
        <w:t>.201</w:t>
      </w:r>
      <w:r w:rsidR="0044610A">
        <w:rPr>
          <w:rFonts w:ascii="Palatino Linotype" w:hAnsi="Palatino Linotype"/>
          <w:sz w:val="16"/>
        </w:rPr>
        <w:t>3</w:t>
      </w:r>
    </w:p>
    <w:p w:rsidR="00FB7FB0" w:rsidRPr="00386EA2" w:rsidRDefault="00FB7FB0" w:rsidP="00FB7FB0">
      <w:pPr>
        <w:rPr>
          <w:rFonts w:ascii="Palatino Linotype" w:hAnsi="Palatino Linotype"/>
          <w:sz w:val="16"/>
        </w:rPr>
      </w:pPr>
    </w:p>
    <w:p w:rsidR="00FB7FB0" w:rsidRPr="00386EA2" w:rsidRDefault="00FB7FB0" w:rsidP="00FB7FB0">
      <w:pPr>
        <w:rPr>
          <w:rFonts w:ascii="Palatino Linotype" w:hAnsi="Palatino Linotype"/>
          <w:sz w:val="16"/>
        </w:rPr>
      </w:pPr>
    </w:p>
    <w:p w:rsidR="00FB7FB0" w:rsidRPr="00386EA2" w:rsidRDefault="00FB7FB0" w:rsidP="00FB7FB0">
      <w:pPr>
        <w:jc w:val="both"/>
        <w:rPr>
          <w:rFonts w:ascii="Palatino Linotype" w:hAnsi="Palatino Linotype"/>
          <w:b/>
          <w:sz w:val="20"/>
        </w:rPr>
      </w:pPr>
      <w:r w:rsidRPr="00386EA2">
        <w:rPr>
          <w:rFonts w:ascii="Palatino Linotype" w:hAnsi="Palatino Linotype"/>
          <w:b/>
          <w:sz w:val="20"/>
        </w:rPr>
        <w:t>Věc: Veřejná zakázka:</w:t>
      </w:r>
    </w:p>
    <w:p w:rsidR="00FB7FB0" w:rsidRPr="00386EA2" w:rsidRDefault="00FB7FB0" w:rsidP="00FB7FB0">
      <w:pPr>
        <w:ind w:left="540"/>
        <w:jc w:val="both"/>
        <w:rPr>
          <w:rFonts w:ascii="Palatino Linotype" w:hAnsi="Palatino Linotype"/>
          <w:b/>
          <w:sz w:val="20"/>
        </w:rPr>
      </w:pPr>
      <w:r w:rsidRPr="00386EA2">
        <w:rPr>
          <w:rFonts w:ascii="Palatino Linotype" w:hAnsi="Palatino Linotype"/>
          <w:b/>
          <w:sz w:val="20"/>
        </w:rPr>
        <w:t xml:space="preserve">„Dodávka </w:t>
      </w:r>
      <w:r w:rsidR="0044610A">
        <w:rPr>
          <w:rFonts w:ascii="Palatino Linotype" w:hAnsi="Palatino Linotype"/>
          <w:b/>
          <w:sz w:val="20"/>
        </w:rPr>
        <w:t>výstavního zařízení</w:t>
      </w:r>
      <w:r w:rsidRPr="00386EA2">
        <w:rPr>
          <w:rFonts w:ascii="Palatino Linotype" w:hAnsi="Palatino Linotype"/>
          <w:b/>
          <w:sz w:val="20"/>
        </w:rPr>
        <w:t>“</w:t>
      </w:r>
    </w:p>
    <w:p w:rsidR="00FB7FB0" w:rsidRPr="00386EA2" w:rsidRDefault="00FB7FB0" w:rsidP="00FB7FB0">
      <w:pPr>
        <w:pBdr>
          <w:bottom w:val="single" w:sz="12" w:space="1" w:color="auto"/>
        </w:pBdr>
        <w:ind w:left="540"/>
        <w:jc w:val="both"/>
        <w:rPr>
          <w:rFonts w:ascii="Palatino Linotype" w:hAnsi="Palatino Linotype"/>
          <w:b/>
          <w:sz w:val="20"/>
        </w:rPr>
      </w:pPr>
      <w:r w:rsidRPr="00386EA2">
        <w:rPr>
          <w:rFonts w:ascii="Palatino Linotype" w:hAnsi="Palatino Linotype"/>
          <w:b/>
          <w:sz w:val="20"/>
        </w:rPr>
        <w:t>Dodatečné informace k zadávacím podmínkám (1)</w:t>
      </w:r>
    </w:p>
    <w:p w:rsidR="00FB7FB0" w:rsidRPr="00386EA2" w:rsidRDefault="00FB7FB0" w:rsidP="00FB7FB0">
      <w:pPr>
        <w:ind w:left="540"/>
        <w:jc w:val="both"/>
        <w:rPr>
          <w:rFonts w:ascii="Palatino Linotype" w:hAnsi="Palatino Linotype"/>
          <w:b/>
          <w:sz w:val="20"/>
        </w:rPr>
      </w:pPr>
      <w:r w:rsidRPr="00386EA2">
        <w:rPr>
          <w:rFonts w:ascii="Palatino Linotype" w:hAnsi="Palatino Linotype"/>
          <w:b/>
          <w:sz w:val="20"/>
        </w:rPr>
        <w:softHyphen/>
      </w:r>
      <w:r w:rsidRPr="00386EA2">
        <w:rPr>
          <w:rFonts w:ascii="Palatino Linotype" w:hAnsi="Palatino Linotype"/>
          <w:b/>
          <w:sz w:val="20"/>
        </w:rPr>
        <w:softHyphen/>
      </w:r>
      <w:r w:rsidRPr="00386EA2">
        <w:rPr>
          <w:rFonts w:ascii="Palatino Linotype" w:hAnsi="Palatino Linotype"/>
          <w:b/>
          <w:sz w:val="20"/>
        </w:rPr>
        <w:softHyphen/>
      </w:r>
      <w:r w:rsidRPr="00386EA2">
        <w:rPr>
          <w:rFonts w:ascii="Palatino Linotype" w:hAnsi="Palatino Linotype"/>
          <w:b/>
          <w:sz w:val="20"/>
        </w:rPr>
        <w:softHyphen/>
      </w:r>
    </w:p>
    <w:p w:rsidR="00FB7FB0" w:rsidRPr="00386EA2" w:rsidRDefault="00FB7FB0" w:rsidP="00FB7FB0">
      <w:pPr>
        <w:jc w:val="both"/>
        <w:rPr>
          <w:rFonts w:ascii="Palatino Linotype" w:hAnsi="Palatino Linotype"/>
          <w:sz w:val="20"/>
        </w:rPr>
      </w:pPr>
      <w:r w:rsidRPr="00386EA2">
        <w:rPr>
          <w:rFonts w:ascii="Palatino Linotype" w:hAnsi="Palatino Linotype"/>
          <w:sz w:val="20"/>
        </w:rPr>
        <w:t>V souladu s ustanovením § 49 odst. 3 zákona č. 137/2006 Sb., o veřejných zakázkách, v platném znění (dále jen zákon) poskytuje zadavatel všem dodavatelům, kteří požádali o poskytnutí zadávací dokumentaci nebo kterým byla zadávací dokumentace poskytnuta, případně jiným dodavatelům, kteří vznesli dotaz k zadávacím podmínkám, dodatečné informace k zadávacím podmínkám. Dodatečné informace jsou poskytovány na základě dotazů dodavatelů (dotaz – odpověď) nebo informací poskytovaných zadavatelem (informace). Formulace dotazů dodavatelů je doslovně převzata. Lhůta, do které lze žádat o dodatečné informace je uvedena v Textové části zadávací dokumentace. Dodatečné informace se zveřejňují v souladu s ustanovením § 49 odst. 3 zákona na profilu zadavatele.</w:t>
      </w:r>
    </w:p>
    <w:p w:rsidR="00FB7FB0" w:rsidRPr="00386EA2" w:rsidRDefault="00FB7FB0" w:rsidP="00FB7FB0">
      <w:pPr>
        <w:jc w:val="both"/>
        <w:rPr>
          <w:rFonts w:ascii="Palatino Linotype" w:hAnsi="Palatino Linotype"/>
          <w:sz w:val="20"/>
        </w:rPr>
      </w:pPr>
    </w:p>
    <w:p w:rsidR="00FB7FB0" w:rsidRPr="00386EA2" w:rsidRDefault="00FB7FB0" w:rsidP="00FB7FB0">
      <w:pPr>
        <w:jc w:val="both"/>
        <w:rPr>
          <w:rFonts w:ascii="Palatino Linotype" w:hAnsi="Palatino Linotype" w:cs="Arial"/>
          <w:sz w:val="20"/>
        </w:rPr>
      </w:pPr>
    </w:p>
    <w:p w:rsidR="00FB7FB0" w:rsidRPr="00027DB0" w:rsidRDefault="00FB7FB0" w:rsidP="00FB7FB0">
      <w:pPr>
        <w:jc w:val="both"/>
        <w:rPr>
          <w:rFonts w:ascii="Palatino Linotype" w:hAnsi="Palatino Linotype" w:cs="Arial"/>
          <w:b/>
          <w:sz w:val="20"/>
          <w:u w:val="single"/>
        </w:rPr>
      </w:pPr>
      <w:r w:rsidRPr="00027DB0">
        <w:rPr>
          <w:rFonts w:ascii="Palatino Linotype" w:hAnsi="Palatino Linotype" w:cs="Arial"/>
          <w:b/>
          <w:sz w:val="20"/>
          <w:u w:val="single"/>
        </w:rPr>
        <w:t>Dotaz č. 1</w:t>
      </w:r>
    </w:p>
    <w:p w:rsidR="00FB7FB0" w:rsidRPr="00386EA2" w:rsidRDefault="00FB7FB0" w:rsidP="00FB7FB0">
      <w:pPr>
        <w:jc w:val="both"/>
        <w:rPr>
          <w:rFonts w:ascii="Palatino Linotype" w:hAnsi="Palatino Linotype" w:cs="Arial"/>
          <w:sz w:val="20"/>
        </w:rPr>
      </w:pPr>
    </w:p>
    <w:p w:rsidR="00755F35" w:rsidRPr="00263635" w:rsidRDefault="00755F35" w:rsidP="00755F35">
      <w:pPr>
        <w:rPr>
          <w:rFonts w:ascii="Palatino Linotype" w:hAnsi="Palatino Linotype"/>
          <w:sz w:val="24"/>
          <w:szCs w:val="24"/>
        </w:rPr>
      </w:pPr>
      <w:r w:rsidRPr="00263635">
        <w:rPr>
          <w:rFonts w:ascii="Palatino Linotype" w:hAnsi="Palatino Linotype"/>
          <w:sz w:val="24"/>
          <w:szCs w:val="24"/>
        </w:rPr>
        <w:t>Dobrý den,</w:t>
      </w:r>
    </w:p>
    <w:p w:rsidR="00755F35" w:rsidRPr="00263635" w:rsidRDefault="00755F35" w:rsidP="00755F35">
      <w:pPr>
        <w:rPr>
          <w:rFonts w:ascii="Palatino Linotype" w:hAnsi="Palatino Linotype"/>
          <w:sz w:val="24"/>
          <w:szCs w:val="24"/>
        </w:rPr>
      </w:pPr>
    </w:p>
    <w:p w:rsidR="00755F35" w:rsidRPr="00263635" w:rsidRDefault="00755F35" w:rsidP="00755F35">
      <w:pPr>
        <w:rPr>
          <w:rFonts w:ascii="Palatino Linotype" w:hAnsi="Palatino Linotype"/>
          <w:sz w:val="24"/>
          <w:szCs w:val="24"/>
        </w:rPr>
      </w:pPr>
      <w:r w:rsidRPr="00263635">
        <w:rPr>
          <w:rFonts w:ascii="Palatino Linotype" w:hAnsi="Palatino Linotype"/>
          <w:sz w:val="24"/>
          <w:szCs w:val="24"/>
        </w:rPr>
        <w:t xml:space="preserve">dovoluji si Vás požádat o poskytnutí projektové dokumentace a bližší specifikace předmětu zakázky v elektronické podobě (postačí e-mailem, nebo přes úschovnu) k zakázce malého rozsahu, registrační číslo </w:t>
      </w:r>
      <w:proofErr w:type="gramStart"/>
      <w:r w:rsidRPr="00263635">
        <w:rPr>
          <w:rFonts w:ascii="Palatino Linotype" w:hAnsi="Palatino Linotype"/>
          <w:sz w:val="24"/>
          <w:szCs w:val="24"/>
        </w:rPr>
        <w:t>projektu : CZ</w:t>
      </w:r>
      <w:proofErr w:type="gramEnd"/>
      <w:r w:rsidRPr="00263635">
        <w:rPr>
          <w:rFonts w:ascii="Palatino Linotype" w:hAnsi="Palatino Linotype"/>
          <w:sz w:val="24"/>
          <w:szCs w:val="24"/>
        </w:rPr>
        <w:t xml:space="preserve">.1.07/2.3.00/35.0008, název zakázky : dodávka výstavního zařízení. </w:t>
      </w:r>
    </w:p>
    <w:p w:rsidR="00755F35" w:rsidRPr="00263635" w:rsidRDefault="00755F35" w:rsidP="00755F35">
      <w:pPr>
        <w:rPr>
          <w:rFonts w:ascii="Palatino Linotype" w:hAnsi="Palatino Linotype"/>
          <w:sz w:val="24"/>
          <w:szCs w:val="24"/>
        </w:rPr>
      </w:pPr>
      <w:proofErr w:type="gramStart"/>
      <w:r w:rsidRPr="00263635">
        <w:rPr>
          <w:rFonts w:ascii="Palatino Linotype" w:hAnsi="Palatino Linotype"/>
          <w:sz w:val="24"/>
          <w:szCs w:val="24"/>
        </w:rPr>
        <w:t>Odůvodnění : Výzva</w:t>
      </w:r>
      <w:proofErr w:type="gramEnd"/>
      <w:r w:rsidRPr="00263635">
        <w:rPr>
          <w:rFonts w:ascii="Palatino Linotype" w:hAnsi="Palatino Linotype"/>
          <w:sz w:val="24"/>
          <w:szCs w:val="24"/>
        </w:rPr>
        <w:t xml:space="preserve"> a přílohy č. 1 a 2 neobsahují rozměry a požadované množství výstavního zařízení.</w:t>
      </w:r>
    </w:p>
    <w:p w:rsidR="00FB7FB0" w:rsidRPr="00386EA2" w:rsidRDefault="00FB7FB0" w:rsidP="00FB7FB0">
      <w:pPr>
        <w:jc w:val="both"/>
        <w:rPr>
          <w:rFonts w:ascii="Palatino Linotype" w:hAnsi="Palatino Linotype"/>
          <w:sz w:val="20"/>
        </w:rPr>
      </w:pPr>
    </w:p>
    <w:p w:rsidR="00FB7FB0" w:rsidRDefault="00FB7FB0" w:rsidP="00FB7FB0">
      <w:pPr>
        <w:jc w:val="both"/>
        <w:rPr>
          <w:rFonts w:ascii="Palatino Linotype" w:hAnsi="Palatino Linotype"/>
          <w:b/>
          <w:sz w:val="24"/>
          <w:szCs w:val="24"/>
          <w:u w:val="single"/>
        </w:rPr>
      </w:pPr>
      <w:r w:rsidRPr="00F55F5A">
        <w:rPr>
          <w:rFonts w:ascii="Palatino Linotype" w:hAnsi="Palatino Linotype"/>
          <w:b/>
          <w:sz w:val="24"/>
          <w:szCs w:val="24"/>
          <w:u w:val="single"/>
        </w:rPr>
        <w:t>Odpověď č.</w:t>
      </w:r>
      <w:r w:rsidR="00755F35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Pr="00F55F5A">
        <w:rPr>
          <w:rFonts w:ascii="Palatino Linotype" w:hAnsi="Palatino Linotype"/>
          <w:b/>
          <w:sz w:val="24"/>
          <w:szCs w:val="24"/>
          <w:u w:val="single"/>
        </w:rPr>
        <w:t>1</w:t>
      </w:r>
    </w:p>
    <w:p w:rsidR="00FB7FB0" w:rsidRDefault="00FB7FB0" w:rsidP="00FB7FB0">
      <w:pPr>
        <w:jc w:val="both"/>
        <w:rPr>
          <w:rFonts w:ascii="Palatino Linotype" w:hAnsi="Palatino Linotype"/>
          <w:b/>
          <w:sz w:val="24"/>
          <w:szCs w:val="24"/>
          <w:u w:val="single"/>
        </w:rPr>
      </w:pPr>
    </w:p>
    <w:p w:rsidR="00D11117" w:rsidRPr="00D11117" w:rsidRDefault="00553511" w:rsidP="00D11117">
      <w:pPr>
        <w:pStyle w:val="Odstavecseseznamem"/>
        <w:numPr>
          <w:ilvl w:val="0"/>
          <w:numId w:val="2"/>
        </w:numPr>
        <w:jc w:val="both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>
        <w:rPr>
          <w:rFonts w:ascii="Palatino Linotype" w:hAnsi="Palatino Linotype"/>
          <w:sz w:val="24"/>
          <w:szCs w:val="24"/>
        </w:rPr>
        <w:t xml:space="preserve">Zadávací dokumentace VZ včetně všech příloh je k dispozici </w:t>
      </w:r>
      <w:r w:rsidR="00357E91">
        <w:rPr>
          <w:rFonts w:ascii="Palatino Linotype" w:hAnsi="Palatino Linotype"/>
          <w:sz w:val="24"/>
          <w:szCs w:val="24"/>
        </w:rPr>
        <w:t xml:space="preserve">na profilu </w:t>
      </w:r>
      <w:r w:rsidR="00357E91" w:rsidRPr="00E1394F">
        <w:rPr>
          <w:rFonts w:ascii="Palatino Linotype" w:hAnsi="Palatino Linotype"/>
          <w:sz w:val="24"/>
          <w:szCs w:val="24"/>
        </w:rPr>
        <w:t xml:space="preserve">zadavatele; zadavatel tak </w:t>
      </w:r>
      <w:r w:rsidR="00125E0C">
        <w:rPr>
          <w:rFonts w:ascii="Palatino Linotype" w:hAnsi="Palatino Linotype"/>
          <w:sz w:val="24"/>
          <w:szCs w:val="24"/>
        </w:rPr>
        <w:t xml:space="preserve">zájemcům </w:t>
      </w:r>
      <w:r w:rsidR="00357E91" w:rsidRPr="00E1394F">
        <w:rPr>
          <w:rFonts w:ascii="Palatino Linotype" w:hAnsi="Palatino Linotype"/>
          <w:sz w:val="24"/>
          <w:szCs w:val="24"/>
        </w:rPr>
        <w:t xml:space="preserve">poskytuje zadávací dokumentaci </w:t>
      </w:r>
      <w:r w:rsidR="00357E91" w:rsidRPr="00E1394F">
        <w:rPr>
          <w:rFonts w:ascii="Palatino Linotype" w:hAnsi="Palatino Linotype"/>
          <w:sz w:val="24"/>
          <w:szCs w:val="24"/>
        </w:rPr>
        <w:lastRenderedPageBreak/>
        <w:t>neomezeným dálkovým přístupem</w:t>
      </w:r>
      <w:r w:rsidR="002B541C" w:rsidRPr="00E1394F">
        <w:rPr>
          <w:rFonts w:ascii="Palatino Linotype" w:hAnsi="Palatino Linotype"/>
          <w:sz w:val="24"/>
          <w:szCs w:val="24"/>
        </w:rPr>
        <w:t>.</w:t>
      </w:r>
      <w:r w:rsidR="009545CC" w:rsidRPr="00E1394F">
        <w:rPr>
          <w:rFonts w:ascii="Palatino Linotype" w:hAnsi="Palatino Linotype"/>
          <w:sz w:val="24"/>
          <w:szCs w:val="24"/>
        </w:rPr>
        <w:t xml:space="preserve"> Zakázka je </w:t>
      </w:r>
      <w:r w:rsidR="00125E0C">
        <w:rPr>
          <w:rFonts w:ascii="Palatino Linotype" w:hAnsi="Palatino Linotype"/>
          <w:sz w:val="24"/>
          <w:szCs w:val="24"/>
        </w:rPr>
        <w:t>administrována</w:t>
      </w:r>
      <w:r w:rsidR="009545CC" w:rsidRPr="00E1394F">
        <w:rPr>
          <w:rFonts w:ascii="Palatino Linotype" w:hAnsi="Palatino Linotype"/>
          <w:sz w:val="24"/>
          <w:szCs w:val="24"/>
        </w:rPr>
        <w:t xml:space="preserve"> pod odkazem </w:t>
      </w:r>
      <w:hyperlink r:id="rId9" w:history="1">
        <w:r w:rsidR="009545CC" w:rsidRPr="00E1394F">
          <w:rPr>
            <w:rStyle w:val="Hypertextovodkaz"/>
            <w:rFonts w:ascii="Palatino Linotype" w:hAnsi="Palatino Linotype"/>
            <w:color w:val="auto"/>
            <w:sz w:val="24"/>
            <w:szCs w:val="24"/>
          </w:rPr>
          <w:t>https://zakazky.mendelu.cz/contract_display_191.html</w:t>
        </w:r>
      </w:hyperlink>
    </w:p>
    <w:p w:rsidR="00D11117" w:rsidRDefault="00D11117" w:rsidP="00D11117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D11117">
        <w:rPr>
          <w:rFonts w:ascii="Palatino Linotype" w:hAnsi="Palatino Linotype"/>
          <w:sz w:val="24"/>
          <w:szCs w:val="24"/>
          <w:u w:val="single"/>
        </w:rPr>
        <w:t>K příloze č. 1:</w:t>
      </w:r>
      <w:r w:rsidRPr="00D11117">
        <w:rPr>
          <w:rFonts w:ascii="Palatino Linotype" w:hAnsi="Palatino Linotype"/>
          <w:sz w:val="24"/>
          <w:szCs w:val="24"/>
        </w:rPr>
        <w:t xml:space="preserve"> Zadavatel poptává 4 velké přenosné obloukové pop-up  stěny (přibližný rozměr  </w:t>
      </w:r>
      <w:proofErr w:type="gramStart"/>
      <w:r w:rsidRPr="00D11117">
        <w:rPr>
          <w:rFonts w:ascii="Palatino Linotype" w:hAnsi="Palatino Linotype"/>
          <w:sz w:val="24"/>
          <w:szCs w:val="24"/>
        </w:rPr>
        <w:t>3,5 m (š) x 3 m(v) ) s předsazenými</w:t>
      </w:r>
      <w:proofErr w:type="gramEnd"/>
      <w:r w:rsidRPr="00D11117">
        <w:rPr>
          <w:rFonts w:ascii="Palatino Linotype" w:hAnsi="Palatino Linotype"/>
          <w:sz w:val="24"/>
          <w:szCs w:val="24"/>
        </w:rPr>
        <w:t xml:space="preserve"> pop-up sloupy spojené s touto stěnou pomocí mostu na celkový rozměr expozice 9 x 9 metrů s magnetickým uchycením veškeré grafiky, minimální výška 3 m, maximální 4 m včetně osvětlení a vstupu do zázemí, tvořené stěnami. Spojovací most </w:t>
      </w:r>
      <w:proofErr w:type="gramStart"/>
      <w:r w:rsidRPr="00D11117">
        <w:rPr>
          <w:rFonts w:ascii="Palatino Linotype" w:hAnsi="Palatino Linotype"/>
          <w:sz w:val="24"/>
          <w:szCs w:val="24"/>
        </w:rPr>
        <w:t>ve</w:t>
      </w:r>
      <w:proofErr w:type="gramEnd"/>
      <w:r w:rsidRPr="00D11117">
        <w:rPr>
          <w:rFonts w:ascii="Palatino Linotype" w:hAnsi="Palatino Linotype"/>
          <w:sz w:val="24"/>
          <w:szCs w:val="24"/>
        </w:rPr>
        <w:t xml:space="preserve"> výšce min 2,2m. Konstrukce musí obsahovat 7ks držáků pro LCD každé s nosností min 50 kg pro uchycení LCD o velikosti </w:t>
      </w:r>
      <w:proofErr w:type="spellStart"/>
      <w:r w:rsidRPr="00D11117">
        <w:rPr>
          <w:rFonts w:ascii="Palatino Linotype" w:hAnsi="Palatino Linotype"/>
          <w:sz w:val="24"/>
          <w:szCs w:val="24"/>
        </w:rPr>
        <w:t>max</w:t>
      </w:r>
      <w:proofErr w:type="spellEnd"/>
      <w:r w:rsidRPr="00D11117">
        <w:rPr>
          <w:rFonts w:ascii="Palatino Linotype" w:hAnsi="Palatino Linotype"/>
          <w:sz w:val="24"/>
          <w:szCs w:val="24"/>
        </w:rPr>
        <w:t xml:space="preserve"> 62 palců a 8ks stojanů na prospekty. Každá oblouková stěna spojená se sloupem musí jít použít samostatně a ve složeném a zabaleném stavu v transportních taškách umožňovat převoz stánku v kufru osobního automobilu. Jednotlivé transportní tašky nesmí přesahovat váhu 25kg. Stěny a stojany musí splňovat požadavky viz. příloha </w:t>
      </w:r>
      <w:proofErr w:type="gramStart"/>
      <w:r w:rsidRPr="00D11117">
        <w:rPr>
          <w:rFonts w:ascii="Palatino Linotype" w:hAnsi="Palatino Linotype"/>
          <w:sz w:val="24"/>
          <w:szCs w:val="24"/>
        </w:rPr>
        <w:t>č.1 zadávací</w:t>
      </w:r>
      <w:proofErr w:type="gramEnd"/>
      <w:r w:rsidRPr="00D11117">
        <w:rPr>
          <w:rFonts w:ascii="Palatino Linotype" w:hAnsi="Palatino Linotype"/>
          <w:sz w:val="24"/>
          <w:szCs w:val="24"/>
        </w:rPr>
        <w:t xml:space="preserve"> dokumentace. </w:t>
      </w:r>
    </w:p>
    <w:p w:rsidR="00D11117" w:rsidRPr="00D11117" w:rsidRDefault="00D11117" w:rsidP="00D11117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D11117">
        <w:rPr>
          <w:rFonts w:ascii="Palatino Linotype" w:hAnsi="Palatino Linotype"/>
          <w:sz w:val="24"/>
          <w:szCs w:val="24"/>
          <w:u w:val="single"/>
        </w:rPr>
        <w:t>K příloze č. 2:</w:t>
      </w:r>
      <w:r w:rsidRPr="00D11117">
        <w:rPr>
          <w:rFonts w:ascii="Palatino Linotype" w:hAnsi="Palatino Linotype"/>
          <w:sz w:val="24"/>
          <w:szCs w:val="24"/>
        </w:rPr>
        <w:t xml:space="preserve"> Zadavatel poptává 7 ks přenosných prezentačních stolů. Stoly musí mít dřevěnou desku, být uzamykatelné v horní 1/3 a rozměr zhruba 1,3 x 0,5 x 1,1 m (s tolerancí ±10 %) do oblouku. Stolky musí splňovat požadavky viz. příloha </w:t>
      </w:r>
      <w:proofErr w:type="gramStart"/>
      <w:r w:rsidRPr="00D11117">
        <w:rPr>
          <w:rFonts w:ascii="Palatino Linotype" w:hAnsi="Palatino Linotype"/>
          <w:sz w:val="24"/>
          <w:szCs w:val="24"/>
        </w:rPr>
        <w:t>č.2 zadávací</w:t>
      </w:r>
      <w:proofErr w:type="gramEnd"/>
      <w:r w:rsidRPr="00D11117">
        <w:rPr>
          <w:rFonts w:ascii="Palatino Linotype" w:hAnsi="Palatino Linotype"/>
          <w:sz w:val="24"/>
          <w:szCs w:val="24"/>
        </w:rPr>
        <w:t xml:space="preserve"> dokumentace. Jednotlivé transportní tašky nesmí přesahovat váhu 25kg.  Stolky musí být rozložitelné bez použití nářadí a ve složeném a zabaleném stavu v transportních taškách umožňovat převoz min pěti kusů stolků najednou v kufru osobního automobilu. </w:t>
      </w:r>
    </w:p>
    <w:p w:rsidR="00D11117" w:rsidRDefault="00D11117" w:rsidP="00402051">
      <w:pPr>
        <w:pStyle w:val="Odstavecseseznamem"/>
        <w:ind w:left="720"/>
        <w:jc w:val="both"/>
        <w:rPr>
          <w:rFonts w:ascii="Palatino Linotype" w:hAnsi="Palatino Linotype"/>
          <w:sz w:val="24"/>
          <w:szCs w:val="24"/>
          <w:u w:val="single"/>
        </w:rPr>
      </w:pPr>
    </w:p>
    <w:p w:rsidR="00D11117" w:rsidRDefault="00D11117" w:rsidP="00402051">
      <w:pPr>
        <w:pStyle w:val="Odstavecseseznamem"/>
        <w:ind w:left="720"/>
        <w:jc w:val="both"/>
        <w:rPr>
          <w:rFonts w:ascii="Palatino Linotype" w:hAnsi="Palatino Linotype"/>
          <w:sz w:val="24"/>
          <w:szCs w:val="24"/>
        </w:rPr>
      </w:pPr>
    </w:p>
    <w:p w:rsidR="00CE09C8" w:rsidRPr="006F1951" w:rsidRDefault="00CE09C8" w:rsidP="006F1951">
      <w:pPr>
        <w:jc w:val="both"/>
        <w:rPr>
          <w:rFonts w:ascii="Palatino Linotype" w:hAnsi="Palatino Linotype"/>
          <w:b/>
          <w:sz w:val="24"/>
          <w:szCs w:val="24"/>
        </w:rPr>
      </w:pPr>
      <w:r w:rsidRPr="006F1951">
        <w:rPr>
          <w:rFonts w:ascii="Palatino Linotype" w:hAnsi="Palatino Linotype"/>
          <w:b/>
          <w:sz w:val="24"/>
          <w:szCs w:val="24"/>
        </w:rPr>
        <w:t>Sdělení zadavatele:</w:t>
      </w:r>
    </w:p>
    <w:p w:rsidR="00CE09C8" w:rsidRDefault="00CE09C8" w:rsidP="00CE09C8">
      <w:pPr>
        <w:ind w:left="720"/>
        <w:jc w:val="both"/>
        <w:rPr>
          <w:rFonts w:ascii="Palatino Linotype" w:hAnsi="Palatino Linotype"/>
          <w:sz w:val="24"/>
          <w:szCs w:val="24"/>
        </w:rPr>
      </w:pPr>
    </w:p>
    <w:p w:rsidR="00FB7FB0" w:rsidRPr="00386EA2" w:rsidRDefault="00CE09C8" w:rsidP="006F1951">
      <w:pPr>
        <w:ind w:firstLine="720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4"/>
          <w:szCs w:val="24"/>
        </w:rPr>
        <w:t xml:space="preserve">Vzhledem k upřesnění technické specifikace zadavatele prodlužuje lhůtu pro podání nabídek </w:t>
      </w:r>
      <w:r w:rsidR="00A94836">
        <w:rPr>
          <w:rFonts w:ascii="Palatino Linotype" w:hAnsi="Palatino Linotype"/>
          <w:sz w:val="24"/>
          <w:szCs w:val="24"/>
        </w:rPr>
        <w:t xml:space="preserve"> na termín </w:t>
      </w:r>
      <w:proofErr w:type="gramStart"/>
      <w:r w:rsidR="00130C0A">
        <w:rPr>
          <w:rFonts w:ascii="Palatino Linotype" w:hAnsi="Palatino Linotype"/>
          <w:sz w:val="24"/>
          <w:szCs w:val="24"/>
        </w:rPr>
        <w:t>18.4.</w:t>
      </w:r>
      <w:r w:rsidR="00A94836">
        <w:rPr>
          <w:rFonts w:ascii="Palatino Linotype" w:hAnsi="Palatino Linotype"/>
          <w:sz w:val="24"/>
          <w:szCs w:val="24"/>
        </w:rPr>
        <w:t>2013</w:t>
      </w:r>
      <w:proofErr w:type="gramEnd"/>
      <w:r w:rsidR="00A94836">
        <w:rPr>
          <w:rFonts w:ascii="Palatino Linotype" w:hAnsi="Palatino Linotype"/>
          <w:sz w:val="24"/>
          <w:szCs w:val="24"/>
        </w:rPr>
        <w:t xml:space="preserve"> na 9:30 hodin. Otevírání obálek p</w:t>
      </w:r>
      <w:r w:rsidR="00F1139D">
        <w:rPr>
          <w:rFonts w:ascii="Palatino Linotype" w:hAnsi="Palatino Linotype"/>
          <w:sz w:val="24"/>
          <w:szCs w:val="24"/>
        </w:rPr>
        <w:t xml:space="preserve">roběhne </w:t>
      </w:r>
      <w:proofErr w:type="gramStart"/>
      <w:r w:rsidR="00F1139D">
        <w:rPr>
          <w:rFonts w:ascii="Palatino Linotype" w:hAnsi="Palatino Linotype"/>
          <w:sz w:val="24"/>
          <w:szCs w:val="24"/>
        </w:rPr>
        <w:t>18.4.</w:t>
      </w:r>
      <w:r w:rsidR="00A94836">
        <w:rPr>
          <w:rFonts w:ascii="Palatino Linotype" w:hAnsi="Palatino Linotype"/>
          <w:sz w:val="24"/>
          <w:szCs w:val="24"/>
        </w:rPr>
        <w:t>2013</w:t>
      </w:r>
      <w:proofErr w:type="gramEnd"/>
      <w:r w:rsidR="00A94836">
        <w:rPr>
          <w:rFonts w:ascii="Palatino Linotype" w:hAnsi="Palatino Linotype"/>
          <w:sz w:val="24"/>
          <w:szCs w:val="24"/>
        </w:rPr>
        <w:t xml:space="preserve"> v</w:t>
      </w:r>
      <w:r w:rsidR="009A368B">
        <w:rPr>
          <w:rFonts w:ascii="Palatino Linotype" w:hAnsi="Palatino Linotype"/>
          <w:sz w:val="24"/>
          <w:szCs w:val="24"/>
        </w:rPr>
        <w:t> </w:t>
      </w:r>
      <w:r w:rsidR="00A94836">
        <w:rPr>
          <w:rFonts w:ascii="Palatino Linotype" w:hAnsi="Palatino Linotype"/>
          <w:sz w:val="24"/>
          <w:szCs w:val="24"/>
        </w:rPr>
        <w:t>10</w:t>
      </w:r>
      <w:r w:rsidR="009A368B">
        <w:rPr>
          <w:rFonts w:ascii="Palatino Linotype" w:hAnsi="Palatino Linotype"/>
          <w:sz w:val="24"/>
          <w:szCs w:val="24"/>
        </w:rPr>
        <w:t>:00</w:t>
      </w:r>
      <w:r w:rsidR="006F43C8">
        <w:rPr>
          <w:rFonts w:ascii="Palatino Linotype" w:hAnsi="Palatino Linotype"/>
          <w:sz w:val="24"/>
          <w:szCs w:val="24"/>
        </w:rPr>
        <w:t xml:space="preserve"> hodin</w:t>
      </w:r>
      <w:r w:rsidR="00272C67">
        <w:rPr>
          <w:rFonts w:ascii="Palatino Linotype" w:hAnsi="Palatino Linotype"/>
          <w:sz w:val="24"/>
          <w:szCs w:val="24"/>
        </w:rPr>
        <w:t>.</w:t>
      </w:r>
      <w:r w:rsidR="00FB7FB0" w:rsidRPr="00386EA2">
        <w:rPr>
          <w:rFonts w:ascii="Palatino Linotype" w:hAnsi="Palatino Linotype"/>
          <w:sz w:val="24"/>
          <w:szCs w:val="24"/>
        </w:rPr>
        <w:tab/>
      </w:r>
      <w:r w:rsidR="00FB7FB0" w:rsidRPr="00386EA2">
        <w:rPr>
          <w:rFonts w:ascii="Palatino Linotype" w:hAnsi="Palatino Linotype"/>
          <w:sz w:val="20"/>
        </w:rPr>
        <w:tab/>
      </w:r>
    </w:p>
    <w:p w:rsidR="00FB7FB0" w:rsidRPr="00386EA2" w:rsidRDefault="00FB7FB0" w:rsidP="00FB7FB0">
      <w:pPr>
        <w:jc w:val="both"/>
        <w:rPr>
          <w:rFonts w:ascii="Palatino Linotype" w:hAnsi="Palatino Linotype"/>
          <w:sz w:val="20"/>
        </w:rPr>
      </w:pPr>
    </w:p>
    <w:p w:rsidR="00FB7FB0" w:rsidRDefault="00FB7FB0" w:rsidP="00FB7FB0">
      <w:pPr>
        <w:jc w:val="both"/>
        <w:rPr>
          <w:rFonts w:ascii="Palatino Linotype" w:hAnsi="Palatino Linotype"/>
          <w:sz w:val="20"/>
        </w:rPr>
      </w:pPr>
    </w:p>
    <w:p w:rsidR="000F2EA9" w:rsidRDefault="000F2EA9" w:rsidP="00FB7FB0">
      <w:pPr>
        <w:jc w:val="both"/>
        <w:rPr>
          <w:rFonts w:ascii="Palatino Linotype" w:hAnsi="Palatino Linotype"/>
          <w:sz w:val="20"/>
        </w:rPr>
      </w:pPr>
    </w:p>
    <w:p w:rsidR="000F2EA9" w:rsidRPr="00386EA2" w:rsidRDefault="000F2EA9" w:rsidP="00FB7FB0">
      <w:pPr>
        <w:jc w:val="both"/>
        <w:rPr>
          <w:rFonts w:ascii="Palatino Linotype" w:hAnsi="Palatino Linotype"/>
          <w:sz w:val="20"/>
        </w:rPr>
      </w:pPr>
    </w:p>
    <w:p w:rsidR="00FB7FB0" w:rsidRPr="00386EA2" w:rsidRDefault="00FB7FB0" w:rsidP="00FB7FB0">
      <w:pPr>
        <w:jc w:val="both"/>
        <w:rPr>
          <w:rFonts w:ascii="Palatino Linotype" w:hAnsi="Palatino Linotype"/>
          <w:sz w:val="20"/>
        </w:rPr>
      </w:pPr>
    </w:p>
    <w:p w:rsidR="00FB7FB0" w:rsidRPr="00574CF7" w:rsidRDefault="00FB7FB0" w:rsidP="00FB7FB0">
      <w:pPr>
        <w:jc w:val="both"/>
        <w:rPr>
          <w:rFonts w:ascii="Palatino Linotype" w:hAnsi="Palatino Linotype"/>
          <w:sz w:val="24"/>
          <w:szCs w:val="24"/>
        </w:rPr>
      </w:pPr>
      <w:r w:rsidRPr="00386EA2">
        <w:rPr>
          <w:rFonts w:ascii="Palatino Linotype" w:hAnsi="Palatino Linotype"/>
          <w:sz w:val="20"/>
        </w:rPr>
        <w:tab/>
      </w:r>
      <w:r w:rsidRPr="00386EA2">
        <w:rPr>
          <w:rFonts w:ascii="Palatino Linotype" w:hAnsi="Palatino Linotype"/>
          <w:sz w:val="20"/>
        </w:rPr>
        <w:tab/>
      </w:r>
      <w:r w:rsidRPr="00386EA2">
        <w:rPr>
          <w:rFonts w:ascii="Palatino Linotype" w:hAnsi="Palatino Linotype"/>
          <w:sz w:val="20"/>
        </w:rPr>
        <w:tab/>
      </w:r>
      <w:r w:rsidRPr="00386EA2">
        <w:rPr>
          <w:rFonts w:ascii="Palatino Linotype" w:hAnsi="Palatino Linotype"/>
          <w:sz w:val="20"/>
        </w:rPr>
        <w:tab/>
      </w:r>
      <w:r w:rsidRPr="00386EA2">
        <w:rPr>
          <w:rFonts w:ascii="Palatino Linotype" w:hAnsi="Palatino Linotype"/>
          <w:sz w:val="20"/>
        </w:rPr>
        <w:tab/>
      </w:r>
      <w:r w:rsidRPr="00386EA2">
        <w:rPr>
          <w:rFonts w:ascii="Palatino Linotype" w:hAnsi="Palatino Linotype"/>
          <w:sz w:val="20"/>
        </w:rPr>
        <w:tab/>
      </w:r>
      <w:r w:rsidRPr="00386EA2">
        <w:rPr>
          <w:rFonts w:ascii="Palatino Linotype" w:hAnsi="Palatino Linotype"/>
          <w:sz w:val="20"/>
        </w:rPr>
        <w:tab/>
      </w:r>
      <w:r w:rsidRPr="00386EA2">
        <w:rPr>
          <w:rFonts w:ascii="Palatino Linotype" w:hAnsi="Palatino Linotype"/>
          <w:sz w:val="20"/>
        </w:rPr>
        <w:tab/>
      </w:r>
      <w:r w:rsidRPr="00386EA2">
        <w:rPr>
          <w:rFonts w:ascii="Palatino Linotype" w:hAnsi="Palatino Linotype"/>
          <w:sz w:val="20"/>
        </w:rPr>
        <w:tab/>
      </w:r>
      <w:r w:rsidRPr="00574CF7">
        <w:rPr>
          <w:rFonts w:ascii="Palatino Linotype" w:hAnsi="Palatino Linotype"/>
          <w:sz w:val="24"/>
          <w:szCs w:val="24"/>
        </w:rPr>
        <w:t>…………………………</w:t>
      </w:r>
    </w:p>
    <w:p w:rsidR="00FB7FB0" w:rsidRPr="00574CF7" w:rsidRDefault="00755F35" w:rsidP="00FB7FB0">
      <w:pPr>
        <w:ind w:left="5664" w:firstLine="708"/>
        <w:jc w:val="both"/>
        <w:rPr>
          <w:rFonts w:ascii="Palatino Linotype" w:hAnsi="Palatino Linotype"/>
          <w:sz w:val="24"/>
          <w:szCs w:val="24"/>
        </w:rPr>
      </w:pPr>
      <w:r w:rsidRPr="00574CF7">
        <w:rPr>
          <w:rFonts w:ascii="Palatino Linotype" w:hAnsi="Palatino Linotype"/>
          <w:sz w:val="24"/>
          <w:szCs w:val="24"/>
        </w:rPr>
        <w:t>Mgr. Marek Lollok</w:t>
      </w:r>
    </w:p>
    <w:p w:rsidR="00755F35" w:rsidRPr="00574CF7" w:rsidRDefault="00574CF7" w:rsidP="00574CF7">
      <w:pPr>
        <w:ind w:left="5664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</w:t>
      </w:r>
      <w:r w:rsidR="00755F35" w:rsidRPr="00574CF7">
        <w:rPr>
          <w:rFonts w:ascii="Palatino Linotype" w:hAnsi="Palatino Linotype"/>
          <w:sz w:val="24"/>
          <w:szCs w:val="24"/>
        </w:rPr>
        <w:t>referent veřejných zakázek</w:t>
      </w:r>
    </w:p>
    <w:p w:rsidR="00735DAD" w:rsidRDefault="00735DAD"/>
    <w:sectPr w:rsidR="00735DA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F3" w:rsidRDefault="00E732F3">
      <w:r>
        <w:separator/>
      </w:r>
    </w:p>
  </w:endnote>
  <w:endnote w:type="continuationSeparator" w:id="0">
    <w:p w:rsidR="00E732F3" w:rsidRDefault="00E7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BD" w:rsidRPr="001141BD" w:rsidRDefault="00FB7FB0">
    <w:pPr>
      <w:pStyle w:val="Zpat"/>
      <w:rPr>
        <w:rFonts w:ascii="Palatino Linotype" w:hAnsi="Palatino Linotype"/>
        <w:sz w:val="20"/>
      </w:rPr>
    </w:pPr>
    <w:r w:rsidRPr="001141BD">
      <w:rPr>
        <w:rStyle w:val="slostrnky"/>
        <w:rFonts w:ascii="Palatino Linotype" w:hAnsi="Palatino Linotype"/>
        <w:sz w:val="20"/>
      </w:rPr>
      <w:fldChar w:fldCharType="begin"/>
    </w:r>
    <w:r w:rsidRPr="001141BD">
      <w:rPr>
        <w:rStyle w:val="slostrnky"/>
        <w:rFonts w:ascii="Palatino Linotype" w:hAnsi="Palatino Linotype"/>
        <w:sz w:val="20"/>
      </w:rPr>
      <w:instrText xml:space="preserve"> PAGE </w:instrText>
    </w:r>
    <w:r w:rsidRPr="001141BD">
      <w:rPr>
        <w:rStyle w:val="slostrnky"/>
        <w:rFonts w:ascii="Palatino Linotype" w:hAnsi="Palatino Linotype"/>
        <w:sz w:val="20"/>
      </w:rPr>
      <w:fldChar w:fldCharType="separate"/>
    </w:r>
    <w:r w:rsidR="00D11117">
      <w:rPr>
        <w:rStyle w:val="slostrnky"/>
        <w:rFonts w:ascii="Palatino Linotype" w:hAnsi="Palatino Linotype"/>
        <w:noProof/>
        <w:sz w:val="20"/>
      </w:rPr>
      <w:t>2</w:t>
    </w:r>
    <w:r w:rsidRPr="001141BD">
      <w:rPr>
        <w:rStyle w:val="slostrnky"/>
        <w:rFonts w:ascii="Palatino Linotype" w:hAnsi="Palatino Linotyp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F3" w:rsidRDefault="00E732F3">
      <w:r>
        <w:separator/>
      </w:r>
    </w:p>
  </w:footnote>
  <w:footnote w:type="continuationSeparator" w:id="0">
    <w:p w:rsidR="00E732F3" w:rsidRDefault="00E73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4B8" w:rsidRDefault="005854B8" w:rsidP="005854B8">
    <w:pPr>
      <w:pStyle w:val="Zhlav"/>
      <w:tabs>
        <w:tab w:val="clear" w:pos="4536"/>
        <w:tab w:val="clear" w:pos="9072"/>
        <w:tab w:val="left" w:pos="2933"/>
      </w:tabs>
    </w:pPr>
    <w:r>
      <w:tab/>
    </w:r>
    <w:r>
      <w:rPr>
        <w:noProof/>
      </w:rPr>
      <w:drawing>
        <wp:inline distT="0" distB="0" distL="0" distR="0" wp14:anchorId="2C9549C3" wp14:editId="763B9248">
          <wp:extent cx="5760720" cy="1256665"/>
          <wp:effectExtent l="0" t="0" r="0" b="635"/>
          <wp:docPr id="2" name="Obrázek 2" descr="C:\Záloha práce\Jaroslav Skácel\Projekty\Podklady - Šablony - Ministerstvo - PSUP - Kontroly\Publicita\OPVK_hor_zakladni_logolink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Záloha práce\Jaroslav Skácel\Projekty\Podklady - Šablony - Ministerstvo - PSUP - Kontroly\Publicita\OPVK_hor_zakladni_logolink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C71E3"/>
    <w:multiLevelType w:val="hybridMultilevel"/>
    <w:tmpl w:val="43B021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55707"/>
    <w:multiLevelType w:val="hybridMultilevel"/>
    <w:tmpl w:val="C074B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B0"/>
    <w:rsid w:val="000603A0"/>
    <w:rsid w:val="0008125C"/>
    <w:rsid w:val="000A7D6E"/>
    <w:rsid w:val="000F0DA3"/>
    <w:rsid w:val="000F2EA9"/>
    <w:rsid w:val="00101EFC"/>
    <w:rsid w:val="001127DD"/>
    <w:rsid w:val="00125E0C"/>
    <w:rsid w:val="00130C0A"/>
    <w:rsid w:val="00177A49"/>
    <w:rsid w:val="001A456E"/>
    <w:rsid w:val="001B2421"/>
    <w:rsid w:val="001E0D27"/>
    <w:rsid w:val="001F146C"/>
    <w:rsid w:val="00216842"/>
    <w:rsid w:val="00263635"/>
    <w:rsid w:val="00272C67"/>
    <w:rsid w:val="0028313E"/>
    <w:rsid w:val="002B541C"/>
    <w:rsid w:val="002F23E2"/>
    <w:rsid w:val="00357E91"/>
    <w:rsid w:val="0036229D"/>
    <w:rsid w:val="0036792F"/>
    <w:rsid w:val="00393AA4"/>
    <w:rsid w:val="00402051"/>
    <w:rsid w:val="004350D0"/>
    <w:rsid w:val="0044610A"/>
    <w:rsid w:val="004649FF"/>
    <w:rsid w:val="004653D6"/>
    <w:rsid w:val="004C12E5"/>
    <w:rsid w:val="004D5872"/>
    <w:rsid w:val="00553511"/>
    <w:rsid w:val="00574CF7"/>
    <w:rsid w:val="005854B8"/>
    <w:rsid w:val="005B3214"/>
    <w:rsid w:val="00631DB3"/>
    <w:rsid w:val="0064672F"/>
    <w:rsid w:val="00680196"/>
    <w:rsid w:val="006C2277"/>
    <w:rsid w:val="006F1951"/>
    <w:rsid w:val="006F43C8"/>
    <w:rsid w:val="00701A38"/>
    <w:rsid w:val="00735DAD"/>
    <w:rsid w:val="00755F35"/>
    <w:rsid w:val="007B2E28"/>
    <w:rsid w:val="007C6CC0"/>
    <w:rsid w:val="007D0A52"/>
    <w:rsid w:val="00902AC2"/>
    <w:rsid w:val="009545CC"/>
    <w:rsid w:val="0098445A"/>
    <w:rsid w:val="009A368B"/>
    <w:rsid w:val="009E2CE7"/>
    <w:rsid w:val="00A23DA4"/>
    <w:rsid w:val="00A94836"/>
    <w:rsid w:val="00AA0933"/>
    <w:rsid w:val="00B0743F"/>
    <w:rsid w:val="00B337B7"/>
    <w:rsid w:val="00C27DA5"/>
    <w:rsid w:val="00CE09C8"/>
    <w:rsid w:val="00D11117"/>
    <w:rsid w:val="00D16CD2"/>
    <w:rsid w:val="00D34141"/>
    <w:rsid w:val="00DC44F9"/>
    <w:rsid w:val="00E0774C"/>
    <w:rsid w:val="00E1394F"/>
    <w:rsid w:val="00E23587"/>
    <w:rsid w:val="00E31C79"/>
    <w:rsid w:val="00E732F3"/>
    <w:rsid w:val="00ED6401"/>
    <w:rsid w:val="00F1139D"/>
    <w:rsid w:val="00F2543C"/>
    <w:rsid w:val="00F861D4"/>
    <w:rsid w:val="00FB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FB0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B7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7FB0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rsid w:val="00FB7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B7FB0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basedOn w:val="Standardnpsmoodstavce"/>
    <w:rsid w:val="00FB7FB0"/>
  </w:style>
  <w:style w:type="paragraph" w:styleId="Normlnweb">
    <w:name w:val="Normal (Web)"/>
    <w:basedOn w:val="Normln"/>
    <w:uiPriority w:val="99"/>
    <w:unhideWhenUsed/>
    <w:rsid w:val="00FB7FB0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B7FB0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9545C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02AC2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4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4B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istparagraph">
    <w:name w:val="listparagraph"/>
    <w:basedOn w:val="Normln"/>
    <w:rsid w:val="00D11117"/>
    <w:pPr>
      <w:ind w:left="708"/>
    </w:pPr>
    <w:rPr>
      <w:rFonts w:eastAsiaTheme="minorHAnsi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FB0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B7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7FB0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rsid w:val="00FB7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B7FB0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basedOn w:val="Standardnpsmoodstavce"/>
    <w:rsid w:val="00FB7FB0"/>
  </w:style>
  <w:style w:type="paragraph" w:styleId="Normlnweb">
    <w:name w:val="Normal (Web)"/>
    <w:basedOn w:val="Normln"/>
    <w:uiPriority w:val="99"/>
    <w:unhideWhenUsed/>
    <w:rsid w:val="00FB7FB0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B7FB0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9545C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02AC2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4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4B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istparagraph">
    <w:name w:val="listparagraph"/>
    <w:basedOn w:val="Normln"/>
    <w:rsid w:val="00D11117"/>
    <w:pPr>
      <w:ind w:left="708"/>
    </w:pPr>
    <w:rPr>
      <w:rFonts w:eastAsiaTheme="minorHAnsi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akazky.mendelu.cz/contract_display_19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0F960-A70B-41A8-BC7E-B2DFFA1A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485</Words>
  <Characters>2865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lollok</dc:creator>
  <cp:lastModifiedBy>lollok</cp:lastModifiedBy>
  <cp:revision>92</cp:revision>
  <dcterms:created xsi:type="dcterms:W3CDTF">2013-04-04T08:03:00Z</dcterms:created>
  <dcterms:modified xsi:type="dcterms:W3CDTF">2013-04-04T12:43:00Z</dcterms:modified>
</cp:coreProperties>
</file>