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9D286F" w:rsidP="002812C5">
            <w:pPr>
              <w:jc w:val="both"/>
            </w:pPr>
            <w:r w:rsidRPr="009D286F">
              <w:t>C13529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32D7">
            <w:pPr>
              <w:jc w:val="both"/>
              <w:rPr>
                <w:b/>
              </w:rPr>
            </w:pPr>
            <w:r w:rsidRPr="00CD65D9">
              <w:t>CZ.1.07</w:t>
            </w:r>
            <w:r w:rsidR="00A5412C">
              <w:t>/</w:t>
            </w:r>
            <w:r w:rsidR="00D21C16" w:rsidRPr="00CD65D9">
              <w:t>1.5.00/34.0505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D21C16" w:rsidP="00533DD7">
            <w:pPr>
              <w:jc w:val="both"/>
            </w:pPr>
            <w:r>
              <w:t>Modernizace výuky prostřednictvím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427B93" w:rsidRDefault="00D21C16" w:rsidP="002812C5">
            <w:pPr>
              <w:jc w:val="both"/>
            </w:pPr>
            <w:r>
              <w:t>Dodávka výpočetní techniky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  <w:vAlign w:val="center"/>
          </w:tcPr>
          <w:p w:rsidR="00427B93" w:rsidRPr="00427B93" w:rsidRDefault="00D21C16" w:rsidP="00CD65D9"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F86EF9" w:rsidRDefault="003406BF" w:rsidP="002812C5">
            <w:pPr>
              <w:jc w:val="both"/>
              <w:rPr>
                <w:highlight w:val="yellow"/>
              </w:rPr>
            </w:pPr>
            <w:r w:rsidRPr="003406BF">
              <w:t>6.5.2013</w:t>
            </w:r>
            <w:r w:rsidR="00F86EF9" w:rsidRPr="003406BF">
              <w:t xml:space="preserve">        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427B93" w:rsidRPr="00427B93" w:rsidRDefault="00DC77A6" w:rsidP="00CD65D9">
            <w:r w:rsidRPr="00DC77A6">
              <w:t>Obchodní akademie Tomáše Bati a Vyšší odborná škola ekonomická Zlín </w:t>
            </w:r>
            <w:bookmarkStart w:id="0" w:name="_GoBack"/>
            <w:bookmarkEnd w:id="0"/>
            <w:r w:rsidRPr="00DC77A6">
              <w:br/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 w:rsidRPr="00DC77A6">
              <w:t>náměstí T. G. Masaryka 3669, 761 57 Zlín</w:t>
            </w:r>
          </w:p>
        </w:tc>
      </w:tr>
      <w:tr w:rsidR="00100670" w:rsidRPr="00427B93" w:rsidTr="00CD65D9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  <w:vAlign w:val="center"/>
          </w:tcPr>
          <w:p w:rsidR="00427B93" w:rsidRDefault="00F86EF9" w:rsidP="00CD65D9">
            <w:r w:rsidRPr="00F86EF9">
              <w:t>PaedDr. Josef Rydlo</w:t>
            </w:r>
          </w:p>
          <w:p w:rsidR="00F86EF9" w:rsidRPr="00F86EF9" w:rsidRDefault="00F86EF9" w:rsidP="00CD65D9">
            <w:r w:rsidRPr="00F86EF9">
              <w:t>577 006 555</w:t>
            </w:r>
          </w:p>
          <w:p w:rsidR="00F86EF9" w:rsidRPr="00427B93" w:rsidRDefault="00F86EF9" w:rsidP="00CD65D9">
            <w:r w:rsidRPr="00F86EF9">
              <w:t>j.rydlo@oazlin.cz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 w:rsidRPr="00DC77A6">
              <w:t>005 66 411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C77A6" w:rsidP="002812C5">
            <w:pPr>
              <w:jc w:val="both"/>
            </w:pPr>
            <w:r>
              <w:t>Zadavatel není plátce DPH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A5412C" w:rsidP="002812C5">
            <w:pPr>
              <w:jc w:val="both"/>
            </w:pPr>
            <w:r>
              <w:t>Mgr. Pavel Hýl</w:t>
            </w:r>
          </w:p>
          <w:p w:rsidR="00A5412C" w:rsidRDefault="00A5412C" w:rsidP="002812C5">
            <w:pPr>
              <w:jc w:val="both"/>
            </w:pPr>
            <w:r>
              <w:t>604 796 894</w:t>
            </w:r>
          </w:p>
          <w:p w:rsidR="00A5412C" w:rsidRPr="00A5412C" w:rsidRDefault="00457BC1" w:rsidP="002812C5">
            <w:pPr>
              <w:jc w:val="both"/>
            </w:pPr>
            <w:hyperlink r:id="rId9" w:history="1">
              <w:r w:rsidR="00A5412C" w:rsidRPr="00AE7FF6">
                <w:rPr>
                  <w:rStyle w:val="Hypertextovodkaz"/>
                </w:rPr>
                <w:t>p.hyl</w:t>
              </w:r>
              <w:r w:rsidR="00A5412C" w:rsidRPr="00AE7FF6">
                <w:rPr>
                  <w:rStyle w:val="Hypertextovodkaz"/>
                  <w:lang w:val="en-US"/>
                </w:rPr>
                <w:t>@</w:t>
              </w:r>
              <w:r w:rsidR="00A5412C" w:rsidRPr="00AE7FF6">
                <w:rPr>
                  <w:rStyle w:val="Hypertextovodkaz"/>
                </w:rPr>
                <w:t>oazlin.cz</w:t>
              </w:r>
            </w:hyperlink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DC77A6" w:rsidRPr="00194E69" w:rsidRDefault="00DC77A6" w:rsidP="00DC77A6">
            <w:pPr>
              <w:jc w:val="both"/>
              <w:rPr>
                <w:b/>
              </w:rPr>
            </w:pPr>
            <w:r>
              <w:t>Datum zahájení příjmu</w:t>
            </w:r>
            <w:r w:rsidRPr="00AF47FB">
              <w:t>:</w:t>
            </w:r>
            <w:r w:rsidR="00194E69">
              <w:t xml:space="preserve"> </w:t>
            </w:r>
            <w:r w:rsidR="00194E69" w:rsidRPr="003406BF">
              <w:rPr>
                <w:b/>
              </w:rPr>
              <w:t>6.5.2013 od 08:00 hod</w:t>
            </w:r>
          </w:p>
          <w:p w:rsidR="00DC77A6" w:rsidRPr="00AF47FB" w:rsidRDefault="00DC77A6" w:rsidP="00DC77A6">
            <w:pPr>
              <w:jc w:val="both"/>
            </w:pPr>
            <w:r w:rsidRPr="00AF47FB">
              <w:t xml:space="preserve">Datum ukončení příjmu: </w:t>
            </w:r>
            <w:r w:rsidR="00194E69" w:rsidRPr="00194E69">
              <w:rPr>
                <w:b/>
              </w:rPr>
              <w:t xml:space="preserve">17.5.2013 </w:t>
            </w:r>
            <w:r w:rsidRPr="003406BF">
              <w:rPr>
                <w:b/>
              </w:rPr>
              <w:t>v 15:00 hod</w:t>
            </w:r>
          </w:p>
          <w:p w:rsidR="00DC77A6" w:rsidRDefault="00DC77A6" w:rsidP="00DC77A6">
            <w:pPr>
              <w:jc w:val="both"/>
            </w:pPr>
            <w:r w:rsidRPr="00AF47FB">
              <w:t>V této lhůtě musí</w:t>
            </w:r>
            <w:r>
              <w:t xml:space="preserve"> </w:t>
            </w:r>
            <w:r w:rsidRPr="00AF47FB">
              <w:t>být nabídka</w:t>
            </w:r>
            <w:r>
              <w:t xml:space="preserve"> doručena</w:t>
            </w:r>
            <w:r w:rsidR="00194E69">
              <w:t>.</w:t>
            </w:r>
          </w:p>
          <w:p w:rsidR="00DC77A6" w:rsidRDefault="00DC77A6" w:rsidP="00DC77A6">
            <w:pPr>
              <w:jc w:val="both"/>
            </w:pPr>
            <w:r>
              <w:t>Místo pro podání nabídek je</w:t>
            </w:r>
            <w:r w:rsidR="00194E69">
              <w:t xml:space="preserve"> sekretariát na</w:t>
            </w:r>
            <w:r>
              <w:t xml:space="preserve"> adres</w:t>
            </w:r>
            <w:r w:rsidR="00194E69">
              <w:t>e</w:t>
            </w:r>
            <w:r>
              <w:t xml:space="preserve"> zadavatele</w:t>
            </w:r>
            <w:r w:rsidR="002E78A9">
              <w:t>.</w:t>
            </w:r>
          </w:p>
          <w:p w:rsidR="00DC77A6" w:rsidRPr="005C71FB" w:rsidRDefault="00DC77A6" w:rsidP="00DC77A6">
            <w:pPr>
              <w:autoSpaceDE w:val="0"/>
              <w:autoSpaceDN w:val="0"/>
              <w:adjustRightInd w:val="0"/>
              <w:jc w:val="both"/>
            </w:pPr>
            <w:r w:rsidRPr="005C71FB">
              <w:t>Nabídky podané po uplynutí uvedené lhůty nebudou otevřeny a nevyhodnocují se.</w:t>
            </w:r>
          </w:p>
          <w:p w:rsidR="00DC77A6" w:rsidRPr="005C71FB" w:rsidRDefault="00DC77A6" w:rsidP="00DC77A6">
            <w:pPr>
              <w:pStyle w:val="Textpoznpodarou"/>
              <w:jc w:val="both"/>
              <w:rPr>
                <w:sz w:val="24"/>
                <w:szCs w:val="24"/>
              </w:rPr>
            </w:pPr>
            <w:r w:rsidRPr="005C71FB">
              <w:rPr>
                <w:sz w:val="24"/>
                <w:szCs w:val="24"/>
              </w:rPr>
              <w:t xml:space="preserve">Všechny podané nabídky zůstávají u zadavatele pro účely zdokumentování průběhu zadávacího řízení, </w:t>
            </w:r>
            <w:r>
              <w:rPr>
                <w:sz w:val="24"/>
                <w:szCs w:val="24"/>
              </w:rPr>
              <w:t>n</w:t>
            </w:r>
            <w:r w:rsidRPr="005C71FB">
              <w:rPr>
                <w:sz w:val="24"/>
                <w:szCs w:val="24"/>
              </w:rPr>
              <w:t>evracejí</w:t>
            </w:r>
            <w:r>
              <w:rPr>
                <w:sz w:val="24"/>
                <w:szCs w:val="24"/>
              </w:rPr>
              <w:t xml:space="preserve"> </w:t>
            </w:r>
            <w:r w:rsidRPr="005C71FB">
              <w:rPr>
                <w:sz w:val="24"/>
                <w:szCs w:val="24"/>
              </w:rPr>
              <w:t>se.</w:t>
            </w:r>
          </w:p>
          <w:p w:rsidR="00427B93" w:rsidRPr="00427B9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AB1C2F" w:rsidRPr="00BB2249" w:rsidRDefault="00AB1C2F" w:rsidP="00AB1C2F">
            <w:r w:rsidRPr="00BB2249">
              <w:t>Předmětem dodávky jsou následující položky:</w:t>
            </w:r>
          </w:p>
          <w:p w:rsidR="00CC7247" w:rsidRDefault="00AB1C2F" w:rsidP="00AB1C2F">
            <w:r w:rsidRPr="00BB2249">
              <w:t>PC s</w:t>
            </w:r>
            <w:r>
              <w:t>estava pro učebny (45 ks)</w:t>
            </w:r>
          </w:p>
          <w:p w:rsidR="00AB1C2F" w:rsidRDefault="00AB1C2F" w:rsidP="00AB1C2F">
            <w:r>
              <w:t>Tablet (2 ks)</w:t>
            </w:r>
          </w:p>
          <w:p w:rsidR="00194E69" w:rsidRPr="00165CC6" w:rsidRDefault="00194E69" w:rsidP="00194E69">
            <w:r w:rsidRPr="00165CC6">
              <w:t xml:space="preserve">Předmětem veřejné zakázky je dodávka </w:t>
            </w:r>
            <w:r>
              <w:t xml:space="preserve">výpočetní techniky </w:t>
            </w:r>
            <w:r w:rsidRPr="00165CC6">
              <w:t>v rámci projekt</w:t>
            </w:r>
            <w:r>
              <w:t>u</w:t>
            </w:r>
            <w:r w:rsidRPr="00165CC6">
              <w:t xml:space="preserve"> podpořen</w:t>
            </w:r>
            <w:r>
              <w:t>ého</w:t>
            </w:r>
            <w:r w:rsidRPr="00165CC6">
              <w:t xml:space="preserve"> z OP VK:</w:t>
            </w:r>
          </w:p>
          <w:p w:rsidR="00194E69" w:rsidRDefault="00194E69" w:rsidP="00AB1C2F">
            <w:r>
              <w:t>Modernizace výuky prostřednictvím ICT</w:t>
            </w:r>
            <w:r w:rsidRPr="00CD65D9">
              <w:t xml:space="preserve"> </w:t>
            </w:r>
            <w:r>
              <w:t xml:space="preserve">reg. č. </w:t>
            </w:r>
            <w:r w:rsidRPr="00CD65D9">
              <w:lastRenderedPageBreak/>
              <w:t>CZ.1.07</w:t>
            </w:r>
            <w:r>
              <w:t>/</w:t>
            </w:r>
            <w:r w:rsidRPr="00CD65D9">
              <w:t>1.5.00/34.0505</w:t>
            </w:r>
          </w:p>
          <w:p w:rsidR="00194E69" w:rsidRDefault="00194E69" w:rsidP="002C51FA">
            <w:pPr>
              <w:tabs>
                <w:tab w:val="left" w:pos="208"/>
              </w:tabs>
            </w:pPr>
          </w:p>
          <w:p w:rsidR="00194E69" w:rsidRPr="00165CC6" w:rsidRDefault="00194E69" w:rsidP="00194E69">
            <w:r w:rsidRPr="00165CC6">
              <w:t xml:space="preserve">Předmět veřejné zakázky není dělen na dílčí plnění/části. Uchazeč musí podat nabídku na celou zakázku/předmět veřejné zakázky. Podrobné vymezení předmětu veřejné zakázky, jeho technická specifikace je uvedena v příloze </w:t>
            </w:r>
            <w:r w:rsidRPr="003406BF">
              <w:t xml:space="preserve">č. </w:t>
            </w:r>
            <w:r w:rsidR="004C247E" w:rsidRPr="003406BF">
              <w:t>2</w:t>
            </w:r>
            <w:r w:rsidRPr="003406BF">
              <w:t xml:space="preserve"> </w:t>
            </w:r>
            <w:r w:rsidR="004C247E" w:rsidRPr="003406BF">
              <w:t xml:space="preserve">Výzvy k podání nabídky </w:t>
            </w:r>
            <w:r w:rsidRPr="003406BF">
              <w:t>– Technická specifikace.</w:t>
            </w:r>
          </w:p>
          <w:p w:rsidR="00194E69" w:rsidRDefault="00194E69" w:rsidP="00AB1C2F"/>
          <w:p w:rsidR="00194E69" w:rsidRPr="00AB1C2F" w:rsidRDefault="00194E69" w:rsidP="00AB1C2F"/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4C247E" w:rsidRDefault="004C247E" w:rsidP="00347149">
            <w:pPr>
              <w:jc w:val="both"/>
            </w:pPr>
            <w:r w:rsidRPr="004C247E">
              <w:rPr>
                <w:b/>
              </w:rPr>
              <w:t>Kč 49</w:t>
            </w:r>
            <w:r w:rsidR="00EE3144">
              <w:rPr>
                <w:b/>
              </w:rPr>
              <w:t>0</w:t>
            </w:r>
            <w:r w:rsidR="00684629" w:rsidRPr="004C247E">
              <w:rPr>
                <w:b/>
              </w:rPr>
              <w:t>.000</w:t>
            </w:r>
            <w:r w:rsidR="00DC77A6" w:rsidRPr="004C247E">
              <w:rPr>
                <w:b/>
              </w:rPr>
              <w:t>,</w:t>
            </w:r>
            <w:r w:rsidR="00687390" w:rsidRPr="004C247E">
              <w:t xml:space="preserve"> –</w:t>
            </w:r>
            <w:r w:rsidR="00684629" w:rsidRPr="004C247E">
              <w:rPr>
                <w:b/>
              </w:rPr>
              <w:t xml:space="preserve"> bez DPH</w:t>
            </w:r>
            <w:r w:rsidR="00684629" w:rsidRPr="004C247E">
              <w:t xml:space="preserve"> (</w:t>
            </w:r>
            <w:r w:rsidR="00827071">
              <w:t xml:space="preserve">Kč </w:t>
            </w:r>
            <w:r w:rsidR="00EE3144">
              <w:t>592.900</w:t>
            </w:r>
            <w:r w:rsidR="00684629" w:rsidRPr="004C247E">
              <w:t>, – Kč s DPH)</w:t>
            </w:r>
          </w:p>
          <w:p w:rsidR="00DC77A6" w:rsidRDefault="00DC77A6" w:rsidP="00347149">
            <w:pPr>
              <w:jc w:val="both"/>
            </w:pPr>
            <w:r>
              <w:t xml:space="preserve">Celková </w:t>
            </w:r>
            <w:r w:rsidRPr="009B5F6C">
              <w:t xml:space="preserve">cena </w:t>
            </w:r>
            <w:r>
              <w:t xml:space="preserve">včetně DPH </w:t>
            </w:r>
            <w:r w:rsidRPr="009B5F6C">
              <w:t>je nejvýše přípustnou ce</w:t>
            </w:r>
            <w:r>
              <w:t>nou, která nesmí být překročena.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4F31E7" w:rsidRDefault="00684629" w:rsidP="00A723E4">
            <w:pPr>
              <w:jc w:val="both"/>
              <w:rPr>
                <w:i/>
              </w:rPr>
            </w:pPr>
            <w:r w:rsidRPr="00684629">
              <w:t>Nejedná se</w:t>
            </w:r>
            <w:r w:rsidR="0028537B" w:rsidRPr="00684629">
              <w:t xml:space="preserve"> o zadávací řízení podle zákona č. 137/2006 Sb., o veřejných zakázkách</w:t>
            </w:r>
            <w:r w:rsidR="00687390">
              <w:t xml:space="preserve"> v platném znění.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684629" w:rsidRDefault="00684629" w:rsidP="00684629">
            <w:pPr>
              <w:jc w:val="both"/>
            </w:pPr>
            <w:r>
              <w:t>Dodání zakázky na adresu zadavatele projektu:</w:t>
            </w:r>
          </w:p>
          <w:p w:rsidR="00684629" w:rsidRPr="005C71FB" w:rsidRDefault="00684629" w:rsidP="00684629">
            <w:pPr>
              <w:pStyle w:val="Zkladntext2"/>
              <w:spacing w:line="240" w:lineRule="auto"/>
            </w:pPr>
            <w:r w:rsidRPr="00DC77A6">
              <w:t>Obchodní akademie Tomáše Bati a Vyšší odborná škola ekonomická Zlín</w:t>
            </w:r>
            <w:r>
              <w:t xml:space="preserve">, </w:t>
            </w:r>
            <w:r w:rsidRPr="00DC77A6">
              <w:t>náměstí T. G. Masaryka 3669, 761 57 Zlín</w:t>
            </w:r>
            <w:r w:rsidRPr="005C71FB">
              <w:t xml:space="preserve"> </w:t>
            </w:r>
          </w:p>
          <w:p w:rsidR="00684629" w:rsidRDefault="00684629" w:rsidP="00684629">
            <w:pPr>
              <w:jc w:val="both"/>
            </w:pPr>
          </w:p>
          <w:p w:rsidR="00684629" w:rsidRDefault="00684629" w:rsidP="00684629">
            <w:pPr>
              <w:jc w:val="both"/>
            </w:pPr>
            <w:r>
              <w:t xml:space="preserve">Předpokládaný termín plnění zakázky je do </w:t>
            </w:r>
            <w:r w:rsidRPr="003406BF">
              <w:rPr>
                <w:b/>
              </w:rPr>
              <w:t>30.6.2013</w:t>
            </w:r>
          </w:p>
          <w:p w:rsidR="00427B93" w:rsidRPr="004F31E7" w:rsidRDefault="00427B93" w:rsidP="002812C5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687390" w:rsidP="007743D9">
            <w:pPr>
              <w:jc w:val="both"/>
            </w:pPr>
            <w:r w:rsidRPr="00643F56">
              <w:t>Nabídka musí být podána ve lhůtě pro podání nabídek tj. od</w:t>
            </w:r>
            <w:r>
              <w:t xml:space="preserve"> </w:t>
            </w:r>
            <w:r w:rsidRPr="003406BF">
              <w:rPr>
                <w:b/>
              </w:rPr>
              <w:t>6.5.2013 od 08:00 hod</w:t>
            </w:r>
            <w:r w:rsidRPr="003406BF">
              <w:t xml:space="preserve">  do </w:t>
            </w:r>
            <w:r w:rsidRPr="003406BF">
              <w:rPr>
                <w:b/>
              </w:rPr>
              <w:t>17.5.2013 do 15:00 hod</w:t>
            </w:r>
            <w:r w:rsidRPr="00643F56">
              <w:t xml:space="preserve"> osobně na sekretariát zadavatele</w:t>
            </w:r>
            <w:r>
              <w:t xml:space="preserve"> náměstí T. G. Masaryka 3669, 761 57  Zlín</w:t>
            </w:r>
            <w:r w:rsidRPr="00643F56">
              <w:t>, v pracovní d</w:t>
            </w:r>
            <w:r>
              <w:t>ny</w:t>
            </w:r>
            <w:r w:rsidRPr="00643F56">
              <w:t xml:space="preserve"> v době od 8:00 hod do 12:00 hod, </w:t>
            </w:r>
            <w:r>
              <w:t>a v době od 13:00 hod do 15:00 hod</w:t>
            </w:r>
            <w:r w:rsidRPr="00643F56"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DF12E5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80 %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Servisní podmínky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10 %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Rychlost dodání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5 %</w:t>
            </w:r>
          </w:p>
          <w:p w:rsidR="004350D7" w:rsidRDefault="004350D7" w:rsidP="004350D7">
            <w:pPr>
              <w:pStyle w:val="Odstavecseseznamem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Benchmark</w:t>
            </w:r>
            <w:r>
              <w:rPr>
                <w:sz w:val="22"/>
                <w:szCs w:val="22"/>
              </w:rPr>
              <w:tab/>
            </w:r>
            <w:r w:rsidR="00435D0C">
              <w:rPr>
                <w:sz w:val="22"/>
                <w:szCs w:val="22"/>
              </w:rPr>
              <w:t xml:space="preserve"> CPU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váha 5 %</w:t>
            </w:r>
          </w:p>
          <w:p w:rsidR="004350D7" w:rsidRPr="004350D7" w:rsidRDefault="004350D7" w:rsidP="004350D7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397C6B" w:rsidRPr="009E2714" w:rsidRDefault="00397C6B" w:rsidP="00397C6B">
            <w:pPr>
              <w:jc w:val="both"/>
            </w:pPr>
            <w:r w:rsidRPr="009E2714">
              <w:t>Uchazeč musí prokázat kvalifikaci předložením originálu nebo úředně ověřené kopie:</w:t>
            </w:r>
          </w:p>
          <w:p w:rsidR="00397C6B" w:rsidRPr="009E2714" w:rsidRDefault="00397C6B" w:rsidP="00397C6B">
            <w:pPr>
              <w:jc w:val="both"/>
            </w:pPr>
            <w:r w:rsidRPr="009E2714">
              <w:t>- výpisu z obchodního rejstříku ne staršího jak 90 dnů k poslednímu dni, ke kterému má být prokázáno splnění kvalifikace, pokud je v něm zapsán, či jiné obdobné evidence, pokud je v ní zapsán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t>- dokladu o oprávnění k podnikání podle zvláštních právních předpisů v rozsahu odpovídajícím předmětu veřejné zakázky, zejména doklad prokazující příslušné živnostenské oprávnění či licenci, a to pro celý předmět plnění veřejné zakázky</w:t>
            </w:r>
          </w:p>
          <w:p w:rsidR="00397C6B" w:rsidRPr="009E2714" w:rsidRDefault="00397C6B" w:rsidP="00397C6B">
            <w:pPr>
              <w:jc w:val="both"/>
            </w:pPr>
            <w:r w:rsidRPr="009E2714">
              <w:t>- doklad osvědčující odbornou způsobilost dodavatele nebo osoby, jejímž prostřednictvím odbornou způsobilost zabezpečuje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lastRenderedPageBreak/>
              <w:t>- reference</w:t>
            </w:r>
          </w:p>
          <w:p w:rsidR="00397C6B" w:rsidRPr="009E2714" w:rsidRDefault="00397C6B" w:rsidP="00397C6B">
            <w:pPr>
              <w:spacing w:before="60"/>
              <w:jc w:val="both"/>
            </w:pPr>
            <w:r w:rsidRPr="009E2714">
              <w:t>- pojištění</w:t>
            </w:r>
          </w:p>
          <w:p w:rsidR="00CC7247" w:rsidRPr="009E2714" w:rsidRDefault="00CC7247">
            <w:pPr>
              <w:pStyle w:val="Textpoznpodarou"/>
              <w:rPr>
                <w:i/>
                <w:sz w:val="24"/>
                <w:szCs w:val="24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347149" w:rsidRDefault="00397C6B" w:rsidP="00347149">
            <w:pPr>
              <w:jc w:val="both"/>
              <w:rPr>
                <w:i/>
              </w:rPr>
            </w:pPr>
            <w: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>Nabídku uchazeč předkládá v českém jazyce,</w:t>
            </w:r>
            <w:r>
              <w:t xml:space="preserve"> </w:t>
            </w:r>
            <w:r w:rsidRPr="002C1DBF">
              <w:t>vlastnoručně podepsanou statutárním zástupcem uchazeče nebo osobou oprávněnou jednat jménem uchazeče, v řádně uzavřené obálce, opatřené na přelepu razítkem a podpisem dodavatele – osoby oprávněné jednat jménem či za uchazeče.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>Nabídka bude doručena osobně do sídla zadavatele.</w:t>
            </w:r>
          </w:p>
          <w:p w:rsidR="00397C6B" w:rsidRPr="002C1DBF" w:rsidRDefault="00397C6B" w:rsidP="00BC75E3">
            <w:pPr>
              <w:autoSpaceDE w:val="0"/>
              <w:autoSpaceDN w:val="0"/>
              <w:adjustRightInd w:val="0"/>
              <w:jc w:val="both"/>
            </w:pPr>
            <w:r w:rsidRPr="002C1DBF">
              <w:t>Obálka bude označena nápisem „</w:t>
            </w:r>
            <w:r w:rsidR="00BC75E3">
              <w:t>NEOTVÍRAT“</w:t>
            </w:r>
            <w:r w:rsidR="00403102">
              <w:t>, názvem zakázky, názvem projektu</w:t>
            </w:r>
            <w:r w:rsidR="00BC75E3">
              <w:t xml:space="preserve"> a </w:t>
            </w:r>
            <w:r w:rsidR="00403102">
              <w:t xml:space="preserve">registračním </w:t>
            </w:r>
            <w:r w:rsidR="00BC75E3">
              <w:t>číslem projektu.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  <w:r w:rsidRPr="002C1DBF">
              <w:t>Dále bude na obálce uvedena adresa včetně e-mailové adresy, na kterou je možno poslat oznámení pro potřeby vyrozumění uchazeče.</w:t>
            </w:r>
          </w:p>
          <w:p w:rsidR="00397C6B" w:rsidRPr="002C1DBF" w:rsidRDefault="00397C6B" w:rsidP="00397C6B">
            <w:pPr>
              <w:autoSpaceDE w:val="0"/>
              <w:autoSpaceDN w:val="0"/>
              <w:adjustRightInd w:val="0"/>
              <w:jc w:val="both"/>
            </w:pPr>
          </w:p>
          <w:p w:rsidR="00CC7247" w:rsidRDefault="00397C6B" w:rsidP="00BB2447">
            <w:pPr>
              <w:jc w:val="both"/>
              <w:rPr>
                <w:i/>
              </w:rPr>
            </w:pPr>
            <w:r w:rsidRPr="002C1DBF">
              <w:t xml:space="preserve">V případě nejasností může být uchazeč zadavatelem vyzván k vyjasnění nabídky ve stanovené lhůtě. 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A646BF" w:rsidRPr="007C6CFB" w:rsidRDefault="00A646BF" w:rsidP="00A646BF">
            <w:pPr>
              <w:jc w:val="both"/>
            </w:pPr>
            <w:r w:rsidRPr="007C6CFB">
              <w:t>Dodavatel zpracuje nabídkovou cenu za předmět zakázky v souladu s</w:t>
            </w:r>
            <w:r>
              <w:t xml:space="preserve"> výzvou k podání nabídky, </w:t>
            </w:r>
            <w:r w:rsidRPr="007C6CFB">
              <w:t>a to absolutní částkou v českých korunách.</w:t>
            </w:r>
          </w:p>
          <w:p w:rsidR="00A646BF" w:rsidRPr="007C6CFB" w:rsidRDefault="00A646BF" w:rsidP="00A646BF">
            <w:pPr>
              <w:jc w:val="both"/>
            </w:pPr>
            <w:r w:rsidRPr="007C6CFB">
              <w:t>Nabídková cena musí být zpracována jako cena platná po celou dobu až do úplného zaplacení.</w:t>
            </w:r>
          </w:p>
          <w:p w:rsidR="00A646BF" w:rsidRPr="004C247E" w:rsidRDefault="00A646BF" w:rsidP="00A646BF">
            <w:pPr>
              <w:jc w:val="both"/>
            </w:pPr>
            <w:r w:rsidRPr="007C6CFB">
              <w:t>Nabídková cena musí obsahovat i veškeré náklady nezbytné k řádnému, úplnému a kvalitnímu provedení, předání a zaplacení předmětu zakázky.</w:t>
            </w:r>
            <w:r>
              <w:t xml:space="preserve"> </w:t>
            </w:r>
            <w:r>
              <w:rPr>
                <w:b/>
              </w:rPr>
              <w:t xml:space="preserve">Předpokládaná hodnota </w:t>
            </w:r>
            <w:r w:rsidRPr="007F34C9">
              <w:rPr>
                <w:b/>
              </w:rPr>
              <w:t>zakázky</w:t>
            </w:r>
            <w:r>
              <w:rPr>
                <w:b/>
              </w:rPr>
              <w:t xml:space="preserve"> - </w:t>
            </w:r>
            <w:r w:rsidRPr="007F34C9">
              <w:rPr>
                <w:b/>
              </w:rPr>
              <w:t>nejvýše přípustná</w:t>
            </w:r>
            <w:r>
              <w:rPr>
                <w:b/>
              </w:rPr>
              <w:t xml:space="preserve"> -</w:t>
            </w:r>
            <w:r w:rsidRPr="007F34C9">
              <w:rPr>
                <w:b/>
              </w:rPr>
              <w:t xml:space="preserve"> je: </w:t>
            </w:r>
            <w:r w:rsidRPr="004C247E">
              <w:rPr>
                <w:b/>
              </w:rPr>
              <w:t>Kč 49</w:t>
            </w:r>
            <w:r w:rsidR="00EE3144">
              <w:rPr>
                <w:b/>
              </w:rPr>
              <w:t>0</w:t>
            </w:r>
            <w:r w:rsidRPr="004C247E">
              <w:rPr>
                <w:b/>
              </w:rPr>
              <w:t>.000,</w:t>
            </w:r>
            <w:r w:rsidRPr="004C247E">
              <w:t xml:space="preserve"> –</w:t>
            </w:r>
            <w:r w:rsidRPr="004C247E">
              <w:rPr>
                <w:b/>
              </w:rPr>
              <w:t xml:space="preserve"> bez DPH</w:t>
            </w:r>
            <w:r w:rsidRPr="004C247E">
              <w:t xml:space="preserve"> (</w:t>
            </w:r>
            <w:r>
              <w:t xml:space="preserve">Kč </w:t>
            </w:r>
            <w:r w:rsidR="00EE3144">
              <w:t>592</w:t>
            </w:r>
            <w:r w:rsidRPr="004C247E">
              <w:t>.</w:t>
            </w:r>
            <w:r>
              <w:t>9</w:t>
            </w:r>
            <w:r w:rsidR="00EE3144">
              <w:t>0</w:t>
            </w:r>
            <w:r>
              <w:t>0</w:t>
            </w:r>
            <w:r w:rsidRPr="004C247E">
              <w:t>, – Kč s DPH)</w:t>
            </w:r>
          </w:p>
          <w:p w:rsidR="008C13D9" w:rsidRPr="007C6CFB" w:rsidRDefault="008C13D9" w:rsidP="008C13D9">
            <w:pPr>
              <w:jc w:val="both"/>
            </w:pPr>
            <w:r w:rsidRPr="007C6CFB">
              <w:t>Nabídková cena bude uvedena v členění bez DPH, DPH v zákonné výši ke dni podání nabídky a celková nabídková cena včetně DPH.</w:t>
            </w:r>
          </w:p>
          <w:p w:rsidR="00A646BF" w:rsidRDefault="008C13D9" w:rsidP="00A646BF">
            <w:pPr>
              <w:jc w:val="both"/>
            </w:pPr>
            <w:r>
              <w:t>Nabídka obsahuje Krycí list – příloha č. 1, Technickou specifikaci – příloha č. 2, Položkový rozpočet</w:t>
            </w:r>
            <w:r w:rsidR="003C157A">
              <w:t xml:space="preserve"> – příloha č. 3.</w:t>
            </w:r>
          </w:p>
          <w:p w:rsidR="003C157A" w:rsidRPr="007C6CFB" w:rsidRDefault="003C157A" w:rsidP="003C157A">
            <w:pPr>
              <w:jc w:val="both"/>
            </w:pPr>
            <w:r>
              <w:t>P</w:t>
            </w:r>
            <w:r w:rsidRPr="007C6CFB">
              <w:t>oložkový rozpočet s technickými specifikacemi je pro zpracování nabídkové ceny závazný.</w:t>
            </w:r>
          </w:p>
          <w:p w:rsidR="003C157A" w:rsidRPr="007C6CFB" w:rsidRDefault="003C157A" w:rsidP="003C157A">
            <w:pPr>
              <w:jc w:val="both"/>
            </w:pPr>
            <w:r w:rsidRPr="007C6CFB">
              <w:t>Dodavatel je povinen dodržet strukturu a obsahovou náplň rozpočtu.</w:t>
            </w:r>
          </w:p>
          <w:p w:rsidR="003C157A" w:rsidRDefault="003C157A" w:rsidP="00A646BF">
            <w:pPr>
              <w:jc w:val="both"/>
            </w:pPr>
            <w:r w:rsidRPr="007C6CFB">
              <w:t>Technická specifikace a položkový rozpočet musí být nedílnou přílohou návrhu smlouvy.</w:t>
            </w:r>
          </w:p>
          <w:p w:rsidR="00DC4EE4" w:rsidRPr="006A4B4D" w:rsidRDefault="00DC4EE4" w:rsidP="00A646BF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BC75E3" w:rsidP="00BC75E3">
            <w:pPr>
              <w:rPr>
                <w:i/>
              </w:rPr>
            </w:pPr>
            <w:r w:rsidRPr="002C1DBF">
              <w:t xml:space="preserve">Smlouva s vybraným dodavatelem musí zavazovat dodavatele, aby umožnil všem subjektům oprávněným k </w:t>
            </w:r>
            <w:r w:rsidRPr="002C1DBF">
              <w:lastRenderedPageBreak/>
              <w:t>výkonu kontroly projektu, z jehož prostředků je dodávka hrazena, provést kontrolu dokladů souvisejících s plněním zakázky a zároveň jejich archivaci, a to po dobu stanovenou podmínkami pro archivaci OP VK, tj. do konce roku 2025.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2C1CC2" w:rsidRDefault="002C1CC2" w:rsidP="002C1CC2">
            <w:pPr>
              <w:jc w:val="both"/>
            </w:pPr>
            <w:r>
              <w:t>Nabídka v písemné podobě musí být podána v českém jazyce.</w:t>
            </w:r>
          </w:p>
          <w:p w:rsidR="00920F30" w:rsidRPr="00427B93" w:rsidRDefault="002C1CC2" w:rsidP="002C1CC2">
            <w:pPr>
              <w:jc w:val="both"/>
            </w:pPr>
            <w:r>
              <w:t>Každý uchazeč nese své náklady spojené s účastí v zadávacím řízení za všech okolností samostatně bez nároku na jejich náhradu zadavatelem. Podané nabídky se nevracejí a zůstávají u zadavatele pro účely zdokumentování průběhu zadávacího řízení.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2B053A" w:rsidRDefault="002B053A" w:rsidP="00444663">
            <w:pPr>
              <w:jc w:val="both"/>
            </w:pPr>
            <w:r w:rsidRPr="002B053A">
              <w:t xml:space="preserve">Zadávací dokumentace </w:t>
            </w:r>
            <w:r w:rsidR="00444663">
              <w:t>– viz technická specifikace příloha č. 2.</w:t>
            </w:r>
            <w:r w:rsidR="0028537B" w:rsidRPr="002B053A"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0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6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7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4" w:history="1">
              <w:r w:rsidR="0028537B" w:rsidRPr="00A60756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5" w:history="1">
              <w:r w:rsidR="0028537B" w:rsidRPr="00A60756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194B02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7212A4" w:rsidRPr="00194B02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457BC1" w:rsidP="007212A4">
            <w:pPr>
              <w:rPr>
                <w:sz w:val="22"/>
                <w:szCs w:val="22"/>
              </w:rPr>
            </w:pPr>
            <w:hyperlink r:id="rId29" w:history="1">
              <w:r w:rsidR="007212A4" w:rsidRPr="00194B02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D5FD0" w:rsidRPr="00194B02" w:rsidRDefault="00457BC1" w:rsidP="00A42C7D">
            <w:pPr>
              <w:rPr>
                <w:sz w:val="22"/>
                <w:szCs w:val="22"/>
              </w:rPr>
            </w:pPr>
            <w:hyperlink r:id="rId30" w:history="1">
              <w:r w:rsidR="007212A4" w:rsidRPr="00194B02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194B02" w:rsidRDefault="00457BC1" w:rsidP="007212A4">
            <w:pPr>
              <w:rPr>
                <w:color w:val="1F497D"/>
                <w:sz w:val="22"/>
                <w:szCs w:val="22"/>
              </w:rPr>
            </w:pPr>
            <w:hyperlink r:id="rId32" w:history="1">
              <w:r w:rsidR="007212A4" w:rsidRPr="00194B02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457BC1" w:rsidP="003938C4">
            <w:pPr>
              <w:rPr>
                <w:sz w:val="22"/>
                <w:szCs w:val="22"/>
              </w:rPr>
            </w:pPr>
            <w:hyperlink r:id="rId33" w:history="1">
              <w:r w:rsidR="007212A4" w:rsidRPr="00194B02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7212A4" w:rsidRPr="00194B02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194B02" w:rsidRPr="00854A0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194B02">
              <w:rPr>
                <w:sz w:val="22"/>
                <w:szCs w:val="22"/>
              </w:rPr>
              <w:t xml:space="preserve"> 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457BC1" w:rsidP="00C82BB8">
            <w:pPr>
              <w:spacing w:before="120" w:after="120"/>
              <w:rPr>
                <w:sz w:val="22"/>
                <w:szCs w:val="22"/>
              </w:rPr>
            </w:pPr>
            <w:hyperlink r:id="rId39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40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1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DF12E5">
            <w:pPr>
              <w:ind w:left="57"/>
              <w:jc w:val="both"/>
            </w:pPr>
            <w:r>
              <w:t>Pavel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DF12E5">
            <w:pPr>
              <w:ind w:left="57"/>
              <w:jc w:val="both"/>
            </w:pPr>
            <w:r>
              <w:t>Hýl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717893" w:rsidRDefault="00457BC1" w:rsidP="00DF12E5">
            <w:pPr>
              <w:ind w:left="57"/>
              <w:jc w:val="both"/>
            </w:pPr>
            <w:hyperlink r:id="rId42" w:history="1">
              <w:r w:rsidR="00717893" w:rsidRPr="00627618">
                <w:rPr>
                  <w:rStyle w:val="Hypertextovodkaz"/>
                </w:rPr>
                <w:t>p.hyl</w:t>
              </w:r>
              <w:r w:rsidR="00717893" w:rsidRPr="00627618">
                <w:rPr>
                  <w:rStyle w:val="Hypertextovodkaz"/>
                  <w:lang w:val="en-US"/>
                </w:rPr>
                <w:t>@</w:t>
              </w:r>
              <w:r w:rsidR="00717893" w:rsidRPr="00627618">
                <w:rPr>
                  <w:rStyle w:val="Hypertextovodkaz"/>
                </w:rPr>
                <w:t>oazlin.cz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B657BC" w:rsidRDefault="00DF12E5" w:rsidP="00DF12E5">
            <w:pPr>
              <w:ind w:left="57"/>
              <w:jc w:val="both"/>
            </w:pPr>
            <w:r w:rsidRPr="00B657BC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717893" w:rsidP="00717893">
            <w:pPr>
              <w:jc w:val="both"/>
            </w:pPr>
            <w:r>
              <w:t>604 796 894</w:t>
            </w:r>
          </w:p>
        </w:tc>
      </w:tr>
    </w:tbl>
    <w:p w:rsidR="00427B93" w:rsidRPr="00DF12E5" w:rsidRDefault="00427B93"/>
    <w:sectPr w:rsidR="00427B93" w:rsidRPr="00DF12E5" w:rsidSect="00DA74C3">
      <w:headerReference w:type="default" r:id="rId43"/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7E" w:rsidRDefault="0037017E" w:rsidP="002812C5">
      <w:r>
        <w:separator/>
      </w:r>
    </w:p>
  </w:endnote>
  <w:endnote w:type="continuationSeparator" w:id="0">
    <w:p w:rsidR="0037017E" w:rsidRDefault="0037017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457BC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457BC1" w:rsidRPr="007F7162">
      <w:rPr>
        <w:b/>
        <w:sz w:val="20"/>
        <w:szCs w:val="20"/>
      </w:rPr>
      <w:fldChar w:fldCharType="separate"/>
    </w:r>
    <w:r w:rsidR="009D286F">
      <w:rPr>
        <w:b/>
        <w:noProof/>
        <w:sz w:val="20"/>
        <w:szCs w:val="20"/>
      </w:rPr>
      <w:t>1</w:t>
    </w:r>
    <w:r w:rsidR="00457BC1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457BC1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457BC1" w:rsidRPr="007F7162">
      <w:rPr>
        <w:b/>
        <w:sz w:val="20"/>
        <w:szCs w:val="20"/>
      </w:rPr>
      <w:fldChar w:fldCharType="separate"/>
    </w:r>
    <w:r w:rsidR="009D286F">
      <w:rPr>
        <w:b/>
        <w:noProof/>
        <w:sz w:val="20"/>
        <w:szCs w:val="20"/>
      </w:rPr>
      <w:t>5</w:t>
    </w:r>
    <w:r w:rsidR="00457BC1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7E" w:rsidRDefault="0037017E" w:rsidP="002812C5">
      <w:r>
        <w:separator/>
      </w:r>
    </w:p>
  </w:footnote>
  <w:footnote w:type="continuationSeparator" w:id="0">
    <w:p w:rsidR="0037017E" w:rsidRDefault="0037017E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684629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4A076E7"/>
    <w:multiLevelType w:val="hybridMultilevel"/>
    <w:tmpl w:val="638C62F0"/>
    <w:lvl w:ilvl="0" w:tplc="401242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620C"/>
    <w:rsid w:val="00090E58"/>
    <w:rsid w:val="000A67D2"/>
    <w:rsid w:val="000B6326"/>
    <w:rsid w:val="000B7525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4B02"/>
    <w:rsid w:val="00194E69"/>
    <w:rsid w:val="00195CBC"/>
    <w:rsid w:val="001E5240"/>
    <w:rsid w:val="002019B8"/>
    <w:rsid w:val="00206227"/>
    <w:rsid w:val="002812C5"/>
    <w:rsid w:val="0028537B"/>
    <w:rsid w:val="002B053A"/>
    <w:rsid w:val="002B4926"/>
    <w:rsid w:val="002C1CC2"/>
    <w:rsid w:val="002C51FA"/>
    <w:rsid w:val="002E78A9"/>
    <w:rsid w:val="002F2CB4"/>
    <w:rsid w:val="003246E6"/>
    <w:rsid w:val="003406BF"/>
    <w:rsid w:val="00347149"/>
    <w:rsid w:val="0035412E"/>
    <w:rsid w:val="003566AC"/>
    <w:rsid w:val="0037017E"/>
    <w:rsid w:val="003807E4"/>
    <w:rsid w:val="003832D7"/>
    <w:rsid w:val="003938C4"/>
    <w:rsid w:val="00397C6B"/>
    <w:rsid w:val="003B754A"/>
    <w:rsid w:val="003C157A"/>
    <w:rsid w:val="003D454E"/>
    <w:rsid w:val="003E3506"/>
    <w:rsid w:val="00403102"/>
    <w:rsid w:val="00424965"/>
    <w:rsid w:val="00427B93"/>
    <w:rsid w:val="00431EEB"/>
    <w:rsid w:val="004350D7"/>
    <w:rsid w:val="00435C48"/>
    <w:rsid w:val="00435D0C"/>
    <w:rsid w:val="00444663"/>
    <w:rsid w:val="00457BC1"/>
    <w:rsid w:val="0049350D"/>
    <w:rsid w:val="004A39FC"/>
    <w:rsid w:val="004A7FEB"/>
    <w:rsid w:val="004B097B"/>
    <w:rsid w:val="004C247E"/>
    <w:rsid w:val="004C2FEB"/>
    <w:rsid w:val="004D2751"/>
    <w:rsid w:val="004E47D4"/>
    <w:rsid w:val="004E49B7"/>
    <w:rsid w:val="004F31E7"/>
    <w:rsid w:val="004F61D7"/>
    <w:rsid w:val="00512E53"/>
    <w:rsid w:val="00516A2D"/>
    <w:rsid w:val="00530BB3"/>
    <w:rsid w:val="00533DD7"/>
    <w:rsid w:val="00540FED"/>
    <w:rsid w:val="00556014"/>
    <w:rsid w:val="00585DDB"/>
    <w:rsid w:val="005C5771"/>
    <w:rsid w:val="00611A73"/>
    <w:rsid w:val="00646355"/>
    <w:rsid w:val="006720F6"/>
    <w:rsid w:val="00675BCC"/>
    <w:rsid w:val="00684629"/>
    <w:rsid w:val="00687390"/>
    <w:rsid w:val="00690E80"/>
    <w:rsid w:val="0069259E"/>
    <w:rsid w:val="006938EE"/>
    <w:rsid w:val="006A4B4D"/>
    <w:rsid w:val="006B50A7"/>
    <w:rsid w:val="006E2B25"/>
    <w:rsid w:val="006F4E52"/>
    <w:rsid w:val="00717893"/>
    <w:rsid w:val="007212A4"/>
    <w:rsid w:val="007743D9"/>
    <w:rsid w:val="00783852"/>
    <w:rsid w:val="007A05C0"/>
    <w:rsid w:val="007A37EA"/>
    <w:rsid w:val="007B588B"/>
    <w:rsid w:val="007C4283"/>
    <w:rsid w:val="007F45E2"/>
    <w:rsid w:val="007F7162"/>
    <w:rsid w:val="00800F12"/>
    <w:rsid w:val="008174A0"/>
    <w:rsid w:val="00827071"/>
    <w:rsid w:val="008A43A8"/>
    <w:rsid w:val="008C13D9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286F"/>
    <w:rsid w:val="009D5FD0"/>
    <w:rsid w:val="009E2714"/>
    <w:rsid w:val="009F1AEB"/>
    <w:rsid w:val="009F63B0"/>
    <w:rsid w:val="00A01D69"/>
    <w:rsid w:val="00A42C7D"/>
    <w:rsid w:val="00A44F84"/>
    <w:rsid w:val="00A51049"/>
    <w:rsid w:val="00A5412C"/>
    <w:rsid w:val="00A601BE"/>
    <w:rsid w:val="00A60756"/>
    <w:rsid w:val="00A646BF"/>
    <w:rsid w:val="00A723E4"/>
    <w:rsid w:val="00A85CCB"/>
    <w:rsid w:val="00A955B8"/>
    <w:rsid w:val="00AB16BD"/>
    <w:rsid w:val="00AB1C2F"/>
    <w:rsid w:val="00B657BC"/>
    <w:rsid w:val="00B709E6"/>
    <w:rsid w:val="00B8015B"/>
    <w:rsid w:val="00B81ACC"/>
    <w:rsid w:val="00B872B9"/>
    <w:rsid w:val="00BB2447"/>
    <w:rsid w:val="00BC1EF1"/>
    <w:rsid w:val="00BC6FEC"/>
    <w:rsid w:val="00BC75E3"/>
    <w:rsid w:val="00C06E96"/>
    <w:rsid w:val="00C436C8"/>
    <w:rsid w:val="00C44F89"/>
    <w:rsid w:val="00C461E0"/>
    <w:rsid w:val="00C51C87"/>
    <w:rsid w:val="00C6600F"/>
    <w:rsid w:val="00C82BB8"/>
    <w:rsid w:val="00CA6DFE"/>
    <w:rsid w:val="00CC7247"/>
    <w:rsid w:val="00CD65D9"/>
    <w:rsid w:val="00D00FAD"/>
    <w:rsid w:val="00D04037"/>
    <w:rsid w:val="00D154A1"/>
    <w:rsid w:val="00D21C16"/>
    <w:rsid w:val="00D4002B"/>
    <w:rsid w:val="00D556B4"/>
    <w:rsid w:val="00D57424"/>
    <w:rsid w:val="00DA74C3"/>
    <w:rsid w:val="00DC4EE4"/>
    <w:rsid w:val="00DC77A6"/>
    <w:rsid w:val="00DE02DB"/>
    <w:rsid w:val="00DE1472"/>
    <w:rsid w:val="00DF12E5"/>
    <w:rsid w:val="00E033EF"/>
    <w:rsid w:val="00E45AA9"/>
    <w:rsid w:val="00E47A9E"/>
    <w:rsid w:val="00E6648E"/>
    <w:rsid w:val="00E74BAC"/>
    <w:rsid w:val="00EB6891"/>
    <w:rsid w:val="00EB6F9F"/>
    <w:rsid w:val="00EE3144"/>
    <w:rsid w:val="00EF1984"/>
    <w:rsid w:val="00F01884"/>
    <w:rsid w:val="00F17E30"/>
    <w:rsid w:val="00F30980"/>
    <w:rsid w:val="00F40BBD"/>
    <w:rsid w:val="00F47F6F"/>
    <w:rsid w:val="00F86EF9"/>
    <w:rsid w:val="00FA16F0"/>
    <w:rsid w:val="00FB135E"/>
    <w:rsid w:val="00FC3406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DC77A6"/>
  </w:style>
  <w:style w:type="paragraph" w:styleId="Zkladntext2">
    <w:name w:val="Body Text 2"/>
    <w:basedOn w:val="Normln"/>
    <w:link w:val="Zkladntext2Char"/>
    <w:uiPriority w:val="99"/>
    <w:unhideWhenUsed/>
    <w:rsid w:val="00DC7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C77A6"/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www.kr-jihomoravsky.cz" TargetMode="External"/><Relationship Id="rId18" Type="http://schemas.openxmlformats.org/officeDocument/2006/relationships/hyperlink" Target="http://www.vysocina-finance.cz/" TargetMode="External"/><Relationship Id="rId26" Type="http://schemas.openxmlformats.org/officeDocument/2006/relationships/hyperlink" Target="http://www.kr-olomoucky.cz/opvk" TargetMode="External"/><Relationship Id="rId39" Type="http://schemas.openxmlformats.org/officeDocument/2006/relationships/hyperlink" Target="mailto:opvk@kr-zlins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phnatova@kr-kralovehradecky.cz" TargetMode="External"/><Relationship Id="rId34" Type="http://schemas.openxmlformats.org/officeDocument/2006/relationships/hyperlink" Target="http://fondyeu.kr-stredocesky.cz/" TargetMode="External"/><Relationship Id="rId42" Type="http://schemas.openxmlformats.org/officeDocument/2006/relationships/hyperlink" Target="mailto:p.hyl@oazlin.cz" TargetMode="Externa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pvk@kraj-jihocesky.cz" TargetMode="External"/><Relationship Id="rId17" Type="http://schemas.openxmlformats.org/officeDocument/2006/relationships/hyperlink" Target="mailto:jitka.kavkova@kr-karlovarsky.cz." TargetMode="External"/><Relationship Id="rId25" Type="http://schemas.openxmlformats.org/officeDocument/2006/relationships/hyperlink" Target="mailto:opvk@kr-moravskoslezsky.cz" TargetMode="External"/><Relationship Id="rId33" Type="http://schemas.openxmlformats.org/officeDocument/2006/relationships/hyperlink" Target="mailto:barbora.horackova@plzensky-kraj.czm" TargetMode="External"/><Relationship Id="rId38" Type="http://schemas.openxmlformats.org/officeDocument/2006/relationships/hyperlink" Target="http://www.kr-zlinsky.cz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inda.zabrahova@kr-karlovarsky.cz" TargetMode="External"/><Relationship Id="rId20" Type="http://schemas.openxmlformats.org/officeDocument/2006/relationships/hyperlink" Target="http://www.kr-kralovehradecky.cz" TargetMode="External"/><Relationship Id="rId29" Type="http://schemas.openxmlformats.org/officeDocument/2006/relationships/hyperlink" Target="mailto:lucie.angelova@pardubickykraj.cz" TargetMode="External"/><Relationship Id="rId41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vk.kraj-jihocesky.cz/" TargetMode="External"/><Relationship Id="rId24" Type="http://schemas.openxmlformats.org/officeDocument/2006/relationships/hyperlink" Target="http://www.nuts2moravskoslezsko.cz" TargetMode="External"/><Relationship Id="rId32" Type="http://schemas.openxmlformats.org/officeDocument/2006/relationships/hyperlink" Target="mailto:danuse.pechova@plzensky-kraj.cz" TargetMode="External"/><Relationship Id="rId37" Type="http://schemas.openxmlformats.org/officeDocument/2006/relationships/hyperlink" Target="mailto:opvk@kr-ustecky.cz" TargetMode="External"/><Relationship Id="rId40" Type="http://schemas.openxmlformats.org/officeDocument/2006/relationships/hyperlink" Target="http://www.msmt.cz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r-karlovarsky.cz/kraj_cz/EU/OPvzdel/" TargetMode="External"/><Relationship Id="rId23" Type="http://schemas.openxmlformats.org/officeDocument/2006/relationships/hyperlink" Target="mailto:opvk@kraj-lbc.cz" TargetMode="External"/><Relationship Id="rId28" Type="http://schemas.openxmlformats.org/officeDocument/2006/relationships/hyperlink" Target="http://www.pardubickykraj.cz" TargetMode="External"/><Relationship Id="rId36" Type="http://schemas.openxmlformats.org/officeDocument/2006/relationships/hyperlink" Target="http://opvk.kr-ustecky.cz" TargetMode="External"/><Relationship Id="rId10" Type="http://schemas.openxmlformats.org/officeDocument/2006/relationships/hyperlink" Target="mailto:cera@msmt.cz" TargetMode="External"/><Relationship Id="rId19" Type="http://schemas.openxmlformats.org/officeDocument/2006/relationships/hyperlink" Target="mailto:zakazky.opvk@kr-vysocina.cz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hyl@oazlin.cz" TargetMode="External"/><Relationship Id="rId14" Type="http://schemas.openxmlformats.org/officeDocument/2006/relationships/hyperlink" Target="mailto:horavova.barbora@kr-jihomoravsky.cz" TargetMode="External"/><Relationship Id="rId22" Type="http://schemas.openxmlformats.org/officeDocument/2006/relationships/hyperlink" Target="http://www.kraj-lbc.cz/" TargetMode="External"/><Relationship Id="rId27" Type="http://schemas.openxmlformats.org/officeDocument/2006/relationships/hyperlink" Target="mailto:m.hruby@kr-olomoucky.cz" TargetMode="External"/><Relationship Id="rId30" Type="http://schemas.openxmlformats.org/officeDocument/2006/relationships/hyperlink" Target="mailto:eva.izakova@pardubickykraj.cz" TargetMode="External"/><Relationship Id="rId35" Type="http://schemas.openxmlformats.org/officeDocument/2006/relationships/hyperlink" Target="mailto:trnka@kr-s.cz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8E52-7B67-44B8-9EDC-1C1E7D01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1461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10066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Plazer</cp:lastModifiedBy>
  <cp:revision>37</cp:revision>
  <cp:lastPrinted>2011-11-16T07:59:00Z</cp:lastPrinted>
  <dcterms:created xsi:type="dcterms:W3CDTF">2013-03-17T22:18:00Z</dcterms:created>
  <dcterms:modified xsi:type="dcterms:W3CDTF">2013-05-01T08:09:00Z</dcterms:modified>
</cp:coreProperties>
</file>