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338" w:rsidRPr="00DB730B" w:rsidRDefault="002B602D" w:rsidP="002D2946">
      <w:pPr>
        <w:rPr>
          <w:b/>
          <w:bCs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5780405" cy="1254760"/>
            <wp:effectExtent l="0" t="0" r="0" b="2540"/>
            <wp:wrapSquare wrapText="bothSides"/>
            <wp:docPr id="2" name="Obrázek 0" descr="OPVK_hor_zakladni_logolink_CB_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OPVK_hor_zakladni_logolink_CB_cz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0405" cy="1254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B7338" w:rsidRPr="00DB730B" w:rsidRDefault="00FB7338" w:rsidP="002D2946">
      <w:pPr>
        <w:rPr>
          <w:b/>
          <w:bCs/>
          <w:sz w:val="24"/>
          <w:szCs w:val="24"/>
        </w:rPr>
      </w:pPr>
    </w:p>
    <w:p w:rsidR="00FB7338" w:rsidRPr="00DB730B" w:rsidRDefault="00FB7338" w:rsidP="002D2946">
      <w:pPr>
        <w:rPr>
          <w:b/>
          <w:bCs/>
          <w:sz w:val="24"/>
          <w:szCs w:val="24"/>
        </w:rPr>
      </w:pPr>
    </w:p>
    <w:p w:rsidR="00FB7338" w:rsidRPr="00DB730B" w:rsidRDefault="00FB7338" w:rsidP="002D2946">
      <w:pPr>
        <w:rPr>
          <w:b/>
          <w:bCs/>
          <w:sz w:val="24"/>
          <w:szCs w:val="24"/>
        </w:rPr>
      </w:pPr>
    </w:p>
    <w:p w:rsidR="00FB7338" w:rsidRPr="00DB730B" w:rsidRDefault="00FB7338" w:rsidP="002D2946">
      <w:pPr>
        <w:rPr>
          <w:b/>
          <w:bCs/>
          <w:sz w:val="24"/>
          <w:szCs w:val="24"/>
        </w:rPr>
      </w:pPr>
    </w:p>
    <w:p w:rsidR="00FB7338" w:rsidRPr="00DB730B" w:rsidRDefault="00FB7338" w:rsidP="002D2946">
      <w:pPr>
        <w:rPr>
          <w:b/>
          <w:bCs/>
          <w:sz w:val="24"/>
          <w:szCs w:val="24"/>
        </w:rPr>
      </w:pPr>
    </w:p>
    <w:p w:rsidR="00FB7338" w:rsidRPr="00DB730B" w:rsidRDefault="00FB7338" w:rsidP="002D2946">
      <w:pPr>
        <w:rPr>
          <w:b/>
          <w:bCs/>
          <w:sz w:val="24"/>
          <w:szCs w:val="24"/>
        </w:rPr>
      </w:pPr>
    </w:p>
    <w:p w:rsidR="00FB7338" w:rsidRPr="00DB730B" w:rsidRDefault="00FB7338" w:rsidP="002D2946">
      <w:pPr>
        <w:rPr>
          <w:b/>
          <w:bCs/>
          <w:sz w:val="24"/>
          <w:szCs w:val="24"/>
        </w:rPr>
      </w:pPr>
    </w:p>
    <w:p w:rsidR="00FB7338" w:rsidRDefault="00FB7338" w:rsidP="002D2946">
      <w:pPr>
        <w:rPr>
          <w:b/>
          <w:bCs/>
          <w:sz w:val="24"/>
          <w:szCs w:val="24"/>
        </w:rPr>
      </w:pPr>
    </w:p>
    <w:p w:rsidR="00FB7338" w:rsidRPr="00DB730B" w:rsidRDefault="00FB7338" w:rsidP="002D2946">
      <w:pPr>
        <w:rPr>
          <w:b/>
          <w:bCs/>
          <w:sz w:val="24"/>
          <w:szCs w:val="24"/>
        </w:rPr>
      </w:pPr>
    </w:p>
    <w:p w:rsidR="00FB7338" w:rsidRPr="000252B9" w:rsidRDefault="00FB7338" w:rsidP="002D2946">
      <w:pPr>
        <w:ind w:right="-1"/>
        <w:jc w:val="center"/>
        <w:rPr>
          <w:b/>
          <w:bCs/>
          <w:sz w:val="24"/>
          <w:szCs w:val="24"/>
        </w:rPr>
      </w:pPr>
      <w:r w:rsidRPr="000252B9">
        <w:rPr>
          <w:b/>
          <w:bCs/>
          <w:sz w:val="24"/>
          <w:szCs w:val="24"/>
        </w:rPr>
        <w:t xml:space="preserve">Příloha č. </w:t>
      </w:r>
      <w:r>
        <w:rPr>
          <w:b/>
          <w:bCs/>
          <w:sz w:val="24"/>
          <w:szCs w:val="24"/>
        </w:rPr>
        <w:t>1 - zadávací dokumentace</w:t>
      </w:r>
      <w:r w:rsidRPr="000252B9">
        <w:rPr>
          <w:b/>
          <w:bCs/>
          <w:sz w:val="24"/>
          <w:szCs w:val="24"/>
        </w:rPr>
        <w:t xml:space="preserve"> </w:t>
      </w:r>
    </w:p>
    <w:p w:rsidR="00FB7338" w:rsidRPr="00DB730B" w:rsidRDefault="00FB7338" w:rsidP="002D2946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pacing w:val="20"/>
          <w:sz w:val="28"/>
          <w:szCs w:val="28"/>
        </w:rPr>
      </w:pPr>
    </w:p>
    <w:p w:rsidR="00FB7338" w:rsidRPr="00DB730B" w:rsidRDefault="00FB7338" w:rsidP="002D2946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pacing w:val="20"/>
          <w:sz w:val="24"/>
          <w:szCs w:val="24"/>
        </w:rPr>
      </w:pPr>
      <w:r>
        <w:rPr>
          <w:b/>
          <w:bCs/>
          <w:spacing w:val="20"/>
          <w:sz w:val="24"/>
          <w:szCs w:val="24"/>
        </w:rPr>
        <w:t>Technická specifikace</w:t>
      </w:r>
    </w:p>
    <w:p w:rsidR="00FB7338" w:rsidRPr="00DB730B" w:rsidRDefault="00FB7338" w:rsidP="002D2946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4"/>
          <w:szCs w:val="24"/>
        </w:rPr>
      </w:pPr>
    </w:p>
    <w:p w:rsidR="00FB7338" w:rsidRPr="00DB730B" w:rsidRDefault="00FB7338" w:rsidP="002D2946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4"/>
          <w:szCs w:val="24"/>
        </w:rPr>
      </w:pPr>
      <w:r w:rsidRPr="00DB730B">
        <w:rPr>
          <w:b/>
          <w:bCs/>
          <w:sz w:val="24"/>
          <w:szCs w:val="24"/>
        </w:rPr>
        <w:t>k veřejné zakázce malého rozsahu</w:t>
      </w:r>
    </w:p>
    <w:p w:rsidR="00FB7338" w:rsidRPr="00DB730B" w:rsidRDefault="00FB7338" w:rsidP="002D2946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4"/>
          <w:szCs w:val="24"/>
        </w:rPr>
      </w:pPr>
    </w:p>
    <w:p w:rsidR="00FB7338" w:rsidRPr="00DB730B" w:rsidRDefault="005A74BE" w:rsidP="002D2946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„Vybavení ICT</w:t>
      </w:r>
      <w:r w:rsidR="00FB7338" w:rsidRPr="00DB730B">
        <w:rPr>
          <w:b/>
          <w:bCs/>
          <w:sz w:val="24"/>
          <w:szCs w:val="24"/>
        </w:rPr>
        <w:t>“</w:t>
      </w:r>
    </w:p>
    <w:p w:rsidR="00FB7338" w:rsidRPr="00DB730B" w:rsidRDefault="00FB7338" w:rsidP="002D2946">
      <w:pPr>
        <w:widowControl w:val="0"/>
        <w:autoSpaceDE w:val="0"/>
        <w:autoSpaceDN w:val="0"/>
        <w:adjustRightInd w:val="0"/>
        <w:spacing w:line="422" w:lineRule="atLeast"/>
        <w:jc w:val="center"/>
        <w:rPr>
          <w:sz w:val="20"/>
          <w:szCs w:val="20"/>
        </w:rPr>
      </w:pPr>
      <w:r w:rsidRPr="00DB730B">
        <w:rPr>
          <w:sz w:val="20"/>
          <w:szCs w:val="20"/>
        </w:rPr>
        <w:t>Nejedná se o zadávací řízení dle zákona č. 137/2006 Sb. O veřejných zakázkách</w:t>
      </w:r>
    </w:p>
    <w:p w:rsidR="00FB7338" w:rsidRPr="00DB730B" w:rsidRDefault="00FB7338" w:rsidP="002D2946">
      <w:pPr>
        <w:widowControl w:val="0"/>
        <w:autoSpaceDE w:val="0"/>
        <w:autoSpaceDN w:val="0"/>
        <w:adjustRightInd w:val="0"/>
        <w:spacing w:line="422" w:lineRule="atLeast"/>
        <w:jc w:val="center"/>
        <w:rPr>
          <w:b/>
          <w:bCs/>
          <w:sz w:val="24"/>
          <w:szCs w:val="24"/>
        </w:rPr>
      </w:pPr>
    </w:p>
    <w:p w:rsidR="00FB7338" w:rsidRDefault="00FB7338" w:rsidP="002D2946">
      <w:pPr>
        <w:widowControl w:val="0"/>
        <w:autoSpaceDE w:val="0"/>
        <w:autoSpaceDN w:val="0"/>
        <w:adjustRightInd w:val="0"/>
        <w:spacing w:line="422" w:lineRule="atLeast"/>
        <w:jc w:val="center"/>
        <w:rPr>
          <w:b/>
          <w:bCs/>
          <w:sz w:val="18"/>
          <w:szCs w:val="18"/>
        </w:rPr>
      </w:pPr>
    </w:p>
    <w:p w:rsidR="00FB7338" w:rsidRPr="00DB730B" w:rsidRDefault="00FB7338" w:rsidP="002D2946">
      <w:pPr>
        <w:widowControl w:val="0"/>
        <w:autoSpaceDE w:val="0"/>
        <w:autoSpaceDN w:val="0"/>
        <w:adjustRightInd w:val="0"/>
        <w:spacing w:line="422" w:lineRule="atLeast"/>
        <w:jc w:val="center"/>
        <w:rPr>
          <w:b/>
          <w:bCs/>
          <w:sz w:val="18"/>
          <w:szCs w:val="18"/>
        </w:rPr>
      </w:pPr>
    </w:p>
    <w:tbl>
      <w:tblPr>
        <w:tblW w:w="1006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22"/>
        <w:gridCol w:w="7042"/>
      </w:tblGrid>
      <w:tr w:rsidR="00FB7338" w:rsidRPr="00DB730B">
        <w:trPr>
          <w:trHeight w:val="321"/>
        </w:trPr>
        <w:tc>
          <w:tcPr>
            <w:tcW w:w="3022" w:type="dxa"/>
            <w:shd w:val="clear" w:color="auto" w:fill="CCCCCC"/>
            <w:vAlign w:val="center"/>
          </w:tcPr>
          <w:p w:rsidR="00FB7338" w:rsidRPr="00DB730B" w:rsidRDefault="00FB7338" w:rsidP="002D2946">
            <w:pPr>
              <w:rPr>
                <w:sz w:val="18"/>
                <w:szCs w:val="18"/>
              </w:rPr>
            </w:pPr>
            <w:r w:rsidRPr="00DB730B">
              <w:rPr>
                <w:b/>
                <w:bCs/>
                <w:sz w:val="18"/>
                <w:szCs w:val="18"/>
              </w:rPr>
              <w:t>Název veřejné zakázky:</w:t>
            </w:r>
          </w:p>
        </w:tc>
        <w:tc>
          <w:tcPr>
            <w:tcW w:w="7042" w:type="dxa"/>
            <w:vAlign w:val="center"/>
          </w:tcPr>
          <w:p w:rsidR="00FB7338" w:rsidRPr="00DB730B" w:rsidRDefault="00FB7338" w:rsidP="002D2946">
            <w:pPr>
              <w:jc w:val="both"/>
              <w:rPr>
                <w:sz w:val="18"/>
                <w:szCs w:val="18"/>
              </w:rPr>
            </w:pPr>
            <w:r w:rsidRPr="00DB730B">
              <w:rPr>
                <w:sz w:val="18"/>
                <w:szCs w:val="18"/>
              </w:rPr>
              <w:t xml:space="preserve">      </w:t>
            </w:r>
          </w:p>
          <w:p w:rsidR="00FB7338" w:rsidRPr="00DB730B" w:rsidRDefault="00FB7338" w:rsidP="002D2946">
            <w:pPr>
              <w:jc w:val="both"/>
              <w:rPr>
                <w:b/>
                <w:bCs/>
                <w:sz w:val="18"/>
                <w:szCs w:val="18"/>
              </w:rPr>
            </w:pPr>
            <w:r w:rsidRPr="00DB730B">
              <w:rPr>
                <w:b/>
                <w:bCs/>
                <w:sz w:val="18"/>
                <w:szCs w:val="18"/>
              </w:rPr>
              <w:t>„</w:t>
            </w:r>
            <w:r w:rsidR="005A74BE">
              <w:rPr>
                <w:b/>
                <w:bCs/>
                <w:sz w:val="18"/>
                <w:szCs w:val="18"/>
              </w:rPr>
              <w:t>Vybavení ICT</w:t>
            </w:r>
            <w:r w:rsidRPr="00DB730B">
              <w:rPr>
                <w:b/>
                <w:bCs/>
                <w:sz w:val="18"/>
                <w:szCs w:val="18"/>
              </w:rPr>
              <w:t>“</w:t>
            </w:r>
          </w:p>
          <w:p w:rsidR="00FB7338" w:rsidRPr="00DB730B" w:rsidRDefault="00FB7338" w:rsidP="002D2946">
            <w:pPr>
              <w:pStyle w:val="Nadpis4"/>
              <w:jc w:val="both"/>
              <w:rPr>
                <w:sz w:val="18"/>
                <w:szCs w:val="18"/>
              </w:rPr>
            </w:pPr>
          </w:p>
        </w:tc>
      </w:tr>
      <w:tr w:rsidR="00FB7338" w:rsidRPr="00DB730B">
        <w:trPr>
          <w:trHeight w:val="358"/>
        </w:trPr>
        <w:tc>
          <w:tcPr>
            <w:tcW w:w="10064" w:type="dxa"/>
            <w:gridSpan w:val="2"/>
            <w:shd w:val="clear" w:color="auto" w:fill="CCCCCC"/>
            <w:vAlign w:val="center"/>
          </w:tcPr>
          <w:p w:rsidR="00FB7338" w:rsidRPr="00DB730B" w:rsidRDefault="00FB7338" w:rsidP="002D2946">
            <w:pPr>
              <w:jc w:val="both"/>
              <w:rPr>
                <w:b/>
                <w:bCs/>
                <w:sz w:val="18"/>
                <w:szCs w:val="18"/>
              </w:rPr>
            </w:pPr>
            <w:r w:rsidRPr="00DB730B">
              <w:rPr>
                <w:b/>
                <w:bCs/>
                <w:sz w:val="18"/>
                <w:szCs w:val="18"/>
              </w:rPr>
              <w:t xml:space="preserve">Zadavatel </w:t>
            </w:r>
          </w:p>
        </w:tc>
      </w:tr>
      <w:tr w:rsidR="00FB7338" w:rsidRPr="005D5829">
        <w:trPr>
          <w:trHeight w:val="353"/>
        </w:trPr>
        <w:tc>
          <w:tcPr>
            <w:tcW w:w="3022" w:type="dxa"/>
            <w:shd w:val="clear" w:color="auto" w:fill="CCCCCC"/>
            <w:vAlign w:val="center"/>
          </w:tcPr>
          <w:p w:rsidR="00FB7338" w:rsidRPr="005D5829" w:rsidRDefault="00FB7338" w:rsidP="002D2946">
            <w:pPr>
              <w:jc w:val="both"/>
              <w:rPr>
                <w:sz w:val="18"/>
                <w:szCs w:val="18"/>
              </w:rPr>
            </w:pPr>
            <w:r w:rsidRPr="005D5829">
              <w:rPr>
                <w:b/>
                <w:bCs/>
                <w:sz w:val="18"/>
                <w:szCs w:val="18"/>
              </w:rPr>
              <w:t>Název:</w:t>
            </w:r>
          </w:p>
        </w:tc>
        <w:tc>
          <w:tcPr>
            <w:tcW w:w="7042" w:type="dxa"/>
            <w:vAlign w:val="center"/>
          </w:tcPr>
          <w:p w:rsidR="00FB7338" w:rsidRPr="005D5829" w:rsidRDefault="005A74BE" w:rsidP="002D2946">
            <w:pPr>
              <w:rPr>
                <w:sz w:val="18"/>
                <w:szCs w:val="18"/>
              </w:rPr>
            </w:pPr>
            <w:r w:rsidRPr="00F379D3">
              <w:rPr>
                <w:sz w:val="18"/>
                <w:szCs w:val="18"/>
              </w:rPr>
              <w:t xml:space="preserve">Základní škola </w:t>
            </w:r>
            <w:r>
              <w:rPr>
                <w:sz w:val="18"/>
                <w:szCs w:val="18"/>
              </w:rPr>
              <w:t>Brno, Antonínská 3, příspěvková organizace</w:t>
            </w:r>
          </w:p>
        </w:tc>
      </w:tr>
      <w:tr w:rsidR="00FB7338" w:rsidRPr="005D5829">
        <w:trPr>
          <w:trHeight w:val="348"/>
        </w:trPr>
        <w:tc>
          <w:tcPr>
            <w:tcW w:w="3022" w:type="dxa"/>
            <w:shd w:val="clear" w:color="auto" w:fill="CCCCCC"/>
            <w:vAlign w:val="center"/>
          </w:tcPr>
          <w:p w:rsidR="00FB7338" w:rsidRPr="005D5829" w:rsidRDefault="00FB7338" w:rsidP="002D2946">
            <w:pPr>
              <w:jc w:val="both"/>
              <w:rPr>
                <w:sz w:val="18"/>
                <w:szCs w:val="18"/>
              </w:rPr>
            </w:pPr>
            <w:r w:rsidRPr="005D5829">
              <w:rPr>
                <w:b/>
                <w:bCs/>
                <w:sz w:val="18"/>
                <w:szCs w:val="18"/>
              </w:rPr>
              <w:t>Adresa sídla:</w:t>
            </w:r>
          </w:p>
        </w:tc>
        <w:tc>
          <w:tcPr>
            <w:tcW w:w="7042" w:type="dxa"/>
            <w:vAlign w:val="center"/>
          </w:tcPr>
          <w:p w:rsidR="00FB7338" w:rsidRPr="005D5829" w:rsidRDefault="005A74BE" w:rsidP="002D29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Antonínská 3/550, 602 00 Brno</w:t>
            </w:r>
          </w:p>
        </w:tc>
      </w:tr>
      <w:tr w:rsidR="00FB7338" w:rsidRPr="005D5829">
        <w:trPr>
          <w:trHeight w:val="347"/>
        </w:trPr>
        <w:tc>
          <w:tcPr>
            <w:tcW w:w="3022" w:type="dxa"/>
            <w:shd w:val="clear" w:color="auto" w:fill="CCCCCC"/>
            <w:vAlign w:val="center"/>
          </w:tcPr>
          <w:p w:rsidR="00FB7338" w:rsidRPr="005D5829" w:rsidRDefault="00FB7338" w:rsidP="002D2946">
            <w:pPr>
              <w:jc w:val="both"/>
              <w:rPr>
                <w:sz w:val="18"/>
                <w:szCs w:val="18"/>
              </w:rPr>
            </w:pPr>
            <w:r w:rsidRPr="005D5829">
              <w:rPr>
                <w:b/>
                <w:bCs/>
                <w:sz w:val="18"/>
                <w:szCs w:val="18"/>
              </w:rPr>
              <w:t>IČO:</w:t>
            </w:r>
          </w:p>
        </w:tc>
        <w:tc>
          <w:tcPr>
            <w:tcW w:w="7042" w:type="dxa"/>
            <w:vAlign w:val="center"/>
          </w:tcPr>
          <w:p w:rsidR="00FB7338" w:rsidRPr="005D5829" w:rsidRDefault="009C0357" w:rsidP="002D29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48512711</w:t>
            </w:r>
          </w:p>
        </w:tc>
      </w:tr>
      <w:tr w:rsidR="00FB7338" w:rsidRPr="00DB730B">
        <w:trPr>
          <w:trHeight w:val="408"/>
        </w:trPr>
        <w:tc>
          <w:tcPr>
            <w:tcW w:w="3022" w:type="dxa"/>
            <w:shd w:val="clear" w:color="auto" w:fill="CCCCCC"/>
            <w:vAlign w:val="center"/>
          </w:tcPr>
          <w:p w:rsidR="00FB7338" w:rsidRPr="00D35926" w:rsidRDefault="00FB7338" w:rsidP="002D2946">
            <w:pPr>
              <w:rPr>
                <w:b/>
                <w:bCs/>
                <w:sz w:val="18"/>
                <w:szCs w:val="18"/>
              </w:rPr>
            </w:pPr>
            <w:r w:rsidRPr="00D35926">
              <w:rPr>
                <w:b/>
                <w:bCs/>
                <w:sz w:val="18"/>
                <w:szCs w:val="18"/>
              </w:rPr>
              <w:t>DIČ:</w:t>
            </w:r>
          </w:p>
        </w:tc>
        <w:tc>
          <w:tcPr>
            <w:tcW w:w="7042" w:type="dxa"/>
            <w:vAlign w:val="center"/>
          </w:tcPr>
          <w:p w:rsidR="00FB7338" w:rsidRPr="008850D8" w:rsidRDefault="009C0357" w:rsidP="002D2946">
            <w:pPr>
              <w:rPr>
                <w:sz w:val="18"/>
                <w:szCs w:val="18"/>
              </w:rPr>
            </w:pPr>
            <w:r w:rsidRPr="005B197E">
              <w:rPr>
                <w:sz w:val="18"/>
                <w:szCs w:val="18"/>
              </w:rPr>
              <w:t>CZ</w:t>
            </w:r>
            <w:r>
              <w:rPr>
                <w:sz w:val="18"/>
                <w:szCs w:val="18"/>
              </w:rPr>
              <w:t>48512711</w:t>
            </w:r>
          </w:p>
        </w:tc>
      </w:tr>
      <w:tr w:rsidR="00FB7338" w:rsidRPr="005D5829">
        <w:trPr>
          <w:trHeight w:val="518"/>
        </w:trPr>
        <w:tc>
          <w:tcPr>
            <w:tcW w:w="3022" w:type="dxa"/>
            <w:shd w:val="clear" w:color="auto" w:fill="CCCCCC"/>
            <w:vAlign w:val="center"/>
          </w:tcPr>
          <w:p w:rsidR="00FB7338" w:rsidRPr="005D5829" w:rsidRDefault="00FB7338" w:rsidP="002D2946">
            <w:pPr>
              <w:rPr>
                <w:b/>
                <w:bCs/>
                <w:sz w:val="18"/>
                <w:szCs w:val="18"/>
              </w:rPr>
            </w:pPr>
            <w:r w:rsidRPr="005D5829">
              <w:rPr>
                <w:b/>
                <w:bCs/>
                <w:sz w:val="18"/>
                <w:szCs w:val="18"/>
              </w:rPr>
              <w:t xml:space="preserve">Osoba oprávněná jednat jménem zadavatele: </w:t>
            </w:r>
          </w:p>
        </w:tc>
        <w:tc>
          <w:tcPr>
            <w:tcW w:w="7042" w:type="dxa"/>
            <w:vAlign w:val="center"/>
          </w:tcPr>
          <w:p w:rsidR="00FB7338" w:rsidRPr="005D5829" w:rsidRDefault="009C0357" w:rsidP="00FA0ECC">
            <w:pPr>
              <w:jc w:val="both"/>
              <w:rPr>
                <w:sz w:val="18"/>
                <w:szCs w:val="18"/>
              </w:rPr>
            </w:pPr>
            <w:r w:rsidRPr="00823119">
              <w:rPr>
                <w:sz w:val="18"/>
                <w:szCs w:val="18"/>
              </w:rPr>
              <w:t>Jméno: Mgr. Leopold Trněný, ředitel školy</w:t>
            </w:r>
          </w:p>
        </w:tc>
      </w:tr>
      <w:tr w:rsidR="00FB7338" w:rsidRPr="005D5829">
        <w:trPr>
          <w:trHeight w:val="347"/>
        </w:trPr>
        <w:tc>
          <w:tcPr>
            <w:tcW w:w="3022" w:type="dxa"/>
            <w:shd w:val="clear" w:color="auto" w:fill="CCCCCC"/>
          </w:tcPr>
          <w:p w:rsidR="00FB7338" w:rsidRDefault="009C0357">
            <w:r w:rsidRPr="005D5829">
              <w:rPr>
                <w:b/>
                <w:sz w:val="18"/>
                <w:szCs w:val="18"/>
              </w:rPr>
              <w:t>Kontaktní osoba:</w:t>
            </w:r>
          </w:p>
        </w:tc>
        <w:tc>
          <w:tcPr>
            <w:tcW w:w="7042" w:type="dxa"/>
          </w:tcPr>
          <w:p w:rsidR="00FB7338" w:rsidRPr="009C0357" w:rsidRDefault="009C0357" w:rsidP="009C0357">
            <w:pPr>
              <w:jc w:val="both"/>
              <w:rPr>
                <w:sz w:val="18"/>
                <w:szCs w:val="18"/>
              </w:rPr>
            </w:pPr>
            <w:r w:rsidRPr="00823119">
              <w:rPr>
                <w:sz w:val="18"/>
                <w:szCs w:val="18"/>
              </w:rPr>
              <w:t>Jméno: Mgr. Leopold Trněný, ředitel školy</w:t>
            </w:r>
          </w:p>
        </w:tc>
      </w:tr>
      <w:tr w:rsidR="00FB7338" w:rsidRPr="005D5829">
        <w:trPr>
          <w:trHeight w:val="357"/>
        </w:trPr>
        <w:tc>
          <w:tcPr>
            <w:tcW w:w="3022" w:type="dxa"/>
            <w:shd w:val="clear" w:color="auto" w:fill="CCCCCC"/>
            <w:vAlign w:val="center"/>
          </w:tcPr>
          <w:p w:rsidR="00FB7338" w:rsidRPr="005D5829" w:rsidRDefault="00FB7338" w:rsidP="002D2946">
            <w:pPr>
              <w:jc w:val="both"/>
              <w:rPr>
                <w:b/>
                <w:bCs/>
                <w:sz w:val="18"/>
                <w:szCs w:val="18"/>
              </w:rPr>
            </w:pPr>
            <w:r w:rsidRPr="005D5829">
              <w:rPr>
                <w:b/>
                <w:bCs/>
                <w:sz w:val="18"/>
                <w:szCs w:val="18"/>
              </w:rPr>
              <w:t>Telefon:</w:t>
            </w:r>
          </w:p>
        </w:tc>
        <w:tc>
          <w:tcPr>
            <w:tcW w:w="7042" w:type="dxa"/>
            <w:vAlign w:val="center"/>
          </w:tcPr>
          <w:p w:rsidR="00FB7338" w:rsidRPr="005D5829" w:rsidRDefault="00FB7338" w:rsidP="002D2946">
            <w:pPr>
              <w:jc w:val="both"/>
              <w:rPr>
                <w:sz w:val="18"/>
                <w:szCs w:val="18"/>
              </w:rPr>
            </w:pPr>
            <w:r w:rsidRPr="005D5829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41</w:t>
            </w:r>
            <w:r w:rsidR="009C0357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2</w:t>
            </w:r>
            <w:r w:rsidR="009C0357">
              <w:rPr>
                <w:sz w:val="18"/>
                <w:szCs w:val="18"/>
              </w:rPr>
              <w:t>13 142</w:t>
            </w:r>
          </w:p>
        </w:tc>
      </w:tr>
      <w:tr w:rsidR="00FB7338" w:rsidRPr="005D5829">
        <w:trPr>
          <w:trHeight w:val="352"/>
        </w:trPr>
        <w:tc>
          <w:tcPr>
            <w:tcW w:w="3022" w:type="dxa"/>
            <w:shd w:val="clear" w:color="auto" w:fill="CCCCCC"/>
            <w:vAlign w:val="center"/>
          </w:tcPr>
          <w:p w:rsidR="00FB7338" w:rsidRPr="005D5829" w:rsidRDefault="00FB7338" w:rsidP="002D2946">
            <w:pPr>
              <w:jc w:val="both"/>
              <w:rPr>
                <w:b/>
                <w:bCs/>
                <w:sz w:val="18"/>
                <w:szCs w:val="18"/>
              </w:rPr>
            </w:pPr>
            <w:r w:rsidRPr="005D5829">
              <w:rPr>
                <w:b/>
                <w:bCs/>
                <w:sz w:val="18"/>
                <w:szCs w:val="18"/>
              </w:rPr>
              <w:t>E-mail:</w:t>
            </w:r>
          </w:p>
        </w:tc>
        <w:tc>
          <w:tcPr>
            <w:tcW w:w="7042" w:type="dxa"/>
            <w:vAlign w:val="center"/>
          </w:tcPr>
          <w:p w:rsidR="00FB7338" w:rsidRPr="005D5829" w:rsidRDefault="009F5640" w:rsidP="002D2946">
            <w:pPr>
              <w:jc w:val="both"/>
              <w:rPr>
                <w:sz w:val="18"/>
                <w:szCs w:val="18"/>
              </w:rPr>
            </w:pPr>
            <w:hyperlink r:id="rId9" w:history="1">
              <w:r w:rsidR="009C0357" w:rsidRPr="00823119">
                <w:rPr>
                  <w:rStyle w:val="Hypertextovodkaz"/>
                  <w:sz w:val="18"/>
                  <w:szCs w:val="18"/>
                </w:rPr>
                <w:t>zsantoninska@zsantoninska.cz</w:t>
              </w:r>
            </w:hyperlink>
          </w:p>
        </w:tc>
      </w:tr>
    </w:tbl>
    <w:p w:rsidR="00FB7338" w:rsidRDefault="00FB7338" w:rsidP="002D2946"/>
    <w:tbl>
      <w:tblPr>
        <w:tblpPr w:leftFromText="141" w:rightFromText="141" w:vertAnchor="text" w:horzAnchor="margin" w:tblpX="250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18"/>
      </w:tblGrid>
      <w:tr w:rsidR="00FB7338" w:rsidRPr="00DB730B">
        <w:tc>
          <w:tcPr>
            <w:tcW w:w="10118" w:type="dxa"/>
            <w:shd w:val="clear" w:color="auto" w:fill="CCCCCC"/>
            <w:vAlign w:val="center"/>
          </w:tcPr>
          <w:p w:rsidR="00FB7338" w:rsidRPr="00DB730B" w:rsidRDefault="00FB7338" w:rsidP="00F2198C">
            <w:pPr>
              <w:pStyle w:val="Nadpis1"/>
              <w:numPr>
                <w:ilvl w:val="0"/>
                <w:numId w:val="1"/>
              </w:numPr>
              <w:jc w:val="left"/>
              <w:rPr>
                <w:caps/>
                <w:sz w:val="18"/>
                <w:szCs w:val="18"/>
              </w:rPr>
            </w:pPr>
            <w:r>
              <w:rPr>
                <w:sz w:val="18"/>
                <w:szCs w:val="18"/>
              </w:rPr>
              <w:br w:type="page"/>
            </w:r>
            <w:r>
              <w:rPr>
                <w:sz w:val="18"/>
                <w:szCs w:val="18"/>
              </w:rPr>
              <w:br w:type="page"/>
            </w:r>
            <w:r w:rsidRPr="00DB730B">
              <w:rPr>
                <w:sz w:val="18"/>
                <w:szCs w:val="18"/>
              </w:rPr>
              <w:br w:type="page"/>
            </w:r>
            <w:r w:rsidRPr="00DB730B">
              <w:rPr>
                <w:caps/>
                <w:sz w:val="18"/>
                <w:szCs w:val="18"/>
              </w:rPr>
              <w:t>Identifikace projektu</w:t>
            </w:r>
          </w:p>
        </w:tc>
      </w:tr>
    </w:tbl>
    <w:p w:rsidR="00FB7338" w:rsidRPr="00DB730B" w:rsidRDefault="00FB7338" w:rsidP="002D2946">
      <w:pPr>
        <w:tabs>
          <w:tab w:val="right" w:pos="9540"/>
        </w:tabs>
        <w:spacing w:line="300" w:lineRule="exact"/>
        <w:rPr>
          <w:b/>
          <w:bCs/>
          <w:sz w:val="18"/>
          <w:szCs w:val="1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5"/>
        <w:gridCol w:w="7773"/>
      </w:tblGrid>
      <w:tr w:rsidR="00FB7338" w:rsidRPr="00DB730B">
        <w:trPr>
          <w:trHeight w:val="383"/>
        </w:trPr>
        <w:tc>
          <w:tcPr>
            <w:tcW w:w="2345" w:type="dxa"/>
            <w:vAlign w:val="center"/>
          </w:tcPr>
          <w:p w:rsidR="00FB7338" w:rsidRPr="00DB730B" w:rsidRDefault="00FB7338" w:rsidP="002D294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B730B">
              <w:rPr>
                <w:sz w:val="18"/>
                <w:szCs w:val="18"/>
              </w:rPr>
              <w:t>Název programu</w:t>
            </w:r>
          </w:p>
        </w:tc>
        <w:tc>
          <w:tcPr>
            <w:tcW w:w="7773" w:type="dxa"/>
            <w:vAlign w:val="center"/>
          </w:tcPr>
          <w:p w:rsidR="00FB7338" w:rsidRPr="00DB730B" w:rsidRDefault="00FB7338" w:rsidP="002D2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B730B">
              <w:rPr>
                <w:sz w:val="18"/>
                <w:szCs w:val="18"/>
              </w:rPr>
              <w:t>Operační program Vzdělávání pro konkurenceschopnost</w:t>
            </w:r>
          </w:p>
        </w:tc>
      </w:tr>
      <w:tr w:rsidR="00FB7338" w:rsidRPr="002B5C17">
        <w:trPr>
          <w:trHeight w:val="383"/>
        </w:trPr>
        <w:tc>
          <w:tcPr>
            <w:tcW w:w="2345" w:type="dxa"/>
            <w:vAlign w:val="center"/>
          </w:tcPr>
          <w:p w:rsidR="00FB7338" w:rsidRPr="00D35926" w:rsidRDefault="00FB7338" w:rsidP="002D294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35926">
              <w:rPr>
                <w:sz w:val="18"/>
                <w:szCs w:val="18"/>
              </w:rPr>
              <w:t>Registr. číslo projektu</w:t>
            </w:r>
          </w:p>
        </w:tc>
        <w:tc>
          <w:tcPr>
            <w:tcW w:w="7773" w:type="dxa"/>
            <w:vAlign w:val="center"/>
          </w:tcPr>
          <w:p w:rsidR="00FB7338" w:rsidRPr="00D35926" w:rsidRDefault="00FB7338" w:rsidP="002D294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35926">
              <w:rPr>
                <w:sz w:val="18"/>
                <w:szCs w:val="18"/>
              </w:rPr>
              <w:t>CZ.1.07/1.</w:t>
            </w:r>
            <w:r w:rsidR="009C0357">
              <w:rPr>
                <w:sz w:val="18"/>
                <w:szCs w:val="18"/>
              </w:rPr>
              <w:t>4.00/21.2013</w:t>
            </w:r>
          </w:p>
        </w:tc>
      </w:tr>
      <w:tr w:rsidR="00FB7338" w:rsidRPr="00DB730B">
        <w:trPr>
          <w:trHeight w:val="383"/>
        </w:trPr>
        <w:tc>
          <w:tcPr>
            <w:tcW w:w="2345" w:type="dxa"/>
            <w:vAlign w:val="center"/>
          </w:tcPr>
          <w:p w:rsidR="00FB7338" w:rsidRPr="004126DB" w:rsidRDefault="00FB7338" w:rsidP="002D294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126DB">
              <w:rPr>
                <w:sz w:val="18"/>
                <w:szCs w:val="18"/>
              </w:rPr>
              <w:t>Název projektu</w:t>
            </w:r>
          </w:p>
        </w:tc>
        <w:tc>
          <w:tcPr>
            <w:tcW w:w="7773" w:type="dxa"/>
            <w:vAlign w:val="center"/>
          </w:tcPr>
          <w:p w:rsidR="00FB7338" w:rsidRPr="00645877" w:rsidRDefault="004126DB" w:rsidP="002D294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126DB">
              <w:rPr>
                <w:sz w:val="18"/>
                <w:szCs w:val="18"/>
              </w:rPr>
              <w:t>EU peníze školám</w:t>
            </w:r>
          </w:p>
        </w:tc>
      </w:tr>
    </w:tbl>
    <w:p w:rsidR="00FB7338" w:rsidRPr="00DB730B" w:rsidRDefault="00FB7338" w:rsidP="002D2946">
      <w:pPr>
        <w:rPr>
          <w:sz w:val="18"/>
          <w:szCs w:val="18"/>
        </w:rPr>
      </w:pPr>
    </w:p>
    <w:p w:rsidR="00FB7338" w:rsidRDefault="00FB7338" w:rsidP="002D2946">
      <w:pPr>
        <w:rPr>
          <w:sz w:val="18"/>
          <w:szCs w:val="18"/>
        </w:rPr>
      </w:pPr>
    </w:p>
    <w:p w:rsidR="00FB7338" w:rsidRPr="00DB730B" w:rsidRDefault="00FB7338" w:rsidP="002D2946">
      <w:pPr>
        <w:rPr>
          <w:sz w:val="18"/>
          <w:szCs w:val="18"/>
        </w:rPr>
      </w:pPr>
    </w:p>
    <w:p w:rsidR="00FB7338" w:rsidRPr="00DB730B" w:rsidRDefault="00FB7338" w:rsidP="002D2946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68"/>
      </w:tblGrid>
      <w:tr w:rsidR="00FB7338" w:rsidRPr="00DB730B">
        <w:tc>
          <w:tcPr>
            <w:tcW w:w="10368" w:type="dxa"/>
            <w:shd w:val="clear" w:color="auto" w:fill="CCCCCC"/>
          </w:tcPr>
          <w:p w:rsidR="00FB7338" w:rsidRPr="00DB730B" w:rsidRDefault="00FB7338" w:rsidP="002D2946">
            <w:pPr>
              <w:pStyle w:val="Nadpis1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DB730B">
              <w:rPr>
                <w:sz w:val="18"/>
                <w:szCs w:val="18"/>
              </w:rPr>
              <w:lastRenderedPageBreak/>
              <w:t>PŘEDMĚT VEŘEJNÉ ZAKÁZKY</w:t>
            </w:r>
          </w:p>
        </w:tc>
      </w:tr>
    </w:tbl>
    <w:p w:rsidR="00FB7338" w:rsidRPr="00DB730B" w:rsidRDefault="00FB7338" w:rsidP="002D2946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FB7338" w:rsidRDefault="00FB7338" w:rsidP="002D2946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FA0ECC">
        <w:rPr>
          <w:sz w:val="18"/>
          <w:szCs w:val="18"/>
        </w:rPr>
        <w:t>Předmětem veře</w:t>
      </w:r>
      <w:r>
        <w:rPr>
          <w:sz w:val="18"/>
          <w:szCs w:val="18"/>
        </w:rPr>
        <w:t xml:space="preserve">jné zakázky je dodávka </w:t>
      </w:r>
      <w:r w:rsidR="009C0357">
        <w:rPr>
          <w:sz w:val="18"/>
          <w:szCs w:val="18"/>
        </w:rPr>
        <w:t>hardware</w:t>
      </w:r>
      <w:r w:rsidRPr="00FA0ECC">
        <w:rPr>
          <w:sz w:val="18"/>
          <w:szCs w:val="18"/>
        </w:rPr>
        <w:t>, software a souvisejících</w:t>
      </w:r>
      <w:r>
        <w:rPr>
          <w:sz w:val="18"/>
          <w:szCs w:val="18"/>
        </w:rPr>
        <w:t xml:space="preserve"> </w:t>
      </w:r>
      <w:r w:rsidRPr="00FA0ECC">
        <w:rPr>
          <w:sz w:val="18"/>
          <w:szCs w:val="18"/>
        </w:rPr>
        <w:t>služeb</w:t>
      </w:r>
      <w:r>
        <w:rPr>
          <w:sz w:val="18"/>
          <w:szCs w:val="18"/>
        </w:rPr>
        <w:t>.</w:t>
      </w:r>
    </w:p>
    <w:p w:rsidR="00BA60AC" w:rsidRDefault="00BA60AC" w:rsidP="002D2946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FB7338" w:rsidRPr="009D6F7A" w:rsidRDefault="00FB7338" w:rsidP="002D2946">
      <w:pPr>
        <w:widowControl w:val="0"/>
        <w:autoSpaceDE w:val="0"/>
        <w:autoSpaceDN w:val="0"/>
        <w:adjustRightInd w:val="0"/>
        <w:rPr>
          <w:b/>
          <w:bCs/>
          <w:sz w:val="18"/>
          <w:szCs w:val="18"/>
        </w:rPr>
      </w:pPr>
      <w:r w:rsidRPr="009D6F7A">
        <w:rPr>
          <w:b/>
          <w:bCs/>
          <w:sz w:val="18"/>
          <w:szCs w:val="18"/>
        </w:rPr>
        <w:t>Požadovaná technická specifikace:</w:t>
      </w:r>
    </w:p>
    <w:tbl>
      <w:tblPr>
        <w:tblW w:w="10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070"/>
        <w:gridCol w:w="8265"/>
      </w:tblGrid>
      <w:tr w:rsidR="005F6394" w:rsidRPr="00DB730B" w:rsidTr="005F6394">
        <w:trPr>
          <w:trHeight w:val="272"/>
        </w:trPr>
        <w:tc>
          <w:tcPr>
            <w:tcW w:w="10335" w:type="dxa"/>
            <w:gridSpan w:val="2"/>
            <w:tcBorders>
              <w:bottom w:val="single" w:sz="4" w:space="0" w:color="auto"/>
            </w:tcBorders>
            <w:shd w:val="clear" w:color="auto" w:fill="E0E0E0"/>
            <w:noWrap/>
            <w:vAlign w:val="center"/>
          </w:tcPr>
          <w:p w:rsidR="005F6394" w:rsidRPr="00DB730B" w:rsidRDefault="005F6394" w:rsidP="005F6394">
            <w:pPr>
              <w:rPr>
                <w:b/>
                <w:sz w:val="18"/>
                <w:szCs w:val="18"/>
              </w:rPr>
            </w:pPr>
            <w:r w:rsidRPr="00DB730B">
              <w:rPr>
                <w:b/>
                <w:sz w:val="18"/>
                <w:szCs w:val="18"/>
              </w:rPr>
              <w:t xml:space="preserve">1. </w:t>
            </w:r>
            <w:r>
              <w:rPr>
                <w:b/>
                <w:sz w:val="18"/>
                <w:szCs w:val="18"/>
              </w:rPr>
              <w:t>Interaktivní tabule</w:t>
            </w:r>
            <w:r w:rsidR="00BA60AC">
              <w:rPr>
                <w:b/>
                <w:sz w:val="18"/>
                <w:szCs w:val="18"/>
              </w:rPr>
              <w:t xml:space="preserve"> typ 1</w:t>
            </w:r>
            <w:r>
              <w:rPr>
                <w:b/>
                <w:vanish/>
                <w:sz w:val="18"/>
                <w:szCs w:val="18"/>
              </w:rPr>
              <w:t xml:space="preserve">                    </w:t>
            </w:r>
          </w:p>
        </w:tc>
      </w:tr>
      <w:tr w:rsidR="005F6394" w:rsidRPr="00B233F6" w:rsidTr="005F6394">
        <w:trPr>
          <w:trHeight w:val="272"/>
        </w:trPr>
        <w:tc>
          <w:tcPr>
            <w:tcW w:w="2070" w:type="dxa"/>
            <w:shd w:val="clear" w:color="auto" w:fill="auto"/>
            <w:noWrap/>
            <w:vAlign w:val="center"/>
          </w:tcPr>
          <w:p w:rsidR="005F6394" w:rsidRPr="00B233F6" w:rsidRDefault="005F6394" w:rsidP="005F6394">
            <w:pPr>
              <w:pStyle w:val="Normlntexttabulky"/>
              <w:rPr>
                <w:rFonts w:ascii="Arial" w:hAnsi="Arial" w:cs="Arial"/>
                <w:b/>
                <w:sz w:val="18"/>
                <w:szCs w:val="18"/>
              </w:rPr>
            </w:pPr>
            <w:r w:rsidRPr="00B233F6">
              <w:rPr>
                <w:rFonts w:ascii="Arial" w:hAnsi="Arial" w:cs="Arial"/>
                <w:b/>
                <w:sz w:val="18"/>
                <w:szCs w:val="18"/>
              </w:rPr>
              <w:t>Počet kusů:</w:t>
            </w:r>
          </w:p>
        </w:tc>
        <w:tc>
          <w:tcPr>
            <w:tcW w:w="8265" w:type="dxa"/>
            <w:shd w:val="clear" w:color="auto" w:fill="auto"/>
            <w:noWrap/>
            <w:vAlign w:val="center"/>
          </w:tcPr>
          <w:p w:rsidR="005F6394" w:rsidRPr="00B233F6" w:rsidRDefault="005F6394" w:rsidP="005F6394">
            <w:pPr>
              <w:pStyle w:val="Normlntexttabulky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</w:tr>
      <w:tr w:rsidR="005F6394" w:rsidRPr="00DB730B" w:rsidTr="005F6394">
        <w:trPr>
          <w:trHeight w:val="3307"/>
        </w:trPr>
        <w:tc>
          <w:tcPr>
            <w:tcW w:w="2070" w:type="dxa"/>
            <w:shd w:val="clear" w:color="auto" w:fill="auto"/>
            <w:noWrap/>
            <w:vAlign w:val="center"/>
          </w:tcPr>
          <w:p w:rsidR="005F6394" w:rsidRPr="00DB730B" w:rsidRDefault="005F6394" w:rsidP="005F6394">
            <w:pPr>
              <w:pStyle w:val="Normlntexttabulky"/>
              <w:rPr>
                <w:rFonts w:ascii="Arial" w:hAnsi="Arial" w:cs="Arial"/>
                <w:sz w:val="18"/>
                <w:szCs w:val="18"/>
              </w:rPr>
            </w:pPr>
            <w:r w:rsidRPr="00DB730B">
              <w:rPr>
                <w:rFonts w:ascii="Arial" w:hAnsi="Arial" w:cs="Arial"/>
                <w:sz w:val="18"/>
                <w:szCs w:val="18"/>
              </w:rPr>
              <w:t>Minimální požadované technické parametry:</w:t>
            </w:r>
          </w:p>
        </w:tc>
        <w:tc>
          <w:tcPr>
            <w:tcW w:w="8265" w:type="dxa"/>
            <w:shd w:val="clear" w:color="auto" w:fill="auto"/>
            <w:noWrap/>
            <w:vAlign w:val="center"/>
          </w:tcPr>
          <w:p w:rsidR="005F6394" w:rsidRPr="009D6F7A" w:rsidRDefault="005F6394" w:rsidP="005F6394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9D6F7A">
              <w:rPr>
                <w:sz w:val="18"/>
                <w:szCs w:val="18"/>
              </w:rPr>
              <w:t>Úhlopříčka 200 cm, poměr stran 4:3</w:t>
            </w:r>
          </w:p>
          <w:p w:rsidR="005F6394" w:rsidRPr="009D6F7A" w:rsidRDefault="005F6394" w:rsidP="005F6394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9D6F7A">
              <w:rPr>
                <w:sz w:val="18"/>
                <w:szCs w:val="18"/>
              </w:rPr>
              <w:t>Ovládání pasivními (bezbateriovými) pery</w:t>
            </w:r>
          </w:p>
          <w:p w:rsidR="005F6394" w:rsidRPr="009D6F7A" w:rsidRDefault="005F6394" w:rsidP="005F6394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9D6F7A">
              <w:rPr>
                <w:sz w:val="18"/>
                <w:szCs w:val="18"/>
              </w:rPr>
              <w:t>Plnohodnotné ovládání PC (nahrazení všech funkcí myši)</w:t>
            </w:r>
          </w:p>
          <w:p w:rsidR="005F6394" w:rsidRPr="009D6F7A" w:rsidRDefault="005F6394" w:rsidP="005F6394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9D6F7A">
              <w:rPr>
                <w:sz w:val="18"/>
                <w:szCs w:val="18"/>
              </w:rPr>
              <w:t>Možnost práce se dvěma pery najednou (současná práce učitele a žáka)</w:t>
            </w:r>
          </w:p>
          <w:p w:rsidR="005F6394" w:rsidRPr="009D6F7A" w:rsidRDefault="005F6394" w:rsidP="005F6394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9D6F7A">
              <w:rPr>
                <w:sz w:val="18"/>
                <w:szCs w:val="18"/>
              </w:rPr>
              <w:t xml:space="preserve">Přesná kalibrace zajišťující bezproblémové ovládání SW s drobnými ikonami a nástroji  </w:t>
            </w:r>
          </w:p>
          <w:p w:rsidR="005F6394" w:rsidRPr="009D6F7A" w:rsidRDefault="005F6394" w:rsidP="005F6394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9D6F7A">
              <w:rPr>
                <w:sz w:val="18"/>
                <w:szCs w:val="18"/>
              </w:rPr>
              <w:t>Tabule s projekčním matným povrchem pro eliminaci vzniklé „hot-spot“ plochy odrazu světla projektoru (nevhodnost lesklé vrstvy, tj. běžné keramické tabule),</w:t>
            </w:r>
          </w:p>
          <w:p w:rsidR="005F6394" w:rsidRPr="009D6F7A" w:rsidRDefault="005F6394" w:rsidP="005F6394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9D6F7A">
              <w:rPr>
                <w:sz w:val="18"/>
                <w:szCs w:val="18"/>
              </w:rPr>
              <w:t>Ozvučení s ovládáním hlasitosti přímo integrované do těla tabule s možností připojení jednoho externího zdroje (jako VHS/DVD/MP3), mikrofonní vstup, kvalitní reprodukce mluveného slova, možnost zapojení dalších reproduktorů pro posílení výkonu</w:t>
            </w:r>
          </w:p>
          <w:p w:rsidR="005F6394" w:rsidRPr="009D6F7A" w:rsidRDefault="005F6394" w:rsidP="005F6394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9D6F7A">
              <w:rPr>
                <w:sz w:val="18"/>
                <w:szCs w:val="18"/>
              </w:rPr>
              <w:t>Integrovaný USB port pro připojení dalších zařízení (např. Flashdisk)</w:t>
            </w:r>
          </w:p>
          <w:p w:rsidR="005F6394" w:rsidRPr="009D6F7A" w:rsidRDefault="005F6394" w:rsidP="005F6394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9D6F7A">
              <w:rPr>
                <w:sz w:val="18"/>
                <w:szCs w:val="18"/>
              </w:rPr>
              <w:t>Maximální možná shoda nabízené technologie se současným vybavením škol zařazených do projektu.</w:t>
            </w:r>
          </w:p>
          <w:p w:rsidR="005F6394" w:rsidRDefault="005F6394" w:rsidP="005F6394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9D6F7A">
              <w:rPr>
                <w:sz w:val="18"/>
                <w:szCs w:val="18"/>
              </w:rPr>
              <w:t>Odolný a pevný povrch tabule (ověření vhodnosti technologie pro každodenní výukový provoz a s ohledem na udržitelnost projektu)</w:t>
            </w:r>
          </w:p>
          <w:p w:rsidR="005F6394" w:rsidRPr="009D6F7A" w:rsidRDefault="005F6394" w:rsidP="005F6394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Včetně systému pro svi</w:t>
            </w:r>
            <w:r w:rsidR="008C1CD9">
              <w:rPr>
                <w:sz w:val="18"/>
                <w:szCs w:val="18"/>
              </w:rPr>
              <w:t xml:space="preserve">slý posuv tabule </w:t>
            </w:r>
          </w:p>
          <w:p w:rsidR="005F6394" w:rsidRPr="009D6F7A" w:rsidRDefault="005F6394" w:rsidP="005F6394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9D6F7A">
              <w:rPr>
                <w:sz w:val="18"/>
                <w:szCs w:val="18"/>
              </w:rPr>
              <w:t>včetně instalace, oživení a zaškolení systému interaktivní výuky</w:t>
            </w:r>
          </w:p>
          <w:p w:rsidR="00BA60AC" w:rsidRPr="00D13CA9" w:rsidRDefault="005F6394" w:rsidP="00D13CA9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9D6F7A">
              <w:rPr>
                <w:sz w:val="18"/>
                <w:szCs w:val="18"/>
              </w:rPr>
              <w:t>Záruka  5 let</w:t>
            </w:r>
          </w:p>
        </w:tc>
      </w:tr>
      <w:tr w:rsidR="005F6394" w:rsidRPr="00DB730B" w:rsidTr="005F6394">
        <w:trPr>
          <w:trHeight w:val="272"/>
        </w:trPr>
        <w:tc>
          <w:tcPr>
            <w:tcW w:w="10335" w:type="dxa"/>
            <w:gridSpan w:val="2"/>
            <w:tcBorders>
              <w:bottom w:val="single" w:sz="4" w:space="0" w:color="auto"/>
            </w:tcBorders>
            <w:shd w:val="clear" w:color="auto" w:fill="E0E0E0"/>
            <w:noWrap/>
            <w:vAlign w:val="center"/>
          </w:tcPr>
          <w:p w:rsidR="005F6394" w:rsidRPr="00DB730B" w:rsidRDefault="005F6394" w:rsidP="005F6394">
            <w:pPr>
              <w:pStyle w:val="tabulkanaedmpozad"/>
              <w:numPr>
                <w:ilvl w:val="0"/>
                <w:numId w:val="12"/>
              </w:numPr>
            </w:pPr>
            <w:r>
              <w:t>Výukový software</w:t>
            </w:r>
            <w:r w:rsidR="00BA60AC">
              <w:t xml:space="preserve"> </w:t>
            </w:r>
          </w:p>
        </w:tc>
      </w:tr>
      <w:tr w:rsidR="005F6394" w:rsidRPr="00B233F6" w:rsidTr="005F6394">
        <w:trPr>
          <w:trHeight w:val="272"/>
        </w:trPr>
        <w:tc>
          <w:tcPr>
            <w:tcW w:w="2070" w:type="dxa"/>
            <w:shd w:val="clear" w:color="auto" w:fill="auto"/>
            <w:noWrap/>
            <w:vAlign w:val="center"/>
          </w:tcPr>
          <w:p w:rsidR="005F6394" w:rsidRPr="00B233F6" w:rsidRDefault="005F6394" w:rsidP="005F6394">
            <w:pPr>
              <w:pStyle w:val="Normlntexttabulky"/>
              <w:rPr>
                <w:rFonts w:ascii="Arial" w:hAnsi="Arial" w:cs="Arial"/>
                <w:b/>
                <w:sz w:val="18"/>
                <w:szCs w:val="18"/>
              </w:rPr>
            </w:pPr>
            <w:r w:rsidRPr="00B233F6">
              <w:rPr>
                <w:rFonts w:ascii="Arial" w:hAnsi="Arial" w:cs="Arial"/>
                <w:b/>
                <w:sz w:val="18"/>
                <w:szCs w:val="18"/>
              </w:rPr>
              <w:t>Počet kusů:</w:t>
            </w:r>
          </w:p>
        </w:tc>
        <w:tc>
          <w:tcPr>
            <w:tcW w:w="8265" w:type="dxa"/>
            <w:shd w:val="clear" w:color="auto" w:fill="auto"/>
            <w:noWrap/>
            <w:vAlign w:val="center"/>
          </w:tcPr>
          <w:p w:rsidR="005F6394" w:rsidRPr="00B233F6" w:rsidRDefault="005F6394" w:rsidP="005F6394">
            <w:pPr>
              <w:pStyle w:val="Normlntexttabulky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</w:tr>
      <w:tr w:rsidR="005F6394" w:rsidRPr="00DB730B" w:rsidTr="005F6394">
        <w:trPr>
          <w:trHeight w:val="1879"/>
        </w:trPr>
        <w:tc>
          <w:tcPr>
            <w:tcW w:w="2070" w:type="dxa"/>
            <w:shd w:val="clear" w:color="auto" w:fill="auto"/>
            <w:noWrap/>
            <w:vAlign w:val="center"/>
          </w:tcPr>
          <w:p w:rsidR="005F6394" w:rsidRPr="00DB730B" w:rsidRDefault="005F6394" w:rsidP="005F6394">
            <w:pPr>
              <w:pStyle w:val="Normlntexttabulky"/>
              <w:rPr>
                <w:rFonts w:ascii="Arial" w:hAnsi="Arial" w:cs="Arial"/>
                <w:sz w:val="18"/>
                <w:szCs w:val="18"/>
              </w:rPr>
            </w:pPr>
            <w:r w:rsidRPr="00DB730B">
              <w:rPr>
                <w:rFonts w:ascii="Arial" w:hAnsi="Arial" w:cs="Arial"/>
                <w:sz w:val="18"/>
                <w:szCs w:val="18"/>
              </w:rPr>
              <w:t>Minimální požadované technické parametry:</w:t>
            </w:r>
          </w:p>
        </w:tc>
        <w:tc>
          <w:tcPr>
            <w:tcW w:w="8265" w:type="dxa"/>
            <w:shd w:val="clear" w:color="auto" w:fill="auto"/>
            <w:noWrap/>
            <w:vAlign w:val="center"/>
          </w:tcPr>
          <w:p w:rsidR="005F6394" w:rsidRPr="009D6F7A" w:rsidRDefault="005F6394" w:rsidP="005F6394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9D6F7A">
              <w:rPr>
                <w:sz w:val="18"/>
                <w:szCs w:val="18"/>
              </w:rPr>
              <w:t xml:space="preserve">Prostředí ovládacího software lokalizované do českého jazyka. </w:t>
            </w:r>
          </w:p>
          <w:p w:rsidR="005F6394" w:rsidRPr="009D6F7A" w:rsidRDefault="005F6394" w:rsidP="005F6394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9D6F7A">
              <w:rPr>
                <w:sz w:val="18"/>
                <w:szCs w:val="18"/>
              </w:rPr>
              <w:t>Česká verze dostupná pro všechny operační systémy (Windows, Mac, Linux).</w:t>
            </w:r>
          </w:p>
          <w:p w:rsidR="005F6394" w:rsidRPr="009D6F7A" w:rsidRDefault="005F6394" w:rsidP="005F6394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9D6F7A">
              <w:rPr>
                <w:sz w:val="18"/>
                <w:szCs w:val="18"/>
              </w:rPr>
              <w:t>K plné verzi SW dále musí existovat jeho volně dostupná plnohodnotná verze (nestačí prohlížeč), tak aby měli možnost s materiály pracovat i další zájemci (partneři, zřizovatel, studenti), kteří nesplňují podmínky licence software.</w:t>
            </w:r>
          </w:p>
          <w:p w:rsidR="005F6394" w:rsidRPr="009D6F7A" w:rsidRDefault="005F6394" w:rsidP="005F6394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9D6F7A">
              <w:rPr>
                <w:sz w:val="18"/>
                <w:szCs w:val="18"/>
              </w:rPr>
              <w:t>Software v základní verzi musí obsahovat dostatečný počet minimálně 4000 souborů, šablon, interaktivních a multimediálních obrázků (animací) a pozadí pro přípravu podkladů pro výuku, (u těchto zdrojů jsou vyřešena autorská práva, která nepodléhají třetím osobám).</w:t>
            </w:r>
          </w:p>
          <w:p w:rsidR="005F6394" w:rsidRPr="009D6F7A" w:rsidRDefault="005F6394" w:rsidP="005F6394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9D6F7A">
              <w:rPr>
                <w:sz w:val="18"/>
                <w:szCs w:val="18"/>
              </w:rPr>
              <w:t>Dostatečná rozšířenost softwaru v českém i světovém školství (dostatečně známé a užívané prostředí mezi učiteli, existence funkčního a pravidelně aktualizovaného výukového portálu s minimálně 200.000 registrovanými uživateli</w:t>
            </w:r>
          </w:p>
          <w:p w:rsidR="005F6394" w:rsidRPr="009D6F7A" w:rsidRDefault="005F6394" w:rsidP="005F6394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9D6F7A">
              <w:rPr>
                <w:sz w:val="18"/>
                <w:szCs w:val="18"/>
              </w:rPr>
              <w:t>Dodaný autorský nástroj v sobě přímo integruje využití dalších interaktivních prvků systému, jako jsou odpovědní systémy, bezdrátové tablety, vizualizéry apod.</w:t>
            </w:r>
          </w:p>
          <w:p w:rsidR="00BA60AC" w:rsidRPr="00D13CA9" w:rsidRDefault="005F6394" w:rsidP="00D13CA9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9D6F7A">
              <w:rPr>
                <w:sz w:val="18"/>
                <w:szCs w:val="18"/>
              </w:rPr>
              <w:t>Licence k jedné interaktivní tabuli. K softw</w:t>
            </w:r>
            <w:r>
              <w:rPr>
                <w:sz w:val="18"/>
                <w:szCs w:val="18"/>
              </w:rPr>
              <w:t>aru musí být k dispozici min. 15</w:t>
            </w:r>
            <w:r w:rsidRPr="009D6F7A">
              <w:rPr>
                <w:sz w:val="18"/>
                <w:szCs w:val="18"/>
              </w:rPr>
              <w:t xml:space="preserve"> tisíc prokazatelně INTERAKTIVNÍCH (nikoli prezentačních) výukových materiálů, příprav, dostupných na webovém portálu, nebo jiných médiích.</w:t>
            </w:r>
          </w:p>
        </w:tc>
      </w:tr>
      <w:tr w:rsidR="005F6394" w:rsidRPr="00DB730B" w:rsidTr="005F6394">
        <w:trPr>
          <w:trHeight w:val="272"/>
        </w:trPr>
        <w:tc>
          <w:tcPr>
            <w:tcW w:w="10335" w:type="dxa"/>
            <w:gridSpan w:val="2"/>
            <w:tcBorders>
              <w:bottom w:val="single" w:sz="4" w:space="0" w:color="auto"/>
            </w:tcBorders>
            <w:shd w:val="clear" w:color="auto" w:fill="E0E0E0"/>
            <w:noWrap/>
            <w:vAlign w:val="center"/>
          </w:tcPr>
          <w:p w:rsidR="005F6394" w:rsidRPr="00DB730B" w:rsidRDefault="005F6394" w:rsidP="005F6394">
            <w:pPr>
              <w:pStyle w:val="tabulkanaedmpozad"/>
              <w:numPr>
                <w:ilvl w:val="0"/>
                <w:numId w:val="12"/>
              </w:numPr>
            </w:pPr>
            <w:r>
              <w:t>Dataprojektor  s krátkou projekční vzdáleností</w:t>
            </w:r>
          </w:p>
        </w:tc>
      </w:tr>
      <w:tr w:rsidR="005F6394" w:rsidRPr="008D04AA" w:rsidTr="005F6394">
        <w:trPr>
          <w:trHeight w:val="272"/>
        </w:trPr>
        <w:tc>
          <w:tcPr>
            <w:tcW w:w="2070" w:type="dxa"/>
            <w:shd w:val="clear" w:color="auto" w:fill="auto"/>
            <w:noWrap/>
            <w:vAlign w:val="center"/>
          </w:tcPr>
          <w:p w:rsidR="005F6394" w:rsidRPr="008D04AA" w:rsidRDefault="005F6394" w:rsidP="005F6394">
            <w:pPr>
              <w:pStyle w:val="Normlntexttabulky"/>
              <w:rPr>
                <w:rFonts w:ascii="Arial" w:hAnsi="Arial" w:cs="Arial"/>
                <w:b/>
                <w:sz w:val="18"/>
                <w:szCs w:val="18"/>
              </w:rPr>
            </w:pPr>
            <w:r w:rsidRPr="008D04AA">
              <w:rPr>
                <w:rFonts w:ascii="Arial" w:hAnsi="Arial" w:cs="Arial"/>
                <w:b/>
                <w:sz w:val="18"/>
                <w:szCs w:val="18"/>
              </w:rPr>
              <w:t>Počet kusů:</w:t>
            </w:r>
          </w:p>
        </w:tc>
        <w:tc>
          <w:tcPr>
            <w:tcW w:w="8265" w:type="dxa"/>
            <w:shd w:val="clear" w:color="auto" w:fill="auto"/>
            <w:noWrap/>
            <w:vAlign w:val="center"/>
          </w:tcPr>
          <w:p w:rsidR="005F6394" w:rsidRPr="008D04AA" w:rsidRDefault="005F6394" w:rsidP="005F6394">
            <w:pPr>
              <w:pStyle w:val="Normlntexttabulky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</w:tr>
      <w:tr w:rsidR="005F6394" w:rsidRPr="00DB730B" w:rsidTr="005F6394">
        <w:trPr>
          <w:trHeight w:val="2089"/>
        </w:trPr>
        <w:tc>
          <w:tcPr>
            <w:tcW w:w="2070" w:type="dxa"/>
            <w:shd w:val="clear" w:color="auto" w:fill="auto"/>
            <w:noWrap/>
            <w:vAlign w:val="center"/>
          </w:tcPr>
          <w:p w:rsidR="005F6394" w:rsidRPr="00DB730B" w:rsidRDefault="005F6394" w:rsidP="005F6394">
            <w:pPr>
              <w:pStyle w:val="Normlntexttabulky"/>
              <w:rPr>
                <w:rFonts w:ascii="Arial" w:hAnsi="Arial" w:cs="Arial"/>
                <w:sz w:val="18"/>
                <w:szCs w:val="18"/>
              </w:rPr>
            </w:pPr>
            <w:r w:rsidRPr="00DB730B">
              <w:rPr>
                <w:rFonts w:ascii="Arial" w:hAnsi="Arial" w:cs="Arial"/>
                <w:sz w:val="18"/>
                <w:szCs w:val="18"/>
              </w:rPr>
              <w:t>Minimální požadované technické parametry:</w:t>
            </w:r>
          </w:p>
        </w:tc>
        <w:tc>
          <w:tcPr>
            <w:tcW w:w="8265" w:type="dxa"/>
            <w:shd w:val="clear" w:color="auto" w:fill="auto"/>
            <w:noWrap/>
            <w:vAlign w:val="center"/>
          </w:tcPr>
          <w:p w:rsidR="005F6394" w:rsidRDefault="005F6394" w:rsidP="005F6394">
            <w:pPr>
              <w:pStyle w:val="Normlntexttabulky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Technologie min. LCD (optimálně 3LCD)</w:t>
            </w:r>
          </w:p>
          <w:p w:rsidR="005F6394" w:rsidRDefault="005F6394" w:rsidP="005F6394">
            <w:pPr>
              <w:pStyle w:val="Normlntexttabulky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Rozlišení XGA (1024 x 768), poměr stran 4:3</w:t>
            </w:r>
          </w:p>
          <w:p w:rsidR="005F6394" w:rsidRDefault="005F6394" w:rsidP="005F6394">
            <w:pPr>
              <w:pStyle w:val="Default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Svítivost 2600 ANSI lm</w:t>
            </w:r>
          </w:p>
          <w:p w:rsidR="005F6394" w:rsidRDefault="005F6394" w:rsidP="005F6394">
            <w:pPr>
              <w:pStyle w:val="Default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Kontrast 2000:1</w:t>
            </w:r>
          </w:p>
          <w:p w:rsidR="005F6394" w:rsidRDefault="005F6394" w:rsidP="005F6394">
            <w:pPr>
              <w:pStyle w:val="Default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Životnost lampy 5000 hodin (režim ECO)</w:t>
            </w:r>
          </w:p>
          <w:p w:rsidR="005F6394" w:rsidRDefault="005F6394" w:rsidP="005F6394">
            <w:pPr>
              <w:pStyle w:val="Default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 w:rsidRPr="00D64413">
              <w:rPr>
                <w:sz w:val="18"/>
                <w:szCs w:val="18"/>
              </w:rPr>
              <w:t>1x HDMI,</w:t>
            </w:r>
            <w:r>
              <w:rPr>
                <w:sz w:val="18"/>
                <w:szCs w:val="18"/>
              </w:rPr>
              <w:t>1</w:t>
            </w:r>
            <w:r w:rsidRPr="004E3584">
              <w:rPr>
                <w:sz w:val="18"/>
                <w:szCs w:val="18"/>
              </w:rPr>
              <w:t>x VGA vstup,</w:t>
            </w:r>
            <w:r>
              <w:rPr>
                <w:sz w:val="18"/>
                <w:szCs w:val="18"/>
              </w:rPr>
              <w:t xml:space="preserve">1x VGA výstup, 1xcomposite video </w:t>
            </w:r>
          </w:p>
          <w:p w:rsidR="005F6394" w:rsidRPr="004E3584" w:rsidRDefault="005F6394" w:rsidP="005F6394">
            <w:pPr>
              <w:pStyle w:val="Default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LAN (RJ-45), 2x USB A, 1x USB B, RS-232C, příprava pro WiFi adaptér</w:t>
            </w:r>
          </w:p>
          <w:p w:rsidR="005F6394" w:rsidRDefault="005F6394" w:rsidP="005F6394">
            <w:pPr>
              <w:pStyle w:val="Default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D40C4A">
              <w:rPr>
                <w:sz w:val="18"/>
                <w:szCs w:val="18"/>
              </w:rPr>
              <w:t>rvky zajišťující ochranu projektoru proti odcizení</w:t>
            </w:r>
          </w:p>
          <w:p w:rsidR="005F6394" w:rsidRDefault="005F6394" w:rsidP="005F6394">
            <w:pPr>
              <w:pStyle w:val="Default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Menu v</w:t>
            </w:r>
            <w:r w:rsidR="00BA60A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češtině</w:t>
            </w:r>
          </w:p>
          <w:p w:rsidR="00BA60AC" w:rsidRPr="00BA60AC" w:rsidRDefault="00BA60AC" w:rsidP="00BA60AC">
            <w:pPr>
              <w:pStyle w:val="Default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Vhodný pro interaktivní tabuli typ 1</w:t>
            </w:r>
          </w:p>
          <w:p w:rsidR="005F6394" w:rsidRDefault="005F6394" w:rsidP="005F6394">
            <w:pPr>
              <w:pStyle w:val="Default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Záruka 3 roky na projektor i lampu</w:t>
            </w:r>
          </w:p>
          <w:p w:rsidR="00BA60AC" w:rsidRPr="00D13CA9" w:rsidRDefault="005F6394" w:rsidP="00D13CA9">
            <w:pPr>
              <w:pStyle w:val="Default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Včetně kompletní instalace</w:t>
            </w:r>
          </w:p>
        </w:tc>
      </w:tr>
      <w:tr w:rsidR="005F6394" w:rsidRPr="00DB730B" w:rsidTr="005F6394">
        <w:trPr>
          <w:trHeight w:val="272"/>
        </w:trPr>
        <w:tc>
          <w:tcPr>
            <w:tcW w:w="10335" w:type="dxa"/>
            <w:gridSpan w:val="2"/>
            <w:tcBorders>
              <w:bottom w:val="single" w:sz="4" w:space="0" w:color="auto"/>
            </w:tcBorders>
            <w:shd w:val="clear" w:color="auto" w:fill="E0E0E0"/>
            <w:noWrap/>
            <w:vAlign w:val="center"/>
          </w:tcPr>
          <w:p w:rsidR="005F6394" w:rsidRPr="00DB730B" w:rsidRDefault="005F6394" w:rsidP="005F6394">
            <w:pPr>
              <w:pStyle w:val="tabulkanaedmpozad"/>
              <w:numPr>
                <w:ilvl w:val="0"/>
                <w:numId w:val="12"/>
              </w:numPr>
            </w:pPr>
            <w:r>
              <w:t xml:space="preserve">Držák dataprojektoru </w:t>
            </w:r>
          </w:p>
        </w:tc>
      </w:tr>
      <w:tr w:rsidR="005F6394" w:rsidRPr="008D04AA" w:rsidTr="005F6394">
        <w:trPr>
          <w:trHeight w:val="272"/>
        </w:trPr>
        <w:tc>
          <w:tcPr>
            <w:tcW w:w="2070" w:type="dxa"/>
            <w:shd w:val="clear" w:color="auto" w:fill="auto"/>
            <w:noWrap/>
            <w:vAlign w:val="center"/>
          </w:tcPr>
          <w:p w:rsidR="005F6394" w:rsidRPr="008D04AA" w:rsidRDefault="005F6394" w:rsidP="005F6394">
            <w:pPr>
              <w:pStyle w:val="Normlntexttabulky"/>
              <w:rPr>
                <w:rFonts w:ascii="Arial" w:hAnsi="Arial" w:cs="Arial"/>
                <w:b/>
                <w:sz w:val="18"/>
                <w:szCs w:val="18"/>
              </w:rPr>
            </w:pPr>
            <w:r w:rsidRPr="008D04AA">
              <w:rPr>
                <w:rFonts w:ascii="Arial" w:hAnsi="Arial" w:cs="Arial"/>
                <w:b/>
                <w:sz w:val="18"/>
                <w:szCs w:val="18"/>
              </w:rPr>
              <w:t>Počet kusů:</w:t>
            </w:r>
          </w:p>
        </w:tc>
        <w:tc>
          <w:tcPr>
            <w:tcW w:w="8265" w:type="dxa"/>
            <w:shd w:val="clear" w:color="auto" w:fill="auto"/>
            <w:noWrap/>
            <w:vAlign w:val="center"/>
          </w:tcPr>
          <w:p w:rsidR="005F6394" w:rsidRPr="008D04AA" w:rsidRDefault="005F6394" w:rsidP="005F6394">
            <w:pPr>
              <w:pStyle w:val="Normlntexttabulky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</w:tr>
      <w:tr w:rsidR="005F6394" w:rsidRPr="00BB2461" w:rsidTr="008F647B">
        <w:trPr>
          <w:trHeight w:val="844"/>
        </w:trPr>
        <w:tc>
          <w:tcPr>
            <w:tcW w:w="2070" w:type="dxa"/>
            <w:shd w:val="clear" w:color="auto" w:fill="auto"/>
            <w:noWrap/>
            <w:vAlign w:val="center"/>
          </w:tcPr>
          <w:p w:rsidR="005F6394" w:rsidRPr="00BB2461" w:rsidRDefault="005F6394" w:rsidP="005F6394">
            <w:pPr>
              <w:pStyle w:val="Normlntexttabulky"/>
              <w:rPr>
                <w:rFonts w:ascii="Arial" w:hAnsi="Arial" w:cs="Arial"/>
                <w:sz w:val="18"/>
                <w:szCs w:val="18"/>
              </w:rPr>
            </w:pPr>
            <w:r w:rsidRPr="00BB2461">
              <w:rPr>
                <w:rFonts w:ascii="Arial" w:hAnsi="Arial" w:cs="Arial"/>
                <w:sz w:val="18"/>
                <w:szCs w:val="18"/>
              </w:rPr>
              <w:lastRenderedPageBreak/>
              <w:t>Minimální požadované technické parametry:</w:t>
            </w:r>
          </w:p>
        </w:tc>
        <w:tc>
          <w:tcPr>
            <w:tcW w:w="8265" w:type="dxa"/>
            <w:shd w:val="clear" w:color="auto" w:fill="auto"/>
            <w:noWrap/>
            <w:vAlign w:val="center"/>
          </w:tcPr>
          <w:p w:rsidR="005F6394" w:rsidRDefault="005F6394" w:rsidP="005F6394">
            <w:pPr>
              <w:numPr>
                <w:ilvl w:val="0"/>
                <w:numId w:val="2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BB2461">
              <w:rPr>
                <w:sz w:val="18"/>
                <w:szCs w:val="18"/>
              </w:rPr>
              <w:t>hodný pro daný typ projektoru spec</w:t>
            </w:r>
            <w:r>
              <w:rPr>
                <w:sz w:val="18"/>
                <w:szCs w:val="18"/>
              </w:rPr>
              <w:t>i</w:t>
            </w:r>
            <w:r w:rsidRPr="00BB2461">
              <w:rPr>
                <w:sz w:val="18"/>
                <w:szCs w:val="18"/>
              </w:rPr>
              <w:t>fikovaný v položce č.</w:t>
            </w:r>
            <w:r w:rsidR="00BA60AC">
              <w:rPr>
                <w:sz w:val="18"/>
                <w:szCs w:val="18"/>
              </w:rPr>
              <w:t>3</w:t>
            </w:r>
          </w:p>
          <w:p w:rsidR="005F6394" w:rsidRPr="008F647B" w:rsidRDefault="005F6394" w:rsidP="008F647B">
            <w:pPr>
              <w:numPr>
                <w:ilvl w:val="0"/>
                <w:numId w:val="2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 uchycení dataprojektoru na stěnu nad interaktivní tabuli nebo posuv spolu s interaktivní tabulí</w:t>
            </w:r>
            <w:r w:rsidR="00BA60AC">
              <w:rPr>
                <w:sz w:val="18"/>
                <w:szCs w:val="18"/>
              </w:rPr>
              <w:t xml:space="preserve"> typ 1</w:t>
            </w:r>
          </w:p>
        </w:tc>
      </w:tr>
      <w:tr w:rsidR="00BA60AC" w:rsidRPr="00DB730B" w:rsidTr="00A22517">
        <w:trPr>
          <w:trHeight w:val="272"/>
        </w:trPr>
        <w:tc>
          <w:tcPr>
            <w:tcW w:w="10335" w:type="dxa"/>
            <w:gridSpan w:val="2"/>
            <w:tcBorders>
              <w:bottom w:val="single" w:sz="4" w:space="0" w:color="auto"/>
            </w:tcBorders>
            <w:shd w:val="clear" w:color="auto" w:fill="E0E0E0"/>
            <w:noWrap/>
            <w:vAlign w:val="center"/>
          </w:tcPr>
          <w:p w:rsidR="00BA60AC" w:rsidRPr="00DB730B" w:rsidRDefault="00BA60AC" w:rsidP="00A2251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  <w:r w:rsidRPr="00DB730B">
              <w:rPr>
                <w:b/>
                <w:sz w:val="18"/>
                <w:szCs w:val="18"/>
              </w:rPr>
              <w:t xml:space="preserve">. </w:t>
            </w:r>
            <w:r>
              <w:rPr>
                <w:b/>
                <w:sz w:val="18"/>
                <w:szCs w:val="18"/>
              </w:rPr>
              <w:t>Interaktivní tabule typ 2</w:t>
            </w:r>
            <w:r>
              <w:rPr>
                <w:b/>
                <w:vanish/>
                <w:sz w:val="18"/>
                <w:szCs w:val="18"/>
              </w:rPr>
              <w:t xml:space="preserve">                    </w:t>
            </w:r>
          </w:p>
        </w:tc>
      </w:tr>
      <w:tr w:rsidR="00BA60AC" w:rsidRPr="00B233F6" w:rsidTr="00A22517">
        <w:trPr>
          <w:trHeight w:val="272"/>
        </w:trPr>
        <w:tc>
          <w:tcPr>
            <w:tcW w:w="2070" w:type="dxa"/>
            <w:shd w:val="clear" w:color="auto" w:fill="auto"/>
            <w:noWrap/>
            <w:vAlign w:val="center"/>
          </w:tcPr>
          <w:p w:rsidR="00BA60AC" w:rsidRPr="00B233F6" w:rsidRDefault="00BA60AC" w:rsidP="00A22517">
            <w:pPr>
              <w:pStyle w:val="Normlntexttabulky"/>
              <w:rPr>
                <w:rFonts w:ascii="Arial" w:hAnsi="Arial" w:cs="Arial"/>
                <w:b/>
                <w:sz w:val="18"/>
                <w:szCs w:val="18"/>
              </w:rPr>
            </w:pPr>
            <w:r w:rsidRPr="00B233F6">
              <w:rPr>
                <w:rFonts w:ascii="Arial" w:hAnsi="Arial" w:cs="Arial"/>
                <w:b/>
                <w:sz w:val="18"/>
                <w:szCs w:val="18"/>
              </w:rPr>
              <w:t>Počet kusů:</w:t>
            </w:r>
          </w:p>
        </w:tc>
        <w:tc>
          <w:tcPr>
            <w:tcW w:w="8265" w:type="dxa"/>
            <w:shd w:val="clear" w:color="auto" w:fill="auto"/>
            <w:noWrap/>
            <w:vAlign w:val="center"/>
          </w:tcPr>
          <w:p w:rsidR="00BA60AC" w:rsidRPr="00B233F6" w:rsidRDefault="00BA60AC" w:rsidP="00A22517">
            <w:pPr>
              <w:pStyle w:val="Normlntexttabulky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</w:tr>
      <w:tr w:rsidR="00BA60AC" w:rsidRPr="00DB730B" w:rsidTr="00A22517">
        <w:trPr>
          <w:trHeight w:val="3307"/>
        </w:trPr>
        <w:tc>
          <w:tcPr>
            <w:tcW w:w="2070" w:type="dxa"/>
            <w:shd w:val="clear" w:color="auto" w:fill="auto"/>
            <w:noWrap/>
            <w:vAlign w:val="center"/>
          </w:tcPr>
          <w:p w:rsidR="00BA60AC" w:rsidRPr="00DB730B" w:rsidRDefault="00BA60AC" w:rsidP="00A22517">
            <w:pPr>
              <w:pStyle w:val="Normlntexttabulky"/>
              <w:rPr>
                <w:rFonts w:ascii="Arial" w:hAnsi="Arial" w:cs="Arial"/>
                <w:sz w:val="18"/>
                <w:szCs w:val="18"/>
              </w:rPr>
            </w:pPr>
            <w:r w:rsidRPr="00DB730B">
              <w:rPr>
                <w:rFonts w:ascii="Arial" w:hAnsi="Arial" w:cs="Arial"/>
                <w:sz w:val="18"/>
                <w:szCs w:val="18"/>
              </w:rPr>
              <w:t>Minimální požadované technické parametry:</w:t>
            </w:r>
          </w:p>
        </w:tc>
        <w:tc>
          <w:tcPr>
            <w:tcW w:w="8265" w:type="dxa"/>
            <w:shd w:val="clear" w:color="auto" w:fill="auto"/>
            <w:noWrap/>
            <w:vAlign w:val="center"/>
          </w:tcPr>
          <w:p w:rsidR="008C1CD9" w:rsidRPr="008C1CD9" w:rsidRDefault="008C1CD9" w:rsidP="008C1CD9">
            <w:pPr>
              <w:pStyle w:val="Odstavecseseznamem"/>
              <w:numPr>
                <w:ilvl w:val="0"/>
                <w:numId w:val="14"/>
              </w:numPr>
              <w:shd w:val="clear" w:color="auto" w:fill="FFFFFF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</w:t>
            </w:r>
            <w:r w:rsidRPr="008C1CD9">
              <w:rPr>
                <w:color w:val="000000"/>
                <w:sz w:val="18"/>
                <w:szCs w:val="18"/>
              </w:rPr>
              <w:t>vládání: prostým dotykem na plochu, bez nutnosti použití dalších technických prostředků (per).</w:t>
            </w:r>
          </w:p>
          <w:p w:rsidR="008C1CD9" w:rsidRDefault="008C1CD9" w:rsidP="008C1CD9">
            <w:pPr>
              <w:pStyle w:val="Odstavecseseznamem"/>
              <w:numPr>
                <w:ilvl w:val="0"/>
                <w:numId w:val="14"/>
              </w:numPr>
              <w:shd w:val="clear" w:color="auto" w:fill="FFFFFF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</w:t>
            </w:r>
            <w:r w:rsidRPr="008C1CD9">
              <w:rPr>
                <w:color w:val="000000"/>
                <w:sz w:val="18"/>
                <w:szCs w:val="18"/>
              </w:rPr>
              <w:t>ozpoznání aktivity: tabule rozpozná dotyk prstu (ovládání), popisovače (psaní) a dlaně (mazání).</w:t>
            </w:r>
          </w:p>
          <w:p w:rsidR="008C1CD9" w:rsidRDefault="008C1CD9" w:rsidP="008C1CD9">
            <w:pPr>
              <w:pStyle w:val="Odstavecseseznamem"/>
              <w:numPr>
                <w:ilvl w:val="0"/>
                <w:numId w:val="14"/>
              </w:numPr>
              <w:shd w:val="clear" w:color="auto" w:fill="FFFFFF"/>
              <w:rPr>
                <w:color w:val="000000"/>
                <w:sz w:val="18"/>
                <w:szCs w:val="18"/>
              </w:rPr>
            </w:pPr>
            <w:r w:rsidRPr="008C1CD9">
              <w:rPr>
                <w:color w:val="000000"/>
                <w:sz w:val="18"/>
                <w:szCs w:val="18"/>
              </w:rPr>
              <w:t>Pracovní plocha z tvrzeného polyesteru odolného proti poškození, optimalizovaná pro projekci z datového projektoru a snášející popis a mazání prostředky pro bílé keramické tabule</w:t>
            </w:r>
            <w:r>
              <w:rPr>
                <w:color w:val="000000"/>
                <w:sz w:val="18"/>
                <w:szCs w:val="18"/>
              </w:rPr>
              <w:t xml:space="preserve"> (nepermanentní fixy a čističe)</w:t>
            </w:r>
          </w:p>
          <w:p w:rsidR="008C1CD9" w:rsidRDefault="008C1CD9" w:rsidP="008C1CD9">
            <w:pPr>
              <w:pStyle w:val="Odstavecseseznamem"/>
              <w:numPr>
                <w:ilvl w:val="0"/>
                <w:numId w:val="14"/>
              </w:numPr>
              <w:shd w:val="clear" w:color="auto" w:fill="FFFFFF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</w:t>
            </w:r>
            <w:r w:rsidRPr="008C1CD9">
              <w:rPr>
                <w:color w:val="000000"/>
                <w:sz w:val="18"/>
                <w:szCs w:val="18"/>
              </w:rPr>
              <w:t>ropoj</w:t>
            </w:r>
            <w:r>
              <w:rPr>
                <w:color w:val="000000"/>
                <w:sz w:val="18"/>
                <w:szCs w:val="18"/>
              </w:rPr>
              <w:t>ení s počítačem kabelem USB 2.0</w:t>
            </w:r>
          </w:p>
          <w:p w:rsidR="008C1CD9" w:rsidRDefault="008C1CD9" w:rsidP="008C1CD9">
            <w:pPr>
              <w:pStyle w:val="Odstavecseseznamem"/>
              <w:numPr>
                <w:ilvl w:val="0"/>
                <w:numId w:val="14"/>
              </w:numPr>
              <w:shd w:val="clear" w:color="auto" w:fill="FFFFFF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</w:t>
            </w:r>
            <w:r w:rsidRPr="008C1CD9">
              <w:rPr>
                <w:color w:val="000000"/>
                <w:sz w:val="18"/>
                <w:szCs w:val="18"/>
              </w:rPr>
              <w:t>elikost plochy min 165</w:t>
            </w:r>
            <w:r>
              <w:rPr>
                <w:color w:val="000000"/>
                <w:sz w:val="18"/>
                <w:szCs w:val="18"/>
              </w:rPr>
              <w:t xml:space="preserve"> x 130 cm, formát 4:3</w:t>
            </w:r>
          </w:p>
          <w:p w:rsidR="008C1CD9" w:rsidRDefault="008C1CD9" w:rsidP="008C1CD9">
            <w:pPr>
              <w:pStyle w:val="Odstavecseseznamem"/>
              <w:numPr>
                <w:ilvl w:val="0"/>
                <w:numId w:val="14"/>
              </w:numPr>
              <w:shd w:val="clear" w:color="auto" w:fill="FFFFFF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</w:t>
            </w:r>
            <w:r w:rsidRPr="008C1CD9">
              <w:rPr>
                <w:color w:val="000000"/>
                <w:sz w:val="18"/>
                <w:szCs w:val="18"/>
              </w:rPr>
              <w:t>oučást tabule: nástrojová lišta s alespoň čtyřmi barevnými popisovač</w:t>
            </w:r>
            <w:r>
              <w:rPr>
                <w:color w:val="000000"/>
                <w:sz w:val="18"/>
                <w:szCs w:val="18"/>
              </w:rPr>
              <w:t>i, houbou a ovládacími tlačítky</w:t>
            </w:r>
          </w:p>
          <w:p w:rsidR="008C1CD9" w:rsidRDefault="008C1CD9" w:rsidP="008C1CD9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9D6F7A">
              <w:rPr>
                <w:sz w:val="18"/>
                <w:szCs w:val="18"/>
              </w:rPr>
              <w:t>Ozvuče</w:t>
            </w:r>
            <w:r>
              <w:rPr>
                <w:sz w:val="18"/>
                <w:szCs w:val="18"/>
              </w:rPr>
              <w:t xml:space="preserve">ní s ovládáním hlasitosti </w:t>
            </w:r>
          </w:p>
          <w:p w:rsidR="008C1CD9" w:rsidRPr="009D6F7A" w:rsidRDefault="008C1CD9" w:rsidP="008C1CD9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Včetně pylonového systému pro svislý posuv tabule </w:t>
            </w:r>
          </w:p>
          <w:p w:rsidR="008C1CD9" w:rsidRPr="008C1CD9" w:rsidRDefault="008C1CD9" w:rsidP="008C1CD9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9D6F7A">
              <w:rPr>
                <w:sz w:val="18"/>
                <w:szCs w:val="18"/>
              </w:rPr>
              <w:t>četně instalace, oživení a zaškolení systému interaktivní výuky</w:t>
            </w:r>
          </w:p>
          <w:p w:rsidR="00BA60AC" w:rsidRPr="008C1CD9" w:rsidRDefault="008C1CD9" w:rsidP="008C1CD9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9D6F7A">
              <w:rPr>
                <w:sz w:val="18"/>
                <w:szCs w:val="18"/>
              </w:rPr>
              <w:t>Záruka  5 let</w:t>
            </w:r>
          </w:p>
        </w:tc>
      </w:tr>
      <w:tr w:rsidR="00BA60AC" w:rsidRPr="00DB730B" w:rsidTr="00A22517">
        <w:trPr>
          <w:trHeight w:val="272"/>
        </w:trPr>
        <w:tc>
          <w:tcPr>
            <w:tcW w:w="10335" w:type="dxa"/>
            <w:gridSpan w:val="2"/>
            <w:tcBorders>
              <w:bottom w:val="single" w:sz="4" w:space="0" w:color="auto"/>
            </w:tcBorders>
            <w:shd w:val="clear" w:color="auto" w:fill="E0E0E0"/>
            <w:noWrap/>
            <w:vAlign w:val="center"/>
          </w:tcPr>
          <w:p w:rsidR="00BA60AC" w:rsidRPr="00DB730B" w:rsidRDefault="00BA60AC" w:rsidP="00BA60AC">
            <w:pPr>
              <w:pStyle w:val="tabulkanaedmpozad"/>
            </w:pPr>
            <w:r>
              <w:t>6. Výukový software</w:t>
            </w:r>
          </w:p>
        </w:tc>
      </w:tr>
      <w:tr w:rsidR="00BA60AC" w:rsidRPr="00B233F6" w:rsidTr="00A22517">
        <w:trPr>
          <w:trHeight w:val="272"/>
        </w:trPr>
        <w:tc>
          <w:tcPr>
            <w:tcW w:w="2070" w:type="dxa"/>
            <w:shd w:val="clear" w:color="auto" w:fill="auto"/>
            <w:noWrap/>
            <w:vAlign w:val="center"/>
          </w:tcPr>
          <w:p w:rsidR="00BA60AC" w:rsidRPr="00B233F6" w:rsidRDefault="00BA60AC" w:rsidP="00A22517">
            <w:pPr>
              <w:pStyle w:val="Normlntexttabulky"/>
              <w:rPr>
                <w:rFonts w:ascii="Arial" w:hAnsi="Arial" w:cs="Arial"/>
                <w:b/>
                <w:sz w:val="18"/>
                <w:szCs w:val="18"/>
              </w:rPr>
            </w:pPr>
            <w:r w:rsidRPr="00B233F6">
              <w:rPr>
                <w:rFonts w:ascii="Arial" w:hAnsi="Arial" w:cs="Arial"/>
                <w:b/>
                <w:sz w:val="18"/>
                <w:szCs w:val="18"/>
              </w:rPr>
              <w:t>Počet kusů:</w:t>
            </w:r>
          </w:p>
        </w:tc>
        <w:tc>
          <w:tcPr>
            <w:tcW w:w="8265" w:type="dxa"/>
            <w:shd w:val="clear" w:color="auto" w:fill="auto"/>
            <w:noWrap/>
            <w:vAlign w:val="center"/>
          </w:tcPr>
          <w:p w:rsidR="00BA60AC" w:rsidRPr="00B233F6" w:rsidRDefault="00BA60AC" w:rsidP="00A22517">
            <w:pPr>
              <w:pStyle w:val="Normlntexttabulky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</w:tr>
      <w:tr w:rsidR="00BA60AC" w:rsidRPr="00DB730B" w:rsidTr="00D13CA9">
        <w:trPr>
          <w:trHeight w:val="2208"/>
        </w:trPr>
        <w:tc>
          <w:tcPr>
            <w:tcW w:w="2070" w:type="dxa"/>
            <w:shd w:val="clear" w:color="auto" w:fill="auto"/>
            <w:noWrap/>
            <w:vAlign w:val="center"/>
          </w:tcPr>
          <w:p w:rsidR="00BA60AC" w:rsidRPr="00DB730B" w:rsidRDefault="00BA60AC" w:rsidP="00A22517">
            <w:pPr>
              <w:pStyle w:val="Normlntexttabulky"/>
              <w:rPr>
                <w:rFonts w:ascii="Arial" w:hAnsi="Arial" w:cs="Arial"/>
                <w:sz w:val="18"/>
                <w:szCs w:val="18"/>
              </w:rPr>
            </w:pPr>
            <w:r w:rsidRPr="00DB730B">
              <w:rPr>
                <w:rFonts w:ascii="Arial" w:hAnsi="Arial" w:cs="Arial"/>
                <w:sz w:val="18"/>
                <w:szCs w:val="18"/>
              </w:rPr>
              <w:t>Minimální požadované technické parametry:</w:t>
            </w:r>
          </w:p>
        </w:tc>
        <w:tc>
          <w:tcPr>
            <w:tcW w:w="8265" w:type="dxa"/>
            <w:shd w:val="clear" w:color="auto" w:fill="auto"/>
            <w:noWrap/>
            <w:vAlign w:val="center"/>
          </w:tcPr>
          <w:p w:rsidR="008C1CD9" w:rsidRDefault="008C1CD9" w:rsidP="008C1CD9">
            <w:pPr>
              <w:pStyle w:val="Odstavecseseznamem"/>
              <w:numPr>
                <w:ilvl w:val="0"/>
                <w:numId w:val="43"/>
              </w:numPr>
              <w:shd w:val="clear" w:color="auto" w:fill="FFFFFF"/>
              <w:rPr>
                <w:color w:val="000000"/>
                <w:sz w:val="18"/>
                <w:szCs w:val="18"/>
              </w:rPr>
            </w:pPr>
            <w:r w:rsidRPr="008C1CD9">
              <w:rPr>
                <w:color w:val="000000"/>
                <w:sz w:val="18"/>
                <w:szCs w:val="18"/>
              </w:rPr>
              <w:t xml:space="preserve">Autorský software pro tvorbu výukových materiálů (DŮM). </w:t>
            </w:r>
          </w:p>
          <w:p w:rsidR="008C1CD9" w:rsidRDefault="008C1CD9" w:rsidP="008C1CD9">
            <w:pPr>
              <w:pStyle w:val="Odstavecseseznamem"/>
              <w:numPr>
                <w:ilvl w:val="0"/>
                <w:numId w:val="43"/>
              </w:numPr>
              <w:shd w:val="clear" w:color="auto" w:fill="FFFFFF"/>
              <w:rPr>
                <w:color w:val="000000"/>
                <w:sz w:val="18"/>
                <w:szCs w:val="18"/>
              </w:rPr>
            </w:pPr>
            <w:r w:rsidRPr="008C1CD9">
              <w:rPr>
                <w:color w:val="000000"/>
                <w:sz w:val="18"/>
                <w:szCs w:val="18"/>
              </w:rPr>
              <w:t>Software musí být k dispozici minimálně pro platformy Microsoft Windows XP, Vista a Wi</w:t>
            </w:r>
            <w:r>
              <w:rPr>
                <w:color w:val="000000"/>
                <w:sz w:val="18"/>
                <w:szCs w:val="18"/>
              </w:rPr>
              <w:t>ndows 7, Apple (MacOS) a Linux,.</w:t>
            </w:r>
          </w:p>
          <w:p w:rsidR="008C1CD9" w:rsidRDefault="008C1CD9" w:rsidP="008C1CD9">
            <w:pPr>
              <w:pStyle w:val="Odstavecseseznamem"/>
              <w:numPr>
                <w:ilvl w:val="0"/>
                <w:numId w:val="43"/>
              </w:numPr>
              <w:shd w:val="clear" w:color="auto" w:fill="FFFFFF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</w:t>
            </w:r>
            <w:r w:rsidRPr="008C1CD9">
              <w:rPr>
                <w:color w:val="000000"/>
                <w:sz w:val="18"/>
                <w:szCs w:val="18"/>
              </w:rPr>
              <w:t>lně</w:t>
            </w:r>
            <w:r>
              <w:rPr>
                <w:color w:val="000000"/>
                <w:sz w:val="18"/>
                <w:szCs w:val="18"/>
              </w:rPr>
              <w:t xml:space="preserve"> lokalizovaný do českého jazyka</w:t>
            </w:r>
          </w:p>
          <w:p w:rsidR="008C1CD9" w:rsidRDefault="008C1CD9" w:rsidP="008C1CD9">
            <w:pPr>
              <w:pStyle w:val="Odstavecseseznamem"/>
              <w:numPr>
                <w:ilvl w:val="0"/>
                <w:numId w:val="43"/>
              </w:numPr>
              <w:shd w:val="clear" w:color="auto" w:fill="FFFFFF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</w:t>
            </w:r>
            <w:r w:rsidRPr="008C1CD9">
              <w:rPr>
                <w:color w:val="000000"/>
                <w:sz w:val="18"/>
                <w:szCs w:val="18"/>
              </w:rPr>
              <w:t xml:space="preserve">bsahující výukové galerie a předpřipravené aktivity pro pedagogy (pracovní listy) </w:t>
            </w:r>
            <w:r>
              <w:rPr>
                <w:color w:val="000000"/>
                <w:sz w:val="18"/>
                <w:szCs w:val="18"/>
              </w:rPr>
              <w:t>a žáky v počtu minimálně 6000ks</w:t>
            </w:r>
          </w:p>
          <w:p w:rsidR="008C1CD9" w:rsidRDefault="008C1CD9" w:rsidP="008C1CD9">
            <w:pPr>
              <w:pStyle w:val="Odstavecseseznamem"/>
              <w:numPr>
                <w:ilvl w:val="0"/>
                <w:numId w:val="43"/>
              </w:numPr>
              <w:shd w:val="clear" w:color="auto" w:fill="FFFFFF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</w:t>
            </w:r>
            <w:r w:rsidRPr="008C1CD9">
              <w:rPr>
                <w:color w:val="000000"/>
                <w:sz w:val="18"/>
                <w:szCs w:val="18"/>
              </w:rPr>
              <w:t>icence umožňující instalaci na šk</w:t>
            </w:r>
            <w:r>
              <w:rPr>
                <w:color w:val="000000"/>
                <w:sz w:val="18"/>
                <w:szCs w:val="18"/>
              </w:rPr>
              <w:t>olní i domácí počítače pedagogů</w:t>
            </w:r>
          </w:p>
          <w:p w:rsidR="008C1CD9" w:rsidRDefault="008C1CD9" w:rsidP="008C1CD9">
            <w:pPr>
              <w:pStyle w:val="Odstavecseseznamem"/>
              <w:numPr>
                <w:ilvl w:val="0"/>
                <w:numId w:val="43"/>
              </w:numPr>
              <w:shd w:val="clear" w:color="auto" w:fill="FFFFFF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Bezplatný upgrade neomezeně</w:t>
            </w:r>
          </w:p>
          <w:p w:rsidR="00BA60AC" w:rsidRPr="008C1CD9" w:rsidRDefault="008C1CD9" w:rsidP="008C1CD9">
            <w:pPr>
              <w:pStyle w:val="Odstavecseseznamem"/>
              <w:numPr>
                <w:ilvl w:val="0"/>
                <w:numId w:val="43"/>
              </w:numPr>
              <w:shd w:val="clear" w:color="auto" w:fill="FFFFFF"/>
              <w:rPr>
                <w:color w:val="000000"/>
                <w:sz w:val="18"/>
                <w:szCs w:val="18"/>
              </w:rPr>
            </w:pPr>
            <w:r w:rsidRPr="008C1CD9">
              <w:rPr>
                <w:color w:val="000000"/>
                <w:sz w:val="18"/>
                <w:szCs w:val="18"/>
              </w:rPr>
              <w:t>SW pro tvorbu DUMů musí umožňovat ovládání dalších pomůcek připojených k interaktivní tabuli, jako je hlasovací zařízení a vizualizér.</w:t>
            </w:r>
          </w:p>
        </w:tc>
      </w:tr>
      <w:tr w:rsidR="00BA60AC" w:rsidRPr="00DB730B" w:rsidTr="00A22517">
        <w:trPr>
          <w:trHeight w:val="272"/>
        </w:trPr>
        <w:tc>
          <w:tcPr>
            <w:tcW w:w="10335" w:type="dxa"/>
            <w:gridSpan w:val="2"/>
            <w:tcBorders>
              <w:bottom w:val="single" w:sz="4" w:space="0" w:color="auto"/>
            </w:tcBorders>
            <w:shd w:val="clear" w:color="auto" w:fill="E0E0E0"/>
            <w:noWrap/>
            <w:vAlign w:val="center"/>
          </w:tcPr>
          <w:p w:rsidR="00BA60AC" w:rsidRPr="00DB730B" w:rsidRDefault="00BA60AC" w:rsidP="00BA60AC">
            <w:pPr>
              <w:pStyle w:val="tabulkanaedmpozad"/>
            </w:pPr>
            <w:r>
              <w:t xml:space="preserve">7. Dataprojektor  s krátkou projekční vzdáleností </w:t>
            </w:r>
          </w:p>
        </w:tc>
      </w:tr>
      <w:tr w:rsidR="00BA60AC" w:rsidRPr="008D04AA" w:rsidTr="00A22517">
        <w:trPr>
          <w:trHeight w:val="272"/>
        </w:trPr>
        <w:tc>
          <w:tcPr>
            <w:tcW w:w="2070" w:type="dxa"/>
            <w:shd w:val="clear" w:color="auto" w:fill="auto"/>
            <w:noWrap/>
            <w:vAlign w:val="center"/>
          </w:tcPr>
          <w:p w:rsidR="00BA60AC" w:rsidRPr="008D04AA" w:rsidRDefault="00BA60AC" w:rsidP="00A22517">
            <w:pPr>
              <w:pStyle w:val="Normlntexttabulky"/>
              <w:rPr>
                <w:rFonts w:ascii="Arial" w:hAnsi="Arial" w:cs="Arial"/>
                <w:b/>
                <w:sz w:val="18"/>
                <w:szCs w:val="18"/>
              </w:rPr>
            </w:pPr>
            <w:r w:rsidRPr="008D04AA">
              <w:rPr>
                <w:rFonts w:ascii="Arial" w:hAnsi="Arial" w:cs="Arial"/>
                <w:b/>
                <w:sz w:val="18"/>
                <w:szCs w:val="18"/>
              </w:rPr>
              <w:t>Počet kusů:</w:t>
            </w:r>
          </w:p>
        </w:tc>
        <w:tc>
          <w:tcPr>
            <w:tcW w:w="8265" w:type="dxa"/>
            <w:shd w:val="clear" w:color="auto" w:fill="auto"/>
            <w:noWrap/>
            <w:vAlign w:val="center"/>
          </w:tcPr>
          <w:p w:rsidR="00BA60AC" w:rsidRPr="008D04AA" w:rsidRDefault="00BA60AC" w:rsidP="00A22517">
            <w:pPr>
              <w:pStyle w:val="Normlntexttabulky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</w:tr>
      <w:tr w:rsidR="00BA60AC" w:rsidRPr="00DB730B" w:rsidTr="00D13CA9">
        <w:trPr>
          <w:trHeight w:val="2744"/>
        </w:trPr>
        <w:tc>
          <w:tcPr>
            <w:tcW w:w="2070" w:type="dxa"/>
            <w:shd w:val="clear" w:color="auto" w:fill="auto"/>
            <w:noWrap/>
            <w:vAlign w:val="center"/>
          </w:tcPr>
          <w:p w:rsidR="00BA60AC" w:rsidRPr="00DB730B" w:rsidRDefault="00BA60AC" w:rsidP="00A22517">
            <w:pPr>
              <w:pStyle w:val="Normlntexttabulky"/>
              <w:rPr>
                <w:rFonts w:ascii="Arial" w:hAnsi="Arial" w:cs="Arial"/>
                <w:sz w:val="18"/>
                <w:szCs w:val="18"/>
              </w:rPr>
            </w:pPr>
            <w:r w:rsidRPr="00DB730B">
              <w:rPr>
                <w:rFonts w:ascii="Arial" w:hAnsi="Arial" w:cs="Arial"/>
                <w:sz w:val="18"/>
                <w:szCs w:val="18"/>
              </w:rPr>
              <w:t>Minimální požadované technické parametry:</w:t>
            </w:r>
          </w:p>
        </w:tc>
        <w:tc>
          <w:tcPr>
            <w:tcW w:w="8265" w:type="dxa"/>
            <w:shd w:val="clear" w:color="auto" w:fill="auto"/>
            <w:noWrap/>
            <w:vAlign w:val="center"/>
          </w:tcPr>
          <w:p w:rsidR="00BA60AC" w:rsidRDefault="00BA60AC" w:rsidP="00A22517">
            <w:pPr>
              <w:pStyle w:val="Normlntexttabulky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Technologie min. LCD (optimálně 3LCD)</w:t>
            </w:r>
          </w:p>
          <w:p w:rsidR="00BA60AC" w:rsidRDefault="00BA60AC" w:rsidP="00A22517">
            <w:pPr>
              <w:pStyle w:val="Normlntexttabulky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Rozlišení XGA (1024 x 768), poměr stran 4:3</w:t>
            </w:r>
          </w:p>
          <w:p w:rsidR="00BA60AC" w:rsidRDefault="00BA60AC" w:rsidP="00A22517">
            <w:pPr>
              <w:pStyle w:val="Default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Svítivost 2600 ANSI lm</w:t>
            </w:r>
          </w:p>
          <w:p w:rsidR="00BA60AC" w:rsidRDefault="00BA60AC" w:rsidP="00A22517">
            <w:pPr>
              <w:pStyle w:val="Default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Kontrast 2000:1</w:t>
            </w:r>
          </w:p>
          <w:p w:rsidR="00BA60AC" w:rsidRDefault="00BA60AC" w:rsidP="00A22517">
            <w:pPr>
              <w:pStyle w:val="Default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Životnost lampy 5000 hodin (režim ECO)</w:t>
            </w:r>
          </w:p>
          <w:p w:rsidR="00BA60AC" w:rsidRDefault="00BA60AC" w:rsidP="00A22517">
            <w:pPr>
              <w:pStyle w:val="Default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 w:rsidRPr="00D64413">
              <w:rPr>
                <w:sz w:val="18"/>
                <w:szCs w:val="18"/>
              </w:rPr>
              <w:t>1x HDMI,</w:t>
            </w:r>
            <w:r>
              <w:rPr>
                <w:sz w:val="18"/>
                <w:szCs w:val="18"/>
              </w:rPr>
              <w:t>1</w:t>
            </w:r>
            <w:r w:rsidRPr="004E3584">
              <w:rPr>
                <w:sz w:val="18"/>
                <w:szCs w:val="18"/>
              </w:rPr>
              <w:t>x VGA vstup,</w:t>
            </w:r>
            <w:r>
              <w:rPr>
                <w:sz w:val="18"/>
                <w:szCs w:val="18"/>
              </w:rPr>
              <w:t xml:space="preserve">1x VGA výstup, 1xcomposite video </w:t>
            </w:r>
          </w:p>
          <w:p w:rsidR="00BA60AC" w:rsidRPr="004E3584" w:rsidRDefault="00BA60AC" w:rsidP="00A22517">
            <w:pPr>
              <w:pStyle w:val="Default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LAN (RJ-45), 2x USB A, 1x USB B, RS-232C, příprava pro WiFi adaptér</w:t>
            </w:r>
          </w:p>
          <w:p w:rsidR="00BA60AC" w:rsidRDefault="00BA60AC" w:rsidP="00A22517">
            <w:pPr>
              <w:pStyle w:val="Default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D40C4A">
              <w:rPr>
                <w:sz w:val="18"/>
                <w:szCs w:val="18"/>
              </w:rPr>
              <w:t>rvky zajišťující ochranu projektoru proti odcizení</w:t>
            </w:r>
          </w:p>
          <w:p w:rsidR="00BA60AC" w:rsidRPr="00D64413" w:rsidRDefault="00BA60AC" w:rsidP="00A22517">
            <w:pPr>
              <w:pStyle w:val="Default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Menu v češtině</w:t>
            </w:r>
          </w:p>
          <w:p w:rsidR="00BA60AC" w:rsidRDefault="00BA60AC" w:rsidP="00A22517">
            <w:pPr>
              <w:pStyle w:val="Default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Záruka 3 roky na projektor i lampu</w:t>
            </w:r>
          </w:p>
          <w:p w:rsidR="00BA60AC" w:rsidRDefault="00BA60AC" w:rsidP="00A22517">
            <w:pPr>
              <w:pStyle w:val="Default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Vhodný pro interaktivní tabuli typ 2</w:t>
            </w:r>
          </w:p>
          <w:p w:rsidR="00BA60AC" w:rsidRPr="00B34686" w:rsidRDefault="00BA60AC" w:rsidP="00A22517">
            <w:pPr>
              <w:pStyle w:val="Default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Včetně kompletní instalace</w:t>
            </w:r>
          </w:p>
        </w:tc>
      </w:tr>
      <w:tr w:rsidR="00BA60AC" w:rsidRPr="00DB730B" w:rsidTr="00A22517">
        <w:trPr>
          <w:trHeight w:val="272"/>
        </w:trPr>
        <w:tc>
          <w:tcPr>
            <w:tcW w:w="10335" w:type="dxa"/>
            <w:gridSpan w:val="2"/>
            <w:tcBorders>
              <w:bottom w:val="single" w:sz="4" w:space="0" w:color="auto"/>
            </w:tcBorders>
            <w:shd w:val="clear" w:color="auto" w:fill="E0E0E0"/>
            <w:noWrap/>
            <w:vAlign w:val="center"/>
          </w:tcPr>
          <w:p w:rsidR="00BA60AC" w:rsidRPr="00DB730B" w:rsidRDefault="00BA60AC" w:rsidP="00BA60AC">
            <w:pPr>
              <w:pStyle w:val="tabulkanaedmpozad"/>
            </w:pPr>
            <w:r>
              <w:t xml:space="preserve">8. Držák dataprojektoru </w:t>
            </w:r>
          </w:p>
        </w:tc>
      </w:tr>
      <w:tr w:rsidR="00BA60AC" w:rsidRPr="008D04AA" w:rsidTr="00A22517">
        <w:trPr>
          <w:trHeight w:val="272"/>
        </w:trPr>
        <w:tc>
          <w:tcPr>
            <w:tcW w:w="2070" w:type="dxa"/>
            <w:shd w:val="clear" w:color="auto" w:fill="auto"/>
            <w:noWrap/>
            <w:vAlign w:val="center"/>
          </w:tcPr>
          <w:p w:rsidR="00BA60AC" w:rsidRPr="008D04AA" w:rsidRDefault="00BA60AC" w:rsidP="00A22517">
            <w:pPr>
              <w:pStyle w:val="Normlntexttabulky"/>
              <w:rPr>
                <w:rFonts w:ascii="Arial" w:hAnsi="Arial" w:cs="Arial"/>
                <w:b/>
                <w:sz w:val="18"/>
                <w:szCs w:val="18"/>
              </w:rPr>
            </w:pPr>
            <w:r w:rsidRPr="008D04AA">
              <w:rPr>
                <w:rFonts w:ascii="Arial" w:hAnsi="Arial" w:cs="Arial"/>
                <w:b/>
                <w:sz w:val="18"/>
                <w:szCs w:val="18"/>
              </w:rPr>
              <w:t>Počet kusů:</w:t>
            </w:r>
          </w:p>
        </w:tc>
        <w:tc>
          <w:tcPr>
            <w:tcW w:w="8265" w:type="dxa"/>
            <w:shd w:val="clear" w:color="auto" w:fill="auto"/>
            <w:noWrap/>
            <w:vAlign w:val="center"/>
          </w:tcPr>
          <w:p w:rsidR="00BA60AC" w:rsidRPr="008D04AA" w:rsidRDefault="009C5A0F" w:rsidP="00A22517">
            <w:pPr>
              <w:pStyle w:val="Normlntexttabulky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</w:tr>
      <w:tr w:rsidR="00BA60AC" w:rsidRPr="00BB2461" w:rsidTr="008F647B">
        <w:trPr>
          <w:trHeight w:val="805"/>
        </w:trPr>
        <w:tc>
          <w:tcPr>
            <w:tcW w:w="2070" w:type="dxa"/>
            <w:shd w:val="clear" w:color="auto" w:fill="auto"/>
            <w:noWrap/>
            <w:vAlign w:val="center"/>
          </w:tcPr>
          <w:p w:rsidR="00BA60AC" w:rsidRPr="00BB2461" w:rsidRDefault="00BA60AC" w:rsidP="00A22517">
            <w:pPr>
              <w:pStyle w:val="Normlntexttabulky"/>
              <w:rPr>
                <w:rFonts w:ascii="Arial" w:hAnsi="Arial" w:cs="Arial"/>
                <w:sz w:val="18"/>
                <w:szCs w:val="18"/>
              </w:rPr>
            </w:pPr>
            <w:r w:rsidRPr="00BB2461">
              <w:rPr>
                <w:rFonts w:ascii="Arial" w:hAnsi="Arial" w:cs="Arial"/>
                <w:sz w:val="18"/>
                <w:szCs w:val="18"/>
              </w:rPr>
              <w:t>Minimální požadované technické parametry:</w:t>
            </w:r>
          </w:p>
        </w:tc>
        <w:tc>
          <w:tcPr>
            <w:tcW w:w="8265" w:type="dxa"/>
            <w:shd w:val="clear" w:color="auto" w:fill="auto"/>
            <w:noWrap/>
            <w:vAlign w:val="center"/>
          </w:tcPr>
          <w:p w:rsidR="00BA60AC" w:rsidRDefault="00BA60AC" w:rsidP="00A22517">
            <w:pPr>
              <w:numPr>
                <w:ilvl w:val="0"/>
                <w:numId w:val="2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BB2461">
              <w:rPr>
                <w:sz w:val="18"/>
                <w:szCs w:val="18"/>
              </w:rPr>
              <w:t>hodný pro daný typ projektoru spec</w:t>
            </w:r>
            <w:r>
              <w:rPr>
                <w:sz w:val="18"/>
                <w:szCs w:val="18"/>
              </w:rPr>
              <w:t>i</w:t>
            </w:r>
            <w:r w:rsidRPr="00BB2461">
              <w:rPr>
                <w:sz w:val="18"/>
                <w:szCs w:val="18"/>
              </w:rPr>
              <w:t>fikovaný v položce č.</w:t>
            </w:r>
            <w:r w:rsidR="009C5A0F">
              <w:rPr>
                <w:sz w:val="18"/>
                <w:szCs w:val="18"/>
              </w:rPr>
              <w:t>7</w:t>
            </w:r>
          </w:p>
          <w:p w:rsidR="00BA60AC" w:rsidRPr="008F647B" w:rsidRDefault="00BA60AC" w:rsidP="008F647B">
            <w:pPr>
              <w:numPr>
                <w:ilvl w:val="0"/>
                <w:numId w:val="2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 uchycení dataprojektoru </w:t>
            </w:r>
            <w:r w:rsidR="009C5A0F">
              <w:rPr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</w:t>
            </w:r>
            <w:r w:rsidR="00561281">
              <w:rPr>
                <w:sz w:val="18"/>
                <w:szCs w:val="18"/>
              </w:rPr>
              <w:t xml:space="preserve">pylonový </w:t>
            </w:r>
            <w:r>
              <w:rPr>
                <w:sz w:val="18"/>
                <w:szCs w:val="18"/>
              </w:rPr>
              <w:t>posuv spolu s interaktivní tabulí</w:t>
            </w:r>
            <w:r w:rsidR="009C5A0F">
              <w:rPr>
                <w:sz w:val="18"/>
                <w:szCs w:val="18"/>
              </w:rPr>
              <w:t xml:space="preserve"> typ 2</w:t>
            </w:r>
          </w:p>
        </w:tc>
      </w:tr>
      <w:tr w:rsidR="00FB7338" w:rsidRPr="00DB730B">
        <w:trPr>
          <w:trHeight w:val="272"/>
        </w:trPr>
        <w:tc>
          <w:tcPr>
            <w:tcW w:w="10335" w:type="dxa"/>
            <w:gridSpan w:val="2"/>
            <w:shd w:val="clear" w:color="auto" w:fill="E0E0E0"/>
            <w:noWrap/>
            <w:vAlign w:val="center"/>
          </w:tcPr>
          <w:p w:rsidR="00FB7338" w:rsidRPr="00DB730B" w:rsidRDefault="00463AA9" w:rsidP="00AC7C5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9. Keramická tabule typu TRIPTYCH</w:t>
            </w:r>
            <w:r w:rsidR="00FB7338">
              <w:rPr>
                <w:b/>
                <w:bCs/>
                <w:vanish/>
                <w:sz w:val="18"/>
                <w:szCs w:val="18"/>
              </w:rPr>
              <w:t xml:space="preserve">              </w:t>
            </w:r>
          </w:p>
        </w:tc>
      </w:tr>
      <w:tr w:rsidR="00FB7338" w:rsidRPr="00B233F6">
        <w:trPr>
          <w:trHeight w:val="272"/>
        </w:trPr>
        <w:tc>
          <w:tcPr>
            <w:tcW w:w="2070" w:type="dxa"/>
            <w:noWrap/>
            <w:vAlign w:val="center"/>
          </w:tcPr>
          <w:p w:rsidR="00FB7338" w:rsidRPr="00B233F6" w:rsidRDefault="00FB7338" w:rsidP="002D2946">
            <w:pPr>
              <w:pStyle w:val="Normlntexttabulky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33F6">
              <w:rPr>
                <w:rFonts w:ascii="Arial" w:hAnsi="Arial" w:cs="Arial"/>
                <w:b/>
                <w:bCs/>
                <w:sz w:val="18"/>
                <w:szCs w:val="18"/>
              </w:rPr>
              <w:t>Počet kusů:</w:t>
            </w:r>
          </w:p>
        </w:tc>
        <w:tc>
          <w:tcPr>
            <w:tcW w:w="8265" w:type="dxa"/>
            <w:noWrap/>
            <w:vAlign w:val="center"/>
          </w:tcPr>
          <w:p w:rsidR="00FB7338" w:rsidRPr="00B233F6" w:rsidRDefault="00463AA9" w:rsidP="002D2946">
            <w:pPr>
              <w:pStyle w:val="Normlntexttabulky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</w:tr>
      <w:tr w:rsidR="00FB7338" w:rsidRPr="00DB730B" w:rsidTr="00D13CA9">
        <w:trPr>
          <w:trHeight w:val="1120"/>
        </w:trPr>
        <w:tc>
          <w:tcPr>
            <w:tcW w:w="2070" w:type="dxa"/>
            <w:noWrap/>
            <w:vAlign w:val="center"/>
          </w:tcPr>
          <w:p w:rsidR="00FB7338" w:rsidRPr="00DB730B" w:rsidRDefault="00FB7338" w:rsidP="00605A5D">
            <w:pPr>
              <w:pStyle w:val="Normlntexttabulky"/>
              <w:rPr>
                <w:rFonts w:ascii="Arial" w:hAnsi="Arial" w:cs="Arial"/>
                <w:sz w:val="18"/>
                <w:szCs w:val="18"/>
              </w:rPr>
            </w:pPr>
            <w:r w:rsidRPr="00DB730B">
              <w:rPr>
                <w:rFonts w:ascii="Arial" w:hAnsi="Arial" w:cs="Arial"/>
                <w:sz w:val="18"/>
                <w:szCs w:val="18"/>
              </w:rPr>
              <w:t>Minimální požadované technické parametry:</w:t>
            </w:r>
          </w:p>
        </w:tc>
        <w:tc>
          <w:tcPr>
            <w:tcW w:w="8265" w:type="dxa"/>
            <w:noWrap/>
            <w:vAlign w:val="center"/>
          </w:tcPr>
          <w:p w:rsidR="00561281" w:rsidRDefault="00561281" w:rsidP="00561281">
            <w:pPr>
              <w:pStyle w:val="Odstavecseseznamem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400 x120 cm </w:t>
            </w:r>
          </w:p>
          <w:p w:rsidR="00561281" w:rsidRDefault="00561281" w:rsidP="00561281">
            <w:pPr>
              <w:pStyle w:val="Odstavecseseznamem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střed bílá magnetická tabule 200x120cm pro popis smazatelným i fixy</w:t>
            </w:r>
          </w:p>
          <w:p w:rsidR="00FB7338" w:rsidRDefault="00561281" w:rsidP="00561281">
            <w:pPr>
              <w:pStyle w:val="Odstavecseseznamem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dvě křídla 100x 120cm modrá pro psaní křídou</w:t>
            </w:r>
          </w:p>
          <w:p w:rsidR="00561281" w:rsidRDefault="00561281" w:rsidP="00561281">
            <w:pPr>
              <w:pStyle w:val="Odstavecseseznamem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pylonový pojezd</w:t>
            </w:r>
          </w:p>
          <w:p w:rsidR="00561281" w:rsidRPr="006E7086" w:rsidRDefault="00561281" w:rsidP="00561281">
            <w:pPr>
              <w:pStyle w:val="Odstavecseseznamem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rameno pro interaktivní projektor</w:t>
            </w:r>
          </w:p>
        </w:tc>
      </w:tr>
      <w:tr w:rsidR="00FB7338" w:rsidRPr="00DB730B">
        <w:trPr>
          <w:trHeight w:val="272"/>
        </w:trPr>
        <w:tc>
          <w:tcPr>
            <w:tcW w:w="10335" w:type="dxa"/>
            <w:gridSpan w:val="2"/>
            <w:shd w:val="clear" w:color="auto" w:fill="E0E0E0"/>
            <w:noWrap/>
            <w:vAlign w:val="center"/>
          </w:tcPr>
          <w:p w:rsidR="00FB7338" w:rsidRPr="009D69FA" w:rsidRDefault="00463AA9" w:rsidP="00463AA9">
            <w:pPr>
              <w:pStyle w:val="tabulkanaedmpozad"/>
            </w:pPr>
            <w:r>
              <w:lastRenderedPageBreak/>
              <w:t>10. Interaktivní dataprojektor</w:t>
            </w:r>
          </w:p>
        </w:tc>
      </w:tr>
      <w:tr w:rsidR="00FB7338" w:rsidRPr="00B233F6">
        <w:trPr>
          <w:trHeight w:val="272"/>
        </w:trPr>
        <w:tc>
          <w:tcPr>
            <w:tcW w:w="2070" w:type="dxa"/>
            <w:noWrap/>
            <w:vAlign w:val="center"/>
          </w:tcPr>
          <w:p w:rsidR="00FB7338" w:rsidRPr="00B233F6" w:rsidRDefault="00FB7338" w:rsidP="00E12789">
            <w:pPr>
              <w:pStyle w:val="Normlntexttabulky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33F6">
              <w:rPr>
                <w:rFonts w:ascii="Arial" w:hAnsi="Arial" w:cs="Arial"/>
                <w:b/>
                <w:bCs/>
                <w:sz w:val="18"/>
                <w:szCs w:val="18"/>
              </w:rPr>
              <w:t>Počet kusů:</w:t>
            </w:r>
          </w:p>
        </w:tc>
        <w:tc>
          <w:tcPr>
            <w:tcW w:w="8265" w:type="dxa"/>
            <w:noWrap/>
            <w:vAlign w:val="center"/>
          </w:tcPr>
          <w:p w:rsidR="00FB7338" w:rsidRPr="00B233F6" w:rsidRDefault="00FB7338" w:rsidP="00E12789">
            <w:pPr>
              <w:pStyle w:val="Normlntexttabulky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</w:tr>
      <w:tr w:rsidR="00561281" w:rsidRPr="00DB730B">
        <w:trPr>
          <w:trHeight w:val="1907"/>
        </w:trPr>
        <w:tc>
          <w:tcPr>
            <w:tcW w:w="2070" w:type="dxa"/>
            <w:noWrap/>
            <w:vAlign w:val="center"/>
          </w:tcPr>
          <w:p w:rsidR="00561281" w:rsidRPr="00DB730B" w:rsidRDefault="00561281" w:rsidP="00605A5D">
            <w:pPr>
              <w:pStyle w:val="Normlntexttabulky"/>
              <w:rPr>
                <w:rFonts w:ascii="Arial" w:hAnsi="Arial" w:cs="Arial"/>
                <w:sz w:val="18"/>
                <w:szCs w:val="18"/>
              </w:rPr>
            </w:pPr>
            <w:r w:rsidRPr="00DB730B">
              <w:rPr>
                <w:rFonts w:ascii="Arial" w:hAnsi="Arial" w:cs="Arial"/>
                <w:sz w:val="18"/>
                <w:szCs w:val="18"/>
              </w:rPr>
              <w:t>Minimální požadované technické parametry:</w:t>
            </w:r>
          </w:p>
        </w:tc>
        <w:tc>
          <w:tcPr>
            <w:tcW w:w="8265" w:type="dxa"/>
            <w:noWrap/>
            <w:vAlign w:val="center"/>
          </w:tcPr>
          <w:p w:rsidR="00561281" w:rsidRDefault="00561281" w:rsidP="00393D97">
            <w:pPr>
              <w:pStyle w:val="Normlntexttabulky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Technologie min. LCD (optimálně 3LCD)</w:t>
            </w:r>
          </w:p>
          <w:p w:rsidR="00561281" w:rsidRDefault="00561281" w:rsidP="00393D97">
            <w:pPr>
              <w:pStyle w:val="Normlntexttabulky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krátká projekční vzdálenost</w:t>
            </w:r>
          </w:p>
          <w:p w:rsidR="00561281" w:rsidRDefault="00561281" w:rsidP="00393D97">
            <w:pPr>
              <w:pStyle w:val="Normlntexttabulky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Rozlišení WXGA (1280x800), poměr stran 16:10</w:t>
            </w:r>
          </w:p>
          <w:p w:rsidR="00561281" w:rsidRDefault="00561281" w:rsidP="00393D97">
            <w:pPr>
              <w:pStyle w:val="Default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Svítivost 2500 ANSI lm</w:t>
            </w:r>
          </w:p>
          <w:p w:rsidR="00561281" w:rsidRDefault="00561281" w:rsidP="00393D97">
            <w:pPr>
              <w:pStyle w:val="Default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Kontrast 500:1</w:t>
            </w:r>
          </w:p>
          <w:p w:rsidR="00561281" w:rsidRDefault="00561281" w:rsidP="00393D97">
            <w:pPr>
              <w:pStyle w:val="Default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Životnost lampy </w:t>
            </w:r>
            <w:r w:rsidR="007E278E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000 hodin (režim ECO)</w:t>
            </w:r>
          </w:p>
          <w:p w:rsidR="00561281" w:rsidRDefault="00561281" w:rsidP="00393D97">
            <w:pPr>
              <w:pStyle w:val="Default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 w:rsidRPr="00D64413">
              <w:rPr>
                <w:sz w:val="18"/>
                <w:szCs w:val="18"/>
              </w:rPr>
              <w:t>1x HDMI,</w:t>
            </w:r>
            <w:r>
              <w:rPr>
                <w:sz w:val="18"/>
                <w:szCs w:val="18"/>
              </w:rPr>
              <w:t>1</w:t>
            </w:r>
            <w:r w:rsidRPr="004E3584">
              <w:rPr>
                <w:sz w:val="18"/>
                <w:szCs w:val="18"/>
              </w:rPr>
              <w:t>x VGA vstup,</w:t>
            </w:r>
            <w:r>
              <w:rPr>
                <w:sz w:val="18"/>
                <w:szCs w:val="18"/>
              </w:rPr>
              <w:t xml:space="preserve">1x VGA výstup, 1xcomposite video </w:t>
            </w:r>
          </w:p>
          <w:p w:rsidR="00561281" w:rsidRDefault="00561281" w:rsidP="00393D97">
            <w:pPr>
              <w:pStyle w:val="Default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LAN (RJ-45), 2x USB A, 1x USB B, </w:t>
            </w:r>
          </w:p>
          <w:p w:rsidR="00561281" w:rsidRDefault="00561281" w:rsidP="00393D97">
            <w:pPr>
              <w:pStyle w:val="Default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interaktivní pero</w:t>
            </w:r>
          </w:p>
          <w:p w:rsidR="00561281" w:rsidRPr="004E3584" w:rsidRDefault="00561281" w:rsidP="00393D97">
            <w:pPr>
              <w:pStyle w:val="Default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základní interaktivní software</w:t>
            </w:r>
          </w:p>
          <w:p w:rsidR="00561281" w:rsidRPr="00D64413" w:rsidRDefault="00561281" w:rsidP="00393D97">
            <w:pPr>
              <w:pStyle w:val="Default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Menu v češtině</w:t>
            </w:r>
          </w:p>
          <w:p w:rsidR="00561281" w:rsidRPr="00561281" w:rsidRDefault="00561281" w:rsidP="00561281">
            <w:pPr>
              <w:pStyle w:val="Default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Záruka 3 roky na projektor i lampu</w:t>
            </w:r>
          </w:p>
          <w:p w:rsidR="00561281" w:rsidRPr="00B34686" w:rsidRDefault="00561281" w:rsidP="00393D97">
            <w:pPr>
              <w:pStyle w:val="Default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Včetně kompletní instalace na tabuli - viz položka č.9</w:t>
            </w:r>
          </w:p>
        </w:tc>
      </w:tr>
      <w:tr w:rsidR="00FB7338" w:rsidRPr="00DB730B">
        <w:trPr>
          <w:trHeight w:val="272"/>
        </w:trPr>
        <w:tc>
          <w:tcPr>
            <w:tcW w:w="10335" w:type="dxa"/>
            <w:gridSpan w:val="2"/>
            <w:shd w:val="clear" w:color="auto" w:fill="E0E0E0"/>
            <w:noWrap/>
            <w:vAlign w:val="center"/>
          </w:tcPr>
          <w:p w:rsidR="00FB7338" w:rsidRPr="009D69FA" w:rsidRDefault="00C83C5D" w:rsidP="00C83C5D">
            <w:pPr>
              <w:pStyle w:val="tabulkanaedmpozad"/>
            </w:pPr>
            <w:r>
              <w:t>11. Vizualizér</w:t>
            </w:r>
          </w:p>
        </w:tc>
      </w:tr>
      <w:tr w:rsidR="00FB7338" w:rsidRPr="00B233F6">
        <w:trPr>
          <w:trHeight w:val="272"/>
        </w:trPr>
        <w:tc>
          <w:tcPr>
            <w:tcW w:w="2070" w:type="dxa"/>
            <w:noWrap/>
            <w:vAlign w:val="center"/>
          </w:tcPr>
          <w:p w:rsidR="00FB7338" w:rsidRPr="00B233F6" w:rsidRDefault="00FB7338" w:rsidP="00A60B33">
            <w:pPr>
              <w:pStyle w:val="Normlntexttabulky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33F6">
              <w:rPr>
                <w:rFonts w:ascii="Arial" w:hAnsi="Arial" w:cs="Arial"/>
                <w:b/>
                <w:bCs/>
                <w:sz w:val="18"/>
                <w:szCs w:val="18"/>
              </w:rPr>
              <w:t>Počet kusů:</w:t>
            </w:r>
          </w:p>
        </w:tc>
        <w:tc>
          <w:tcPr>
            <w:tcW w:w="8265" w:type="dxa"/>
            <w:noWrap/>
            <w:vAlign w:val="center"/>
          </w:tcPr>
          <w:p w:rsidR="00FB7338" w:rsidRPr="00B233F6" w:rsidRDefault="00FB7338" w:rsidP="00A60B33">
            <w:pPr>
              <w:pStyle w:val="Normlntexttabulky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</w:tr>
      <w:tr w:rsidR="00FB7338" w:rsidRPr="00DB730B" w:rsidTr="008F647B">
        <w:trPr>
          <w:trHeight w:val="1434"/>
        </w:trPr>
        <w:tc>
          <w:tcPr>
            <w:tcW w:w="2070" w:type="dxa"/>
            <w:noWrap/>
            <w:vAlign w:val="center"/>
          </w:tcPr>
          <w:p w:rsidR="00FB7338" w:rsidRPr="00DB730B" w:rsidRDefault="00FB7338" w:rsidP="002D2946">
            <w:pPr>
              <w:pStyle w:val="Normlntexttabulky"/>
              <w:rPr>
                <w:rFonts w:ascii="Arial" w:hAnsi="Arial" w:cs="Arial"/>
                <w:sz w:val="18"/>
                <w:szCs w:val="18"/>
              </w:rPr>
            </w:pPr>
            <w:r w:rsidRPr="00DB730B">
              <w:rPr>
                <w:rFonts w:ascii="Arial" w:hAnsi="Arial" w:cs="Arial"/>
                <w:sz w:val="18"/>
                <w:szCs w:val="18"/>
              </w:rPr>
              <w:t>Minimální požadované technické parametry:</w:t>
            </w:r>
          </w:p>
        </w:tc>
        <w:tc>
          <w:tcPr>
            <w:tcW w:w="8265" w:type="dxa"/>
            <w:noWrap/>
            <w:vAlign w:val="center"/>
          </w:tcPr>
          <w:p w:rsidR="00FB7338" w:rsidRDefault="007E278E" w:rsidP="00B44C8B">
            <w:pPr>
              <w:pStyle w:val="Odstavecseseznamem"/>
              <w:numPr>
                <w:ilvl w:val="0"/>
                <w:numId w:val="2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rozlišení : </w:t>
            </w:r>
            <w:r w:rsidRPr="007E278E">
              <w:rPr>
                <w:sz w:val="18"/>
                <w:szCs w:val="18"/>
              </w:rPr>
              <w:t>XGA (1024x768), SXGA (1280x1024), WXGA</w:t>
            </w:r>
            <w:r>
              <w:rPr>
                <w:sz w:val="18"/>
                <w:szCs w:val="18"/>
              </w:rPr>
              <w:t>(1280x800)</w:t>
            </w:r>
          </w:p>
          <w:p w:rsidR="007E278E" w:rsidRDefault="007E278E" w:rsidP="00B44C8B">
            <w:pPr>
              <w:pStyle w:val="Odstavecseseznamem"/>
              <w:numPr>
                <w:ilvl w:val="0"/>
                <w:numId w:val="2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snímková frekvence: 30 snímků /s</w:t>
            </w:r>
          </w:p>
          <w:p w:rsidR="007E278E" w:rsidRDefault="007E278E" w:rsidP="00B44C8B">
            <w:pPr>
              <w:pStyle w:val="Odstavecseseznamem"/>
              <w:numPr>
                <w:ilvl w:val="0"/>
                <w:numId w:val="2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ZOOM : </w:t>
            </w:r>
            <w:r w:rsidRPr="007E278E">
              <w:rPr>
                <w:sz w:val="18"/>
                <w:szCs w:val="18"/>
              </w:rPr>
              <w:t>optický 6x, digitální 6x</w:t>
            </w:r>
          </w:p>
          <w:p w:rsidR="007E278E" w:rsidRDefault="007E278E" w:rsidP="00B44C8B">
            <w:pPr>
              <w:pStyle w:val="Odstavecseseznamem"/>
              <w:numPr>
                <w:ilvl w:val="0"/>
                <w:numId w:val="2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automatické ostření</w:t>
            </w:r>
          </w:p>
          <w:p w:rsidR="007E278E" w:rsidRDefault="007E278E" w:rsidP="00B44C8B">
            <w:pPr>
              <w:pStyle w:val="Odstavecseseznamem"/>
              <w:numPr>
                <w:ilvl w:val="0"/>
                <w:numId w:val="2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snímaná oblast : 350 x 280 mm</w:t>
            </w:r>
          </w:p>
          <w:p w:rsidR="007E278E" w:rsidRPr="008F647B" w:rsidRDefault="007E278E" w:rsidP="008F647B">
            <w:pPr>
              <w:pStyle w:val="Odstavecseseznamem"/>
              <w:numPr>
                <w:ilvl w:val="0"/>
                <w:numId w:val="2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osvětlení : </w:t>
            </w:r>
            <w:r w:rsidRPr="007E278E">
              <w:rPr>
                <w:sz w:val="18"/>
                <w:szCs w:val="18"/>
              </w:rPr>
              <w:t>LED</w:t>
            </w:r>
          </w:p>
        </w:tc>
      </w:tr>
      <w:tr w:rsidR="00FB7338" w:rsidRPr="00DB730B">
        <w:trPr>
          <w:trHeight w:val="272"/>
        </w:trPr>
        <w:tc>
          <w:tcPr>
            <w:tcW w:w="10335" w:type="dxa"/>
            <w:gridSpan w:val="2"/>
            <w:shd w:val="clear" w:color="auto" w:fill="E0E0E0"/>
            <w:noWrap/>
            <w:vAlign w:val="center"/>
          </w:tcPr>
          <w:p w:rsidR="00FB7338" w:rsidRPr="009D69FA" w:rsidRDefault="00C83C5D" w:rsidP="00C83C5D">
            <w:pPr>
              <w:pStyle w:val="tabulkanaedmpozad"/>
            </w:pPr>
            <w:r>
              <w:t>12. Videorozbočovač</w:t>
            </w:r>
          </w:p>
        </w:tc>
      </w:tr>
      <w:tr w:rsidR="00FB7338" w:rsidRPr="008D04AA">
        <w:trPr>
          <w:trHeight w:val="272"/>
        </w:trPr>
        <w:tc>
          <w:tcPr>
            <w:tcW w:w="2070" w:type="dxa"/>
            <w:noWrap/>
            <w:vAlign w:val="center"/>
          </w:tcPr>
          <w:p w:rsidR="00FB7338" w:rsidRPr="008D04AA" w:rsidRDefault="00FB7338" w:rsidP="00A60B33">
            <w:pPr>
              <w:pStyle w:val="Normlntexttabulky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04AA">
              <w:rPr>
                <w:rFonts w:ascii="Arial" w:hAnsi="Arial" w:cs="Arial"/>
                <w:b/>
                <w:bCs/>
                <w:sz w:val="18"/>
                <w:szCs w:val="18"/>
              </w:rPr>
              <w:t>Počet kusů:</w:t>
            </w:r>
          </w:p>
        </w:tc>
        <w:tc>
          <w:tcPr>
            <w:tcW w:w="8265" w:type="dxa"/>
            <w:noWrap/>
            <w:vAlign w:val="center"/>
          </w:tcPr>
          <w:p w:rsidR="00FB7338" w:rsidRPr="008D04AA" w:rsidRDefault="00C83C5D" w:rsidP="00A60B33">
            <w:pPr>
              <w:pStyle w:val="Normlntexttabulky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</w:tr>
      <w:tr w:rsidR="00FB7338" w:rsidRPr="00DB730B" w:rsidTr="00D13CA9">
        <w:trPr>
          <w:trHeight w:val="510"/>
        </w:trPr>
        <w:tc>
          <w:tcPr>
            <w:tcW w:w="2070" w:type="dxa"/>
            <w:noWrap/>
            <w:vAlign w:val="center"/>
          </w:tcPr>
          <w:p w:rsidR="00FB7338" w:rsidRPr="00DB730B" w:rsidRDefault="00FB7338" w:rsidP="00C3168A">
            <w:pPr>
              <w:pStyle w:val="Normlntexttabulky"/>
              <w:rPr>
                <w:rFonts w:ascii="Arial" w:hAnsi="Arial" w:cs="Arial"/>
                <w:sz w:val="18"/>
                <w:szCs w:val="18"/>
              </w:rPr>
            </w:pPr>
            <w:r w:rsidRPr="00DB730B">
              <w:rPr>
                <w:rFonts w:ascii="Arial" w:hAnsi="Arial" w:cs="Arial"/>
                <w:sz w:val="18"/>
                <w:szCs w:val="18"/>
              </w:rPr>
              <w:t>Minimální požadované technické parametry:</w:t>
            </w:r>
          </w:p>
        </w:tc>
        <w:tc>
          <w:tcPr>
            <w:tcW w:w="8265" w:type="dxa"/>
            <w:noWrap/>
            <w:vAlign w:val="center"/>
          </w:tcPr>
          <w:p w:rsidR="00FB7338" w:rsidRDefault="007E278E" w:rsidP="00B44C8B">
            <w:pPr>
              <w:pStyle w:val="Default"/>
              <w:numPr>
                <w:ilvl w:val="0"/>
                <w:numId w:val="3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1x VGA vstup/ 2x VGA výstup</w:t>
            </w:r>
          </w:p>
          <w:p w:rsidR="007E278E" w:rsidRPr="00B34686" w:rsidRDefault="007E278E" w:rsidP="00B44C8B">
            <w:pPr>
              <w:pStyle w:val="Default"/>
              <w:numPr>
                <w:ilvl w:val="0"/>
                <w:numId w:val="3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včetně propojovacích kabelů</w:t>
            </w:r>
          </w:p>
        </w:tc>
      </w:tr>
      <w:tr w:rsidR="00FB7338" w:rsidRPr="00DB730B">
        <w:trPr>
          <w:trHeight w:val="272"/>
        </w:trPr>
        <w:tc>
          <w:tcPr>
            <w:tcW w:w="10335" w:type="dxa"/>
            <w:gridSpan w:val="2"/>
            <w:shd w:val="clear" w:color="auto" w:fill="E0E0E0"/>
            <w:noWrap/>
            <w:vAlign w:val="center"/>
          </w:tcPr>
          <w:p w:rsidR="00FB7338" w:rsidRPr="009D69FA" w:rsidRDefault="00C83C5D" w:rsidP="00C83C5D">
            <w:pPr>
              <w:pStyle w:val="tabulkanaedmpozad"/>
            </w:pPr>
            <w:r>
              <w:t>13. PC sestava</w:t>
            </w:r>
          </w:p>
        </w:tc>
      </w:tr>
      <w:tr w:rsidR="00FB7338" w:rsidRPr="008D04AA">
        <w:trPr>
          <w:trHeight w:val="272"/>
        </w:trPr>
        <w:tc>
          <w:tcPr>
            <w:tcW w:w="2070" w:type="dxa"/>
            <w:noWrap/>
            <w:vAlign w:val="center"/>
          </w:tcPr>
          <w:p w:rsidR="00FB7338" w:rsidRPr="008D04AA" w:rsidRDefault="00FB7338" w:rsidP="00C3168A">
            <w:pPr>
              <w:pStyle w:val="Normlntexttabulky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04AA">
              <w:rPr>
                <w:rFonts w:ascii="Arial" w:hAnsi="Arial" w:cs="Arial"/>
                <w:b/>
                <w:bCs/>
                <w:sz w:val="18"/>
                <w:szCs w:val="18"/>
              </w:rPr>
              <w:t>Počet kusů:</w:t>
            </w:r>
          </w:p>
        </w:tc>
        <w:tc>
          <w:tcPr>
            <w:tcW w:w="8265" w:type="dxa"/>
            <w:noWrap/>
            <w:vAlign w:val="center"/>
          </w:tcPr>
          <w:p w:rsidR="00FB7338" w:rsidRPr="008D04AA" w:rsidRDefault="00C83C5D" w:rsidP="00C3168A">
            <w:pPr>
              <w:pStyle w:val="Normlntexttabulky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</w:tr>
      <w:tr w:rsidR="00FB7338" w:rsidRPr="00DB730B">
        <w:trPr>
          <w:trHeight w:val="1262"/>
        </w:trPr>
        <w:tc>
          <w:tcPr>
            <w:tcW w:w="2070" w:type="dxa"/>
            <w:noWrap/>
            <w:vAlign w:val="center"/>
          </w:tcPr>
          <w:p w:rsidR="00FB7338" w:rsidRPr="0074336B" w:rsidRDefault="00FB7338" w:rsidP="00C3168A">
            <w:pPr>
              <w:pStyle w:val="Normlntexttabulky"/>
              <w:rPr>
                <w:rFonts w:ascii="Arial" w:hAnsi="Arial" w:cs="Arial"/>
                <w:sz w:val="18"/>
                <w:szCs w:val="18"/>
              </w:rPr>
            </w:pPr>
            <w:r w:rsidRPr="0074336B">
              <w:rPr>
                <w:rFonts w:ascii="Arial" w:hAnsi="Arial" w:cs="Arial"/>
                <w:sz w:val="18"/>
                <w:szCs w:val="18"/>
              </w:rPr>
              <w:t>Minimální požadované technické parametry:</w:t>
            </w:r>
          </w:p>
        </w:tc>
        <w:tc>
          <w:tcPr>
            <w:tcW w:w="8265" w:type="dxa"/>
            <w:noWrap/>
            <w:vAlign w:val="center"/>
          </w:tcPr>
          <w:p w:rsidR="0074336B" w:rsidRPr="0074336B" w:rsidRDefault="0074336B" w:rsidP="0074336B">
            <w:pPr>
              <w:numPr>
                <w:ilvl w:val="0"/>
                <w:numId w:val="45"/>
              </w:numPr>
              <w:jc w:val="both"/>
              <w:rPr>
                <w:sz w:val="18"/>
                <w:szCs w:val="18"/>
              </w:rPr>
            </w:pPr>
            <w:r w:rsidRPr="0074336B">
              <w:rPr>
                <w:sz w:val="18"/>
                <w:szCs w:val="18"/>
              </w:rPr>
              <w:t xml:space="preserve">Procesor: 64bitový, </w:t>
            </w:r>
            <w:r w:rsidR="00C51314">
              <w:rPr>
                <w:sz w:val="18"/>
                <w:szCs w:val="18"/>
              </w:rPr>
              <w:t> 2 jádrový, CPU Benchmarks min 2900 bodů</w:t>
            </w:r>
          </w:p>
          <w:p w:rsidR="0074336B" w:rsidRPr="0074336B" w:rsidRDefault="0074336B" w:rsidP="0074336B">
            <w:pPr>
              <w:numPr>
                <w:ilvl w:val="0"/>
                <w:numId w:val="45"/>
              </w:numPr>
              <w:jc w:val="both"/>
              <w:rPr>
                <w:sz w:val="18"/>
                <w:szCs w:val="18"/>
              </w:rPr>
            </w:pPr>
            <w:r w:rsidRPr="0074336B">
              <w:rPr>
                <w:sz w:val="18"/>
                <w:szCs w:val="18"/>
              </w:rPr>
              <w:t>Grafická karta s podporou HD rozlišení, výstup VGA+ HDMI, alternativně 2 x DVI (dle monitoru)</w:t>
            </w:r>
          </w:p>
          <w:p w:rsidR="0074336B" w:rsidRPr="0074336B" w:rsidRDefault="0074336B" w:rsidP="0074336B">
            <w:pPr>
              <w:numPr>
                <w:ilvl w:val="0"/>
                <w:numId w:val="45"/>
              </w:numPr>
              <w:jc w:val="both"/>
              <w:rPr>
                <w:sz w:val="18"/>
                <w:szCs w:val="18"/>
              </w:rPr>
            </w:pPr>
            <w:r w:rsidRPr="0074336B">
              <w:rPr>
                <w:sz w:val="18"/>
                <w:szCs w:val="18"/>
              </w:rPr>
              <w:t>Operační paměť: 4GB DDR3 RAM, 1333MHz</w:t>
            </w:r>
          </w:p>
          <w:p w:rsidR="0074336B" w:rsidRPr="0074336B" w:rsidRDefault="0074336B" w:rsidP="0074336B">
            <w:pPr>
              <w:numPr>
                <w:ilvl w:val="0"/>
                <w:numId w:val="45"/>
              </w:numPr>
              <w:jc w:val="both"/>
              <w:rPr>
                <w:sz w:val="18"/>
                <w:szCs w:val="18"/>
              </w:rPr>
            </w:pPr>
            <w:r w:rsidRPr="0074336B">
              <w:rPr>
                <w:sz w:val="18"/>
                <w:szCs w:val="18"/>
              </w:rPr>
              <w:t>Pevný disk: 500GB, SATA600, 5400otáček/min.</w:t>
            </w:r>
          </w:p>
          <w:p w:rsidR="0074336B" w:rsidRPr="0074336B" w:rsidRDefault="0074336B" w:rsidP="0074336B">
            <w:pPr>
              <w:numPr>
                <w:ilvl w:val="0"/>
                <w:numId w:val="45"/>
              </w:numPr>
              <w:jc w:val="both"/>
              <w:rPr>
                <w:sz w:val="18"/>
                <w:szCs w:val="18"/>
              </w:rPr>
            </w:pPr>
            <w:r w:rsidRPr="0074336B">
              <w:rPr>
                <w:sz w:val="18"/>
                <w:szCs w:val="18"/>
              </w:rPr>
              <w:t>Vypalovací mechanika: DVD+/-RW SATA</w:t>
            </w:r>
          </w:p>
          <w:p w:rsidR="0074336B" w:rsidRPr="0074336B" w:rsidRDefault="0074336B" w:rsidP="0074336B">
            <w:pPr>
              <w:numPr>
                <w:ilvl w:val="0"/>
                <w:numId w:val="45"/>
              </w:numPr>
              <w:jc w:val="both"/>
              <w:rPr>
                <w:sz w:val="18"/>
                <w:szCs w:val="18"/>
              </w:rPr>
            </w:pPr>
            <w:r w:rsidRPr="0074336B">
              <w:rPr>
                <w:sz w:val="18"/>
                <w:szCs w:val="18"/>
              </w:rPr>
              <w:t xml:space="preserve">Skříň MidiTower </w:t>
            </w:r>
          </w:p>
          <w:p w:rsidR="0074336B" w:rsidRPr="0074336B" w:rsidRDefault="0074336B" w:rsidP="0074336B">
            <w:pPr>
              <w:numPr>
                <w:ilvl w:val="0"/>
                <w:numId w:val="45"/>
              </w:numPr>
              <w:jc w:val="both"/>
              <w:rPr>
                <w:sz w:val="18"/>
                <w:szCs w:val="18"/>
              </w:rPr>
            </w:pPr>
            <w:r w:rsidRPr="0074336B">
              <w:rPr>
                <w:sz w:val="18"/>
                <w:szCs w:val="18"/>
              </w:rPr>
              <w:t xml:space="preserve">Základní deska: podporující paměť DDR3 1333MHz </w:t>
            </w:r>
          </w:p>
          <w:p w:rsidR="0074336B" w:rsidRPr="0074336B" w:rsidRDefault="0074336B" w:rsidP="0074336B">
            <w:pPr>
              <w:numPr>
                <w:ilvl w:val="0"/>
                <w:numId w:val="45"/>
              </w:numPr>
              <w:jc w:val="both"/>
              <w:rPr>
                <w:sz w:val="18"/>
                <w:szCs w:val="18"/>
              </w:rPr>
            </w:pPr>
            <w:r w:rsidRPr="0074336B">
              <w:rPr>
                <w:sz w:val="18"/>
                <w:szCs w:val="18"/>
              </w:rPr>
              <w:t>Výstupní rozhraní: min. 2 neobsazené USB 2.0, min. 1xUSB 3.0</w:t>
            </w:r>
          </w:p>
          <w:p w:rsidR="0074336B" w:rsidRPr="0074336B" w:rsidRDefault="0074336B" w:rsidP="0074336B">
            <w:pPr>
              <w:numPr>
                <w:ilvl w:val="0"/>
                <w:numId w:val="45"/>
              </w:numPr>
              <w:jc w:val="both"/>
              <w:rPr>
                <w:sz w:val="18"/>
                <w:szCs w:val="18"/>
              </w:rPr>
            </w:pPr>
            <w:r w:rsidRPr="0074336B">
              <w:rPr>
                <w:sz w:val="18"/>
                <w:szCs w:val="18"/>
              </w:rPr>
              <w:t>Monitor: 20“ LCD/LED, HD rozlišení minimálně 1366x768</w:t>
            </w:r>
          </w:p>
          <w:p w:rsidR="0074336B" w:rsidRPr="0074336B" w:rsidRDefault="0074336B" w:rsidP="0074336B">
            <w:pPr>
              <w:numPr>
                <w:ilvl w:val="0"/>
                <w:numId w:val="45"/>
              </w:numPr>
              <w:jc w:val="both"/>
              <w:rPr>
                <w:sz w:val="18"/>
                <w:szCs w:val="18"/>
              </w:rPr>
            </w:pPr>
            <w:r w:rsidRPr="0074336B">
              <w:rPr>
                <w:sz w:val="18"/>
                <w:szCs w:val="18"/>
              </w:rPr>
              <w:t>Periferie: CZ klávesnice, myš</w:t>
            </w:r>
          </w:p>
          <w:p w:rsidR="00FB7338" w:rsidRPr="0074336B" w:rsidRDefault="0074336B" w:rsidP="0074336B">
            <w:pPr>
              <w:pStyle w:val="Odstavecseseznamem"/>
              <w:numPr>
                <w:ilvl w:val="0"/>
                <w:numId w:val="45"/>
              </w:numPr>
              <w:rPr>
                <w:color w:val="000000"/>
                <w:sz w:val="18"/>
                <w:szCs w:val="18"/>
              </w:rPr>
            </w:pPr>
            <w:r w:rsidRPr="0074336B">
              <w:rPr>
                <w:color w:val="000000"/>
                <w:sz w:val="18"/>
                <w:szCs w:val="18"/>
              </w:rPr>
              <w:t>Operační systém: trvalá licence 64-bit. OS, který zadavatel  běžně používá, který je možné připojit do domény v jeho nejnovější verzi (zadavatel běžně používal Windows Professional).</w:t>
            </w:r>
          </w:p>
        </w:tc>
      </w:tr>
      <w:tr w:rsidR="00FB7338" w:rsidRPr="00DB730B">
        <w:trPr>
          <w:trHeight w:val="272"/>
        </w:trPr>
        <w:tc>
          <w:tcPr>
            <w:tcW w:w="10335" w:type="dxa"/>
            <w:gridSpan w:val="2"/>
            <w:shd w:val="clear" w:color="auto" w:fill="E0E0E0"/>
            <w:noWrap/>
            <w:vAlign w:val="center"/>
          </w:tcPr>
          <w:p w:rsidR="00FB7338" w:rsidRPr="009D69FA" w:rsidRDefault="00C83C5D" w:rsidP="00C83C5D">
            <w:pPr>
              <w:pStyle w:val="tabulkanaedmpozad"/>
            </w:pPr>
            <w:r>
              <w:t>14. Server</w:t>
            </w:r>
          </w:p>
        </w:tc>
      </w:tr>
      <w:tr w:rsidR="00FB7338" w:rsidRPr="008D04AA">
        <w:trPr>
          <w:trHeight w:val="272"/>
        </w:trPr>
        <w:tc>
          <w:tcPr>
            <w:tcW w:w="2070" w:type="dxa"/>
            <w:noWrap/>
            <w:vAlign w:val="center"/>
          </w:tcPr>
          <w:p w:rsidR="00FB7338" w:rsidRPr="008D04AA" w:rsidRDefault="00FB7338" w:rsidP="002D2946">
            <w:pPr>
              <w:pStyle w:val="Normlntexttabulky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04AA">
              <w:rPr>
                <w:rFonts w:ascii="Arial" w:hAnsi="Arial" w:cs="Arial"/>
                <w:b/>
                <w:bCs/>
                <w:sz w:val="18"/>
                <w:szCs w:val="18"/>
              </w:rPr>
              <w:t>Počet kusů:</w:t>
            </w:r>
          </w:p>
        </w:tc>
        <w:tc>
          <w:tcPr>
            <w:tcW w:w="8265" w:type="dxa"/>
            <w:noWrap/>
            <w:vAlign w:val="center"/>
          </w:tcPr>
          <w:p w:rsidR="00FB7338" w:rsidRPr="008D04AA" w:rsidRDefault="00FB7338" w:rsidP="002D2946">
            <w:pPr>
              <w:pStyle w:val="Normlntexttabulky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</w:tr>
      <w:tr w:rsidR="00FB7338" w:rsidRPr="00BB2461" w:rsidTr="008F647B">
        <w:trPr>
          <w:trHeight w:val="552"/>
        </w:trPr>
        <w:tc>
          <w:tcPr>
            <w:tcW w:w="2070" w:type="dxa"/>
            <w:noWrap/>
            <w:vAlign w:val="center"/>
          </w:tcPr>
          <w:p w:rsidR="00FB7338" w:rsidRPr="00BB2461" w:rsidRDefault="00FB7338" w:rsidP="00C3168A">
            <w:pPr>
              <w:pStyle w:val="Normlntexttabulky"/>
              <w:rPr>
                <w:rFonts w:ascii="Arial" w:hAnsi="Arial" w:cs="Arial"/>
                <w:sz w:val="18"/>
                <w:szCs w:val="18"/>
              </w:rPr>
            </w:pPr>
            <w:r w:rsidRPr="00BB2461">
              <w:rPr>
                <w:rFonts w:ascii="Arial" w:hAnsi="Arial" w:cs="Arial"/>
                <w:sz w:val="18"/>
                <w:szCs w:val="18"/>
              </w:rPr>
              <w:t>Minimální požadované technické parametry:</w:t>
            </w:r>
          </w:p>
        </w:tc>
        <w:tc>
          <w:tcPr>
            <w:tcW w:w="8265" w:type="dxa"/>
            <w:noWrap/>
            <w:vAlign w:val="center"/>
          </w:tcPr>
          <w:p w:rsidR="00425A5D" w:rsidRDefault="00425A5D" w:rsidP="00425A5D">
            <w:pPr>
              <w:pStyle w:val="Odstavecseseznamem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Osazeny alespoň 2 procesory Intel 6 jádrový (CPU Benchmarks min 10000 bodů)</w:t>
            </w:r>
          </w:p>
          <w:p w:rsidR="00425A5D" w:rsidRDefault="00425A5D" w:rsidP="00425A5D">
            <w:pPr>
              <w:pStyle w:val="Odstavecseseznamem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Operační paměť: minimálně 32 GB RAM</w:t>
            </w:r>
          </w:p>
          <w:p w:rsidR="00425A5D" w:rsidRDefault="00425A5D" w:rsidP="00425A5D">
            <w:pPr>
              <w:pStyle w:val="Odstavecseseznamem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3x pevný disk s kapacitou alespoň 2TB SAS/SATA 7,2rpm</w:t>
            </w:r>
          </w:p>
          <w:p w:rsidR="00425A5D" w:rsidRDefault="00425A5D" w:rsidP="00425A5D">
            <w:pPr>
              <w:pStyle w:val="Odstavecseseznamem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2x pevný disk s kapacitou alespoň 300GB SAS 10K</w:t>
            </w:r>
          </w:p>
          <w:p w:rsidR="00425A5D" w:rsidRDefault="00425A5D" w:rsidP="00425A5D">
            <w:pPr>
              <w:pStyle w:val="Odstavecseseznamem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Disky budou zapojeny přes HW řadič s cahce tak, aby se minimalizovaly ztráty dat (RAID 0,1,5 )</w:t>
            </w:r>
          </w:p>
          <w:p w:rsidR="00425A5D" w:rsidRDefault="00425A5D" w:rsidP="00425A5D">
            <w:pPr>
              <w:pStyle w:val="Odstavecseseznamem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Optická DVD mechanika</w:t>
            </w:r>
          </w:p>
          <w:p w:rsidR="00425A5D" w:rsidRDefault="00425A5D" w:rsidP="00425A5D">
            <w:pPr>
              <w:pStyle w:val="Odstavecseseznamem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2x zdroj + větráky</w:t>
            </w:r>
          </w:p>
          <w:p w:rsidR="00425A5D" w:rsidRDefault="00425A5D" w:rsidP="00425A5D">
            <w:pPr>
              <w:pStyle w:val="Odstavecseseznamem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x GLAN vestavěné gigabitové ethernetové karta</w:t>
            </w:r>
          </w:p>
          <w:p w:rsidR="00425A5D" w:rsidRDefault="00425A5D" w:rsidP="00425A5D">
            <w:pPr>
              <w:pStyle w:val="Odstavecseseznamem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Záruka alespoň 36 měsíců včetně servisu s reakcí následující pracovní den</w:t>
            </w:r>
          </w:p>
          <w:p w:rsidR="00FB7338" w:rsidRPr="000A712D" w:rsidRDefault="00425A5D" w:rsidP="00425A5D">
            <w:pPr>
              <w:pStyle w:val="Odstavecseseznamem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Klávesnice myš</w:t>
            </w:r>
          </w:p>
        </w:tc>
      </w:tr>
      <w:tr w:rsidR="00FB7338" w:rsidRPr="00DB730B">
        <w:trPr>
          <w:trHeight w:val="272"/>
        </w:trPr>
        <w:tc>
          <w:tcPr>
            <w:tcW w:w="10335" w:type="dxa"/>
            <w:gridSpan w:val="2"/>
            <w:shd w:val="clear" w:color="auto" w:fill="E0E0E0"/>
            <w:noWrap/>
            <w:vAlign w:val="center"/>
          </w:tcPr>
          <w:p w:rsidR="00FB7338" w:rsidRPr="009D69FA" w:rsidRDefault="00C83C5D" w:rsidP="00C83C5D">
            <w:pPr>
              <w:pStyle w:val="tabulkanaedmpozad"/>
            </w:pPr>
            <w:r>
              <w:t xml:space="preserve">15. Upgrade síťového operačního systému </w:t>
            </w:r>
            <w:r w:rsidR="000E49AB">
              <w:t>openSUSE</w:t>
            </w:r>
          </w:p>
        </w:tc>
      </w:tr>
      <w:tr w:rsidR="00FB7338" w:rsidRPr="008D04AA">
        <w:trPr>
          <w:trHeight w:val="272"/>
        </w:trPr>
        <w:tc>
          <w:tcPr>
            <w:tcW w:w="2070" w:type="dxa"/>
            <w:noWrap/>
            <w:vAlign w:val="center"/>
          </w:tcPr>
          <w:p w:rsidR="00FB7338" w:rsidRPr="008D04AA" w:rsidRDefault="00FB7338" w:rsidP="00C3168A">
            <w:pPr>
              <w:pStyle w:val="Normlntexttabulky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04AA">
              <w:rPr>
                <w:rFonts w:ascii="Arial" w:hAnsi="Arial" w:cs="Arial"/>
                <w:b/>
                <w:bCs/>
                <w:sz w:val="18"/>
                <w:szCs w:val="18"/>
              </w:rPr>
              <w:t>Počet kusů:</w:t>
            </w:r>
          </w:p>
        </w:tc>
        <w:tc>
          <w:tcPr>
            <w:tcW w:w="8265" w:type="dxa"/>
            <w:noWrap/>
            <w:vAlign w:val="center"/>
          </w:tcPr>
          <w:p w:rsidR="00FB7338" w:rsidRPr="008D04AA" w:rsidRDefault="00FB7338" w:rsidP="00C3168A">
            <w:pPr>
              <w:pStyle w:val="Normlntexttabulky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</w:tr>
      <w:tr w:rsidR="00FB7338" w:rsidRPr="00DB730B">
        <w:trPr>
          <w:trHeight w:val="1562"/>
        </w:trPr>
        <w:tc>
          <w:tcPr>
            <w:tcW w:w="2070" w:type="dxa"/>
            <w:noWrap/>
            <w:vAlign w:val="center"/>
          </w:tcPr>
          <w:p w:rsidR="00FB7338" w:rsidRPr="00DB730B" w:rsidRDefault="00FB7338" w:rsidP="002D2946">
            <w:pPr>
              <w:pStyle w:val="Normlntexttabulky"/>
              <w:rPr>
                <w:rFonts w:ascii="Arial" w:hAnsi="Arial" w:cs="Arial"/>
                <w:sz w:val="18"/>
                <w:szCs w:val="18"/>
              </w:rPr>
            </w:pPr>
            <w:r w:rsidRPr="00DB730B">
              <w:rPr>
                <w:rFonts w:ascii="Arial" w:hAnsi="Arial" w:cs="Arial"/>
                <w:sz w:val="18"/>
                <w:szCs w:val="18"/>
              </w:rPr>
              <w:lastRenderedPageBreak/>
              <w:t>Minimální požadované technické parametry:</w:t>
            </w:r>
          </w:p>
        </w:tc>
        <w:tc>
          <w:tcPr>
            <w:tcW w:w="8265" w:type="dxa"/>
            <w:noWrap/>
            <w:vAlign w:val="center"/>
          </w:tcPr>
          <w:p w:rsidR="000E49AB" w:rsidRDefault="000E49AB" w:rsidP="000E49AB">
            <w:pPr>
              <w:pStyle w:val="Odstavecseseznamem1"/>
              <w:numPr>
                <w:ilvl w:val="0"/>
                <w:numId w:val="4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Operační systém serverového typu</w:t>
            </w:r>
          </w:p>
          <w:p w:rsidR="000E49AB" w:rsidRDefault="000E49AB" w:rsidP="000E49AB">
            <w:pPr>
              <w:pStyle w:val="Odstavecseseznamem1"/>
              <w:numPr>
                <w:ilvl w:val="0"/>
                <w:numId w:val="4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Postaven na architektuře x86_64</w:t>
            </w:r>
          </w:p>
          <w:p w:rsidR="000E49AB" w:rsidRDefault="000E49AB" w:rsidP="000E49AB">
            <w:pPr>
              <w:pStyle w:val="Odstavecseseznamem1"/>
              <w:numPr>
                <w:ilvl w:val="0"/>
                <w:numId w:val="4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Schopnost přijímat bezpečnostní aktualizace z internetu</w:t>
            </w:r>
          </w:p>
          <w:p w:rsidR="000E49AB" w:rsidRDefault="000E49AB" w:rsidP="000E49AB">
            <w:pPr>
              <w:pStyle w:val="Odstavecseseznamem1"/>
              <w:numPr>
                <w:ilvl w:val="0"/>
                <w:numId w:val="4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Běh pod virtualizační platformou z odstavce 18</w:t>
            </w:r>
          </w:p>
          <w:p w:rsidR="000E49AB" w:rsidRDefault="000E49AB" w:rsidP="000E49AB">
            <w:pPr>
              <w:pStyle w:val="Odstavecseseznamem1"/>
              <w:numPr>
                <w:ilvl w:val="0"/>
                <w:numId w:val="4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Poskytování standardních síťových služeb (DNS, DHCP, souborové služby,...)</w:t>
            </w:r>
          </w:p>
          <w:p w:rsidR="000E49AB" w:rsidRDefault="000E49AB" w:rsidP="000E49AB">
            <w:pPr>
              <w:pStyle w:val="Odstavecseseznamem1"/>
              <w:numPr>
                <w:ilvl w:val="0"/>
                <w:numId w:val="4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Možnost správy pomocí grafického uživatelského prostředí</w:t>
            </w:r>
          </w:p>
          <w:p w:rsidR="00FB7338" w:rsidRPr="00B44C8B" w:rsidRDefault="000E49AB" w:rsidP="000E49AB">
            <w:pPr>
              <w:pStyle w:val="Odstavecseseznamem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Možnost vzdálené správy</w:t>
            </w:r>
          </w:p>
        </w:tc>
      </w:tr>
      <w:tr w:rsidR="00FB7338" w:rsidRPr="00DB730B">
        <w:trPr>
          <w:trHeight w:val="272"/>
        </w:trPr>
        <w:tc>
          <w:tcPr>
            <w:tcW w:w="10335" w:type="dxa"/>
            <w:gridSpan w:val="2"/>
            <w:shd w:val="clear" w:color="auto" w:fill="E0E0E0"/>
            <w:noWrap/>
            <w:vAlign w:val="center"/>
          </w:tcPr>
          <w:p w:rsidR="00FB7338" w:rsidRPr="009D69FA" w:rsidRDefault="00C83C5D" w:rsidP="00C83C5D">
            <w:pPr>
              <w:pStyle w:val="tabulkanaedmpozad"/>
            </w:pPr>
            <w:r>
              <w:t>16. Revize LAN</w:t>
            </w:r>
          </w:p>
        </w:tc>
      </w:tr>
      <w:tr w:rsidR="00FB7338" w:rsidRPr="008D04AA">
        <w:trPr>
          <w:trHeight w:val="272"/>
        </w:trPr>
        <w:tc>
          <w:tcPr>
            <w:tcW w:w="2070" w:type="dxa"/>
            <w:noWrap/>
            <w:vAlign w:val="center"/>
          </w:tcPr>
          <w:p w:rsidR="00FB7338" w:rsidRPr="008D04AA" w:rsidRDefault="00FB7338" w:rsidP="00C3168A">
            <w:pPr>
              <w:pStyle w:val="Normlntexttabulky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04AA">
              <w:rPr>
                <w:rFonts w:ascii="Arial" w:hAnsi="Arial" w:cs="Arial"/>
                <w:b/>
                <w:bCs/>
                <w:sz w:val="18"/>
                <w:szCs w:val="18"/>
              </w:rPr>
              <w:t>Počet kusů:</w:t>
            </w:r>
          </w:p>
        </w:tc>
        <w:tc>
          <w:tcPr>
            <w:tcW w:w="8265" w:type="dxa"/>
            <w:noWrap/>
            <w:vAlign w:val="center"/>
          </w:tcPr>
          <w:p w:rsidR="00FB7338" w:rsidRPr="008D04AA" w:rsidRDefault="00FB7338" w:rsidP="00C3168A">
            <w:pPr>
              <w:pStyle w:val="Normlntexttabulky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</w:tr>
      <w:tr w:rsidR="000E4DBA" w:rsidRPr="00DB730B">
        <w:trPr>
          <w:trHeight w:val="303"/>
        </w:trPr>
        <w:tc>
          <w:tcPr>
            <w:tcW w:w="2070" w:type="dxa"/>
            <w:noWrap/>
            <w:vAlign w:val="center"/>
          </w:tcPr>
          <w:p w:rsidR="000E4DBA" w:rsidRPr="00DB730B" w:rsidRDefault="000E4DBA" w:rsidP="002D2946">
            <w:pPr>
              <w:pStyle w:val="Normlntexttabulky"/>
              <w:rPr>
                <w:rFonts w:ascii="Arial" w:hAnsi="Arial" w:cs="Arial"/>
                <w:sz w:val="18"/>
                <w:szCs w:val="18"/>
              </w:rPr>
            </w:pPr>
            <w:r w:rsidRPr="00DB730B">
              <w:rPr>
                <w:rFonts w:ascii="Arial" w:hAnsi="Arial" w:cs="Arial"/>
                <w:sz w:val="18"/>
                <w:szCs w:val="18"/>
              </w:rPr>
              <w:t>Minimální požadované technické parametry:</w:t>
            </w:r>
          </w:p>
        </w:tc>
        <w:tc>
          <w:tcPr>
            <w:tcW w:w="8265" w:type="dxa"/>
            <w:noWrap/>
            <w:vAlign w:val="center"/>
          </w:tcPr>
          <w:p w:rsidR="000E4DBA" w:rsidRPr="000E4DBA" w:rsidRDefault="000E4DBA" w:rsidP="000E4DBA">
            <w:pPr>
              <w:pStyle w:val="Normlntexttabulky"/>
              <w:numPr>
                <w:ilvl w:val="0"/>
                <w:numId w:val="48"/>
              </w:numPr>
              <w:suppressAutoHyphens/>
              <w:overflowPunct w:val="0"/>
              <w:rPr>
                <w:sz w:val="18"/>
                <w:szCs w:val="18"/>
              </w:rPr>
            </w:pPr>
            <w:r w:rsidRPr="000E4DBA">
              <w:rPr>
                <w:sz w:val="18"/>
                <w:szCs w:val="18"/>
              </w:rPr>
              <w:t>Revize st</w:t>
            </w:r>
            <w:r w:rsidR="00D13CA9">
              <w:rPr>
                <w:sz w:val="18"/>
                <w:szCs w:val="18"/>
              </w:rPr>
              <w:t>á</w:t>
            </w:r>
            <w:r w:rsidRPr="000E4DBA">
              <w:rPr>
                <w:sz w:val="18"/>
                <w:szCs w:val="18"/>
              </w:rPr>
              <w:t>vajících datových rozvodů</w:t>
            </w:r>
          </w:p>
          <w:p w:rsidR="000E4DBA" w:rsidRPr="000E4DBA" w:rsidRDefault="000E4DBA" w:rsidP="000E4DBA">
            <w:pPr>
              <w:pStyle w:val="Normlntexttabulky"/>
              <w:numPr>
                <w:ilvl w:val="0"/>
                <w:numId w:val="48"/>
              </w:numPr>
              <w:suppressAutoHyphens/>
              <w:overflowPunct w:val="0"/>
              <w:rPr>
                <w:sz w:val="18"/>
                <w:szCs w:val="18"/>
              </w:rPr>
            </w:pPr>
            <w:r w:rsidRPr="000E4DBA">
              <w:rPr>
                <w:sz w:val="18"/>
                <w:szCs w:val="18"/>
              </w:rPr>
              <w:t>Vyhotovení měřících protokolů</w:t>
            </w:r>
          </w:p>
        </w:tc>
      </w:tr>
      <w:tr w:rsidR="00C83C5D" w:rsidRPr="00DB730B" w:rsidTr="00A22517">
        <w:trPr>
          <w:trHeight w:val="272"/>
        </w:trPr>
        <w:tc>
          <w:tcPr>
            <w:tcW w:w="10335" w:type="dxa"/>
            <w:gridSpan w:val="2"/>
            <w:shd w:val="clear" w:color="auto" w:fill="E0E0E0"/>
            <w:noWrap/>
            <w:vAlign w:val="center"/>
          </w:tcPr>
          <w:p w:rsidR="00C83C5D" w:rsidRPr="009D69FA" w:rsidRDefault="00C83C5D" w:rsidP="00A22517">
            <w:pPr>
              <w:pStyle w:val="tabulkanaedmpozad"/>
            </w:pPr>
            <w:r>
              <w:t>17. Nastavení sítě LAN</w:t>
            </w:r>
          </w:p>
        </w:tc>
      </w:tr>
      <w:tr w:rsidR="00C83C5D" w:rsidRPr="008D04AA" w:rsidTr="00A22517">
        <w:trPr>
          <w:trHeight w:val="272"/>
        </w:trPr>
        <w:tc>
          <w:tcPr>
            <w:tcW w:w="2070" w:type="dxa"/>
            <w:noWrap/>
            <w:vAlign w:val="center"/>
          </w:tcPr>
          <w:p w:rsidR="00C83C5D" w:rsidRPr="008D04AA" w:rsidRDefault="00C83C5D" w:rsidP="00A22517">
            <w:pPr>
              <w:pStyle w:val="Normlntexttabulky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04AA">
              <w:rPr>
                <w:rFonts w:ascii="Arial" w:hAnsi="Arial" w:cs="Arial"/>
                <w:b/>
                <w:bCs/>
                <w:sz w:val="18"/>
                <w:szCs w:val="18"/>
              </w:rPr>
              <w:t>Počet kusů:</w:t>
            </w:r>
          </w:p>
        </w:tc>
        <w:tc>
          <w:tcPr>
            <w:tcW w:w="8265" w:type="dxa"/>
            <w:noWrap/>
            <w:vAlign w:val="center"/>
          </w:tcPr>
          <w:p w:rsidR="00C83C5D" w:rsidRPr="008D04AA" w:rsidRDefault="00C83C5D" w:rsidP="00A22517">
            <w:pPr>
              <w:pStyle w:val="Normlntexttabulky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</w:tr>
      <w:tr w:rsidR="000E4DBA" w:rsidRPr="00DB730B" w:rsidTr="00A22517">
        <w:trPr>
          <w:trHeight w:val="303"/>
        </w:trPr>
        <w:tc>
          <w:tcPr>
            <w:tcW w:w="2070" w:type="dxa"/>
            <w:noWrap/>
            <w:vAlign w:val="center"/>
          </w:tcPr>
          <w:p w:rsidR="000E4DBA" w:rsidRPr="00DB730B" w:rsidRDefault="000E4DBA" w:rsidP="00A22517">
            <w:pPr>
              <w:pStyle w:val="Normlntexttabulky"/>
              <w:rPr>
                <w:rFonts w:ascii="Arial" w:hAnsi="Arial" w:cs="Arial"/>
                <w:sz w:val="18"/>
                <w:szCs w:val="18"/>
              </w:rPr>
            </w:pPr>
            <w:r w:rsidRPr="00DB730B">
              <w:rPr>
                <w:rFonts w:ascii="Arial" w:hAnsi="Arial" w:cs="Arial"/>
                <w:sz w:val="18"/>
                <w:szCs w:val="18"/>
              </w:rPr>
              <w:t>Minimální požadované technické parametry:</w:t>
            </w:r>
          </w:p>
        </w:tc>
        <w:tc>
          <w:tcPr>
            <w:tcW w:w="8265" w:type="dxa"/>
            <w:noWrap/>
            <w:vAlign w:val="center"/>
          </w:tcPr>
          <w:p w:rsidR="000E4DBA" w:rsidRPr="000E4DBA" w:rsidRDefault="000E4DBA" w:rsidP="000E4DBA">
            <w:pPr>
              <w:pStyle w:val="Normlntexttabulky"/>
              <w:numPr>
                <w:ilvl w:val="0"/>
                <w:numId w:val="48"/>
              </w:numPr>
              <w:suppressAutoHyphens/>
              <w:overflowPunct w:val="0"/>
              <w:rPr>
                <w:sz w:val="18"/>
                <w:szCs w:val="18"/>
              </w:rPr>
            </w:pPr>
            <w:r w:rsidRPr="000E4DBA">
              <w:rPr>
                <w:sz w:val="18"/>
                <w:szCs w:val="18"/>
              </w:rPr>
              <w:t>Profilaxe, konfigurace a upgrade firmware aktivních prvků</w:t>
            </w:r>
          </w:p>
          <w:p w:rsidR="000E4DBA" w:rsidRPr="000E4DBA" w:rsidRDefault="000E4DBA" w:rsidP="000E4DBA">
            <w:pPr>
              <w:pStyle w:val="Normlntexttabulky"/>
              <w:numPr>
                <w:ilvl w:val="0"/>
                <w:numId w:val="48"/>
              </w:numPr>
              <w:suppressAutoHyphens/>
              <w:overflowPunct w:val="0"/>
              <w:rPr>
                <w:sz w:val="18"/>
                <w:szCs w:val="18"/>
              </w:rPr>
            </w:pPr>
            <w:r w:rsidRPr="000E4DBA">
              <w:rPr>
                <w:sz w:val="18"/>
                <w:szCs w:val="18"/>
              </w:rPr>
              <w:t>Nastavení sítového operačního systému</w:t>
            </w:r>
          </w:p>
        </w:tc>
      </w:tr>
      <w:tr w:rsidR="00FB7338" w:rsidRPr="00DB730B">
        <w:trPr>
          <w:trHeight w:val="272"/>
        </w:trPr>
        <w:tc>
          <w:tcPr>
            <w:tcW w:w="10335" w:type="dxa"/>
            <w:gridSpan w:val="2"/>
            <w:shd w:val="clear" w:color="auto" w:fill="E0E0E0"/>
            <w:noWrap/>
            <w:vAlign w:val="center"/>
          </w:tcPr>
          <w:p w:rsidR="00FB7338" w:rsidRPr="009D69FA" w:rsidRDefault="000E49AB" w:rsidP="000E49AB">
            <w:pPr>
              <w:pStyle w:val="tabulkanaedmpozad"/>
            </w:pPr>
            <w:r>
              <w:t>18. Instalace virtua</w:t>
            </w:r>
            <w:r w:rsidR="00C83C5D">
              <w:t>l</w:t>
            </w:r>
            <w:r>
              <w:t xml:space="preserve">izační </w:t>
            </w:r>
            <w:r w:rsidR="00C83C5D">
              <w:t>platformy</w:t>
            </w:r>
          </w:p>
        </w:tc>
      </w:tr>
      <w:tr w:rsidR="00FB7338" w:rsidRPr="008D04AA">
        <w:trPr>
          <w:trHeight w:val="272"/>
        </w:trPr>
        <w:tc>
          <w:tcPr>
            <w:tcW w:w="2070" w:type="dxa"/>
            <w:noWrap/>
            <w:vAlign w:val="center"/>
          </w:tcPr>
          <w:p w:rsidR="00FB7338" w:rsidRPr="008D04AA" w:rsidRDefault="00FB7338" w:rsidP="00E12789">
            <w:pPr>
              <w:pStyle w:val="Normlntexttabulky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04AA">
              <w:rPr>
                <w:rFonts w:ascii="Arial" w:hAnsi="Arial" w:cs="Arial"/>
                <w:b/>
                <w:bCs/>
                <w:sz w:val="18"/>
                <w:szCs w:val="18"/>
              </w:rPr>
              <w:t>Počet kusů:</w:t>
            </w:r>
          </w:p>
        </w:tc>
        <w:tc>
          <w:tcPr>
            <w:tcW w:w="8265" w:type="dxa"/>
            <w:noWrap/>
            <w:vAlign w:val="center"/>
          </w:tcPr>
          <w:p w:rsidR="00FB7338" w:rsidRPr="008D04AA" w:rsidRDefault="00FB7338" w:rsidP="00E12789">
            <w:pPr>
              <w:pStyle w:val="Normlntexttabulky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</w:tr>
      <w:tr w:rsidR="00FB7338" w:rsidRPr="00DB730B">
        <w:trPr>
          <w:trHeight w:val="303"/>
        </w:trPr>
        <w:tc>
          <w:tcPr>
            <w:tcW w:w="2070" w:type="dxa"/>
            <w:noWrap/>
            <w:vAlign w:val="center"/>
          </w:tcPr>
          <w:p w:rsidR="00FB7338" w:rsidRPr="00DB730B" w:rsidRDefault="00FB7338" w:rsidP="00E12789">
            <w:pPr>
              <w:pStyle w:val="Normlntexttabulky"/>
              <w:rPr>
                <w:rFonts w:ascii="Arial" w:hAnsi="Arial" w:cs="Arial"/>
                <w:sz w:val="18"/>
                <w:szCs w:val="18"/>
              </w:rPr>
            </w:pPr>
            <w:r w:rsidRPr="00DB730B">
              <w:rPr>
                <w:rFonts w:ascii="Arial" w:hAnsi="Arial" w:cs="Arial"/>
                <w:sz w:val="18"/>
                <w:szCs w:val="18"/>
              </w:rPr>
              <w:t>Minimální požadované technické parametry:</w:t>
            </w:r>
          </w:p>
        </w:tc>
        <w:tc>
          <w:tcPr>
            <w:tcW w:w="8265" w:type="dxa"/>
            <w:noWrap/>
            <w:vAlign w:val="center"/>
          </w:tcPr>
          <w:p w:rsidR="000E49AB" w:rsidRDefault="000E49AB" w:rsidP="000E49AB">
            <w:pPr>
              <w:pStyle w:val="Normlntexttabulky"/>
              <w:numPr>
                <w:ilvl w:val="0"/>
                <w:numId w:val="48"/>
              </w:numPr>
              <w:suppressAutoHyphens/>
              <w:overflowPunct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Schopnost hostovat virtuální stroje architektur x86, x86_64</w:t>
            </w:r>
          </w:p>
          <w:p w:rsidR="000E49AB" w:rsidRDefault="000E49AB" w:rsidP="000E49AB">
            <w:pPr>
              <w:pStyle w:val="Normlntexttabulky"/>
              <w:numPr>
                <w:ilvl w:val="0"/>
                <w:numId w:val="48"/>
              </w:numPr>
              <w:suppressAutoHyphens/>
              <w:overflowPunct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Podpora pro virtuální stroje s OS Windows a Linux</w:t>
            </w:r>
          </w:p>
          <w:p w:rsidR="000E49AB" w:rsidRDefault="000E49AB" w:rsidP="000E49AB">
            <w:pPr>
              <w:pStyle w:val="Normlntexttabulky"/>
              <w:numPr>
                <w:ilvl w:val="0"/>
                <w:numId w:val="48"/>
              </w:numPr>
              <w:suppressAutoHyphens/>
              <w:overflowPunct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Správa pomocí grafického uživatelského rozhraní</w:t>
            </w:r>
          </w:p>
          <w:p w:rsidR="000E49AB" w:rsidRDefault="000E49AB" w:rsidP="000E49AB">
            <w:pPr>
              <w:pStyle w:val="Normlntexttabulky"/>
              <w:numPr>
                <w:ilvl w:val="0"/>
                <w:numId w:val="48"/>
              </w:numPr>
              <w:suppressAutoHyphens/>
              <w:overflowPunct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Možnost vzdálené správy virtualizační platformy</w:t>
            </w:r>
          </w:p>
          <w:p w:rsidR="000E49AB" w:rsidRDefault="000E49AB" w:rsidP="000E49AB">
            <w:pPr>
              <w:pStyle w:val="Normlntexttabulky"/>
              <w:numPr>
                <w:ilvl w:val="0"/>
                <w:numId w:val="48"/>
              </w:numPr>
              <w:suppressAutoHyphens/>
              <w:overflowPunct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Schopnost vytvořit snapshoty virtuálních strojů</w:t>
            </w:r>
          </w:p>
          <w:p w:rsidR="00FB7338" w:rsidRPr="000E49AB" w:rsidRDefault="000E49AB" w:rsidP="000E49AB">
            <w:pPr>
              <w:pStyle w:val="Normlntexttabulky"/>
              <w:numPr>
                <w:ilvl w:val="0"/>
                <w:numId w:val="48"/>
              </w:numPr>
              <w:suppressAutoHyphens/>
              <w:overflowPunct w:val="0"/>
            </w:pPr>
            <w:r>
              <w:rPr>
                <w:rFonts w:ascii="Arial" w:hAnsi="Arial" w:cs="Arial"/>
                <w:sz w:val="18"/>
                <w:szCs w:val="18"/>
              </w:rPr>
              <w:t>Schopnost importovat virtuální stroje standardního typu ovf/ova</w:t>
            </w:r>
          </w:p>
        </w:tc>
      </w:tr>
      <w:tr w:rsidR="00FB7338" w:rsidRPr="00DB730B">
        <w:trPr>
          <w:trHeight w:val="272"/>
        </w:trPr>
        <w:tc>
          <w:tcPr>
            <w:tcW w:w="10335" w:type="dxa"/>
            <w:gridSpan w:val="2"/>
            <w:shd w:val="clear" w:color="auto" w:fill="E0E0E0"/>
            <w:noWrap/>
            <w:vAlign w:val="center"/>
          </w:tcPr>
          <w:p w:rsidR="00FB7338" w:rsidRPr="009D69FA" w:rsidRDefault="00C83C5D" w:rsidP="00C83C5D">
            <w:pPr>
              <w:pStyle w:val="tabulkanaedmpozad"/>
            </w:pPr>
            <w:r>
              <w:t>19. Instalace rackové skříně</w:t>
            </w:r>
          </w:p>
        </w:tc>
      </w:tr>
      <w:tr w:rsidR="00FB7338" w:rsidRPr="008D04AA">
        <w:trPr>
          <w:trHeight w:val="272"/>
        </w:trPr>
        <w:tc>
          <w:tcPr>
            <w:tcW w:w="2070" w:type="dxa"/>
            <w:noWrap/>
            <w:vAlign w:val="center"/>
          </w:tcPr>
          <w:p w:rsidR="00FB7338" w:rsidRPr="008D04AA" w:rsidRDefault="00FB7338" w:rsidP="00E12789">
            <w:pPr>
              <w:pStyle w:val="Normlntexttabulky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04AA">
              <w:rPr>
                <w:rFonts w:ascii="Arial" w:hAnsi="Arial" w:cs="Arial"/>
                <w:b/>
                <w:bCs/>
                <w:sz w:val="18"/>
                <w:szCs w:val="18"/>
              </w:rPr>
              <w:t>Počet kusů:</w:t>
            </w:r>
          </w:p>
        </w:tc>
        <w:tc>
          <w:tcPr>
            <w:tcW w:w="8265" w:type="dxa"/>
            <w:noWrap/>
            <w:vAlign w:val="center"/>
          </w:tcPr>
          <w:p w:rsidR="00FB7338" w:rsidRPr="008D04AA" w:rsidRDefault="00FB7338" w:rsidP="00E12789">
            <w:pPr>
              <w:pStyle w:val="Normlntexttabulky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</w:tr>
      <w:tr w:rsidR="000E4DBA" w:rsidRPr="00DB730B">
        <w:trPr>
          <w:trHeight w:val="303"/>
        </w:trPr>
        <w:tc>
          <w:tcPr>
            <w:tcW w:w="2070" w:type="dxa"/>
            <w:noWrap/>
            <w:vAlign w:val="center"/>
          </w:tcPr>
          <w:p w:rsidR="000E4DBA" w:rsidRPr="00DB730B" w:rsidRDefault="000E4DBA" w:rsidP="00E12789">
            <w:pPr>
              <w:pStyle w:val="Normlntexttabulky"/>
              <w:rPr>
                <w:rFonts w:ascii="Arial" w:hAnsi="Arial" w:cs="Arial"/>
                <w:sz w:val="18"/>
                <w:szCs w:val="18"/>
              </w:rPr>
            </w:pPr>
            <w:r w:rsidRPr="00DB730B">
              <w:rPr>
                <w:rFonts w:ascii="Arial" w:hAnsi="Arial" w:cs="Arial"/>
                <w:sz w:val="18"/>
                <w:szCs w:val="18"/>
              </w:rPr>
              <w:t>Minimální požadované technické parametry:</w:t>
            </w:r>
          </w:p>
        </w:tc>
        <w:tc>
          <w:tcPr>
            <w:tcW w:w="8265" w:type="dxa"/>
            <w:noWrap/>
            <w:vAlign w:val="center"/>
          </w:tcPr>
          <w:p w:rsidR="000E4DBA" w:rsidRPr="000E4DBA" w:rsidRDefault="000E4DBA" w:rsidP="000E4DBA">
            <w:pPr>
              <w:pStyle w:val="Odstavecseseznamem2"/>
              <w:numPr>
                <w:ilvl w:val="0"/>
                <w:numId w:val="48"/>
              </w:numPr>
              <w:shd w:val="clear" w:color="auto" w:fill="FFFFFF"/>
              <w:spacing w:line="145" w:lineRule="atLeast"/>
              <w:ind w:right="193"/>
              <w:rPr>
                <w:sz w:val="18"/>
                <w:szCs w:val="18"/>
              </w:rPr>
            </w:pPr>
            <w:r w:rsidRPr="000E4DBA">
              <w:rPr>
                <w:sz w:val="18"/>
                <w:szCs w:val="18"/>
              </w:rPr>
              <w:t>Instalace datového rozvaděče</w:t>
            </w:r>
          </w:p>
          <w:p w:rsidR="000E4DBA" w:rsidRPr="000E4DBA" w:rsidRDefault="000E4DBA" w:rsidP="000E4DBA">
            <w:pPr>
              <w:pStyle w:val="Odstavecseseznamem2"/>
              <w:numPr>
                <w:ilvl w:val="0"/>
                <w:numId w:val="48"/>
              </w:numPr>
              <w:shd w:val="clear" w:color="auto" w:fill="FFFFFF"/>
              <w:spacing w:line="145" w:lineRule="atLeast"/>
              <w:ind w:right="193"/>
              <w:rPr>
                <w:sz w:val="18"/>
                <w:szCs w:val="18"/>
              </w:rPr>
            </w:pPr>
            <w:r w:rsidRPr="000E4DBA">
              <w:rPr>
                <w:sz w:val="18"/>
                <w:szCs w:val="18"/>
              </w:rPr>
              <w:t xml:space="preserve">Profilaxe </w:t>
            </w:r>
          </w:p>
          <w:p w:rsidR="000E4DBA" w:rsidRPr="000E4DBA" w:rsidRDefault="000E4DBA" w:rsidP="000E4DBA">
            <w:pPr>
              <w:pStyle w:val="Odstavecseseznamem2"/>
              <w:numPr>
                <w:ilvl w:val="0"/>
                <w:numId w:val="48"/>
              </w:numPr>
              <w:shd w:val="clear" w:color="auto" w:fill="FFFFFF"/>
              <w:spacing w:line="145" w:lineRule="atLeast"/>
              <w:ind w:right="193"/>
              <w:rPr>
                <w:sz w:val="18"/>
                <w:szCs w:val="18"/>
              </w:rPr>
            </w:pPr>
            <w:r w:rsidRPr="000E4DBA">
              <w:rPr>
                <w:sz w:val="18"/>
                <w:szCs w:val="18"/>
              </w:rPr>
              <w:t xml:space="preserve">Uspořádání datových kabelů (cable management) </w:t>
            </w:r>
          </w:p>
          <w:p w:rsidR="000E4DBA" w:rsidRPr="000E4DBA" w:rsidRDefault="000E4DBA" w:rsidP="000E4DBA">
            <w:pPr>
              <w:pStyle w:val="Odstavecseseznamem2"/>
              <w:numPr>
                <w:ilvl w:val="0"/>
                <w:numId w:val="48"/>
              </w:numPr>
              <w:shd w:val="clear" w:color="auto" w:fill="FFFFFF"/>
              <w:spacing w:line="145" w:lineRule="atLeast"/>
              <w:ind w:right="193"/>
              <w:rPr>
                <w:sz w:val="18"/>
                <w:szCs w:val="18"/>
              </w:rPr>
            </w:pPr>
            <w:r w:rsidRPr="000E4DBA">
              <w:rPr>
                <w:sz w:val="18"/>
                <w:szCs w:val="18"/>
              </w:rPr>
              <w:t>Připojení zařízení k záložnímu zdroji</w:t>
            </w:r>
          </w:p>
        </w:tc>
      </w:tr>
      <w:tr w:rsidR="00FB7338" w:rsidRPr="00DB730B">
        <w:trPr>
          <w:trHeight w:val="272"/>
        </w:trPr>
        <w:tc>
          <w:tcPr>
            <w:tcW w:w="10335" w:type="dxa"/>
            <w:gridSpan w:val="2"/>
            <w:shd w:val="clear" w:color="auto" w:fill="E0E0E0"/>
            <w:noWrap/>
            <w:vAlign w:val="center"/>
          </w:tcPr>
          <w:p w:rsidR="00FB7338" w:rsidRPr="009D69FA" w:rsidRDefault="00C83C5D" w:rsidP="00C83C5D">
            <w:pPr>
              <w:pStyle w:val="tabulkanaedmpozad"/>
            </w:pPr>
            <w:r>
              <w:t>20. Školení na operační systém</w:t>
            </w:r>
          </w:p>
        </w:tc>
      </w:tr>
      <w:tr w:rsidR="00FB7338" w:rsidRPr="008D04AA">
        <w:trPr>
          <w:trHeight w:val="272"/>
        </w:trPr>
        <w:tc>
          <w:tcPr>
            <w:tcW w:w="2070" w:type="dxa"/>
            <w:noWrap/>
            <w:vAlign w:val="center"/>
          </w:tcPr>
          <w:p w:rsidR="00FB7338" w:rsidRPr="008D04AA" w:rsidRDefault="00FB7338" w:rsidP="00E12789">
            <w:pPr>
              <w:pStyle w:val="Normlntexttabulky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04AA">
              <w:rPr>
                <w:rFonts w:ascii="Arial" w:hAnsi="Arial" w:cs="Arial"/>
                <w:b/>
                <w:bCs/>
                <w:sz w:val="18"/>
                <w:szCs w:val="18"/>
              </w:rPr>
              <w:t>Počet kusů:</w:t>
            </w:r>
          </w:p>
        </w:tc>
        <w:tc>
          <w:tcPr>
            <w:tcW w:w="8265" w:type="dxa"/>
            <w:noWrap/>
            <w:vAlign w:val="center"/>
          </w:tcPr>
          <w:p w:rsidR="00FB7338" w:rsidRPr="008D04AA" w:rsidRDefault="00FB7338" w:rsidP="00E12789">
            <w:pPr>
              <w:pStyle w:val="Normlntexttabulky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</w:tr>
      <w:tr w:rsidR="000E4DBA" w:rsidRPr="00DB730B">
        <w:trPr>
          <w:trHeight w:val="303"/>
        </w:trPr>
        <w:tc>
          <w:tcPr>
            <w:tcW w:w="2070" w:type="dxa"/>
            <w:noWrap/>
            <w:vAlign w:val="center"/>
          </w:tcPr>
          <w:p w:rsidR="000E4DBA" w:rsidRPr="00DB730B" w:rsidRDefault="000E4DBA" w:rsidP="00E12789">
            <w:pPr>
              <w:pStyle w:val="Normlntexttabulky"/>
              <w:rPr>
                <w:rFonts w:ascii="Arial" w:hAnsi="Arial" w:cs="Arial"/>
                <w:sz w:val="18"/>
                <w:szCs w:val="18"/>
              </w:rPr>
            </w:pPr>
            <w:r w:rsidRPr="00DB730B">
              <w:rPr>
                <w:rFonts w:ascii="Arial" w:hAnsi="Arial" w:cs="Arial"/>
                <w:sz w:val="18"/>
                <w:szCs w:val="18"/>
              </w:rPr>
              <w:t>Minimální požadované technické parametry:</w:t>
            </w:r>
          </w:p>
        </w:tc>
        <w:tc>
          <w:tcPr>
            <w:tcW w:w="8265" w:type="dxa"/>
            <w:noWrap/>
            <w:vAlign w:val="center"/>
          </w:tcPr>
          <w:p w:rsidR="000E4DBA" w:rsidRPr="000E4DBA" w:rsidRDefault="000E4DBA" w:rsidP="000E4DBA">
            <w:pPr>
              <w:pStyle w:val="Normlntexttabulky"/>
              <w:numPr>
                <w:ilvl w:val="0"/>
                <w:numId w:val="46"/>
              </w:numPr>
              <w:suppressAutoHyphens/>
              <w:overflowPunct w:val="0"/>
              <w:rPr>
                <w:sz w:val="18"/>
                <w:szCs w:val="18"/>
              </w:rPr>
            </w:pPr>
            <w:r w:rsidRPr="000E4DBA">
              <w:rPr>
                <w:sz w:val="18"/>
                <w:szCs w:val="18"/>
              </w:rPr>
              <w:t>Školení pro správce IT</w:t>
            </w:r>
          </w:p>
          <w:p w:rsidR="000E4DBA" w:rsidRPr="000E4DBA" w:rsidRDefault="000E4DBA" w:rsidP="000E4DBA">
            <w:pPr>
              <w:pStyle w:val="Normlntexttabulky"/>
              <w:numPr>
                <w:ilvl w:val="0"/>
                <w:numId w:val="46"/>
              </w:numPr>
              <w:suppressAutoHyphens/>
              <w:overflowPunct w:val="0"/>
              <w:rPr>
                <w:sz w:val="18"/>
                <w:szCs w:val="18"/>
              </w:rPr>
            </w:pPr>
            <w:r w:rsidRPr="000E4DBA">
              <w:rPr>
                <w:sz w:val="18"/>
                <w:szCs w:val="18"/>
              </w:rPr>
              <w:t xml:space="preserve">Uživatelské školení </w:t>
            </w:r>
          </w:p>
        </w:tc>
      </w:tr>
      <w:tr w:rsidR="00FB7338" w:rsidRPr="00DB730B">
        <w:trPr>
          <w:trHeight w:val="567"/>
        </w:trPr>
        <w:tc>
          <w:tcPr>
            <w:tcW w:w="10335" w:type="dxa"/>
            <w:gridSpan w:val="2"/>
            <w:shd w:val="clear" w:color="auto" w:fill="D9D9D9"/>
            <w:noWrap/>
            <w:vAlign w:val="center"/>
          </w:tcPr>
          <w:p w:rsidR="00FB7338" w:rsidRPr="00926113" w:rsidRDefault="00FB7338" w:rsidP="005D5829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 Všechny </w:t>
            </w:r>
            <w:r w:rsidRPr="00DC0ADC">
              <w:rPr>
                <w:b/>
                <w:bCs/>
                <w:i/>
                <w:iCs/>
                <w:sz w:val="20"/>
                <w:szCs w:val="20"/>
                <w:u w:val="single"/>
              </w:rPr>
              <w:t>položky připouští zadavatel pouze nové.</w:t>
            </w:r>
            <w:r w:rsidR="004C269E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 U všech položek, kde není uveden požadavek na záruku, je požadována minimální záruka 24 měsíců.</w:t>
            </w:r>
          </w:p>
        </w:tc>
      </w:tr>
    </w:tbl>
    <w:p w:rsidR="00FB7338" w:rsidRPr="00DB730B" w:rsidRDefault="00FB7338" w:rsidP="002D2946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68"/>
      </w:tblGrid>
      <w:tr w:rsidR="00FB7338" w:rsidRPr="00DB730B">
        <w:tc>
          <w:tcPr>
            <w:tcW w:w="10368" w:type="dxa"/>
            <w:shd w:val="clear" w:color="auto" w:fill="CCCCCC"/>
          </w:tcPr>
          <w:p w:rsidR="00FB7338" w:rsidRPr="00DB730B" w:rsidRDefault="00FB7338" w:rsidP="002D2946">
            <w:pPr>
              <w:pStyle w:val="Nadpis1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DB730B">
              <w:rPr>
                <w:sz w:val="18"/>
                <w:szCs w:val="18"/>
              </w:rPr>
              <w:t>NEJVÝŠE PŘÍPUSTNÁ NABÍDKOVÁ CENA VEŘEJNÉ ZAKÁZKY</w:t>
            </w:r>
          </w:p>
        </w:tc>
      </w:tr>
    </w:tbl>
    <w:p w:rsidR="00FB7338" w:rsidRPr="00DB730B" w:rsidRDefault="00FB7338" w:rsidP="002D2946">
      <w:pPr>
        <w:rPr>
          <w:sz w:val="18"/>
          <w:szCs w:val="18"/>
        </w:rPr>
      </w:pPr>
    </w:p>
    <w:p w:rsidR="00FB7338" w:rsidRPr="00DB730B" w:rsidRDefault="00FB7338" w:rsidP="002D2946">
      <w:pPr>
        <w:rPr>
          <w:sz w:val="18"/>
          <w:szCs w:val="18"/>
        </w:rPr>
      </w:pPr>
      <w:r w:rsidRPr="00535D2A">
        <w:rPr>
          <w:sz w:val="18"/>
          <w:szCs w:val="18"/>
        </w:rPr>
        <w:t>Nejvýše přípustná</w:t>
      </w:r>
      <w:r w:rsidR="00952C50">
        <w:rPr>
          <w:sz w:val="18"/>
          <w:szCs w:val="18"/>
        </w:rPr>
        <w:t xml:space="preserve"> celková nabídková cena činí 415.000,00 Kč bez DPH (502.150</w:t>
      </w:r>
      <w:r w:rsidRPr="00535D2A">
        <w:rPr>
          <w:sz w:val="18"/>
          <w:szCs w:val="18"/>
        </w:rPr>
        <w:t>,00 Kč včetně 21% DPH)</w:t>
      </w:r>
    </w:p>
    <w:p w:rsidR="00FB7338" w:rsidRPr="00DB730B" w:rsidRDefault="00FB7338" w:rsidP="002D2946">
      <w:pPr>
        <w:rPr>
          <w:sz w:val="18"/>
          <w:szCs w:val="18"/>
        </w:rPr>
      </w:pPr>
      <w:r>
        <w:rPr>
          <w:sz w:val="18"/>
          <w:szCs w:val="18"/>
        </w:rPr>
        <w:t>Jednotková cena žádné položky zakázky dle</w:t>
      </w:r>
      <w:r w:rsidRPr="00DB730B">
        <w:rPr>
          <w:sz w:val="18"/>
          <w:szCs w:val="18"/>
        </w:rPr>
        <w:t xml:space="preserve"> zadávací dokumentace nesm</w:t>
      </w:r>
      <w:r>
        <w:rPr>
          <w:sz w:val="18"/>
          <w:szCs w:val="18"/>
        </w:rPr>
        <w:t>í přesáhnout 39.999 Kč včetně 21</w:t>
      </w:r>
      <w:r w:rsidRPr="00DB730B">
        <w:rPr>
          <w:sz w:val="18"/>
          <w:szCs w:val="18"/>
        </w:rPr>
        <w:t>% DPH.</w:t>
      </w:r>
    </w:p>
    <w:p w:rsidR="00FB7338" w:rsidRPr="00DB730B" w:rsidRDefault="00FB7338" w:rsidP="002D2946">
      <w:pPr>
        <w:rPr>
          <w:b/>
          <w:bCs/>
          <w:color w:val="FF0000"/>
          <w:sz w:val="18"/>
          <w:szCs w:val="18"/>
        </w:rPr>
      </w:pPr>
      <w:r w:rsidRPr="00DB730B">
        <w:rPr>
          <w:color w:val="FF0000"/>
          <w:sz w:val="18"/>
          <w:szCs w:val="18"/>
        </w:rPr>
        <w:tab/>
      </w:r>
      <w:r w:rsidRPr="00DB730B">
        <w:rPr>
          <w:color w:val="FF0000"/>
          <w:sz w:val="18"/>
          <w:szCs w:val="1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68"/>
      </w:tblGrid>
      <w:tr w:rsidR="00FB7338" w:rsidRPr="00DB730B">
        <w:tc>
          <w:tcPr>
            <w:tcW w:w="10368" w:type="dxa"/>
            <w:shd w:val="clear" w:color="auto" w:fill="CCCCCC"/>
          </w:tcPr>
          <w:p w:rsidR="00FB7338" w:rsidRPr="00DB730B" w:rsidRDefault="00FB7338" w:rsidP="002D2946">
            <w:pPr>
              <w:pStyle w:val="Nadpis1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DB730B">
              <w:rPr>
                <w:sz w:val="18"/>
                <w:szCs w:val="18"/>
              </w:rPr>
              <w:t>MÍSTO PLNĚNÍ VEŘEJNÉ ZAKÁZKY</w:t>
            </w:r>
          </w:p>
        </w:tc>
      </w:tr>
    </w:tbl>
    <w:p w:rsidR="00FB7338" w:rsidRPr="00DB730B" w:rsidRDefault="00FB7338" w:rsidP="002D2946">
      <w:pPr>
        <w:rPr>
          <w:b/>
          <w:bCs/>
          <w:sz w:val="18"/>
          <w:szCs w:val="18"/>
        </w:rPr>
      </w:pPr>
    </w:p>
    <w:p w:rsidR="00FB7338" w:rsidRPr="00186DA4" w:rsidRDefault="00FB7338" w:rsidP="002D2946">
      <w:pPr>
        <w:widowControl w:val="0"/>
        <w:autoSpaceDE w:val="0"/>
        <w:autoSpaceDN w:val="0"/>
        <w:adjustRightInd w:val="0"/>
        <w:spacing w:line="273" w:lineRule="atLeast"/>
        <w:jc w:val="both"/>
        <w:outlineLvl w:val="0"/>
        <w:rPr>
          <w:sz w:val="18"/>
          <w:szCs w:val="18"/>
        </w:rPr>
      </w:pPr>
      <w:r w:rsidRPr="00186DA4">
        <w:rPr>
          <w:sz w:val="18"/>
          <w:szCs w:val="18"/>
        </w:rPr>
        <w:t xml:space="preserve">Místem plnění veřejné zakázky je </w:t>
      </w:r>
      <w:r w:rsidRPr="005D5829">
        <w:rPr>
          <w:sz w:val="18"/>
          <w:szCs w:val="18"/>
        </w:rPr>
        <w:t xml:space="preserve">Základní škola </w:t>
      </w:r>
      <w:r w:rsidR="00952C50">
        <w:rPr>
          <w:sz w:val="18"/>
          <w:szCs w:val="18"/>
        </w:rPr>
        <w:t>Brno, Antonínská 3/550, 602 00 Brno</w:t>
      </w:r>
    </w:p>
    <w:p w:rsidR="00FB7338" w:rsidRPr="00DB730B" w:rsidRDefault="00FB7338" w:rsidP="002D2946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68"/>
      </w:tblGrid>
      <w:tr w:rsidR="00FB7338" w:rsidRPr="00DB730B">
        <w:tc>
          <w:tcPr>
            <w:tcW w:w="10368" w:type="dxa"/>
            <w:shd w:val="clear" w:color="auto" w:fill="CCCCCC"/>
          </w:tcPr>
          <w:p w:rsidR="00FB7338" w:rsidRPr="00DB730B" w:rsidRDefault="00FB7338" w:rsidP="002D2946">
            <w:pPr>
              <w:pStyle w:val="Nadpis1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DB730B">
              <w:rPr>
                <w:sz w:val="18"/>
                <w:szCs w:val="18"/>
              </w:rPr>
              <w:t>DOBA PLNĚNÍ VEŘEJNÉ ZAKÁZKY</w:t>
            </w:r>
          </w:p>
        </w:tc>
      </w:tr>
    </w:tbl>
    <w:p w:rsidR="00FB7338" w:rsidRPr="00DB730B" w:rsidRDefault="00FB7338" w:rsidP="002D2946">
      <w:pPr>
        <w:rPr>
          <w:sz w:val="18"/>
          <w:szCs w:val="18"/>
        </w:rPr>
      </w:pPr>
    </w:p>
    <w:p w:rsidR="00FB7338" w:rsidRDefault="00FB7338" w:rsidP="002D2946">
      <w:pPr>
        <w:jc w:val="both"/>
        <w:rPr>
          <w:sz w:val="18"/>
          <w:szCs w:val="18"/>
        </w:rPr>
      </w:pPr>
      <w:r w:rsidRPr="000E49AB">
        <w:rPr>
          <w:sz w:val="18"/>
          <w:szCs w:val="18"/>
        </w:rPr>
        <w:t>Dodávka zboží a služeb dle b</w:t>
      </w:r>
      <w:r w:rsidR="00952C50" w:rsidRPr="000E49AB">
        <w:rPr>
          <w:sz w:val="18"/>
          <w:szCs w:val="18"/>
        </w:rPr>
        <w:t xml:space="preserve">odů </w:t>
      </w:r>
      <w:r w:rsidR="000E49AB" w:rsidRPr="000E49AB">
        <w:rPr>
          <w:sz w:val="18"/>
          <w:szCs w:val="18"/>
        </w:rPr>
        <w:t>2.1 až 2.20</w:t>
      </w:r>
      <w:r w:rsidR="004C7209" w:rsidRPr="000E49AB">
        <w:rPr>
          <w:sz w:val="18"/>
          <w:szCs w:val="18"/>
        </w:rPr>
        <w:t xml:space="preserve"> nejpozději do 31</w:t>
      </w:r>
      <w:r w:rsidR="00952C50" w:rsidRPr="000E49AB">
        <w:rPr>
          <w:sz w:val="18"/>
          <w:szCs w:val="18"/>
        </w:rPr>
        <w:t>.</w:t>
      </w:r>
      <w:r w:rsidR="004C7209" w:rsidRPr="000E49AB">
        <w:rPr>
          <w:sz w:val="18"/>
          <w:szCs w:val="18"/>
        </w:rPr>
        <w:t>7</w:t>
      </w:r>
      <w:r w:rsidRPr="000E49AB">
        <w:rPr>
          <w:sz w:val="18"/>
          <w:szCs w:val="18"/>
        </w:rPr>
        <w:t>.2013.</w:t>
      </w:r>
    </w:p>
    <w:p w:rsidR="00FB7338" w:rsidRPr="00DB730B" w:rsidRDefault="00FB7338" w:rsidP="002D2946">
      <w:pPr>
        <w:jc w:val="both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68"/>
      </w:tblGrid>
      <w:tr w:rsidR="00FB7338" w:rsidRPr="00DB730B">
        <w:tc>
          <w:tcPr>
            <w:tcW w:w="10368" w:type="dxa"/>
            <w:shd w:val="clear" w:color="auto" w:fill="CCCCCC"/>
          </w:tcPr>
          <w:p w:rsidR="00FB7338" w:rsidRPr="00DB730B" w:rsidRDefault="00FB7338" w:rsidP="002D2946">
            <w:pPr>
              <w:pStyle w:val="Nadpis1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DB730B">
              <w:rPr>
                <w:sz w:val="18"/>
                <w:szCs w:val="18"/>
              </w:rPr>
              <w:br w:type="page"/>
            </w:r>
            <w:r w:rsidRPr="00DB730B">
              <w:rPr>
                <w:sz w:val="18"/>
                <w:szCs w:val="18"/>
              </w:rPr>
              <w:br w:type="page"/>
              <w:t>POŽADAVKY NA KVALIFIKACI</w:t>
            </w:r>
          </w:p>
        </w:tc>
      </w:tr>
    </w:tbl>
    <w:p w:rsidR="00FB7338" w:rsidRPr="00DB730B" w:rsidRDefault="00FB7338" w:rsidP="002D2946">
      <w:pPr>
        <w:rPr>
          <w:sz w:val="18"/>
          <w:szCs w:val="18"/>
        </w:rPr>
      </w:pPr>
    </w:p>
    <w:p w:rsidR="00FB7338" w:rsidRPr="00DB730B" w:rsidRDefault="00FB7338" w:rsidP="002D2946">
      <w:pPr>
        <w:jc w:val="both"/>
        <w:rPr>
          <w:sz w:val="18"/>
          <w:szCs w:val="18"/>
        </w:rPr>
      </w:pPr>
      <w:r w:rsidRPr="00DB730B">
        <w:rPr>
          <w:sz w:val="18"/>
          <w:szCs w:val="18"/>
        </w:rPr>
        <w:t xml:space="preserve">Dodavatel prokáže splnění kvalifikace ve lhůtě pro podání nabídek. </w:t>
      </w:r>
    </w:p>
    <w:p w:rsidR="00FB7338" w:rsidRPr="00DB730B" w:rsidRDefault="00FB7338" w:rsidP="002D2946">
      <w:pPr>
        <w:pStyle w:val="Textodstavce"/>
        <w:numPr>
          <w:ilvl w:val="0"/>
          <w:numId w:val="0"/>
        </w:numPr>
        <w:spacing w:before="0" w:after="0"/>
        <w:rPr>
          <w:sz w:val="18"/>
          <w:szCs w:val="18"/>
        </w:rPr>
      </w:pPr>
      <w:r w:rsidRPr="00DB730B">
        <w:rPr>
          <w:sz w:val="18"/>
          <w:szCs w:val="18"/>
        </w:rPr>
        <w:t xml:space="preserve">Dodavatel předkládá kopie dokladů prokazujících splnění kvalifikace. </w:t>
      </w:r>
    </w:p>
    <w:p w:rsidR="00FB7338" w:rsidRPr="00DB730B" w:rsidRDefault="00FB7338" w:rsidP="002D2946">
      <w:pPr>
        <w:pStyle w:val="Zkladntext"/>
        <w:jc w:val="both"/>
        <w:rPr>
          <w:b w:val="0"/>
          <w:bCs w:val="0"/>
          <w:i w:val="0"/>
          <w:iCs w:val="0"/>
          <w:sz w:val="18"/>
          <w:szCs w:val="18"/>
          <w:u w:val="none"/>
        </w:rPr>
      </w:pPr>
      <w:r w:rsidRPr="00DB730B">
        <w:rPr>
          <w:b w:val="0"/>
          <w:bCs w:val="0"/>
          <w:i w:val="0"/>
          <w:iCs w:val="0"/>
          <w:sz w:val="18"/>
          <w:szCs w:val="18"/>
          <w:u w:val="none"/>
        </w:rPr>
        <w:t>V případě, kdy zadavatel v rámci prokázání kvalifikace požaduje předložení čestného prohlášení dodavatele o splnění kvalifikace, musí takové prohlášení obsahovat zadavatelem požadované údaje o splnění kvalifikačních předpokladů a musí být současně podepsáno osobou oprávněnou jednat jménem či za dodavatele. Pokud za dodavatele jedná osoba odlišná od osoby oprávněné jednat jménem či za dodavatele, musí být v nabídce předložena plná moc v originále nebo v úředně ověřené kopii.</w:t>
      </w:r>
    </w:p>
    <w:p w:rsidR="00FB7338" w:rsidRPr="00DB730B" w:rsidRDefault="00FB7338" w:rsidP="002D2946">
      <w:pPr>
        <w:spacing w:line="280" w:lineRule="atLeast"/>
        <w:jc w:val="both"/>
        <w:rPr>
          <w:sz w:val="20"/>
          <w:szCs w:val="20"/>
        </w:rPr>
      </w:pPr>
    </w:p>
    <w:p w:rsidR="00FB7338" w:rsidRPr="00DB730B" w:rsidRDefault="00FB7338" w:rsidP="002D2946">
      <w:pPr>
        <w:pStyle w:val="Odstavecseseznamem"/>
        <w:ind w:left="0"/>
        <w:jc w:val="both"/>
        <w:rPr>
          <w:color w:val="000000"/>
          <w:sz w:val="18"/>
          <w:szCs w:val="18"/>
        </w:rPr>
      </w:pPr>
      <w:r w:rsidRPr="00DB730B">
        <w:rPr>
          <w:color w:val="000000"/>
          <w:sz w:val="18"/>
          <w:szCs w:val="18"/>
        </w:rPr>
        <w:t xml:space="preserve">Kvalifikaci splní uchazeč, který prokáže splnění: </w:t>
      </w:r>
    </w:p>
    <w:p w:rsidR="00FB7338" w:rsidRPr="00DB730B" w:rsidRDefault="00FB7338" w:rsidP="002D2946">
      <w:pPr>
        <w:pStyle w:val="Odstavecseseznamem"/>
        <w:ind w:left="0"/>
        <w:jc w:val="both"/>
        <w:rPr>
          <w:color w:val="000000"/>
          <w:sz w:val="18"/>
          <w:szCs w:val="18"/>
        </w:rPr>
      </w:pPr>
      <w:r w:rsidRPr="00DB730B">
        <w:rPr>
          <w:color w:val="000000"/>
          <w:sz w:val="18"/>
          <w:szCs w:val="18"/>
        </w:rPr>
        <w:t xml:space="preserve">1. základních kvalifikačních předpokladů </w:t>
      </w:r>
    </w:p>
    <w:p w:rsidR="00FB7338" w:rsidRPr="00DB730B" w:rsidRDefault="00FB7338" w:rsidP="002D2946">
      <w:pPr>
        <w:pStyle w:val="Odstavecseseznamem"/>
        <w:ind w:left="0"/>
        <w:jc w:val="both"/>
        <w:rPr>
          <w:color w:val="000000"/>
          <w:sz w:val="18"/>
          <w:szCs w:val="18"/>
        </w:rPr>
      </w:pPr>
      <w:r w:rsidRPr="00DB730B">
        <w:rPr>
          <w:color w:val="000000"/>
          <w:sz w:val="18"/>
          <w:szCs w:val="18"/>
        </w:rPr>
        <w:t xml:space="preserve">2. profesních kvalifikačních předpokladů </w:t>
      </w:r>
    </w:p>
    <w:p w:rsidR="00FB7338" w:rsidRPr="00DB730B" w:rsidRDefault="00FB7338" w:rsidP="002D2946">
      <w:pPr>
        <w:pStyle w:val="Odstavecseseznamem"/>
        <w:ind w:left="0"/>
        <w:jc w:val="both"/>
        <w:rPr>
          <w:color w:val="000000"/>
          <w:sz w:val="18"/>
          <w:szCs w:val="18"/>
        </w:rPr>
      </w:pPr>
    </w:p>
    <w:p w:rsidR="00FB7338" w:rsidRDefault="00FB7338" w:rsidP="002D2946">
      <w:pPr>
        <w:pStyle w:val="Zkladntextodsazen3"/>
        <w:tabs>
          <w:tab w:val="left" w:pos="1191"/>
        </w:tabs>
        <w:spacing w:after="0"/>
        <w:ind w:left="0"/>
        <w:rPr>
          <w:sz w:val="18"/>
          <w:szCs w:val="18"/>
        </w:rPr>
      </w:pPr>
      <w:r w:rsidRPr="00DB730B">
        <w:rPr>
          <w:color w:val="000000"/>
          <w:sz w:val="18"/>
          <w:szCs w:val="18"/>
        </w:rPr>
        <w:t xml:space="preserve">6.1 </w:t>
      </w:r>
      <w:r w:rsidRPr="00DB730B">
        <w:rPr>
          <w:sz w:val="18"/>
          <w:szCs w:val="18"/>
        </w:rPr>
        <w:t>Dodavatel v nabídce k prokázání základních kvalifikačních předpokladů předloží čestné prohlášení</w:t>
      </w:r>
      <w:r>
        <w:rPr>
          <w:sz w:val="18"/>
          <w:szCs w:val="18"/>
        </w:rPr>
        <w:t>, které tvoří přílohu č.5 a 6</w:t>
      </w:r>
    </w:p>
    <w:p w:rsidR="00FB7338" w:rsidRPr="00DB730B" w:rsidRDefault="00FB7338" w:rsidP="002D2946">
      <w:pPr>
        <w:pStyle w:val="Zkladntextodsazen3"/>
        <w:tabs>
          <w:tab w:val="left" w:pos="1191"/>
        </w:tabs>
        <w:spacing w:after="0"/>
        <w:ind w:left="0"/>
        <w:rPr>
          <w:b/>
          <w:bCs/>
          <w:sz w:val="18"/>
          <w:szCs w:val="18"/>
        </w:rPr>
      </w:pPr>
      <w:r>
        <w:rPr>
          <w:sz w:val="18"/>
          <w:szCs w:val="18"/>
        </w:rPr>
        <w:t>zadávací dokumentace.</w:t>
      </w:r>
    </w:p>
    <w:p w:rsidR="00FB7338" w:rsidRPr="00DB730B" w:rsidRDefault="00FB7338" w:rsidP="002D2946">
      <w:pPr>
        <w:pStyle w:val="Odstavecseseznamem"/>
        <w:ind w:left="0"/>
        <w:jc w:val="both"/>
        <w:rPr>
          <w:color w:val="000000"/>
          <w:sz w:val="18"/>
          <w:szCs w:val="18"/>
        </w:rPr>
      </w:pPr>
    </w:p>
    <w:p w:rsidR="00FB7338" w:rsidRPr="00DB730B" w:rsidRDefault="00FB7338" w:rsidP="002D2946">
      <w:pPr>
        <w:pStyle w:val="Zkladntextodsazen3"/>
        <w:tabs>
          <w:tab w:val="left" w:pos="1191"/>
        </w:tabs>
        <w:spacing w:after="0"/>
        <w:ind w:left="0"/>
        <w:rPr>
          <w:b/>
          <w:bCs/>
          <w:sz w:val="18"/>
          <w:szCs w:val="18"/>
        </w:rPr>
      </w:pPr>
      <w:r w:rsidRPr="00DB730B">
        <w:rPr>
          <w:color w:val="000000"/>
          <w:sz w:val="18"/>
          <w:szCs w:val="18"/>
        </w:rPr>
        <w:t xml:space="preserve">6.2 </w:t>
      </w:r>
      <w:r w:rsidRPr="00DB730B">
        <w:rPr>
          <w:sz w:val="18"/>
          <w:szCs w:val="18"/>
        </w:rPr>
        <w:t>Dodavatel v nabídce k prokázání profesních kvalifikačních předpokladů předloží:</w:t>
      </w:r>
    </w:p>
    <w:p w:rsidR="00FB7338" w:rsidRPr="00DB730B" w:rsidRDefault="00FB7338" w:rsidP="002D2946">
      <w:pPr>
        <w:pStyle w:val="Textparagrafu"/>
        <w:numPr>
          <w:ilvl w:val="0"/>
          <w:numId w:val="11"/>
        </w:numPr>
        <w:tabs>
          <w:tab w:val="clear" w:pos="720"/>
        </w:tabs>
        <w:spacing w:before="0"/>
        <w:ind w:left="360"/>
        <w:rPr>
          <w:rFonts w:ascii="Arial" w:hAnsi="Arial" w:cs="Arial"/>
          <w:sz w:val="18"/>
          <w:szCs w:val="18"/>
        </w:rPr>
      </w:pPr>
      <w:r w:rsidRPr="00DB730B">
        <w:rPr>
          <w:rFonts w:ascii="Arial" w:hAnsi="Arial" w:cs="Arial"/>
          <w:sz w:val="18"/>
          <w:szCs w:val="18"/>
        </w:rPr>
        <w:t>výpis z obchodního rejstříku, pokud je v něm zapsán, či výpis z jiné obdobné evidence, pokud je v ní zapsán.</w:t>
      </w:r>
    </w:p>
    <w:p w:rsidR="00FB7338" w:rsidRPr="00DB730B" w:rsidRDefault="00FB7338" w:rsidP="002D2946">
      <w:pPr>
        <w:pStyle w:val="Textparagrafu"/>
        <w:numPr>
          <w:ilvl w:val="0"/>
          <w:numId w:val="11"/>
        </w:numPr>
        <w:tabs>
          <w:tab w:val="clear" w:pos="720"/>
        </w:tabs>
        <w:spacing w:before="0"/>
        <w:ind w:left="360"/>
        <w:rPr>
          <w:rFonts w:ascii="Arial" w:hAnsi="Arial" w:cs="Arial"/>
          <w:sz w:val="18"/>
          <w:szCs w:val="18"/>
        </w:rPr>
      </w:pPr>
      <w:r w:rsidRPr="00DB730B">
        <w:rPr>
          <w:rFonts w:ascii="Arial" w:hAnsi="Arial" w:cs="Arial"/>
          <w:sz w:val="18"/>
          <w:szCs w:val="18"/>
        </w:rPr>
        <w:t>doklad o oprávnění k podnikání podle zvláštních právních předpisů v rozsahu odpovídajícím předmětu veřejné zakázky, zejména doklad prokazující příslušné živnostenské oprávnění či licenci.</w:t>
      </w:r>
    </w:p>
    <w:p w:rsidR="00FB7338" w:rsidRPr="00DB730B" w:rsidRDefault="00FB7338" w:rsidP="002D2946">
      <w:pPr>
        <w:jc w:val="both"/>
        <w:rPr>
          <w:b/>
          <w:bCs/>
          <w:color w:val="000000"/>
          <w:sz w:val="18"/>
          <w:szCs w:val="18"/>
        </w:rPr>
      </w:pPr>
    </w:p>
    <w:p w:rsidR="00FB7338" w:rsidRPr="00DB730B" w:rsidRDefault="00FB7338" w:rsidP="002D2946">
      <w:pPr>
        <w:jc w:val="both"/>
        <w:rPr>
          <w:color w:val="000000"/>
          <w:sz w:val="18"/>
          <w:szCs w:val="18"/>
        </w:rPr>
      </w:pPr>
      <w:r w:rsidRPr="00DB730B">
        <w:rPr>
          <w:color w:val="000000"/>
          <w:sz w:val="18"/>
          <w:szCs w:val="18"/>
        </w:rPr>
        <w:t>Výpis z obchodního rejstříku nesmí být ke dni doručení nabídek starší 90 kalendářních dnů.</w:t>
      </w:r>
    </w:p>
    <w:p w:rsidR="00FB7338" w:rsidRPr="00DB730B" w:rsidRDefault="00FB7338" w:rsidP="002D2946">
      <w:pPr>
        <w:jc w:val="both"/>
        <w:rPr>
          <w:color w:val="000000"/>
          <w:sz w:val="18"/>
          <w:szCs w:val="18"/>
        </w:rPr>
      </w:pPr>
      <w:r w:rsidRPr="00DB730B">
        <w:rPr>
          <w:color w:val="000000"/>
          <w:sz w:val="18"/>
          <w:szCs w:val="18"/>
        </w:rPr>
        <w:t>Dokumenty požadované zadavatelem dle bodu 6.2 předloží dodavatel v prosté kopii. Originál či úředně ověřenou kopii výpisu z obchodního rejstříku či jiné obdobné evidence doloží dodavatel, jehož nabídka byla zadavatelem vybrána jako vítězná, formou přílohy k originálu kupní smlouvy.</w:t>
      </w:r>
    </w:p>
    <w:p w:rsidR="00FB7338" w:rsidRPr="00DB730B" w:rsidRDefault="00FB7338" w:rsidP="002D2946">
      <w:pPr>
        <w:rPr>
          <w:b/>
          <w:bCs/>
          <w:color w:val="00000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68"/>
      </w:tblGrid>
      <w:tr w:rsidR="00FB7338" w:rsidRPr="00DB730B">
        <w:tc>
          <w:tcPr>
            <w:tcW w:w="10368" w:type="dxa"/>
            <w:shd w:val="clear" w:color="auto" w:fill="CCCCCC"/>
          </w:tcPr>
          <w:p w:rsidR="00FB7338" w:rsidRPr="00DB730B" w:rsidRDefault="00FB7338" w:rsidP="002D2946">
            <w:pPr>
              <w:pStyle w:val="Nadpis1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DB730B">
              <w:rPr>
                <w:sz w:val="18"/>
                <w:szCs w:val="18"/>
              </w:rPr>
              <w:br w:type="page"/>
              <w:t>ZPŮSOB ZPRACOVÁNÍ NABÍDKOVÉ CENY</w:t>
            </w:r>
          </w:p>
        </w:tc>
      </w:tr>
    </w:tbl>
    <w:p w:rsidR="00FB7338" w:rsidRPr="00DB730B" w:rsidRDefault="00FB7338" w:rsidP="002D2946">
      <w:pPr>
        <w:rPr>
          <w:sz w:val="18"/>
          <w:szCs w:val="18"/>
        </w:rPr>
      </w:pPr>
    </w:p>
    <w:p w:rsidR="00FB7338" w:rsidRPr="00DB730B" w:rsidRDefault="00FB7338" w:rsidP="002D2946">
      <w:pPr>
        <w:pStyle w:val="Nadpis2Garamond"/>
        <w:numPr>
          <w:ilvl w:val="0"/>
          <w:numId w:val="0"/>
        </w:numPr>
        <w:tabs>
          <w:tab w:val="clear" w:pos="900"/>
        </w:tabs>
        <w:rPr>
          <w:rFonts w:ascii="Arial" w:hAnsi="Arial" w:cs="Arial"/>
          <w:sz w:val="18"/>
          <w:szCs w:val="18"/>
        </w:rPr>
      </w:pPr>
      <w:r w:rsidRPr="00DB730B">
        <w:rPr>
          <w:rFonts w:ascii="Arial" w:hAnsi="Arial" w:cs="Arial"/>
          <w:sz w:val="18"/>
          <w:szCs w:val="18"/>
        </w:rPr>
        <w:t>Stanovení nabídkové ceny:</w:t>
      </w:r>
    </w:p>
    <w:p w:rsidR="00FB7338" w:rsidRPr="00DB730B" w:rsidRDefault="00FB7338" w:rsidP="002D2946">
      <w:pPr>
        <w:jc w:val="both"/>
        <w:rPr>
          <w:sz w:val="18"/>
          <w:szCs w:val="18"/>
        </w:rPr>
      </w:pPr>
      <w:r w:rsidRPr="00DB730B">
        <w:rPr>
          <w:sz w:val="18"/>
          <w:szCs w:val="18"/>
        </w:rPr>
        <w:t xml:space="preserve">Uchazeči stanoví celkovou nabídkovou cenu za provedení celého předmětu plnění veřejné zakázky (včetně </w:t>
      </w:r>
      <w:r>
        <w:rPr>
          <w:sz w:val="18"/>
          <w:szCs w:val="18"/>
        </w:rPr>
        <w:t>instalace</w:t>
      </w:r>
      <w:r w:rsidRPr="00DB730B">
        <w:rPr>
          <w:sz w:val="18"/>
          <w:szCs w:val="18"/>
        </w:rPr>
        <w:t>, dopravného atd.) v souladu se zadávací dokumentací, a to absolutní částkou v českých korunách.</w:t>
      </w:r>
    </w:p>
    <w:p w:rsidR="00FB7338" w:rsidRPr="00DB730B" w:rsidRDefault="00FB7338" w:rsidP="002D2946">
      <w:pPr>
        <w:jc w:val="both"/>
        <w:rPr>
          <w:sz w:val="18"/>
          <w:szCs w:val="18"/>
        </w:rPr>
      </w:pPr>
      <w:r w:rsidRPr="00DB730B">
        <w:rPr>
          <w:sz w:val="18"/>
          <w:szCs w:val="18"/>
        </w:rPr>
        <w:t>Celková cena díla je cenou maximální, nejvýše přípustnou a nepřekročitelnou.</w:t>
      </w:r>
    </w:p>
    <w:p w:rsidR="00FB7338" w:rsidRPr="00DB730B" w:rsidRDefault="00FB7338" w:rsidP="002D2946">
      <w:pPr>
        <w:jc w:val="both"/>
        <w:rPr>
          <w:sz w:val="18"/>
          <w:szCs w:val="18"/>
        </w:rPr>
      </w:pPr>
      <w:r w:rsidRPr="00DB730B">
        <w:rPr>
          <w:sz w:val="18"/>
          <w:szCs w:val="18"/>
        </w:rPr>
        <w:t>Nabídková cena bude uvedena v CZK v členění: cena bez DPH, samostatně DPH a cena včetně DPH.</w:t>
      </w:r>
    </w:p>
    <w:p w:rsidR="00FB7338" w:rsidRPr="00DB730B" w:rsidRDefault="00FB7338" w:rsidP="002D2946">
      <w:pPr>
        <w:jc w:val="both"/>
        <w:rPr>
          <w:sz w:val="18"/>
          <w:szCs w:val="18"/>
        </w:rPr>
      </w:pPr>
      <w:r w:rsidRPr="00DB730B">
        <w:rPr>
          <w:sz w:val="18"/>
          <w:szCs w:val="18"/>
        </w:rPr>
        <w:t>Celková nabídková cena v této skladbě bude uvedena na krycím listu nabídky, který tvoří přílohu zadávací dokumentace č.</w:t>
      </w:r>
      <w:r>
        <w:rPr>
          <w:sz w:val="18"/>
          <w:szCs w:val="18"/>
        </w:rPr>
        <w:t xml:space="preserve"> 3</w:t>
      </w:r>
    </w:p>
    <w:p w:rsidR="00FB7338" w:rsidRPr="00DB730B" w:rsidRDefault="00FB7338" w:rsidP="002D2946">
      <w:pPr>
        <w:jc w:val="both"/>
        <w:rPr>
          <w:sz w:val="18"/>
          <w:szCs w:val="18"/>
        </w:rPr>
      </w:pPr>
      <w:r w:rsidRPr="00DB730B">
        <w:rPr>
          <w:sz w:val="18"/>
          <w:szCs w:val="18"/>
        </w:rPr>
        <w:t>Nabídková cena za jednotlivé položky dodávky v této skladbě bude uvedena v položkovém rozpočtu, který tvoří přílohu zadávací dokumentace č. 2</w:t>
      </w:r>
    </w:p>
    <w:p w:rsidR="00FB7338" w:rsidRPr="00DB730B" w:rsidRDefault="00FB7338" w:rsidP="002D2946">
      <w:pPr>
        <w:pStyle w:val="Nadpis2Garamond"/>
        <w:numPr>
          <w:ilvl w:val="0"/>
          <w:numId w:val="0"/>
        </w:numPr>
        <w:tabs>
          <w:tab w:val="clear" w:pos="900"/>
        </w:tabs>
        <w:rPr>
          <w:rFonts w:ascii="Arial" w:hAnsi="Arial" w:cs="Arial"/>
          <w:sz w:val="18"/>
          <w:szCs w:val="18"/>
        </w:rPr>
      </w:pPr>
    </w:p>
    <w:p w:rsidR="00FB7338" w:rsidRPr="00DB730B" w:rsidRDefault="00FB7338" w:rsidP="002D2946">
      <w:pPr>
        <w:pStyle w:val="Nadpis2Garamond"/>
        <w:numPr>
          <w:ilvl w:val="0"/>
          <w:numId w:val="0"/>
        </w:numPr>
        <w:tabs>
          <w:tab w:val="clear" w:pos="900"/>
        </w:tabs>
        <w:rPr>
          <w:rFonts w:ascii="Arial" w:hAnsi="Arial" w:cs="Arial"/>
          <w:sz w:val="18"/>
          <w:szCs w:val="18"/>
        </w:rPr>
      </w:pPr>
      <w:r w:rsidRPr="00DB730B">
        <w:rPr>
          <w:rFonts w:ascii="Arial" w:hAnsi="Arial" w:cs="Arial"/>
          <w:sz w:val="18"/>
          <w:szCs w:val="18"/>
        </w:rPr>
        <w:t>Náležitosti nabídkové ceny:</w:t>
      </w:r>
    </w:p>
    <w:p w:rsidR="00FB7338" w:rsidRDefault="00FB7338" w:rsidP="002D2946">
      <w:pPr>
        <w:jc w:val="both"/>
        <w:rPr>
          <w:sz w:val="18"/>
          <w:szCs w:val="18"/>
        </w:rPr>
      </w:pPr>
      <w:r w:rsidRPr="00DB730B">
        <w:rPr>
          <w:sz w:val="18"/>
          <w:szCs w:val="18"/>
        </w:rPr>
        <w:t xml:space="preserve">Nabídková cena musí zahrnovat veškeré náklady nezbytné k řádnému, úplnému a kvalitnímu dodání předmětu zakázky včetně všech rizik a vlivů během provádění díla. Cena musí zahrnovat náklady na jakékoli další výdaje nutné pro realizaci zakázky. </w:t>
      </w:r>
    </w:p>
    <w:p w:rsidR="00FB7338" w:rsidRPr="004E5DA6" w:rsidRDefault="00FB7338" w:rsidP="004E5DA6">
      <w:pPr>
        <w:rPr>
          <w:sz w:val="18"/>
          <w:szCs w:val="18"/>
        </w:rPr>
      </w:pPr>
      <w:r w:rsidRPr="004E5DA6">
        <w:rPr>
          <w:sz w:val="18"/>
          <w:szCs w:val="18"/>
        </w:rPr>
        <w:t>Překročení nabídkové ceny je možné pouze za podmínky změny sazby DPH na základě změny právních předpisů.</w:t>
      </w:r>
    </w:p>
    <w:p w:rsidR="00FB7338" w:rsidRPr="00DB730B" w:rsidRDefault="00FB7338" w:rsidP="002D2946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68"/>
      </w:tblGrid>
      <w:tr w:rsidR="00FB7338" w:rsidRPr="00DB730B">
        <w:tc>
          <w:tcPr>
            <w:tcW w:w="10368" w:type="dxa"/>
            <w:shd w:val="clear" w:color="auto" w:fill="CCCCCC"/>
          </w:tcPr>
          <w:p w:rsidR="00FB7338" w:rsidRPr="00DB730B" w:rsidRDefault="00FB7338" w:rsidP="002D2946">
            <w:pPr>
              <w:pStyle w:val="Nadpis1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DB730B">
              <w:rPr>
                <w:sz w:val="18"/>
                <w:szCs w:val="18"/>
              </w:rPr>
              <w:t>PLATEBNÍ PODMÍNKY</w:t>
            </w:r>
          </w:p>
        </w:tc>
      </w:tr>
    </w:tbl>
    <w:p w:rsidR="00FB7338" w:rsidRPr="00DB730B" w:rsidRDefault="00FB7338" w:rsidP="002D2946">
      <w:pPr>
        <w:rPr>
          <w:sz w:val="18"/>
          <w:szCs w:val="18"/>
        </w:rPr>
      </w:pPr>
    </w:p>
    <w:p w:rsidR="00FB7338" w:rsidRPr="00DB730B" w:rsidRDefault="00FB7338" w:rsidP="002D2946">
      <w:pPr>
        <w:jc w:val="both"/>
        <w:rPr>
          <w:sz w:val="18"/>
          <w:szCs w:val="18"/>
        </w:rPr>
      </w:pPr>
      <w:r w:rsidRPr="00DB730B">
        <w:rPr>
          <w:sz w:val="18"/>
          <w:szCs w:val="18"/>
        </w:rPr>
        <w:t>Zálohy zadavatel neposkytuje. Platba bude provedena fakturou po předání jednotlivých subdodávek a jejich uvedení do provozu, sp</w:t>
      </w:r>
      <w:r>
        <w:rPr>
          <w:sz w:val="18"/>
          <w:szCs w:val="18"/>
        </w:rPr>
        <w:t>latnost daňového dokladu bude 14</w:t>
      </w:r>
      <w:r w:rsidRPr="00DB730B">
        <w:rPr>
          <w:sz w:val="18"/>
          <w:szCs w:val="18"/>
        </w:rPr>
        <w:t xml:space="preserve"> kalendářních dnů od data jeho doručení zadavateli. Za den zaplacení se považuje den, kdy platba odešla z účtu kupujícího. Blíže v příloze č. </w:t>
      </w:r>
      <w:r>
        <w:rPr>
          <w:sz w:val="18"/>
          <w:szCs w:val="18"/>
        </w:rPr>
        <w:t>4</w:t>
      </w:r>
      <w:r w:rsidRPr="00DB730B">
        <w:rPr>
          <w:sz w:val="18"/>
          <w:szCs w:val="18"/>
        </w:rPr>
        <w:t xml:space="preserve"> zadávací dokumentace </w:t>
      </w:r>
      <w:r>
        <w:rPr>
          <w:sz w:val="18"/>
          <w:szCs w:val="18"/>
        </w:rPr>
        <w:t>– Návrh kupní smlouvy.</w:t>
      </w:r>
    </w:p>
    <w:p w:rsidR="00FB7338" w:rsidRPr="00DB730B" w:rsidRDefault="00FB7338" w:rsidP="002D2946">
      <w:pPr>
        <w:jc w:val="both"/>
        <w:rPr>
          <w:sz w:val="18"/>
          <w:szCs w:val="18"/>
        </w:rPr>
      </w:pPr>
    </w:p>
    <w:p w:rsidR="00FB7338" w:rsidRPr="00DB730B" w:rsidRDefault="00FB7338" w:rsidP="002D2946">
      <w:pPr>
        <w:jc w:val="both"/>
        <w:rPr>
          <w:sz w:val="18"/>
          <w:szCs w:val="18"/>
        </w:rPr>
      </w:pPr>
      <w:r w:rsidRPr="00DB730B">
        <w:rPr>
          <w:sz w:val="18"/>
          <w:szCs w:val="18"/>
        </w:rPr>
        <w:t>Faktura bude zhotovitelem předložena ve dvojím vyhotovení. Faktura musí obsahovat náležitosti stanovené zákonem č. 563/1991 Sb., o účetnictví, ve znění pozdějších předpisů, zák. č. 235/2004 Sb., o dani z přidané hodnoty a zákonem č. 513/1991 Sb., Obchodním zákoníkem, ve znění pozdějších předpisů.</w:t>
      </w:r>
    </w:p>
    <w:p w:rsidR="00FB7338" w:rsidRPr="00DB730B" w:rsidRDefault="00FB7338" w:rsidP="002D2946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68"/>
      </w:tblGrid>
      <w:tr w:rsidR="00FB7338" w:rsidRPr="00DB730B">
        <w:tc>
          <w:tcPr>
            <w:tcW w:w="10368" w:type="dxa"/>
            <w:shd w:val="clear" w:color="auto" w:fill="CCCCCC"/>
          </w:tcPr>
          <w:p w:rsidR="00FB7338" w:rsidRPr="00DB730B" w:rsidRDefault="00FB7338" w:rsidP="002D2946">
            <w:pPr>
              <w:pStyle w:val="Nadpis1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DB730B">
              <w:rPr>
                <w:sz w:val="18"/>
                <w:szCs w:val="18"/>
              </w:rPr>
              <w:t xml:space="preserve"> OBCHODNÍ PODMÍNKY </w:t>
            </w:r>
          </w:p>
        </w:tc>
      </w:tr>
    </w:tbl>
    <w:p w:rsidR="00FB7338" w:rsidRPr="00DB730B" w:rsidRDefault="00FB7338" w:rsidP="002D2946">
      <w:pPr>
        <w:widowControl w:val="0"/>
        <w:autoSpaceDE w:val="0"/>
        <w:autoSpaceDN w:val="0"/>
        <w:adjustRightInd w:val="0"/>
        <w:spacing w:line="273" w:lineRule="atLeast"/>
        <w:rPr>
          <w:sz w:val="18"/>
          <w:szCs w:val="18"/>
        </w:rPr>
      </w:pPr>
    </w:p>
    <w:p w:rsidR="00FB7338" w:rsidRPr="00DB730B" w:rsidRDefault="00FB7338" w:rsidP="002D2946">
      <w:pPr>
        <w:numPr>
          <w:ilvl w:val="1"/>
          <w:numId w:val="7"/>
        </w:numPr>
        <w:tabs>
          <w:tab w:val="clear" w:pos="1440"/>
          <w:tab w:val="left" w:pos="360"/>
        </w:tabs>
        <w:spacing w:line="280" w:lineRule="atLeast"/>
        <w:ind w:left="360"/>
        <w:jc w:val="both"/>
        <w:rPr>
          <w:sz w:val="18"/>
          <w:szCs w:val="18"/>
        </w:rPr>
      </w:pPr>
      <w:r w:rsidRPr="00DB730B">
        <w:rPr>
          <w:sz w:val="18"/>
          <w:szCs w:val="18"/>
        </w:rPr>
        <w:t xml:space="preserve">Uchazeč je povinen předložit zadavateli návrh kupní smlouvy, který tvoří přílohu </w:t>
      </w:r>
      <w:r w:rsidRPr="00926113">
        <w:rPr>
          <w:sz w:val="18"/>
          <w:szCs w:val="18"/>
        </w:rPr>
        <w:t xml:space="preserve">zadávací dokumentace č. </w:t>
      </w:r>
      <w:r>
        <w:rPr>
          <w:sz w:val="18"/>
          <w:szCs w:val="18"/>
        </w:rPr>
        <w:t>4</w:t>
      </w:r>
      <w:r w:rsidRPr="00926113">
        <w:rPr>
          <w:sz w:val="18"/>
          <w:szCs w:val="18"/>
        </w:rPr>
        <w:t>.</w:t>
      </w:r>
      <w:r w:rsidRPr="00DB730B">
        <w:rPr>
          <w:sz w:val="18"/>
          <w:szCs w:val="18"/>
        </w:rPr>
        <w:t xml:space="preserve"> </w:t>
      </w:r>
    </w:p>
    <w:p w:rsidR="00FB7338" w:rsidRPr="00DB730B" w:rsidRDefault="00FB7338" w:rsidP="002D2946">
      <w:pPr>
        <w:numPr>
          <w:ilvl w:val="1"/>
          <w:numId w:val="7"/>
        </w:numPr>
        <w:tabs>
          <w:tab w:val="clear" w:pos="1440"/>
          <w:tab w:val="left" w:pos="360"/>
        </w:tabs>
        <w:ind w:left="360"/>
        <w:jc w:val="both"/>
        <w:rPr>
          <w:sz w:val="18"/>
          <w:szCs w:val="18"/>
        </w:rPr>
      </w:pPr>
      <w:r w:rsidRPr="00DB730B">
        <w:rPr>
          <w:sz w:val="18"/>
          <w:szCs w:val="18"/>
        </w:rPr>
        <w:t>Návrh smlouvy musí být ze strany uchazeče podepsán statutárním orgánem nebo osobou k tomu statutárním orgánem zmocněnou v souladu se způsobem jednání jménem uchazeče; originál či úředně ověřená kopie zmocnění musí být v takovém případě součástí návrhu smlouvy. Předložení nepodepsaného návrhu smlouvy, popřípadě nepředložení zmocnění dle předchozí věty není předložením řádného návrhu požadované smlouvy a nabídka uchazeče v takovém případě nesplnila zadávací podmínky.</w:t>
      </w:r>
    </w:p>
    <w:p w:rsidR="00FB7338" w:rsidRPr="004E5DA6" w:rsidRDefault="00FB7338" w:rsidP="002D2946">
      <w:pPr>
        <w:numPr>
          <w:ilvl w:val="1"/>
          <w:numId w:val="7"/>
        </w:numPr>
        <w:tabs>
          <w:tab w:val="clear" w:pos="1440"/>
          <w:tab w:val="left" w:pos="360"/>
        </w:tabs>
        <w:ind w:left="360"/>
        <w:jc w:val="both"/>
        <w:rPr>
          <w:sz w:val="18"/>
          <w:szCs w:val="18"/>
        </w:rPr>
      </w:pPr>
      <w:r w:rsidRPr="004E5DA6">
        <w:rPr>
          <w:sz w:val="18"/>
          <w:szCs w:val="18"/>
        </w:rPr>
        <w:t xml:space="preserve">Uchazeč není oprávněn ve smlouvách vyplňovat jiná ustanovení než ta, která jsou žlutě podbarvena. </w:t>
      </w:r>
    </w:p>
    <w:p w:rsidR="00FB7338" w:rsidRPr="00DB730B" w:rsidRDefault="00FB7338" w:rsidP="002D2946">
      <w:pPr>
        <w:numPr>
          <w:ilvl w:val="1"/>
          <w:numId w:val="7"/>
        </w:numPr>
        <w:tabs>
          <w:tab w:val="clear" w:pos="1440"/>
          <w:tab w:val="left" w:pos="360"/>
        </w:tabs>
        <w:ind w:left="360"/>
        <w:jc w:val="both"/>
        <w:rPr>
          <w:sz w:val="18"/>
          <w:szCs w:val="18"/>
        </w:rPr>
      </w:pPr>
      <w:r w:rsidRPr="00DB730B">
        <w:rPr>
          <w:sz w:val="18"/>
          <w:szCs w:val="18"/>
        </w:rPr>
        <w:t xml:space="preserve">Uchazeč v návrhu kupní smlouvy uvede údaj o délce záruční doby v měsících. Počátek záruční doby je stanoven na den následující po dni předání a převzetí předmětu výběrového řízení. Bližší upřesnění závazných záručních podmínek je obsaženo v kupní smlouvě, která tvoří přílohu této zadávací dokumentace č. </w:t>
      </w:r>
      <w:r>
        <w:rPr>
          <w:sz w:val="18"/>
          <w:szCs w:val="18"/>
        </w:rPr>
        <w:t>4</w:t>
      </w:r>
      <w:r w:rsidRPr="00DB730B">
        <w:rPr>
          <w:sz w:val="18"/>
          <w:szCs w:val="18"/>
        </w:rPr>
        <w:t>.</w:t>
      </w:r>
    </w:p>
    <w:p w:rsidR="00FB7338" w:rsidRPr="00DB730B" w:rsidRDefault="00FB7338" w:rsidP="002D2946">
      <w:pPr>
        <w:numPr>
          <w:ilvl w:val="1"/>
          <w:numId w:val="7"/>
        </w:numPr>
        <w:tabs>
          <w:tab w:val="clear" w:pos="1440"/>
          <w:tab w:val="left" w:pos="360"/>
        </w:tabs>
        <w:ind w:left="360"/>
        <w:jc w:val="both"/>
        <w:rPr>
          <w:sz w:val="18"/>
          <w:szCs w:val="18"/>
        </w:rPr>
      </w:pPr>
      <w:r w:rsidRPr="00DB730B">
        <w:rPr>
          <w:sz w:val="18"/>
          <w:szCs w:val="18"/>
        </w:rPr>
        <w:t>V případě, že vybraný uchazeč nebude schopen dodat zadavateli některou z položek obsažených v nabídce např. z důvodu změny výrobního programu výrobce, je povinen nahradit tuto položku adekvátní náhradou se stejnými anebo lepšími parametry</w:t>
      </w:r>
    </w:p>
    <w:p w:rsidR="00FB7338" w:rsidRPr="00DB730B" w:rsidRDefault="00FB7338" w:rsidP="002D2946">
      <w:pPr>
        <w:numPr>
          <w:ilvl w:val="1"/>
          <w:numId w:val="7"/>
        </w:numPr>
        <w:tabs>
          <w:tab w:val="clear" w:pos="1440"/>
          <w:tab w:val="left" w:pos="360"/>
        </w:tabs>
        <w:ind w:left="360"/>
        <w:jc w:val="both"/>
        <w:rPr>
          <w:sz w:val="18"/>
          <w:szCs w:val="18"/>
        </w:rPr>
      </w:pPr>
      <w:r w:rsidRPr="00DB730B">
        <w:rPr>
          <w:sz w:val="18"/>
          <w:szCs w:val="18"/>
        </w:rPr>
        <w:t>Uchazeč bere na vědomí, že vybraný dodavatel je osobou povinou spolupůsobit při výkonu finanční kontroly dle § 2 písm. e) zákona č. 320/2001 Sb., o finanční kontrole ve veřejné správě, v platném znění.</w:t>
      </w:r>
    </w:p>
    <w:p w:rsidR="00FB7338" w:rsidRPr="00DB730B" w:rsidRDefault="00FB7338" w:rsidP="002D2946">
      <w:pPr>
        <w:pStyle w:val="Normlnweb"/>
        <w:numPr>
          <w:ilvl w:val="1"/>
          <w:numId w:val="7"/>
        </w:numPr>
        <w:tabs>
          <w:tab w:val="clear" w:pos="1440"/>
          <w:tab w:val="num" w:pos="360"/>
        </w:tabs>
        <w:ind w:left="360"/>
        <w:jc w:val="both"/>
        <w:rPr>
          <w:sz w:val="18"/>
          <w:szCs w:val="18"/>
        </w:rPr>
      </w:pPr>
      <w:r w:rsidRPr="00DB730B">
        <w:rPr>
          <w:sz w:val="18"/>
          <w:szCs w:val="18"/>
        </w:rPr>
        <w:t xml:space="preserve">Dodavatel i zadavatel se zavazují archivovat veškeré dokumenty související s předmětem plnění veřejné zakázky minimálně do 31. 12. 2025.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68"/>
      </w:tblGrid>
      <w:tr w:rsidR="00FB7338" w:rsidRPr="00DB730B">
        <w:tc>
          <w:tcPr>
            <w:tcW w:w="10368" w:type="dxa"/>
            <w:shd w:val="clear" w:color="auto" w:fill="CCCCCC"/>
          </w:tcPr>
          <w:p w:rsidR="00FB7338" w:rsidRPr="00DB730B" w:rsidRDefault="00FB7338" w:rsidP="002D2946">
            <w:pPr>
              <w:pStyle w:val="Nadpis1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DB730B">
              <w:rPr>
                <w:sz w:val="18"/>
                <w:szCs w:val="18"/>
              </w:rPr>
              <w:lastRenderedPageBreak/>
              <w:t xml:space="preserve"> ZPŮSOB HODNOCENÍ NABÍDEK </w:t>
            </w:r>
          </w:p>
        </w:tc>
      </w:tr>
    </w:tbl>
    <w:p w:rsidR="00FB7338" w:rsidRPr="00DB730B" w:rsidRDefault="00FB7338" w:rsidP="003E26D7">
      <w:pPr>
        <w:pStyle w:val="Textodstavce"/>
        <w:numPr>
          <w:ilvl w:val="0"/>
          <w:numId w:val="0"/>
        </w:numPr>
        <w:ind w:right="108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Kritérium:  </w:t>
      </w:r>
      <w:r w:rsidRPr="0060456D">
        <w:rPr>
          <w:b/>
          <w:bCs/>
          <w:sz w:val="18"/>
          <w:szCs w:val="18"/>
        </w:rPr>
        <w:t>Nabídková cena v Kč včetně DPH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28"/>
        <w:gridCol w:w="1405"/>
      </w:tblGrid>
      <w:tr w:rsidR="00FB7338" w:rsidRPr="00DB730B">
        <w:trPr>
          <w:trHeight w:val="447"/>
        </w:trPr>
        <w:tc>
          <w:tcPr>
            <w:tcW w:w="0" w:type="auto"/>
            <w:shd w:val="clear" w:color="auto" w:fill="D9D9D9"/>
          </w:tcPr>
          <w:p w:rsidR="00FB7338" w:rsidRPr="00DB730B" w:rsidRDefault="00FB7338" w:rsidP="002D2946">
            <w:pPr>
              <w:pStyle w:val="Textodstavce"/>
              <w:numPr>
                <w:ilvl w:val="0"/>
                <w:numId w:val="0"/>
              </w:numPr>
              <w:ind w:right="108"/>
              <w:jc w:val="left"/>
              <w:rPr>
                <w:b/>
                <w:bCs/>
                <w:sz w:val="18"/>
                <w:szCs w:val="18"/>
              </w:rPr>
            </w:pPr>
            <w:r w:rsidRPr="00DB730B">
              <w:rPr>
                <w:b/>
                <w:bCs/>
                <w:sz w:val="18"/>
                <w:szCs w:val="18"/>
              </w:rPr>
              <w:t>Kritérium</w:t>
            </w:r>
          </w:p>
        </w:tc>
        <w:tc>
          <w:tcPr>
            <w:tcW w:w="0" w:type="auto"/>
            <w:shd w:val="clear" w:color="auto" w:fill="D9D9D9"/>
          </w:tcPr>
          <w:p w:rsidR="00FB7338" w:rsidRPr="00DB730B" w:rsidRDefault="00FB7338" w:rsidP="002D2946">
            <w:pPr>
              <w:pStyle w:val="Textodstavce"/>
              <w:numPr>
                <w:ilvl w:val="0"/>
                <w:numId w:val="0"/>
              </w:numPr>
              <w:ind w:right="108"/>
              <w:jc w:val="center"/>
              <w:rPr>
                <w:b/>
                <w:bCs/>
                <w:sz w:val="18"/>
                <w:szCs w:val="18"/>
              </w:rPr>
            </w:pPr>
            <w:r w:rsidRPr="00DB730B">
              <w:rPr>
                <w:b/>
                <w:bCs/>
                <w:sz w:val="18"/>
                <w:szCs w:val="18"/>
              </w:rPr>
              <w:t>Váha kritéria</w:t>
            </w:r>
          </w:p>
        </w:tc>
      </w:tr>
      <w:tr w:rsidR="00FB7338" w:rsidRPr="00DB730B">
        <w:trPr>
          <w:trHeight w:val="447"/>
        </w:trPr>
        <w:tc>
          <w:tcPr>
            <w:tcW w:w="0" w:type="auto"/>
            <w:vAlign w:val="center"/>
          </w:tcPr>
          <w:p w:rsidR="00FB7338" w:rsidRPr="00DB730B" w:rsidRDefault="00FB7338" w:rsidP="002D2946">
            <w:pPr>
              <w:pStyle w:val="Odstavecseseznamem"/>
              <w:ind w:left="0"/>
              <w:rPr>
                <w:sz w:val="18"/>
                <w:szCs w:val="18"/>
              </w:rPr>
            </w:pPr>
            <w:r w:rsidRPr="00DB730B">
              <w:rPr>
                <w:sz w:val="18"/>
                <w:szCs w:val="18"/>
              </w:rPr>
              <w:t>Nabídková cena v Kč včetně DPH</w:t>
            </w:r>
          </w:p>
        </w:tc>
        <w:tc>
          <w:tcPr>
            <w:tcW w:w="0" w:type="auto"/>
            <w:vAlign w:val="center"/>
          </w:tcPr>
          <w:p w:rsidR="00FB7338" w:rsidRPr="00DB730B" w:rsidRDefault="00FB7338" w:rsidP="002D2946">
            <w:pPr>
              <w:pStyle w:val="Odstavecseseznamem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DB730B">
              <w:rPr>
                <w:sz w:val="18"/>
                <w:szCs w:val="18"/>
              </w:rPr>
              <w:t>0 %</w:t>
            </w:r>
          </w:p>
        </w:tc>
      </w:tr>
    </w:tbl>
    <w:p w:rsidR="00FB7338" w:rsidRDefault="00FB7338" w:rsidP="002D2946">
      <w:pPr>
        <w:pStyle w:val="Textodstavce"/>
        <w:numPr>
          <w:ilvl w:val="0"/>
          <w:numId w:val="0"/>
        </w:numPr>
        <w:ind w:right="108"/>
        <w:rPr>
          <w:b/>
          <w:bCs/>
          <w:sz w:val="18"/>
          <w:szCs w:val="18"/>
        </w:rPr>
      </w:pPr>
    </w:p>
    <w:p w:rsidR="00FB7338" w:rsidRPr="00DB730B" w:rsidRDefault="00FB7338" w:rsidP="002D2946">
      <w:pPr>
        <w:pStyle w:val="Textodstavce"/>
        <w:numPr>
          <w:ilvl w:val="0"/>
          <w:numId w:val="0"/>
        </w:numPr>
        <w:ind w:right="108"/>
        <w:rPr>
          <w:sz w:val="18"/>
          <w:szCs w:val="18"/>
        </w:rPr>
      </w:pPr>
      <w:r w:rsidRPr="00DB730B">
        <w:rPr>
          <w:sz w:val="18"/>
          <w:szCs w:val="18"/>
        </w:rPr>
        <w:t xml:space="preserve">Při hodnocení nabídkové ceny je rozhodná její celková </w:t>
      </w:r>
      <w:r w:rsidRPr="00DB730B">
        <w:rPr>
          <w:sz w:val="18"/>
          <w:szCs w:val="18"/>
          <w:u w:val="single"/>
        </w:rPr>
        <w:t>výše v Kč včetně DPH</w:t>
      </w:r>
      <w:r w:rsidRPr="00DB730B">
        <w:rPr>
          <w:sz w:val="18"/>
          <w:szCs w:val="18"/>
        </w:rPr>
        <w:t xml:space="preserve">. Nejvýhodnější nabídka má </w:t>
      </w:r>
      <w:r w:rsidRPr="00DB730B">
        <w:rPr>
          <w:sz w:val="18"/>
          <w:szCs w:val="18"/>
          <w:u w:val="single"/>
        </w:rPr>
        <w:t>nejmenší</w:t>
      </w:r>
      <w:r w:rsidRPr="00DB730B">
        <w:rPr>
          <w:sz w:val="18"/>
          <w:szCs w:val="18"/>
        </w:rPr>
        <w:t xml:space="preserve"> hodnotu.</w:t>
      </w:r>
    </w:p>
    <w:p w:rsidR="00FB7338" w:rsidRPr="00DB730B" w:rsidRDefault="00FB7338" w:rsidP="00C71C8D">
      <w:pPr>
        <w:pStyle w:val="Textodstavce"/>
        <w:numPr>
          <w:ilvl w:val="0"/>
          <w:numId w:val="0"/>
        </w:numPr>
        <w:ind w:right="108"/>
        <w:rPr>
          <w:sz w:val="18"/>
          <w:szCs w:val="18"/>
        </w:rPr>
      </w:pPr>
      <w:r w:rsidRPr="00DB730B">
        <w:rPr>
          <w:sz w:val="18"/>
          <w:szCs w:val="18"/>
        </w:rPr>
        <w:t xml:space="preserve">                              Hodnota nejnižší nabídky</w:t>
      </w:r>
    </w:p>
    <w:p w:rsidR="00FB7338" w:rsidRPr="00DB730B" w:rsidRDefault="00FB7338" w:rsidP="00C71C8D">
      <w:pPr>
        <w:pStyle w:val="Textodstavce"/>
        <w:numPr>
          <w:ilvl w:val="0"/>
          <w:numId w:val="0"/>
        </w:numPr>
        <w:ind w:right="108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B730B">
        <w:rPr>
          <w:sz w:val="18"/>
          <w:szCs w:val="18"/>
        </w:rPr>
        <w:t xml:space="preserve">-------------------------------------------------   x váha vyjádřená v procentech </w:t>
      </w:r>
      <w:r>
        <w:rPr>
          <w:sz w:val="18"/>
          <w:szCs w:val="18"/>
        </w:rPr>
        <w:t>(100)</w:t>
      </w:r>
    </w:p>
    <w:p w:rsidR="00FB7338" w:rsidRDefault="00FB7338" w:rsidP="00C71C8D">
      <w:pPr>
        <w:pStyle w:val="Textodstavce"/>
        <w:numPr>
          <w:ilvl w:val="0"/>
          <w:numId w:val="0"/>
        </w:numPr>
        <w:ind w:right="108"/>
        <w:rPr>
          <w:sz w:val="18"/>
          <w:szCs w:val="18"/>
        </w:rPr>
      </w:pPr>
      <w:r w:rsidRPr="00DB730B">
        <w:rPr>
          <w:sz w:val="18"/>
          <w:szCs w:val="18"/>
        </w:rPr>
        <w:t xml:space="preserve">                               Hodnota hodnocené nabídky</w:t>
      </w:r>
    </w:p>
    <w:p w:rsidR="00FB7338" w:rsidRPr="00DB730B" w:rsidRDefault="00FB7338" w:rsidP="002D2946">
      <w:pPr>
        <w:pStyle w:val="Textodstavce"/>
        <w:numPr>
          <w:ilvl w:val="0"/>
          <w:numId w:val="0"/>
        </w:numPr>
        <w:ind w:right="108"/>
        <w:rPr>
          <w:b/>
          <w:bCs/>
          <w:sz w:val="18"/>
          <w:szCs w:val="18"/>
        </w:rPr>
      </w:pPr>
      <w:r w:rsidRPr="00DB730B">
        <w:rPr>
          <w:b/>
          <w:bCs/>
          <w:sz w:val="18"/>
          <w:szCs w:val="18"/>
        </w:rPr>
        <w:t>Vybrána bude nabídka s nejvyšším Celkovým počtem bodů.</w:t>
      </w:r>
    </w:p>
    <w:p w:rsidR="00FB7338" w:rsidRPr="00DB730B" w:rsidRDefault="00FB7338" w:rsidP="002D2946">
      <w:pPr>
        <w:pStyle w:val="Textodstavce"/>
        <w:numPr>
          <w:ilvl w:val="0"/>
          <w:numId w:val="0"/>
        </w:numPr>
        <w:ind w:right="108"/>
        <w:rPr>
          <w:sz w:val="18"/>
          <w:szCs w:val="18"/>
        </w:rPr>
      </w:pPr>
      <w:r w:rsidRPr="00DB730B">
        <w:rPr>
          <w:sz w:val="18"/>
          <w:szCs w:val="18"/>
        </w:rPr>
        <w:t xml:space="preserve">Uchazeč není oprávněn podmínit jím navrhované údaje, které jsou předmětem hodnocení, další podmínkou. Podmínění nebo uvedení několika rozdílných hodnot je důvodem pro vyřazení nabídky a vyloučení uchazeče ze zadávacího řízení. Obdobně bude zadavatel postupovat v případě, že dojde k uvedení hodnoty, která je předmětem hodnocení, v jiné veličině či formě než zadavatel stanovil. </w:t>
      </w:r>
    </w:p>
    <w:p w:rsidR="00FB7338" w:rsidRPr="00DB730B" w:rsidRDefault="00FB7338" w:rsidP="002D2946">
      <w:pPr>
        <w:pStyle w:val="Textodstavce"/>
        <w:numPr>
          <w:ilvl w:val="0"/>
          <w:numId w:val="0"/>
        </w:numPr>
        <w:ind w:right="108"/>
        <w:rPr>
          <w:sz w:val="18"/>
          <w:szCs w:val="18"/>
        </w:rPr>
      </w:pPr>
      <w:r w:rsidRPr="00DB730B">
        <w:rPr>
          <w:sz w:val="18"/>
          <w:szCs w:val="18"/>
        </w:rPr>
        <w:t>V případě, že některá z nabídek bude obsahovat mimořádně nízkou nabídkovou cenu ve vztahu k předmětu veřejné zakázky, bude hodnotící komise postupovat dle § 77 zákona č. 137/2006 o veřejných zakázkách v platném znění.</w:t>
      </w:r>
    </w:p>
    <w:p w:rsidR="00FB7338" w:rsidRPr="006614F9" w:rsidRDefault="00FB7338" w:rsidP="006614F9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DB730B">
        <w:rPr>
          <w:sz w:val="18"/>
          <w:szCs w:val="18"/>
        </w:rPr>
        <w:t>Uchazeč v nabídce doloží doklady a t</w:t>
      </w:r>
      <w:r>
        <w:rPr>
          <w:sz w:val="18"/>
          <w:szCs w:val="18"/>
        </w:rPr>
        <w:t>echnickou specifikaci nabízeného</w:t>
      </w:r>
      <w:r w:rsidRPr="00DB730B">
        <w:rPr>
          <w:sz w:val="18"/>
          <w:szCs w:val="18"/>
        </w:rPr>
        <w:t xml:space="preserve"> zboží, ze kterých budou vyplývat požadované výše </w:t>
      </w:r>
      <w:r w:rsidRPr="006614F9">
        <w:rPr>
          <w:sz w:val="18"/>
          <w:szCs w:val="18"/>
        </w:rPr>
        <w:t>uvedené technické parametry nabízeného plnění. Uchazeč je povinen dodržet technické po</w:t>
      </w:r>
      <w:r>
        <w:rPr>
          <w:sz w:val="18"/>
          <w:szCs w:val="18"/>
        </w:rPr>
        <w:t>žadavky stanovené v bodě 2 této zadávací dokumentace</w:t>
      </w:r>
      <w:r w:rsidRPr="006614F9">
        <w:rPr>
          <w:sz w:val="18"/>
          <w:szCs w:val="18"/>
        </w:rPr>
        <w:t xml:space="preserve">, pokud je nedodrží, bude z výběrového řízení vyloučen a dále jeho nabídka nebude posuzována. </w:t>
      </w:r>
    </w:p>
    <w:p w:rsidR="00FB7338" w:rsidRPr="00DB730B" w:rsidRDefault="00FB7338" w:rsidP="002D2946">
      <w:pPr>
        <w:jc w:val="both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68"/>
      </w:tblGrid>
      <w:tr w:rsidR="00FB7338" w:rsidRPr="00DB730B">
        <w:tc>
          <w:tcPr>
            <w:tcW w:w="10368" w:type="dxa"/>
            <w:shd w:val="clear" w:color="auto" w:fill="CCCCCC"/>
          </w:tcPr>
          <w:p w:rsidR="00FB7338" w:rsidRPr="00DB730B" w:rsidRDefault="00FB7338" w:rsidP="002D2946">
            <w:pPr>
              <w:pStyle w:val="Nadpis1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DB730B">
              <w:rPr>
                <w:sz w:val="18"/>
                <w:szCs w:val="18"/>
              </w:rPr>
              <w:t xml:space="preserve"> ČLENĚNÍ NABÍDKY</w:t>
            </w:r>
          </w:p>
        </w:tc>
      </w:tr>
    </w:tbl>
    <w:p w:rsidR="00FB7338" w:rsidRPr="00DB730B" w:rsidRDefault="00FB7338" w:rsidP="002D2946">
      <w:pPr>
        <w:rPr>
          <w:sz w:val="18"/>
          <w:szCs w:val="18"/>
        </w:rPr>
      </w:pPr>
    </w:p>
    <w:p w:rsidR="00FB7338" w:rsidRPr="002E1B8F" w:rsidRDefault="00FB7338" w:rsidP="002D2946">
      <w:pPr>
        <w:widowControl w:val="0"/>
        <w:numPr>
          <w:ilvl w:val="1"/>
          <w:numId w:val="8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273" w:lineRule="atLeast"/>
        <w:ind w:left="360"/>
        <w:jc w:val="both"/>
        <w:rPr>
          <w:sz w:val="18"/>
          <w:szCs w:val="18"/>
        </w:rPr>
      </w:pPr>
      <w:r w:rsidRPr="002E1B8F">
        <w:rPr>
          <w:sz w:val="18"/>
          <w:szCs w:val="18"/>
        </w:rPr>
        <w:t>Krycí list nabídky (vzor krycího listu je přílohou č. 3 této zadávací dokumentace)</w:t>
      </w:r>
    </w:p>
    <w:p w:rsidR="00FB7338" w:rsidRDefault="00FB7338" w:rsidP="005D103C">
      <w:pPr>
        <w:widowControl w:val="0"/>
        <w:numPr>
          <w:ilvl w:val="1"/>
          <w:numId w:val="8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273" w:lineRule="atLeast"/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>Čestné prohlášení (vzor čestného prohlášení je přílohou č.5 a 6 této zadávací dokumentace)</w:t>
      </w:r>
    </w:p>
    <w:p w:rsidR="00FB7338" w:rsidRPr="002E1B8F" w:rsidRDefault="00FB7338" w:rsidP="002D2946">
      <w:pPr>
        <w:widowControl w:val="0"/>
        <w:numPr>
          <w:ilvl w:val="1"/>
          <w:numId w:val="8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273" w:lineRule="atLeast"/>
        <w:ind w:left="360"/>
        <w:jc w:val="both"/>
        <w:rPr>
          <w:sz w:val="18"/>
          <w:szCs w:val="18"/>
        </w:rPr>
      </w:pPr>
      <w:r w:rsidRPr="002E1B8F">
        <w:rPr>
          <w:sz w:val="18"/>
          <w:szCs w:val="18"/>
        </w:rPr>
        <w:t>Dokumenty prokazující splnění kvalifikace</w:t>
      </w:r>
    </w:p>
    <w:p w:rsidR="00FB7338" w:rsidRPr="002E1B8F" w:rsidRDefault="00FB7338" w:rsidP="002D2946">
      <w:pPr>
        <w:widowControl w:val="0"/>
        <w:numPr>
          <w:ilvl w:val="1"/>
          <w:numId w:val="8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273" w:lineRule="atLeast"/>
        <w:ind w:left="360"/>
        <w:jc w:val="both"/>
        <w:rPr>
          <w:sz w:val="18"/>
          <w:szCs w:val="18"/>
        </w:rPr>
      </w:pPr>
      <w:r w:rsidRPr="002E1B8F">
        <w:rPr>
          <w:sz w:val="18"/>
          <w:szCs w:val="18"/>
        </w:rPr>
        <w:t xml:space="preserve">Návrh kupní smlouvy (vzor návrhu kupní smlouvy je přílohou č. </w:t>
      </w:r>
      <w:r>
        <w:rPr>
          <w:sz w:val="18"/>
          <w:szCs w:val="18"/>
        </w:rPr>
        <w:t>4</w:t>
      </w:r>
      <w:r w:rsidRPr="002E1B8F">
        <w:rPr>
          <w:sz w:val="18"/>
          <w:szCs w:val="18"/>
        </w:rPr>
        <w:t xml:space="preserve"> této zadávací dokumentace)</w:t>
      </w:r>
    </w:p>
    <w:p w:rsidR="00FB7338" w:rsidRPr="002E1B8F" w:rsidRDefault="00FB7338" w:rsidP="005D103C">
      <w:pPr>
        <w:widowControl w:val="0"/>
        <w:numPr>
          <w:ilvl w:val="1"/>
          <w:numId w:val="8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273" w:lineRule="atLeast"/>
        <w:ind w:left="360"/>
        <w:jc w:val="both"/>
        <w:rPr>
          <w:sz w:val="18"/>
          <w:szCs w:val="18"/>
        </w:rPr>
      </w:pPr>
      <w:r w:rsidRPr="002E1B8F">
        <w:rPr>
          <w:sz w:val="18"/>
          <w:szCs w:val="18"/>
        </w:rPr>
        <w:t>Položkový rozpočet (vzor položkového rozpočtu je přílohou č. 2 této zadávací dokumentace)</w:t>
      </w:r>
    </w:p>
    <w:p w:rsidR="00FB7338" w:rsidRPr="002E1B8F" w:rsidRDefault="00FB7338" w:rsidP="002D2946">
      <w:pPr>
        <w:widowControl w:val="0"/>
        <w:numPr>
          <w:ilvl w:val="1"/>
          <w:numId w:val="8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273" w:lineRule="atLeast"/>
        <w:ind w:left="360"/>
        <w:jc w:val="both"/>
        <w:rPr>
          <w:sz w:val="18"/>
          <w:szCs w:val="18"/>
        </w:rPr>
      </w:pPr>
      <w:r w:rsidRPr="002E1B8F">
        <w:rPr>
          <w:sz w:val="18"/>
          <w:szCs w:val="18"/>
        </w:rPr>
        <w:t>Přílohy dokladující podrobnou specifikaci nabízeného předmětu plnění</w:t>
      </w:r>
    </w:p>
    <w:p w:rsidR="00FB7338" w:rsidRPr="00DB730B" w:rsidRDefault="00FB7338" w:rsidP="002D2946">
      <w:pPr>
        <w:widowControl w:val="0"/>
        <w:autoSpaceDE w:val="0"/>
        <w:autoSpaceDN w:val="0"/>
        <w:adjustRightInd w:val="0"/>
        <w:spacing w:line="273" w:lineRule="atLeast"/>
        <w:jc w:val="both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68"/>
      </w:tblGrid>
      <w:tr w:rsidR="00FB7338" w:rsidRPr="00DB730B">
        <w:tc>
          <w:tcPr>
            <w:tcW w:w="10368" w:type="dxa"/>
            <w:shd w:val="clear" w:color="auto" w:fill="CCCCCC"/>
          </w:tcPr>
          <w:p w:rsidR="00FB7338" w:rsidRPr="00DB730B" w:rsidRDefault="00FB7338" w:rsidP="002D2946">
            <w:pPr>
              <w:pStyle w:val="Nadpis1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DB730B">
              <w:rPr>
                <w:sz w:val="18"/>
                <w:szCs w:val="18"/>
              </w:rPr>
              <w:t xml:space="preserve"> LHŮTA A MÍSTO PRO PODÁNÍ NABÍDEK</w:t>
            </w:r>
          </w:p>
        </w:tc>
      </w:tr>
    </w:tbl>
    <w:p w:rsidR="00FB7338" w:rsidRPr="00DB730B" w:rsidRDefault="00FB7338" w:rsidP="002D2946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FB7338" w:rsidRDefault="00FB7338" w:rsidP="002D2946">
      <w:pPr>
        <w:rPr>
          <w:sz w:val="18"/>
          <w:szCs w:val="18"/>
        </w:rPr>
      </w:pPr>
      <w:r w:rsidRPr="00DB730B">
        <w:rPr>
          <w:sz w:val="18"/>
          <w:szCs w:val="18"/>
        </w:rPr>
        <w:t>Místo pro podání nabídek:</w:t>
      </w:r>
      <w:r w:rsidRPr="00F67D73">
        <w:rPr>
          <w:sz w:val="18"/>
          <w:szCs w:val="18"/>
        </w:rPr>
        <w:t xml:space="preserve"> </w:t>
      </w:r>
      <w:r w:rsidR="00952C50" w:rsidRPr="00F379D3">
        <w:rPr>
          <w:sz w:val="18"/>
          <w:szCs w:val="18"/>
        </w:rPr>
        <w:t xml:space="preserve">Základní škola </w:t>
      </w:r>
      <w:r w:rsidR="00952C50">
        <w:rPr>
          <w:sz w:val="18"/>
          <w:szCs w:val="18"/>
        </w:rPr>
        <w:t>Brno, Antonínská 3</w:t>
      </w:r>
      <w:r>
        <w:rPr>
          <w:sz w:val="18"/>
          <w:szCs w:val="18"/>
        </w:rPr>
        <w:t>, 6</w:t>
      </w:r>
      <w:r w:rsidR="00952C50">
        <w:rPr>
          <w:sz w:val="18"/>
          <w:szCs w:val="18"/>
        </w:rPr>
        <w:t>02</w:t>
      </w:r>
      <w:r>
        <w:rPr>
          <w:sz w:val="18"/>
          <w:szCs w:val="18"/>
        </w:rPr>
        <w:t xml:space="preserve"> 00 Brno</w:t>
      </w:r>
    </w:p>
    <w:p w:rsidR="00FB7338" w:rsidRDefault="00FB7338" w:rsidP="002D2946">
      <w:pPr>
        <w:jc w:val="both"/>
        <w:rPr>
          <w:sz w:val="18"/>
          <w:szCs w:val="18"/>
        </w:rPr>
      </w:pPr>
    </w:p>
    <w:p w:rsidR="00FB7338" w:rsidRPr="00FD6EE8" w:rsidRDefault="00FB7338" w:rsidP="002D2946">
      <w:pPr>
        <w:jc w:val="both"/>
        <w:rPr>
          <w:sz w:val="18"/>
          <w:szCs w:val="18"/>
        </w:rPr>
      </w:pPr>
      <w:r w:rsidRPr="00DB730B">
        <w:rPr>
          <w:sz w:val="18"/>
          <w:szCs w:val="18"/>
        </w:rPr>
        <w:t xml:space="preserve">Lhůta pro podání nabídek: </w:t>
      </w:r>
      <w:r w:rsidR="00952C50">
        <w:rPr>
          <w:sz w:val="18"/>
          <w:szCs w:val="18"/>
        </w:rPr>
        <w:t xml:space="preserve">zahájení </w:t>
      </w:r>
      <w:r w:rsidR="00C12356">
        <w:rPr>
          <w:sz w:val="18"/>
          <w:szCs w:val="18"/>
        </w:rPr>
        <w:t>21</w:t>
      </w:r>
      <w:r w:rsidRPr="00FD6EE8">
        <w:rPr>
          <w:sz w:val="18"/>
          <w:szCs w:val="18"/>
        </w:rPr>
        <w:t>.</w:t>
      </w:r>
      <w:r w:rsidR="00C12356">
        <w:rPr>
          <w:sz w:val="18"/>
          <w:szCs w:val="18"/>
        </w:rPr>
        <w:t>5.2013 v 10:00 hod. ukončení 31</w:t>
      </w:r>
      <w:r w:rsidRPr="00FD6EE8">
        <w:rPr>
          <w:sz w:val="18"/>
          <w:szCs w:val="18"/>
        </w:rPr>
        <w:t>.</w:t>
      </w:r>
      <w:r w:rsidR="00952C50">
        <w:rPr>
          <w:sz w:val="18"/>
          <w:szCs w:val="18"/>
        </w:rPr>
        <w:t>5</w:t>
      </w:r>
      <w:r w:rsidRPr="00FD6EE8">
        <w:rPr>
          <w:sz w:val="18"/>
          <w:szCs w:val="18"/>
        </w:rPr>
        <w:t xml:space="preserve">.2013 v 12:00 hod. </w:t>
      </w:r>
    </w:p>
    <w:p w:rsidR="00FB7338" w:rsidRPr="00FD6EE8" w:rsidRDefault="00FB7338" w:rsidP="002D2946">
      <w:pPr>
        <w:jc w:val="both"/>
        <w:rPr>
          <w:sz w:val="18"/>
          <w:szCs w:val="18"/>
        </w:rPr>
      </w:pPr>
    </w:p>
    <w:p w:rsidR="00FB7338" w:rsidRPr="00FD6EE8" w:rsidRDefault="00FB7338" w:rsidP="002D2946">
      <w:pPr>
        <w:jc w:val="both"/>
        <w:rPr>
          <w:sz w:val="18"/>
          <w:szCs w:val="18"/>
        </w:rPr>
      </w:pPr>
      <w:r w:rsidRPr="00FD6EE8">
        <w:rPr>
          <w:sz w:val="18"/>
          <w:szCs w:val="18"/>
        </w:rPr>
        <w:t>Způsob doručení: nabídky se podávají v písemné formě osobně na sekretariát školy v pracovních dnech od 8:00 hod do 14:00 hodin nebo poštou.</w:t>
      </w:r>
    </w:p>
    <w:p w:rsidR="00FB7338" w:rsidRPr="00FD6EE8" w:rsidRDefault="00FB7338" w:rsidP="002D2946">
      <w:pPr>
        <w:jc w:val="both"/>
        <w:rPr>
          <w:sz w:val="18"/>
          <w:szCs w:val="18"/>
        </w:rPr>
      </w:pPr>
    </w:p>
    <w:p w:rsidR="00D13CA9" w:rsidRDefault="00FB7338" w:rsidP="005D103C">
      <w:pPr>
        <w:jc w:val="both"/>
        <w:rPr>
          <w:sz w:val="18"/>
          <w:szCs w:val="18"/>
        </w:rPr>
      </w:pPr>
      <w:r w:rsidRPr="00FD6EE8">
        <w:rPr>
          <w:sz w:val="18"/>
          <w:szCs w:val="18"/>
        </w:rPr>
        <w:t>Otevírání obál</w:t>
      </w:r>
      <w:r w:rsidR="00C12356">
        <w:rPr>
          <w:sz w:val="18"/>
          <w:szCs w:val="18"/>
        </w:rPr>
        <w:t>ek s nabídkami proběhne 3</w:t>
      </w:r>
      <w:r w:rsidRPr="00FD6EE8">
        <w:rPr>
          <w:sz w:val="18"/>
          <w:szCs w:val="18"/>
        </w:rPr>
        <w:t>.</w:t>
      </w:r>
      <w:r w:rsidR="00C12356">
        <w:rPr>
          <w:sz w:val="18"/>
          <w:szCs w:val="18"/>
        </w:rPr>
        <w:t>6.2013 v 12</w:t>
      </w:r>
      <w:r w:rsidRPr="00FD6EE8">
        <w:rPr>
          <w:sz w:val="18"/>
          <w:szCs w:val="18"/>
        </w:rPr>
        <w:t>:00 hod. v sídle</w:t>
      </w:r>
      <w:r w:rsidRPr="00DB730B">
        <w:rPr>
          <w:sz w:val="18"/>
          <w:szCs w:val="18"/>
        </w:rPr>
        <w:t xml:space="preserve"> školy.</w:t>
      </w:r>
    </w:p>
    <w:p w:rsidR="00FB7338" w:rsidRPr="00DB730B" w:rsidRDefault="00FB7338" w:rsidP="005D103C">
      <w:pPr>
        <w:jc w:val="both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68"/>
      </w:tblGrid>
      <w:tr w:rsidR="00FB7338" w:rsidRPr="00DB730B">
        <w:tc>
          <w:tcPr>
            <w:tcW w:w="10368" w:type="dxa"/>
            <w:shd w:val="clear" w:color="auto" w:fill="CCCCCC"/>
          </w:tcPr>
          <w:p w:rsidR="00FB7338" w:rsidRPr="00DB730B" w:rsidRDefault="00FB7338" w:rsidP="002D2946">
            <w:pPr>
              <w:pStyle w:val="Nadpis1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DB730B">
              <w:rPr>
                <w:sz w:val="18"/>
                <w:szCs w:val="18"/>
              </w:rPr>
              <w:t xml:space="preserve"> ZADÁVACÍ LHŮTA</w:t>
            </w:r>
          </w:p>
        </w:tc>
      </w:tr>
    </w:tbl>
    <w:p w:rsidR="00FB7338" w:rsidRPr="00DB730B" w:rsidRDefault="00FB7338" w:rsidP="002D2946">
      <w:pPr>
        <w:spacing w:line="240" w:lineRule="atLeast"/>
        <w:jc w:val="both"/>
        <w:outlineLvl w:val="0"/>
        <w:rPr>
          <w:sz w:val="18"/>
          <w:szCs w:val="18"/>
        </w:rPr>
      </w:pPr>
    </w:p>
    <w:p w:rsidR="00FB7338" w:rsidRDefault="00FB7338" w:rsidP="002D2946">
      <w:pPr>
        <w:spacing w:line="240" w:lineRule="atLeast"/>
        <w:jc w:val="both"/>
        <w:outlineLvl w:val="0"/>
        <w:rPr>
          <w:sz w:val="18"/>
          <w:szCs w:val="18"/>
        </w:rPr>
      </w:pPr>
      <w:r w:rsidRPr="00DB730B">
        <w:rPr>
          <w:sz w:val="18"/>
          <w:szCs w:val="18"/>
        </w:rPr>
        <w:t>Zadávací lhůta začíná běžet okamžikem skončení lhůty pro podání nabídek a končí dnem uzavření smlouvy nebo zrušením výběrového řízení.</w:t>
      </w:r>
      <w:r>
        <w:rPr>
          <w:sz w:val="18"/>
          <w:szCs w:val="18"/>
        </w:rPr>
        <w:t xml:space="preserve">    </w:t>
      </w:r>
    </w:p>
    <w:p w:rsidR="00FB7338" w:rsidRDefault="00FB7338" w:rsidP="002D2946">
      <w:pPr>
        <w:spacing w:line="240" w:lineRule="atLeast"/>
        <w:jc w:val="both"/>
        <w:outlineLvl w:val="0"/>
        <w:rPr>
          <w:sz w:val="18"/>
          <w:szCs w:val="18"/>
        </w:rPr>
      </w:pPr>
    </w:p>
    <w:p w:rsidR="004B2DC9" w:rsidRDefault="004B2DC9" w:rsidP="002D2946">
      <w:pPr>
        <w:spacing w:line="240" w:lineRule="atLeast"/>
        <w:jc w:val="both"/>
        <w:outlineLvl w:val="0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68"/>
      </w:tblGrid>
      <w:tr w:rsidR="00FB7338" w:rsidRPr="00DB730B">
        <w:tc>
          <w:tcPr>
            <w:tcW w:w="10368" w:type="dxa"/>
            <w:shd w:val="clear" w:color="auto" w:fill="CCCCCC"/>
          </w:tcPr>
          <w:p w:rsidR="00FB7338" w:rsidRPr="00DB730B" w:rsidRDefault="00FB7338" w:rsidP="002D2946">
            <w:pPr>
              <w:pStyle w:val="Nadpis1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DB730B">
              <w:rPr>
                <w:sz w:val="18"/>
                <w:szCs w:val="18"/>
              </w:rPr>
              <w:t>POKYNY PRO ZPRACOVÁNÍ NABÍDKY</w:t>
            </w:r>
          </w:p>
        </w:tc>
      </w:tr>
    </w:tbl>
    <w:p w:rsidR="00FB7338" w:rsidRPr="00DB730B" w:rsidRDefault="00FB7338" w:rsidP="002D2946">
      <w:pPr>
        <w:rPr>
          <w:sz w:val="18"/>
          <w:szCs w:val="18"/>
        </w:rPr>
      </w:pPr>
    </w:p>
    <w:p w:rsidR="00FB7338" w:rsidRPr="00DB730B" w:rsidRDefault="00FB7338" w:rsidP="002D2946">
      <w:pPr>
        <w:pStyle w:val="Nadpis2Garamond"/>
        <w:numPr>
          <w:ilvl w:val="0"/>
          <w:numId w:val="0"/>
        </w:numPr>
        <w:tabs>
          <w:tab w:val="clear" w:pos="900"/>
        </w:tabs>
        <w:rPr>
          <w:rFonts w:ascii="Arial" w:hAnsi="Arial" w:cs="Arial"/>
          <w:sz w:val="18"/>
          <w:szCs w:val="18"/>
        </w:rPr>
      </w:pPr>
      <w:r w:rsidRPr="00DB730B">
        <w:rPr>
          <w:rFonts w:ascii="Arial" w:hAnsi="Arial" w:cs="Arial"/>
          <w:sz w:val="18"/>
          <w:szCs w:val="18"/>
        </w:rPr>
        <w:t>Označení nabídky:</w:t>
      </w:r>
    </w:p>
    <w:p w:rsidR="00FB7338" w:rsidRPr="00DB730B" w:rsidRDefault="00FB7338" w:rsidP="002D2946">
      <w:pPr>
        <w:numPr>
          <w:ilvl w:val="0"/>
          <w:numId w:val="4"/>
        </w:numPr>
        <w:tabs>
          <w:tab w:val="clear" w:pos="2138"/>
        </w:tabs>
        <w:ind w:left="360"/>
        <w:jc w:val="both"/>
        <w:rPr>
          <w:sz w:val="18"/>
          <w:szCs w:val="18"/>
        </w:rPr>
      </w:pPr>
      <w:r w:rsidRPr="00DB730B">
        <w:rPr>
          <w:sz w:val="18"/>
          <w:szCs w:val="18"/>
        </w:rPr>
        <w:t>Nabídka bude předána v jednom originále v písemné formě v uzavřené obálce označené</w:t>
      </w:r>
      <w:r>
        <w:rPr>
          <w:sz w:val="18"/>
          <w:szCs w:val="18"/>
        </w:rPr>
        <w:t xml:space="preserve"> názvem veřejné zakázky</w:t>
      </w:r>
      <w:r w:rsidRPr="00DB730B">
        <w:rPr>
          <w:sz w:val="18"/>
          <w:szCs w:val="18"/>
        </w:rPr>
        <w:t xml:space="preserve">: </w:t>
      </w:r>
      <w:r w:rsidR="00952C50">
        <w:rPr>
          <w:b/>
          <w:bCs/>
          <w:sz w:val="18"/>
          <w:szCs w:val="18"/>
        </w:rPr>
        <w:t xml:space="preserve"> „Vybavení ICT</w:t>
      </w:r>
      <w:r w:rsidRPr="00DB730B">
        <w:rPr>
          <w:b/>
          <w:bCs/>
          <w:sz w:val="18"/>
          <w:szCs w:val="18"/>
        </w:rPr>
        <w:t>“</w:t>
      </w:r>
      <w:r>
        <w:rPr>
          <w:b/>
          <w:bCs/>
          <w:sz w:val="18"/>
          <w:szCs w:val="18"/>
        </w:rPr>
        <w:t xml:space="preserve"> a nápisem: "</w:t>
      </w:r>
      <w:r w:rsidRPr="00DB730B">
        <w:rPr>
          <w:b/>
          <w:bCs/>
          <w:sz w:val="18"/>
          <w:szCs w:val="18"/>
        </w:rPr>
        <w:t xml:space="preserve"> NEOTEV</w:t>
      </w:r>
      <w:r>
        <w:rPr>
          <w:b/>
          <w:bCs/>
          <w:sz w:val="18"/>
          <w:szCs w:val="18"/>
        </w:rPr>
        <w:t>Í</w:t>
      </w:r>
      <w:r w:rsidRPr="00DB730B">
        <w:rPr>
          <w:b/>
          <w:bCs/>
          <w:sz w:val="18"/>
          <w:szCs w:val="18"/>
        </w:rPr>
        <w:t>RAT</w:t>
      </w:r>
      <w:r>
        <w:rPr>
          <w:b/>
          <w:bCs/>
          <w:sz w:val="18"/>
          <w:szCs w:val="18"/>
        </w:rPr>
        <w:t>"</w:t>
      </w:r>
    </w:p>
    <w:p w:rsidR="00FB7338" w:rsidRPr="00DB730B" w:rsidRDefault="00FB7338" w:rsidP="002D2946">
      <w:pPr>
        <w:ind w:left="1260"/>
        <w:rPr>
          <w:sz w:val="18"/>
          <w:szCs w:val="18"/>
        </w:rPr>
      </w:pPr>
    </w:p>
    <w:p w:rsidR="00FB7338" w:rsidRPr="00DB730B" w:rsidRDefault="00FB7338" w:rsidP="002D2946">
      <w:pPr>
        <w:pStyle w:val="Nadpis2Garamond"/>
        <w:numPr>
          <w:ilvl w:val="0"/>
          <w:numId w:val="0"/>
        </w:numPr>
        <w:tabs>
          <w:tab w:val="clear" w:pos="900"/>
        </w:tabs>
        <w:rPr>
          <w:rFonts w:ascii="Arial" w:hAnsi="Arial" w:cs="Arial"/>
          <w:sz w:val="18"/>
          <w:szCs w:val="18"/>
        </w:rPr>
      </w:pPr>
      <w:r w:rsidRPr="00DB730B">
        <w:rPr>
          <w:rFonts w:ascii="Arial" w:hAnsi="Arial" w:cs="Arial"/>
          <w:sz w:val="18"/>
          <w:szCs w:val="18"/>
        </w:rPr>
        <w:lastRenderedPageBreak/>
        <w:t>Požadavky na zpracování nabídky:</w:t>
      </w:r>
    </w:p>
    <w:p w:rsidR="00FB7338" w:rsidRPr="00DB730B" w:rsidRDefault="00FB7338" w:rsidP="002D2946">
      <w:pPr>
        <w:numPr>
          <w:ilvl w:val="0"/>
          <w:numId w:val="6"/>
        </w:numPr>
        <w:tabs>
          <w:tab w:val="clear" w:pos="720"/>
        </w:tabs>
        <w:ind w:left="360"/>
        <w:jc w:val="both"/>
        <w:rPr>
          <w:sz w:val="18"/>
          <w:szCs w:val="18"/>
        </w:rPr>
      </w:pPr>
      <w:r w:rsidRPr="00DB730B">
        <w:rPr>
          <w:sz w:val="18"/>
          <w:szCs w:val="18"/>
        </w:rPr>
        <w:t>Nabídka bude zpracována</w:t>
      </w:r>
      <w:r>
        <w:rPr>
          <w:sz w:val="18"/>
          <w:szCs w:val="18"/>
        </w:rPr>
        <w:t xml:space="preserve"> </w:t>
      </w:r>
      <w:r w:rsidRPr="00DB730B">
        <w:rPr>
          <w:sz w:val="18"/>
          <w:szCs w:val="18"/>
        </w:rPr>
        <w:t>dle formálních, technických a smluvních požadavků zadavatele uvedených v této výzvě.</w:t>
      </w:r>
    </w:p>
    <w:p w:rsidR="00FB7338" w:rsidRPr="00DB730B" w:rsidRDefault="00FB7338" w:rsidP="002D2946">
      <w:pPr>
        <w:rPr>
          <w:sz w:val="18"/>
          <w:szCs w:val="18"/>
        </w:rPr>
      </w:pPr>
    </w:p>
    <w:p w:rsidR="00FB7338" w:rsidRPr="00DB730B" w:rsidRDefault="00FB7338" w:rsidP="002D2946">
      <w:pPr>
        <w:pStyle w:val="Nadpis2Garamond"/>
        <w:numPr>
          <w:ilvl w:val="0"/>
          <w:numId w:val="0"/>
        </w:numPr>
        <w:tabs>
          <w:tab w:val="clear" w:pos="900"/>
        </w:tabs>
        <w:rPr>
          <w:rFonts w:ascii="Arial" w:hAnsi="Arial" w:cs="Arial"/>
          <w:sz w:val="18"/>
          <w:szCs w:val="18"/>
        </w:rPr>
      </w:pPr>
      <w:r w:rsidRPr="00DB730B">
        <w:rPr>
          <w:rFonts w:ascii="Arial" w:hAnsi="Arial" w:cs="Arial"/>
          <w:sz w:val="18"/>
          <w:szCs w:val="18"/>
        </w:rPr>
        <w:t>Další pokyny pro zpracování nabídky:</w:t>
      </w:r>
    </w:p>
    <w:p w:rsidR="00FB7338" w:rsidRPr="00DB730B" w:rsidRDefault="00FB7338" w:rsidP="002D2946">
      <w:pPr>
        <w:numPr>
          <w:ilvl w:val="0"/>
          <w:numId w:val="6"/>
        </w:numPr>
        <w:tabs>
          <w:tab w:val="clear" w:pos="720"/>
        </w:tabs>
        <w:ind w:left="360"/>
        <w:jc w:val="both"/>
        <w:rPr>
          <w:sz w:val="18"/>
          <w:szCs w:val="18"/>
        </w:rPr>
      </w:pPr>
      <w:r w:rsidRPr="00DB730B">
        <w:rPr>
          <w:sz w:val="18"/>
          <w:szCs w:val="18"/>
        </w:rPr>
        <w:t xml:space="preserve">Nabídka musí být datována, na titulním listu (krycí list </w:t>
      </w:r>
      <w:r>
        <w:rPr>
          <w:sz w:val="18"/>
          <w:szCs w:val="18"/>
        </w:rPr>
        <w:t>nabídky dle přílohy č. 3</w:t>
      </w:r>
      <w:r w:rsidRPr="00DB730B">
        <w:rPr>
          <w:sz w:val="18"/>
          <w:szCs w:val="18"/>
        </w:rPr>
        <w:t>) musí být ze strany uchazeče podepsána statutárním orgánem nebo osobou k tomu statutárním orgánem zmocněnou v souladu se způsobem jednání jménem uchazeče, v takovém případě doloží uchazeč v nabídce originál nebo úředně ověřenou kopii plné moci.</w:t>
      </w:r>
    </w:p>
    <w:p w:rsidR="00FB7338" w:rsidRDefault="00FB7338" w:rsidP="002D2946">
      <w:pPr>
        <w:pStyle w:val="Nadpis2Garamond"/>
        <w:numPr>
          <w:ilvl w:val="0"/>
          <w:numId w:val="0"/>
        </w:numPr>
        <w:tabs>
          <w:tab w:val="clear" w:pos="900"/>
        </w:tabs>
        <w:rPr>
          <w:rFonts w:ascii="Arial" w:hAnsi="Arial" w:cs="Arial"/>
          <w:sz w:val="18"/>
          <w:szCs w:val="18"/>
        </w:rPr>
      </w:pPr>
    </w:p>
    <w:p w:rsidR="00FB7338" w:rsidRPr="00DB730B" w:rsidRDefault="00FB7338" w:rsidP="002D2946">
      <w:pPr>
        <w:pStyle w:val="Nadpis2Garamond"/>
        <w:numPr>
          <w:ilvl w:val="0"/>
          <w:numId w:val="0"/>
        </w:numPr>
        <w:tabs>
          <w:tab w:val="clear" w:pos="900"/>
        </w:tabs>
        <w:rPr>
          <w:rFonts w:ascii="Arial" w:hAnsi="Arial" w:cs="Arial"/>
          <w:sz w:val="18"/>
          <w:szCs w:val="18"/>
        </w:rPr>
      </w:pPr>
      <w:r w:rsidRPr="00DB730B">
        <w:rPr>
          <w:rFonts w:ascii="Arial" w:hAnsi="Arial" w:cs="Arial"/>
          <w:sz w:val="18"/>
          <w:szCs w:val="18"/>
        </w:rPr>
        <w:t>Úprava nabídky:</w:t>
      </w:r>
    </w:p>
    <w:p w:rsidR="00FB7338" w:rsidRPr="00DB730B" w:rsidRDefault="00FB7338" w:rsidP="002D2946">
      <w:pPr>
        <w:numPr>
          <w:ilvl w:val="0"/>
          <w:numId w:val="6"/>
        </w:numPr>
        <w:tabs>
          <w:tab w:val="clear" w:pos="720"/>
        </w:tabs>
        <w:ind w:left="360"/>
        <w:jc w:val="both"/>
        <w:rPr>
          <w:sz w:val="18"/>
          <w:szCs w:val="18"/>
        </w:rPr>
      </w:pPr>
      <w:r w:rsidRPr="00DB730B">
        <w:rPr>
          <w:sz w:val="18"/>
          <w:szCs w:val="18"/>
        </w:rPr>
        <w:t xml:space="preserve">Jednotlivé listy nabídky nesmí obsahovat přepisy, škrty či jiné úpravy, nabídka musí být zpracována v českém jazyce a na papíru formátu A4. Uchazeči podají každou svou nabídku s jednotlivě očíslovanými listy zabezpečenými proti manipulaci. </w:t>
      </w:r>
    </w:p>
    <w:p w:rsidR="00FB7338" w:rsidRPr="00DB730B" w:rsidRDefault="00FB7338" w:rsidP="002D2946">
      <w:pPr>
        <w:numPr>
          <w:ilvl w:val="0"/>
          <w:numId w:val="6"/>
        </w:numPr>
        <w:tabs>
          <w:tab w:val="clear" w:pos="720"/>
        </w:tabs>
        <w:ind w:left="360"/>
        <w:jc w:val="both"/>
        <w:rPr>
          <w:sz w:val="18"/>
          <w:szCs w:val="18"/>
        </w:rPr>
      </w:pPr>
      <w:r w:rsidRPr="00DB730B">
        <w:rPr>
          <w:sz w:val="18"/>
          <w:szCs w:val="18"/>
        </w:rPr>
        <w:t xml:space="preserve">Pro sestavení krycího listu uchazeč závazně použije přílohu č. </w:t>
      </w:r>
      <w:r>
        <w:rPr>
          <w:sz w:val="18"/>
          <w:szCs w:val="18"/>
        </w:rPr>
        <w:t>3</w:t>
      </w:r>
      <w:r w:rsidRPr="00DB730B">
        <w:rPr>
          <w:sz w:val="18"/>
          <w:szCs w:val="18"/>
        </w:rPr>
        <w:t xml:space="preserve"> – krycí list nabídky (vzor) zadávací dokumentace. </w:t>
      </w:r>
    </w:p>
    <w:p w:rsidR="00FB7338" w:rsidRPr="00DB730B" w:rsidRDefault="00FB7338" w:rsidP="002D2946">
      <w:pPr>
        <w:numPr>
          <w:ilvl w:val="0"/>
          <w:numId w:val="6"/>
        </w:numPr>
        <w:tabs>
          <w:tab w:val="clear" w:pos="720"/>
        </w:tabs>
        <w:ind w:left="360"/>
        <w:jc w:val="both"/>
        <w:rPr>
          <w:sz w:val="18"/>
          <w:szCs w:val="18"/>
        </w:rPr>
      </w:pPr>
      <w:r w:rsidRPr="00DB730B">
        <w:rPr>
          <w:sz w:val="18"/>
          <w:szCs w:val="18"/>
        </w:rPr>
        <w:t xml:space="preserve">Pro sestavení podrobného popisu jednotlivých položek nabídky včetně jejich cen uchazeč závazně použije přílohu č. 2 – položkový rozpočet (vzor) zadávací dokumentace. </w:t>
      </w:r>
    </w:p>
    <w:p w:rsidR="00FB7338" w:rsidRPr="00DA0D12" w:rsidRDefault="00FB7338" w:rsidP="002D2946">
      <w:pPr>
        <w:numPr>
          <w:ilvl w:val="0"/>
          <w:numId w:val="6"/>
        </w:numPr>
        <w:tabs>
          <w:tab w:val="clear" w:pos="720"/>
        </w:tabs>
        <w:ind w:left="360"/>
        <w:jc w:val="both"/>
        <w:rPr>
          <w:b/>
          <w:bCs/>
          <w:sz w:val="18"/>
          <w:szCs w:val="18"/>
        </w:rPr>
      </w:pPr>
      <w:r w:rsidRPr="00DB730B">
        <w:rPr>
          <w:sz w:val="18"/>
          <w:szCs w:val="18"/>
        </w:rPr>
        <w:t>Pro sestavení návrhu kupní smlouvy uchazeč závazně použije příloh</w:t>
      </w:r>
      <w:r>
        <w:rPr>
          <w:sz w:val="18"/>
          <w:szCs w:val="18"/>
        </w:rPr>
        <w:t>u č. 4</w:t>
      </w:r>
      <w:r w:rsidRPr="00DB730B">
        <w:rPr>
          <w:sz w:val="18"/>
          <w:szCs w:val="18"/>
        </w:rPr>
        <w:t xml:space="preserve"> – návrh kupní smlouvy (vzor) zadávací dokumentace. </w:t>
      </w:r>
      <w:r w:rsidRPr="00DA0D12">
        <w:rPr>
          <w:b/>
          <w:bCs/>
          <w:sz w:val="18"/>
          <w:szCs w:val="18"/>
        </w:rPr>
        <w:t>Uchazeč není oprávněn v návrhu kupní smlouvy vyplňovat jiná ustanovení než ta, která jsou žlutě podbarvena.</w:t>
      </w:r>
    </w:p>
    <w:p w:rsidR="00FB7338" w:rsidRPr="00DB730B" w:rsidRDefault="00FB7338" w:rsidP="002D2946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68"/>
      </w:tblGrid>
      <w:tr w:rsidR="00FB7338" w:rsidRPr="00DB730B">
        <w:tc>
          <w:tcPr>
            <w:tcW w:w="10368" w:type="dxa"/>
            <w:shd w:val="clear" w:color="auto" w:fill="CCCCCC"/>
          </w:tcPr>
          <w:p w:rsidR="00FB7338" w:rsidRPr="00DB730B" w:rsidRDefault="00FB7338" w:rsidP="002D2946">
            <w:pPr>
              <w:pStyle w:val="Nadpis1"/>
              <w:numPr>
                <w:ilvl w:val="0"/>
                <w:numId w:val="15"/>
              </w:numPr>
              <w:ind w:left="357" w:hanging="357"/>
              <w:rPr>
                <w:sz w:val="18"/>
                <w:szCs w:val="18"/>
              </w:rPr>
            </w:pPr>
            <w:r w:rsidRPr="00DB730B">
              <w:rPr>
                <w:sz w:val="18"/>
                <w:szCs w:val="18"/>
              </w:rPr>
              <w:t xml:space="preserve"> DALŠÍ PODMÍNKY A VYHRAZENÁ PRÁVA ZADAVATELE</w:t>
            </w:r>
          </w:p>
        </w:tc>
      </w:tr>
    </w:tbl>
    <w:p w:rsidR="00FB7338" w:rsidRPr="00DB730B" w:rsidRDefault="00FB7338" w:rsidP="002D2946">
      <w:pPr>
        <w:rPr>
          <w:sz w:val="18"/>
          <w:szCs w:val="18"/>
        </w:rPr>
      </w:pPr>
    </w:p>
    <w:p w:rsidR="00FB7338" w:rsidRPr="00DB730B" w:rsidRDefault="00FB7338" w:rsidP="002D2946">
      <w:pPr>
        <w:numPr>
          <w:ilvl w:val="0"/>
          <w:numId w:val="3"/>
        </w:numPr>
        <w:tabs>
          <w:tab w:val="clear" w:pos="1429"/>
        </w:tabs>
        <w:ind w:left="360"/>
        <w:jc w:val="both"/>
        <w:rPr>
          <w:sz w:val="18"/>
          <w:szCs w:val="18"/>
        </w:rPr>
      </w:pPr>
      <w:r w:rsidRPr="00DB730B">
        <w:rPr>
          <w:sz w:val="18"/>
          <w:szCs w:val="18"/>
        </w:rPr>
        <w:t>Uchazeči nemají právo na úhradu nákladů spojených s účastí v zadávacím řízení.</w:t>
      </w:r>
    </w:p>
    <w:p w:rsidR="00FB7338" w:rsidRPr="00DB730B" w:rsidRDefault="00FB7338" w:rsidP="002D2946">
      <w:pPr>
        <w:numPr>
          <w:ilvl w:val="0"/>
          <w:numId w:val="5"/>
        </w:numPr>
        <w:tabs>
          <w:tab w:val="clear" w:pos="2138"/>
        </w:tabs>
        <w:ind w:left="360"/>
        <w:jc w:val="both"/>
        <w:rPr>
          <w:sz w:val="18"/>
          <w:szCs w:val="18"/>
        </w:rPr>
      </w:pPr>
      <w:r w:rsidRPr="00DB730B">
        <w:rPr>
          <w:sz w:val="18"/>
          <w:szCs w:val="18"/>
        </w:rPr>
        <w:t>V rámci jedné nabídky není přípustný větší počet variant.</w:t>
      </w:r>
    </w:p>
    <w:p w:rsidR="00FB7338" w:rsidRPr="00DB730B" w:rsidRDefault="00FB7338" w:rsidP="002D2946">
      <w:pPr>
        <w:numPr>
          <w:ilvl w:val="0"/>
          <w:numId w:val="5"/>
        </w:numPr>
        <w:tabs>
          <w:tab w:val="clear" w:pos="2138"/>
        </w:tabs>
        <w:ind w:left="360"/>
        <w:jc w:val="both"/>
        <w:rPr>
          <w:sz w:val="18"/>
          <w:szCs w:val="18"/>
        </w:rPr>
      </w:pPr>
      <w:r w:rsidRPr="00DB730B">
        <w:rPr>
          <w:sz w:val="18"/>
          <w:szCs w:val="18"/>
        </w:rPr>
        <w:t>Každý uchazeč může podat pouze jednu nabídku. Pokud uchazeč podá více samostatných nabídek nebo podá nabídku a bude současně subdodavatelem jiného uchazeče, zadavatel nabídky takových uchazečů vyřadí.</w:t>
      </w:r>
    </w:p>
    <w:p w:rsidR="00FB7338" w:rsidRPr="00DB730B" w:rsidRDefault="00FB7338" w:rsidP="002D2946">
      <w:pPr>
        <w:numPr>
          <w:ilvl w:val="0"/>
          <w:numId w:val="5"/>
        </w:numPr>
        <w:tabs>
          <w:tab w:val="clear" w:pos="2138"/>
        </w:tabs>
        <w:ind w:left="360"/>
        <w:jc w:val="both"/>
        <w:rPr>
          <w:sz w:val="18"/>
          <w:szCs w:val="18"/>
        </w:rPr>
      </w:pPr>
      <w:r w:rsidRPr="00DB730B">
        <w:rPr>
          <w:sz w:val="18"/>
          <w:szCs w:val="18"/>
        </w:rPr>
        <w:t xml:space="preserve">Zadavatel je oprávněn výběrové řízení zrušit kdykoliv, nejpozději však do uzavření smlouvy. O zrušení výběrového řízení je zadavatel povinen bezodkladně písemně informovat všechny uchazeče, kteří podali nabídku v řádném termínu pro podání nabídek. Zadavatel není povinen uchazečům sdělit důvod zrušení výběrového řízení, je však povinen jej sdělit subjektům provádějícím kontrolu v rámci daného operačního programu a dále tuto skutečnost s odůvodněním uvést v následující monitorovací zprávě či obdobném dokumentu. </w:t>
      </w:r>
    </w:p>
    <w:p w:rsidR="00FB7338" w:rsidRDefault="00FB7338" w:rsidP="00B841DC">
      <w:pPr>
        <w:numPr>
          <w:ilvl w:val="0"/>
          <w:numId w:val="5"/>
        </w:numPr>
        <w:tabs>
          <w:tab w:val="clear" w:pos="2138"/>
        </w:tabs>
        <w:ind w:left="360"/>
        <w:jc w:val="both"/>
        <w:rPr>
          <w:sz w:val="18"/>
          <w:szCs w:val="18"/>
        </w:rPr>
      </w:pPr>
      <w:r w:rsidRPr="00DB730B">
        <w:rPr>
          <w:sz w:val="18"/>
          <w:szCs w:val="18"/>
        </w:rPr>
        <w:t xml:space="preserve">Zadavatel </w:t>
      </w:r>
      <w:r w:rsidRPr="00DB730B">
        <w:rPr>
          <w:b/>
          <w:bCs/>
          <w:sz w:val="18"/>
          <w:szCs w:val="18"/>
        </w:rPr>
        <w:t xml:space="preserve">musí zrušit </w:t>
      </w:r>
      <w:r w:rsidRPr="00DB730B">
        <w:rPr>
          <w:sz w:val="18"/>
          <w:szCs w:val="18"/>
        </w:rPr>
        <w:t xml:space="preserve">výběrové řízení bez zbytečného odkladu, pokud: nebyly ve stanovené lhůtě podány žádné nabídky, nebo nebyly ve stanovené lhůtě podány žádné nabídky splňující požadavky zadavatele na předmět plnění výběrového řízení, resp. byli z účasti ve výběrovém řízení vyloučeni všichni uchazeči, nebo byly zjištěny vážné nesrovnalosti nebo chyby v oznámení o zahájení výběrového řízení, resp. výzvě, zadávací dokumentaci, nebo v průběhu administrace výběrového řízení, nebo odmítl uzavřít smlouvu i uchazeč třetí v pořadí, s nímž bylo možné smlouvu uzavřít. Zadavatel </w:t>
      </w:r>
      <w:r w:rsidRPr="00DB730B">
        <w:rPr>
          <w:b/>
          <w:bCs/>
          <w:sz w:val="18"/>
          <w:szCs w:val="18"/>
        </w:rPr>
        <w:t xml:space="preserve">může zrušit </w:t>
      </w:r>
      <w:r w:rsidRPr="00DB730B">
        <w:rPr>
          <w:sz w:val="18"/>
          <w:szCs w:val="18"/>
        </w:rPr>
        <w:t>výběrové řízení bez zbytečného odkladu, pokud: v průběhu výběrového řízení se vyskytly důvody zvláštního zřetele, pro které nelze na zadavateli požadovat, aby ve výběrovém řízení pokračoval, nebo vybraný uchazeč, popřípadě uchazeč druhý v pořadí, odmítl uzavřít smlouvu nebo neposkytl zadavateli k jejímu uzavření dostatečnou součinnost.</w:t>
      </w:r>
    </w:p>
    <w:p w:rsidR="00FB7338" w:rsidRPr="00B841DC" w:rsidRDefault="00FB7338" w:rsidP="00B841DC">
      <w:pPr>
        <w:numPr>
          <w:ilvl w:val="0"/>
          <w:numId w:val="5"/>
        </w:numPr>
        <w:tabs>
          <w:tab w:val="clear" w:pos="2138"/>
        </w:tabs>
        <w:ind w:left="426"/>
        <w:jc w:val="both"/>
        <w:rPr>
          <w:sz w:val="18"/>
          <w:szCs w:val="18"/>
        </w:rPr>
      </w:pPr>
      <w:r w:rsidRPr="00B841DC">
        <w:rPr>
          <w:sz w:val="18"/>
          <w:szCs w:val="18"/>
        </w:rPr>
        <w:t>Zadavatel poskytuje veškeré zadávací podmínky a dodatečné informace k nim prostředni</w:t>
      </w:r>
      <w:r>
        <w:rPr>
          <w:sz w:val="18"/>
          <w:szCs w:val="18"/>
        </w:rPr>
        <w:t xml:space="preserve">ctvím e-mailu zadavatele </w:t>
      </w:r>
      <w:r w:rsidR="00AF06F4">
        <w:rPr>
          <w:sz w:val="18"/>
          <w:szCs w:val="18"/>
        </w:rPr>
        <w:t>zsantoninska</w:t>
      </w:r>
      <w:r w:rsidRPr="00B841DC">
        <w:rPr>
          <w:sz w:val="18"/>
          <w:szCs w:val="18"/>
        </w:rPr>
        <w:t>@zs</w:t>
      </w:r>
      <w:r w:rsidR="00AF06F4">
        <w:rPr>
          <w:sz w:val="18"/>
          <w:szCs w:val="18"/>
        </w:rPr>
        <w:t>antoninska</w:t>
      </w:r>
      <w:r w:rsidRPr="00B841DC">
        <w:rPr>
          <w:sz w:val="18"/>
          <w:szCs w:val="18"/>
        </w:rPr>
        <w:t>.cz</w:t>
      </w:r>
    </w:p>
    <w:p w:rsidR="00FB7338" w:rsidRPr="00B841DC" w:rsidRDefault="00FB7338" w:rsidP="00B841DC">
      <w:pPr>
        <w:pStyle w:val="Odstavecseseznamem"/>
        <w:numPr>
          <w:ilvl w:val="0"/>
          <w:numId w:val="5"/>
        </w:numPr>
        <w:tabs>
          <w:tab w:val="clear" w:pos="2138"/>
        </w:tabs>
        <w:ind w:left="426"/>
        <w:jc w:val="both"/>
        <w:rPr>
          <w:sz w:val="18"/>
          <w:szCs w:val="18"/>
        </w:rPr>
      </w:pPr>
      <w:r w:rsidRPr="00B841DC">
        <w:rPr>
          <w:sz w:val="18"/>
          <w:szCs w:val="18"/>
        </w:rPr>
        <w:t xml:space="preserve">Podle § 49 odst. 1 Zákona je dodavatel oprávněn požadovat po zadavateli dodatečné informace k zadávacím podmínkám. Žádost musí být písemná, a to prostřednictvím e-mailové adresy </w:t>
      </w:r>
      <w:r w:rsidR="00AF06F4">
        <w:rPr>
          <w:sz w:val="18"/>
          <w:szCs w:val="18"/>
        </w:rPr>
        <w:t>zsantoninska</w:t>
      </w:r>
      <w:r w:rsidR="00AF06F4" w:rsidRPr="00B841DC">
        <w:rPr>
          <w:sz w:val="18"/>
          <w:szCs w:val="18"/>
        </w:rPr>
        <w:t>@zs</w:t>
      </w:r>
      <w:r w:rsidR="00AF06F4">
        <w:rPr>
          <w:sz w:val="18"/>
          <w:szCs w:val="18"/>
        </w:rPr>
        <w:t>antoninska</w:t>
      </w:r>
      <w:r w:rsidR="00AF06F4" w:rsidRPr="00B841DC">
        <w:rPr>
          <w:sz w:val="18"/>
          <w:szCs w:val="18"/>
        </w:rPr>
        <w:t xml:space="preserve">.cz </w:t>
      </w:r>
      <w:r w:rsidRPr="00B841DC">
        <w:rPr>
          <w:sz w:val="18"/>
          <w:szCs w:val="18"/>
        </w:rPr>
        <w:t xml:space="preserve">a musí být zadavateli doručena v souladu se zákonem. </w:t>
      </w:r>
    </w:p>
    <w:p w:rsidR="00FB7338" w:rsidRPr="00B841DC" w:rsidRDefault="00FB7338" w:rsidP="00B841DC">
      <w:pPr>
        <w:pStyle w:val="Odstavecseseznamem"/>
        <w:numPr>
          <w:ilvl w:val="0"/>
          <w:numId w:val="5"/>
        </w:numPr>
        <w:tabs>
          <w:tab w:val="clear" w:pos="2138"/>
        </w:tabs>
        <w:adjustRightInd w:val="0"/>
        <w:ind w:left="360"/>
        <w:jc w:val="both"/>
        <w:rPr>
          <w:b/>
          <w:bCs/>
          <w:sz w:val="18"/>
          <w:szCs w:val="18"/>
        </w:rPr>
      </w:pPr>
      <w:r w:rsidRPr="00B841DC">
        <w:rPr>
          <w:color w:val="000000"/>
          <w:sz w:val="18"/>
          <w:szCs w:val="18"/>
        </w:rPr>
        <w:t xml:space="preserve">Za doručenou se považuje žádost, která byla zadavateli ve stanovené době odeslána prostřednictvím e-mailu </w:t>
      </w:r>
      <w:r w:rsidR="00AF06F4">
        <w:rPr>
          <w:sz w:val="18"/>
          <w:szCs w:val="18"/>
        </w:rPr>
        <w:t>zsantoninska</w:t>
      </w:r>
      <w:r w:rsidR="00AF06F4" w:rsidRPr="00B841DC">
        <w:rPr>
          <w:sz w:val="18"/>
          <w:szCs w:val="18"/>
        </w:rPr>
        <w:t>@zs</w:t>
      </w:r>
      <w:r w:rsidR="00AF06F4">
        <w:rPr>
          <w:sz w:val="18"/>
          <w:szCs w:val="18"/>
        </w:rPr>
        <w:t>antoninska</w:t>
      </w:r>
      <w:r w:rsidR="00AF06F4" w:rsidRPr="00B841DC">
        <w:rPr>
          <w:sz w:val="18"/>
          <w:szCs w:val="18"/>
        </w:rPr>
        <w:t>.cz</w:t>
      </w:r>
    </w:p>
    <w:p w:rsidR="00FB7338" w:rsidRPr="00B841DC" w:rsidRDefault="00FB7338" w:rsidP="00B841DC">
      <w:pPr>
        <w:pStyle w:val="Odstavecseseznamem"/>
        <w:numPr>
          <w:ilvl w:val="0"/>
          <w:numId w:val="5"/>
        </w:numPr>
        <w:tabs>
          <w:tab w:val="clear" w:pos="2138"/>
        </w:tabs>
        <w:adjustRightInd w:val="0"/>
        <w:ind w:left="360"/>
        <w:jc w:val="both"/>
        <w:rPr>
          <w:sz w:val="18"/>
          <w:szCs w:val="18"/>
        </w:rPr>
      </w:pPr>
      <w:r w:rsidRPr="00B841DC">
        <w:rPr>
          <w:sz w:val="18"/>
          <w:szCs w:val="18"/>
        </w:rPr>
        <w:t>Zadava</w:t>
      </w:r>
      <w:r w:rsidR="00377C82">
        <w:rPr>
          <w:sz w:val="18"/>
          <w:szCs w:val="18"/>
        </w:rPr>
        <w:t xml:space="preserve">tel poskytne uchazeči dodatečné </w:t>
      </w:r>
      <w:r w:rsidRPr="00B841DC">
        <w:rPr>
          <w:sz w:val="18"/>
          <w:szCs w:val="18"/>
        </w:rPr>
        <w:t xml:space="preserve">informace v zákonné lhůtě, a to prostřednictvím e-mailu </w:t>
      </w:r>
      <w:r w:rsidR="00AF06F4">
        <w:rPr>
          <w:sz w:val="18"/>
          <w:szCs w:val="18"/>
        </w:rPr>
        <w:t>zsantoninska</w:t>
      </w:r>
      <w:r w:rsidR="00AF06F4" w:rsidRPr="00B841DC">
        <w:rPr>
          <w:sz w:val="18"/>
          <w:szCs w:val="18"/>
        </w:rPr>
        <w:t>@zs</w:t>
      </w:r>
      <w:r w:rsidR="00AF06F4">
        <w:rPr>
          <w:sz w:val="18"/>
          <w:szCs w:val="18"/>
        </w:rPr>
        <w:t>antoninska</w:t>
      </w:r>
      <w:r w:rsidR="00AF06F4" w:rsidRPr="00B841DC">
        <w:rPr>
          <w:sz w:val="18"/>
          <w:szCs w:val="18"/>
        </w:rPr>
        <w:t>.cz</w:t>
      </w:r>
    </w:p>
    <w:p w:rsidR="00FB7338" w:rsidRPr="00B841DC" w:rsidRDefault="00FB7338" w:rsidP="00B841DC">
      <w:pPr>
        <w:pStyle w:val="Odstavecseseznamem"/>
        <w:numPr>
          <w:ilvl w:val="0"/>
          <w:numId w:val="5"/>
        </w:numPr>
        <w:tabs>
          <w:tab w:val="clear" w:pos="2138"/>
        </w:tabs>
        <w:adjustRightInd w:val="0"/>
        <w:ind w:left="360"/>
        <w:jc w:val="both"/>
        <w:rPr>
          <w:color w:val="000000"/>
          <w:sz w:val="18"/>
          <w:szCs w:val="18"/>
        </w:rPr>
      </w:pPr>
      <w:r w:rsidRPr="00B841DC">
        <w:rPr>
          <w:sz w:val="18"/>
          <w:szCs w:val="18"/>
        </w:rPr>
        <w:t>Zadavatel může v souladu s § 49 odst. 4 zákona poskytnout dodavatelům dodatečné informace k zadávacím podmínkám i bez jejich předchozí žádosti.</w:t>
      </w:r>
    </w:p>
    <w:p w:rsidR="00FB7338" w:rsidRPr="00DB730B" w:rsidRDefault="00FB7338" w:rsidP="002D2946">
      <w:pPr>
        <w:pStyle w:val="Zkladntext"/>
        <w:jc w:val="left"/>
        <w:rPr>
          <w:i w:val="0"/>
          <w:iCs w:val="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68"/>
      </w:tblGrid>
      <w:tr w:rsidR="00FB7338" w:rsidRPr="00DB730B">
        <w:tc>
          <w:tcPr>
            <w:tcW w:w="10368" w:type="dxa"/>
            <w:shd w:val="clear" w:color="auto" w:fill="CCCCCC"/>
          </w:tcPr>
          <w:p w:rsidR="00FB7338" w:rsidRPr="00DB730B" w:rsidRDefault="00FB7338" w:rsidP="002D2946">
            <w:pPr>
              <w:pStyle w:val="Nadpis1"/>
              <w:numPr>
                <w:ilvl w:val="0"/>
                <w:numId w:val="15"/>
              </w:numPr>
              <w:ind w:left="357" w:hanging="357"/>
              <w:rPr>
                <w:sz w:val="18"/>
                <w:szCs w:val="18"/>
              </w:rPr>
            </w:pPr>
            <w:r w:rsidRPr="00DB730B">
              <w:rPr>
                <w:sz w:val="18"/>
                <w:szCs w:val="18"/>
              </w:rPr>
              <w:t>PŘÍLOHY</w:t>
            </w:r>
          </w:p>
        </w:tc>
      </w:tr>
    </w:tbl>
    <w:p w:rsidR="00FB7338" w:rsidRPr="00DB730B" w:rsidRDefault="00FB7338" w:rsidP="002D2946">
      <w:pPr>
        <w:rPr>
          <w:sz w:val="18"/>
          <w:szCs w:val="18"/>
        </w:rPr>
      </w:pPr>
    </w:p>
    <w:p w:rsidR="00FB7338" w:rsidRPr="002E1B8F" w:rsidRDefault="00FB7338" w:rsidP="002D2946">
      <w:pPr>
        <w:numPr>
          <w:ilvl w:val="0"/>
          <w:numId w:val="3"/>
        </w:numPr>
        <w:tabs>
          <w:tab w:val="clear" w:pos="1429"/>
        </w:tabs>
        <w:ind w:left="360"/>
        <w:jc w:val="both"/>
        <w:rPr>
          <w:sz w:val="18"/>
          <w:szCs w:val="18"/>
        </w:rPr>
      </w:pPr>
      <w:r w:rsidRPr="002E1B8F">
        <w:rPr>
          <w:sz w:val="18"/>
          <w:szCs w:val="18"/>
        </w:rPr>
        <w:t>Příloha č. 1 - Zadávací dokumentace</w:t>
      </w:r>
      <w:r>
        <w:rPr>
          <w:sz w:val="18"/>
          <w:szCs w:val="18"/>
        </w:rPr>
        <w:t xml:space="preserve"> – technická specifikace </w:t>
      </w:r>
      <w:r w:rsidRPr="002E1B8F">
        <w:rPr>
          <w:sz w:val="18"/>
          <w:szCs w:val="18"/>
        </w:rPr>
        <w:t xml:space="preserve"> </w:t>
      </w:r>
    </w:p>
    <w:p w:rsidR="00FB7338" w:rsidRPr="002E1B8F" w:rsidRDefault="00FB7338" w:rsidP="002D2946">
      <w:pPr>
        <w:numPr>
          <w:ilvl w:val="0"/>
          <w:numId w:val="3"/>
        </w:numPr>
        <w:tabs>
          <w:tab w:val="clear" w:pos="1429"/>
        </w:tabs>
        <w:ind w:left="360"/>
        <w:jc w:val="both"/>
        <w:rPr>
          <w:sz w:val="18"/>
          <w:szCs w:val="18"/>
        </w:rPr>
      </w:pPr>
      <w:r w:rsidRPr="002E1B8F">
        <w:rPr>
          <w:sz w:val="18"/>
          <w:szCs w:val="18"/>
        </w:rPr>
        <w:t xml:space="preserve">Příloha č. 2 - Položkový rozpočet </w:t>
      </w:r>
    </w:p>
    <w:p w:rsidR="00FB7338" w:rsidRPr="002E1B8F" w:rsidRDefault="00FB7338" w:rsidP="002D2946">
      <w:pPr>
        <w:numPr>
          <w:ilvl w:val="0"/>
          <w:numId w:val="3"/>
        </w:numPr>
        <w:tabs>
          <w:tab w:val="clear" w:pos="1429"/>
        </w:tabs>
        <w:ind w:left="360"/>
        <w:jc w:val="both"/>
        <w:rPr>
          <w:sz w:val="18"/>
          <w:szCs w:val="18"/>
        </w:rPr>
      </w:pPr>
      <w:r w:rsidRPr="002E1B8F">
        <w:rPr>
          <w:sz w:val="18"/>
          <w:szCs w:val="18"/>
        </w:rPr>
        <w:t xml:space="preserve">Příloha č. 3 - Krycí list </w:t>
      </w:r>
    </w:p>
    <w:p w:rsidR="00FB7338" w:rsidRDefault="00FB7338" w:rsidP="002D2946">
      <w:pPr>
        <w:numPr>
          <w:ilvl w:val="0"/>
          <w:numId w:val="3"/>
        </w:numPr>
        <w:tabs>
          <w:tab w:val="clear" w:pos="1429"/>
        </w:tabs>
        <w:ind w:left="360"/>
        <w:jc w:val="both"/>
        <w:rPr>
          <w:sz w:val="18"/>
          <w:szCs w:val="18"/>
        </w:rPr>
      </w:pPr>
      <w:r w:rsidRPr="002E1B8F">
        <w:rPr>
          <w:sz w:val="18"/>
          <w:szCs w:val="18"/>
        </w:rPr>
        <w:t xml:space="preserve">Příloha č. </w:t>
      </w:r>
      <w:r>
        <w:rPr>
          <w:sz w:val="18"/>
          <w:szCs w:val="18"/>
        </w:rPr>
        <w:t>4</w:t>
      </w:r>
      <w:r w:rsidRPr="002E1B8F">
        <w:rPr>
          <w:sz w:val="18"/>
          <w:szCs w:val="18"/>
        </w:rPr>
        <w:t xml:space="preserve"> - Návrh kupní smlouvy</w:t>
      </w:r>
    </w:p>
    <w:p w:rsidR="00FB7338" w:rsidRDefault="00FB7338" w:rsidP="002D2946">
      <w:pPr>
        <w:numPr>
          <w:ilvl w:val="0"/>
          <w:numId w:val="3"/>
        </w:numPr>
        <w:tabs>
          <w:tab w:val="clear" w:pos="1429"/>
        </w:tabs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>Příloha č. 5 – Čestné prohlášení</w:t>
      </w:r>
    </w:p>
    <w:p w:rsidR="00FB7338" w:rsidRPr="002E1B8F" w:rsidRDefault="00FB7338" w:rsidP="002D2946">
      <w:pPr>
        <w:numPr>
          <w:ilvl w:val="0"/>
          <w:numId w:val="3"/>
        </w:numPr>
        <w:tabs>
          <w:tab w:val="clear" w:pos="1429"/>
        </w:tabs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Příloha č. 6 - </w:t>
      </w:r>
      <w:r w:rsidRPr="001D27A7">
        <w:rPr>
          <w:sz w:val="18"/>
          <w:szCs w:val="18"/>
        </w:rPr>
        <w:t>Prohlášení uchazeče dle §68, odst.3, písm.c</w:t>
      </w:r>
    </w:p>
    <w:p w:rsidR="00FB7338" w:rsidRPr="00DB730B" w:rsidRDefault="00FB7338" w:rsidP="002D2946">
      <w:pPr>
        <w:jc w:val="both"/>
        <w:rPr>
          <w:sz w:val="18"/>
          <w:szCs w:val="18"/>
        </w:rPr>
      </w:pPr>
    </w:p>
    <w:p w:rsidR="00FB7338" w:rsidRPr="00DB730B" w:rsidRDefault="00FB7338" w:rsidP="002D2946">
      <w:pPr>
        <w:jc w:val="both"/>
      </w:pPr>
    </w:p>
    <w:p w:rsidR="004B2DC9" w:rsidRDefault="004B2DC9" w:rsidP="00721B7E">
      <w:pPr>
        <w:ind w:firstLine="360"/>
        <w:jc w:val="both"/>
        <w:rPr>
          <w:sz w:val="18"/>
          <w:szCs w:val="18"/>
        </w:rPr>
      </w:pPr>
    </w:p>
    <w:p w:rsidR="00721B7E" w:rsidRPr="009D13FC" w:rsidRDefault="00C12356" w:rsidP="00721B7E">
      <w:pPr>
        <w:ind w:firstLine="360"/>
        <w:jc w:val="both"/>
        <w:rPr>
          <w:sz w:val="18"/>
          <w:szCs w:val="18"/>
        </w:rPr>
      </w:pPr>
      <w:r>
        <w:rPr>
          <w:sz w:val="18"/>
          <w:szCs w:val="18"/>
        </w:rPr>
        <w:t>V Brně dne: 21</w:t>
      </w:r>
      <w:r w:rsidR="00721B7E">
        <w:rPr>
          <w:sz w:val="18"/>
          <w:szCs w:val="18"/>
        </w:rPr>
        <w:t>.5.2013</w:t>
      </w:r>
      <w:r w:rsidR="00721B7E" w:rsidRPr="009D13FC">
        <w:rPr>
          <w:sz w:val="18"/>
          <w:szCs w:val="18"/>
        </w:rPr>
        <w:tab/>
      </w:r>
      <w:r w:rsidR="00721B7E" w:rsidRPr="009D13FC">
        <w:rPr>
          <w:sz w:val="18"/>
          <w:szCs w:val="18"/>
        </w:rPr>
        <w:tab/>
      </w:r>
      <w:r w:rsidR="00721B7E" w:rsidRPr="009D13FC">
        <w:rPr>
          <w:sz w:val="18"/>
          <w:szCs w:val="18"/>
        </w:rPr>
        <w:tab/>
      </w:r>
      <w:r w:rsidR="00721B7E">
        <w:rPr>
          <w:sz w:val="18"/>
          <w:szCs w:val="18"/>
        </w:rPr>
        <w:tab/>
      </w:r>
      <w:r w:rsidR="00721B7E" w:rsidRPr="009D13FC">
        <w:rPr>
          <w:sz w:val="18"/>
          <w:szCs w:val="18"/>
        </w:rPr>
        <w:tab/>
      </w:r>
      <w:r w:rsidR="00721B7E">
        <w:rPr>
          <w:sz w:val="18"/>
          <w:szCs w:val="18"/>
        </w:rPr>
        <w:tab/>
        <w:t>Mgr. Leopold Trněný,</w:t>
      </w:r>
      <w:r w:rsidR="00721B7E" w:rsidRPr="004A1BFE">
        <w:rPr>
          <w:sz w:val="18"/>
          <w:szCs w:val="18"/>
        </w:rPr>
        <w:t xml:space="preserve"> ředitel školy</w:t>
      </w:r>
    </w:p>
    <w:p w:rsidR="00FB7338" w:rsidRPr="00973B6A" w:rsidRDefault="00FB7338" w:rsidP="00721B7E">
      <w:pPr>
        <w:spacing w:line="240" w:lineRule="atLeast"/>
        <w:outlineLvl w:val="0"/>
        <w:rPr>
          <w:b/>
          <w:bCs/>
          <w:sz w:val="18"/>
          <w:szCs w:val="18"/>
        </w:rPr>
      </w:pPr>
    </w:p>
    <w:sectPr w:rsidR="00FB7338" w:rsidRPr="00973B6A" w:rsidSect="002D2946">
      <w:footerReference w:type="default" r:id="rId10"/>
      <w:pgSz w:w="11906" w:h="16838"/>
      <w:pgMar w:top="1417" w:right="926" w:bottom="1417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4AF" w:rsidRDefault="001674AF">
      <w:r>
        <w:separator/>
      </w:r>
    </w:p>
  </w:endnote>
  <w:endnote w:type="continuationSeparator" w:id="0">
    <w:p w:rsidR="001674AF" w:rsidRDefault="001674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394" w:rsidRPr="00C83052" w:rsidRDefault="005F6394" w:rsidP="002D2946">
    <w:pPr>
      <w:pStyle w:val="Zhlav"/>
      <w:pBdr>
        <w:bottom w:val="single" w:sz="6" w:space="1" w:color="auto"/>
      </w:pBdr>
      <w:rPr>
        <w:sz w:val="16"/>
        <w:szCs w:val="16"/>
      </w:rPr>
    </w:pPr>
    <w:r>
      <w:rPr>
        <w:sz w:val="16"/>
        <w:szCs w:val="16"/>
      </w:rPr>
      <w:t xml:space="preserve">Dodávka měřicí </w:t>
    </w:r>
    <w:r w:rsidRPr="00DB730B">
      <w:rPr>
        <w:sz w:val="16"/>
        <w:szCs w:val="16"/>
      </w:rPr>
      <w:t xml:space="preserve">a </w:t>
    </w:r>
    <w:r>
      <w:rPr>
        <w:sz w:val="16"/>
        <w:szCs w:val="16"/>
      </w:rPr>
      <w:t>výpočetní</w:t>
    </w:r>
    <w:r w:rsidRPr="00DB730B">
      <w:rPr>
        <w:sz w:val="16"/>
        <w:szCs w:val="16"/>
      </w:rPr>
      <w:t xml:space="preserve"> techniky,</w:t>
    </w:r>
    <w:r>
      <w:rPr>
        <w:sz w:val="16"/>
        <w:szCs w:val="16"/>
      </w:rPr>
      <w:t xml:space="preserve"> software a souvisejících služeb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8847A1">
      <w:rPr>
        <w:sz w:val="16"/>
        <w:szCs w:val="16"/>
      </w:rPr>
      <w:t xml:space="preserve">stránka </w:t>
    </w:r>
    <w:r w:rsidR="009F5640" w:rsidRPr="008847A1">
      <w:rPr>
        <w:rStyle w:val="slostrnky"/>
        <w:rFonts w:cs="Arial"/>
        <w:sz w:val="16"/>
        <w:szCs w:val="16"/>
      </w:rPr>
      <w:fldChar w:fldCharType="begin"/>
    </w:r>
    <w:r w:rsidRPr="008847A1">
      <w:rPr>
        <w:rStyle w:val="slostrnky"/>
        <w:rFonts w:cs="Arial"/>
        <w:sz w:val="16"/>
        <w:szCs w:val="16"/>
      </w:rPr>
      <w:instrText xml:space="preserve"> PAGE </w:instrText>
    </w:r>
    <w:r w:rsidR="009F5640" w:rsidRPr="008847A1">
      <w:rPr>
        <w:rStyle w:val="slostrnky"/>
        <w:rFonts w:cs="Arial"/>
        <w:sz w:val="16"/>
        <w:szCs w:val="16"/>
      </w:rPr>
      <w:fldChar w:fldCharType="separate"/>
    </w:r>
    <w:r w:rsidR="00C12356">
      <w:rPr>
        <w:rStyle w:val="slostrnky"/>
        <w:rFonts w:cs="Arial"/>
        <w:noProof/>
        <w:sz w:val="16"/>
        <w:szCs w:val="16"/>
      </w:rPr>
      <w:t>8</w:t>
    </w:r>
    <w:r w:rsidR="009F5640" w:rsidRPr="008847A1">
      <w:rPr>
        <w:rStyle w:val="slostrnky"/>
        <w:rFonts w:cs="Arial"/>
        <w:sz w:val="16"/>
        <w:szCs w:val="16"/>
      </w:rPr>
      <w:fldChar w:fldCharType="end"/>
    </w:r>
    <w:r w:rsidRPr="008847A1">
      <w:rPr>
        <w:rStyle w:val="slostrnky"/>
        <w:rFonts w:cs="Arial"/>
        <w:sz w:val="16"/>
        <w:szCs w:val="16"/>
      </w:rPr>
      <w:t xml:space="preserve"> (</w:t>
    </w:r>
    <w:r w:rsidR="009F5640" w:rsidRPr="008847A1">
      <w:rPr>
        <w:rStyle w:val="slostrnky"/>
        <w:rFonts w:cs="Arial"/>
        <w:sz w:val="16"/>
        <w:szCs w:val="16"/>
      </w:rPr>
      <w:fldChar w:fldCharType="begin"/>
    </w:r>
    <w:r w:rsidRPr="008847A1">
      <w:rPr>
        <w:rStyle w:val="slostrnky"/>
        <w:rFonts w:cs="Arial"/>
        <w:sz w:val="16"/>
        <w:szCs w:val="16"/>
      </w:rPr>
      <w:instrText xml:space="preserve"> NUMPAGES </w:instrText>
    </w:r>
    <w:r w:rsidR="009F5640" w:rsidRPr="008847A1">
      <w:rPr>
        <w:rStyle w:val="slostrnky"/>
        <w:rFonts w:cs="Arial"/>
        <w:sz w:val="16"/>
        <w:szCs w:val="16"/>
      </w:rPr>
      <w:fldChar w:fldCharType="separate"/>
    </w:r>
    <w:r w:rsidR="00C12356">
      <w:rPr>
        <w:rStyle w:val="slostrnky"/>
        <w:rFonts w:cs="Arial"/>
        <w:noProof/>
        <w:sz w:val="16"/>
        <w:szCs w:val="16"/>
      </w:rPr>
      <w:t>8</w:t>
    </w:r>
    <w:r w:rsidR="009F5640" w:rsidRPr="008847A1">
      <w:rPr>
        <w:rStyle w:val="slostrnky"/>
        <w:rFonts w:cs="Arial"/>
        <w:sz w:val="16"/>
        <w:szCs w:val="16"/>
      </w:rPr>
      <w:fldChar w:fldCharType="end"/>
    </w:r>
    <w:r w:rsidRPr="008847A1">
      <w:rPr>
        <w:rStyle w:val="slostrnky"/>
        <w:rFonts w:cs="Arial"/>
        <w:sz w:val="16"/>
        <w:szCs w:val="16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4AF" w:rsidRDefault="001674AF">
      <w:r>
        <w:separator/>
      </w:r>
    </w:p>
  </w:footnote>
  <w:footnote w:type="continuationSeparator" w:id="0">
    <w:p w:rsidR="001674AF" w:rsidRDefault="001674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multilevel"/>
    <w:tmpl w:val="0000000C"/>
    <w:name w:val="WW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E"/>
    <w:multiLevelType w:val="multilevel"/>
    <w:tmpl w:val="0000000E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15"/>
    <w:multiLevelType w:val="multilevel"/>
    <w:tmpl w:val="00000015"/>
    <w:name w:val="WW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1443F0F"/>
    <w:multiLevelType w:val="multilevel"/>
    <w:tmpl w:val="A50C3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0DB17DFE"/>
    <w:multiLevelType w:val="hybridMultilevel"/>
    <w:tmpl w:val="82FEAA40"/>
    <w:lvl w:ilvl="0" w:tplc="04050005">
      <w:start w:val="1"/>
      <w:numFmt w:val="bullet"/>
      <w:lvlText w:val=""/>
      <w:lvlJc w:val="left"/>
      <w:pPr>
        <w:tabs>
          <w:tab w:val="num" w:pos="2138"/>
        </w:tabs>
        <w:ind w:left="2138" w:hanging="360"/>
      </w:pPr>
      <w:rPr>
        <w:rFonts w:ascii="Wingdings" w:hAnsi="Wingdings" w:cs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2858"/>
        </w:tabs>
        <w:ind w:left="2858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cs="Wingdings" w:hint="default"/>
      </w:rPr>
    </w:lvl>
  </w:abstractNum>
  <w:abstractNum w:abstractNumId="5">
    <w:nsid w:val="0EEF13CE"/>
    <w:multiLevelType w:val="multilevel"/>
    <w:tmpl w:val="427C1A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Garamond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6F85881"/>
    <w:multiLevelType w:val="hybridMultilevel"/>
    <w:tmpl w:val="41D03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88F60F1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cs="Symbol" w:hint="default"/>
      </w:rPr>
    </w:lvl>
  </w:abstractNum>
  <w:abstractNum w:abstractNumId="8">
    <w:nsid w:val="1FDA1447"/>
    <w:multiLevelType w:val="hybridMultilevel"/>
    <w:tmpl w:val="31FA8F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6012587"/>
    <w:multiLevelType w:val="hybridMultilevel"/>
    <w:tmpl w:val="E310A0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289A5393"/>
    <w:multiLevelType w:val="multilevel"/>
    <w:tmpl w:val="064852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8B602EF"/>
    <w:multiLevelType w:val="multilevel"/>
    <w:tmpl w:val="84FC23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2B6217CA"/>
    <w:multiLevelType w:val="hybridMultilevel"/>
    <w:tmpl w:val="CAFA9468"/>
    <w:lvl w:ilvl="0" w:tplc="04050005">
      <w:start w:val="1"/>
      <w:numFmt w:val="bullet"/>
      <w:pStyle w:val="Textodstavce"/>
      <w:lvlText w:val=""/>
      <w:lvlJc w:val="left"/>
      <w:pPr>
        <w:tabs>
          <w:tab w:val="num" w:pos="0"/>
        </w:tabs>
        <w:ind w:hanging="360"/>
      </w:pPr>
      <w:rPr>
        <w:rFonts w:ascii="Wingdings" w:hAnsi="Wingdings" w:cs="Wingdings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EAF2E52A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  <w:rPr>
        <w:rFonts w:hint="default"/>
        <w:b/>
        <w:bCs/>
      </w:rPr>
    </w:lvl>
  </w:abstractNum>
  <w:abstractNum w:abstractNumId="13">
    <w:nsid w:val="2C612DE6"/>
    <w:multiLevelType w:val="hybridMultilevel"/>
    <w:tmpl w:val="33FA666C"/>
    <w:lvl w:ilvl="0" w:tplc="717AF962">
      <w:start w:val="7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D43261C"/>
    <w:multiLevelType w:val="multilevel"/>
    <w:tmpl w:val="7D12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2E053E12"/>
    <w:multiLevelType w:val="hybridMultilevel"/>
    <w:tmpl w:val="060C3AE4"/>
    <w:lvl w:ilvl="0" w:tplc="717AF962">
      <w:start w:val="7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31CA4132"/>
    <w:multiLevelType w:val="hybridMultilevel"/>
    <w:tmpl w:val="D58E26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7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33A622E8"/>
    <w:multiLevelType w:val="hybridMultilevel"/>
    <w:tmpl w:val="C91236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4D92955"/>
    <w:multiLevelType w:val="hybridMultilevel"/>
    <w:tmpl w:val="B956C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3B5A21F3"/>
    <w:multiLevelType w:val="hybridMultilevel"/>
    <w:tmpl w:val="F9EC69F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3DF23B96"/>
    <w:multiLevelType w:val="hybridMultilevel"/>
    <w:tmpl w:val="3D52BEB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2">
    <w:nsid w:val="41E41623"/>
    <w:multiLevelType w:val="hybridMultilevel"/>
    <w:tmpl w:val="F22C16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445070B5"/>
    <w:multiLevelType w:val="multilevel"/>
    <w:tmpl w:val="6E5666D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46AA2BF5"/>
    <w:multiLevelType w:val="hybridMultilevel"/>
    <w:tmpl w:val="7690E6D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6E807F9"/>
    <w:multiLevelType w:val="hybridMultilevel"/>
    <w:tmpl w:val="0DCCACA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4B164CD9"/>
    <w:multiLevelType w:val="hybridMultilevel"/>
    <w:tmpl w:val="A5AC5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E695FE6"/>
    <w:multiLevelType w:val="multilevel"/>
    <w:tmpl w:val="CA5A5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54562F7F"/>
    <w:multiLevelType w:val="multilevel"/>
    <w:tmpl w:val="C8B2EFE2"/>
    <w:lvl w:ilvl="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54951240"/>
    <w:multiLevelType w:val="hybridMultilevel"/>
    <w:tmpl w:val="8AA8F9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561F1822"/>
    <w:multiLevelType w:val="multilevel"/>
    <w:tmpl w:val="0DA01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>
    <w:nsid w:val="57A2338B"/>
    <w:multiLevelType w:val="hybridMultilevel"/>
    <w:tmpl w:val="15ACA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5C695F54"/>
    <w:multiLevelType w:val="hybridMultilevel"/>
    <w:tmpl w:val="642C4B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5E1213BA"/>
    <w:multiLevelType w:val="hybridMultilevel"/>
    <w:tmpl w:val="DB68D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B51AE8"/>
    <w:multiLevelType w:val="multilevel"/>
    <w:tmpl w:val="D8DE5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5">
    <w:nsid w:val="60765474"/>
    <w:multiLevelType w:val="multilevel"/>
    <w:tmpl w:val="70BE9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6">
    <w:nsid w:val="651648BF"/>
    <w:multiLevelType w:val="hybridMultilevel"/>
    <w:tmpl w:val="34A63E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FDF16E0"/>
    <w:multiLevelType w:val="multilevel"/>
    <w:tmpl w:val="CA5A5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8">
    <w:nsid w:val="701E0BAD"/>
    <w:multiLevelType w:val="hybridMultilevel"/>
    <w:tmpl w:val="7DF8383C"/>
    <w:lvl w:ilvl="0" w:tplc="FFFFFFFF">
      <w:start w:val="1"/>
      <w:numFmt w:val="bullet"/>
      <w:lvlText w:val=""/>
      <w:lvlJc w:val="left"/>
      <w:pPr>
        <w:tabs>
          <w:tab w:val="num" w:pos="2138"/>
        </w:tabs>
        <w:ind w:left="2138" w:hanging="360"/>
      </w:pPr>
      <w:rPr>
        <w:rFonts w:ascii="Wingdings" w:hAnsi="Wingdings" w:cs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cs="Wingdings" w:hint="default"/>
      </w:rPr>
    </w:lvl>
  </w:abstractNum>
  <w:abstractNum w:abstractNumId="39">
    <w:nsid w:val="70861C3D"/>
    <w:multiLevelType w:val="multilevel"/>
    <w:tmpl w:val="CA5A5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0">
    <w:nsid w:val="71BA35AB"/>
    <w:multiLevelType w:val="hybridMultilevel"/>
    <w:tmpl w:val="C416383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3543AB2"/>
    <w:multiLevelType w:val="hybridMultilevel"/>
    <w:tmpl w:val="ECBCB1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>
    <w:nsid w:val="73B54341"/>
    <w:multiLevelType w:val="hybridMultilevel"/>
    <w:tmpl w:val="15F6BE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>
    <w:nsid w:val="78076D50"/>
    <w:multiLevelType w:val="multilevel"/>
    <w:tmpl w:val="CD34D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4">
    <w:nsid w:val="7A0859BA"/>
    <w:multiLevelType w:val="hybridMultilevel"/>
    <w:tmpl w:val="1152EA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5">
    <w:nsid w:val="7B926738"/>
    <w:multiLevelType w:val="hybridMultilevel"/>
    <w:tmpl w:val="4C8E73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D784325"/>
    <w:multiLevelType w:val="hybridMultilevel"/>
    <w:tmpl w:val="4A7E2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5"/>
  </w:num>
  <w:num w:numId="3">
    <w:abstractNumId w:val="28"/>
  </w:num>
  <w:num w:numId="4">
    <w:abstractNumId w:val="4"/>
  </w:num>
  <w:num w:numId="5">
    <w:abstractNumId w:val="38"/>
  </w:num>
  <w:num w:numId="6">
    <w:abstractNumId w:val="25"/>
  </w:num>
  <w:num w:numId="7">
    <w:abstractNumId w:val="20"/>
  </w:num>
  <w:num w:numId="8">
    <w:abstractNumId w:val="18"/>
  </w:num>
  <w:num w:numId="9">
    <w:abstractNumId w:val="12"/>
  </w:num>
  <w:num w:numId="10">
    <w:abstractNumId w:val="26"/>
  </w:num>
  <w:num w:numId="11">
    <w:abstractNumId w:val="24"/>
  </w:num>
  <w:num w:numId="12">
    <w:abstractNumId w:val="23"/>
  </w:num>
  <w:num w:numId="13">
    <w:abstractNumId w:val="41"/>
  </w:num>
  <w:num w:numId="14">
    <w:abstractNumId w:val="42"/>
  </w:num>
  <w:num w:numId="15">
    <w:abstractNumId w:val="10"/>
  </w:num>
  <w:num w:numId="16">
    <w:abstractNumId w:val="7"/>
  </w:num>
  <w:num w:numId="17">
    <w:abstractNumId w:val="43"/>
  </w:num>
  <w:num w:numId="18">
    <w:abstractNumId w:val="15"/>
  </w:num>
  <w:num w:numId="19">
    <w:abstractNumId w:val="13"/>
  </w:num>
  <w:num w:numId="20">
    <w:abstractNumId w:val="46"/>
  </w:num>
  <w:num w:numId="21">
    <w:abstractNumId w:val="8"/>
  </w:num>
  <w:num w:numId="22">
    <w:abstractNumId w:val="30"/>
  </w:num>
  <w:num w:numId="23">
    <w:abstractNumId w:val="35"/>
  </w:num>
  <w:num w:numId="24">
    <w:abstractNumId w:val="37"/>
  </w:num>
  <w:num w:numId="25">
    <w:abstractNumId w:val="36"/>
  </w:num>
  <w:num w:numId="26">
    <w:abstractNumId w:val="19"/>
  </w:num>
  <w:num w:numId="27">
    <w:abstractNumId w:val="6"/>
  </w:num>
  <w:num w:numId="28">
    <w:abstractNumId w:val="44"/>
  </w:num>
  <w:num w:numId="29">
    <w:abstractNumId w:val="17"/>
  </w:num>
  <w:num w:numId="30">
    <w:abstractNumId w:val="9"/>
  </w:num>
  <w:num w:numId="31">
    <w:abstractNumId w:val="22"/>
  </w:num>
  <w:num w:numId="32">
    <w:abstractNumId w:val="14"/>
  </w:num>
  <w:num w:numId="33">
    <w:abstractNumId w:val="16"/>
  </w:num>
  <w:num w:numId="34">
    <w:abstractNumId w:val="3"/>
  </w:num>
  <w:num w:numId="35">
    <w:abstractNumId w:val="29"/>
  </w:num>
  <w:num w:numId="36">
    <w:abstractNumId w:val="31"/>
  </w:num>
  <w:num w:numId="37">
    <w:abstractNumId w:val="32"/>
  </w:num>
  <w:num w:numId="38">
    <w:abstractNumId w:val="34"/>
  </w:num>
  <w:num w:numId="39">
    <w:abstractNumId w:val="21"/>
  </w:num>
  <w:num w:numId="40">
    <w:abstractNumId w:val="27"/>
  </w:num>
  <w:num w:numId="41">
    <w:abstractNumId w:val="39"/>
  </w:num>
  <w:num w:numId="42">
    <w:abstractNumId w:val="4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</w:num>
  <w:num w:numId="44">
    <w:abstractNumId w:val="40"/>
  </w:num>
  <w:num w:numId="45">
    <w:abstractNumId w:val="45"/>
  </w:num>
  <w:num w:numId="46">
    <w:abstractNumId w:val="0"/>
  </w:num>
  <w:num w:numId="47">
    <w:abstractNumId w:val="1"/>
  </w:num>
  <w:num w:numId="4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6"/>
  <w:embedSystemFonts/>
  <w:stylePaneFormatFilter w:val="3F01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D2946"/>
    <w:rsid w:val="00020264"/>
    <w:rsid w:val="000224FB"/>
    <w:rsid w:val="000252B9"/>
    <w:rsid w:val="000414F3"/>
    <w:rsid w:val="000542F0"/>
    <w:rsid w:val="00072269"/>
    <w:rsid w:val="000736CD"/>
    <w:rsid w:val="000A712D"/>
    <w:rsid w:val="000E49AB"/>
    <w:rsid w:val="000E4DBA"/>
    <w:rsid w:val="0013070C"/>
    <w:rsid w:val="00134319"/>
    <w:rsid w:val="001666C9"/>
    <w:rsid w:val="001674AF"/>
    <w:rsid w:val="00186DA4"/>
    <w:rsid w:val="001A7E77"/>
    <w:rsid w:val="001C733A"/>
    <w:rsid w:val="001D27A7"/>
    <w:rsid w:val="00203949"/>
    <w:rsid w:val="00242931"/>
    <w:rsid w:val="00247D80"/>
    <w:rsid w:val="00253ACD"/>
    <w:rsid w:val="002B5C17"/>
    <w:rsid w:val="002B602D"/>
    <w:rsid w:val="002C276D"/>
    <w:rsid w:val="002C75BB"/>
    <w:rsid w:val="002D2946"/>
    <w:rsid w:val="002E1B8F"/>
    <w:rsid w:val="002F1E93"/>
    <w:rsid w:val="00331607"/>
    <w:rsid w:val="00377C82"/>
    <w:rsid w:val="003C32F1"/>
    <w:rsid w:val="003C4A6E"/>
    <w:rsid w:val="003E0222"/>
    <w:rsid w:val="003E26D7"/>
    <w:rsid w:val="003F0591"/>
    <w:rsid w:val="004126DB"/>
    <w:rsid w:val="00412C98"/>
    <w:rsid w:val="00413167"/>
    <w:rsid w:val="00425A5D"/>
    <w:rsid w:val="004515A6"/>
    <w:rsid w:val="00463AA9"/>
    <w:rsid w:val="00464AA5"/>
    <w:rsid w:val="0048031C"/>
    <w:rsid w:val="004A1BFE"/>
    <w:rsid w:val="004B2DC9"/>
    <w:rsid w:val="004C269E"/>
    <w:rsid w:val="004C7209"/>
    <w:rsid w:val="004D1EB4"/>
    <w:rsid w:val="004D47D3"/>
    <w:rsid w:val="004E3584"/>
    <w:rsid w:val="004E5DA6"/>
    <w:rsid w:val="0053242C"/>
    <w:rsid w:val="00535D2A"/>
    <w:rsid w:val="00561281"/>
    <w:rsid w:val="005908F8"/>
    <w:rsid w:val="005A74BE"/>
    <w:rsid w:val="005B02C1"/>
    <w:rsid w:val="005B197E"/>
    <w:rsid w:val="005B21DA"/>
    <w:rsid w:val="005B24D7"/>
    <w:rsid w:val="005D103C"/>
    <w:rsid w:val="005D5829"/>
    <w:rsid w:val="005D6298"/>
    <w:rsid w:val="005F6394"/>
    <w:rsid w:val="005F6DCC"/>
    <w:rsid w:val="0060456D"/>
    <w:rsid w:val="00605A5D"/>
    <w:rsid w:val="00644980"/>
    <w:rsid w:val="00645877"/>
    <w:rsid w:val="006614F9"/>
    <w:rsid w:val="00672AFE"/>
    <w:rsid w:val="00673173"/>
    <w:rsid w:val="00674CE1"/>
    <w:rsid w:val="006D2C08"/>
    <w:rsid w:val="006E6C5F"/>
    <w:rsid w:val="006E7086"/>
    <w:rsid w:val="006F7F37"/>
    <w:rsid w:val="00721B7E"/>
    <w:rsid w:val="0074336B"/>
    <w:rsid w:val="00756ADF"/>
    <w:rsid w:val="007761E6"/>
    <w:rsid w:val="0078087A"/>
    <w:rsid w:val="007D43BA"/>
    <w:rsid w:val="007E278E"/>
    <w:rsid w:val="00846EB7"/>
    <w:rsid w:val="00852A68"/>
    <w:rsid w:val="008847A1"/>
    <w:rsid w:val="008850D8"/>
    <w:rsid w:val="00896755"/>
    <w:rsid w:val="008A60C3"/>
    <w:rsid w:val="008A66F2"/>
    <w:rsid w:val="008A7B91"/>
    <w:rsid w:val="008C1CD9"/>
    <w:rsid w:val="008D04AA"/>
    <w:rsid w:val="008F0E93"/>
    <w:rsid w:val="008F647B"/>
    <w:rsid w:val="00926113"/>
    <w:rsid w:val="00952C50"/>
    <w:rsid w:val="00973B6A"/>
    <w:rsid w:val="00981A45"/>
    <w:rsid w:val="009C0357"/>
    <w:rsid w:val="009C5A0F"/>
    <w:rsid w:val="009D69FA"/>
    <w:rsid w:val="009D6F7A"/>
    <w:rsid w:val="009E0C58"/>
    <w:rsid w:val="009F5640"/>
    <w:rsid w:val="009F5EC1"/>
    <w:rsid w:val="00A14DB5"/>
    <w:rsid w:val="00A60B33"/>
    <w:rsid w:val="00AC7C52"/>
    <w:rsid w:val="00AE20EA"/>
    <w:rsid w:val="00AE29DD"/>
    <w:rsid w:val="00AF06F4"/>
    <w:rsid w:val="00AF4DE3"/>
    <w:rsid w:val="00B233F6"/>
    <w:rsid w:val="00B34686"/>
    <w:rsid w:val="00B35F00"/>
    <w:rsid w:val="00B44C8B"/>
    <w:rsid w:val="00B607A1"/>
    <w:rsid w:val="00B6449C"/>
    <w:rsid w:val="00B841DC"/>
    <w:rsid w:val="00B9030E"/>
    <w:rsid w:val="00BA60AC"/>
    <w:rsid w:val="00BB2461"/>
    <w:rsid w:val="00BE49E9"/>
    <w:rsid w:val="00C038D1"/>
    <w:rsid w:val="00C12356"/>
    <w:rsid w:val="00C3168A"/>
    <w:rsid w:val="00C51314"/>
    <w:rsid w:val="00C619A7"/>
    <w:rsid w:val="00C71C8D"/>
    <w:rsid w:val="00C748FF"/>
    <w:rsid w:val="00C819AB"/>
    <w:rsid w:val="00C82FE1"/>
    <w:rsid w:val="00C83052"/>
    <w:rsid w:val="00C83C5D"/>
    <w:rsid w:val="00C844E9"/>
    <w:rsid w:val="00CC249B"/>
    <w:rsid w:val="00CD203A"/>
    <w:rsid w:val="00CD229C"/>
    <w:rsid w:val="00CF6898"/>
    <w:rsid w:val="00D13CA9"/>
    <w:rsid w:val="00D35926"/>
    <w:rsid w:val="00D87AFA"/>
    <w:rsid w:val="00DA0D12"/>
    <w:rsid w:val="00DA4408"/>
    <w:rsid w:val="00DB250F"/>
    <w:rsid w:val="00DB730B"/>
    <w:rsid w:val="00DC0ADC"/>
    <w:rsid w:val="00DF41E4"/>
    <w:rsid w:val="00E12789"/>
    <w:rsid w:val="00E17029"/>
    <w:rsid w:val="00E25AEA"/>
    <w:rsid w:val="00E432BD"/>
    <w:rsid w:val="00EA3954"/>
    <w:rsid w:val="00EF092E"/>
    <w:rsid w:val="00EF3F12"/>
    <w:rsid w:val="00F2198C"/>
    <w:rsid w:val="00F30A6D"/>
    <w:rsid w:val="00F363FF"/>
    <w:rsid w:val="00F3649C"/>
    <w:rsid w:val="00F53531"/>
    <w:rsid w:val="00F67D73"/>
    <w:rsid w:val="00F91F56"/>
    <w:rsid w:val="00F97E8C"/>
    <w:rsid w:val="00FA0ECC"/>
    <w:rsid w:val="00FB7338"/>
    <w:rsid w:val="00FC1479"/>
    <w:rsid w:val="00FC48AA"/>
    <w:rsid w:val="00FD6EE8"/>
    <w:rsid w:val="00FE3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Indent 3" w:unhideWhenUsed="0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2946"/>
    <w:rPr>
      <w:rFonts w:ascii="Arial" w:hAnsi="Arial" w:cs="Arial"/>
    </w:rPr>
  </w:style>
  <w:style w:type="paragraph" w:styleId="Nadpis4">
    <w:name w:val="heading 4"/>
    <w:basedOn w:val="Normln"/>
    <w:next w:val="Normln"/>
    <w:link w:val="Nadpis4Char"/>
    <w:uiPriority w:val="99"/>
    <w:qFormat/>
    <w:rsid w:val="002D2946"/>
    <w:pPr>
      <w:keepNext/>
      <w:ind w:left="1416" w:firstLine="708"/>
      <w:outlineLvl w:val="3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9"/>
    <w:semiHidden/>
    <w:rsid w:val="002F1E93"/>
    <w:rPr>
      <w:rFonts w:ascii="Calibri" w:hAnsi="Calibri" w:cs="Calibr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rsid w:val="002D29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F1E93"/>
    <w:rPr>
      <w:rFonts w:ascii="Arial" w:hAnsi="Arial" w:cs="Arial"/>
    </w:rPr>
  </w:style>
  <w:style w:type="paragraph" w:styleId="Zpat">
    <w:name w:val="footer"/>
    <w:basedOn w:val="Normln"/>
    <w:link w:val="ZpatChar"/>
    <w:uiPriority w:val="99"/>
    <w:rsid w:val="002D29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F1E93"/>
    <w:rPr>
      <w:rFonts w:ascii="Arial" w:hAnsi="Arial" w:cs="Arial"/>
    </w:rPr>
  </w:style>
  <w:style w:type="paragraph" w:customStyle="1" w:styleId="Normlntexttabulky">
    <w:name w:val="Normální text tabulky"/>
    <w:basedOn w:val="Normln"/>
    <w:rsid w:val="002D2946"/>
    <w:rPr>
      <w:rFonts w:ascii="Tahoma" w:hAnsi="Tahoma" w:cs="Tahoma"/>
      <w:sz w:val="20"/>
      <w:szCs w:val="20"/>
    </w:rPr>
  </w:style>
  <w:style w:type="paragraph" w:customStyle="1" w:styleId="Nadpis1">
    <w:name w:val="Nadpis1"/>
    <w:basedOn w:val="Normln"/>
    <w:uiPriority w:val="99"/>
    <w:rsid w:val="002D2946"/>
    <w:pPr>
      <w:widowControl w:val="0"/>
      <w:autoSpaceDE w:val="0"/>
      <w:autoSpaceDN w:val="0"/>
      <w:adjustRightInd w:val="0"/>
      <w:spacing w:line="331" w:lineRule="atLeast"/>
      <w:jc w:val="both"/>
    </w:pPr>
    <w:rPr>
      <w:b/>
      <w:bCs/>
      <w:sz w:val="24"/>
      <w:szCs w:val="24"/>
    </w:rPr>
  </w:style>
  <w:style w:type="paragraph" w:customStyle="1" w:styleId="Nadpis2Garamond">
    <w:name w:val="Nadpis2 + Garamond"/>
    <w:aliases w:val="Tučné"/>
    <w:basedOn w:val="Normln"/>
    <w:uiPriority w:val="99"/>
    <w:rsid w:val="002D2946"/>
    <w:pPr>
      <w:numPr>
        <w:ilvl w:val="1"/>
        <w:numId w:val="2"/>
      </w:numPr>
      <w:tabs>
        <w:tab w:val="left" w:pos="900"/>
      </w:tabs>
      <w:jc w:val="both"/>
    </w:pPr>
    <w:rPr>
      <w:rFonts w:ascii="Garamond" w:hAnsi="Garamond" w:cs="Garamond"/>
      <w:b/>
      <w:bCs/>
      <w:sz w:val="24"/>
      <w:szCs w:val="24"/>
    </w:rPr>
  </w:style>
  <w:style w:type="paragraph" w:styleId="Zkladntext">
    <w:name w:val="Body Text"/>
    <w:basedOn w:val="Normln"/>
    <w:link w:val="ZkladntextChar"/>
    <w:uiPriority w:val="99"/>
    <w:rsid w:val="002D2946"/>
    <w:pPr>
      <w:jc w:val="center"/>
    </w:pPr>
    <w:rPr>
      <w:b/>
      <w:bCs/>
      <w:i/>
      <w:iCs/>
      <w:sz w:val="36"/>
      <w:szCs w:val="36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D2946"/>
    <w:rPr>
      <w:rFonts w:cs="Times New Roman"/>
      <w:b/>
      <w:bCs/>
      <w:i/>
      <w:iCs/>
      <w:sz w:val="36"/>
      <w:szCs w:val="36"/>
      <w:u w:val="single"/>
      <w:lang w:val="cs-CZ" w:eastAsia="cs-CZ"/>
    </w:rPr>
  </w:style>
  <w:style w:type="paragraph" w:styleId="Normlnweb">
    <w:name w:val="Normal (Web)"/>
    <w:basedOn w:val="Normln"/>
    <w:uiPriority w:val="99"/>
    <w:rsid w:val="002D2946"/>
    <w:pPr>
      <w:spacing w:before="100" w:beforeAutospacing="1" w:after="100" w:afterAutospacing="1"/>
    </w:pPr>
    <w:rPr>
      <w:sz w:val="24"/>
      <w:szCs w:val="24"/>
    </w:rPr>
  </w:style>
  <w:style w:type="character" w:styleId="slostrnky">
    <w:name w:val="page number"/>
    <w:basedOn w:val="Standardnpsmoodstavce"/>
    <w:uiPriority w:val="99"/>
    <w:rsid w:val="002D2946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D2946"/>
    <w:pPr>
      <w:ind w:left="720"/>
      <w:contextualSpacing/>
    </w:pPr>
    <w:rPr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2D294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F1E93"/>
    <w:rPr>
      <w:rFonts w:ascii="Arial" w:hAnsi="Arial" w:cs="Arial"/>
      <w:sz w:val="16"/>
      <w:szCs w:val="16"/>
    </w:rPr>
  </w:style>
  <w:style w:type="paragraph" w:customStyle="1" w:styleId="normlntexttabulky0">
    <w:name w:val="normlntexttabulky"/>
    <w:basedOn w:val="Normln"/>
    <w:uiPriority w:val="99"/>
    <w:rsid w:val="002D2946"/>
    <w:pPr>
      <w:spacing w:before="100" w:beforeAutospacing="1" w:after="100" w:afterAutospacing="1"/>
    </w:pPr>
    <w:rPr>
      <w:sz w:val="24"/>
      <w:szCs w:val="24"/>
    </w:rPr>
  </w:style>
  <w:style w:type="paragraph" w:customStyle="1" w:styleId="Textodstavce">
    <w:name w:val="Text odstavce"/>
    <w:basedOn w:val="Normln"/>
    <w:uiPriority w:val="99"/>
    <w:rsid w:val="002D2946"/>
    <w:pPr>
      <w:numPr>
        <w:numId w:val="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Default">
    <w:name w:val="Default"/>
    <w:rsid w:val="002D29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xtparagrafu">
    <w:name w:val="Text paragrafu"/>
    <w:basedOn w:val="Normln"/>
    <w:uiPriority w:val="99"/>
    <w:rsid w:val="002D2946"/>
    <w:pPr>
      <w:spacing w:before="240"/>
      <w:ind w:firstLine="425"/>
      <w:jc w:val="both"/>
      <w:outlineLvl w:val="5"/>
    </w:pPr>
    <w:rPr>
      <w:rFonts w:ascii="Calibri" w:hAnsi="Calibri" w:cs="Calibri"/>
      <w:sz w:val="24"/>
      <w:szCs w:val="24"/>
    </w:rPr>
  </w:style>
  <w:style w:type="paragraph" w:customStyle="1" w:styleId="tabulkanaedmpozad">
    <w:name w:val="_tabulka na šedém pozadí"/>
    <w:basedOn w:val="Normln"/>
    <w:link w:val="tabulkanaedmpozadChar"/>
    <w:qFormat/>
    <w:rsid w:val="002D2946"/>
    <w:rPr>
      <w:b/>
      <w:bCs/>
      <w:sz w:val="18"/>
      <w:szCs w:val="18"/>
    </w:rPr>
  </w:style>
  <w:style w:type="character" w:customStyle="1" w:styleId="tabulkanaedmpozadChar">
    <w:name w:val="_tabulka na šedém pozadí Char"/>
    <w:link w:val="tabulkanaedmpozad"/>
    <w:rsid w:val="002D2946"/>
    <w:rPr>
      <w:rFonts w:ascii="Arial" w:hAnsi="Arial" w:cs="Arial"/>
      <w:b/>
      <w:bCs/>
      <w:sz w:val="18"/>
      <w:szCs w:val="18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B841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B841DC"/>
    <w:rPr>
      <w:rFonts w:ascii="Arial" w:hAnsi="Arial" w:cs="Arial"/>
      <w:sz w:val="24"/>
      <w:szCs w:val="24"/>
    </w:rPr>
  </w:style>
  <w:style w:type="character" w:styleId="Siln">
    <w:name w:val="Strong"/>
    <w:basedOn w:val="Standardnpsmoodstavce"/>
    <w:uiPriority w:val="99"/>
    <w:qFormat/>
    <w:rsid w:val="00B44C8B"/>
    <w:rPr>
      <w:rFonts w:cs="Times New Roman"/>
      <w:b/>
      <w:bCs/>
    </w:rPr>
  </w:style>
  <w:style w:type="character" w:customStyle="1" w:styleId="apple-converted-space">
    <w:name w:val="apple-converted-space"/>
    <w:basedOn w:val="Standardnpsmoodstavce"/>
    <w:uiPriority w:val="99"/>
    <w:rsid w:val="00072269"/>
    <w:rPr>
      <w:rFonts w:cs="Times New Roman"/>
    </w:rPr>
  </w:style>
  <w:style w:type="character" w:styleId="Hypertextovodkaz">
    <w:name w:val="Hyperlink"/>
    <w:rsid w:val="009C0357"/>
    <w:rPr>
      <w:rFonts w:cs="Times New Roman"/>
      <w:color w:val="0000FF"/>
      <w:u w:val="single"/>
    </w:rPr>
  </w:style>
  <w:style w:type="character" w:customStyle="1" w:styleId="DocumentMapChar">
    <w:name w:val="Document Map Char"/>
    <w:basedOn w:val="Standardnpsmoodstavce"/>
    <w:rsid w:val="000E49AB"/>
    <w:rPr>
      <w:rFonts w:cs="Arial"/>
      <w:sz w:val="2"/>
      <w:szCs w:val="2"/>
    </w:rPr>
  </w:style>
  <w:style w:type="paragraph" w:customStyle="1" w:styleId="Odstavecseseznamem1">
    <w:name w:val="Odstavec se seznamem1"/>
    <w:basedOn w:val="Normln"/>
    <w:rsid w:val="000E49AB"/>
    <w:pPr>
      <w:suppressAutoHyphens/>
      <w:overflowPunct w:val="0"/>
      <w:ind w:left="720"/>
      <w:contextualSpacing/>
    </w:pPr>
    <w:rPr>
      <w:color w:val="000000"/>
      <w:kern w:val="1"/>
      <w:sz w:val="24"/>
      <w:szCs w:val="24"/>
    </w:rPr>
  </w:style>
  <w:style w:type="paragraph" w:customStyle="1" w:styleId="Odstavecseseznamem2">
    <w:name w:val="Odstavec se seznamem2"/>
    <w:basedOn w:val="Normln"/>
    <w:rsid w:val="000E4DBA"/>
    <w:pPr>
      <w:suppressAutoHyphens/>
      <w:overflowPunct w:val="0"/>
      <w:ind w:left="720"/>
      <w:contextualSpacing/>
    </w:pPr>
    <w:rPr>
      <w:color w:val="000000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Indent 3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2946"/>
    <w:rPr>
      <w:rFonts w:ascii="Arial" w:hAnsi="Arial" w:cs="Arial"/>
    </w:rPr>
  </w:style>
  <w:style w:type="paragraph" w:styleId="Nadpis4">
    <w:name w:val="heading 4"/>
    <w:basedOn w:val="Normln"/>
    <w:next w:val="Normln"/>
    <w:link w:val="Nadpis4Char"/>
    <w:uiPriority w:val="99"/>
    <w:qFormat/>
    <w:rsid w:val="002D2946"/>
    <w:pPr>
      <w:keepNext/>
      <w:ind w:left="1416" w:firstLine="708"/>
      <w:outlineLvl w:val="3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9"/>
    <w:semiHidden/>
    <w:rPr>
      <w:rFonts w:ascii="Calibri" w:hAnsi="Calibri" w:cs="Calibr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rsid w:val="002D29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Pr>
      <w:rFonts w:ascii="Arial" w:hAnsi="Arial" w:cs="Arial"/>
    </w:rPr>
  </w:style>
  <w:style w:type="paragraph" w:styleId="Zpat">
    <w:name w:val="footer"/>
    <w:basedOn w:val="Normln"/>
    <w:link w:val="ZpatChar"/>
    <w:uiPriority w:val="99"/>
    <w:rsid w:val="002D29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Pr>
      <w:rFonts w:ascii="Arial" w:hAnsi="Arial" w:cs="Arial"/>
    </w:rPr>
  </w:style>
  <w:style w:type="paragraph" w:customStyle="1" w:styleId="Normlntexttabulky">
    <w:name w:val="Normální text tabulky"/>
    <w:basedOn w:val="Normln"/>
    <w:uiPriority w:val="99"/>
    <w:rsid w:val="002D2946"/>
    <w:rPr>
      <w:rFonts w:ascii="Tahoma" w:hAnsi="Tahoma" w:cs="Tahoma"/>
      <w:sz w:val="20"/>
      <w:szCs w:val="20"/>
    </w:rPr>
  </w:style>
  <w:style w:type="paragraph" w:customStyle="1" w:styleId="Nadpis1">
    <w:name w:val="Nadpis1"/>
    <w:basedOn w:val="Normln"/>
    <w:uiPriority w:val="99"/>
    <w:rsid w:val="002D2946"/>
    <w:pPr>
      <w:widowControl w:val="0"/>
      <w:autoSpaceDE w:val="0"/>
      <w:autoSpaceDN w:val="0"/>
      <w:adjustRightInd w:val="0"/>
      <w:spacing w:line="331" w:lineRule="atLeast"/>
      <w:jc w:val="both"/>
    </w:pPr>
    <w:rPr>
      <w:b/>
      <w:bCs/>
      <w:sz w:val="24"/>
      <w:szCs w:val="24"/>
    </w:rPr>
  </w:style>
  <w:style w:type="paragraph" w:customStyle="1" w:styleId="Nadpis2Garamond">
    <w:name w:val="Nadpis2 + Garamond"/>
    <w:aliases w:val="Tučné"/>
    <w:basedOn w:val="Normln"/>
    <w:uiPriority w:val="99"/>
    <w:rsid w:val="002D2946"/>
    <w:pPr>
      <w:numPr>
        <w:ilvl w:val="1"/>
        <w:numId w:val="2"/>
      </w:numPr>
      <w:tabs>
        <w:tab w:val="left" w:pos="900"/>
      </w:tabs>
      <w:jc w:val="both"/>
    </w:pPr>
    <w:rPr>
      <w:rFonts w:ascii="Garamond" w:hAnsi="Garamond" w:cs="Garamond"/>
      <w:b/>
      <w:bCs/>
      <w:sz w:val="24"/>
      <w:szCs w:val="24"/>
    </w:rPr>
  </w:style>
  <w:style w:type="paragraph" w:styleId="Zkladntext">
    <w:name w:val="Body Text"/>
    <w:basedOn w:val="Normln"/>
    <w:link w:val="ZkladntextChar"/>
    <w:uiPriority w:val="99"/>
    <w:rsid w:val="002D2946"/>
    <w:pPr>
      <w:jc w:val="center"/>
    </w:pPr>
    <w:rPr>
      <w:b/>
      <w:bCs/>
      <w:i/>
      <w:iCs/>
      <w:sz w:val="36"/>
      <w:szCs w:val="36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D2946"/>
    <w:rPr>
      <w:rFonts w:cs="Times New Roman"/>
      <w:b/>
      <w:bCs/>
      <w:i/>
      <w:iCs/>
      <w:sz w:val="36"/>
      <w:szCs w:val="36"/>
      <w:u w:val="single"/>
      <w:lang w:val="cs-CZ" w:eastAsia="cs-CZ"/>
    </w:rPr>
  </w:style>
  <w:style w:type="paragraph" w:styleId="Normlnweb">
    <w:name w:val="Normal (Web)"/>
    <w:basedOn w:val="Normln"/>
    <w:uiPriority w:val="99"/>
    <w:rsid w:val="002D2946"/>
    <w:pPr>
      <w:spacing w:before="100" w:beforeAutospacing="1" w:after="100" w:afterAutospacing="1"/>
    </w:pPr>
    <w:rPr>
      <w:sz w:val="24"/>
      <w:szCs w:val="24"/>
    </w:rPr>
  </w:style>
  <w:style w:type="character" w:styleId="slostrnky">
    <w:name w:val="page number"/>
    <w:basedOn w:val="Standardnpsmoodstavce"/>
    <w:uiPriority w:val="99"/>
    <w:rsid w:val="002D2946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D2946"/>
    <w:pPr>
      <w:ind w:left="720"/>
      <w:contextualSpacing/>
    </w:pPr>
    <w:rPr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2D294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Pr>
      <w:rFonts w:ascii="Arial" w:hAnsi="Arial" w:cs="Arial"/>
      <w:sz w:val="16"/>
      <w:szCs w:val="16"/>
    </w:rPr>
  </w:style>
  <w:style w:type="paragraph" w:customStyle="1" w:styleId="normlntexttabulky0">
    <w:name w:val="normlntexttabulky"/>
    <w:basedOn w:val="Normln"/>
    <w:uiPriority w:val="99"/>
    <w:rsid w:val="002D2946"/>
    <w:pPr>
      <w:spacing w:before="100" w:beforeAutospacing="1" w:after="100" w:afterAutospacing="1"/>
    </w:pPr>
    <w:rPr>
      <w:sz w:val="24"/>
      <w:szCs w:val="24"/>
    </w:rPr>
  </w:style>
  <w:style w:type="paragraph" w:customStyle="1" w:styleId="Textodstavce">
    <w:name w:val="Text odstavce"/>
    <w:basedOn w:val="Normln"/>
    <w:uiPriority w:val="99"/>
    <w:rsid w:val="002D2946"/>
    <w:pPr>
      <w:numPr>
        <w:numId w:val="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Default">
    <w:name w:val="Default"/>
    <w:uiPriority w:val="99"/>
    <w:rsid w:val="002D29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xtparagrafu">
    <w:name w:val="Text paragrafu"/>
    <w:basedOn w:val="Normln"/>
    <w:uiPriority w:val="99"/>
    <w:rsid w:val="002D2946"/>
    <w:pPr>
      <w:spacing w:before="240"/>
      <w:ind w:firstLine="425"/>
      <w:jc w:val="both"/>
      <w:outlineLvl w:val="5"/>
    </w:pPr>
    <w:rPr>
      <w:rFonts w:ascii="Calibri" w:hAnsi="Calibri" w:cs="Calibri"/>
      <w:sz w:val="24"/>
      <w:szCs w:val="24"/>
    </w:rPr>
  </w:style>
  <w:style w:type="paragraph" w:customStyle="1" w:styleId="tabulkanaedmpozad">
    <w:name w:val="_tabulka na šedém pozadí"/>
    <w:basedOn w:val="Normln"/>
    <w:link w:val="tabulkanaedmpozadChar"/>
    <w:uiPriority w:val="99"/>
    <w:rsid w:val="002D2946"/>
    <w:rPr>
      <w:b/>
      <w:bCs/>
      <w:sz w:val="18"/>
      <w:szCs w:val="18"/>
    </w:rPr>
  </w:style>
  <w:style w:type="character" w:customStyle="1" w:styleId="tabulkanaedmpozadChar">
    <w:name w:val="_tabulka na šedém pozadí Char"/>
    <w:link w:val="tabulkanaedmpozad"/>
    <w:uiPriority w:val="99"/>
    <w:rsid w:val="002D2946"/>
    <w:rPr>
      <w:rFonts w:ascii="Arial" w:hAnsi="Arial" w:cs="Arial"/>
      <w:b/>
      <w:bCs/>
      <w:sz w:val="18"/>
      <w:szCs w:val="18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B841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B841DC"/>
    <w:rPr>
      <w:rFonts w:ascii="Arial" w:hAnsi="Arial" w:cs="Arial"/>
      <w:sz w:val="24"/>
      <w:szCs w:val="24"/>
    </w:rPr>
  </w:style>
  <w:style w:type="character" w:styleId="Siln">
    <w:name w:val="Strong"/>
    <w:basedOn w:val="Standardnpsmoodstavce"/>
    <w:uiPriority w:val="99"/>
    <w:qFormat/>
    <w:rsid w:val="00B44C8B"/>
    <w:rPr>
      <w:rFonts w:cs="Times New Roman"/>
      <w:b/>
      <w:bCs/>
    </w:rPr>
  </w:style>
  <w:style w:type="character" w:customStyle="1" w:styleId="apple-converted-space">
    <w:name w:val="apple-converted-space"/>
    <w:basedOn w:val="Standardnpsmoodstavce"/>
    <w:uiPriority w:val="99"/>
    <w:rsid w:val="0007226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4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leopold.trneny@zsantoninska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17C92-DE2C-455E-98A8-EA13F39E8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8</Pages>
  <Words>3362</Words>
  <Characters>19842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SOŠ OOM Malé Svatoňovice</Company>
  <LinksUpToDate>false</LinksUpToDate>
  <CharactersWithSpaces>23158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Aleš Svoboda</cp:lastModifiedBy>
  <cp:revision>16</cp:revision>
  <cp:lastPrinted>2012-08-02T08:26:00Z</cp:lastPrinted>
  <dcterms:created xsi:type="dcterms:W3CDTF">2013-04-25T18:21:00Z</dcterms:created>
  <dcterms:modified xsi:type="dcterms:W3CDTF">2013-05-16T07:21:00Z</dcterms:modified>
</cp:coreProperties>
</file>