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635" w:rsidRDefault="00B27A47" w:rsidP="003C5635">
      <w:pPr>
        <w:jc w:val="center"/>
        <w:rPr>
          <w:b/>
          <w:sz w:val="40"/>
          <w:szCs w:val="40"/>
        </w:rPr>
      </w:pPr>
      <w:r>
        <w:rPr>
          <w:noProof/>
          <w:lang w:val="en-US" w:eastAsia="en-US"/>
        </w:rPr>
        <w:drawing>
          <wp:inline distT="0" distB="0" distL="0" distR="0" wp14:anchorId="2EA3DFD0" wp14:editId="5FCE0075">
            <wp:extent cx="5715000" cy="933450"/>
            <wp:effectExtent l="19050" t="0" r="0" b="0"/>
            <wp:docPr id="2" name="obrázek 1" descr="logo nove cb spo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nove cb spolu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635" w:rsidRDefault="003C5635" w:rsidP="003C5635">
      <w:pPr>
        <w:jc w:val="center"/>
        <w:rPr>
          <w:b/>
          <w:sz w:val="40"/>
          <w:szCs w:val="40"/>
        </w:rPr>
      </w:pPr>
      <w:r w:rsidRPr="003C5635">
        <w:rPr>
          <w:b/>
          <w:sz w:val="40"/>
          <w:szCs w:val="40"/>
        </w:rPr>
        <w:t>Příloha č. 1 – Technická specifikace</w:t>
      </w:r>
    </w:p>
    <w:p w:rsidR="00FC346F" w:rsidRPr="00FC346F" w:rsidRDefault="00FC346F" w:rsidP="003C5635">
      <w:pPr>
        <w:jc w:val="center"/>
        <w:rPr>
          <w:b/>
          <w:sz w:val="16"/>
          <w:szCs w:val="16"/>
        </w:rPr>
      </w:pPr>
    </w:p>
    <w:p w:rsidR="00AA162F" w:rsidRDefault="008C2DD9" w:rsidP="00AA162F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 xml:space="preserve">žákovská </w:t>
      </w:r>
      <w:r w:rsidR="00AA162F">
        <w:t>pracovní stanice s příslušenstvím</w:t>
      </w:r>
      <w:r w:rsidR="00AA162F">
        <w:tab/>
      </w:r>
      <w:r w:rsidR="00AA162F">
        <w:tab/>
      </w:r>
      <w:r w:rsidR="00AA162F">
        <w:tab/>
        <w:t>16 ks</w:t>
      </w:r>
    </w:p>
    <w:p w:rsidR="00AA162F" w:rsidRDefault="00AA162F" w:rsidP="00E108C9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zařízení k bezdrátovému přenosu obrazu</w:t>
      </w:r>
      <w:r w:rsidR="00F2679A">
        <w:tab/>
      </w:r>
      <w:r w:rsidR="00F2679A">
        <w:tab/>
      </w:r>
      <w:r w:rsidR="00F2679A">
        <w:tab/>
        <w:t xml:space="preserve">  4 ks</w:t>
      </w:r>
    </w:p>
    <w:p w:rsidR="00AA162F" w:rsidRDefault="00890B56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sluchátka</w:t>
      </w:r>
      <w:r w:rsidR="00B41C1B">
        <w:t xml:space="preserve"> s mikrofonem</w:t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  <w:t>17 ks</w:t>
      </w:r>
    </w:p>
    <w:p w:rsidR="00AA162F" w:rsidRDefault="00AA162F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dataprojektor</w:t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  <w:t xml:space="preserve">              </w:t>
      </w:r>
      <w:r w:rsidR="0025713E">
        <w:t>2</w:t>
      </w:r>
      <w:r w:rsidR="006D5CBF">
        <w:t xml:space="preserve"> ks</w:t>
      </w:r>
    </w:p>
    <w:p w:rsidR="00AA162F" w:rsidRDefault="00AA162F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 xml:space="preserve">přístupový bod bezdrátové sítě </w:t>
      </w:r>
      <w:r w:rsidR="006D5CBF">
        <w:tab/>
      </w:r>
      <w:r w:rsidR="006D5CBF">
        <w:tab/>
      </w:r>
      <w:r w:rsidR="006D5CBF">
        <w:tab/>
      </w:r>
      <w:r w:rsidR="006D5CBF">
        <w:tab/>
        <w:t xml:space="preserve">  2 ks</w:t>
      </w:r>
    </w:p>
    <w:p w:rsidR="00AA162F" w:rsidRDefault="00AA162F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server</w:t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</w:r>
      <w:r w:rsidR="006D5CBF">
        <w:tab/>
        <w:t xml:space="preserve">  1 ks</w:t>
      </w:r>
    </w:p>
    <w:p w:rsidR="00B41C1B" w:rsidRDefault="00B41C1B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t</w:t>
      </w:r>
      <w:r w:rsidR="008C2DD9">
        <w:t>iskárna a skener</w:t>
      </w:r>
      <w:r w:rsidRPr="00AF5E24">
        <w:t xml:space="preserve"> (</w:t>
      </w:r>
      <w:proofErr w:type="spellStart"/>
      <w:r w:rsidRPr="00AF5E24">
        <w:t>all</w:t>
      </w:r>
      <w:proofErr w:type="spellEnd"/>
      <w:r w:rsidRPr="00AF5E24">
        <w:t>-in-</w:t>
      </w:r>
      <w:proofErr w:type="spellStart"/>
      <w:r w:rsidRPr="00AF5E24">
        <w:t>one</w:t>
      </w:r>
      <w:proofErr w:type="spellEnd"/>
      <w:r w:rsidRPr="00AF5E24">
        <w:t>) na bezdrátový tisk z</w:t>
      </w:r>
      <w:r>
        <w:t> </w:t>
      </w:r>
      <w:proofErr w:type="spellStart"/>
      <w:r w:rsidRPr="00AF5E24">
        <w:t>tabletů</w:t>
      </w:r>
      <w:proofErr w:type="spellEnd"/>
      <w:r>
        <w:t xml:space="preserve">  </w:t>
      </w:r>
      <w:r>
        <w:tab/>
        <w:t xml:space="preserve">  1 ks</w:t>
      </w:r>
    </w:p>
    <w:p w:rsidR="00B41C1B" w:rsidRDefault="000A0136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reproduktor pro multimediální učebnu</w:t>
      </w:r>
      <w:r>
        <w:tab/>
      </w:r>
      <w:r>
        <w:tab/>
      </w:r>
      <w:r>
        <w:tab/>
        <w:t xml:space="preserve">  2</w:t>
      </w:r>
      <w:r w:rsidR="00B41C1B">
        <w:t xml:space="preserve"> ks</w:t>
      </w:r>
    </w:p>
    <w:p w:rsidR="00C45B5A" w:rsidRDefault="00C45B5A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tablet s obalem a příslušenstvím</w:t>
      </w:r>
      <w:r>
        <w:tab/>
      </w:r>
      <w:r>
        <w:tab/>
      </w:r>
      <w:r>
        <w:tab/>
      </w:r>
      <w:r>
        <w:tab/>
        <w:t xml:space="preserve">  2 ks</w:t>
      </w:r>
    </w:p>
    <w:p w:rsidR="00B41C1B" w:rsidRDefault="00B41C1B" w:rsidP="00F2679A">
      <w:pPr>
        <w:pStyle w:val="ListParagraph"/>
        <w:numPr>
          <w:ilvl w:val="0"/>
          <w:numId w:val="3"/>
        </w:numPr>
        <w:spacing w:before="100" w:beforeAutospacing="1" w:after="100" w:afterAutospacing="1"/>
        <w:jc w:val="both"/>
      </w:pPr>
      <w:r>
        <w:t>lic</w:t>
      </w:r>
      <w:r w:rsidR="00C45B5A">
        <w:t>e</w:t>
      </w:r>
      <w:r w:rsidR="00890B56">
        <w:t>nční řešení softwaru školních počítačů</w:t>
      </w:r>
    </w:p>
    <w:p w:rsidR="00934EC1" w:rsidRPr="00934EC1" w:rsidRDefault="00934EC1" w:rsidP="00934EC1">
      <w:pPr>
        <w:pStyle w:val="ListParagraph"/>
        <w:spacing w:before="100" w:beforeAutospacing="1" w:after="100" w:afterAutospacing="1"/>
        <w:jc w:val="both"/>
      </w:pPr>
    </w:p>
    <w:p w:rsidR="005F64F8" w:rsidRDefault="005F64F8" w:rsidP="005F64F8">
      <w:pPr>
        <w:pStyle w:val="ListParagraph"/>
        <w:spacing w:before="100" w:beforeAutospacing="1" w:after="100" w:afterAutospacing="1"/>
        <w:ind w:left="426"/>
        <w:jc w:val="both"/>
        <w:rPr>
          <w:b/>
        </w:rPr>
      </w:pPr>
    </w:p>
    <w:p w:rsidR="00934EC1" w:rsidRDefault="004076E8" w:rsidP="005F64F8">
      <w:pPr>
        <w:pStyle w:val="ListParagraph"/>
        <w:spacing w:before="100" w:beforeAutospacing="1" w:after="100" w:afterAutospacing="1"/>
        <w:ind w:left="426"/>
        <w:jc w:val="both"/>
        <w:rPr>
          <w:b/>
        </w:rPr>
      </w:pPr>
      <w:r>
        <w:rPr>
          <w:b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F476CC" wp14:editId="497E5856">
                <wp:simplePos x="0" y="0"/>
                <wp:positionH relativeFrom="column">
                  <wp:posOffset>-871220</wp:posOffset>
                </wp:positionH>
                <wp:positionV relativeFrom="paragraph">
                  <wp:posOffset>-1270</wp:posOffset>
                </wp:positionV>
                <wp:extent cx="7524750" cy="635"/>
                <wp:effectExtent l="9525" t="6350" r="9525" b="1206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68.55pt;margin-top:-.05pt;width:592.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"/>
            </w:pict>
          </mc:Fallback>
        </mc:AlternateContent>
      </w:r>
    </w:p>
    <w:p w:rsidR="00E108C9" w:rsidRDefault="00E108C9" w:rsidP="004B3FC8">
      <w:pPr>
        <w:pStyle w:val="ListParagraph"/>
        <w:spacing w:before="100" w:beforeAutospacing="1" w:after="100" w:afterAutospacing="1"/>
        <w:ind w:left="0" w:firstLine="360"/>
        <w:jc w:val="both"/>
        <w:rPr>
          <w:sz w:val="32"/>
          <w:szCs w:val="32"/>
        </w:rPr>
      </w:pPr>
    </w:p>
    <w:p w:rsidR="00FE470E" w:rsidRPr="00E108C9" w:rsidRDefault="000A0136" w:rsidP="00E108C9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</w:rPr>
      </w:pPr>
      <w:r>
        <w:rPr>
          <w:b/>
          <w:sz w:val="32"/>
          <w:szCs w:val="32"/>
        </w:rPr>
        <w:t>Ž</w:t>
      </w:r>
      <w:r w:rsidRPr="00E108C9">
        <w:rPr>
          <w:b/>
          <w:sz w:val="32"/>
          <w:szCs w:val="32"/>
        </w:rPr>
        <w:t xml:space="preserve">ákovská </w:t>
      </w:r>
      <w:r>
        <w:rPr>
          <w:b/>
          <w:sz w:val="32"/>
          <w:szCs w:val="32"/>
        </w:rPr>
        <w:t>p</w:t>
      </w:r>
      <w:r w:rsidR="004B3FC8" w:rsidRPr="00E108C9">
        <w:rPr>
          <w:b/>
          <w:sz w:val="32"/>
          <w:szCs w:val="32"/>
        </w:rPr>
        <w:t>racovní stanice s příslušenstvím 16 ks</w:t>
      </w:r>
      <w:r w:rsidR="004B3FC8" w:rsidRPr="00E108C9">
        <w:rPr>
          <w:b/>
        </w:rPr>
        <w:t> </w:t>
      </w:r>
    </w:p>
    <w:p w:rsidR="004B3FC8" w:rsidRDefault="004B3FC8" w:rsidP="004B3FC8">
      <w:pPr>
        <w:pStyle w:val="ListParagraph"/>
        <w:widowControl w:val="0"/>
        <w:autoSpaceDE w:val="0"/>
        <w:autoSpaceDN w:val="0"/>
        <w:adjustRightInd w:val="0"/>
        <w:spacing w:before="100" w:beforeAutospacing="1" w:afterAutospacing="1"/>
        <w:ind w:left="360"/>
        <w:jc w:val="both"/>
        <w:rPr>
          <w:bCs/>
          <w:color w:val="FF0000"/>
        </w:rPr>
      </w:pPr>
      <w:r w:rsidRPr="0012044E">
        <w:t xml:space="preserve">Popis: </w:t>
      </w:r>
      <w:r>
        <w:t>Žákovská stanice s</w:t>
      </w:r>
      <w:r w:rsidR="009607C9">
        <w:t> monitorem o uhlopříčce mini</w:t>
      </w:r>
      <w:r w:rsidR="00553211">
        <w:t xml:space="preserve">málně </w:t>
      </w:r>
      <w:r>
        <w:t>22</w:t>
      </w:r>
      <w:r w:rsidR="00111C72">
        <w:t>“</w:t>
      </w:r>
      <w:r w:rsidR="000A0136">
        <w:t xml:space="preserve"> (palců)</w:t>
      </w:r>
      <w:r w:rsidR="00890B56">
        <w:t xml:space="preserve"> s vestavěnými reproduktory</w:t>
      </w:r>
      <w:r w:rsidR="00553211">
        <w:t xml:space="preserve">, </w:t>
      </w:r>
      <w:r w:rsidRPr="0012044E">
        <w:t xml:space="preserve">rozlišením minimálně </w:t>
      </w:r>
      <w:r w:rsidR="00DD0C6B">
        <w:t>1920x1080</w:t>
      </w:r>
      <w:r w:rsidR="00553211">
        <w:t xml:space="preserve"> a výstupy DVI</w:t>
      </w:r>
      <w:r w:rsidR="00890B56">
        <w:t xml:space="preserve"> a HDMI</w:t>
      </w:r>
      <w:r w:rsidRPr="0012044E">
        <w:t xml:space="preserve">. Procesor </w:t>
      </w:r>
      <w:r w:rsidR="00553211">
        <w:t xml:space="preserve">s </w:t>
      </w:r>
      <w:r w:rsidRPr="0012044E">
        <w:t xml:space="preserve">výsledkem dle </w:t>
      </w:r>
      <w:proofErr w:type="spellStart"/>
      <w:r w:rsidRPr="0012044E">
        <w:t>benchmark</w:t>
      </w:r>
      <w:proofErr w:type="spellEnd"/>
      <w:r w:rsidRPr="0012044E">
        <w:t xml:space="preserve"> </w:t>
      </w:r>
      <w:proofErr w:type="spellStart"/>
      <w:r w:rsidRPr="0012044E">
        <w:t>PassMark</w:t>
      </w:r>
      <w:proofErr w:type="spellEnd"/>
      <w:r w:rsidRPr="0012044E">
        <w:t xml:space="preserve"> testu min. </w:t>
      </w:r>
      <w:r w:rsidR="00553211" w:rsidRPr="00934EC1">
        <w:t>42</w:t>
      </w:r>
      <w:r w:rsidRPr="00934EC1">
        <w:t>00</w:t>
      </w:r>
      <w:r w:rsidRPr="0012044E">
        <w:t xml:space="preserve"> bodů. Dále je požadováno</w:t>
      </w:r>
      <w:r>
        <w:t xml:space="preserve"> </w:t>
      </w:r>
      <w:r w:rsidRPr="0081247F">
        <w:t>min.</w:t>
      </w:r>
      <w:r>
        <w:t xml:space="preserve"> </w:t>
      </w:r>
      <w:r w:rsidRPr="0012044E">
        <w:t>4 GB</w:t>
      </w:r>
      <w:r w:rsidR="00553211">
        <w:t xml:space="preserve"> DDR3 1600MHz </w:t>
      </w:r>
      <w:r w:rsidRPr="0012044E">
        <w:t xml:space="preserve">operační paměti, </w:t>
      </w:r>
      <w:r w:rsidRPr="0081247F">
        <w:t>min.</w:t>
      </w:r>
      <w:r>
        <w:t xml:space="preserve"> </w:t>
      </w:r>
      <w:r w:rsidR="004A4B7B">
        <w:t>500GB</w:t>
      </w:r>
      <w:r w:rsidR="00553211">
        <w:t xml:space="preserve"> pevný disk. Součástí žákovské pr</w:t>
      </w:r>
      <w:r w:rsidR="000C7E7B">
        <w:t>acovní stanice je i klávesnice,</w:t>
      </w:r>
      <w:r w:rsidR="00553211">
        <w:t xml:space="preserve"> </w:t>
      </w:r>
      <w:r w:rsidR="009C1C67">
        <w:t xml:space="preserve">optická </w:t>
      </w:r>
      <w:r w:rsidR="00553211">
        <w:t>myš.</w:t>
      </w:r>
      <w:r w:rsidRPr="0012044E">
        <w:rPr>
          <w:bCs/>
          <w:color w:val="FF0000"/>
        </w:rPr>
        <w:t xml:space="preserve"> </w:t>
      </w:r>
    </w:p>
    <w:p w:rsidR="00553211" w:rsidRDefault="00553211" w:rsidP="004B3FC8">
      <w:pPr>
        <w:pStyle w:val="ListParagraph"/>
        <w:widowControl w:val="0"/>
        <w:autoSpaceDE w:val="0"/>
        <w:autoSpaceDN w:val="0"/>
        <w:adjustRightInd w:val="0"/>
        <w:spacing w:before="100" w:beforeAutospacing="1" w:afterAutospacing="1"/>
        <w:ind w:left="360"/>
        <w:jc w:val="both"/>
        <w:rPr>
          <w:bCs/>
          <w:color w:val="FF0000"/>
        </w:rPr>
      </w:pPr>
    </w:p>
    <w:p w:rsidR="001C419D" w:rsidRDefault="001C419D" w:rsidP="004B3FC8">
      <w:pPr>
        <w:pStyle w:val="ListParagraph"/>
        <w:spacing w:before="100" w:beforeAutospacing="1" w:after="100" w:afterAutospacing="1"/>
        <w:ind w:left="0" w:firstLine="360"/>
        <w:jc w:val="both"/>
        <w:rPr>
          <w:sz w:val="32"/>
          <w:szCs w:val="32"/>
        </w:rPr>
      </w:pPr>
    </w:p>
    <w:p w:rsidR="004B3FC8" w:rsidRPr="00E108C9" w:rsidRDefault="001C419D" w:rsidP="00E108C9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 w:rsidRPr="00E108C9">
        <w:rPr>
          <w:b/>
          <w:sz w:val="32"/>
          <w:szCs w:val="32"/>
        </w:rPr>
        <w:t>Z</w:t>
      </w:r>
      <w:r w:rsidR="004B3FC8" w:rsidRPr="00E108C9">
        <w:rPr>
          <w:b/>
          <w:sz w:val="32"/>
          <w:szCs w:val="32"/>
        </w:rPr>
        <w:t>ařízení k bezdrátovému přenosu obrazu  4 ks</w:t>
      </w:r>
    </w:p>
    <w:p w:rsidR="0039262C" w:rsidRPr="0039262C" w:rsidRDefault="0039262C" w:rsidP="0039262C">
      <w:pPr>
        <w:pStyle w:val="ListParagraph"/>
        <w:spacing w:before="100" w:beforeAutospacing="1" w:after="100" w:afterAutospacing="1"/>
        <w:ind w:left="360"/>
        <w:jc w:val="both"/>
      </w:pPr>
      <w:r w:rsidRPr="0039262C">
        <w:t xml:space="preserve">Multifunkční zařízení kompaktních rozměrů určené k přehrávání </w:t>
      </w:r>
      <w:r>
        <w:t xml:space="preserve">HD </w:t>
      </w:r>
      <w:r w:rsidRPr="0039262C">
        <w:t xml:space="preserve">videa, hudby a prohlížení obrázků. </w:t>
      </w:r>
      <w:r>
        <w:t xml:space="preserve"> Zařízení musí mít výstupy pro HDMI, optický zvukový konektor a síť </w:t>
      </w:r>
      <w:proofErr w:type="spellStart"/>
      <w:r>
        <w:t>ethernet</w:t>
      </w:r>
      <w:proofErr w:type="spellEnd"/>
      <w:r>
        <w:t xml:space="preserve">. Toto zařízení </w:t>
      </w:r>
      <w:r w:rsidR="000A0136">
        <w:t>je kompatibilní s</w:t>
      </w:r>
      <w:r>
        <w:t xml:space="preserve">e systémem </w:t>
      </w:r>
      <w:proofErr w:type="spellStart"/>
      <w:r>
        <w:t>iOS</w:t>
      </w:r>
      <w:proofErr w:type="spellEnd"/>
      <w:r w:rsidR="000A0136">
        <w:t>,</w:t>
      </w:r>
      <w:r>
        <w:t xml:space="preserve"> musí být schopno přehrávat již zakoupené aplikace i multimédia pomocí služby iTunes</w:t>
      </w:r>
      <w:r w:rsidR="005B5AF0">
        <w:t xml:space="preserve"> z datového uložiště </w:t>
      </w:r>
      <w:proofErr w:type="spellStart"/>
      <w:r w:rsidR="005B5AF0">
        <w:t>iCloud</w:t>
      </w:r>
      <w:proofErr w:type="spellEnd"/>
      <w:r>
        <w:t>.</w:t>
      </w:r>
      <w:r w:rsidR="005B5AF0">
        <w:t xml:space="preserve"> Součástí tohoto zařízení je i dálkové ovládání.</w:t>
      </w:r>
    </w:p>
    <w:p w:rsidR="009F2489" w:rsidRPr="004B3FC8" w:rsidRDefault="009F2489" w:rsidP="004B3FC8">
      <w:pPr>
        <w:pStyle w:val="ListParagraph"/>
        <w:spacing w:before="100" w:beforeAutospacing="1" w:after="100" w:afterAutospacing="1"/>
        <w:ind w:left="0" w:firstLine="360"/>
        <w:jc w:val="both"/>
        <w:rPr>
          <w:sz w:val="32"/>
          <w:szCs w:val="32"/>
        </w:rPr>
      </w:pPr>
    </w:p>
    <w:p w:rsidR="000C7E7B" w:rsidRPr="007E4695" w:rsidRDefault="0020478D" w:rsidP="004B3FC8">
      <w:pPr>
        <w:pStyle w:val="ListParagraph"/>
        <w:spacing w:before="100" w:beforeAutospacing="1" w:after="100" w:afterAutospacing="1"/>
        <w:ind w:left="0" w:firstLine="360"/>
        <w:jc w:val="both"/>
      </w:pPr>
      <w:r>
        <w:t xml:space="preserve">  </w:t>
      </w:r>
    </w:p>
    <w:p w:rsidR="004B3FC8" w:rsidRPr="00FC346F" w:rsidRDefault="004B3FC8" w:rsidP="00FC346F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 w:rsidRPr="00FC346F">
        <w:rPr>
          <w:b/>
          <w:sz w:val="32"/>
          <w:szCs w:val="32"/>
        </w:rPr>
        <w:t>S</w:t>
      </w:r>
      <w:r w:rsidR="00934EC1" w:rsidRPr="00FC346F">
        <w:rPr>
          <w:b/>
          <w:sz w:val="32"/>
          <w:szCs w:val="32"/>
        </w:rPr>
        <w:t>luchátka</w:t>
      </w:r>
      <w:r w:rsidR="00FC346F">
        <w:rPr>
          <w:b/>
          <w:sz w:val="32"/>
          <w:szCs w:val="32"/>
        </w:rPr>
        <w:t xml:space="preserve"> s</w:t>
      </w:r>
      <w:r w:rsidR="009F341E">
        <w:rPr>
          <w:b/>
          <w:sz w:val="32"/>
          <w:szCs w:val="32"/>
        </w:rPr>
        <w:t> </w:t>
      </w:r>
      <w:r w:rsidR="00FC346F">
        <w:rPr>
          <w:b/>
          <w:sz w:val="32"/>
          <w:szCs w:val="32"/>
        </w:rPr>
        <w:t>mikrofonem</w:t>
      </w:r>
      <w:r w:rsidR="009F341E">
        <w:rPr>
          <w:b/>
          <w:sz w:val="32"/>
          <w:szCs w:val="32"/>
        </w:rPr>
        <w:t xml:space="preserve"> </w:t>
      </w:r>
      <w:r w:rsidRPr="00FC346F">
        <w:rPr>
          <w:b/>
          <w:sz w:val="32"/>
          <w:szCs w:val="32"/>
        </w:rPr>
        <w:t>17 ks</w:t>
      </w:r>
    </w:p>
    <w:p w:rsidR="005A4997" w:rsidRDefault="005A4997" w:rsidP="005A4997">
      <w:pPr>
        <w:pStyle w:val="ListParagraph"/>
        <w:spacing w:before="100" w:beforeAutospacing="1" w:after="100" w:afterAutospacing="1"/>
        <w:ind w:left="360"/>
        <w:jc w:val="both"/>
      </w:pPr>
      <w:r w:rsidRPr="005A4997">
        <w:t>Sluchá</w:t>
      </w:r>
      <w:r>
        <w:t xml:space="preserve">tka budou určena k dennímu </w:t>
      </w:r>
      <w:r w:rsidR="000A0136">
        <w:t>používání žáků</w:t>
      </w:r>
      <w:r>
        <w:t xml:space="preserve"> školy, </w:t>
      </w:r>
      <w:r w:rsidR="00343181">
        <w:t>musí být proto pevné</w:t>
      </w:r>
      <w:r w:rsidR="002E0040">
        <w:t xml:space="preserve"> konstrukce.</w:t>
      </w:r>
      <w:r w:rsidR="00343181">
        <w:t xml:space="preserve"> Sluchátka musí mít nastaviteln</w:t>
      </w:r>
      <w:r w:rsidR="000A0136">
        <w:t>á ramena</w:t>
      </w:r>
      <w:r w:rsidR="00343181">
        <w:t>, pro optimální nastavení mikrofonu a velikosti hlavy. Požadujeme taktéž ovladač hlasitosti zabudovaný přímo na kabelu.</w:t>
      </w:r>
    </w:p>
    <w:p w:rsidR="00343181" w:rsidRDefault="00343181" w:rsidP="005A4997">
      <w:pPr>
        <w:pStyle w:val="ListParagraph"/>
        <w:spacing w:before="100" w:beforeAutospacing="1" w:after="100" w:afterAutospacing="1"/>
        <w:ind w:left="360"/>
        <w:jc w:val="both"/>
      </w:pPr>
    </w:p>
    <w:p w:rsidR="002F7B97" w:rsidRDefault="002F7B97" w:rsidP="00343181">
      <w:pPr>
        <w:pStyle w:val="ListParagraph"/>
        <w:spacing w:before="100" w:beforeAutospacing="1" w:after="100" w:afterAutospacing="1"/>
        <w:ind w:left="360"/>
        <w:jc w:val="both"/>
        <w:rPr>
          <w:sz w:val="32"/>
          <w:szCs w:val="32"/>
        </w:rPr>
      </w:pPr>
    </w:p>
    <w:p w:rsidR="004B3FC8" w:rsidRPr="00FC346F" w:rsidRDefault="004B3FC8" w:rsidP="00FC346F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 w:rsidRPr="00FC346F">
        <w:rPr>
          <w:b/>
          <w:sz w:val="32"/>
          <w:szCs w:val="32"/>
        </w:rPr>
        <w:t>Dataprojektor</w:t>
      </w:r>
      <w:r w:rsidR="009F341E">
        <w:rPr>
          <w:b/>
          <w:sz w:val="32"/>
          <w:szCs w:val="32"/>
        </w:rPr>
        <w:t xml:space="preserve"> </w:t>
      </w:r>
      <w:r w:rsidRPr="00FC346F">
        <w:rPr>
          <w:b/>
          <w:sz w:val="32"/>
          <w:szCs w:val="32"/>
        </w:rPr>
        <w:t xml:space="preserve"> </w:t>
      </w:r>
      <w:r w:rsidR="00984D30" w:rsidRPr="00FC346F">
        <w:rPr>
          <w:b/>
          <w:sz w:val="32"/>
          <w:szCs w:val="32"/>
        </w:rPr>
        <w:t>2</w:t>
      </w:r>
      <w:r w:rsidRPr="00FC346F">
        <w:rPr>
          <w:b/>
          <w:sz w:val="32"/>
          <w:szCs w:val="32"/>
        </w:rPr>
        <w:t xml:space="preserve"> ks</w:t>
      </w:r>
    </w:p>
    <w:p w:rsidR="00245366" w:rsidRDefault="00422364" w:rsidP="00422364">
      <w:pPr>
        <w:pStyle w:val="ListParagraph"/>
        <w:spacing w:before="100" w:beforeAutospacing="1" w:after="100" w:afterAutospacing="1"/>
        <w:ind w:left="360"/>
        <w:jc w:val="both"/>
      </w:pPr>
      <w:r>
        <w:t>Navržený dataprojektor musí být uzpůsobený promítání ve středn</w:t>
      </w:r>
      <w:r w:rsidR="002F7B97">
        <w:t>ích a velkých místnostech, jedna</w:t>
      </w:r>
      <w:r>
        <w:t xml:space="preserve"> z klíčových vlastností je min. jas 4000 ANSI lumenů. Další požadované min. parametry js</w:t>
      </w:r>
      <w:r w:rsidR="005837AE">
        <w:t xml:space="preserve">ou kontrastní poměr min 5200:1, přirozené rozlišení 1024 x 768, avšak </w:t>
      </w:r>
      <w:r w:rsidR="00245366">
        <w:t xml:space="preserve">musí </w:t>
      </w:r>
      <w:r w:rsidR="00502B81">
        <w:t xml:space="preserve">podporovat i </w:t>
      </w:r>
      <w:r w:rsidR="005837AE">
        <w:t xml:space="preserve">maximální rozlišení 1600 x 1200, velikost obrazu </w:t>
      </w:r>
      <w:r w:rsidR="002F7B97">
        <w:t xml:space="preserve">min </w:t>
      </w:r>
      <w:r w:rsidR="000A0136">
        <w:t>38</w:t>
      </w:r>
      <w:r w:rsidR="00111C72">
        <w:t>“</w:t>
      </w:r>
      <w:r w:rsidR="005837AE">
        <w:t xml:space="preserve"> ~ 290</w:t>
      </w:r>
      <w:r w:rsidR="00111C72">
        <w:t>“</w:t>
      </w:r>
      <w:r w:rsidR="005837AE">
        <w:t xml:space="preserve"> </w:t>
      </w:r>
      <w:r w:rsidR="000A0136">
        <w:t>(</w:t>
      </w:r>
      <w:r w:rsidR="005837AE">
        <w:t>palců</w:t>
      </w:r>
      <w:r w:rsidR="000A0136">
        <w:t>)</w:t>
      </w:r>
      <w:r w:rsidR="005837AE">
        <w:t xml:space="preserve">. Požadované vstupy jsou HDMI, RJ45, mini USB, </w:t>
      </w:r>
      <w:r w:rsidR="00245366">
        <w:t>D-Sub.</w:t>
      </w:r>
    </w:p>
    <w:p w:rsidR="002F7B97" w:rsidRDefault="002F7B97" w:rsidP="00422364">
      <w:pPr>
        <w:pStyle w:val="ListParagraph"/>
        <w:spacing w:before="100" w:beforeAutospacing="1" w:after="100" w:afterAutospacing="1"/>
        <w:ind w:left="360"/>
        <w:jc w:val="both"/>
      </w:pPr>
    </w:p>
    <w:p w:rsidR="00294F9F" w:rsidRPr="00294F9F" w:rsidRDefault="00294F9F" w:rsidP="00294F9F">
      <w:pPr>
        <w:pStyle w:val="ListParagraph"/>
        <w:spacing w:before="100" w:beforeAutospacing="1" w:after="100" w:afterAutospacing="1"/>
        <w:ind w:left="0" w:firstLine="360"/>
        <w:jc w:val="both"/>
      </w:pPr>
    </w:p>
    <w:p w:rsidR="00FC346F" w:rsidRDefault="00FC346F" w:rsidP="004B3FC8">
      <w:pPr>
        <w:pStyle w:val="ListParagraph"/>
        <w:spacing w:before="100" w:beforeAutospacing="1" w:after="100" w:afterAutospacing="1"/>
        <w:ind w:left="0" w:firstLine="360"/>
        <w:jc w:val="both"/>
        <w:rPr>
          <w:sz w:val="32"/>
          <w:szCs w:val="32"/>
        </w:rPr>
      </w:pPr>
    </w:p>
    <w:p w:rsidR="004B3FC8" w:rsidRPr="00FC346F" w:rsidRDefault="004B3FC8" w:rsidP="00FC346F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 w:rsidRPr="00FC346F">
        <w:rPr>
          <w:b/>
          <w:sz w:val="32"/>
          <w:szCs w:val="32"/>
        </w:rPr>
        <w:t>Přístupový bod bezdrátové sítě</w:t>
      </w:r>
      <w:r w:rsidR="009F341E">
        <w:rPr>
          <w:b/>
          <w:sz w:val="32"/>
          <w:szCs w:val="32"/>
        </w:rPr>
        <w:t xml:space="preserve"> </w:t>
      </w:r>
      <w:r w:rsidRPr="00FC346F">
        <w:rPr>
          <w:b/>
          <w:sz w:val="32"/>
          <w:szCs w:val="32"/>
        </w:rPr>
        <w:t>2 ks</w:t>
      </w:r>
    </w:p>
    <w:p w:rsidR="001F1235" w:rsidRDefault="001F1235" w:rsidP="001F1235">
      <w:pPr>
        <w:pStyle w:val="ListParagraph"/>
        <w:widowControl w:val="0"/>
        <w:autoSpaceDE w:val="0"/>
        <w:autoSpaceDN w:val="0"/>
        <w:adjustRightInd w:val="0"/>
        <w:spacing w:before="100" w:beforeAutospacing="1" w:afterAutospacing="1"/>
        <w:ind w:left="360"/>
        <w:jc w:val="both"/>
      </w:pPr>
      <w:r>
        <w:t xml:space="preserve">Přístupový bod </w:t>
      </w:r>
      <w:proofErr w:type="spellStart"/>
      <w:r>
        <w:t>Wifi</w:t>
      </w:r>
      <w:proofErr w:type="spellEnd"/>
      <w:r>
        <w:t xml:space="preserve"> pro pásmo 2,4GHz podporující normy 802.11b/g/n, napájení zařízení technologií </w:t>
      </w:r>
      <w:proofErr w:type="spellStart"/>
      <w:r>
        <w:t>PoE</w:t>
      </w:r>
      <w:proofErr w:type="spellEnd"/>
      <w:r>
        <w:t xml:space="preserve">. </w:t>
      </w:r>
    </w:p>
    <w:p w:rsidR="00F069CD" w:rsidRPr="004B3FC8" w:rsidRDefault="00F069CD" w:rsidP="004B3FC8">
      <w:pPr>
        <w:pStyle w:val="ListParagraph"/>
        <w:spacing w:before="100" w:beforeAutospacing="1" w:after="100" w:afterAutospacing="1"/>
        <w:ind w:left="0" w:firstLine="360"/>
        <w:jc w:val="both"/>
        <w:rPr>
          <w:sz w:val="32"/>
          <w:szCs w:val="32"/>
        </w:rPr>
      </w:pPr>
    </w:p>
    <w:p w:rsidR="004B3FC8" w:rsidRPr="009F341E" w:rsidRDefault="004B3FC8" w:rsidP="00FC346F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 w:rsidRPr="009F341E">
        <w:rPr>
          <w:b/>
          <w:sz w:val="32"/>
          <w:szCs w:val="32"/>
        </w:rPr>
        <w:t>Server</w:t>
      </w:r>
      <w:r w:rsidR="009F341E" w:rsidRPr="009F341E">
        <w:rPr>
          <w:b/>
          <w:sz w:val="32"/>
          <w:szCs w:val="32"/>
        </w:rPr>
        <w:t xml:space="preserve"> </w:t>
      </w:r>
      <w:r w:rsidRPr="009F341E">
        <w:rPr>
          <w:b/>
          <w:sz w:val="32"/>
          <w:szCs w:val="32"/>
        </w:rPr>
        <w:t>1 ks</w:t>
      </w:r>
    </w:p>
    <w:p w:rsidR="00D93624" w:rsidRPr="00145532" w:rsidRDefault="00D93624" w:rsidP="006D7BE6">
      <w:pPr>
        <w:pStyle w:val="ListParagraph"/>
        <w:widowControl w:val="0"/>
        <w:autoSpaceDE w:val="0"/>
        <w:autoSpaceDN w:val="0"/>
        <w:adjustRightInd w:val="0"/>
        <w:spacing w:before="100" w:beforeAutospacing="1" w:afterAutospacing="1"/>
        <w:ind w:left="360"/>
        <w:jc w:val="both"/>
      </w:pPr>
      <w:r w:rsidRPr="0012044E">
        <w:t xml:space="preserve">Popis: </w:t>
      </w:r>
      <w:r w:rsidRPr="00AF5E24">
        <w:t>Server</w:t>
      </w:r>
      <w:r>
        <w:t xml:space="preserve"> v provedení </w:t>
      </w:r>
      <w:proofErr w:type="spellStart"/>
      <w:r>
        <w:t>tower</w:t>
      </w:r>
      <w:proofErr w:type="spellEnd"/>
      <w:r>
        <w:t>, s p</w:t>
      </w:r>
      <w:r w:rsidRPr="0012044E">
        <w:t>rocesor</w:t>
      </w:r>
      <w:r>
        <w:t>em s</w:t>
      </w:r>
      <w:r w:rsidRPr="0012044E">
        <w:t xml:space="preserve"> výsledkem dle </w:t>
      </w:r>
      <w:proofErr w:type="spellStart"/>
      <w:r w:rsidRPr="0012044E">
        <w:t>benchmark</w:t>
      </w:r>
      <w:proofErr w:type="spellEnd"/>
      <w:r w:rsidRPr="0012044E">
        <w:t xml:space="preserve"> </w:t>
      </w:r>
      <w:proofErr w:type="spellStart"/>
      <w:r w:rsidRPr="0012044E">
        <w:t>PassMark</w:t>
      </w:r>
      <w:proofErr w:type="spellEnd"/>
      <w:r w:rsidRPr="0012044E">
        <w:t xml:space="preserve"> testu min. </w:t>
      </w:r>
      <w:r w:rsidR="006D3A87" w:rsidRPr="00AF5E24">
        <w:t>81</w:t>
      </w:r>
      <w:r w:rsidRPr="00AF5E24">
        <w:t>00</w:t>
      </w:r>
      <w:r w:rsidRPr="0012044E">
        <w:t xml:space="preserve"> bodů. Dále je požadováno</w:t>
      </w:r>
      <w:r>
        <w:t xml:space="preserve"> </w:t>
      </w:r>
      <w:r w:rsidRPr="0081247F">
        <w:t>min.</w:t>
      </w:r>
      <w:r w:rsidR="006D3A87">
        <w:t xml:space="preserve"> 32</w:t>
      </w:r>
      <w:r w:rsidRPr="0012044E">
        <w:t xml:space="preserve"> GB</w:t>
      </w:r>
      <w:r>
        <w:t xml:space="preserve"> DDR3 1600MHz </w:t>
      </w:r>
      <w:r w:rsidRPr="0012044E">
        <w:t xml:space="preserve">operační paměti, </w:t>
      </w:r>
      <w:r w:rsidRPr="0081247F">
        <w:t>min.</w:t>
      </w:r>
      <w:r>
        <w:t xml:space="preserve"> </w:t>
      </w:r>
      <w:r w:rsidR="006D3A87">
        <w:t>4x 2TB</w:t>
      </w:r>
      <w:r w:rsidR="006D3A87" w:rsidRPr="006D3A87">
        <w:t xml:space="preserve"> 3.5" disk, 7200rpm, 64MB, SATA III</w:t>
      </w:r>
      <w:r w:rsidRPr="0012044E">
        <w:t>,</w:t>
      </w:r>
      <w:r w:rsidR="006D3A87">
        <w:t xml:space="preserve"> HW řadič s podporou SAS2/SATA2 HDD, minimální velikostí operační paměti 512 MB, podporou RAID </w:t>
      </w:r>
      <w:r w:rsidR="006D3A87" w:rsidRPr="006D3A87">
        <w:t>0, 1, 1E, 5, 5EE, 6, 10, 50, 60 and JBOD</w:t>
      </w:r>
      <w:r w:rsidR="006D3A87">
        <w:t>, 8 portů</w:t>
      </w:r>
      <w:r w:rsidR="00145532" w:rsidRPr="00145532">
        <w:t>.</w:t>
      </w:r>
      <w:r w:rsidR="00145532">
        <w:t xml:space="preserve"> Zadavatel požaduje u této položky záruku 3 roky NBD On-</w:t>
      </w:r>
      <w:proofErr w:type="spellStart"/>
      <w:r w:rsidR="00145532">
        <w:t>site</w:t>
      </w:r>
      <w:proofErr w:type="spellEnd"/>
      <w:r w:rsidR="00145532">
        <w:t xml:space="preserve"> (</w:t>
      </w:r>
      <w:proofErr w:type="spellStart"/>
      <w:r w:rsidR="00145532" w:rsidRPr="00145532">
        <w:t>Next</w:t>
      </w:r>
      <w:proofErr w:type="spellEnd"/>
      <w:r w:rsidR="00145532" w:rsidRPr="00145532">
        <w:t xml:space="preserve"> Business </w:t>
      </w:r>
      <w:proofErr w:type="spellStart"/>
      <w:r w:rsidR="00145532" w:rsidRPr="00145532">
        <w:t>Day</w:t>
      </w:r>
      <w:proofErr w:type="spellEnd"/>
      <w:r w:rsidR="00145532" w:rsidRPr="00145532">
        <w:t xml:space="preserve"> On-</w:t>
      </w:r>
      <w:proofErr w:type="spellStart"/>
      <w:r w:rsidR="00145532" w:rsidRPr="00145532">
        <w:t>site</w:t>
      </w:r>
      <w:proofErr w:type="spellEnd"/>
      <w:r w:rsidR="00145532">
        <w:t>).</w:t>
      </w:r>
    </w:p>
    <w:p w:rsidR="004B3FC8" w:rsidRPr="004B3FC8" w:rsidRDefault="004B3FC8" w:rsidP="004B3FC8">
      <w:pPr>
        <w:pStyle w:val="ListParagraph"/>
        <w:spacing w:before="100" w:beforeAutospacing="1" w:after="100" w:afterAutospacing="1"/>
        <w:ind w:left="0" w:firstLine="360"/>
        <w:jc w:val="both"/>
        <w:rPr>
          <w:sz w:val="32"/>
          <w:szCs w:val="32"/>
        </w:rPr>
      </w:pPr>
    </w:p>
    <w:p w:rsidR="00AF5E24" w:rsidRPr="002F7F77" w:rsidRDefault="00FC346F" w:rsidP="00AF5E24">
      <w:pPr>
        <w:pStyle w:val="ListParagraph"/>
        <w:numPr>
          <w:ilvl w:val="0"/>
          <w:numId w:val="4"/>
        </w:numPr>
        <w:spacing w:before="100" w:beforeAutospacing="1" w:after="100" w:afterAutospacing="1"/>
        <w:ind w:left="0" w:firstLine="360"/>
        <w:jc w:val="both"/>
        <w:rPr>
          <w:b/>
          <w:sz w:val="30"/>
          <w:szCs w:val="30"/>
        </w:rPr>
      </w:pPr>
      <w:r w:rsidRPr="002F7F77">
        <w:rPr>
          <w:b/>
          <w:sz w:val="30"/>
          <w:szCs w:val="30"/>
        </w:rPr>
        <w:t>T</w:t>
      </w:r>
      <w:r w:rsidR="002F7F77" w:rsidRPr="002F7F77">
        <w:rPr>
          <w:b/>
          <w:sz w:val="30"/>
          <w:szCs w:val="30"/>
        </w:rPr>
        <w:t>iskárna a ske</w:t>
      </w:r>
      <w:r w:rsidR="00AF5E24" w:rsidRPr="002F7F77">
        <w:rPr>
          <w:b/>
          <w:sz w:val="30"/>
          <w:szCs w:val="30"/>
        </w:rPr>
        <w:t>ner</w:t>
      </w:r>
      <w:r w:rsidR="002F7F77" w:rsidRPr="002F7F77">
        <w:rPr>
          <w:b/>
          <w:sz w:val="30"/>
          <w:szCs w:val="30"/>
        </w:rPr>
        <w:t xml:space="preserve"> </w:t>
      </w:r>
      <w:r w:rsidR="00AF5E24" w:rsidRPr="002F7F77">
        <w:rPr>
          <w:b/>
          <w:sz w:val="30"/>
          <w:szCs w:val="30"/>
        </w:rPr>
        <w:t>(</w:t>
      </w:r>
      <w:proofErr w:type="spellStart"/>
      <w:r w:rsidR="00AF5E24" w:rsidRPr="002F7F77">
        <w:rPr>
          <w:b/>
          <w:sz w:val="30"/>
          <w:szCs w:val="30"/>
        </w:rPr>
        <w:t>all</w:t>
      </w:r>
      <w:proofErr w:type="spellEnd"/>
      <w:r w:rsidR="00AF5E24" w:rsidRPr="002F7F77">
        <w:rPr>
          <w:b/>
          <w:sz w:val="30"/>
          <w:szCs w:val="30"/>
        </w:rPr>
        <w:t>-in-</w:t>
      </w:r>
      <w:proofErr w:type="spellStart"/>
      <w:r w:rsidR="00AF5E24" w:rsidRPr="002F7F77">
        <w:rPr>
          <w:b/>
          <w:sz w:val="30"/>
          <w:szCs w:val="30"/>
        </w:rPr>
        <w:t>one</w:t>
      </w:r>
      <w:proofErr w:type="spellEnd"/>
      <w:r w:rsidR="00AF5E24" w:rsidRPr="002F7F77">
        <w:rPr>
          <w:b/>
          <w:sz w:val="30"/>
          <w:szCs w:val="30"/>
        </w:rPr>
        <w:t>) na bezdrátový tisk z</w:t>
      </w:r>
      <w:r w:rsidR="00984D30" w:rsidRPr="002F7F77">
        <w:rPr>
          <w:b/>
          <w:sz w:val="30"/>
          <w:szCs w:val="30"/>
        </w:rPr>
        <w:t> </w:t>
      </w:r>
      <w:proofErr w:type="spellStart"/>
      <w:r w:rsidR="00AF5E24" w:rsidRPr="002F7F77">
        <w:rPr>
          <w:b/>
          <w:sz w:val="30"/>
          <w:szCs w:val="30"/>
        </w:rPr>
        <w:t>tabletů</w:t>
      </w:r>
      <w:proofErr w:type="spellEnd"/>
      <w:r w:rsidRPr="002F7F77">
        <w:rPr>
          <w:b/>
          <w:sz w:val="30"/>
          <w:szCs w:val="30"/>
        </w:rPr>
        <w:t xml:space="preserve"> </w:t>
      </w:r>
      <w:r w:rsidR="00984D30" w:rsidRPr="002F7F77">
        <w:rPr>
          <w:b/>
          <w:sz w:val="30"/>
          <w:szCs w:val="30"/>
        </w:rPr>
        <w:t>1 ks</w:t>
      </w:r>
    </w:p>
    <w:p w:rsidR="00AF5E24" w:rsidRPr="00AF5E24" w:rsidRDefault="00AF5E24" w:rsidP="00AF5E24">
      <w:pPr>
        <w:pStyle w:val="ListParagraph"/>
        <w:spacing w:before="100" w:beforeAutospacing="1" w:after="100" w:afterAutospacing="1"/>
        <w:ind w:left="360"/>
        <w:jc w:val="both"/>
      </w:pPr>
      <w:r w:rsidRPr="00AF5E24">
        <w:t xml:space="preserve">Formát A4, technologie tisku inkoust, laser. Integrované technologie a rozhraní: WIFI, LAN, USB, kompatibilita s W a </w:t>
      </w:r>
      <w:proofErr w:type="spellStart"/>
      <w:r w:rsidRPr="00AF5E24">
        <w:t>iOS</w:t>
      </w:r>
      <w:proofErr w:type="spellEnd"/>
      <w:r w:rsidRPr="00AF5E24">
        <w:t>, rozhraní Air play.</w:t>
      </w:r>
    </w:p>
    <w:p w:rsidR="004B3FC8" w:rsidRPr="00AF5E24" w:rsidRDefault="004B3FC8" w:rsidP="004B3FC8">
      <w:pPr>
        <w:pStyle w:val="ListParagraph"/>
        <w:spacing w:before="100" w:beforeAutospacing="1" w:after="100" w:afterAutospacing="1"/>
        <w:ind w:left="0" w:firstLine="360"/>
        <w:jc w:val="both"/>
      </w:pPr>
    </w:p>
    <w:p w:rsidR="00B20813" w:rsidRDefault="00B20813" w:rsidP="004B3FC8">
      <w:pPr>
        <w:pStyle w:val="ListParagraph"/>
        <w:spacing w:before="100" w:beforeAutospacing="1" w:after="100" w:afterAutospacing="1"/>
        <w:ind w:left="0" w:firstLine="360"/>
        <w:jc w:val="both"/>
      </w:pPr>
    </w:p>
    <w:p w:rsidR="00FC346F" w:rsidRDefault="00FC346F" w:rsidP="00FC346F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 w:rsidRPr="00FC346F">
        <w:rPr>
          <w:b/>
          <w:sz w:val="32"/>
          <w:szCs w:val="32"/>
        </w:rPr>
        <w:t>Repro</w:t>
      </w:r>
      <w:r w:rsidR="00502B81">
        <w:rPr>
          <w:b/>
          <w:sz w:val="32"/>
          <w:szCs w:val="32"/>
        </w:rPr>
        <w:t>duktory</w:t>
      </w:r>
      <w:r w:rsidRPr="00FC346F">
        <w:rPr>
          <w:b/>
          <w:sz w:val="32"/>
          <w:szCs w:val="32"/>
        </w:rPr>
        <w:t xml:space="preserve"> pro multimediální učebnu</w:t>
      </w:r>
      <w:r w:rsidR="00502B81">
        <w:rPr>
          <w:b/>
          <w:sz w:val="32"/>
          <w:szCs w:val="32"/>
        </w:rPr>
        <w:t xml:space="preserve"> 2 ks</w:t>
      </w:r>
    </w:p>
    <w:p w:rsidR="00C45B5A" w:rsidRPr="002E0040" w:rsidRDefault="002E0040" w:rsidP="002E0040">
      <w:pPr>
        <w:pStyle w:val="ListParagraph"/>
        <w:spacing w:before="100" w:beforeAutospacing="1" w:after="100" w:afterAutospacing="1"/>
        <w:ind w:left="360"/>
        <w:jc w:val="both"/>
      </w:pPr>
      <w:r w:rsidRPr="002E0040">
        <w:t xml:space="preserve">Kompaktní </w:t>
      </w:r>
      <w:r>
        <w:t>2 pásmová reprosoustava pro ozvučení školní učebny. Frekvenční rozsah minimálně 40 – 20000 Hz, výkon 70W, citlivost minimálně 88 dB.</w:t>
      </w:r>
      <w:r w:rsidR="004076E8">
        <w:t xml:space="preserve"> Impedance 4 – 8 ohm. Průměr basového reproduktoru minimálně 180 mm.</w:t>
      </w:r>
    </w:p>
    <w:p w:rsidR="00C45B5A" w:rsidRDefault="00C45B5A" w:rsidP="00C45B5A">
      <w:pPr>
        <w:pStyle w:val="ListParagraph"/>
        <w:spacing w:before="100" w:beforeAutospacing="1" w:after="100" w:afterAutospacing="1"/>
        <w:jc w:val="both"/>
        <w:rPr>
          <w:b/>
          <w:sz w:val="32"/>
          <w:szCs w:val="32"/>
        </w:rPr>
      </w:pPr>
    </w:p>
    <w:p w:rsidR="00C45B5A" w:rsidRDefault="00C45B5A" w:rsidP="00FC346F">
      <w:pPr>
        <w:pStyle w:val="ListParagraph"/>
        <w:numPr>
          <w:ilvl w:val="0"/>
          <w:numId w:val="4"/>
        </w:numPr>
        <w:spacing w:before="100" w:beforeAutospacing="1" w:after="100" w:afterAutospacing="1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Tablet s obalem a příslušenstvím 2</w:t>
      </w:r>
      <w:r w:rsidR="00502B81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ks</w:t>
      </w:r>
    </w:p>
    <w:p w:rsidR="004076E8" w:rsidRPr="009C1C67" w:rsidRDefault="009C1C67" w:rsidP="009C1C67">
      <w:pPr>
        <w:pStyle w:val="ListParagraph"/>
        <w:spacing w:before="100" w:beforeAutospacing="1" w:after="100" w:afterAutospacing="1"/>
        <w:ind w:left="360"/>
        <w:jc w:val="both"/>
      </w:pPr>
      <w:r>
        <w:t xml:space="preserve">Kompaktní </w:t>
      </w:r>
      <w:r w:rsidR="00E775B5">
        <w:t>tablet s úhlopříčkou displeje 7,</w:t>
      </w:r>
      <w:r>
        <w:t>9</w:t>
      </w:r>
      <w:r w:rsidR="00E775B5">
        <w:t>“ (palců), vyrobeného</w:t>
      </w:r>
      <w:r>
        <w:t xml:space="preserve"> technologií IPS a min rozl</w:t>
      </w:r>
      <w:r w:rsidR="00E775B5">
        <w:t>išením 1024 x 768 pixelů. Tablet</w:t>
      </w:r>
      <w:r>
        <w:t xml:space="preserve"> musí také disponovat vestavěnou pamětí o min velikosti 64GB, minimální kapacitou baterie 4400 </w:t>
      </w:r>
      <w:proofErr w:type="spellStart"/>
      <w:r>
        <w:t>mAh</w:t>
      </w:r>
      <w:proofErr w:type="spellEnd"/>
      <w:r>
        <w:t xml:space="preserve"> a nesmí přesahovat váhu 315 gramů. Toto zařízení musí být kompatibilní s již dříve zakoupenými aplikacemi pro </w:t>
      </w:r>
      <w:proofErr w:type="spellStart"/>
      <w:r>
        <w:t>iOS</w:t>
      </w:r>
      <w:proofErr w:type="spellEnd"/>
      <w:r>
        <w:t xml:space="preserve"> operační systém. Příslušenství: magnetický obal s funkcí stojánku a přechodu zařízení do uspávacího režimu</w:t>
      </w:r>
      <w:r w:rsidR="000858CB">
        <w:t>, dobíjecí adaptér s kabelem.</w:t>
      </w:r>
    </w:p>
    <w:p w:rsidR="00FC346F" w:rsidRDefault="00FC346F" w:rsidP="00FC346F">
      <w:pPr>
        <w:spacing w:before="100" w:beforeAutospacing="1" w:after="100" w:afterAutospacing="1"/>
        <w:jc w:val="both"/>
      </w:pPr>
    </w:p>
    <w:p w:rsidR="00FC346F" w:rsidRPr="00FC346F" w:rsidRDefault="00C45B5A" w:rsidP="00AB78E4">
      <w:pPr>
        <w:pStyle w:val="ListParagraph"/>
        <w:numPr>
          <w:ilvl w:val="0"/>
          <w:numId w:val="4"/>
        </w:numPr>
        <w:tabs>
          <w:tab w:val="left" w:pos="851"/>
          <w:tab w:val="left" w:pos="993"/>
        </w:tabs>
        <w:spacing w:before="100" w:beforeAutospacing="1" w:after="100" w:afterAutospacing="1"/>
        <w:ind w:left="709" w:hanging="34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Licenční řešení softwaru</w:t>
      </w:r>
    </w:p>
    <w:p w:rsidR="00D57188" w:rsidRPr="00AF5E24" w:rsidRDefault="00D57188" w:rsidP="00FC346F">
      <w:pPr>
        <w:pStyle w:val="ListParagraph"/>
        <w:spacing w:before="100" w:beforeAutospacing="1" w:after="100" w:afterAutospacing="1"/>
        <w:ind w:left="360"/>
        <w:jc w:val="both"/>
      </w:pPr>
      <w:r>
        <w:t xml:space="preserve">Zadavatel požaduje </w:t>
      </w:r>
      <w:r w:rsidR="00AB78E4">
        <w:t>zajištění</w:t>
      </w:r>
      <w:r>
        <w:t xml:space="preserve"> licencemi OS Microsoft Windows a Microsoft Office včetně serverového systému verze Windows server standart. Všechny uvedené </w:t>
      </w:r>
      <w:r w:rsidR="009C1C67">
        <w:t xml:space="preserve">produkty v aktuální verzi a s možností </w:t>
      </w:r>
      <w:proofErr w:type="spellStart"/>
      <w:r w:rsidR="009C1C67">
        <w:t>downgrade</w:t>
      </w:r>
      <w:proofErr w:type="spellEnd"/>
      <w:r w:rsidR="009C1C67">
        <w:t>. Pro minimálně 45 počítačů.</w:t>
      </w:r>
      <w:r w:rsidR="00AB78E4">
        <w:t xml:space="preserve"> Odůvodnění specifikace řešení: zaměstna</w:t>
      </w:r>
      <w:r w:rsidR="00BF3E97">
        <w:t>n</w:t>
      </w:r>
      <w:r w:rsidR="00AB78E4">
        <w:t>ci zadavatele jsou na tyto programy vyškoleni a použití jiného SW by příjemci působilo mimořádné obtíže z důvodů elektronické komunikace zaměstnanců a nutnosti jejich proškolení, což by mělo za následek další přídavné náklady.</w:t>
      </w:r>
    </w:p>
    <w:p w:rsidR="00B20813" w:rsidRPr="00AF5E24" w:rsidRDefault="00B20813" w:rsidP="004B3FC8">
      <w:pPr>
        <w:pStyle w:val="ListParagraph"/>
        <w:spacing w:before="100" w:beforeAutospacing="1" w:after="100" w:afterAutospacing="1"/>
        <w:ind w:left="0" w:firstLine="360"/>
        <w:jc w:val="both"/>
      </w:pPr>
    </w:p>
    <w:sectPr w:rsidR="00B20813" w:rsidRPr="00AF5E24" w:rsidSect="00FC346F">
      <w:pgSz w:w="11906" w:h="16838"/>
      <w:pgMar w:top="426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B3878"/>
    <w:multiLevelType w:val="hybridMultilevel"/>
    <w:tmpl w:val="465220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BBE5F39"/>
    <w:multiLevelType w:val="hybridMultilevel"/>
    <w:tmpl w:val="0F162A90"/>
    <w:lvl w:ilvl="0" w:tplc="6374D93A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7A57C0"/>
    <w:multiLevelType w:val="hybridMultilevel"/>
    <w:tmpl w:val="CFE64F4A"/>
    <w:lvl w:ilvl="0" w:tplc="5590013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7151A"/>
    <w:multiLevelType w:val="hybridMultilevel"/>
    <w:tmpl w:val="E004B3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35"/>
    <w:rsid w:val="00044FB9"/>
    <w:rsid w:val="000858CB"/>
    <w:rsid w:val="0008774A"/>
    <w:rsid w:val="000A0136"/>
    <w:rsid w:val="000C7E7B"/>
    <w:rsid w:val="000D2545"/>
    <w:rsid w:val="00103A53"/>
    <w:rsid w:val="00111C72"/>
    <w:rsid w:val="0012044E"/>
    <w:rsid w:val="00145532"/>
    <w:rsid w:val="00156439"/>
    <w:rsid w:val="00162B2F"/>
    <w:rsid w:val="001B65C7"/>
    <w:rsid w:val="001C00B3"/>
    <w:rsid w:val="001C419D"/>
    <w:rsid w:val="001F1235"/>
    <w:rsid w:val="0020478D"/>
    <w:rsid w:val="00231A3D"/>
    <w:rsid w:val="002338B9"/>
    <w:rsid w:val="00245366"/>
    <w:rsid w:val="0025713E"/>
    <w:rsid w:val="00277A82"/>
    <w:rsid w:val="00287829"/>
    <w:rsid w:val="00294F9F"/>
    <w:rsid w:val="002A5866"/>
    <w:rsid w:val="002E0040"/>
    <w:rsid w:val="002F53DA"/>
    <w:rsid w:val="002F7B97"/>
    <w:rsid w:val="002F7F77"/>
    <w:rsid w:val="003006E2"/>
    <w:rsid w:val="00333319"/>
    <w:rsid w:val="00343181"/>
    <w:rsid w:val="0039262C"/>
    <w:rsid w:val="00395ACE"/>
    <w:rsid w:val="003C5635"/>
    <w:rsid w:val="003D1927"/>
    <w:rsid w:val="003D72CD"/>
    <w:rsid w:val="004076E8"/>
    <w:rsid w:val="0040788E"/>
    <w:rsid w:val="00422364"/>
    <w:rsid w:val="00446724"/>
    <w:rsid w:val="00463AA6"/>
    <w:rsid w:val="00475804"/>
    <w:rsid w:val="004A4B7B"/>
    <w:rsid w:val="004B3FC8"/>
    <w:rsid w:val="004C1B66"/>
    <w:rsid w:val="004D2080"/>
    <w:rsid w:val="004D2D7B"/>
    <w:rsid w:val="004F25D0"/>
    <w:rsid w:val="00502B81"/>
    <w:rsid w:val="00553211"/>
    <w:rsid w:val="005837AE"/>
    <w:rsid w:val="005A4997"/>
    <w:rsid w:val="005B1898"/>
    <w:rsid w:val="005B5AF0"/>
    <w:rsid w:val="005F64F8"/>
    <w:rsid w:val="0060546B"/>
    <w:rsid w:val="00611EB1"/>
    <w:rsid w:val="006155C8"/>
    <w:rsid w:val="00625B99"/>
    <w:rsid w:val="00677918"/>
    <w:rsid w:val="006A4FCE"/>
    <w:rsid w:val="006B7B66"/>
    <w:rsid w:val="006D0B6D"/>
    <w:rsid w:val="006D3A87"/>
    <w:rsid w:val="006D5CBF"/>
    <w:rsid w:val="006D7BE6"/>
    <w:rsid w:val="00786C9B"/>
    <w:rsid w:val="007C0D9C"/>
    <w:rsid w:val="007C6CA3"/>
    <w:rsid w:val="007E4695"/>
    <w:rsid w:val="007F5195"/>
    <w:rsid w:val="00812168"/>
    <w:rsid w:val="0081247F"/>
    <w:rsid w:val="00820A74"/>
    <w:rsid w:val="00890B56"/>
    <w:rsid w:val="008C2DD9"/>
    <w:rsid w:val="008D724C"/>
    <w:rsid w:val="008F0E1F"/>
    <w:rsid w:val="00916EFD"/>
    <w:rsid w:val="00934EC1"/>
    <w:rsid w:val="00952131"/>
    <w:rsid w:val="009607C9"/>
    <w:rsid w:val="009679E7"/>
    <w:rsid w:val="00984D30"/>
    <w:rsid w:val="00993F27"/>
    <w:rsid w:val="009C1C67"/>
    <w:rsid w:val="009F2489"/>
    <w:rsid w:val="009F341E"/>
    <w:rsid w:val="00A0087A"/>
    <w:rsid w:val="00A03351"/>
    <w:rsid w:val="00A341A2"/>
    <w:rsid w:val="00A40889"/>
    <w:rsid w:val="00A60A09"/>
    <w:rsid w:val="00A65C5E"/>
    <w:rsid w:val="00A6748B"/>
    <w:rsid w:val="00AA162F"/>
    <w:rsid w:val="00AB3799"/>
    <w:rsid w:val="00AB78E4"/>
    <w:rsid w:val="00AF5E24"/>
    <w:rsid w:val="00B136DB"/>
    <w:rsid w:val="00B20813"/>
    <w:rsid w:val="00B27A47"/>
    <w:rsid w:val="00B35C04"/>
    <w:rsid w:val="00B41C1B"/>
    <w:rsid w:val="00B91D90"/>
    <w:rsid w:val="00BB6DEF"/>
    <w:rsid w:val="00BD080D"/>
    <w:rsid w:val="00BF39BC"/>
    <w:rsid w:val="00BF3E97"/>
    <w:rsid w:val="00C45B5A"/>
    <w:rsid w:val="00C63235"/>
    <w:rsid w:val="00C77DB3"/>
    <w:rsid w:val="00CE7EC1"/>
    <w:rsid w:val="00D051E9"/>
    <w:rsid w:val="00D3111A"/>
    <w:rsid w:val="00D42843"/>
    <w:rsid w:val="00D57188"/>
    <w:rsid w:val="00D93624"/>
    <w:rsid w:val="00DD0C6B"/>
    <w:rsid w:val="00E0193D"/>
    <w:rsid w:val="00E108C9"/>
    <w:rsid w:val="00E21CAB"/>
    <w:rsid w:val="00E2458D"/>
    <w:rsid w:val="00E54F42"/>
    <w:rsid w:val="00E775B5"/>
    <w:rsid w:val="00E81D6A"/>
    <w:rsid w:val="00EF1B03"/>
    <w:rsid w:val="00F069CD"/>
    <w:rsid w:val="00F2679A"/>
    <w:rsid w:val="00FA1B48"/>
    <w:rsid w:val="00FC346F"/>
    <w:rsid w:val="00FE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B44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6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3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47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470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006E2"/>
  </w:style>
  <w:style w:type="character" w:styleId="CommentReference">
    <w:name w:val="annotation reference"/>
    <w:basedOn w:val="DefaultParagraphFont"/>
    <w:uiPriority w:val="99"/>
    <w:semiHidden/>
    <w:unhideWhenUsed/>
    <w:rsid w:val="00786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C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C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C9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532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56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63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E47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E470E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3006E2"/>
  </w:style>
  <w:style w:type="character" w:styleId="CommentReference">
    <w:name w:val="annotation reference"/>
    <w:basedOn w:val="DefaultParagraphFont"/>
    <w:uiPriority w:val="99"/>
    <w:semiHidden/>
    <w:unhideWhenUsed/>
    <w:rsid w:val="00786C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6C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6C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6C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6C9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532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1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3B189-15B0-1A4C-988A-119A56F7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615</Words>
  <Characters>3507</Characters>
  <Application>Microsoft Macintosh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Pavel Sumec</cp:lastModifiedBy>
  <cp:revision>10</cp:revision>
  <cp:lastPrinted>2013-05-22T10:48:00Z</cp:lastPrinted>
  <dcterms:created xsi:type="dcterms:W3CDTF">2013-05-22T14:19:00Z</dcterms:created>
  <dcterms:modified xsi:type="dcterms:W3CDTF">2013-05-22T14:42:00Z</dcterms:modified>
</cp:coreProperties>
</file>