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CBF" w:rsidRDefault="008C3CBF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E5425" w:rsidRPr="00EC1743" w:rsidRDefault="00E5176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Přehled změn v upraveném</w:t>
      </w:r>
      <w:r w:rsidR="00EC1743" w:rsidRPr="00EC1743">
        <w:rPr>
          <w:rFonts w:ascii="Times New Roman" w:hAnsi="Times New Roman" w:cs="Times New Roman"/>
          <w:b/>
          <w:sz w:val="24"/>
          <w:szCs w:val="24"/>
        </w:rPr>
        <w:t xml:space="preserve"> RVP ZV</w:t>
      </w:r>
    </w:p>
    <w:tbl>
      <w:tblPr>
        <w:tblStyle w:val="Mkatabulky"/>
        <w:tblW w:w="0" w:type="auto"/>
        <w:tblLook w:val="04A0"/>
      </w:tblPr>
      <w:tblGrid>
        <w:gridCol w:w="1668"/>
        <w:gridCol w:w="5386"/>
        <w:gridCol w:w="2158"/>
      </w:tblGrid>
      <w:tr w:rsidR="00EC1743" w:rsidRPr="00206207" w:rsidTr="00EC1743">
        <w:tc>
          <w:tcPr>
            <w:tcW w:w="1668" w:type="dxa"/>
          </w:tcPr>
          <w:p w:rsidR="00EC1743" w:rsidRPr="00206207" w:rsidRDefault="00EC1743">
            <w:pPr>
              <w:rPr>
                <w:rFonts w:ascii="Times New Roman" w:hAnsi="Times New Roman" w:cs="Times New Roman"/>
                <w:b/>
              </w:rPr>
            </w:pPr>
            <w:r w:rsidRPr="00206207">
              <w:rPr>
                <w:rFonts w:ascii="Times New Roman" w:hAnsi="Times New Roman" w:cs="Times New Roman"/>
                <w:b/>
              </w:rPr>
              <w:t>Strana / část textu</w:t>
            </w:r>
          </w:p>
        </w:tc>
        <w:tc>
          <w:tcPr>
            <w:tcW w:w="5386" w:type="dxa"/>
          </w:tcPr>
          <w:p w:rsidR="00EC1743" w:rsidRPr="00206207" w:rsidRDefault="00EC1743">
            <w:pPr>
              <w:rPr>
                <w:rFonts w:ascii="Times New Roman" w:hAnsi="Times New Roman" w:cs="Times New Roman"/>
                <w:b/>
              </w:rPr>
            </w:pPr>
            <w:r w:rsidRPr="00206207">
              <w:rPr>
                <w:rFonts w:ascii="Times New Roman" w:hAnsi="Times New Roman" w:cs="Times New Roman"/>
                <w:b/>
              </w:rPr>
              <w:t>Úprava</w:t>
            </w:r>
          </w:p>
        </w:tc>
        <w:tc>
          <w:tcPr>
            <w:tcW w:w="2158" w:type="dxa"/>
          </w:tcPr>
          <w:p w:rsidR="00EC1743" w:rsidRPr="00206207" w:rsidRDefault="00EC1743">
            <w:pPr>
              <w:rPr>
                <w:rFonts w:ascii="Times New Roman" w:hAnsi="Times New Roman" w:cs="Times New Roman"/>
                <w:b/>
              </w:rPr>
            </w:pPr>
            <w:r w:rsidRPr="00206207">
              <w:rPr>
                <w:rFonts w:ascii="Times New Roman" w:hAnsi="Times New Roman" w:cs="Times New Roman"/>
                <w:b/>
              </w:rPr>
              <w:t>Poznámka</w:t>
            </w:r>
          </w:p>
        </w:tc>
      </w:tr>
      <w:tr w:rsidR="00EC1743" w:rsidRPr="00E94395" w:rsidTr="00EC1743">
        <w:tc>
          <w:tcPr>
            <w:tcW w:w="1668" w:type="dxa"/>
          </w:tcPr>
          <w:p w:rsidR="00EC1743" w:rsidRPr="00E94395" w:rsidRDefault="00EC1743">
            <w:pPr>
              <w:rPr>
                <w:rFonts w:ascii="Times New Roman" w:hAnsi="Times New Roman" w:cs="Times New Roman"/>
              </w:rPr>
            </w:pPr>
            <w:r w:rsidRPr="00E94395">
              <w:rPr>
                <w:rFonts w:ascii="Times New Roman" w:hAnsi="Times New Roman" w:cs="Times New Roman"/>
              </w:rPr>
              <w:t>s. 1</w:t>
            </w:r>
          </w:p>
        </w:tc>
        <w:tc>
          <w:tcPr>
            <w:tcW w:w="5386" w:type="dxa"/>
          </w:tcPr>
          <w:p w:rsidR="00EC1743" w:rsidRPr="00E94395" w:rsidRDefault="00EC1743">
            <w:pPr>
              <w:rPr>
                <w:rFonts w:ascii="Times New Roman" w:hAnsi="Times New Roman" w:cs="Times New Roman"/>
              </w:rPr>
            </w:pPr>
            <w:r w:rsidRPr="00E94395">
              <w:rPr>
                <w:rFonts w:ascii="Times New Roman" w:hAnsi="Times New Roman" w:cs="Times New Roman"/>
              </w:rPr>
              <w:t>Uvedeni autoři revize platné od 1. 9. 2013</w:t>
            </w:r>
          </w:p>
        </w:tc>
        <w:tc>
          <w:tcPr>
            <w:tcW w:w="2158" w:type="dxa"/>
          </w:tcPr>
          <w:p w:rsidR="00EC1743" w:rsidRPr="00E94395" w:rsidRDefault="00EC1743">
            <w:pPr>
              <w:rPr>
                <w:rFonts w:ascii="Times New Roman" w:hAnsi="Times New Roman" w:cs="Times New Roman"/>
              </w:rPr>
            </w:pPr>
          </w:p>
        </w:tc>
      </w:tr>
      <w:tr w:rsidR="00EC1743" w:rsidRPr="00E94395" w:rsidTr="00EC1743">
        <w:tc>
          <w:tcPr>
            <w:tcW w:w="1668" w:type="dxa"/>
          </w:tcPr>
          <w:p w:rsidR="00EC1743" w:rsidRPr="00E94395" w:rsidRDefault="00E53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část A, kapitola 1.1</w:t>
            </w:r>
          </w:p>
        </w:tc>
        <w:tc>
          <w:tcPr>
            <w:tcW w:w="5386" w:type="dxa"/>
          </w:tcPr>
          <w:p w:rsidR="00EC1743" w:rsidRPr="00E94395" w:rsidRDefault="00E87046" w:rsidP="00E87046">
            <w:pPr>
              <w:rPr>
                <w:rFonts w:ascii="Times New Roman" w:hAnsi="Times New Roman" w:cs="Times New Roman"/>
              </w:rPr>
            </w:pPr>
            <w:r w:rsidRPr="00E94395">
              <w:rPr>
                <w:rFonts w:ascii="Times New Roman" w:hAnsi="Times New Roman" w:cs="Times New Roman"/>
              </w:rPr>
              <w:t>Doplněno schéma, upravena poznámka pod čarou</w:t>
            </w:r>
          </w:p>
        </w:tc>
        <w:tc>
          <w:tcPr>
            <w:tcW w:w="2158" w:type="dxa"/>
          </w:tcPr>
          <w:p w:rsidR="00EC1743" w:rsidRPr="00E94395" w:rsidRDefault="00EC1743">
            <w:pPr>
              <w:rPr>
                <w:rFonts w:ascii="Times New Roman" w:hAnsi="Times New Roman" w:cs="Times New Roman"/>
              </w:rPr>
            </w:pPr>
          </w:p>
        </w:tc>
      </w:tr>
      <w:tr w:rsidR="00EC1743" w:rsidRPr="00E94395" w:rsidTr="00EC1743">
        <w:tc>
          <w:tcPr>
            <w:tcW w:w="1668" w:type="dxa"/>
          </w:tcPr>
          <w:p w:rsidR="00EC1743" w:rsidRPr="00E94395" w:rsidRDefault="00E53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část A, kapitola 1.2</w:t>
            </w:r>
          </w:p>
        </w:tc>
        <w:tc>
          <w:tcPr>
            <w:tcW w:w="5386" w:type="dxa"/>
          </w:tcPr>
          <w:p w:rsidR="00EC1743" w:rsidRPr="00E94395" w:rsidRDefault="00E87046">
            <w:pPr>
              <w:rPr>
                <w:rFonts w:ascii="Times New Roman" w:hAnsi="Times New Roman" w:cs="Times New Roman"/>
              </w:rPr>
            </w:pPr>
            <w:r w:rsidRPr="00E94395">
              <w:rPr>
                <w:rFonts w:ascii="Times New Roman" w:hAnsi="Times New Roman" w:cs="Times New Roman"/>
              </w:rPr>
              <w:t>Doplněn bod týkající se standardů a upravena poznámka pod čarou.</w:t>
            </w:r>
          </w:p>
        </w:tc>
        <w:tc>
          <w:tcPr>
            <w:tcW w:w="2158" w:type="dxa"/>
          </w:tcPr>
          <w:p w:rsidR="00EC1743" w:rsidRPr="00E94395" w:rsidRDefault="00EC1743">
            <w:pPr>
              <w:rPr>
                <w:rFonts w:ascii="Times New Roman" w:hAnsi="Times New Roman" w:cs="Times New Roman"/>
              </w:rPr>
            </w:pPr>
          </w:p>
        </w:tc>
      </w:tr>
      <w:tr w:rsidR="00EC1743" w:rsidRPr="00E94395" w:rsidTr="00EC1743">
        <w:tc>
          <w:tcPr>
            <w:tcW w:w="1668" w:type="dxa"/>
          </w:tcPr>
          <w:p w:rsidR="00EC1743" w:rsidRPr="00E94395" w:rsidRDefault="00E53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část B, kapitola 2</w:t>
            </w:r>
          </w:p>
        </w:tc>
        <w:tc>
          <w:tcPr>
            <w:tcW w:w="5386" w:type="dxa"/>
          </w:tcPr>
          <w:p w:rsidR="00EC1743" w:rsidRPr="00E94395" w:rsidRDefault="00CB2189">
            <w:pPr>
              <w:rPr>
                <w:rFonts w:ascii="Times New Roman" w:hAnsi="Times New Roman" w:cs="Times New Roman"/>
              </w:rPr>
            </w:pPr>
            <w:r w:rsidRPr="00E94395">
              <w:rPr>
                <w:rFonts w:ascii="Times New Roman" w:hAnsi="Times New Roman" w:cs="Times New Roman"/>
              </w:rPr>
              <w:t>Zpřesněny odkazy na legislativní předpisy.</w:t>
            </w:r>
          </w:p>
        </w:tc>
        <w:tc>
          <w:tcPr>
            <w:tcW w:w="2158" w:type="dxa"/>
          </w:tcPr>
          <w:p w:rsidR="00EC1743" w:rsidRPr="00E94395" w:rsidRDefault="00EC1743">
            <w:pPr>
              <w:rPr>
                <w:rFonts w:ascii="Times New Roman" w:hAnsi="Times New Roman" w:cs="Times New Roman"/>
              </w:rPr>
            </w:pPr>
          </w:p>
        </w:tc>
      </w:tr>
      <w:tr w:rsidR="00EC1743" w:rsidRPr="00E94395" w:rsidTr="00EC1743">
        <w:tc>
          <w:tcPr>
            <w:tcW w:w="1668" w:type="dxa"/>
          </w:tcPr>
          <w:p w:rsidR="00EC1743" w:rsidRPr="00E94395" w:rsidRDefault="00E53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část C, kapitola 5</w:t>
            </w:r>
          </w:p>
        </w:tc>
        <w:tc>
          <w:tcPr>
            <w:tcW w:w="5386" w:type="dxa"/>
          </w:tcPr>
          <w:p w:rsidR="00EC1743" w:rsidRPr="00E94395" w:rsidRDefault="00E62415" w:rsidP="00E62415">
            <w:pPr>
              <w:rPr>
                <w:rFonts w:ascii="Times New Roman" w:hAnsi="Times New Roman" w:cs="Times New Roman"/>
              </w:rPr>
            </w:pPr>
            <w:r w:rsidRPr="00E94395">
              <w:rPr>
                <w:rFonts w:ascii="Times New Roman" w:hAnsi="Times New Roman" w:cs="Times New Roman"/>
              </w:rPr>
              <w:t>Do přehledu vložena informace o Dalším cizím jazyce vč. poznámky pod čarou</w:t>
            </w:r>
          </w:p>
        </w:tc>
        <w:tc>
          <w:tcPr>
            <w:tcW w:w="2158" w:type="dxa"/>
          </w:tcPr>
          <w:p w:rsidR="00EC1743" w:rsidRPr="00E94395" w:rsidRDefault="00EC1743">
            <w:pPr>
              <w:rPr>
                <w:rFonts w:ascii="Times New Roman" w:hAnsi="Times New Roman" w:cs="Times New Roman"/>
              </w:rPr>
            </w:pPr>
          </w:p>
        </w:tc>
      </w:tr>
      <w:tr w:rsidR="00EC1743" w:rsidRPr="00E94395" w:rsidTr="00EC1743">
        <w:tc>
          <w:tcPr>
            <w:tcW w:w="1668" w:type="dxa"/>
          </w:tcPr>
          <w:p w:rsidR="00EC1743" w:rsidRPr="00E94395" w:rsidRDefault="00E53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část C, kapitola 5</w:t>
            </w:r>
          </w:p>
        </w:tc>
        <w:tc>
          <w:tcPr>
            <w:tcW w:w="5386" w:type="dxa"/>
          </w:tcPr>
          <w:p w:rsidR="00EC1743" w:rsidRPr="00E94395" w:rsidRDefault="00E62415">
            <w:pPr>
              <w:rPr>
                <w:rFonts w:ascii="Times New Roman" w:hAnsi="Times New Roman" w:cs="Times New Roman"/>
              </w:rPr>
            </w:pPr>
            <w:r w:rsidRPr="00E94395">
              <w:rPr>
                <w:rFonts w:ascii="Times New Roman" w:hAnsi="Times New Roman" w:cs="Times New Roman"/>
              </w:rPr>
              <w:t>Vložen odstavec týkající se přílohy Standardy</w:t>
            </w:r>
          </w:p>
        </w:tc>
        <w:tc>
          <w:tcPr>
            <w:tcW w:w="2158" w:type="dxa"/>
          </w:tcPr>
          <w:p w:rsidR="00EC1743" w:rsidRPr="00E94395" w:rsidRDefault="00EC1743">
            <w:pPr>
              <w:rPr>
                <w:rFonts w:ascii="Times New Roman" w:hAnsi="Times New Roman" w:cs="Times New Roman"/>
              </w:rPr>
            </w:pPr>
          </w:p>
        </w:tc>
      </w:tr>
      <w:tr w:rsidR="00EC1743" w:rsidRPr="00E94395" w:rsidTr="00EC1743">
        <w:tc>
          <w:tcPr>
            <w:tcW w:w="1668" w:type="dxa"/>
          </w:tcPr>
          <w:p w:rsidR="00EC1743" w:rsidRPr="00E94395" w:rsidRDefault="00E53D90" w:rsidP="00E624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část C, kapitola 5</w:t>
            </w:r>
          </w:p>
        </w:tc>
        <w:tc>
          <w:tcPr>
            <w:tcW w:w="5386" w:type="dxa"/>
          </w:tcPr>
          <w:p w:rsidR="00EC1743" w:rsidRPr="00E94395" w:rsidRDefault="00E62415" w:rsidP="00E62415">
            <w:pPr>
              <w:rPr>
                <w:rFonts w:ascii="Times New Roman" w:hAnsi="Times New Roman" w:cs="Times New Roman"/>
              </w:rPr>
            </w:pPr>
            <w:r w:rsidRPr="00E94395">
              <w:rPr>
                <w:rFonts w:ascii="Times New Roman" w:hAnsi="Times New Roman" w:cs="Times New Roman"/>
              </w:rPr>
              <w:t>Schéma 2 doplněno o Standardy</w:t>
            </w:r>
          </w:p>
        </w:tc>
        <w:tc>
          <w:tcPr>
            <w:tcW w:w="2158" w:type="dxa"/>
          </w:tcPr>
          <w:p w:rsidR="00EC1743" w:rsidRPr="00E94395" w:rsidRDefault="00EC1743">
            <w:pPr>
              <w:rPr>
                <w:rFonts w:ascii="Times New Roman" w:hAnsi="Times New Roman" w:cs="Times New Roman"/>
              </w:rPr>
            </w:pPr>
          </w:p>
        </w:tc>
      </w:tr>
      <w:tr w:rsidR="00EC1743" w:rsidRPr="00E94395" w:rsidTr="00EC1743">
        <w:tc>
          <w:tcPr>
            <w:tcW w:w="1668" w:type="dxa"/>
          </w:tcPr>
          <w:p w:rsidR="00EC1743" w:rsidRPr="00E94395" w:rsidRDefault="00E53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část C, kapitola 5.1</w:t>
            </w:r>
          </w:p>
        </w:tc>
        <w:tc>
          <w:tcPr>
            <w:tcW w:w="5386" w:type="dxa"/>
          </w:tcPr>
          <w:p w:rsidR="00EC1743" w:rsidRPr="00E94395" w:rsidRDefault="00E62415">
            <w:pPr>
              <w:rPr>
                <w:rFonts w:ascii="Times New Roman" w:hAnsi="Times New Roman" w:cs="Times New Roman"/>
              </w:rPr>
            </w:pPr>
            <w:r w:rsidRPr="00E94395">
              <w:rPr>
                <w:rFonts w:ascii="Times New Roman" w:hAnsi="Times New Roman" w:cs="Times New Roman"/>
              </w:rPr>
              <w:t>Doplněna poznámka pod čarou o začlenění Dalšího cizího jazyka do vzdělávací oblasti Jazyk a jazyková komunikace</w:t>
            </w:r>
          </w:p>
        </w:tc>
        <w:tc>
          <w:tcPr>
            <w:tcW w:w="2158" w:type="dxa"/>
          </w:tcPr>
          <w:p w:rsidR="00EC1743" w:rsidRPr="00E94395" w:rsidRDefault="00EC1743">
            <w:pPr>
              <w:rPr>
                <w:rFonts w:ascii="Times New Roman" w:hAnsi="Times New Roman" w:cs="Times New Roman"/>
              </w:rPr>
            </w:pPr>
          </w:p>
        </w:tc>
      </w:tr>
      <w:tr w:rsidR="00EC1743" w:rsidRPr="00E94395" w:rsidTr="00EC1743">
        <w:tc>
          <w:tcPr>
            <w:tcW w:w="1668" w:type="dxa"/>
          </w:tcPr>
          <w:p w:rsidR="00EC1743" w:rsidRPr="00E94395" w:rsidRDefault="00E53D90" w:rsidP="00E624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část C, kapitola 5.1.2 a 5.1.3</w:t>
            </w:r>
          </w:p>
        </w:tc>
        <w:tc>
          <w:tcPr>
            <w:tcW w:w="5386" w:type="dxa"/>
          </w:tcPr>
          <w:p w:rsidR="00EC1743" w:rsidRPr="00E94395" w:rsidRDefault="00E62415">
            <w:pPr>
              <w:rPr>
                <w:rFonts w:ascii="Times New Roman" w:hAnsi="Times New Roman" w:cs="Times New Roman"/>
              </w:rPr>
            </w:pPr>
            <w:r w:rsidRPr="00E94395">
              <w:rPr>
                <w:rFonts w:ascii="Times New Roman" w:hAnsi="Times New Roman" w:cs="Times New Roman"/>
              </w:rPr>
              <w:t>Upraven vzdělávací obor Cizí j</w:t>
            </w:r>
            <w:r w:rsidR="00503DEF">
              <w:rPr>
                <w:rFonts w:ascii="Times New Roman" w:hAnsi="Times New Roman" w:cs="Times New Roman"/>
              </w:rPr>
              <w:t>azyk a doplněn vzdělávací obor D</w:t>
            </w:r>
            <w:r w:rsidRPr="00E94395">
              <w:rPr>
                <w:rFonts w:ascii="Times New Roman" w:hAnsi="Times New Roman" w:cs="Times New Roman"/>
              </w:rPr>
              <w:t>alší cizí jazyk</w:t>
            </w:r>
          </w:p>
        </w:tc>
        <w:tc>
          <w:tcPr>
            <w:tcW w:w="2158" w:type="dxa"/>
          </w:tcPr>
          <w:p w:rsidR="00EC1743" w:rsidRPr="00E94395" w:rsidRDefault="00EC1743">
            <w:pPr>
              <w:rPr>
                <w:rFonts w:ascii="Times New Roman" w:hAnsi="Times New Roman" w:cs="Times New Roman"/>
              </w:rPr>
            </w:pPr>
          </w:p>
        </w:tc>
      </w:tr>
      <w:tr w:rsidR="00EC1743" w:rsidRPr="00E94395" w:rsidTr="00EC1743">
        <w:tc>
          <w:tcPr>
            <w:tcW w:w="1668" w:type="dxa"/>
          </w:tcPr>
          <w:p w:rsidR="00EC1743" w:rsidRPr="00E94395" w:rsidRDefault="00E53D90" w:rsidP="00503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část C, kapitola 5.2.1</w:t>
            </w:r>
          </w:p>
        </w:tc>
        <w:tc>
          <w:tcPr>
            <w:tcW w:w="5386" w:type="dxa"/>
          </w:tcPr>
          <w:p w:rsidR="00EC1743" w:rsidRPr="00E94395" w:rsidRDefault="00E62415" w:rsidP="00E62415">
            <w:pPr>
              <w:rPr>
                <w:rFonts w:ascii="Times New Roman" w:hAnsi="Times New Roman" w:cs="Times New Roman"/>
              </w:rPr>
            </w:pPr>
            <w:r w:rsidRPr="00E94395">
              <w:rPr>
                <w:rFonts w:ascii="Times New Roman" w:hAnsi="Times New Roman" w:cs="Times New Roman"/>
              </w:rPr>
              <w:t>Do učiva vzdělávacího oboru Matematika a její aplikace na prvním stupni doplněna problematika desetinných čísel a zlomků</w:t>
            </w:r>
          </w:p>
        </w:tc>
        <w:tc>
          <w:tcPr>
            <w:tcW w:w="2158" w:type="dxa"/>
          </w:tcPr>
          <w:p w:rsidR="00EC1743" w:rsidRPr="00E94395" w:rsidRDefault="00EC1743">
            <w:pPr>
              <w:rPr>
                <w:rFonts w:ascii="Times New Roman" w:hAnsi="Times New Roman" w:cs="Times New Roman"/>
              </w:rPr>
            </w:pPr>
          </w:p>
        </w:tc>
      </w:tr>
      <w:tr w:rsidR="00EC1743" w:rsidRPr="00E94395" w:rsidTr="00EC1743">
        <w:tc>
          <w:tcPr>
            <w:tcW w:w="1668" w:type="dxa"/>
          </w:tcPr>
          <w:p w:rsidR="00EC1743" w:rsidRPr="00E94395" w:rsidRDefault="00E53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část C, kapitola 5.4.1</w:t>
            </w:r>
          </w:p>
        </w:tc>
        <w:tc>
          <w:tcPr>
            <w:tcW w:w="5386" w:type="dxa"/>
          </w:tcPr>
          <w:p w:rsidR="00EC1743" w:rsidRPr="00E94395" w:rsidRDefault="00E62415" w:rsidP="00E62415">
            <w:pPr>
              <w:rPr>
                <w:rFonts w:ascii="Times New Roman" w:hAnsi="Times New Roman" w:cs="Times New Roman"/>
              </w:rPr>
            </w:pPr>
            <w:r w:rsidRPr="00E94395">
              <w:rPr>
                <w:rFonts w:ascii="Times New Roman" w:hAnsi="Times New Roman" w:cs="Times New Roman"/>
              </w:rPr>
              <w:t>Do vzdělávací oblasti Člověk a jeho svět doplněna problematika zdraví, bezpečí a ochrany člověka za mimořádných událostí, dopravní výchovy, finanční gramotnosti</w:t>
            </w:r>
            <w:r w:rsidR="00692FAF">
              <w:rPr>
                <w:rFonts w:ascii="Times New Roman" w:hAnsi="Times New Roman" w:cs="Times New Roman"/>
              </w:rPr>
              <w:t>, korupce</w:t>
            </w:r>
            <w:r w:rsidRPr="00E94395">
              <w:rPr>
                <w:rFonts w:ascii="Times New Roman" w:hAnsi="Times New Roman" w:cs="Times New Roman"/>
              </w:rPr>
              <w:t xml:space="preserve"> a obrany</w:t>
            </w:r>
            <w:r w:rsidR="00C42E1F" w:rsidRPr="00E94395">
              <w:rPr>
                <w:rFonts w:ascii="Times New Roman" w:hAnsi="Times New Roman" w:cs="Times New Roman"/>
              </w:rPr>
              <w:t xml:space="preserve"> státu</w:t>
            </w:r>
          </w:p>
        </w:tc>
        <w:tc>
          <w:tcPr>
            <w:tcW w:w="2158" w:type="dxa"/>
          </w:tcPr>
          <w:p w:rsidR="00EC1743" w:rsidRPr="00E94395" w:rsidRDefault="00EC1743">
            <w:pPr>
              <w:rPr>
                <w:rFonts w:ascii="Times New Roman" w:hAnsi="Times New Roman" w:cs="Times New Roman"/>
              </w:rPr>
            </w:pPr>
          </w:p>
        </w:tc>
      </w:tr>
      <w:tr w:rsidR="00EC1743" w:rsidRPr="00E94395" w:rsidTr="00EC1743">
        <w:tc>
          <w:tcPr>
            <w:tcW w:w="1668" w:type="dxa"/>
          </w:tcPr>
          <w:p w:rsidR="00EC1743" w:rsidRPr="00E94395" w:rsidRDefault="00E53D90" w:rsidP="00C42E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část C, kapitola 5.4.1 a 5.5.2</w:t>
            </w:r>
          </w:p>
        </w:tc>
        <w:tc>
          <w:tcPr>
            <w:tcW w:w="5386" w:type="dxa"/>
          </w:tcPr>
          <w:p w:rsidR="00EC1743" w:rsidRPr="00E94395" w:rsidRDefault="00C42E1F" w:rsidP="00692FAF">
            <w:pPr>
              <w:rPr>
                <w:rFonts w:ascii="Times New Roman" w:hAnsi="Times New Roman" w:cs="Times New Roman"/>
              </w:rPr>
            </w:pPr>
            <w:r w:rsidRPr="00E94395">
              <w:rPr>
                <w:rFonts w:ascii="Times New Roman" w:hAnsi="Times New Roman" w:cs="Times New Roman"/>
              </w:rPr>
              <w:t>Do vzdělávací oblasti Člověk a jeho svět a do vzdělávacího oboru Výchova k občanství byla vložena problematika finanční gramotnosti, ochrany člověka za mimořádných událostí</w:t>
            </w:r>
            <w:r w:rsidR="00692FAF">
              <w:rPr>
                <w:rFonts w:ascii="Times New Roman" w:hAnsi="Times New Roman" w:cs="Times New Roman"/>
              </w:rPr>
              <w:t xml:space="preserve">, korupce </w:t>
            </w:r>
            <w:r w:rsidRPr="00E94395">
              <w:rPr>
                <w:rFonts w:ascii="Times New Roman" w:hAnsi="Times New Roman" w:cs="Times New Roman"/>
              </w:rPr>
              <w:t>a obrany státu</w:t>
            </w:r>
          </w:p>
        </w:tc>
        <w:tc>
          <w:tcPr>
            <w:tcW w:w="2158" w:type="dxa"/>
          </w:tcPr>
          <w:p w:rsidR="00EC1743" w:rsidRPr="00E94395" w:rsidRDefault="00EC1743">
            <w:pPr>
              <w:rPr>
                <w:rFonts w:ascii="Times New Roman" w:hAnsi="Times New Roman" w:cs="Times New Roman"/>
              </w:rPr>
            </w:pPr>
          </w:p>
        </w:tc>
      </w:tr>
      <w:tr w:rsidR="00EC1743" w:rsidRPr="00E94395" w:rsidTr="00EC1743">
        <w:tc>
          <w:tcPr>
            <w:tcW w:w="1668" w:type="dxa"/>
          </w:tcPr>
          <w:p w:rsidR="00EC1743" w:rsidRPr="00E94395" w:rsidRDefault="00E53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část C, kapitola 5.6</w:t>
            </w:r>
          </w:p>
        </w:tc>
        <w:tc>
          <w:tcPr>
            <w:tcW w:w="5386" w:type="dxa"/>
          </w:tcPr>
          <w:p w:rsidR="00EC1743" w:rsidRPr="00E94395" w:rsidRDefault="00C42E1F">
            <w:pPr>
              <w:rPr>
                <w:rFonts w:ascii="Times New Roman" w:hAnsi="Times New Roman" w:cs="Times New Roman"/>
              </w:rPr>
            </w:pPr>
            <w:r w:rsidRPr="00E94395">
              <w:rPr>
                <w:rFonts w:ascii="Times New Roman" w:hAnsi="Times New Roman" w:cs="Times New Roman"/>
              </w:rPr>
              <w:t>Do vzdělávací oblasti Člověk a příroda byla vložena problematika ochrany člověka za mimořádných událostí</w:t>
            </w:r>
          </w:p>
        </w:tc>
        <w:tc>
          <w:tcPr>
            <w:tcW w:w="2158" w:type="dxa"/>
          </w:tcPr>
          <w:p w:rsidR="00EC1743" w:rsidRPr="00E94395" w:rsidRDefault="00EC1743">
            <w:pPr>
              <w:rPr>
                <w:rFonts w:ascii="Times New Roman" w:hAnsi="Times New Roman" w:cs="Times New Roman"/>
              </w:rPr>
            </w:pPr>
          </w:p>
        </w:tc>
      </w:tr>
      <w:tr w:rsidR="00EC1743" w:rsidRPr="00E94395" w:rsidTr="00EC1743">
        <w:tc>
          <w:tcPr>
            <w:tcW w:w="1668" w:type="dxa"/>
          </w:tcPr>
          <w:p w:rsidR="00EC1743" w:rsidRPr="00E94395" w:rsidRDefault="00E53D90" w:rsidP="00503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část C, kapitola 5.6.3 a 5.6.4</w:t>
            </w:r>
          </w:p>
        </w:tc>
        <w:tc>
          <w:tcPr>
            <w:tcW w:w="5386" w:type="dxa"/>
          </w:tcPr>
          <w:p w:rsidR="00EC1743" w:rsidRPr="00E94395" w:rsidRDefault="00503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vzdělávacího oboru Přírodopis a Z</w:t>
            </w:r>
            <w:r w:rsidR="00C42E1F" w:rsidRPr="00E94395">
              <w:rPr>
                <w:rFonts w:ascii="Times New Roman" w:hAnsi="Times New Roman" w:cs="Times New Roman"/>
              </w:rPr>
              <w:t>eměpis</w:t>
            </w:r>
            <w:r w:rsidR="00C2240C" w:rsidRPr="00E94395">
              <w:rPr>
                <w:rFonts w:ascii="Times New Roman" w:hAnsi="Times New Roman" w:cs="Times New Roman"/>
              </w:rPr>
              <w:t xml:space="preserve"> byla vložena problematika ochrany člověka za mimořádných událostí</w:t>
            </w:r>
          </w:p>
        </w:tc>
        <w:tc>
          <w:tcPr>
            <w:tcW w:w="2158" w:type="dxa"/>
          </w:tcPr>
          <w:p w:rsidR="00EC1743" w:rsidRPr="00E94395" w:rsidRDefault="00EC1743">
            <w:pPr>
              <w:rPr>
                <w:rFonts w:ascii="Times New Roman" w:hAnsi="Times New Roman" w:cs="Times New Roman"/>
              </w:rPr>
            </w:pPr>
          </w:p>
        </w:tc>
      </w:tr>
      <w:tr w:rsidR="00503046" w:rsidRPr="00E94395" w:rsidTr="00EC1743">
        <w:tc>
          <w:tcPr>
            <w:tcW w:w="1668" w:type="dxa"/>
          </w:tcPr>
          <w:p w:rsidR="00503046" w:rsidRPr="00E94395" w:rsidRDefault="00E53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část C, kapitola 5.8 a 5.8.1</w:t>
            </w:r>
          </w:p>
        </w:tc>
        <w:tc>
          <w:tcPr>
            <w:tcW w:w="5386" w:type="dxa"/>
          </w:tcPr>
          <w:p w:rsidR="00503046" w:rsidRPr="00E94395" w:rsidRDefault="00C2240C" w:rsidP="00692FAF">
            <w:pPr>
              <w:rPr>
                <w:rFonts w:ascii="Times New Roman" w:hAnsi="Times New Roman" w:cs="Times New Roman"/>
              </w:rPr>
            </w:pPr>
            <w:r w:rsidRPr="00E94395">
              <w:rPr>
                <w:rFonts w:ascii="Times New Roman" w:hAnsi="Times New Roman" w:cs="Times New Roman"/>
              </w:rPr>
              <w:t xml:space="preserve">Do vzdělávací oblasti Člověk a zdraví, vzdělávacího oboru Výchova ke zdraví byla začleněna </w:t>
            </w:r>
            <w:r w:rsidR="00692FAF">
              <w:rPr>
                <w:rFonts w:ascii="Times New Roman" w:hAnsi="Times New Roman" w:cs="Times New Roman"/>
              </w:rPr>
              <w:t xml:space="preserve">(případně upravena) </w:t>
            </w:r>
            <w:r w:rsidRPr="00E94395">
              <w:rPr>
                <w:rFonts w:ascii="Times New Roman" w:hAnsi="Times New Roman" w:cs="Times New Roman"/>
              </w:rPr>
              <w:t>problematika zdraví a bezpečí za běžných a</w:t>
            </w:r>
            <w:r w:rsidR="00692FAF">
              <w:rPr>
                <w:rFonts w:ascii="Times New Roman" w:hAnsi="Times New Roman" w:cs="Times New Roman"/>
              </w:rPr>
              <w:t> </w:t>
            </w:r>
            <w:r w:rsidRPr="00E94395">
              <w:rPr>
                <w:rFonts w:ascii="Times New Roman" w:hAnsi="Times New Roman" w:cs="Times New Roman"/>
              </w:rPr>
              <w:t>mimořádných událostí, dopravní výchovy a sexuální výchovy</w:t>
            </w:r>
          </w:p>
        </w:tc>
        <w:tc>
          <w:tcPr>
            <w:tcW w:w="2158" w:type="dxa"/>
          </w:tcPr>
          <w:p w:rsidR="00503046" w:rsidRPr="00E94395" w:rsidRDefault="00503046">
            <w:pPr>
              <w:rPr>
                <w:rFonts w:ascii="Times New Roman" w:hAnsi="Times New Roman" w:cs="Times New Roman"/>
              </w:rPr>
            </w:pPr>
          </w:p>
        </w:tc>
      </w:tr>
      <w:tr w:rsidR="00503046" w:rsidRPr="00E94395" w:rsidTr="00EC1743">
        <w:tc>
          <w:tcPr>
            <w:tcW w:w="1668" w:type="dxa"/>
          </w:tcPr>
          <w:p w:rsidR="00503046" w:rsidRPr="00E94395" w:rsidRDefault="00E53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část C, kapitola 5.10.2 (původní)</w:t>
            </w:r>
          </w:p>
        </w:tc>
        <w:tc>
          <w:tcPr>
            <w:tcW w:w="5386" w:type="dxa"/>
          </w:tcPr>
          <w:p w:rsidR="00503046" w:rsidRPr="00E94395" w:rsidRDefault="00206207" w:rsidP="00C224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 doplňujících vzdělávací</w:t>
            </w:r>
            <w:r w:rsidR="00C2240C" w:rsidRPr="00E94395">
              <w:rPr>
                <w:rFonts w:ascii="Times New Roman" w:hAnsi="Times New Roman" w:cs="Times New Roman"/>
              </w:rPr>
              <w:t>ch oborů byl vyčleněn vzdělávací obor Další cizí jazyk; byl přeřazen do vzdělávací oblasti Jazyk a jazyková komunikace</w:t>
            </w:r>
          </w:p>
        </w:tc>
        <w:tc>
          <w:tcPr>
            <w:tcW w:w="2158" w:type="dxa"/>
          </w:tcPr>
          <w:p w:rsidR="00503046" w:rsidRPr="00E94395" w:rsidRDefault="00503046">
            <w:pPr>
              <w:rPr>
                <w:rFonts w:ascii="Times New Roman" w:hAnsi="Times New Roman" w:cs="Times New Roman"/>
              </w:rPr>
            </w:pPr>
          </w:p>
        </w:tc>
      </w:tr>
      <w:tr w:rsidR="00503046" w:rsidRPr="00E94395" w:rsidTr="00EC1743">
        <w:tc>
          <w:tcPr>
            <w:tcW w:w="1668" w:type="dxa"/>
          </w:tcPr>
          <w:p w:rsidR="00503046" w:rsidRPr="00E94395" w:rsidRDefault="00E53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část C, kapitola 7</w:t>
            </w:r>
          </w:p>
        </w:tc>
        <w:tc>
          <w:tcPr>
            <w:tcW w:w="5386" w:type="dxa"/>
          </w:tcPr>
          <w:p w:rsidR="00503046" w:rsidRPr="00E94395" w:rsidRDefault="00C2240C" w:rsidP="00E94395">
            <w:pPr>
              <w:rPr>
                <w:rFonts w:ascii="Times New Roman" w:hAnsi="Times New Roman" w:cs="Times New Roman"/>
              </w:rPr>
            </w:pPr>
            <w:r w:rsidRPr="00E94395">
              <w:rPr>
                <w:rFonts w:ascii="Times New Roman" w:hAnsi="Times New Roman" w:cs="Times New Roman"/>
              </w:rPr>
              <w:t>Do rámcového učebního plánu byl doplněn Další cizí jazyk a</w:t>
            </w:r>
            <w:r w:rsidR="00E94395" w:rsidRPr="00E94395">
              <w:rPr>
                <w:rFonts w:ascii="Times New Roman" w:hAnsi="Times New Roman" w:cs="Times New Roman"/>
              </w:rPr>
              <w:t> </w:t>
            </w:r>
            <w:r w:rsidRPr="00E94395">
              <w:rPr>
                <w:rFonts w:ascii="Times New Roman" w:hAnsi="Times New Roman" w:cs="Times New Roman"/>
              </w:rPr>
              <w:t>jeho hodinová dotace</w:t>
            </w:r>
          </w:p>
        </w:tc>
        <w:tc>
          <w:tcPr>
            <w:tcW w:w="2158" w:type="dxa"/>
          </w:tcPr>
          <w:p w:rsidR="00503046" w:rsidRPr="00E94395" w:rsidRDefault="00503046">
            <w:pPr>
              <w:rPr>
                <w:rFonts w:ascii="Times New Roman" w:hAnsi="Times New Roman" w:cs="Times New Roman"/>
              </w:rPr>
            </w:pPr>
          </w:p>
        </w:tc>
      </w:tr>
      <w:tr w:rsidR="00503046" w:rsidRPr="00E94395" w:rsidTr="00EC1743">
        <w:tc>
          <w:tcPr>
            <w:tcW w:w="1668" w:type="dxa"/>
          </w:tcPr>
          <w:p w:rsidR="00503046" w:rsidRPr="00E94395" w:rsidRDefault="00E53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část C, kapitola 7</w:t>
            </w:r>
          </w:p>
        </w:tc>
        <w:tc>
          <w:tcPr>
            <w:tcW w:w="5386" w:type="dxa"/>
          </w:tcPr>
          <w:p w:rsidR="00503046" w:rsidRPr="00E94395" w:rsidRDefault="00C2240C">
            <w:pPr>
              <w:rPr>
                <w:rFonts w:ascii="Times New Roman" w:hAnsi="Times New Roman" w:cs="Times New Roman"/>
              </w:rPr>
            </w:pPr>
            <w:r w:rsidRPr="00E94395">
              <w:rPr>
                <w:rFonts w:ascii="Times New Roman" w:hAnsi="Times New Roman" w:cs="Times New Roman"/>
              </w:rPr>
              <w:t xml:space="preserve">Doplněna </w:t>
            </w:r>
            <w:r w:rsidR="00206207">
              <w:rPr>
                <w:rFonts w:ascii="Times New Roman" w:hAnsi="Times New Roman" w:cs="Times New Roman"/>
              </w:rPr>
              <w:t>poznámka pod čarou týkající se D</w:t>
            </w:r>
            <w:r w:rsidRPr="00E94395">
              <w:rPr>
                <w:rFonts w:ascii="Times New Roman" w:hAnsi="Times New Roman" w:cs="Times New Roman"/>
              </w:rPr>
              <w:t>alšího cizího jazyka</w:t>
            </w:r>
            <w:r w:rsidR="00692FAF">
              <w:rPr>
                <w:rFonts w:ascii="Times New Roman" w:hAnsi="Times New Roman" w:cs="Times New Roman"/>
              </w:rPr>
              <w:t xml:space="preserve"> s </w:t>
            </w:r>
            <w:r w:rsidR="00692FAF" w:rsidRPr="00692FAF">
              <w:rPr>
                <w:rFonts w:ascii="Times New Roman" w:hAnsi="Times New Roman" w:cs="Times New Roman"/>
                <w:b/>
              </w:rPr>
              <w:t>variantou 1 a 2</w:t>
            </w:r>
          </w:p>
        </w:tc>
        <w:tc>
          <w:tcPr>
            <w:tcW w:w="2158" w:type="dxa"/>
          </w:tcPr>
          <w:p w:rsidR="00503046" w:rsidRPr="00E94395" w:rsidRDefault="00503046">
            <w:pPr>
              <w:rPr>
                <w:rFonts w:ascii="Times New Roman" w:hAnsi="Times New Roman" w:cs="Times New Roman"/>
              </w:rPr>
            </w:pPr>
          </w:p>
        </w:tc>
      </w:tr>
      <w:tr w:rsidR="00503046" w:rsidRPr="00E94395" w:rsidTr="00EC1743">
        <w:tc>
          <w:tcPr>
            <w:tcW w:w="1668" w:type="dxa"/>
          </w:tcPr>
          <w:p w:rsidR="00503046" w:rsidRPr="00E94395" w:rsidRDefault="00E53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část C, kapitola 7.1</w:t>
            </w:r>
          </w:p>
        </w:tc>
        <w:tc>
          <w:tcPr>
            <w:tcW w:w="5386" w:type="dxa"/>
          </w:tcPr>
          <w:p w:rsidR="00503046" w:rsidRPr="00E94395" w:rsidRDefault="00C2240C" w:rsidP="003D0049">
            <w:pPr>
              <w:rPr>
                <w:rFonts w:ascii="Times New Roman" w:hAnsi="Times New Roman" w:cs="Times New Roman"/>
              </w:rPr>
            </w:pPr>
            <w:r w:rsidRPr="00E94395">
              <w:rPr>
                <w:rFonts w:ascii="Times New Roman" w:hAnsi="Times New Roman" w:cs="Times New Roman"/>
              </w:rPr>
              <w:t xml:space="preserve">Upraveny a doplněny poznámky týkající se </w:t>
            </w:r>
            <w:r w:rsidR="003D0049" w:rsidRPr="00E94395">
              <w:rPr>
                <w:rFonts w:ascii="Times New Roman" w:hAnsi="Times New Roman" w:cs="Times New Roman"/>
              </w:rPr>
              <w:t>D</w:t>
            </w:r>
            <w:r w:rsidRPr="00E94395">
              <w:rPr>
                <w:rFonts w:ascii="Times New Roman" w:hAnsi="Times New Roman" w:cs="Times New Roman"/>
              </w:rPr>
              <w:t>alšího cizího jazyka</w:t>
            </w:r>
            <w:r w:rsidR="00692FAF">
              <w:rPr>
                <w:rFonts w:ascii="Times New Roman" w:hAnsi="Times New Roman" w:cs="Times New Roman"/>
              </w:rPr>
              <w:t xml:space="preserve"> s </w:t>
            </w:r>
            <w:r w:rsidR="00692FAF" w:rsidRPr="00692FAF">
              <w:rPr>
                <w:rFonts w:ascii="Times New Roman" w:hAnsi="Times New Roman" w:cs="Times New Roman"/>
                <w:b/>
              </w:rPr>
              <w:t>variantou 1 a 2</w:t>
            </w:r>
          </w:p>
        </w:tc>
        <w:tc>
          <w:tcPr>
            <w:tcW w:w="2158" w:type="dxa"/>
          </w:tcPr>
          <w:p w:rsidR="00503046" w:rsidRPr="00E94395" w:rsidRDefault="00503046">
            <w:pPr>
              <w:rPr>
                <w:rFonts w:ascii="Times New Roman" w:hAnsi="Times New Roman" w:cs="Times New Roman"/>
              </w:rPr>
            </w:pPr>
          </w:p>
        </w:tc>
      </w:tr>
      <w:tr w:rsidR="005B7854" w:rsidRPr="00E94395" w:rsidTr="00EC1743">
        <w:tc>
          <w:tcPr>
            <w:tcW w:w="1668" w:type="dxa"/>
          </w:tcPr>
          <w:p w:rsidR="005B7854" w:rsidRDefault="005B78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část C, kapitola </w:t>
            </w:r>
            <w:r>
              <w:rPr>
                <w:rFonts w:ascii="Times New Roman" w:hAnsi="Times New Roman" w:cs="Times New Roman"/>
              </w:rPr>
              <w:lastRenderedPageBreak/>
              <w:t>7.2</w:t>
            </w:r>
          </w:p>
        </w:tc>
        <w:tc>
          <w:tcPr>
            <w:tcW w:w="5386" w:type="dxa"/>
          </w:tcPr>
          <w:p w:rsidR="005B7854" w:rsidRPr="00E94395" w:rsidRDefault="005B7854" w:rsidP="006761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Doplněny poznámky pod čarou </w:t>
            </w:r>
            <w:r w:rsidR="006761A0">
              <w:rPr>
                <w:rFonts w:ascii="Times New Roman" w:hAnsi="Times New Roman" w:cs="Times New Roman"/>
              </w:rPr>
              <w:t>týkající</w:t>
            </w:r>
            <w:r>
              <w:rPr>
                <w:rFonts w:ascii="Times New Roman" w:hAnsi="Times New Roman" w:cs="Times New Roman"/>
              </w:rPr>
              <w:t xml:space="preserve"> se </w:t>
            </w:r>
            <w:r w:rsidR="00BC7361">
              <w:rPr>
                <w:rFonts w:ascii="Times New Roman" w:hAnsi="Times New Roman" w:cs="Times New Roman"/>
              </w:rPr>
              <w:t xml:space="preserve">návaznosti </w:t>
            </w:r>
            <w:r w:rsidR="00BC7361">
              <w:rPr>
                <w:rFonts w:ascii="Times New Roman" w:hAnsi="Times New Roman" w:cs="Times New Roman"/>
              </w:rPr>
              <w:lastRenderedPageBreak/>
              <w:t>výuky Cizího jazyka a D</w:t>
            </w:r>
            <w:r w:rsidR="006761A0">
              <w:rPr>
                <w:rFonts w:ascii="Times New Roman" w:hAnsi="Times New Roman" w:cs="Times New Roman"/>
              </w:rPr>
              <w:t xml:space="preserve">alšího cizího jazyka a </w:t>
            </w:r>
            <w:r>
              <w:rPr>
                <w:rFonts w:ascii="Times New Roman" w:hAnsi="Times New Roman" w:cs="Times New Roman"/>
              </w:rPr>
              <w:t>vzdělávání žáků</w:t>
            </w:r>
            <w:r w:rsidR="006761A0">
              <w:rPr>
                <w:rFonts w:ascii="Times New Roman" w:hAnsi="Times New Roman" w:cs="Times New Roman"/>
              </w:rPr>
              <w:t>, jejichž mateřský jazyk není čeština.</w:t>
            </w:r>
          </w:p>
        </w:tc>
        <w:tc>
          <w:tcPr>
            <w:tcW w:w="2158" w:type="dxa"/>
          </w:tcPr>
          <w:p w:rsidR="005B7854" w:rsidRPr="00E94395" w:rsidRDefault="005B7854">
            <w:pPr>
              <w:rPr>
                <w:rFonts w:ascii="Times New Roman" w:hAnsi="Times New Roman" w:cs="Times New Roman"/>
              </w:rPr>
            </w:pPr>
          </w:p>
        </w:tc>
      </w:tr>
      <w:tr w:rsidR="00503046" w:rsidRPr="00E94395" w:rsidTr="00EC1743">
        <w:tc>
          <w:tcPr>
            <w:tcW w:w="1668" w:type="dxa"/>
          </w:tcPr>
          <w:p w:rsidR="00503046" w:rsidRPr="00E94395" w:rsidRDefault="00E53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část D, kapitola 11</w:t>
            </w:r>
          </w:p>
        </w:tc>
        <w:tc>
          <w:tcPr>
            <w:tcW w:w="5386" w:type="dxa"/>
          </w:tcPr>
          <w:p w:rsidR="00503046" w:rsidRPr="00E94395" w:rsidRDefault="003D0049" w:rsidP="003D0049">
            <w:pPr>
              <w:rPr>
                <w:rFonts w:ascii="Times New Roman" w:hAnsi="Times New Roman" w:cs="Times New Roman"/>
              </w:rPr>
            </w:pPr>
            <w:r w:rsidRPr="00E94395">
              <w:rPr>
                <w:rFonts w:ascii="Times New Roman" w:hAnsi="Times New Roman" w:cs="Times New Roman"/>
              </w:rPr>
              <w:t>Zásady zpracování ŠVP,</w:t>
            </w:r>
            <w:r w:rsidR="00206207">
              <w:rPr>
                <w:rFonts w:ascii="Times New Roman" w:hAnsi="Times New Roman" w:cs="Times New Roman"/>
              </w:rPr>
              <w:t xml:space="preserve"> byla rozšířena o problematiku v</w:t>
            </w:r>
            <w:r w:rsidRPr="00E94395">
              <w:rPr>
                <w:rFonts w:ascii="Times New Roman" w:hAnsi="Times New Roman" w:cs="Times New Roman"/>
              </w:rPr>
              <w:t>yhodnocování a úprav ŠVP</w:t>
            </w:r>
          </w:p>
        </w:tc>
        <w:tc>
          <w:tcPr>
            <w:tcW w:w="2158" w:type="dxa"/>
          </w:tcPr>
          <w:p w:rsidR="00503046" w:rsidRPr="00E94395" w:rsidRDefault="00503046">
            <w:pPr>
              <w:rPr>
                <w:rFonts w:ascii="Times New Roman" w:hAnsi="Times New Roman" w:cs="Times New Roman"/>
              </w:rPr>
            </w:pPr>
          </w:p>
        </w:tc>
      </w:tr>
      <w:tr w:rsidR="00503046" w:rsidRPr="00E94395" w:rsidTr="00EC1743">
        <w:tc>
          <w:tcPr>
            <w:tcW w:w="1668" w:type="dxa"/>
          </w:tcPr>
          <w:p w:rsidR="00503046" w:rsidRPr="00E94395" w:rsidRDefault="00E53D90" w:rsidP="00206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část D, kapitola 11</w:t>
            </w:r>
          </w:p>
        </w:tc>
        <w:tc>
          <w:tcPr>
            <w:tcW w:w="5386" w:type="dxa"/>
          </w:tcPr>
          <w:p w:rsidR="00503046" w:rsidRPr="00E94395" w:rsidRDefault="003D0049" w:rsidP="00A80D7F">
            <w:pPr>
              <w:rPr>
                <w:rFonts w:ascii="Times New Roman" w:hAnsi="Times New Roman" w:cs="Times New Roman"/>
              </w:rPr>
            </w:pPr>
            <w:r w:rsidRPr="00E94395">
              <w:rPr>
                <w:rFonts w:ascii="Times New Roman" w:hAnsi="Times New Roman" w:cs="Times New Roman"/>
              </w:rPr>
              <w:t xml:space="preserve">Struktura ŠVP byla upravena (odstraněno </w:t>
            </w:r>
            <w:r w:rsidR="00A80D7F" w:rsidRPr="00E94395">
              <w:rPr>
                <w:rFonts w:ascii="Times New Roman" w:hAnsi="Times New Roman" w:cs="Times New Roman"/>
              </w:rPr>
              <w:t xml:space="preserve">vlastní </w:t>
            </w:r>
            <w:r w:rsidRPr="00E94395">
              <w:rPr>
                <w:rFonts w:ascii="Times New Roman" w:hAnsi="Times New Roman" w:cs="Times New Roman"/>
              </w:rPr>
              <w:t>hodnocení školy</w:t>
            </w:r>
            <w:r w:rsidR="00A80D7F" w:rsidRPr="00E94395">
              <w:rPr>
                <w:rFonts w:ascii="Times New Roman" w:hAnsi="Times New Roman" w:cs="Times New Roman"/>
              </w:rPr>
              <w:t xml:space="preserve"> a některé další původně závazné součásti ŠVP</w:t>
            </w:r>
            <w:r w:rsidRPr="00E94395">
              <w:rPr>
                <w:rFonts w:ascii="Times New Roman" w:hAnsi="Times New Roman" w:cs="Times New Roman"/>
              </w:rPr>
              <w:t xml:space="preserve">, </w:t>
            </w:r>
            <w:r w:rsidR="00A80D7F" w:rsidRPr="00E94395">
              <w:rPr>
                <w:rFonts w:ascii="Times New Roman" w:hAnsi="Times New Roman" w:cs="Times New Roman"/>
              </w:rPr>
              <w:t>nyní jsou uváděny jako doporučené)</w:t>
            </w:r>
          </w:p>
        </w:tc>
        <w:tc>
          <w:tcPr>
            <w:tcW w:w="2158" w:type="dxa"/>
          </w:tcPr>
          <w:p w:rsidR="00503046" w:rsidRPr="00E94395" w:rsidRDefault="00503046">
            <w:pPr>
              <w:rPr>
                <w:rFonts w:ascii="Times New Roman" w:hAnsi="Times New Roman" w:cs="Times New Roman"/>
              </w:rPr>
            </w:pPr>
          </w:p>
        </w:tc>
      </w:tr>
      <w:tr w:rsidR="00503046" w:rsidRPr="00E94395" w:rsidTr="00EC1743">
        <w:tc>
          <w:tcPr>
            <w:tcW w:w="1668" w:type="dxa"/>
          </w:tcPr>
          <w:p w:rsidR="00503046" w:rsidRPr="00E94395" w:rsidRDefault="00E53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Slovníček</w:t>
            </w:r>
          </w:p>
        </w:tc>
        <w:tc>
          <w:tcPr>
            <w:tcW w:w="5386" w:type="dxa"/>
          </w:tcPr>
          <w:p w:rsidR="00503046" w:rsidRPr="00E94395" w:rsidRDefault="00A80D7F">
            <w:pPr>
              <w:rPr>
                <w:rFonts w:ascii="Times New Roman" w:hAnsi="Times New Roman" w:cs="Times New Roman"/>
              </w:rPr>
            </w:pPr>
            <w:r w:rsidRPr="00E94395">
              <w:rPr>
                <w:rFonts w:ascii="Times New Roman" w:hAnsi="Times New Roman" w:cs="Times New Roman"/>
              </w:rPr>
              <w:t>Do slovníčku použitých výrazů byla doplněna definice Standardů</w:t>
            </w:r>
          </w:p>
        </w:tc>
        <w:tc>
          <w:tcPr>
            <w:tcW w:w="2158" w:type="dxa"/>
          </w:tcPr>
          <w:p w:rsidR="00503046" w:rsidRPr="00E94395" w:rsidRDefault="00503046">
            <w:pPr>
              <w:rPr>
                <w:rFonts w:ascii="Times New Roman" w:hAnsi="Times New Roman" w:cs="Times New Roman"/>
              </w:rPr>
            </w:pPr>
          </w:p>
        </w:tc>
      </w:tr>
    </w:tbl>
    <w:p w:rsidR="00EC1743" w:rsidRDefault="00EC1743"/>
    <w:sectPr w:rsidR="00EC1743" w:rsidSect="00C02E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326B" w:rsidRDefault="0004326B" w:rsidP="008C3CBF">
      <w:pPr>
        <w:spacing w:after="0" w:line="240" w:lineRule="auto"/>
      </w:pPr>
      <w:r>
        <w:separator/>
      </w:r>
    </w:p>
  </w:endnote>
  <w:endnote w:type="continuationSeparator" w:id="0">
    <w:p w:rsidR="0004326B" w:rsidRDefault="0004326B" w:rsidP="008C3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326B" w:rsidRDefault="0004326B" w:rsidP="008C3CBF">
      <w:pPr>
        <w:spacing w:after="0" w:line="240" w:lineRule="auto"/>
      </w:pPr>
      <w:r>
        <w:separator/>
      </w:r>
    </w:p>
  </w:footnote>
  <w:footnote w:type="continuationSeparator" w:id="0">
    <w:p w:rsidR="0004326B" w:rsidRDefault="0004326B" w:rsidP="008C3C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1743"/>
    <w:rsid w:val="0004326B"/>
    <w:rsid w:val="000737CE"/>
    <w:rsid w:val="00192EEF"/>
    <w:rsid w:val="001A0BF8"/>
    <w:rsid w:val="00200715"/>
    <w:rsid w:val="00206207"/>
    <w:rsid w:val="00294A36"/>
    <w:rsid w:val="002B766E"/>
    <w:rsid w:val="002C25E8"/>
    <w:rsid w:val="00300079"/>
    <w:rsid w:val="00354B27"/>
    <w:rsid w:val="003D0049"/>
    <w:rsid w:val="004556FC"/>
    <w:rsid w:val="00503046"/>
    <w:rsid w:val="00503DEF"/>
    <w:rsid w:val="005A7DDE"/>
    <w:rsid w:val="005B7854"/>
    <w:rsid w:val="006761A0"/>
    <w:rsid w:val="00692FAF"/>
    <w:rsid w:val="007A7FBE"/>
    <w:rsid w:val="007B7F67"/>
    <w:rsid w:val="008C3CBF"/>
    <w:rsid w:val="008F5783"/>
    <w:rsid w:val="009625D2"/>
    <w:rsid w:val="00996644"/>
    <w:rsid w:val="009B3108"/>
    <w:rsid w:val="009C3798"/>
    <w:rsid w:val="00A80D7F"/>
    <w:rsid w:val="00BC7361"/>
    <w:rsid w:val="00C02E38"/>
    <w:rsid w:val="00C2240C"/>
    <w:rsid w:val="00C42E1F"/>
    <w:rsid w:val="00CB2189"/>
    <w:rsid w:val="00D320D0"/>
    <w:rsid w:val="00E51762"/>
    <w:rsid w:val="00E53D90"/>
    <w:rsid w:val="00E62415"/>
    <w:rsid w:val="00E87046"/>
    <w:rsid w:val="00E94395"/>
    <w:rsid w:val="00EC1743"/>
    <w:rsid w:val="00EC4641"/>
    <w:rsid w:val="00F82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9664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C17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C1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174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8C3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C3CBF"/>
  </w:style>
  <w:style w:type="paragraph" w:styleId="Zpat">
    <w:name w:val="footer"/>
    <w:basedOn w:val="Normln"/>
    <w:link w:val="ZpatChar"/>
    <w:uiPriority w:val="99"/>
    <w:semiHidden/>
    <w:unhideWhenUsed/>
    <w:rsid w:val="008C3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C3C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C17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C1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174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8C3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C3CBF"/>
  </w:style>
  <w:style w:type="paragraph" w:styleId="Zpat">
    <w:name w:val="footer"/>
    <w:basedOn w:val="Normln"/>
    <w:link w:val="ZpatChar"/>
    <w:uiPriority w:val="99"/>
    <w:semiHidden/>
    <w:unhideWhenUsed/>
    <w:rsid w:val="008C3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C3C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2898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Tupý Jan</dc:creator>
  <cp:lastModifiedBy>MS</cp:lastModifiedBy>
  <cp:revision>2</cp:revision>
  <cp:lastPrinted>2013-01-24T10:10:00Z</cp:lastPrinted>
  <dcterms:created xsi:type="dcterms:W3CDTF">2013-05-28T11:39:00Z</dcterms:created>
  <dcterms:modified xsi:type="dcterms:W3CDTF">2013-05-28T11:39:00Z</dcterms:modified>
</cp:coreProperties>
</file>