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C0" w:rsidRDefault="00414EC0" w:rsidP="00414EC0">
      <w:pPr>
        <w:spacing w:after="120" w:line="24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S</w:t>
      </w:r>
      <w:r w:rsidR="0083775D" w:rsidRPr="00B208A5">
        <w:rPr>
          <w:rFonts w:ascii="Arial" w:eastAsia="Times New Roman" w:hAnsi="Arial" w:cs="Arial"/>
          <w:b/>
          <w:sz w:val="24"/>
          <w:szCs w:val="24"/>
          <w:lang w:eastAsia="cs-CZ"/>
        </w:rPr>
        <w:t>mlouva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="003A1038" w:rsidRPr="00B208A5">
        <w:rPr>
          <w:rFonts w:ascii="Arial" w:eastAsia="Times New Roman" w:hAnsi="Arial" w:cs="Arial"/>
          <w:b/>
          <w:sz w:val="24"/>
          <w:szCs w:val="24"/>
          <w:lang w:eastAsia="cs-CZ"/>
        </w:rPr>
        <w:t>na</w:t>
      </w:r>
      <w:r w:rsidR="00266826" w:rsidRPr="00B208A5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 </w:t>
      </w:r>
      <w:r w:rsidR="003A1038" w:rsidRPr="00B208A5">
        <w:rPr>
          <w:rFonts w:ascii="Arial" w:hAnsi="Arial" w:cs="Arial"/>
          <w:b/>
          <w:sz w:val="24"/>
          <w:szCs w:val="24"/>
        </w:rPr>
        <w:t>zajiště</w:t>
      </w:r>
      <w:r w:rsidR="001535E2" w:rsidRPr="00B208A5">
        <w:rPr>
          <w:rFonts w:ascii="Arial" w:hAnsi="Arial" w:cs="Arial"/>
          <w:b/>
          <w:sz w:val="24"/>
          <w:szCs w:val="24"/>
        </w:rPr>
        <w:t xml:space="preserve">ní </w:t>
      </w:r>
      <w:r w:rsidR="004433DA">
        <w:rPr>
          <w:rFonts w:ascii="Arial" w:hAnsi="Arial" w:cs="Arial"/>
          <w:b/>
          <w:sz w:val="24"/>
          <w:szCs w:val="24"/>
        </w:rPr>
        <w:t xml:space="preserve">odborné adaptace včetně </w:t>
      </w:r>
      <w:r w:rsidR="00903543">
        <w:rPr>
          <w:rFonts w:ascii="Arial" w:hAnsi="Arial" w:cs="Arial"/>
          <w:b/>
          <w:sz w:val="24"/>
          <w:szCs w:val="24"/>
        </w:rPr>
        <w:t>překladu odborného textu</w:t>
      </w:r>
    </w:p>
    <w:p w:rsidR="0093250B" w:rsidRPr="00B208A5" w:rsidRDefault="0083775D" w:rsidP="00472D30">
      <w:pPr>
        <w:spacing w:after="12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č.</w:t>
      </w:r>
      <w:r w:rsidR="00414EC0">
        <w:rPr>
          <w:rFonts w:ascii="Arial" w:eastAsia="Times New Roman" w:hAnsi="Arial" w:cs="Arial"/>
          <w:b/>
          <w:sz w:val="20"/>
          <w:szCs w:val="20"/>
          <w:lang w:eastAsia="cs-CZ"/>
        </w:rPr>
        <w:t>: D/XX/2013</w:t>
      </w:r>
    </w:p>
    <w:p w:rsidR="00510401" w:rsidRPr="00B208A5" w:rsidRDefault="00510401" w:rsidP="00472D30">
      <w:pPr>
        <w:spacing w:after="120" w:line="240" w:lineRule="atLeast"/>
        <w:jc w:val="center"/>
        <w:rPr>
          <w:rFonts w:ascii="Arial" w:hAnsi="Arial" w:cs="Arial"/>
          <w:sz w:val="20"/>
          <w:szCs w:val="20"/>
        </w:rPr>
      </w:pPr>
      <w:r w:rsidRPr="00B208A5">
        <w:rPr>
          <w:rFonts w:ascii="Arial" w:hAnsi="Arial" w:cs="Arial"/>
          <w:sz w:val="20"/>
          <w:szCs w:val="20"/>
        </w:rPr>
        <w:t xml:space="preserve">uzavřená </w:t>
      </w:r>
      <w:r w:rsidR="00D50D99" w:rsidRPr="00B208A5">
        <w:rPr>
          <w:rFonts w:ascii="Arial" w:hAnsi="Arial" w:cs="Arial"/>
          <w:sz w:val="20"/>
          <w:szCs w:val="20"/>
        </w:rPr>
        <w:t>dle</w:t>
      </w:r>
      <w:r w:rsidRPr="00B208A5">
        <w:rPr>
          <w:rFonts w:ascii="Arial" w:hAnsi="Arial" w:cs="Arial"/>
          <w:sz w:val="20"/>
          <w:szCs w:val="20"/>
        </w:rPr>
        <w:t xml:space="preserve"> ustanovení § 269 odst. 2 zákona č. 513/1991 Sb., obchodní zákoník, ve znění pozdějších předpisů</w:t>
      </w:r>
      <w:r w:rsidR="00C17777" w:rsidRPr="00B208A5">
        <w:rPr>
          <w:rFonts w:ascii="Arial" w:hAnsi="Arial" w:cs="Arial"/>
          <w:sz w:val="20"/>
          <w:szCs w:val="20"/>
        </w:rPr>
        <w:t xml:space="preserve"> (dále jen</w:t>
      </w:r>
      <w:r w:rsidR="0075292C" w:rsidRPr="00B208A5">
        <w:rPr>
          <w:rFonts w:ascii="Arial" w:hAnsi="Arial" w:cs="Arial"/>
          <w:sz w:val="20"/>
          <w:szCs w:val="20"/>
        </w:rPr>
        <w:t xml:space="preserve"> „</w:t>
      </w:r>
      <w:r w:rsidR="00C17777" w:rsidRPr="00B208A5">
        <w:rPr>
          <w:rFonts w:ascii="Arial" w:hAnsi="Arial" w:cs="Arial"/>
          <w:sz w:val="20"/>
          <w:szCs w:val="20"/>
        </w:rPr>
        <w:t>obchodní zákoník“)</w:t>
      </w:r>
    </w:p>
    <w:p w:rsidR="0083775D" w:rsidRPr="00B208A5" w:rsidRDefault="0083775D" w:rsidP="00472D30">
      <w:pPr>
        <w:spacing w:after="12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B66397" w:rsidRPr="00B208A5" w:rsidRDefault="00B66397" w:rsidP="00472D30">
      <w:pPr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Níže uvedeného dne,</w:t>
      </w:r>
      <w:r w:rsidR="00634714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>měsíce a roku spolu smluvní strany:</w:t>
      </w:r>
    </w:p>
    <w:p w:rsidR="00266826" w:rsidRPr="00B208A5" w:rsidRDefault="00266826" w:rsidP="00472D30">
      <w:pPr>
        <w:spacing w:before="240" w:after="240" w:line="240" w:lineRule="atLeast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Dům zahraničních služeb</w:t>
      </w:r>
    </w:p>
    <w:p w:rsidR="00266826" w:rsidRPr="00B208A5" w:rsidRDefault="00701322" w:rsidP="00472D30">
      <w:pPr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se sídlem: </w:t>
      </w:r>
      <w:r w:rsidR="00266826" w:rsidRPr="00B208A5">
        <w:rPr>
          <w:rFonts w:ascii="Arial" w:eastAsia="Times New Roman" w:hAnsi="Arial" w:cs="Arial"/>
          <w:sz w:val="20"/>
          <w:szCs w:val="20"/>
          <w:lang w:eastAsia="cs-CZ"/>
        </w:rPr>
        <w:t>Na Poříčí 1035/4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266826" w:rsidRPr="00B208A5">
        <w:rPr>
          <w:rFonts w:ascii="Arial" w:eastAsia="Times New Roman" w:hAnsi="Arial" w:cs="Arial"/>
          <w:sz w:val="20"/>
          <w:szCs w:val="20"/>
          <w:lang w:eastAsia="cs-CZ"/>
        </w:rPr>
        <w:t>110 00 Praha 1</w:t>
      </w:r>
    </w:p>
    <w:p w:rsidR="00266826" w:rsidRPr="00B208A5" w:rsidRDefault="00D50D99" w:rsidP="00472D30">
      <w:pPr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zastoupen</w:t>
      </w:r>
      <w:r w:rsidR="0015205C" w:rsidRPr="00B208A5"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="00266826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Ing. Ivou Tatarkovou</w:t>
      </w:r>
      <w:r w:rsidR="00701322" w:rsidRPr="00B208A5">
        <w:rPr>
          <w:rFonts w:ascii="Arial" w:eastAsia="Times New Roman" w:hAnsi="Arial" w:cs="Arial"/>
          <w:sz w:val="20"/>
          <w:szCs w:val="20"/>
          <w:lang w:eastAsia="cs-CZ"/>
        </w:rPr>
        <w:t>, ředitelkou</w:t>
      </w:r>
    </w:p>
    <w:p w:rsidR="00701322" w:rsidRDefault="00701322" w:rsidP="00472D30">
      <w:pPr>
        <w:pStyle w:val="Zkladntext"/>
        <w:spacing w:after="120" w:line="240" w:lineRule="atLeast"/>
        <w:rPr>
          <w:rFonts w:ascii="Arial" w:hAnsi="Arial" w:cs="Arial"/>
          <w:sz w:val="20"/>
          <w:szCs w:val="20"/>
          <w:lang w:val="cs-CZ"/>
        </w:rPr>
      </w:pPr>
      <w:r w:rsidRPr="00B208A5">
        <w:rPr>
          <w:rFonts w:ascii="Arial" w:hAnsi="Arial" w:cs="Arial"/>
          <w:sz w:val="20"/>
          <w:szCs w:val="20"/>
        </w:rPr>
        <w:t>IČ</w:t>
      </w:r>
      <w:r w:rsidR="00903543">
        <w:rPr>
          <w:rFonts w:ascii="Arial" w:hAnsi="Arial" w:cs="Arial"/>
          <w:sz w:val="20"/>
          <w:szCs w:val="20"/>
          <w:lang w:val="cs-CZ"/>
        </w:rPr>
        <w:t>O</w:t>
      </w:r>
      <w:r w:rsidRPr="00B208A5">
        <w:rPr>
          <w:rFonts w:ascii="Arial" w:hAnsi="Arial" w:cs="Arial"/>
          <w:sz w:val="20"/>
          <w:szCs w:val="20"/>
        </w:rPr>
        <w:t>: 61386839</w:t>
      </w:r>
    </w:p>
    <w:p w:rsidR="00CA6C57" w:rsidRPr="00AF35D6" w:rsidRDefault="00CA6C57" w:rsidP="00472D30">
      <w:pPr>
        <w:pStyle w:val="Zkladntext"/>
        <w:spacing w:after="120" w:line="240" w:lineRule="atLeast"/>
        <w:rPr>
          <w:rFonts w:ascii="Arial" w:hAnsi="Arial" w:cs="Arial"/>
          <w:sz w:val="20"/>
          <w:szCs w:val="20"/>
          <w:lang w:val="cs-CZ"/>
        </w:rPr>
      </w:pPr>
      <w:r w:rsidRPr="00AF35D6">
        <w:rPr>
          <w:rFonts w:ascii="Arial" w:hAnsi="Arial" w:cs="Arial"/>
          <w:sz w:val="20"/>
          <w:szCs w:val="20"/>
        </w:rPr>
        <w:t>DIČ</w:t>
      </w:r>
      <w:r w:rsidRPr="00AF35D6">
        <w:rPr>
          <w:rFonts w:ascii="Arial" w:hAnsi="Arial" w:cs="Arial"/>
          <w:sz w:val="20"/>
          <w:szCs w:val="20"/>
          <w:lang w:val="cs-CZ"/>
        </w:rPr>
        <w:t xml:space="preserve">: </w:t>
      </w:r>
      <w:r w:rsidRPr="00AF35D6">
        <w:rPr>
          <w:rFonts w:ascii="Arial" w:hAnsi="Arial" w:cs="Arial"/>
          <w:sz w:val="20"/>
          <w:szCs w:val="20"/>
        </w:rPr>
        <w:t>CZ61386839</w:t>
      </w:r>
    </w:p>
    <w:p w:rsidR="00AF35D6" w:rsidRPr="00AF35D6" w:rsidRDefault="00AF35D6" w:rsidP="00AF35D6">
      <w:pPr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AF35D6">
        <w:rPr>
          <w:rFonts w:ascii="Arial" w:eastAsia="Times New Roman" w:hAnsi="Arial" w:cs="Arial"/>
          <w:sz w:val="20"/>
          <w:szCs w:val="20"/>
          <w:lang w:eastAsia="cs-CZ"/>
        </w:rPr>
        <w:t>Bankovní spojení</w:t>
      </w:r>
      <w:r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:rsidR="00414EC0" w:rsidRPr="00BC77EC" w:rsidRDefault="00923B96" w:rsidP="00414EC0">
      <w:pPr>
        <w:tabs>
          <w:tab w:val="left" w:pos="1560"/>
        </w:tabs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Kontaktní osob</w:t>
      </w:r>
      <w:r w:rsidR="00D50D99" w:rsidRPr="00B208A5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="00414EC0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D50D99" w:rsidRPr="00BC77EC">
        <w:rPr>
          <w:rFonts w:ascii="Arial" w:eastAsia="Times New Roman" w:hAnsi="Arial" w:cs="Arial"/>
          <w:sz w:val="20"/>
          <w:szCs w:val="20"/>
          <w:lang w:eastAsia="cs-CZ"/>
        </w:rPr>
        <w:t>XXX</w:t>
      </w:r>
    </w:p>
    <w:p w:rsidR="00414EC0" w:rsidRPr="00BC77EC" w:rsidRDefault="00414EC0" w:rsidP="00414EC0">
      <w:pPr>
        <w:tabs>
          <w:tab w:val="left" w:pos="1560"/>
        </w:tabs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C77E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23B96" w:rsidRPr="00BC77EC">
        <w:rPr>
          <w:rFonts w:ascii="Arial" w:eastAsia="Times New Roman" w:hAnsi="Arial" w:cs="Arial"/>
          <w:sz w:val="20"/>
          <w:szCs w:val="20"/>
          <w:lang w:eastAsia="cs-CZ"/>
        </w:rPr>
        <w:t>e-mail:</w:t>
      </w:r>
      <w:r w:rsidR="006042E4" w:rsidRPr="00BC77E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BC77EC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XXX@XXX.cz</w:t>
        </w:r>
      </w:hyperlink>
    </w:p>
    <w:p w:rsidR="00923B96" w:rsidRPr="00B208A5" w:rsidRDefault="00414EC0" w:rsidP="00414EC0">
      <w:pPr>
        <w:tabs>
          <w:tab w:val="left" w:pos="1560"/>
        </w:tabs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C77E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23B96" w:rsidRPr="00BC77EC">
        <w:rPr>
          <w:rFonts w:ascii="Arial" w:eastAsia="Times New Roman" w:hAnsi="Arial" w:cs="Arial"/>
          <w:sz w:val="20"/>
          <w:szCs w:val="20"/>
          <w:lang w:eastAsia="cs-CZ"/>
        </w:rPr>
        <w:t>tel.:</w:t>
      </w:r>
      <w:r w:rsidR="006042E4" w:rsidRPr="00BC77E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D50D99" w:rsidRPr="00BC77EC">
        <w:rPr>
          <w:rFonts w:ascii="Arial" w:eastAsia="Times New Roman" w:hAnsi="Arial" w:cs="Arial"/>
          <w:sz w:val="20"/>
          <w:szCs w:val="20"/>
          <w:lang w:eastAsia="cs-CZ"/>
        </w:rPr>
        <w:t>XXX XXX XXX</w:t>
      </w:r>
    </w:p>
    <w:p w:rsidR="00266826" w:rsidRPr="00B208A5" w:rsidRDefault="00B66397" w:rsidP="00472D30">
      <w:pPr>
        <w:spacing w:before="240" w:after="24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dále jen </w:t>
      </w:r>
      <w:r w:rsidR="00D50D99" w:rsidRPr="00B208A5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756BF7"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o</w:t>
      </w: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bjednatel</w:t>
      </w:r>
      <w:r w:rsidR="00D50D99" w:rsidRPr="00B208A5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C17777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na straně jedné</w:t>
      </w:r>
    </w:p>
    <w:p w:rsidR="00266826" w:rsidRPr="00B208A5" w:rsidRDefault="00266826" w:rsidP="00472D30">
      <w:pPr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a</w:t>
      </w:r>
    </w:p>
    <w:p w:rsidR="00266826" w:rsidRPr="00B208A5" w:rsidRDefault="00D50D99" w:rsidP="00472D30">
      <w:pPr>
        <w:spacing w:before="240" w:after="240" w:line="240" w:lineRule="atLeast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 xml:space="preserve">Název </w:t>
      </w:r>
      <w:r w:rsidR="0075292C" w:rsidRPr="00B208A5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společnosti</w:t>
      </w:r>
    </w:p>
    <w:p w:rsidR="00266826" w:rsidRPr="00B208A5" w:rsidRDefault="00701322" w:rsidP="00472D30">
      <w:pPr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se sídlem: </w:t>
      </w:r>
      <w:r w:rsidR="00D50D99" w:rsidRPr="00B208A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adresa</w:t>
      </w:r>
    </w:p>
    <w:p w:rsidR="000D356C" w:rsidRPr="00B208A5" w:rsidRDefault="00701322" w:rsidP="00472D30">
      <w:pPr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jednající</w:t>
      </w:r>
      <w:r w:rsidR="00D50D99" w:rsidRPr="00B208A5">
        <w:rPr>
          <w:rFonts w:ascii="Arial" w:eastAsia="Times New Roman" w:hAnsi="Arial" w:cs="Arial"/>
          <w:sz w:val="20"/>
          <w:szCs w:val="20"/>
          <w:lang w:eastAsia="cs-CZ"/>
        </w:rPr>
        <w:t>/zastoupen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="00D50D99" w:rsidRPr="00B208A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XXX</w:t>
      </w:r>
    </w:p>
    <w:p w:rsidR="000D356C" w:rsidRPr="00B208A5" w:rsidRDefault="000D356C" w:rsidP="00472D30">
      <w:pPr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IČ</w:t>
      </w:r>
      <w:r w:rsidR="00903543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="00D50D99" w:rsidRPr="00B208A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XXXXXXXX</w:t>
      </w:r>
    </w:p>
    <w:p w:rsidR="00266826" w:rsidRDefault="00266826" w:rsidP="00472D30">
      <w:pPr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DIČ</w:t>
      </w:r>
      <w:r w:rsidR="000D356C" w:rsidRPr="00B208A5"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CZ</w:t>
      </w:r>
      <w:r w:rsidR="00D50D99" w:rsidRPr="00B208A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 XXXXXXXX</w:t>
      </w:r>
    </w:p>
    <w:p w:rsidR="00AF35D6" w:rsidRPr="00B208A5" w:rsidRDefault="00AF35D6" w:rsidP="00472D30">
      <w:pPr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AF35D6">
        <w:rPr>
          <w:rFonts w:ascii="Arial" w:eastAsia="Times New Roman" w:hAnsi="Arial" w:cs="Arial"/>
          <w:sz w:val="20"/>
          <w:szCs w:val="20"/>
          <w:lang w:eastAsia="cs-CZ"/>
        </w:rPr>
        <w:t>Bankovní spojení</w:t>
      </w:r>
      <w:r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:rsidR="00414EC0" w:rsidRDefault="00414EC0" w:rsidP="00414EC0">
      <w:pPr>
        <w:tabs>
          <w:tab w:val="left" w:pos="1560"/>
        </w:tabs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Kontaktní osoba: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B208A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XXX</w:t>
      </w:r>
    </w:p>
    <w:p w:rsidR="00414EC0" w:rsidRDefault="00414EC0" w:rsidP="00414EC0">
      <w:pPr>
        <w:tabs>
          <w:tab w:val="left" w:pos="1560"/>
        </w:tabs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e-mail: </w:t>
      </w:r>
      <w:hyperlink r:id="rId9" w:history="1">
        <w:r w:rsidRPr="000C01C6">
          <w:rPr>
            <w:rStyle w:val="Hypertextovodkaz"/>
            <w:rFonts w:ascii="Arial" w:eastAsia="Times New Roman" w:hAnsi="Arial" w:cs="Arial"/>
            <w:sz w:val="20"/>
            <w:szCs w:val="20"/>
            <w:highlight w:val="yellow"/>
            <w:lang w:eastAsia="cs-CZ"/>
          </w:rPr>
          <w:t>XXX@XXX</w:t>
        </w:r>
        <w:r w:rsidRPr="000C01C6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.cz</w:t>
        </w:r>
      </w:hyperlink>
    </w:p>
    <w:p w:rsidR="00414EC0" w:rsidRPr="00B208A5" w:rsidRDefault="00414EC0" w:rsidP="00414EC0">
      <w:pPr>
        <w:tabs>
          <w:tab w:val="left" w:pos="1560"/>
        </w:tabs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tel.: </w:t>
      </w:r>
      <w:r w:rsidRPr="00B208A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XXX XXX XXX</w:t>
      </w:r>
    </w:p>
    <w:p w:rsidR="00B66397" w:rsidRPr="00B208A5" w:rsidRDefault="00B66397" w:rsidP="00472D30">
      <w:pPr>
        <w:spacing w:before="240" w:after="24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dále jen </w:t>
      </w:r>
      <w:r w:rsidR="00C17777" w:rsidRPr="00B208A5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756BF7"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p</w:t>
      </w:r>
      <w:r w:rsidR="003A1038"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oskytovatel</w:t>
      </w:r>
      <w:r w:rsidR="00C17777" w:rsidRPr="00B208A5">
        <w:rPr>
          <w:rFonts w:ascii="Arial" w:eastAsia="Times New Roman" w:hAnsi="Arial" w:cs="Arial"/>
          <w:sz w:val="20"/>
          <w:szCs w:val="20"/>
          <w:lang w:eastAsia="cs-CZ"/>
        </w:rPr>
        <w:t>“ na straně druhé</w:t>
      </w:r>
    </w:p>
    <w:p w:rsidR="00B66397" w:rsidRPr="00B208A5" w:rsidRDefault="000D356C" w:rsidP="00472D30">
      <w:pPr>
        <w:spacing w:before="240" w:after="24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u</w:t>
      </w:r>
      <w:r w:rsidR="00B66397" w:rsidRPr="00B208A5">
        <w:rPr>
          <w:rFonts w:ascii="Arial" w:eastAsia="Times New Roman" w:hAnsi="Arial" w:cs="Arial"/>
          <w:sz w:val="20"/>
          <w:szCs w:val="20"/>
          <w:lang w:eastAsia="cs-CZ"/>
        </w:rPr>
        <w:t>zavřely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66397" w:rsidRPr="00B208A5">
        <w:rPr>
          <w:rFonts w:ascii="Arial" w:eastAsia="Times New Roman" w:hAnsi="Arial" w:cs="Arial"/>
          <w:sz w:val="20"/>
          <w:szCs w:val="20"/>
          <w:lang w:eastAsia="cs-CZ"/>
        </w:rPr>
        <w:t>tuto</w:t>
      </w:r>
      <w:r w:rsidR="00701322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66397" w:rsidRPr="00B208A5">
        <w:rPr>
          <w:rFonts w:ascii="Arial" w:eastAsia="Times New Roman" w:hAnsi="Arial" w:cs="Arial"/>
          <w:sz w:val="20"/>
          <w:szCs w:val="20"/>
          <w:lang w:eastAsia="cs-CZ"/>
        </w:rPr>
        <w:t>smlouvu</w:t>
      </w:r>
      <w:r w:rsidR="0001383C" w:rsidRPr="00B208A5"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:rsidR="0075292C" w:rsidRPr="00B208A5" w:rsidRDefault="00A77FA9" w:rsidP="00472D30">
      <w:pPr>
        <w:spacing w:before="360" w:after="12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Čl. </w:t>
      </w:r>
      <w:r w:rsidR="0075292C"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I.</w:t>
      </w:r>
    </w:p>
    <w:p w:rsidR="0060055B" w:rsidRPr="00B208A5" w:rsidRDefault="0060055B" w:rsidP="00472D30">
      <w:pPr>
        <w:spacing w:after="36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Předmět smlouvy</w:t>
      </w:r>
    </w:p>
    <w:p w:rsidR="00903543" w:rsidRDefault="001535E2" w:rsidP="00E02089">
      <w:pPr>
        <w:numPr>
          <w:ilvl w:val="0"/>
          <w:numId w:val="4"/>
        </w:numPr>
        <w:tabs>
          <w:tab w:val="left" w:pos="-1985"/>
        </w:tabs>
        <w:overflowPunct w:val="0"/>
        <w:autoSpaceDE w:val="0"/>
        <w:autoSpaceDN w:val="0"/>
        <w:adjustRightInd w:val="0"/>
        <w:spacing w:after="120" w:line="240" w:lineRule="atLeast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B208A5">
        <w:rPr>
          <w:rFonts w:ascii="Arial" w:hAnsi="Arial" w:cs="Arial"/>
          <w:bCs/>
          <w:sz w:val="20"/>
          <w:szCs w:val="20"/>
        </w:rPr>
        <w:t xml:space="preserve">Předmětem této smlouvy je závazek </w:t>
      </w:r>
      <w:r w:rsidR="00756BF7" w:rsidRPr="00B208A5">
        <w:rPr>
          <w:rFonts w:ascii="Arial" w:hAnsi="Arial" w:cs="Arial"/>
          <w:bCs/>
          <w:sz w:val="20"/>
          <w:szCs w:val="20"/>
        </w:rPr>
        <w:t>p</w:t>
      </w:r>
      <w:r w:rsidRPr="00B208A5">
        <w:rPr>
          <w:rFonts w:ascii="Arial" w:hAnsi="Arial" w:cs="Arial"/>
          <w:bCs/>
          <w:sz w:val="20"/>
          <w:szCs w:val="20"/>
        </w:rPr>
        <w:t>os</w:t>
      </w:r>
      <w:r w:rsidR="00903543">
        <w:rPr>
          <w:rFonts w:ascii="Arial" w:hAnsi="Arial" w:cs="Arial"/>
          <w:bCs/>
          <w:sz w:val="20"/>
          <w:szCs w:val="20"/>
        </w:rPr>
        <w:t>kytovatele realizovat pro objednatele</w:t>
      </w:r>
      <w:r w:rsidRPr="00B208A5">
        <w:rPr>
          <w:rFonts w:ascii="Arial" w:hAnsi="Arial" w:cs="Arial"/>
          <w:bCs/>
          <w:sz w:val="20"/>
          <w:szCs w:val="20"/>
        </w:rPr>
        <w:t xml:space="preserve"> podle podmínek této smlouvy řádně a včas </w:t>
      </w:r>
      <w:r w:rsidR="004433DA">
        <w:rPr>
          <w:rFonts w:ascii="Arial" w:hAnsi="Arial" w:cs="Arial"/>
          <w:bCs/>
          <w:sz w:val="20"/>
          <w:szCs w:val="20"/>
        </w:rPr>
        <w:t xml:space="preserve">adaptaci odborného textu </w:t>
      </w:r>
      <w:r w:rsidR="00903543" w:rsidRPr="00A65A0C">
        <w:rPr>
          <w:rFonts w:ascii="Arial" w:hAnsi="Arial" w:cs="Arial"/>
          <w:sz w:val="20"/>
          <w:szCs w:val="20"/>
        </w:rPr>
        <w:t>technické zprávy OECD o postupech provedení výzkumu a vyhodnocení dat</w:t>
      </w:r>
      <w:r w:rsidR="00511CCC">
        <w:rPr>
          <w:rFonts w:ascii="Arial" w:hAnsi="Arial" w:cs="Arial"/>
          <w:sz w:val="20"/>
          <w:szCs w:val="20"/>
        </w:rPr>
        <w:t>,</w:t>
      </w:r>
      <w:r w:rsidR="004433DA">
        <w:rPr>
          <w:rFonts w:ascii="Arial" w:hAnsi="Arial" w:cs="Arial"/>
          <w:sz w:val="20"/>
          <w:szCs w:val="20"/>
        </w:rPr>
        <w:t xml:space="preserve"> tedy jeho zpracování a upravení tak, aby byl výsledný text v českém jazyce </w:t>
      </w:r>
      <w:r w:rsidR="00AF35D6">
        <w:rPr>
          <w:rFonts w:ascii="Arial" w:hAnsi="Arial" w:cs="Arial"/>
          <w:sz w:val="20"/>
          <w:szCs w:val="20"/>
        </w:rPr>
        <w:t xml:space="preserve">srozumitelný pro širokou veřejnost </w:t>
      </w:r>
      <w:r w:rsidR="004433DA">
        <w:rPr>
          <w:rFonts w:ascii="Arial" w:hAnsi="Arial" w:cs="Arial"/>
          <w:sz w:val="20"/>
          <w:szCs w:val="20"/>
        </w:rPr>
        <w:t>a měl dostatečnou vypovídací hodnotu, což vyžaduje nejen použití správné terminologie a jazyka odpovídajícího úrovni kvalitních p</w:t>
      </w:r>
      <w:r w:rsidR="00484D8B">
        <w:rPr>
          <w:rFonts w:ascii="Arial" w:hAnsi="Arial" w:cs="Arial"/>
          <w:sz w:val="20"/>
          <w:szCs w:val="20"/>
        </w:rPr>
        <w:t>opulárně vědeckých textů, ale ta</w:t>
      </w:r>
      <w:r w:rsidR="004433DA">
        <w:rPr>
          <w:rFonts w:ascii="Arial" w:hAnsi="Arial" w:cs="Arial"/>
          <w:sz w:val="20"/>
          <w:szCs w:val="20"/>
        </w:rPr>
        <w:t xml:space="preserve">ké znalost oblasti uvedeného výzkumu a schopnost doplňovat či upravovat text po odborné stránce. Součástí předmětu této smlouvy je rovněž provedení </w:t>
      </w:r>
      <w:r w:rsidR="004433DA">
        <w:rPr>
          <w:rFonts w:ascii="Arial" w:hAnsi="Arial" w:cs="Arial"/>
          <w:sz w:val="20"/>
          <w:szCs w:val="20"/>
        </w:rPr>
        <w:lastRenderedPageBreak/>
        <w:t xml:space="preserve">překladu </w:t>
      </w:r>
      <w:r w:rsidR="004433DA" w:rsidRPr="00A65A0C">
        <w:rPr>
          <w:rFonts w:ascii="Arial" w:hAnsi="Arial" w:cs="Arial"/>
          <w:sz w:val="20"/>
          <w:szCs w:val="20"/>
        </w:rPr>
        <w:t>technické zprávy OECD o postupech provedení výzkumu a vyhodnocení dat</w:t>
      </w:r>
      <w:r w:rsidR="004433DA">
        <w:rPr>
          <w:rFonts w:ascii="Arial" w:hAnsi="Arial" w:cs="Arial"/>
          <w:sz w:val="20"/>
          <w:szCs w:val="20"/>
        </w:rPr>
        <w:t>,</w:t>
      </w:r>
      <w:r w:rsidR="00511CCC">
        <w:rPr>
          <w:rFonts w:ascii="Arial" w:hAnsi="Arial" w:cs="Arial"/>
          <w:sz w:val="20"/>
          <w:szCs w:val="20"/>
        </w:rPr>
        <w:t xml:space="preserve"> a to</w:t>
      </w:r>
      <w:r w:rsidR="00903543" w:rsidRPr="00A65A0C">
        <w:rPr>
          <w:rFonts w:ascii="Arial" w:hAnsi="Arial" w:cs="Arial"/>
          <w:sz w:val="20"/>
          <w:szCs w:val="20"/>
        </w:rPr>
        <w:t xml:space="preserve"> z anglického jazyka do jazyka českého v přibližném rozsahu </w:t>
      </w:r>
      <w:r w:rsidR="0030469F">
        <w:rPr>
          <w:rFonts w:ascii="Arial" w:hAnsi="Arial" w:cs="Arial"/>
          <w:sz w:val="20"/>
          <w:szCs w:val="20"/>
        </w:rPr>
        <w:t>350</w:t>
      </w:r>
      <w:r w:rsidR="00903543" w:rsidRPr="00A65A0C">
        <w:rPr>
          <w:rFonts w:ascii="Arial" w:hAnsi="Arial" w:cs="Arial"/>
          <w:sz w:val="20"/>
          <w:szCs w:val="20"/>
        </w:rPr>
        <w:t xml:space="preserve"> normostran A4</w:t>
      </w:r>
      <w:r w:rsidR="004433DA">
        <w:rPr>
          <w:rFonts w:ascii="Arial" w:hAnsi="Arial" w:cs="Arial"/>
          <w:sz w:val="20"/>
          <w:szCs w:val="20"/>
        </w:rPr>
        <w:t>.</w:t>
      </w:r>
    </w:p>
    <w:p w:rsidR="0089463C" w:rsidRPr="003C252F" w:rsidRDefault="003C252F" w:rsidP="003C252F">
      <w:pPr>
        <w:numPr>
          <w:ilvl w:val="0"/>
          <w:numId w:val="4"/>
        </w:numPr>
        <w:tabs>
          <w:tab w:val="left" w:pos="-1985"/>
        </w:tabs>
        <w:overflowPunct w:val="0"/>
        <w:autoSpaceDE w:val="0"/>
        <w:autoSpaceDN w:val="0"/>
        <w:adjustRightInd w:val="0"/>
        <w:spacing w:after="120" w:line="240" w:lineRule="atLeast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se zavazuje </w:t>
      </w:r>
      <w:r w:rsidR="001535E2" w:rsidRPr="003C252F">
        <w:rPr>
          <w:rFonts w:ascii="Arial" w:hAnsi="Arial" w:cs="Arial"/>
          <w:sz w:val="20"/>
          <w:szCs w:val="20"/>
        </w:rPr>
        <w:t xml:space="preserve">uhradit </w:t>
      </w:r>
      <w:r>
        <w:rPr>
          <w:rFonts w:ascii="Arial" w:hAnsi="Arial" w:cs="Arial"/>
          <w:sz w:val="20"/>
          <w:szCs w:val="20"/>
        </w:rPr>
        <w:t xml:space="preserve">poskytovateli </w:t>
      </w:r>
      <w:r w:rsidR="001535E2" w:rsidRPr="003C252F">
        <w:rPr>
          <w:rFonts w:ascii="Arial" w:hAnsi="Arial" w:cs="Arial"/>
          <w:sz w:val="20"/>
          <w:szCs w:val="20"/>
        </w:rPr>
        <w:t xml:space="preserve">za poskytnuté služby sjednanou </w:t>
      </w:r>
      <w:r w:rsidR="00511CCC">
        <w:rPr>
          <w:rFonts w:ascii="Arial" w:hAnsi="Arial" w:cs="Arial"/>
          <w:sz w:val="20"/>
          <w:szCs w:val="20"/>
        </w:rPr>
        <w:t>cenu</w:t>
      </w:r>
      <w:r w:rsidR="001535E2" w:rsidRPr="003C252F">
        <w:rPr>
          <w:rFonts w:ascii="Arial" w:hAnsi="Arial" w:cs="Arial"/>
          <w:sz w:val="20"/>
          <w:szCs w:val="20"/>
        </w:rPr>
        <w:t>.</w:t>
      </w:r>
    </w:p>
    <w:p w:rsidR="00CF7D86" w:rsidRPr="00B208A5" w:rsidRDefault="003C252F" w:rsidP="00472D30">
      <w:pPr>
        <w:spacing w:before="360" w:after="12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Čl. I</w:t>
      </w:r>
      <w:r w:rsidR="00CF7D86"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I.</w:t>
      </w:r>
    </w:p>
    <w:p w:rsidR="0060055B" w:rsidRPr="00B208A5" w:rsidRDefault="00CF7D86" w:rsidP="00472D30">
      <w:pPr>
        <w:spacing w:after="36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Místo plnění</w:t>
      </w:r>
    </w:p>
    <w:p w:rsidR="00CE73AE" w:rsidRPr="00B208A5" w:rsidRDefault="00CF7D86" w:rsidP="00DF5154">
      <w:pPr>
        <w:numPr>
          <w:ilvl w:val="0"/>
          <w:numId w:val="6"/>
        </w:numPr>
        <w:spacing w:after="120" w:line="240" w:lineRule="atLeast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Místem</w:t>
      </w:r>
      <w:r w:rsidR="005C621B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předání </w:t>
      </w:r>
      <w:r w:rsidR="00CE73AE" w:rsidRPr="00B208A5">
        <w:rPr>
          <w:rFonts w:ascii="Arial" w:eastAsia="Times New Roman" w:hAnsi="Arial" w:cs="Arial"/>
          <w:sz w:val="20"/>
          <w:szCs w:val="20"/>
          <w:lang w:eastAsia="cs-CZ"/>
        </w:rPr>
        <w:t>plnění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E73AE" w:rsidRPr="00B208A5">
        <w:rPr>
          <w:rFonts w:ascii="Arial" w:eastAsia="Times New Roman" w:hAnsi="Arial" w:cs="Arial"/>
          <w:sz w:val="20"/>
          <w:szCs w:val="20"/>
          <w:lang w:eastAsia="cs-CZ"/>
        </w:rPr>
        <w:t>předmětu smlouvy je sídlo objednatele.</w:t>
      </w:r>
    </w:p>
    <w:p w:rsidR="00CF7D86" w:rsidRPr="00B208A5" w:rsidRDefault="00CF7D86" w:rsidP="00680F56">
      <w:pPr>
        <w:spacing w:after="12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Čl. </w:t>
      </w:r>
      <w:r w:rsidR="0060055B"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I</w:t>
      </w:r>
      <w:r w:rsidR="003C252F">
        <w:rPr>
          <w:rFonts w:ascii="Arial" w:eastAsia="Times New Roman" w:hAnsi="Arial" w:cs="Arial"/>
          <w:b/>
          <w:sz w:val="20"/>
          <w:szCs w:val="20"/>
          <w:lang w:eastAsia="cs-CZ"/>
        </w:rPr>
        <w:t>II</w:t>
      </w:r>
      <w:r w:rsidR="0060055B"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</w:p>
    <w:p w:rsidR="00CF7D86" w:rsidRPr="00B208A5" w:rsidRDefault="00CF7D86" w:rsidP="00472D30">
      <w:pPr>
        <w:pStyle w:val="Odstavecseseznamem"/>
        <w:spacing w:after="360" w:line="240" w:lineRule="atLeast"/>
        <w:ind w:left="0"/>
        <w:contextualSpacing w:val="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Doba trvání smlouvy</w:t>
      </w:r>
    </w:p>
    <w:p w:rsidR="00CF7D86" w:rsidRDefault="00CF7D86" w:rsidP="00DF5154">
      <w:pPr>
        <w:pStyle w:val="Odstavecseseznamem"/>
        <w:numPr>
          <w:ilvl w:val="0"/>
          <w:numId w:val="10"/>
        </w:numPr>
        <w:spacing w:after="120" w:line="240" w:lineRule="atLeast"/>
        <w:ind w:left="426" w:right="283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208A5">
        <w:rPr>
          <w:rFonts w:ascii="Arial" w:eastAsia="Times New Roman" w:hAnsi="Arial" w:cs="Arial"/>
          <w:sz w:val="20"/>
          <w:szCs w:val="20"/>
          <w:lang w:eastAsia="ar-SA"/>
        </w:rPr>
        <w:t>Tato smlouva je uzavřena na dobu určitou</w:t>
      </w:r>
      <w:r w:rsidR="003C252F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30469F" w:rsidRDefault="00AC4583" w:rsidP="00DF5154">
      <w:pPr>
        <w:pStyle w:val="Odstavecseseznamem"/>
        <w:numPr>
          <w:ilvl w:val="0"/>
          <w:numId w:val="10"/>
        </w:numPr>
        <w:spacing w:after="120" w:line="240" w:lineRule="atLeast"/>
        <w:ind w:left="426" w:right="283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Poskytovatel se zavazuje realizovat</w:t>
      </w:r>
      <w:r w:rsidR="0030469F">
        <w:rPr>
          <w:rFonts w:ascii="Arial" w:eastAsia="Times New Roman" w:hAnsi="Arial" w:cs="Arial"/>
          <w:sz w:val="20"/>
          <w:szCs w:val="20"/>
          <w:lang w:eastAsia="ar-SA"/>
        </w:rPr>
        <w:t xml:space="preserve"> část </w:t>
      </w:r>
      <w:r>
        <w:rPr>
          <w:rFonts w:ascii="Arial" w:eastAsia="Times New Roman" w:hAnsi="Arial" w:cs="Arial"/>
          <w:sz w:val="20"/>
          <w:szCs w:val="20"/>
          <w:lang w:eastAsia="ar-SA"/>
        </w:rPr>
        <w:t>předmět</w:t>
      </w:r>
      <w:r w:rsidR="0030469F">
        <w:rPr>
          <w:rFonts w:ascii="Arial" w:eastAsia="Times New Roman" w:hAnsi="Arial" w:cs="Arial"/>
          <w:sz w:val="20"/>
          <w:szCs w:val="20"/>
          <w:lang w:eastAsia="ar-SA"/>
        </w:rPr>
        <w:t>u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4433DA">
        <w:rPr>
          <w:rFonts w:ascii="Arial" w:eastAsia="Times New Roman" w:hAnsi="Arial" w:cs="Arial"/>
          <w:sz w:val="20"/>
          <w:szCs w:val="20"/>
          <w:lang w:eastAsia="ar-SA"/>
        </w:rPr>
        <w:t xml:space="preserve">této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smlouvy </w:t>
      </w:r>
      <w:r w:rsidR="0030469F">
        <w:rPr>
          <w:rFonts w:ascii="Arial" w:eastAsia="Times New Roman" w:hAnsi="Arial" w:cs="Arial"/>
          <w:sz w:val="20"/>
          <w:szCs w:val="20"/>
          <w:lang w:eastAsia="ar-SA"/>
        </w:rPr>
        <w:t xml:space="preserve">v rozsahu 240 normostran A4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do </w:t>
      </w:r>
      <w:r w:rsidR="0030469F">
        <w:rPr>
          <w:rFonts w:ascii="Arial" w:eastAsia="Times New Roman" w:hAnsi="Arial" w:cs="Arial"/>
          <w:sz w:val="20"/>
          <w:szCs w:val="20"/>
          <w:lang w:eastAsia="ar-SA"/>
        </w:rPr>
        <w:t>konce měsíce srpna roku 2013.</w:t>
      </w:r>
    </w:p>
    <w:p w:rsidR="0030469F" w:rsidRDefault="0030469F" w:rsidP="00DF5154">
      <w:pPr>
        <w:pStyle w:val="Odstavecseseznamem"/>
        <w:numPr>
          <w:ilvl w:val="0"/>
          <w:numId w:val="10"/>
        </w:numPr>
        <w:spacing w:after="120" w:line="240" w:lineRule="atLeast"/>
        <w:ind w:left="426" w:right="283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Poskytovatel se zavazuje realizovat zbývající část předmětu</w:t>
      </w:r>
      <w:r w:rsidR="004433DA">
        <w:rPr>
          <w:rFonts w:ascii="Arial" w:eastAsia="Times New Roman" w:hAnsi="Arial" w:cs="Arial"/>
          <w:sz w:val="20"/>
          <w:szCs w:val="20"/>
          <w:lang w:eastAsia="ar-SA"/>
        </w:rPr>
        <w:t xml:space="preserve"> této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smlouvy do konce měsíce září roku 2013.</w:t>
      </w:r>
    </w:p>
    <w:p w:rsidR="000948C0" w:rsidRPr="00B208A5" w:rsidRDefault="000948C0" w:rsidP="00472D30">
      <w:pPr>
        <w:spacing w:before="360" w:after="12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Čl. </w:t>
      </w:r>
      <w:r w:rsidR="003C252F">
        <w:rPr>
          <w:rFonts w:ascii="Arial" w:eastAsia="Times New Roman" w:hAnsi="Arial" w:cs="Arial"/>
          <w:b/>
          <w:sz w:val="20"/>
          <w:szCs w:val="20"/>
          <w:lang w:eastAsia="cs-CZ"/>
        </w:rPr>
        <w:t>I</w:t>
      </w: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V.</w:t>
      </w:r>
    </w:p>
    <w:p w:rsidR="000948C0" w:rsidRPr="00B208A5" w:rsidRDefault="004E3FF9" w:rsidP="00472D30">
      <w:pPr>
        <w:spacing w:after="36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Cena, platební podmínky</w:t>
      </w:r>
    </w:p>
    <w:p w:rsidR="003934B1" w:rsidRPr="003934B1" w:rsidRDefault="000948C0" w:rsidP="00DF5154">
      <w:pPr>
        <w:pStyle w:val="Bezmezer"/>
        <w:numPr>
          <w:ilvl w:val="0"/>
          <w:numId w:val="12"/>
        </w:numPr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3934B1">
        <w:rPr>
          <w:rFonts w:ascii="Arial" w:hAnsi="Arial" w:cs="Arial"/>
          <w:sz w:val="20"/>
          <w:szCs w:val="20"/>
          <w:lang w:eastAsia="cs-CZ"/>
        </w:rPr>
        <w:t xml:space="preserve">Smluvní strany se dohodly, že </w:t>
      </w:r>
      <w:r w:rsidR="003934B1" w:rsidRPr="003934B1">
        <w:rPr>
          <w:rFonts w:ascii="Arial" w:hAnsi="Arial" w:cs="Arial"/>
          <w:sz w:val="20"/>
          <w:szCs w:val="20"/>
          <w:lang w:eastAsia="cs-CZ"/>
        </w:rPr>
        <w:t>cena</w:t>
      </w:r>
      <w:r w:rsidR="006600C1">
        <w:rPr>
          <w:rFonts w:ascii="Arial" w:hAnsi="Arial" w:cs="Arial"/>
          <w:sz w:val="20"/>
          <w:szCs w:val="20"/>
          <w:lang w:eastAsia="cs-CZ"/>
        </w:rPr>
        <w:t xml:space="preserve"> účtovaná </w:t>
      </w:r>
      <w:r w:rsidR="006600C1" w:rsidRPr="00B208A5">
        <w:rPr>
          <w:rFonts w:ascii="Arial" w:hAnsi="Arial" w:cs="Arial"/>
          <w:sz w:val="20"/>
          <w:szCs w:val="20"/>
          <w:lang w:eastAsia="cs-CZ"/>
        </w:rPr>
        <w:t>poskytovatelem objednateli</w:t>
      </w:r>
      <w:r w:rsidR="003934B1" w:rsidRPr="003934B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934B1" w:rsidRPr="00511CCC">
        <w:rPr>
          <w:rFonts w:ascii="Arial" w:hAnsi="Arial" w:cs="Arial"/>
          <w:sz w:val="20"/>
          <w:szCs w:val="20"/>
          <w:lang w:eastAsia="cs-CZ"/>
        </w:rPr>
        <w:t xml:space="preserve">za provedení </w:t>
      </w:r>
      <w:r w:rsidR="004433DA">
        <w:rPr>
          <w:rFonts w:ascii="Arial" w:hAnsi="Arial" w:cs="Arial"/>
          <w:sz w:val="20"/>
          <w:szCs w:val="20"/>
          <w:lang w:eastAsia="cs-CZ"/>
        </w:rPr>
        <w:t xml:space="preserve">odborné adaptace včetně </w:t>
      </w:r>
      <w:r w:rsidR="003934B1" w:rsidRPr="00511CCC">
        <w:rPr>
          <w:rFonts w:ascii="Arial" w:hAnsi="Arial" w:cs="Arial"/>
          <w:sz w:val="20"/>
          <w:szCs w:val="20"/>
          <w:lang w:eastAsia="cs-CZ"/>
        </w:rPr>
        <w:t>překladu 1 normostrany</w:t>
      </w:r>
      <w:r w:rsidR="003934B1" w:rsidRPr="003934B1">
        <w:rPr>
          <w:rFonts w:ascii="Arial" w:hAnsi="Arial" w:cs="Arial"/>
          <w:sz w:val="20"/>
          <w:szCs w:val="20"/>
          <w:lang w:eastAsia="cs-CZ"/>
        </w:rPr>
        <w:t xml:space="preserve"> A4 textu ve výši </w:t>
      </w:r>
      <w:r w:rsidR="003934B1" w:rsidRPr="003934B1">
        <w:rPr>
          <w:rFonts w:ascii="Arial" w:hAnsi="Arial" w:cs="Arial"/>
          <w:b/>
          <w:sz w:val="20"/>
          <w:szCs w:val="20"/>
          <w:highlight w:val="yellow"/>
          <w:lang w:eastAsia="cs-CZ"/>
        </w:rPr>
        <w:t>XXX,- Kč</w:t>
      </w:r>
      <w:r w:rsidR="003934B1" w:rsidRPr="003934B1">
        <w:rPr>
          <w:rFonts w:ascii="Arial" w:hAnsi="Arial" w:cs="Arial"/>
          <w:sz w:val="20"/>
          <w:szCs w:val="20"/>
          <w:lang w:eastAsia="cs-CZ"/>
        </w:rPr>
        <w:t xml:space="preserve"> bez DPH (slovy: </w:t>
      </w:r>
      <w:r w:rsidR="003934B1" w:rsidRPr="003934B1">
        <w:rPr>
          <w:rFonts w:ascii="Arial" w:hAnsi="Arial" w:cs="Arial"/>
          <w:sz w:val="20"/>
          <w:szCs w:val="20"/>
          <w:highlight w:val="yellow"/>
          <w:lang w:eastAsia="cs-CZ"/>
        </w:rPr>
        <w:t>.………………..</w:t>
      </w:r>
      <w:r w:rsidR="003934B1" w:rsidRPr="003934B1">
        <w:rPr>
          <w:rFonts w:ascii="Arial" w:hAnsi="Arial" w:cs="Arial"/>
          <w:sz w:val="20"/>
          <w:szCs w:val="20"/>
          <w:lang w:eastAsia="cs-CZ"/>
        </w:rPr>
        <w:t>korun</w:t>
      </w:r>
      <w:r w:rsidR="00CA6C57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934B1" w:rsidRPr="003934B1">
        <w:rPr>
          <w:rFonts w:ascii="Arial" w:hAnsi="Arial" w:cs="Arial"/>
          <w:sz w:val="20"/>
          <w:szCs w:val="20"/>
          <w:lang w:eastAsia="cs-CZ"/>
        </w:rPr>
        <w:t xml:space="preserve">českých) </w:t>
      </w:r>
      <w:r w:rsidR="003934B1" w:rsidRPr="003934B1">
        <w:rPr>
          <w:rFonts w:ascii="Arial" w:hAnsi="Arial" w:cs="Arial"/>
          <w:sz w:val="20"/>
          <w:szCs w:val="20"/>
        </w:rPr>
        <w:t>je sjednána jako nejvýše přípustná</w:t>
      </w:r>
      <w:r w:rsidR="003934B1">
        <w:rPr>
          <w:rFonts w:ascii="Arial" w:hAnsi="Arial" w:cs="Arial"/>
          <w:sz w:val="20"/>
          <w:szCs w:val="20"/>
        </w:rPr>
        <w:t>, konečná, nepřekročitelná</w:t>
      </w:r>
      <w:r w:rsidR="003934B1" w:rsidRPr="003934B1">
        <w:rPr>
          <w:rFonts w:ascii="Arial" w:hAnsi="Arial" w:cs="Arial"/>
          <w:sz w:val="20"/>
          <w:szCs w:val="20"/>
        </w:rPr>
        <w:t xml:space="preserve"> a zahrnuje veškeré poplatky, výdaje a další náklady spojené s realizací předmětu této smlouvy.</w:t>
      </w:r>
    </w:p>
    <w:p w:rsidR="003934B1" w:rsidRDefault="003934B1" w:rsidP="00DF5154">
      <w:pPr>
        <w:pStyle w:val="Bezmezer"/>
        <w:numPr>
          <w:ilvl w:val="0"/>
          <w:numId w:val="12"/>
        </w:numPr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Smluvní strany se dohodly, </w:t>
      </w:r>
      <w:r w:rsidR="006600C1">
        <w:rPr>
          <w:rFonts w:ascii="Arial" w:hAnsi="Arial" w:cs="Arial"/>
          <w:sz w:val="20"/>
          <w:szCs w:val="20"/>
          <w:lang w:eastAsia="cs-CZ"/>
        </w:rPr>
        <w:t xml:space="preserve">že finanční prostředky určené k realizaci předmětu této smlouvy nesmí překročit částku ve výši </w:t>
      </w:r>
      <w:r w:rsidR="006600C1" w:rsidRPr="006600C1">
        <w:rPr>
          <w:rFonts w:ascii="Arial" w:hAnsi="Arial" w:cs="Arial"/>
          <w:b/>
          <w:sz w:val="20"/>
          <w:szCs w:val="20"/>
          <w:lang w:eastAsia="cs-CZ"/>
        </w:rPr>
        <w:t>200.000,- Kč</w:t>
      </w:r>
      <w:r w:rsidR="006600C1">
        <w:rPr>
          <w:rFonts w:ascii="Arial" w:hAnsi="Arial" w:cs="Arial"/>
          <w:sz w:val="20"/>
          <w:szCs w:val="20"/>
          <w:lang w:eastAsia="cs-CZ"/>
        </w:rPr>
        <w:t xml:space="preserve"> bez DPH (slovy: dvěstětisíckorunčeských), tato částka však nemusí být </w:t>
      </w:r>
      <w:r w:rsidR="005A3C5F">
        <w:rPr>
          <w:rFonts w:ascii="Arial" w:hAnsi="Arial" w:cs="Arial"/>
          <w:sz w:val="20"/>
          <w:szCs w:val="20"/>
          <w:lang w:eastAsia="cs-CZ"/>
        </w:rPr>
        <w:t xml:space="preserve">zcela </w:t>
      </w:r>
      <w:r w:rsidR="006600C1">
        <w:rPr>
          <w:rFonts w:ascii="Arial" w:hAnsi="Arial" w:cs="Arial"/>
          <w:sz w:val="20"/>
          <w:szCs w:val="20"/>
          <w:lang w:eastAsia="cs-CZ"/>
        </w:rPr>
        <w:t>vyčerpána a poskytovatel není oprávněn toto vyčerpání nárokovat.</w:t>
      </w:r>
    </w:p>
    <w:p w:rsidR="007A3467" w:rsidRDefault="002207C6" w:rsidP="00DF5154">
      <w:pPr>
        <w:pStyle w:val="Bezmezer"/>
        <w:numPr>
          <w:ilvl w:val="0"/>
          <w:numId w:val="12"/>
        </w:numPr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00649F" w:rsidRPr="00B208A5">
        <w:rPr>
          <w:rFonts w:ascii="Arial" w:eastAsia="Times New Roman" w:hAnsi="Arial" w:cs="Arial"/>
          <w:sz w:val="20"/>
          <w:szCs w:val="20"/>
          <w:lang w:eastAsia="cs-CZ"/>
        </w:rPr>
        <w:t>oskytovatel</w:t>
      </w:r>
      <w:r w:rsidR="000948C0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vyúčt</w:t>
      </w:r>
      <w:r w:rsidR="00365DBE" w:rsidRPr="00B208A5">
        <w:rPr>
          <w:rFonts w:ascii="Arial" w:eastAsia="Times New Roman" w:hAnsi="Arial" w:cs="Arial"/>
          <w:sz w:val="20"/>
          <w:szCs w:val="20"/>
          <w:lang w:eastAsia="cs-CZ"/>
        </w:rPr>
        <w:t>uje</w:t>
      </w:r>
      <w:r w:rsidR="000948C0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00649F" w:rsidRPr="00B208A5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="00365DBE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bjednateli </w:t>
      </w:r>
      <w:r>
        <w:rPr>
          <w:rFonts w:ascii="Arial" w:eastAsia="Times New Roman" w:hAnsi="Arial" w:cs="Arial"/>
          <w:sz w:val="20"/>
          <w:szCs w:val="20"/>
          <w:lang w:eastAsia="cs-CZ"/>
        </w:rPr>
        <w:t>cenu za</w:t>
      </w:r>
      <w:r w:rsidR="00410BFC">
        <w:rPr>
          <w:rFonts w:ascii="Arial" w:eastAsia="Times New Roman" w:hAnsi="Arial" w:cs="Arial"/>
          <w:sz w:val="20"/>
          <w:szCs w:val="20"/>
          <w:lang w:eastAsia="cs-CZ"/>
        </w:rPr>
        <w:t xml:space="preserve"> předmět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F35D6">
        <w:rPr>
          <w:rFonts w:ascii="Arial" w:eastAsia="Times New Roman" w:hAnsi="Arial" w:cs="Arial"/>
          <w:sz w:val="20"/>
          <w:szCs w:val="20"/>
          <w:lang w:eastAsia="cs-CZ"/>
        </w:rPr>
        <w:t xml:space="preserve">plnění </w:t>
      </w:r>
      <w:r>
        <w:rPr>
          <w:rFonts w:ascii="Arial" w:eastAsia="Times New Roman" w:hAnsi="Arial" w:cs="Arial"/>
          <w:sz w:val="20"/>
          <w:szCs w:val="20"/>
          <w:lang w:eastAsia="cs-CZ"/>
        </w:rPr>
        <w:t>této smlouvy</w:t>
      </w:r>
      <w:r w:rsidR="00410BFC">
        <w:rPr>
          <w:rFonts w:ascii="Arial" w:eastAsia="Times New Roman" w:hAnsi="Arial" w:cs="Arial"/>
          <w:sz w:val="20"/>
          <w:szCs w:val="20"/>
          <w:lang w:eastAsia="cs-CZ"/>
        </w:rPr>
        <w:t xml:space="preserve">, a to dle skutečného realizovaného rozsahu, </w:t>
      </w:r>
      <w:r w:rsidR="00365DBE" w:rsidRPr="00B208A5">
        <w:rPr>
          <w:rFonts w:ascii="Arial" w:eastAsia="Times New Roman" w:hAnsi="Arial" w:cs="Arial"/>
          <w:sz w:val="20"/>
          <w:szCs w:val="20"/>
          <w:lang w:eastAsia="cs-CZ"/>
        </w:rPr>
        <w:t>formou faktury, je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ž </w:t>
      </w:r>
      <w:r w:rsidR="007A3467" w:rsidRPr="00B208A5">
        <w:rPr>
          <w:rFonts w:ascii="Arial" w:eastAsia="Times New Roman" w:hAnsi="Arial" w:cs="Arial"/>
          <w:sz w:val="20"/>
          <w:szCs w:val="20"/>
          <w:lang w:eastAsia="cs-CZ"/>
        </w:rPr>
        <w:t>musí obsahovat veškeré náležitosti daňového dokladu dle zákona č. 563/1991 Sb., o účetnictví, ve znění pozdějších předpisů</w:t>
      </w:r>
      <w:r>
        <w:rPr>
          <w:rFonts w:ascii="Arial" w:eastAsia="Times New Roman" w:hAnsi="Arial" w:cs="Arial"/>
          <w:sz w:val="20"/>
          <w:szCs w:val="20"/>
          <w:lang w:eastAsia="cs-CZ"/>
        </w:rPr>
        <w:t>, zákona č. 235/2004 Sb., o dani z přidané hodnoty, ve znění pozdějších předpisů, a § 13a obchodního zákoníku.</w:t>
      </w:r>
      <w:r w:rsidR="007A3467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365DBE" w:rsidRPr="00B208A5">
        <w:rPr>
          <w:rFonts w:ascii="Arial" w:hAnsi="Arial" w:cs="Arial"/>
          <w:sz w:val="20"/>
          <w:szCs w:val="20"/>
        </w:rPr>
        <w:t xml:space="preserve">Splatnost faktury činí 21 dnů od jejího doručení </w:t>
      </w:r>
      <w:r w:rsidR="0000649F" w:rsidRPr="00B208A5">
        <w:rPr>
          <w:rFonts w:ascii="Arial" w:hAnsi="Arial" w:cs="Arial"/>
          <w:sz w:val="20"/>
          <w:szCs w:val="20"/>
        </w:rPr>
        <w:t>o</w:t>
      </w:r>
      <w:r w:rsidR="007A3467" w:rsidRPr="00B208A5">
        <w:rPr>
          <w:rFonts w:ascii="Arial" w:hAnsi="Arial" w:cs="Arial"/>
          <w:sz w:val="20"/>
          <w:szCs w:val="20"/>
        </w:rPr>
        <w:t>bjednateli.</w:t>
      </w:r>
    </w:p>
    <w:p w:rsidR="002207C6" w:rsidRPr="00B208A5" w:rsidRDefault="002207C6" w:rsidP="00DF5154">
      <w:pPr>
        <w:pStyle w:val="Bezmezer"/>
        <w:numPr>
          <w:ilvl w:val="0"/>
          <w:numId w:val="12"/>
        </w:numPr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Fak</w:t>
      </w:r>
      <w:r w:rsidR="00E3559D">
        <w:rPr>
          <w:rFonts w:ascii="Arial" w:hAnsi="Arial" w:cs="Arial"/>
          <w:sz w:val="20"/>
          <w:szCs w:val="20"/>
        </w:rPr>
        <w:t>tura bude vystavena dle skutečného počtu přeložených a následně adaptovaných normostran A4 textu.</w:t>
      </w:r>
      <w:r w:rsidR="00BA5EAA" w:rsidRPr="00BA5EAA">
        <w:rPr>
          <w:rFonts w:ascii="Arial" w:hAnsi="Arial" w:cs="Arial"/>
          <w:sz w:val="20"/>
          <w:szCs w:val="20"/>
        </w:rPr>
        <w:t xml:space="preserve"> </w:t>
      </w:r>
      <w:r w:rsidR="00BA5EAA">
        <w:rPr>
          <w:rFonts w:ascii="Arial" w:hAnsi="Arial" w:cs="Arial"/>
          <w:sz w:val="20"/>
          <w:szCs w:val="20"/>
        </w:rPr>
        <w:t>K ceně bez DPH bude připočtena zákonná sazba DPH.</w:t>
      </w:r>
    </w:p>
    <w:p w:rsidR="008D7622" w:rsidRPr="00B208A5" w:rsidRDefault="00365DBE" w:rsidP="00DF5154">
      <w:pPr>
        <w:pStyle w:val="Bezmezer"/>
        <w:numPr>
          <w:ilvl w:val="0"/>
          <w:numId w:val="12"/>
        </w:numPr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B208A5">
        <w:rPr>
          <w:rFonts w:ascii="Arial" w:hAnsi="Arial" w:cs="Arial"/>
          <w:sz w:val="20"/>
          <w:szCs w:val="20"/>
        </w:rPr>
        <w:t>Pokud f</w:t>
      </w:r>
      <w:r w:rsidR="007A3467" w:rsidRPr="00B208A5">
        <w:rPr>
          <w:rFonts w:ascii="Arial" w:hAnsi="Arial" w:cs="Arial"/>
          <w:sz w:val="20"/>
          <w:szCs w:val="20"/>
        </w:rPr>
        <w:t>a</w:t>
      </w:r>
      <w:r w:rsidR="005A3C5F">
        <w:rPr>
          <w:rFonts w:ascii="Arial" w:hAnsi="Arial" w:cs="Arial"/>
          <w:sz w:val="20"/>
          <w:szCs w:val="20"/>
        </w:rPr>
        <w:t>ktura neobsahuje všechny zákonem</w:t>
      </w:r>
      <w:r w:rsidR="007A3467" w:rsidRPr="00B208A5">
        <w:rPr>
          <w:rFonts w:ascii="Arial" w:hAnsi="Arial" w:cs="Arial"/>
          <w:sz w:val="20"/>
          <w:szCs w:val="20"/>
        </w:rPr>
        <w:t xml:space="preserve"> nebo</w:t>
      </w:r>
      <w:r w:rsidRPr="00B208A5">
        <w:rPr>
          <w:rFonts w:ascii="Arial" w:hAnsi="Arial" w:cs="Arial"/>
          <w:sz w:val="20"/>
          <w:szCs w:val="20"/>
        </w:rPr>
        <w:t xml:space="preserve"> smlouvou stanovené n</w:t>
      </w:r>
      <w:r w:rsidR="0000649F" w:rsidRPr="00B208A5">
        <w:rPr>
          <w:rFonts w:ascii="Arial" w:hAnsi="Arial" w:cs="Arial"/>
          <w:sz w:val="20"/>
          <w:szCs w:val="20"/>
        </w:rPr>
        <w:t>áležitosti, je o</w:t>
      </w:r>
      <w:r w:rsidRPr="00B208A5">
        <w:rPr>
          <w:rFonts w:ascii="Arial" w:hAnsi="Arial" w:cs="Arial"/>
          <w:sz w:val="20"/>
          <w:szCs w:val="20"/>
        </w:rPr>
        <w:t xml:space="preserve">bjednatel oprávněn ji do data splatnosti vrátit s tím, že </w:t>
      </w:r>
      <w:r w:rsidR="0000649F" w:rsidRPr="00B208A5">
        <w:rPr>
          <w:rFonts w:ascii="Arial" w:hAnsi="Arial" w:cs="Arial"/>
          <w:sz w:val="20"/>
          <w:szCs w:val="20"/>
        </w:rPr>
        <w:t>poskytovatel</w:t>
      </w:r>
      <w:r w:rsidRPr="00B208A5">
        <w:rPr>
          <w:rFonts w:ascii="Arial" w:hAnsi="Arial" w:cs="Arial"/>
          <w:sz w:val="20"/>
          <w:szCs w:val="20"/>
        </w:rPr>
        <w:t xml:space="preserve"> je poté povinen vystavit novou fakturu s novým termínem splatnosti. V takovém případě není </w:t>
      </w:r>
      <w:r w:rsidR="0000649F" w:rsidRPr="00B208A5">
        <w:rPr>
          <w:rFonts w:ascii="Arial" w:hAnsi="Arial" w:cs="Arial"/>
          <w:sz w:val="20"/>
          <w:szCs w:val="20"/>
        </w:rPr>
        <w:t>o</w:t>
      </w:r>
      <w:r w:rsidRPr="00B208A5">
        <w:rPr>
          <w:rFonts w:ascii="Arial" w:hAnsi="Arial" w:cs="Arial"/>
          <w:sz w:val="20"/>
          <w:szCs w:val="20"/>
        </w:rPr>
        <w:t>bjednatel v prodlení s</w:t>
      </w:r>
      <w:r w:rsidR="005A3C5F">
        <w:rPr>
          <w:rFonts w:ascii="Arial" w:hAnsi="Arial" w:cs="Arial"/>
          <w:sz w:val="20"/>
          <w:szCs w:val="20"/>
        </w:rPr>
        <w:t> její úhradou.</w:t>
      </w:r>
    </w:p>
    <w:p w:rsidR="00E02089" w:rsidRPr="00B208A5" w:rsidRDefault="004E3FF9" w:rsidP="00DF5154">
      <w:pPr>
        <w:pStyle w:val="Bezmezer"/>
        <w:numPr>
          <w:ilvl w:val="0"/>
          <w:numId w:val="12"/>
        </w:numPr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B208A5">
        <w:rPr>
          <w:rFonts w:ascii="Arial" w:hAnsi="Arial" w:cs="Arial"/>
          <w:sz w:val="20"/>
          <w:szCs w:val="20"/>
        </w:rPr>
        <w:t xml:space="preserve">Veškeré platby budou poukázány bankovním převodem na účet </w:t>
      </w:r>
      <w:r w:rsidR="0000649F" w:rsidRPr="00B208A5">
        <w:rPr>
          <w:rFonts w:ascii="Arial" w:hAnsi="Arial" w:cs="Arial"/>
          <w:sz w:val="20"/>
          <w:szCs w:val="20"/>
        </w:rPr>
        <w:t>poskytovatele</w:t>
      </w:r>
      <w:r w:rsidRPr="00B208A5">
        <w:rPr>
          <w:rFonts w:ascii="Arial" w:hAnsi="Arial" w:cs="Arial"/>
          <w:sz w:val="20"/>
          <w:szCs w:val="20"/>
        </w:rPr>
        <w:t xml:space="preserve"> uvedený na faktuře. Za okamžik zaplacení je považován den, kdy je částka odepsána z účtu </w:t>
      </w:r>
      <w:r w:rsidR="0000649F" w:rsidRPr="00B208A5">
        <w:rPr>
          <w:rFonts w:ascii="Arial" w:hAnsi="Arial" w:cs="Arial"/>
          <w:sz w:val="20"/>
          <w:szCs w:val="20"/>
        </w:rPr>
        <w:t>o</w:t>
      </w:r>
      <w:r w:rsidRPr="00B208A5">
        <w:rPr>
          <w:rFonts w:ascii="Arial" w:hAnsi="Arial" w:cs="Arial"/>
          <w:sz w:val="20"/>
          <w:szCs w:val="20"/>
        </w:rPr>
        <w:t>bjednatele.</w:t>
      </w:r>
    </w:p>
    <w:p w:rsidR="004E3FF9" w:rsidRPr="00B208A5" w:rsidRDefault="004E3FF9" w:rsidP="00E02089">
      <w:pPr>
        <w:pStyle w:val="Bezmezer"/>
        <w:spacing w:before="360" w:after="12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Čl. V.</w:t>
      </w:r>
    </w:p>
    <w:p w:rsidR="004E3FF9" w:rsidRPr="00B208A5" w:rsidRDefault="004E3FF9" w:rsidP="007178E3">
      <w:pPr>
        <w:pStyle w:val="Odstavecseseznamem"/>
        <w:spacing w:after="360" w:line="240" w:lineRule="atLeast"/>
        <w:ind w:left="0" w:right="283"/>
        <w:contextualSpacing w:val="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Povinnosti smluvních stran a sankce za jejich porušení</w:t>
      </w:r>
    </w:p>
    <w:p w:rsidR="00EE342C" w:rsidRPr="00B208A5" w:rsidRDefault="00977F8C" w:rsidP="00DF5154">
      <w:pPr>
        <w:numPr>
          <w:ilvl w:val="0"/>
          <w:numId w:val="13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B208A5">
        <w:rPr>
          <w:rFonts w:ascii="Arial" w:hAnsi="Arial" w:cs="Arial"/>
          <w:sz w:val="20"/>
          <w:szCs w:val="20"/>
        </w:rPr>
        <w:t>Poskytovate</w:t>
      </w:r>
      <w:r w:rsidR="005A3C5F">
        <w:rPr>
          <w:rFonts w:ascii="Arial" w:hAnsi="Arial" w:cs="Arial"/>
          <w:sz w:val="20"/>
          <w:szCs w:val="20"/>
        </w:rPr>
        <w:t>l se zavazuje poskytnou</w:t>
      </w:r>
      <w:r w:rsidRPr="00B208A5">
        <w:rPr>
          <w:rFonts w:ascii="Arial" w:hAnsi="Arial" w:cs="Arial"/>
          <w:sz w:val="20"/>
          <w:szCs w:val="20"/>
        </w:rPr>
        <w:t>t veškeré služby</w:t>
      </w:r>
      <w:r w:rsidR="005A3C5F">
        <w:rPr>
          <w:rFonts w:ascii="Arial" w:hAnsi="Arial" w:cs="Arial"/>
          <w:sz w:val="20"/>
          <w:szCs w:val="20"/>
        </w:rPr>
        <w:t xml:space="preserve"> s odbornou péčí,</w:t>
      </w:r>
      <w:r w:rsidRPr="00B208A5">
        <w:rPr>
          <w:rFonts w:ascii="Arial" w:hAnsi="Arial" w:cs="Arial"/>
          <w:sz w:val="20"/>
          <w:szCs w:val="20"/>
        </w:rPr>
        <w:t xml:space="preserve"> v náležité jazykové kvalitě, ve shodné grafické úpravě s překládaným dokumentem a v požadovaném termínu.</w:t>
      </w:r>
    </w:p>
    <w:p w:rsidR="00977F8C" w:rsidRPr="006F2CDB" w:rsidRDefault="00977F8C" w:rsidP="00DF5154">
      <w:pPr>
        <w:numPr>
          <w:ilvl w:val="0"/>
          <w:numId w:val="13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CDB">
        <w:rPr>
          <w:rFonts w:ascii="Arial" w:hAnsi="Arial" w:cs="Arial"/>
          <w:sz w:val="20"/>
          <w:szCs w:val="20"/>
        </w:rPr>
        <w:t>Poskytovatel se zavazuje informovat objednatele o možných komplikacích s</w:t>
      </w:r>
      <w:r w:rsidR="005A3C5F" w:rsidRPr="006F2CDB">
        <w:rPr>
          <w:rFonts w:ascii="Arial" w:hAnsi="Arial" w:cs="Arial"/>
          <w:sz w:val="20"/>
          <w:szCs w:val="20"/>
        </w:rPr>
        <w:t xml:space="preserve"> plněním předmětu smlouvy </w:t>
      </w:r>
      <w:r w:rsidRPr="006F2CDB">
        <w:rPr>
          <w:rFonts w:ascii="Arial" w:hAnsi="Arial" w:cs="Arial"/>
          <w:sz w:val="20"/>
          <w:szCs w:val="20"/>
        </w:rPr>
        <w:t>včas a bez zbytečného odkladu</w:t>
      </w:r>
      <w:r w:rsidR="006F2CDB" w:rsidRPr="006F2CDB">
        <w:rPr>
          <w:rFonts w:ascii="Arial" w:hAnsi="Arial" w:cs="Arial"/>
          <w:sz w:val="20"/>
          <w:szCs w:val="20"/>
        </w:rPr>
        <w:t>.</w:t>
      </w:r>
    </w:p>
    <w:p w:rsidR="00A81B49" w:rsidRPr="00B208A5" w:rsidRDefault="00B52E7C" w:rsidP="00A81B49">
      <w:pPr>
        <w:numPr>
          <w:ilvl w:val="0"/>
          <w:numId w:val="13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B208A5">
        <w:rPr>
          <w:rFonts w:ascii="Arial" w:hAnsi="Arial" w:cs="Arial"/>
          <w:sz w:val="20"/>
          <w:szCs w:val="20"/>
        </w:rPr>
        <w:lastRenderedPageBreak/>
        <w:t>Poskytovatel se zavazuje, že bude pro účely plnění této smlouvy využívat kvalifikovaných překladatelů a že vynaloží veškeré úsilí ke splnění požadavku objednatele včetně práce v noci, o víkendech a svátcích.</w:t>
      </w:r>
    </w:p>
    <w:p w:rsidR="005C621B" w:rsidRPr="00AB20E5" w:rsidRDefault="00414EC0" w:rsidP="00AB20E5">
      <w:pPr>
        <w:numPr>
          <w:ilvl w:val="0"/>
          <w:numId w:val="13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CA6C57">
        <w:rPr>
          <w:rFonts w:ascii="Arial" w:hAnsi="Arial" w:cs="Arial"/>
          <w:sz w:val="20"/>
          <w:szCs w:val="20"/>
        </w:rPr>
        <w:t>Poskytovatel se zavazuje během plnění smlouvy a po ukončení smlouvy zachovávat mlčenlivost o všech skutečnostech, o kterých se dozví od objednatele v souvislosti s plněním smlouvy, a  to po dobu, po kterou budou tyto skutečnosti kumulativně naplňov</w:t>
      </w:r>
      <w:r w:rsidRPr="00EF6E5D">
        <w:rPr>
          <w:rFonts w:ascii="Arial" w:hAnsi="Arial" w:cs="Arial"/>
          <w:sz w:val="20"/>
          <w:szCs w:val="20"/>
        </w:rPr>
        <w:t>at znaky obchod</w:t>
      </w:r>
      <w:r w:rsidR="00BA5EAA" w:rsidRPr="00EF6E5D">
        <w:rPr>
          <w:rFonts w:ascii="Arial" w:hAnsi="Arial" w:cs="Arial"/>
          <w:sz w:val="20"/>
          <w:szCs w:val="20"/>
        </w:rPr>
        <w:t>ního tajemství ve smyslu ustanovení §</w:t>
      </w:r>
      <w:r w:rsidRPr="00EF6E5D">
        <w:rPr>
          <w:rFonts w:ascii="Arial" w:hAnsi="Arial" w:cs="Arial"/>
          <w:sz w:val="20"/>
          <w:szCs w:val="20"/>
        </w:rPr>
        <w:t xml:space="preserve"> 17 </w:t>
      </w:r>
      <w:r w:rsidRPr="00AB20E5">
        <w:rPr>
          <w:rFonts w:ascii="Arial" w:hAnsi="Arial" w:cs="Arial"/>
          <w:sz w:val="20"/>
          <w:szCs w:val="20"/>
        </w:rPr>
        <w:t>obchodní</w:t>
      </w:r>
      <w:r w:rsidR="00CA6C57" w:rsidRPr="00AB20E5">
        <w:rPr>
          <w:rFonts w:ascii="Arial" w:hAnsi="Arial" w:cs="Arial"/>
          <w:sz w:val="20"/>
          <w:szCs w:val="20"/>
        </w:rPr>
        <w:t>ho</w:t>
      </w:r>
      <w:r w:rsidRPr="00AB20E5">
        <w:rPr>
          <w:rFonts w:ascii="Arial" w:hAnsi="Arial" w:cs="Arial"/>
          <w:sz w:val="20"/>
          <w:szCs w:val="20"/>
        </w:rPr>
        <w:t xml:space="preserve"> zákoník</w:t>
      </w:r>
      <w:r w:rsidR="00CA6C57" w:rsidRPr="00AB20E5">
        <w:rPr>
          <w:rFonts w:ascii="Arial" w:hAnsi="Arial" w:cs="Arial"/>
          <w:sz w:val="20"/>
          <w:szCs w:val="20"/>
        </w:rPr>
        <w:t>u</w:t>
      </w:r>
    </w:p>
    <w:p w:rsidR="005C621B" w:rsidRPr="00B208A5" w:rsidRDefault="005C621B" w:rsidP="00DF5154">
      <w:pPr>
        <w:numPr>
          <w:ilvl w:val="0"/>
          <w:numId w:val="13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AB20E5">
        <w:rPr>
          <w:rFonts w:ascii="Arial" w:hAnsi="Arial" w:cs="Arial"/>
          <w:sz w:val="20"/>
          <w:szCs w:val="20"/>
        </w:rPr>
        <w:t>Za porušení povinnosti mlčenlivosti specifikované v odst. 4 tohoto čl. je poskytovatel povinen uhradit objednateli smluvní pokutu ve výši 10.000,- Kč (slovy: desettisíckorunčeský</w:t>
      </w:r>
      <w:r w:rsidRPr="00B208A5">
        <w:rPr>
          <w:rFonts w:ascii="Arial" w:hAnsi="Arial" w:cs="Arial"/>
          <w:sz w:val="20"/>
          <w:szCs w:val="20"/>
        </w:rPr>
        <w:t>ch), a to za každý jednotlivý případ porušení povinnosti.</w:t>
      </w:r>
    </w:p>
    <w:p w:rsidR="005C621B" w:rsidRPr="00B208A5" w:rsidRDefault="005C621B" w:rsidP="00DF5154">
      <w:pPr>
        <w:numPr>
          <w:ilvl w:val="0"/>
          <w:numId w:val="13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B208A5">
        <w:rPr>
          <w:rFonts w:ascii="Arial" w:hAnsi="Arial" w:cs="Arial"/>
          <w:sz w:val="20"/>
          <w:szCs w:val="20"/>
        </w:rPr>
        <w:t xml:space="preserve">Objednatel </w:t>
      </w:r>
      <w:r w:rsidR="005E4089" w:rsidRPr="00B208A5">
        <w:rPr>
          <w:rFonts w:ascii="Arial" w:hAnsi="Arial" w:cs="Arial"/>
          <w:sz w:val="20"/>
          <w:szCs w:val="20"/>
        </w:rPr>
        <w:t xml:space="preserve">na základě žádosti poskytne poskytovateli bez zbytečného odkladu </w:t>
      </w:r>
      <w:r w:rsidRPr="00B208A5">
        <w:rPr>
          <w:rFonts w:ascii="Arial" w:hAnsi="Arial" w:cs="Arial"/>
          <w:sz w:val="20"/>
          <w:szCs w:val="20"/>
        </w:rPr>
        <w:t xml:space="preserve">všechny nezbytné podklady a informace pro splnění </w:t>
      </w:r>
      <w:r w:rsidR="006F2CDB">
        <w:rPr>
          <w:rFonts w:ascii="Arial" w:hAnsi="Arial" w:cs="Arial"/>
          <w:sz w:val="20"/>
          <w:szCs w:val="20"/>
        </w:rPr>
        <w:t>předmětu smlouvy</w:t>
      </w:r>
      <w:r w:rsidRPr="00B208A5">
        <w:rPr>
          <w:rFonts w:ascii="Arial" w:hAnsi="Arial" w:cs="Arial"/>
          <w:sz w:val="20"/>
          <w:szCs w:val="20"/>
        </w:rPr>
        <w:t>.</w:t>
      </w:r>
    </w:p>
    <w:p w:rsidR="005C621B" w:rsidRPr="00B208A5" w:rsidRDefault="005C621B" w:rsidP="00DF5154">
      <w:pPr>
        <w:numPr>
          <w:ilvl w:val="0"/>
          <w:numId w:val="13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B208A5">
        <w:rPr>
          <w:rFonts w:ascii="Arial" w:hAnsi="Arial" w:cs="Arial"/>
          <w:sz w:val="20"/>
          <w:szCs w:val="20"/>
        </w:rPr>
        <w:t xml:space="preserve">Objednatel se zavazuje poskytnout poskytovateli konzultaci při řešení případných komplikací, které mohou při plnění </w:t>
      </w:r>
      <w:r w:rsidR="006F2CDB">
        <w:rPr>
          <w:rFonts w:ascii="Arial" w:hAnsi="Arial" w:cs="Arial"/>
          <w:sz w:val="20"/>
          <w:szCs w:val="20"/>
        </w:rPr>
        <w:t>předmětu smlouvy</w:t>
      </w:r>
      <w:r w:rsidRPr="00B208A5">
        <w:rPr>
          <w:rFonts w:ascii="Arial" w:hAnsi="Arial" w:cs="Arial"/>
          <w:sz w:val="20"/>
          <w:szCs w:val="20"/>
        </w:rPr>
        <w:t xml:space="preserve"> nastat.</w:t>
      </w:r>
    </w:p>
    <w:p w:rsidR="005C621B" w:rsidRPr="00B208A5" w:rsidRDefault="004E3FF9" w:rsidP="00DF5154">
      <w:pPr>
        <w:numPr>
          <w:ilvl w:val="0"/>
          <w:numId w:val="13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B208A5">
        <w:rPr>
          <w:rFonts w:ascii="Arial" w:hAnsi="Arial" w:cs="Arial"/>
          <w:sz w:val="20"/>
          <w:szCs w:val="20"/>
        </w:rPr>
        <w:t xml:space="preserve">V případě prodlení </w:t>
      </w:r>
      <w:r w:rsidR="005C621B" w:rsidRPr="00B208A5">
        <w:rPr>
          <w:rFonts w:ascii="Arial" w:hAnsi="Arial" w:cs="Arial"/>
          <w:sz w:val="20"/>
          <w:szCs w:val="20"/>
        </w:rPr>
        <w:t>poskytovatele</w:t>
      </w:r>
      <w:r w:rsidRPr="00B208A5">
        <w:rPr>
          <w:rFonts w:ascii="Arial" w:hAnsi="Arial" w:cs="Arial"/>
          <w:sz w:val="20"/>
          <w:szCs w:val="20"/>
        </w:rPr>
        <w:t xml:space="preserve"> s</w:t>
      </w:r>
      <w:r w:rsidR="0087556A" w:rsidRPr="00B208A5">
        <w:rPr>
          <w:rFonts w:ascii="Arial" w:hAnsi="Arial" w:cs="Arial"/>
          <w:sz w:val="20"/>
          <w:szCs w:val="20"/>
        </w:rPr>
        <w:t> </w:t>
      </w:r>
      <w:r w:rsidR="004A5AE2" w:rsidRPr="00B208A5">
        <w:rPr>
          <w:rFonts w:ascii="Arial" w:hAnsi="Arial" w:cs="Arial"/>
          <w:sz w:val="20"/>
          <w:szCs w:val="20"/>
        </w:rPr>
        <w:t>plněním</w:t>
      </w:r>
      <w:r w:rsidR="0087556A" w:rsidRPr="00B208A5">
        <w:rPr>
          <w:rFonts w:ascii="Arial" w:hAnsi="Arial" w:cs="Arial"/>
          <w:sz w:val="20"/>
          <w:szCs w:val="20"/>
        </w:rPr>
        <w:t>, nebo v případě vadného plnění</w:t>
      </w:r>
      <w:r w:rsidRPr="00B208A5">
        <w:rPr>
          <w:rFonts w:ascii="Arial" w:hAnsi="Arial" w:cs="Arial"/>
          <w:sz w:val="20"/>
          <w:szCs w:val="20"/>
        </w:rPr>
        <w:t xml:space="preserve"> předmětu </w:t>
      </w:r>
      <w:r w:rsidR="006F2CDB">
        <w:rPr>
          <w:rFonts w:ascii="Arial" w:hAnsi="Arial" w:cs="Arial"/>
          <w:sz w:val="20"/>
          <w:szCs w:val="20"/>
        </w:rPr>
        <w:t>smlouvy</w:t>
      </w:r>
      <w:r w:rsidR="00131788" w:rsidRPr="00B208A5">
        <w:rPr>
          <w:rFonts w:ascii="Arial" w:hAnsi="Arial" w:cs="Arial"/>
          <w:sz w:val="20"/>
          <w:szCs w:val="20"/>
        </w:rPr>
        <w:t xml:space="preserve"> </w:t>
      </w:r>
      <w:r w:rsidR="00632F20" w:rsidRPr="00B208A5">
        <w:rPr>
          <w:rFonts w:ascii="Arial" w:hAnsi="Arial" w:cs="Arial"/>
          <w:sz w:val="20"/>
          <w:szCs w:val="20"/>
        </w:rPr>
        <w:t>a následné reklamace objednatele,</w:t>
      </w:r>
      <w:r w:rsidRPr="00B208A5">
        <w:rPr>
          <w:rFonts w:ascii="Arial" w:hAnsi="Arial" w:cs="Arial"/>
          <w:sz w:val="20"/>
          <w:szCs w:val="20"/>
        </w:rPr>
        <w:t xml:space="preserve"> má </w:t>
      </w:r>
      <w:r w:rsidR="005C621B" w:rsidRPr="00B208A5">
        <w:rPr>
          <w:rFonts w:ascii="Arial" w:hAnsi="Arial" w:cs="Arial"/>
          <w:sz w:val="20"/>
          <w:szCs w:val="20"/>
        </w:rPr>
        <w:t>o</w:t>
      </w:r>
      <w:r w:rsidRPr="00B208A5">
        <w:rPr>
          <w:rFonts w:ascii="Arial" w:hAnsi="Arial" w:cs="Arial"/>
          <w:sz w:val="20"/>
          <w:szCs w:val="20"/>
        </w:rPr>
        <w:t xml:space="preserve">bjednatel nárok na smluvní pokutu ve výši </w:t>
      </w:r>
      <w:r w:rsidR="00FA0D32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0,5 % z celkové ceny, a to </w:t>
      </w:r>
      <w:r w:rsidR="001640EB" w:rsidRPr="00B208A5">
        <w:rPr>
          <w:rFonts w:ascii="Arial" w:hAnsi="Arial" w:cs="Arial"/>
          <w:sz w:val="20"/>
          <w:szCs w:val="20"/>
        </w:rPr>
        <w:t>za každý</w:t>
      </w:r>
      <w:r w:rsidR="00FA0D32" w:rsidRPr="00B208A5">
        <w:rPr>
          <w:rFonts w:ascii="Arial" w:hAnsi="Arial" w:cs="Arial"/>
          <w:sz w:val="20"/>
          <w:szCs w:val="20"/>
        </w:rPr>
        <w:t xml:space="preserve"> byť i započatý den prodlení</w:t>
      </w:r>
      <w:r w:rsidR="00632F20" w:rsidRPr="00B208A5">
        <w:rPr>
          <w:rFonts w:ascii="Arial" w:hAnsi="Arial" w:cs="Arial"/>
          <w:sz w:val="20"/>
          <w:szCs w:val="20"/>
        </w:rPr>
        <w:t xml:space="preserve"> až do doby zjednání nápravy</w:t>
      </w:r>
      <w:r w:rsidR="0064779A" w:rsidRPr="00B208A5">
        <w:rPr>
          <w:rFonts w:ascii="Arial" w:hAnsi="Arial" w:cs="Arial"/>
          <w:sz w:val="20"/>
          <w:szCs w:val="20"/>
        </w:rPr>
        <w:t xml:space="preserve"> řádným splněním </w:t>
      </w:r>
      <w:r w:rsidR="006F2CDB">
        <w:rPr>
          <w:rFonts w:ascii="Arial" w:hAnsi="Arial" w:cs="Arial"/>
          <w:sz w:val="20"/>
          <w:szCs w:val="20"/>
        </w:rPr>
        <w:t>předmětu smlouvy</w:t>
      </w:r>
      <w:r w:rsidRPr="00B208A5">
        <w:rPr>
          <w:rFonts w:ascii="Arial" w:hAnsi="Arial" w:cs="Arial"/>
          <w:sz w:val="20"/>
          <w:szCs w:val="20"/>
        </w:rPr>
        <w:t>.</w:t>
      </w:r>
    </w:p>
    <w:p w:rsidR="000948C0" w:rsidRPr="00D94735" w:rsidRDefault="000948C0" w:rsidP="00DF5154">
      <w:pPr>
        <w:numPr>
          <w:ilvl w:val="0"/>
          <w:numId w:val="13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V případě prodlení </w:t>
      </w:r>
      <w:r w:rsidR="005C621B" w:rsidRPr="00B208A5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>bjednatele s úhradou fakturované částky</w:t>
      </w:r>
      <w:r w:rsidR="004E3FF9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má </w:t>
      </w:r>
      <w:r w:rsidR="005C621B" w:rsidRPr="00B208A5">
        <w:rPr>
          <w:rFonts w:ascii="Arial" w:eastAsia="Times New Roman" w:hAnsi="Arial" w:cs="Arial"/>
          <w:sz w:val="20"/>
          <w:szCs w:val="20"/>
          <w:lang w:eastAsia="cs-CZ"/>
        </w:rPr>
        <w:t>poskytovatel</w:t>
      </w:r>
      <w:r w:rsidR="004E3FF9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nárok na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úrok z prodlení v zákonné výši.</w:t>
      </w:r>
    </w:p>
    <w:p w:rsidR="00D94735" w:rsidRPr="00B208A5" w:rsidRDefault="00D94735" w:rsidP="00DF5154">
      <w:pPr>
        <w:numPr>
          <w:ilvl w:val="0"/>
          <w:numId w:val="13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Sankce uvedené v odst. 9 a 10 tohoto čl. jsou splatné do 14 dnů od doručení jejich vyúčtování</w:t>
      </w:r>
      <w:r w:rsidR="00093663">
        <w:rPr>
          <w:rFonts w:ascii="Arial" w:eastAsia="Times New Roman" w:hAnsi="Arial" w:cs="Arial"/>
          <w:sz w:val="20"/>
          <w:szCs w:val="20"/>
          <w:lang w:eastAsia="cs-CZ"/>
        </w:rPr>
        <w:t xml:space="preserve"> druhé smluvní straně</w:t>
      </w:r>
      <w:r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015163" w:rsidRPr="00B208A5" w:rsidRDefault="00015163" w:rsidP="00472D30">
      <w:pPr>
        <w:spacing w:before="360" w:after="12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Čl. VI.</w:t>
      </w:r>
    </w:p>
    <w:p w:rsidR="00015163" w:rsidRPr="00B208A5" w:rsidRDefault="00015163" w:rsidP="00472D30">
      <w:pPr>
        <w:pStyle w:val="Odstavecseseznamem"/>
        <w:spacing w:after="360" w:line="240" w:lineRule="atLeast"/>
        <w:ind w:left="0"/>
        <w:contextualSpacing w:val="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Záruky za jakost služeb a odpovědnost za vady</w:t>
      </w:r>
    </w:p>
    <w:p w:rsidR="00A93413" w:rsidRPr="00B208A5" w:rsidRDefault="00A93413" w:rsidP="00DF5154">
      <w:pPr>
        <w:numPr>
          <w:ilvl w:val="0"/>
          <w:numId w:val="7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hAnsi="Arial" w:cs="Arial"/>
          <w:bCs/>
          <w:sz w:val="20"/>
          <w:szCs w:val="20"/>
        </w:rPr>
        <w:t>Překlady budou prováděny kvalitním překladatelem (překladateli), tzn. překladatelem s příslušnou odbornou specializací a relevantní překladatelskou praxí odborných textů</w:t>
      </w:r>
      <w:r w:rsidR="00A81B49" w:rsidRPr="00B208A5">
        <w:rPr>
          <w:rFonts w:ascii="Arial" w:hAnsi="Arial" w:cs="Arial"/>
          <w:bCs/>
          <w:sz w:val="20"/>
          <w:szCs w:val="20"/>
        </w:rPr>
        <w:t>.</w:t>
      </w:r>
    </w:p>
    <w:p w:rsidR="00A81B49" w:rsidRPr="006862A1" w:rsidRDefault="00A81B49" w:rsidP="00A81B49">
      <w:pPr>
        <w:numPr>
          <w:ilvl w:val="0"/>
          <w:numId w:val="7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Poskytovatel se zavazuje, že překlady</w:t>
      </w:r>
      <w:r w:rsidR="00452ACE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z anglického jazyka do jazyka českého 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budou vždy prováděny překladatelem, který je držitelem certifikátu </w:t>
      </w:r>
      <w:r w:rsidRPr="00B208A5">
        <w:rPr>
          <w:rFonts w:ascii="Arial" w:hAnsi="Arial" w:cs="Arial"/>
          <w:sz w:val="20"/>
          <w:szCs w:val="20"/>
        </w:rPr>
        <w:t>jazykové zkoušky z anglického jazyk</w:t>
      </w:r>
      <w:r w:rsidR="009D71B3" w:rsidRPr="00B208A5">
        <w:rPr>
          <w:rFonts w:ascii="Arial" w:hAnsi="Arial" w:cs="Arial"/>
          <w:sz w:val="20"/>
          <w:szCs w:val="20"/>
        </w:rPr>
        <w:t>a odpovídající úrovni nejméně C</w:t>
      </w:r>
      <w:r w:rsidRPr="00B208A5">
        <w:rPr>
          <w:rFonts w:ascii="Arial" w:hAnsi="Arial" w:cs="Arial"/>
          <w:sz w:val="20"/>
          <w:szCs w:val="20"/>
        </w:rPr>
        <w:t xml:space="preserve">1 dle společného evropského referenčního rámce pro jazyky. </w:t>
      </w:r>
      <w:r w:rsidRPr="006862A1">
        <w:rPr>
          <w:rFonts w:ascii="Arial" w:hAnsi="Arial" w:cs="Arial"/>
          <w:sz w:val="20"/>
          <w:szCs w:val="20"/>
        </w:rPr>
        <w:t>V případě nesplnění tohoto požadavku, nastupují podmínky dle čl. V. odst. 8 této smlouvy.</w:t>
      </w:r>
    </w:p>
    <w:p w:rsidR="006B7D2E" w:rsidRPr="006862A1" w:rsidRDefault="006B7D2E" w:rsidP="00DF5154">
      <w:pPr>
        <w:numPr>
          <w:ilvl w:val="0"/>
          <w:numId w:val="7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862A1">
        <w:rPr>
          <w:rFonts w:ascii="Arial" w:eastAsia="Times New Roman" w:hAnsi="Arial" w:cs="Arial"/>
          <w:sz w:val="20"/>
          <w:szCs w:val="20"/>
          <w:lang w:eastAsia="cs-CZ"/>
        </w:rPr>
        <w:t xml:space="preserve">Objednatel považuje za kvalitní </w:t>
      </w:r>
      <w:r w:rsidR="00DA1CAA" w:rsidRPr="006862A1">
        <w:rPr>
          <w:rFonts w:ascii="Arial" w:eastAsia="Times New Roman" w:hAnsi="Arial" w:cs="Arial"/>
          <w:sz w:val="20"/>
          <w:szCs w:val="20"/>
          <w:lang w:eastAsia="cs-CZ"/>
        </w:rPr>
        <w:t>provedení takové</w:t>
      </w:r>
      <w:r w:rsidR="004433DA">
        <w:rPr>
          <w:rFonts w:ascii="Arial" w:eastAsia="Times New Roman" w:hAnsi="Arial" w:cs="Arial"/>
          <w:sz w:val="20"/>
          <w:szCs w:val="20"/>
          <w:lang w:eastAsia="cs-CZ"/>
        </w:rPr>
        <w:t xml:space="preserve"> odborné adaptace včetně </w:t>
      </w:r>
      <w:r w:rsidR="00DA1CAA" w:rsidRPr="006862A1">
        <w:rPr>
          <w:rFonts w:ascii="Arial" w:eastAsia="Times New Roman" w:hAnsi="Arial" w:cs="Arial"/>
          <w:sz w:val="20"/>
          <w:szCs w:val="20"/>
          <w:lang w:eastAsia="cs-CZ"/>
        </w:rPr>
        <w:t xml:space="preserve">překladu, </w:t>
      </w:r>
      <w:r w:rsidR="004433DA">
        <w:rPr>
          <w:rFonts w:ascii="Arial" w:eastAsia="Times New Roman" w:hAnsi="Arial" w:cs="Arial"/>
          <w:sz w:val="20"/>
          <w:szCs w:val="20"/>
          <w:lang w:eastAsia="cs-CZ"/>
        </w:rPr>
        <w:t>jejímž</w:t>
      </w:r>
      <w:r w:rsidR="004433DA" w:rsidRPr="006862A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DA1CAA" w:rsidRPr="006862A1">
        <w:rPr>
          <w:rFonts w:ascii="Arial" w:eastAsia="Times New Roman" w:hAnsi="Arial" w:cs="Arial"/>
          <w:sz w:val="20"/>
          <w:szCs w:val="20"/>
          <w:lang w:eastAsia="cs-CZ"/>
        </w:rPr>
        <w:t>výsledkem bude text, kt</w:t>
      </w:r>
      <w:r w:rsidRPr="006862A1">
        <w:rPr>
          <w:rFonts w:ascii="Arial" w:eastAsia="Times New Roman" w:hAnsi="Arial" w:cs="Arial"/>
          <w:sz w:val="20"/>
          <w:szCs w:val="20"/>
          <w:lang w:eastAsia="cs-CZ"/>
        </w:rPr>
        <w:t>erý</w:t>
      </w:r>
      <w:r w:rsidR="00E67ABE" w:rsidRPr="006862A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6862A1" w:rsidRPr="006862A1">
        <w:rPr>
          <w:rFonts w:ascii="Arial" w:eastAsia="Times New Roman" w:hAnsi="Arial" w:cs="Arial"/>
          <w:sz w:val="20"/>
          <w:szCs w:val="20"/>
          <w:lang w:eastAsia="cs-CZ"/>
        </w:rPr>
        <w:t>používá terminologii a jazyk odpovídající úrovni kvalitních českých populárně vědeckých textů, tedy je</w:t>
      </w:r>
      <w:r w:rsidR="004433DA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88609F" w:rsidRPr="0088609F">
        <w:rPr>
          <w:rFonts w:ascii="Arial" w:hAnsi="Arial" w:cs="Arial"/>
          <w:sz w:val="20"/>
          <w:szCs w:val="20"/>
        </w:rPr>
        <w:t xml:space="preserve"> </w:t>
      </w:r>
      <w:r w:rsidR="0088609F">
        <w:rPr>
          <w:rFonts w:ascii="Arial" w:hAnsi="Arial" w:cs="Arial"/>
          <w:sz w:val="20"/>
          <w:szCs w:val="20"/>
        </w:rPr>
        <w:t>srozumitelný pro širokou veřejnost,</w:t>
      </w:r>
      <w:r w:rsidR="004433DA">
        <w:rPr>
          <w:rFonts w:ascii="Arial" w:eastAsia="Times New Roman" w:hAnsi="Arial" w:cs="Arial"/>
          <w:sz w:val="20"/>
          <w:szCs w:val="20"/>
          <w:lang w:eastAsia="cs-CZ"/>
        </w:rPr>
        <w:t xml:space="preserve"> má dostatečnou vypovídací hodnotu,</w:t>
      </w:r>
      <w:r w:rsidRPr="006862A1">
        <w:rPr>
          <w:rFonts w:ascii="Arial" w:eastAsia="Times New Roman" w:hAnsi="Arial" w:cs="Arial"/>
          <w:sz w:val="20"/>
          <w:szCs w:val="20"/>
          <w:lang w:eastAsia="cs-CZ"/>
        </w:rPr>
        <w:t xml:space="preserve"> má odbornou úroveň odpovídající charakteru překládaného textu, ve kterém je s</w:t>
      </w:r>
      <w:r w:rsidRPr="006862A1">
        <w:rPr>
          <w:rFonts w:ascii="Arial" w:hAnsi="Arial" w:cs="Arial"/>
          <w:sz w:val="20"/>
          <w:szCs w:val="20"/>
        </w:rPr>
        <w:t xml:space="preserve">právně užita odborná terminologie, v textu jsou správně uvedeny odkazy, použita </w:t>
      </w:r>
      <w:r w:rsidRPr="006862A1">
        <w:rPr>
          <w:rFonts w:ascii="Arial" w:hAnsi="Arial" w:cs="Arial"/>
          <w:color w:val="000000"/>
          <w:sz w:val="20"/>
          <w:szCs w:val="20"/>
        </w:rPr>
        <w:t>sp</w:t>
      </w:r>
      <w:r w:rsidRPr="006862A1">
        <w:rPr>
          <w:rFonts w:ascii="Arial" w:hAnsi="Arial" w:cs="Arial"/>
          <w:sz w:val="20"/>
          <w:szCs w:val="20"/>
        </w:rPr>
        <w:t>rávná stylistika, zachována plynulost textu, zachován správný slovosled ve větě, respektována gramatická pravidla a větná skladba českého jazyka,</w:t>
      </w:r>
      <w:r w:rsidRPr="006862A1">
        <w:rPr>
          <w:rFonts w:ascii="Arial" w:hAnsi="Arial" w:cs="Arial"/>
          <w:color w:val="FF0000"/>
          <w:sz w:val="20"/>
          <w:szCs w:val="20"/>
        </w:rPr>
        <w:t xml:space="preserve"> </w:t>
      </w:r>
      <w:r w:rsidRPr="006862A1">
        <w:rPr>
          <w:rFonts w:ascii="Arial" w:hAnsi="Arial" w:cs="Arial"/>
          <w:sz w:val="20"/>
          <w:szCs w:val="20"/>
        </w:rPr>
        <w:t>a interpunkce je užita odpovídajícím způsobem.</w:t>
      </w:r>
    </w:p>
    <w:p w:rsidR="00A93413" w:rsidRPr="00B208A5" w:rsidRDefault="00704739" w:rsidP="00DF5154">
      <w:pPr>
        <w:numPr>
          <w:ilvl w:val="0"/>
          <w:numId w:val="7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hAnsi="Arial" w:cs="Arial"/>
          <w:bCs/>
          <w:sz w:val="20"/>
          <w:szCs w:val="20"/>
        </w:rPr>
        <w:t>Objedna</w:t>
      </w:r>
      <w:r w:rsidR="00015163" w:rsidRPr="00B208A5">
        <w:rPr>
          <w:rFonts w:ascii="Arial" w:hAnsi="Arial" w:cs="Arial"/>
          <w:bCs/>
          <w:sz w:val="20"/>
          <w:szCs w:val="20"/>
        </w:rPr>
        <w:t>tel neodmítne překlad ani ho nevrátí k opravě, jestliže bude</w:t>
      </w:r>
      <w:r w:rsidR="00A93413" w:rsidRPr="00B208A5">
        <w:rPr>
          <w:rFonts w:ascii="Arial" w:hAnsi="Arial" w:cs="Arial"/>
          <w:bCs/>
          <w:sz w:val="20"/>
          <w:szCs w:val="20"/>
        </w:rPr>
        <w:t xml:space="preserve"> splňovat požadavky objednatele a bude</w:t>
      </w:r>
      <w:r w:rsidR="00015163" w:rsidRPr="00B208A5">
        <w:rPr>
          <w:rFonts w:ascii="Arial" w:hAnsi="Arial" w:cs="Arial"/>
          <w:bCs/>
          <w:sz w:val="20"/>
          <w:szCs w:val="20"/>
        </w:rPr>
        <w:t xml:space="preserve"> proveden</w:t>
      </w:r>
      <w:r w:rsidR="00A93413" w:rsidRPr="00B208A5">
        <w:rPr>
          <w:rFonts w:ascii="Arial" w:hAnsi="Arial" w:cs="Arial"/>
          <w:bCs/>
          <w:sz w:val="20"/>
          <w:szCs w:val="20"/>
        </w:rPr>
        <w:t xml:space="preserve"> v souladu s odst. </w:t>
      </w:r>
      <w:r w:rsidR="00E67ABE">
        <w:rPr>
          <w:rFonts w:ascii="Arial" w:hAnsi="Arial" w:cs="Arial"/>
          <w:bCs/>
          <w:sz w:val="20"/>
          <w:szCs w:val="20"/>
        </w:rPr>
        <w:t>3</w:t>
      </w:r>
      <w:r w:rsidR="00A93413" w:rsidRPr="00B208A5">
        <w:rPr>
          <w:rFonts w:ascii="Arial" w:hAnsi="Arial" w:cs="Arial"/>
          <w:bCs/>
          <w:sz w:val="20"/>
          <w:szCs w:val="20"/>
        </w:rPr>
        <w:t xml:space="preserve"> tohoto článku.</w:t>
      </w:r>
    </w:p>
    <w:p w:rsidR="00D861BA" w:rsidRPr="00B208A5" w:rsidRDefault="00015163" w:rsidP="00907268">
      <w:pPr>
        <w:numPr>
          <w:ilvl w:val="0"/>
          <w:numId w:val="7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hAnsi="Arial" w:cs="Arial"/>
          <w:bCs/>
          <w:sz w:val="20"/>
          <w:szCs w:val="20"/>
        </w:rPr>
        <w:t xml:space="preserve">Pokud </w:t>
      </w:r>
      <w:r w:rsidR="004433DA">
        <w:rPr>
          <w:rFonts w:ascii="Arial" w:eastAsia="Times New Roman" w:hAnsi="Arial" w:cs="Arial"/>
          <w:sz w:val="20"/>
          <w:szCs w:val="20"/>
          <w:lang w:eastAsia="cs-CZ"/>
        </w:rPr>
        <w:t xml:space="preserve">odborná adaptace, nebo </w:t>
      </w:r>
      <w:r w:rsidRPr="00B208A5">
        <w:rPr>
          <w:rFonts w:ascii="Arial" w:hAnsi="Arial" w:cs="Arial"/>
          <w:bCs/>
          <w:sz w:val="20"/>
          <w:szCs w:val="20"/>
        </w:rPr>
        <w:t>překlad</w:t>
      </w:r>
      <w:r w:rsidR="00DA1CAA">
        <w:rPr>
          <w:rFonts w:ascii="Arial" w:hAnsi="Arial" w:cs="Arial"/>
          <w:bCs/>
          <w:sz w:val="20"/>
          <w:szCs w:val="20"/>
        </w:rPr>
        <w:t xml:space="preserve"> textu</w:t>
      </w:r>
      <w:r w:rsidRPr="00B208A5">
        <w:rPr>
          <w:rFonts w:ascii="Arial" w:hAnsi="Arial" w:cs="Arial"/>
          <w:bCs/>
          <w:sz w:val="20"/>
          <w:szCs w:val="20"/>
        </w:rPr>
        <w:t xml:space="preserve"> nebude splňovat požadavky </w:t>
      </w:r>
      <w:r w:rsidR="00A93413" w:rsidRPr="00B208A5">
        <w:rPr>
          <w:rFonts w:ascii="Arial" w:hAnsi="Arial" w:cs="Arial"/>
          <w:bCs/>
          <w:sz w:val="20"/>
          <w:szCs w:val="20"/>
        </w:rPr>
        <w:t xml:space="preserve">objednatele, nebo nebude proveden v souladu s odst. </w:t>
      </w:r>
      <w:r w:rsidR="00DA1CAA">
        <w:rPr>
          <w:rFonts w:ascii="Arial" w:hAnsi="Arial" w:cs="Arial"/>
          <w:bCs/>
          <w:sz w:val="20"/>
          <w:szCs w:val="20"/>
        </w:rPr>
        <w:t>3</w:t>
      </w:r>
      <w:r w:rsidR="00A93413" w:rsidRPr="00B208A5">
        <w:rPr>
          <w:rFonts w:ascii="Arial" w:hAnsi="Arial" w:cs="Arial"/>
          <w:bCs/>
          <w:sz w:val="20"/>
          <w:szCs w:val="20"/>
        </w:rPr>
        <w:t xml:space="preserve"> tohoto článku </w:t>
      </w:r>
      <w:r w:rsidRPr="00B208A5">
        <w:rPr>
          <w:rFonts w:ascii="Arial" w:hAnsi="Arial" w:cs="Arial"/>
          <w:bCs/>
          <w:sz w:val="20"/>
          <w:szCs w:val="20"/>
        </w:rPr>
        <w:t>(</w:t>
      </w:r>
      <w:r w:rsidR="00A93413" w:rsidRPr="00B208A5">
        <w:rPr>
          <w:rFonts w:ascii="Arial" w:hAnsi="Arial" w:cs="Arial"/>
          <w:bCs/>
          <w:sz w:val="20"/>
          <w:szCs w:val="20"/>
        </w:rPr>
        <w:t>například výskyt gramatických</w:t>
      </w:r>
      <w:r w:rsidRPr="00B208A5">
        <w:rPr>
          <w:rFonts w:ascii="Arial" w:hAnsi="Arial" w:cs="Arial"/>
          <w:bCs/>
          <w:sz w:val="20"/>
          <w:szCs w:val="20"/>
        </w:rPr>
        <w:t xml:space="preserve"> chyb</w:t>
      </w:r>
      <w:r w:rsidR="00A93413" w:rsidRPr="00B208A5">
        <w:rPr>
          <w:rFonts w:ascii="Arial" w:hAnsi="Arial" w:cs="Arial"/>
          <w:bCs/>
          <w:sz w:val="20"/>
          <w:szCs w:val="20"/>
        </w:rPr>
        <w:t xml:space="preserve">, </w:t>
      </w:r>
      <w:r w:rsidRPr="00B208A5">
        <w:rPr>
          <w:rFonts w:ascii="Arial" w:hAnsi="Arial" w:cs="Arial"/>
          <w:bCs/>
          <w:sz w:val="20"/>
          <w:szCs w:val="20"/>
        </w:rPr>
        <w:t>stylistické nedostatky, nesprávně použitá term</w:t>
      </w:r>
      <w:r w:rsidR="00704739" w:rsidRPr="00B208A5">
        <w:rPr>
          <w:rFonts w:ascii="Arial" w:hAnsi="Arial" w:cs="Arial"/>
          <w:bCs/>
          <w:sz w:val="20"/>
          <w:szCs w:val="20"/>
        </w:rPr>
        <w:t>inologie apod.), vrátí objedna</w:t>
      </w:r>
      <w:r w:rsidRPr="00B208A5">
        <w:rPr>
          <w:rFonts w:ascii="Arial" w:hAnsi="Arial" w:cs="Arial"/>
          <w:bCs/>
          <w:sz w:val="20"/>
          <w:szCs w:val="20"/>
        </w:rPr>
        <w:t xml:space="preserve">tel plnění </w:t>
      </w:r>
      <w:r w:rsidR="00A93413" w:rsidRPr="00B208A5">
        <w:rPr>
          <w:rFonts w:ascii="Arial" w:hAnsi="Arial" w:cs="Arial"/>
          <w:bCs/>
          <w:sz w:val="20"/>
          <w:szCs w:val="20"/>
        </w:rPr>
        <w:t xml:space="preserve">poskytovateli </w:t>
      </w:r>
      <w:r w:rsidRPr="00B208A5">
        <w:rPr>
          <w:rFonts w:ascii="Arial" w:hAnsi="Arial" w:cs="Arial"/>
          <w:bCs/>
          <w:sz w:val="20"/>
          <w:szCs w:val="20"/>
        </w:rPr>
        <w:t>k opravě.</w:t>
      </w:r>
      <w:r w:rsidR="00907268" w:rsidRPr="00B208A5">
        <w:rPr>
          <w:rFonts w:ascii="Arial" w:hAnsi="Arial" w:cs="Arial"/>
          <w:bCs/>
          <w:sz w:val="20"/>
          <w:szCs w:val="20"/>
        </w:rPr>
        <w:t xml:space="preserve"> </w:t>
      </w:r>
      <w:r w:rsidR="00C81590" w:rsidRPr="00B208A5">
        <w:rPr>
          <w:rFonts w:ascii="Arial" w:hAnsi="Arial" w:cs="Arial"/>
          <w:bCs/>
          <w:sz w:val="20"/>
          <w:szCs w:val="20"/>
        </w:rPr>
        <w:t xml:space="preserve">V případě uplatnění reklamace je objednatel oprávněn po poskytovateli požadovat slevu z celkové ceny </w:t>
      </w:r>
      <w:r w:rsidR="00DA1CAA">
        <w:rPr>
          <w:rFonts w:ascii="Arial" w:hAnsi="Arial" w:cs="Arial"/>
          <w:bCs/>
          <w:sz w:val="20"/>
          <w:szCs w:val="20"/>
        </w:rPr>
        <w:t>předmětu smlouvy</w:t>
      </w:r>
      <w:r w:rsidR="00C81590" w:rsidRPr="00B208A5">
        <w:rPr>
          <w:rFonts w:ascii="Arial" w:hAnsi="Arial" w:cs="Arial"/>
          <w:bCs/>
          <w:sz w:val="20"/>
          <w:szCs w:val="20"/>
        </w:rPr>
        <w:t>, kter</w:t>
      </w:r>
      <w:r w:rsidR="00985B13" w:rsidRPr="00B208A5">
        <w:rPr>
          <w:rFonts w:ascii="Arial" w:hAnsi="Arial" w:cs="Arial"/>
          <w:bCs/>
          <w:sz w:val="20"/>
          <w:szCs w:val="20"/>
        </w:rPr>
        <w:t xml:space="preserve">ou objednatel stanoví </w:t>
      </w:r>
      <w:r w:rsidR="00C81590" w:rsidRPr="00B208A5">
        <w:rPr>
          <w:rFonts w:ascii="Arial" w:hAnsi="Arial" w:cs="Arial"/>
          <w:bCs/>
          <w:sz w:val="20"/>
          <w:szCs w:val="20"/>
        </w:rPr>
        <w:t xml:space="preserve">v souladu s </w:t>
      </w:r>
      <w:r w:rsidR="00C81590" w:rsidRPr="006F2946">
        <w:rPr>
          <w:rFonts w:ascii="Arial" w:hAnsi="Arial" w:cs="Arial"/>
          <w:b/>
          <w:sz w:val="20"/>
          <w:szCs w:val="20"/>
        </w:rPr>
        <w:t xml:space="preserve">Přílohou č. </w:t>
      </w:r>
      <w:r w:rsidR="000009CA">
        <w:rPr>
          <w:rFonts w:ascii="Arial" w:hAnsi="Arial" w:cs="Arial"/>
          <w:b/>
          <w:sz w:val="20"/>
          <w:szCs w:val="20"/>
        </w:rPr>
        <w:t>1</w:t>
      </w:r>
      <w:r w:rsidR="00C81590" w:rsidRPr="00B208A5">
        <w:rPr>
          <w:rFonts w:ascii="Arial" w:hAnsi="Arial" w:cs="Arial"/>
          <w:sz w:val="20"/>
          <w:szCs w:val="20"/>
        </w:rPr>
        <w:t xml:space="preserve"> – Slev</w:t>
      </w:r>
      <w:r w:rsidR="00A81B49" w:rsidRPr="00B208A5">
        <w:rPr>
          <w:rFonts w:ascii="Arial" w:hAnsi="Arial" w:cs="Arial"/>
          <w:sz w:val="20"/>
          <w:szCs w:val="20"/>
        </w:rPr>
        <w:t>y</w:t>
      </w:r>
      <w:r w:rsidR="00C81590" w:rsidRPr="00B208A5">
        <w:rPr>
          <w:rFonts w:ascii="Arial" w:hAnsi="Arial" w:cs="Arial"/>
          <w:sz w:val="20"/>
          <w:szCs w:val="20"/>
        </w:rPr>
        <w:t xml:space="preserve"> při uplatnění reklamace, která je nedílnou součástí této smlouvy.</w:t>
      </w:r>
      <w:r w:rsidR="00C81590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81590" w:rsidRPr="00B208A5">
        <w:rPr>
          <w:rFonts w:ascii="Arial" w:hAnsi="Arial" w:cs="Arial"/>
          <w:sz w:val="20"/>
          <w:szCs w:val="20"/>
        </w:rPr>
        <w:t xml:space="preserve">Reklamace bude </w:t>
      </w:r>
      <w:r w:rsidR="002206D1">
        <w:rPr>
          <w:rFonts w:ascii="Arial" w:hAnsi="Arial" w:cs="Arial"/>
          <w:sz w:val="20"/>
          <w:szCs w:val="20"/>
        </w:rPr>
        <w:t xml:space="preserve">poskytovatelem </w:t>
      </w:r>
      <w:r w:rsidR="00C81590" w:rsidRPr="00B208A5">
        <w:rPr>
          <w:rFonts w:ascii="Arial" w:hAnsi="Arial" w:cs="Arial"/>
          <w:sz w:val="20"/>
          <w:szCs w:val="20"/>
        </w:rPr>
        <w:t xml:space="preserve">provedena nejpozději do </w:t>
      </w:r>
      <w:r w:rsidR="00AC4583">
        <w:rPr>
          <w:rFonts w:ascii="Arial" w:hAnsi="Arial" w:cs="Arial"/>
          <w:sz w:val="20"/>
          <w:szCs w:val="20"/>
        </w:rPr>
        <w:t>10 pracovních dn</w:t>
      </w:r>
      <w:r w:rsidR="000009CA">
        <w:rPr>
          <w:rFonts w:ascii="Arial" w:hAnsi="Arial" w:cs="Arial"/>
          <w:sz w:val="20"/>
          <w:szCs w:val="20"/>
        </w:rPr>
        <w:t>ů</w:t>
      </w:r>
      <w:r w:rsidR="00C81590" w:rsidRPr="00B208A5">
        <w:rPr>
          <w:rFonts w:ascii="Arial" w:hAnsi="Arial" w:cs="Arial"/>
          <w:sz w:val="20"/>
          <w:szCs w:val="20"/>
        </w:rPr>
        <w:t xml:space="preserve">, přičemž tato </w:t>
      </w:r>
      <w:r w:rsidR="00EA4F27">
        <w:rPr>
          <w:rFonts w:ascii="Arial" w:hAnsi="Arial" w:cs="Arial"/>
          <w:sz w:val="20"/>
          <w:szCs w:val="20"/>
        </w:rPr>
        <w:t>doba</w:t>
      </w:r>
      <w:r w:rsidR="00C81590" w:rsidRPr="00B208A5">
        <w:rPr>
          <w:rFonts w:ascii="Arial" w:hAnsi="Arial" w:cs="Arial"/>
          <w:sz w:val="20"/>
          <w:szCs w:val="20"/>
        </w:rPr>
        <w:t xml:space="preserve"> se počítá od okamžiku vrácení překladu poskytovateli k opravě. V případě nesplnění</w:t>
      </w:r>
      <w:r w:rsidR="00E96943" w:rsidRPr="00B208A5">
        <w:rPr>
          <w:rFonts w:ascii="Arial" w:hAnsi="Arial" w:cs="Arial"/>
          <w:sz w:val="20"/>
          <w:szCs w:val="20"/>
        </w:rPr>
        <w:t xml:space="preserve"> této lhůty</w:t>
      </w:r>
      <w:r w:rsidR="00C81590" w:rsidRPr="00B208A5">
        <w:rPr>
          <w:rFonts w:ascii="Arial" w:hAnsi="Arial" w:cs="Arial"/>
          <w:sz w:val="20"/>
          <w:szCs w:val="20"/>
        </w:rPr>
        <w:t xml:space="preserve">, nastupují podmínky dle čl. V. </w:t>
      </w:r>
      <w:r w:rsidR="00A81B49" w:rsidRPr="00B208A5">
        <w:rPr>
          <w:rFonts w:ascii="Arial" w:hAnsi="Arial" w:cs="Arial"/>
          <w:sz w:val="20"/>
          <w:szCs w:val="20"/>
        </w:rPr>
        <w:t xml:space="preserve">odst. </w:t>
      </w:r>
      <w:r w:rsidR="00C81590" w:rsidRPr="00B208A5">
        <w:rPr>
          <w:rFonts w:ascii="Arial" w:hAnsi="Arial" w:cs="Arial"/>
          <w:sz w:val="20"/>
          <w:szCs w:val="20"/>
        </w:rPr>
        <w:t>8 této smlouvy.</w:t>
      </w:r>
    </w:p>
    <w:p w:rsidR="000948C0" w:rsidRPr="00B208A5" w:rsidRDefault="000948C0" w:rsidP="00472D30">
      <w:pPr>
        <w:spacing w:before="360" w:after="120" w:line="24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 xml:space="preserve">Čl. </w:t>
      </w:r>
      <w:r w:rsidR="00907268"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VII</w:t>
      </w: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</w:p>
    <w:p w:rsidR="000948C0" w:rsidRPr="00B208A5" w:rsidRDefault="000948C0" w:rsidP="00472D30">
      <w:pPr>
        <w:pStyle w:val="Odstavecseseznamem"/>
        <w:spacing w:after="360" w:line="240" w:lineRule="atLeast"/>
        <w:ind w:left="0"/>
        <w:contextualSpacing w:val="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Ukončení smlouvy</w:t>
      </w:r>
    </w:p>
    <w:p w:rsidR="002A49BA" w:rsidRPr="00B208A5" w:rsidRDefault="002A49BA" w:rsidP="00DF5154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Tato smlouva může zaniknout:</w:t>
      </w:r>
    </w:p>
    <w:p w:rsidR="002A49BA" w:rsidRDefault="002A49BA" w:rsidP="00DF5154">
      <w:pPr>
        <w:numPr>
          <w:ilvl w:val="1"/>
          <w:numId w:val="11"/>
        </w:numPr>
        <w:spacing w:after="12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715100">
        <w:rPr>
          <w:rFonts w:ascii="Arial" w:eastAsia="Times New Roman" w:hAnsi="Arial" w:cs="Arial"/>
          <w:sz w:val="20"/>
          <w:szCs w:val="20"/>
          <w:lang w:eastAsia="cs-CZ"/>
        </w:rPr>
        <w:t>ísemnou dohodou smluvních stran,</w:t>
      </w:r>
    </w:p>
    <w:p w:rsidR="00715100" w:rsidRPr="00B208A5" w:rsidRDefault="00715100" w:rsidP="00715100">
      <w:pPr>
        <w:numPr>
          <w:ilvl w:val="1"/>
          <w:numId w:val="11"/>
        </w:numPr>
        <w:spacing w:after="12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písemným odstoupením od této smlouvy v případě podstatného porušení povinností z této smlouvy některou ze smluvních stran.</w:t>
      </w:r>
    </w:p>
    <w:p w:rsidR="002A49BA" w:rsidRPr="005F38DA" w:rsidRDefault="002A49BA" w:rsidP="00715100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15100">
        <w:rPr>
          <w:rFonts w:ascii="Arial" w:eastAsia="Times New Roman" w:hAnsi="Arial" w:cs="Arial"/>
          <w:sz w:val="20"/>
          <w:szCs w:val="20"/>
          <w:lang w:eastAsia="cs-CZ"/>
        </w:rPr>
        <w:t xml:space="preserve">Podstatným porušením </w:t>
      </w:r>
      <w:r w:rsidR="00D900E5" w:rsidRPr="00715100">
        <w:rPr>
          <w:rFonts w:ascii="Arial" w:eastAsia="Times New Roman" w:hAnsi="Arial" w:cs="Arial"/>
          <w:sz w:val="20"/>
          <w:szCs w:val="20"/>
          <w:lang w:eastAsia="cs-CZ"/>
        </w:rPr>
        <w:t xml:space="preserve">povinností </w:t>
      </w:r>
      <w:r w:rsidRPr="00715100">
        <w:rPr>
          <w:rFonts w:ascii="Arial" w:eastAsia="Times New Roman" w:hAnsi="Arial" w:cs="Arial"/>
          <w:sz w:val="20"/>
          <w:szCs w:val="20"/>
          <w:lang w:eastAsia="cs-CZ"/>
        </w:rPr>
        <w:t xml:space="preserve">se rozumí </w:t>
      </w:r>
      <w:r w:rsidRPr="005F38DA">
        <w:rPr>
          <w:rFonts w:ascii="Arial" w:eastAsia="Times New Roman" w:hAnsi="Arial" w:cs="Arial"/>
          <w:sz w:val="20"/>
          <w:szCs w:val="20"/>
          <w:lang w:eastAsia="cs-CZ"/>
        </w:rPr>
        <w:t>ne</w:t>
      </w:r>
      <w:r w:rsidR="005F38DA" w:rsidRPr="005F38DA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Pr="005F38DA">
        <w:rPr>
          <w:rFonts w:ascii="Arial" w:eastAsia="Times New Roman" w:hAnsi="Arial" w:cs="Arial"/>
          <w:sz w:val="20"/>
          <w:szCs w:val="20"/>
          <w:lang w:eastAsia="cs-CZ"/>
        </w:rPr>
        <w:t>plnění smlouvy</w:t>
      </w:r>
      <w:r w:rsidR="005F38DA" w:rsidRPr="005F38DA">
        <w:rPr>
          <w:rFonts w:ascii="Arial" w:eastAsia="Times New Roman" w:hAnsi="Arial" w:cs="Arial"/>
          <w:sz w:val="20"/>
          <w:szCs w:val="20"/>
          <w:lang w:eastAsia="cs-CZ"/>
        </w:rPr>
        <w:t xml:space="preserve"> poskytovatelem v požadovaném termínu nebo kvalitě</w:t>
      </w:r>
      <w:r w:rsidRPr="005F38DA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5F38DA" w:rsidRPr="005F38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5F38DA">
        <w:rPr>
          <w:rFonts w:ascii="Arial" w:eastAsia="Times New Roman" w:hAnsi="Arial" w:cs="Arial"/>
          <w:sz w:val="20"/>
          <w:szCs w:val="20"/>
          <w:lang w:eastAsia="cs-CZ"/>
        </w:rPr>
        <w:t>ne</w:t>
      </w:r>
      <w:r w:rsidR="0088609F">
        <w:rPr>
          <w:rFonts w:ascii="Arial" w:eastAsia="Times New Roman" w:hAnsi="Arial" w:cs="Arial"/>
          <w:sz w:val="20"/>
          <w:szCs w:val="20"/>
          <w:lang w:eastAsia="cs-CZ"/>
        </w:rPr>
        <w:t>vyřízení</w:t>
      </w:r>
      <w:r w:rsidR="005F38DA">
        <w:rPr>
          <w:rFonts w:ascii="Arial" w:eastAsia="Times New Roman" w:hAnsi="Arial" w:cs="Arial"/>
          <w:sz w:val="20"/>
          <w:szCs w:val="20"/>
          <w:lang w:eastAsia="cs-CZ"/>
        </w:rPr>
        <w:t xml:space="preserve"> reklamace poskytovatelem v požadovaném termínu nebo kvalitě, </w:t>
      </w:r>
      <w:r w:rsidR="005F38DA" w:rsidRPr="005F38DA">
        <w:rPr>
          <w:rFonts w:ascii="Arial" w:eastAsia="Times New Roman" w:hAnsi="Arial" w:cs="Arial"/>
          <w:sz w:val="20"/>
          <w:szCs w:val="20"/>
          <w:lang w:eastAsia="cs-CZ"/>
        </w:rPr>
        <w:t>porušení povinností dle čl. V</w:t>
      </w:r>
      <w:r w:rsidR="0088609F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5F38DA" w:rsidRPr="005F38DA">
        <w:rPr>
          <w:rFonts w:ascii="Arial" w:eastAsia="Times New Roman" w:hAnsi="Arial" w:cs="Arial"/>
          <w:sz w:val="20"/>
          <w:szCs w:val="20"/>
          <w:lang w:eastAsia="cs-CZ"/>
        </w:rPr>
        <w:t xml:space="preserve"> odst. </w:t>
      </w:r>
      <w:r w:rsidR="005F38DA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="005F38DA" w:rsidRPr="005F38DA">
        <w:rPr>
          <w:rFonts w:ascii="Arial" w:eastAsia="Times New Roman" w:hAnsi="Arial" w:cs="Arial"/>
          <w:sz w:val="20"/>
          <w:szCs w:val="20"/>
          <w:lang w:eastAsia="cs-CZ"/>
        </w:rPr>
        <w:t xml:space="preserve"> této smlouvy</w:t>
      </w:r>
      <w:r w:rsidRPr="005F38DA">
        <w:rPr>
          <w:rFonts w:ascii="Arial" w:eastAsia="Times New Roman" w:hAnsi="Arial" w:cs="Arial"/>
          <w:sz w:val="20"/>
          <w:szCs w:val="20"/>
          <w:lang w:eastAsia="cs-CZ"/>
        </w:rPr>
        <w:t xml:space="preserve"> nebo nezaplacení splatného závazku </w:t>
      </w:r>
      <w:r w:rsidR="00D861BA" w:rsidRPr="005F38DA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Pr="005F38DA">
        <w:rPr>
          <w:rFonts w:ascii="Arial" w:eastAsia="Times New Roman" w:hAnsi="Arial" w:cs="Arial"/>
          <w:sz w:val="20"/>
          <w:szCs w:val="20"/>
          <w:lang w:eastAsia="cs-CZ"/>
        </w:rPr>
        <w:t xml:space="preserve">bjednatele i přes výzvu </w:t>
      </w:r>
      <w:r w:rsidR="00D861BA" w:rsidRPr="005F38DA">
        <w:rPr>
          <w:rFonts w:ascii="Arial" w:eastAsia="Times New Roman" w:hAnsi="Arial" w:cs="Arial"/>
          <w:sz w:val="20"/>
          <w:szCs w:val="20"/>
          <w:lang w:eastAsia="cs-CZ"/>
        </w:rPr>
        <w:t>poskytovatele</w:t>
      </w:r>
      <w:r w:rsidRPr="005F38D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CF7D86" w:rsidRPr="00B208A5" w:rsidRDefault="000E2028" w:rsidP="00DF5154">
      <w:pPr>
        <w:pStyle w:val="Odstavecseseznamem"/>
        <w:numPr>
          <w:ilvl w:val="0"/>
          <w:numId w:val="14"/>
        </w:numPr>
        <w:spacing w:after="120" w:line="24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="00CF7D86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dstoupení od smlouvy 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>je účinné dnem</w:t>
      </w:r>
      <w:r w:rsidR="00CF7D86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, kdy bylo písemné oznámení o odstoupení 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doručeno </w:t>
      </w:r>
      <w:r w:rsidR="00D861BA" w:rsidRPr="00B208A5">
        <w:rPr>
          <w:rFonts w:ascii="Arial" w:eastAsia="Times New Roman" w:hAnsi="Arial" w:cs="Arial"/>
          <w:sz w:val="20"/>
          <w:szCs w:val="20"/>
          <w:lang w:eastAsia="cs-CZ"/>
        </w:rPr>
        <w:t>druhé smluvní straně</w:t>
      </w:r>
      <w:r w:rsidR="00CF7D86" w:rsidRPr="00B208A5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CF7D86" w:rsidRPr="00B208A5" w:rsidRDefault="00CF7D86" w:rsidP="00DF5154">
      <w:pPr>
        <w:pStyle w:val="Odstavecseseznamem"/>
        <w:numPr>
          <w:ilvl w:val="0"/>
          <w:numId w:val="14"/>
        </w:numPr>
        <w:spacing w:after="120" w:line="24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Odstoupením od smlouvy nejsou dotčena práva smluvních stran na úhradu splatné smluvní </w:t>
      </w:r>
      <w:r w:rsidR="000B7390" w:rsidRPr="00B208A5">
        <w:rPr>
          <w:rFonts w:ascii="Arial" w:eastAsia="Times New Roman" w:hAnsi="Arial" w:cs="Arial"/>
          <w:sz w:val="20"/>
          <w:szCs w:val="20"/>
          <w:lang w:eastAsia="cs-CZ"/>
        </w:rPr>
        <w:t>sankce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>, úroků z prodlení a náhrad</w:t>
      </w:r>
      <w:r w:rsidR="000B7390" w:rsidRPr="00B208A5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škody.</w:t>
      </w:r>
    </w:p>
    <w:p w:rsidR="00E02B0C" w:rsidRPr="00B208A5" w:rsidRDefault="006959E5" w:rsidP="00472D30">
      <w:pPr>
        <w:pStyle w:val="Odstavecseseznamem"/>
        <w:spacing w:before="360" w:after="120" w:line="240" w:lineRule="atLeast"/>
        <w:ind w:left="0"/>
        <w:contextualSpacing w:val="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Čl. </w:t>
      </w:r>
      <w:r w:rsidR="00AB20E5">
        <w:rPr>
          <w:rFonts w:ascii="Arial" w:eastAsia="Times New Roman" w:hAnsi="Arial" w:cs="Arial"/>
          <w:b/>
          <w:sz w:val="20"/>
          <w:szCs w:val="20"/>
          <w:lang w:eastAsia="cs-CZ"/>
        </w:rPr>
        <w:t>V</w:t>
      </w:r>
      <w:r w:rsidR="00907268"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I</w:t>
      </w:r>
      <w:r w:rsidR="00AB20E5">
        <w:rPr>
          <w:rFonts w:ascii="Arial" w:eastAsia="Times New Roman" w:hAnsi="Arial" w:cs="Arial"/>
          <w:b/>
          <w:sz w:val="20"/>
          <w:szCs w:val="20"/>
          <w:lang w:eastAsia="cs-CZ"/>
        </w:rPr>
        <w:t>II</w:t>
      </w:r>
      <w:r w:rsidR="00E02B0C"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.</w:t>
      </w:r>
    </w:p>
    <w:p w:rsidR="0060055B" w:rsidRPr="00B208A5" w:rsidRDefault="0060055B" w:rsidP="00472D30">
      <w:pPr>
        <w:pStyle w:val="Odstavecseseznamem"/>
        <w:spacing w:after="360" w:line="240" w:lineRule="atLeast"/>
        <w:ind w:left="0"/>
        <w:contextualSpacing w:val="0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b/>
          <w:sz w:val="20"/>
          <w:szCs w:val="20"/>
          <w:lang w:eastAsia="cs-CZ"/>
        </w:rPr>
        <w:t>Závěrečná ustanovení</w:t>
      </w:r>
    </w:p>
    <w:p w:rsidR="00414EC0" w:rsidRDefault="00414EC0" w:rsidP="00DF5154">
      <w:pPr>
        <w:numPr>
          <w:ilvl w:val="0"/>
          <w:numId w:val="9"/>
        </w:numPr>
        <w:tabs>
          <w:tab w:val="left" w:pos="-1701"/>
        </w:tabs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  <w:lang w:eastAsia="cs-CZ"/>
        </w:rPr>
      </w:pPr>
      <w:r w:rsidRPr="00AD35DB">
        <w:rPr>
          <w:rFonts w:ascii="Arial" w:hAnsi="Arial" w:cs="Arial"/>
          <w:sz w:val="20"/>
          <w:szCs w:val="20"/>
        </w:rPr>
        <w:t>Poskytovatel je podle ustanovení § 2 písm. e) zákona č. 320/2001 Sb., o finanční kontrole ve veřejné správě a o změně některých zákonů (zákon o finanční kontrole), ve znění pozdějších předpisů, a pravidel pro poskytování prostředků z EU osobou povinnou spolupůsobit při výkonu finanční kontroly prováděné v souvislosti s úhradou zboží nebo služeb z veřejných výdajů a též umožnit všem subjektům oprávněným k výkonu kontroly výzkumného projektu, z jejichž prostředků je hrazen, provést kontrolu dokladů souvisejících s plněním této smlouvy, a to po dobu stanovenou k jejich uchovávání zákonem č. 563/1991 Sb., o účetnictví, ve znění pozdějších předpisů, a zákonem o dani z přidané hodnoty, minimálně však do konce roku 2025, pokud český právní řád nestanovuje lhůtu delší</w:t>
      </w:r>
      <w:r>
        <w:rPr>
          <w:rFonts w:ascii="Arial" w:hAnsi="Arial" w:cs="Arial"/>
          <w:sz w:val="20"/>
          <w:szCs w:val="20"/>
        </w:rPr>
        <w:t>.</w:t>
      </w:r>
    </w:p>
    <w:p w:rsidR="00E02B0C" w:rsidRPr="00B208A5" w:rsidRDefault="00E02B0C" w:rsidP="00DF5154">
      <w:pPr>
        <w:pStyle w:val="Odstavecseseznamem"/>
        <w:numPr>
          <w:ilvl w:val="0"/>
          <w:numId w:val="9"/>
        </w:numPr>
        <w:spacing w:after="120" w:line="24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Veškeré právní vztahy touto smlouvou výslovně neupravené se řídí o</w:t>
      </w:r>
      <w:r w:rsidR="0060055B" w:rsidRPr="00B208A5">
        <w:rPr>
          <w:rFonts w:ascii="Arial" w:eastAsia="Times New Roman" w:hAnsi="Arial" w:cs="Arial"/>
          <w:sz w:val="20"/>
          <w:szCs w:val="20"/>
          <w:lang w:eastAsia="cs-CZ"/>
        </w:rPr>
        <w:t>bchodním zákoníkem.</w:t>
      </w:r>
    </w:p>
    <w:p w:rsidR="0060055B" w:rsidRPr="00B208A5" w:rsidRDefault="00E02B0C" w:rsidP="00DF5154">
      <w:pPr>
        <w:pStyle w:val="Odstavecseseznamem"/>
        <w:numPr>
          <w:ilvl w:val="0"/>
          <w:numId w:val="9"/>
        </w:numPr>
        <w:spacing w:after="120" w:line="24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Jakékoliv změny či doplňky této smlouvy je možné činit pouze formou písemných </w:t>
      </w:r>
      <w:r w:rsidR="00414EC0">
        <w:rPr>
          <w:rFonts w:ascii="Arial" w:eastAsia="Times New Roman" w:hAnsi="Arial" w:cs="Arial"/>
          <w:sz w:val="20"/>
          <w:szCs w:val="20"/>
          <w:lang w:eastAsia="cs-CZ"/>
        </w:rPr>
        <w:t xml:space="preserve">vzájemně odsouhlasených 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>vzestupně číslovaných dodatků.</w:t>
      </w:r>
    </w:p>
    <w:p w:rsidR="00B930E0" w:rsidRPr="00B208A5" w:rsidRDefault="00B930E0" w:rsidP="00DF5154">
      <w:pPr>
        <w:numPr>
          <w:ilvl w:val="0"/>
          <w:numId w:val="9"/>
        </w:numPr>
        <w:spacing w:after="120" w:line="24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B208A5">
        <w:rPr>
          <w:rFonts w:ascii="Arial" w:hAnsi="Arial" w:cs="Arial"/>
          <w:sz w:val="20"/>
          <w:szCs w:val="20"/>
        </w:rPr>
        <w:t xml:space="preserve">Tato smlouva je vyhotovena ve třech stejnopisech s platností originálu, z nichž dva obdrží </w:t>
      </w:r>
      <w:r w:rsidR="00D861BA" w:rsidRPr="00B208A5">
        <w:rPr>
          <w:rFonts w:ascii="Arial" w:hAnsi="Arial" w:cs="Arial"/>
          <w:sz w:val="20"/>
          <w:szCs w:val="20"/>
        </w:rPr>
        <w:t>o</w:t>
      </w:r>
      <w:r w:rsidRPr="00B208A5">
        <w:rPr>
          <w:rFonts w:ascii="Arial" w:hAnsi="Arial" w:cs="Arial"/>
          <w:sz w:val="20"/>
          <w:szCs w:val="20"/>
        </w:rPr>
        <w:t xml:space="preserve">bjednatel a jeden </w:t>
      </w:r>
      <w:r w:rsidR="00D861BA" w:rsidRPr="00B208A5">
        <w:rPr>
          <w:rFonts w:ascii="Arial" w:hAnsi="Arial" w:cs="Arial"/>
          <w:sz w:val="20"/>
          <w:szCs w:val="20"/>
        </w:rPr>
        <w:t>poskytovatel</w:t>
      </w:r>
      <w:r w:rsidRPr="00B208A5">
        <w:rPr>
          <w:rFonts w:ascii="Arial" w:hAnsi="Arial" w:cs="Arial"/>
          <w:sz w:val="20"/>
          <w:szCs w:val="20"/>
        </w:rPr>
        <w:t>.</w:t>
      </w:r>
    </w:p>
    <w:p w:rsidR="00680700" w:rsidRPr="00B208A5" w:rsidRDefault="00680700" w:rsidP="00DF5154">
      <w:pPr>
        <w:pStyle w:val="Odstavecseseznamem"/>
        <w:numPr>
          <w:ilvl w:val="0"/>
          <w:numId w:val="9"/>
        </w:numPr>
        <w:spacing w:after="120" w:line="24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Tato smlouva nabývá platnosti a účinnosti dnem podpisu obou smluvních stran.</w:t>
      </w:r>
    </w:p>
    <w:p w:rsidR="00E02B0C" w:rsidRPr="00B208A5" w:rsidRDefault="0060055B" w:rsidP="00DF5154">
      <w:pPr>
        <w:pStyle w:val="Odstavecseseznamem"/>
        <w:numPr>
          <w:ilvl w:val="0"/>
          <w:numId w:val="9"/>
        </w:numPr>
        <w:spacing w:after="120" w:line="240" w:lineRule="atLeast"/>
        <w:ind w:left="426" w:hanging="426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>Smluvní strany prohlašují, že tato smlouva byla sepsána podle jejich pravé a svobodné vůle, nikoliv v tísni a za nevýhodných podmínek</w:t>
      </w:r>
      <w:r w:rsidR="00E02B0C"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že si smlouvu přečetly, s jejím obsahem souhlasí a na důkaz toho </w:t>
      </w:r>
      <w:r w:rsidR="00E02B0C" w:rsidRPr="00B208A5">
        <w:rPr>
          <w:rFonts w:ascii="Arial" w:eastAsia="Times New Roman" w:hAnsi="Arial" w:cs="Arial"/>
          <w:sz w:val="20"/>
          <w:szCs w:val="20"/>
          <w:lang w:eastAsia="cs-CZ"/>
        </w:rPr>
        <w:t>připojují vlastnoruční podpisy.</w:t>
      </w:r>
    </w:p>
    <w:p w:rsidR="00EE48DB" w:rsidRDefault="00EE48DB" w:rsidP="00EE48DB">
      <w:pPr>
        <w:pStyle w:val="Odstavecseseznamem"/>
        <w:tabs>
          <w:tab w:val="left" w:pos="993"/>
        </w:tabs>
        <w:spacing w:after="120" w:line="240" w:lineRule="atLeast"/>
        <w:ind w:left="0"/>
        <w:contextualSpacing w:val="0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i/>
          <w:sz w:val="20"/>
          <w:szCs w:val="20"/>
          <w:lang w:eastAsia="cs-CZ"/>
        </w:rPr>
        <w:t>Přílohy:</w:t>
      </w:r>
      <w:r w:rsidRPr="00B208A5">
        <w:rPr>
          <w:rFonts w:ascii="Arial" w:eastAsia="Times New Roman" w:hAnsi="Arial" w:cs="Arial"/>
          <w:i/>
          <w:sz w:val="20"/>
          <w:szCs w:val="20"/>
          <w:lang w:eastAsia="cs-CZ"/>
        </w:rPr>
        <w:tab/>
      </w:r>
      <w:r w:rsidR="00C81590" w:rsidRPr="00B208A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Příloha č. 1 – </w:t>
      </w:r>
      <w:r w:rsidR="0006757F" w:rsidRPr="00B208A5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Slevy při uplatnění reklamace </w:t>
      </w:r>
    </w:p>
    <w:p w:rsidR="00BC77EC" w:rsidRPr="00B208A5" w:rsidRDefault="00BC77EC" w:rsidP="00EE48DB">
      <w:pPr>
        <w:pStyle w:val="Odstavecseseznamem"/>
        <w:tabs>
          <w:tab w:val="left" w:pos="993"/>
        </w:tabs>
        <w:spacing w:after="120" w:line="240" w:lineRule="atLeast"/>
        <w:ind w:left="0"/>
        <w:contextualSpacing w:val="0"/>
        <w:rPr>
          <w:rFonts w:ascii="Arial" w:eastAsia="Times New Roman" w:hAnsi="Arial" w:cs="Arial"/>
          <w:i/>
          <w:sz w:val="20"/>
          <w:szCs w:val="20"/>
          <w:lang w:eastAsia="cs-CZ"/>
        </w:rPr>
      </w:pPr>
    </w:p>
    <w:p w:rsidR="00B66397" w:rsidRDefault="00ED1386" w:rsidP="00472D30">
      <w:pPr>
        <w:pStyle w:val="Odstavecseseznamem"/>
        <w:tabs>
          <w:tab w:val="left" w:pos="426"/>
          <w:tab w:val="left" w:pos="4962"/>
        </w:tabs>
        <w:spacing w:after="120" w:line="240" w:lineRule="atLeast"/>
        <w:ind w:left="0"/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ab/>
        <w:t>V </w:t>
      </w:r>
      <w:r w:rsidR="00E02B0C" w:rsidRPr="00B208A5">
        <w:rPr>
          <w:rFonts w:ascii="Arial" w:eastAsia="Times New Roman" w:hAnsi="Arial" w:cs="Arial"/>
          <w:sz w:val="20"/>
          <w:szCs w:val="20"/>
          <w:lang w:eastAsia="cs-CZ"/>
        </w:rPr>
        <w:t>………………..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 xml:space="preserve"> dne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66397" w:rsidRPr="00B208A5">
        <w:rPr>
          <w:rFonts w:ascii="Arial" w:eastAsia="Times New Roman" w:hAnsi="Arial" w:cs="Arial"/>
          <w:sz w:val="20"/>
          <w:szCs w:val="20"/>
          <w:lang w:eastAsia="cs-CZ"/>
        </w:rPr>
        <w:t>V Praze dne</w:t>
      </w:r>
    </w:p>
    <w:p w:rsidR="00BC77EC" w:rsidRDefault="00BC77EC" w:rsidP="00472D30">
      <w:pPr>
        <w:pStyle w:val="Odstavecseseznamem"/>
        <w:tabs>
          <w:tab w:val="left" w:pos="426"/>
          <w:tab w:val="left" w:pos="4962"/>
        </w:tabs>
        <w:spacing w:after="120" w:line="240" w:lineRule="atLeast"/>
        <w:ind w:left="0"/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</w:p>
    <w:p w:rsidR="00BC77EC" w:rsidRDefault="00BC77EC" w:rsidP="00472D30">
      <w:pPr>
        <w:pStyle w:val="Odstavecseseznamem"/>
        <w:tabs>
          <w:tab w:val="left" w:pos="426"/>
          <w:tab w:val="left" w:pos="4962"/>
        </w:tabs>
        <w:spacing w:after="120" w:line="240" w:lineRule="atLeast"/>
        <w:ind w:left="0"/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</w:p>
    <w:p w:rsidR="00B66397" w:rsidRPr="00B208A5" w:rsidRDefault="00ED1386" w:rsidP="00472D30">
      <w:pPr>
        <w:pStyle w:val="Odstavecseseznamem"/>
        <w:tabs>
          <w:tab w:val="center" w:pos="2268"/>
          <w:tab w:val="center" w:pos="6804"/>
        </w:tabs>
        <w:spacing w:after="120" w:line="240" w:lineRule="atLeast"/>
        <w:ind w:left="0"/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B208A5">
        <w:rPr>
          <w:rFonts w:ascii="Arial" w:hAnsi="Arial" w:cs="Arial"/>
          <w:sz w:val="20"/>
          <w:szCs w:val="20"/>
        </w:rPr>
        <w:t>______________________________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B208A5">
        <w:rPr>
          <w:rFonts w:ascii="Arial" w:hAnsi="Arial" w:cs="Arial"/>
          <w:sz w:val="20"/>
          <w:szCs w:val="20"/>
        </w:rPr>
        <w:t>______________________________</w:t>
      </w:r>
    </w:p>
    <w:p w:rsidR="00ED1386" w:rsidRPr="00B208A5" w:rsidRDefault="00ED1386" w:rsidP="00472D30">
      <w:pPr>
        <w:tabs>
          <w:tab w:val="center" w:pos="2268"/>
          <w:tab w:val="center" w:pos="6804"/>
        </w:tabs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B208A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XXX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ab/>
        <w:t>Ing. Iva Tatarková</w:t>
      </w:r>
    </w:p>
    <w:p w:rsidR="00ED1386" w:rsidRPr="00B208A5" w:rsidRDefault="00ED1386" w:rsidP="00472D30">
      <w:pPr>
        <w:tabs>
          <w:tab w:val="center" w:pos="2268"/>
          <w:tab w:val="center" w:pos="6804"/>
        </w:tabs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B208A5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XXX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009CA"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>editelka DZS</w:t>
      </w:r>
    </w:p>
    <w:p w:rsidR="008C7645" w:rsidRDefault="00D861BA" w:rsidP="008C7645">
      <w:pPr>
        <w:tabs>
          <w:tab w:val="center" w:pos="2268"/>
          <w:tab w:val="center" w:pos="6804"/>
        </w:tabs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B208A5">
        <w:rPr>
          <w:rFonts w:ascii="Arial" w:eastAsia="Times New Roman" w:hAnsi="Arial" w:cs="Arial"/>
          <w:sz w:val="20"/>
          <w:szCs w:val="20"/>
          <w:lang w:eastAsia="cs-CZ"/>
        </w:rPr>
        <w:tab/>
        <w:t>poskytovatel</w:t>
      </w:r>
      <w:r w:rsidRPr="00B208A5">
        <w:rPr>
          <w:rFonts w:ascii="Arial" w:eastAsia="Times New Roman" w:hAnsi="Arial" w:cs="Arial"/>
          <w:sz w:val="20"/>
          <w:szCs w:val="20"/>
          <w:lang w:eastAsia="cs-CZ"/>
        </w:rPr>
        <w:tab/>
        <w:t>o</w:t>
      </w:r>
      <w:r w:rsidR="008C7645">
        <w:rPr>
          <w:rFonts w:ascii="Arial" w:eastAsia="Times New Roman" w:hAnsi="Arial" w:cs="Arial"/>
          <w:sz w:val="20"/>
          <w:szCs w:val="20"/>
          <w:lang w:eastAsia="cs-CZ"/>
        </w:rPr>
        <w:t>bjednate</w:t>
      </w:r>
      <w:r w:rsidR="000009CA">
        <w:rPr>
          <w:rFonts w:ascii="Arial" w:eastAsia="Times New Roman" w:hAnsi="Arial" w:cs="Arial"/>
          <w:sz w:val="20"/>
          <w:szCs w:val="20"/>
          <w:lang w:eastAsia="cs-CZ"/>
        </w:rPr>
        <w:t>l</w:t>
      </w:r>
    </w:p>
    <w:p w:rsidR="008C7645" w:rsidRDefault="008C7645" w:rsidP="008C7645">
      <w:pPr>
        <w:tabs>
          <w:tab w:val="center" w:pos="2268"/>
          <w:tab w:val="center" w:pos="6804"/>
        </w:tabs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  <w:sectPr w:rsidR="008C7645" w:rsidSect="00346089">
          <w:footerReference w:type="default" r:id="rId10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:rsidR="00121641" w:rsidRDefault="00121641" w:rsidP="008C7645">
      <w:pPr>
        <w:tabs>
          <w:tab w:val="center" w:pos="2268"/>
          <w:tab w:val="center" w:pos="6804"/>
        </w:tabs>
        <w:spacing w:after="120" w:line="240" w:lineRule="atLeast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sz w:val="28"/>
          <w:szCs w:val="28"/>
          <w:lang w:eastAsia="cs-CZ"/>
        </w:rPr>
        <w:lastRenderedPageBreak/>
        <w:t>Slevy při uplatnění reklamace</w:t>
      </w:r>
    </w:p>
    <w:p w:rsidR="00121641" w:rsidRDefault="00121641" w:rsidP="00E81D80">
      <w:pPr>
        <w:tabs>
          <w:tab w:val="left" w:pos="-1985"/>
        </w:tabs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D03001">
        <w:rPr>
          <w:rFonts w:ascii="Arial" w:hAnsi="Arial" w:cs="Arial"/>
          <w:bCs/>
          <w:sz w:val="20"/>
          <w:szCs w:val="20"/>
        </w:rPr>
        <w:t>V souladu s</w:t>
      </w:r>
      <w:r w:rsidR="0088609F">
        <w:rPr>
          <w:rFonts w:ascii="Arial" w:hAnsi="Arial" w:cs="Arial"/>
          <w:bCs/>
          <w:sz w:val="20"/>
          <w:szCs w:val="20"/>
        </w:rPr>
        <w:t xml:space="preserve"> odst. 5 </w:t>
      </w:r>
      <w:r w:rsidRPr="00D03001">
        <w:rPr>
          <w:rFonts w:ascii="Arial" w:hAnsi="Arial" w:cs="Arial"/>
          <w:bCs/>
          <w:sz w:val="20"/>
          <w:szCs w:val="20"/>
        </w:rPr>
        <w:t xml:space="preserve">čl. VI. </w:t>
      </w:r>
      <w:r w:rsidR="004433DA">
        <w:rPr>
          <w:rFonts w:ascii="Arial" w:hAnsi="Arial" w:cs="Arial"/>
          <w:bCs/>
          <w:sz w:val="20"/>
          <w:szCs w:val="20"/>
        </w:rPr>
        <w:t>S</w:t>
      </w:r>
      <w:r w:rsidRPr="00D03001">
        <w:rPr>
          <w:rFonts w:ascii="Arial" w:hAnsi="Arial" w:cs="Arial"/>
          <w:bCs/>
          <w:sz w:val="20"/>
          <w:szCs w:val="20"/>
        </w:rPr>
        <w:t>mlouvy na zajištění</w:t>
      </w:r>
      <w:r w:rsidR="004433DA">
        <w:rPr>
          <w:rFonts w:ascii="Arial" w:hAnsi="Arial" w:cs="Arial"/>
          <w:bCs/>
          <w:sz w:val="20"/>
          <w:szCs w:val="20"/>
        </w:rPr>
        <w:t xml:space="preserve"> odborné adaptace včetně překladu odborného textu</w:t>
      </w:r>
      <w:r w:rsidRPr="00D03001">
        <w:rPr>
          <w:rFonts w:ascii="Arial" w:hAnsi="Arial" w:cs="Arial"/>
          <w:bCs/>
          <w:sz w:val="20"/>
          <w:szCs w:val="20"/>
        </w:rPr>
        <w:t xml:space="preserve"> budou </w:t>
      </w:r>
      <w:r>
        <w:rPr>
          <w:rFonts w:ascii="Arial" w:hAnsi="Arial" w:cs="Arial"/>
          <w:bCs/>
          <w:sz w:val="20"/>
          <w:szCs w:val="20"/>
        </w:rPr>
        <w:t xml:space="preserve">za vadné a reklamované plnění </w:t>
      </w:r>
      <w:r w:rsidRPr="00D03001">
        <w:rPr>
          <w:rFonts w:ascii="Arial" w:hAnsi="Arial" w:cs="Arial"/>
          <w:bCs/>
          <w:sz w:val="20"/>
          <w:szCs w:val="20"/>
        </w:rPr>
        <w:t xml:space="preserve">uplatňovány </w:t>
      </w:r>
      <w:r>
        <w:rPr>
          <w:rFonts w:ascii="Arial" w:hAnsi="Arial" w:cs="Arial"/>
          <w:bCs/>
          <w:sz w:val="20"/>
          <w:szCs w:val="20"/>
        </w:rPr>
        <w:t xml:space="preserve">objednatelem </w:t>
      </w:r>
      <w:r w:rsidRPr="00D03001">
        <w:rPr>
          <w:rFonts w:ascii="Arial" w:hAnsi="Arial" w:cs="Arial"/>
          <w:bCs/>
          <w:sz w:val="20"/>
          <w:szCs w:val="20"/>
        </w:rPr>
        <w:t>následující slevy: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7513"/>
      </w:tblGrid>
      <w:tr w:rsidR="00121641" w:rsidRPr="00A32D12" w:rsidTr="000E2773">
        <w:trPr>
          <w:trHeight w:val="47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0099"/>
            <w:vAlign w:val="center"/>
          </w:tcPr>
          <w:p w:rsidR="00121641" w:rsidRPr="00A32D12" w:rsidRDefault="00121641" w:rsidP="000E2773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Výše slevy z celkové ceny dílčí objednávky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99"/>
            <w:vAlign w:val="center"/>
          </w:tcPr>
          <w:p w:rsidR="00121641" w:rsidRPr="00A32D12" w:rsidRDefault="00121641" w:rsidP="000E2773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Důvody uplatnění slevy z celkové ceny dílčí objednávky</w:t>
            </w:r>
          </w:p>
        </w:tc>
      </w:tr>
      <w:tr w:rsidR="00121641" w:rsidRPr="003D3034" w:rsidTr="000E2773"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21641" w:rsidRPr="003D3034" w:rsidRDefault="00121641" w:rsidP="000E2773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3034">
              <w:rPr>
                <w:rFonts w:ascii="Arial" w:hAnsi="Arial" w:cs="Arial"/>
                <w:sz w:val="20"/>
                <w:szCs w:val="20"/>
                <w:lang w:eastAsia="ar-SA"/>
              </w:rPr>
              <w:t>20 %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21641" w:rsidRPr="003D3034" w:rsidRDefault="004433DA" w:rsidP="00497158">
            <w:pPr>
              <w:pStyle w:val="Odstavecseseznamem"/>
              <w:spacing w:line="280" w:lineRule="atLeast"/>
              <w:ind w:left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</w:t>
            </w:r>
            <w:r w:rsidR="00497158">
              <w:rPr>
                <w:rFonts w:ascii="Arial" w:hAnsi="Arial" w:cs="Arial"/>
                <w:sz w:val="20"/>
                <w:szCs w:val="20"/>
                <w:lang w:eastAsia="ar-SA"/>
              </w:rPr>
              <w:t>, nebo překlad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>textu dostatečně</w:t>
            </w:r>
            <w:r w:rsidR="00F35FA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(nikoli zcela) odpovíd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á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požadavkům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objednatele</w:t>
            </w:r>
            <w:r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>z hlediska jeho</w:t>
            </w:r>
            <w:r w:rsidR="00F35FA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srozumitelnosti,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odborné úrovně,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>užití odborné terminologie, uvedení odkazů v textu, stylistiky, zachování plynulosti přeloženého textu</w:t>
            </w:r>
            <w:r w:rsidR="00F35FAF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slovosledu ve větě</w:t>
            </w:r>
            <w:r w:rsidR="00F35FAF">
              <w:rPr>
                <w:rFonts w:ascii="Arial" w:hAnsi="Arial" w:cs="Arial"/>
                <w:sz w:val="20"/>
                <w:szCs w:val="20"/>
              </w:rPr>
              <w:t>.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7158">
              <w:rPr>
                <w:rFonts w:ascii="Arial" w:hAnsi="Arial" w:cs="Arial"/>
                <w:sz w:val="20"/>
                <w:szCs w:val="20"/>
                <w:lang w:eastAsia="ar-SA"/>
              </w:rPr>
              <w:t>Odborná adaptace, nebo překlad</w:t>
            </w:r>
            <w:r w:rsidR="004971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>dostatečně</w:t>
            </w:r>
            <w:r w:rsidR="00F35FAF">
              <w:rPr>
                <w:rFonts w:ascii="Arial" w:hAnsi="Arial" w:cs="Arial"/>
                <w:sz w:val="20"/>
                <w:szCs w:val="20"/>
              </w:rPr>
              <w:t xml:space="preserve"> (nikoliv zcela) respektuj</w:t>
            </w:r>
            <w:r w:rsidR="00497158">
              <w:rPr>
                <w:rFonts w:ascii="Arial" w:hAnsi="Arial" w:cs="Arial"/>
                <w:sz w:val="20"/>
                <w:szCs w:val="20"/>
              </w:rPr>
              <w:t>e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gramatická pravidla a větnou skladbu českého jazyka. </w:t>
            </w:r>
            <w:r w:rsidR="00F35FAF">
              <w:rPr>
                <w:rFonts w:ascii="Arial" w:hAnsi="Arial" w:cs="Arial"/>
                <w:sz w:val="20"/>
                <w:szCs w:val="20"/>
              </w:rPr>
              <w:t>Poskytovatel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dostatečně</w:t>
            </w:r>
            <w:r w:rsidR="00F35FAF">
              <w:rPr>
                <w:rFonts w:ascii="Arial" w:hAnsi="Arial" w:cs="Arial"/>
                <w:sz w:val="20"/>
                <w:szCs w:val="20"/>
              </w:rPr>
              <w:t xml:space="preserve"> (nikoliv zcela)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správně užil interpunkci. </w:t>
            </w:r>
            <w:r w:rsidR="00497158">
              <w:rPr>
                <w:rFonts w:ascii="Arial" w:hAnsi="Arial" w:cs="Arial"/>
                <w:sz w:val="20"/>
                <w:szCs w:val="20"/>
                <w:lang w:eastAsia="ar-SA"/>
              </w:rPr>
              <w:t>Odborná adaptace, nebo překlad</w:t>
            </w:r>
            <w:r w:rsidR="00497158">
              <w:rPr>
                <w:rFonts w:ascii="Arial" w:hAnsi="Arial" w:cs="Arial"/>
                <w:sz w:val="20"/>
                <w:szCs w:val="20"/>
              </w:rPr>
              <w:t xml:space="preserve"> je</w:t>
            </w:r>
            <w:r w:rsidR="00497158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>
              <w:rPr>
                <w:rFonts w:ascii="Arial" w:hAnsi="Arial" w:cs="Arial"/>
                <w:sz w:val="20"/>
                <w:szCs w:val="20"/>
              </w:rPr>
              <w:t>přesto pro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>
              <w:rPr>
                <w:rFonts w:ascii="Arial" w:hAnsi="Arial" w:cs="Arial"/>
                <w:sz w:val="20"/>
                <w:szCs w:val="20"/>
              </w:rPr>
              <w:t>objednatele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>
              <w:rPr>
                <w:rFonts w:ascii="Arial" w:hAnsi="Arial" w:cs="Arial"/>
                <w:sz w:val="20"/>
                <w:szCs w:val="20"/>
              </w:rPr>
              <w:t>ještě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vhodn</w:t>
            </w:r>
            <w:r w:rsidR="00497158">
              <w:rPr>
                <w:rFonts w:ascii="Arial" w:hAnsi="Arial" w:cs="Arial"/>
                <w:sz w:val="20"/>
                <w:szCs w:val="20"/>
              </w:rPr>
              <w:t>ý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21641" w:rsidRPr="003D3034" w:rsidTr="000E2773">
        <w:tc>
          <w:tcPr>
            <w:tcW w:w="1701" w:type="dxa"/>
            <w:shd w:val="clear" w:color="auto" w:fill="auto"/>
            <w:vAlign w:val="center"/>
          </w:tcPr>
          <w:p w:rsidR="00121641" w:rsidRPr="003D3034" w:rsidRDefault="00121641" w:rsidP="000E2773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3034">
              <w:rPr>
                <w:rFonts w:ascii="Arial" w:hAnsi="Arial" w:cs="Arial"/>
                <w:sz w:val="20"/>
                <w:szCs w:val="20"/>
                <w:lang w:eastAsia="ar-SA"/>
              </w:rPr>
              <w:t>40 %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121641" w:rsidRPr="003D3034" w:rsidRDefault="00497158" w:rsidP="00497158">
            <w:pPr>
              <w:pStyle w:val="Odstavecseseznamem"/>
              <w:spacing w:line="280" w:lineRule="atLeast"/>
              <w:ind w:left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adaptace, nebo překlad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textu dostatečně </w:t>
            </w:r>
            <w:r w:rsidR="00F35FAF" w:rsidRPr="003D3034">
              <w:rPr>
                <w:rFonts w:ascii="Arial" w:hAnsi="Arial" w:cs="Arial"/>
                <w:sz w:val="20"/>
                <w:szCs w:val="20"/>
                <w:lang w:eastAsia="ar-SA"/>
              </w:rPr>
              <w:t>(nikoliv zcela)</w:t>
            </w:r>
            <w:r w:rsidR="00F35FA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 w:rsidRPr="00B278DC">
              <w:rPr>
                <w:rFonts w:ascii="Arial" w:hAnsi="Arial" w:cs="Arial"/>
                <w:sz w:val="20"/>
                <w:szCs w:val="20"/>
                <w:lang w:eastAsia="ar-SA"/>
              </w:rPr>
              <w:t>odpovíd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á</w:t>
            </w:r>
            <w:r w:rsidR="00F35FAF" w:rsidRPr="00B278D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požadavkům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objednatele</w:t>
            </w:r>
            <w:r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>z hlediska jeho</w:t>
            </w:r>
            <w:r w:rsidR="00F35FA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srozumitelnosti,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odborné úrovně,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>užití odborné terminologie, uvedení odkazů v textu, stylistiky, zachování plynulosti přeloženého textu</w:t>
            </w:r>
            <w:r w:rsidR="00F35FAF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slovosledu ve větě</w:t>
            </w:r>
            <w:r w:rsidR="00F35FA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adaptace, nebo překlad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dostatečně </w:t>
            </w:r>
            <w:r w:rsidR="00F35FAF" w:rsidRPr="003D3034">
              <w:rPr>
                <w:rFonts w:ascii="Arial" w:hAnsi="Arial" w:cs="Arial"/>
                <w:sz w:val="20"/>
                <w:szCs w:val="20"/>
                <w:lang w:eastAsia="ar-SA"/>
              </w:rPr>
              <w:t>(nikoliv zcela)</w:t>
            </w:r>
            <w:r w:rsidR="00F35FA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>
              <w:rPr>
                <w:rFonts w:ascii="Arial" w:hAnsi="Arial" w:cs="Arial"/>
                <w:sz w:val="20"/>
                <w:szCs w:val="20"/>
              </w:rPr>
              <w:t>respektuj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35FAF" w:rsidRPr="00B27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gramatická pravidla a větnou skladbu českého jazyka. </w:t>
            </w:r>
            <w:r w:rsidR="00F35FAF">
              <w:rPr>
                <w:rFonts w:ascii="Arial" w:hAnsi="Arial" w:cs="Arial"/>
                <w:sz w:val="20"/>
                <w:szCs w:val="20"/>
              </w:rPr>
              <w:t>Poskytovatel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dostatečně sprá</w:t>
            </w:r>
            <w:r w:rsidR="00F35FAF">
              <w:rPr>
                <w:rFonts w:ascii="Arial" w:hAnsi="Arial" w:cs="Arial"/>
                <w:sz w:val="20"/>
                <w:szCs w:val="20"/>
              </w:rPr>
              <w:t xml:space="preserve">vně užil interpunkci.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adaptace, nebo překlad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pro </w:t>
            </w:r>
            <w:r w:rsidR="00F35FAF">
              <w:rPr>
                <w:rFonts w:ascii="Arial" w:hAnsi="Arial" w:cs="Arial"/>
                <w:sz w:val="20"/>
                <w:szCs w:val="20"/>
              </w:rPr>
              <w:t>objednatele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>
              <w:rPr>
                <w:rFonts w:ascii="Arial" w:hAnsi="Arial" w:cs="Arial"/>
                <w:sz w:val="20"/>
                <w:szCs w:val="20"/>
              </w:rPr>
              <w:t xml:space="preserve">méně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>vhodn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="00F35FAF">
              <w:rPr>
                <w:rFonts w:ascii="Arial" w:hAnsi="Arial" w:cs="Arial"/>
                <w:sz w:val="20"/>
                <w:szCs w:val="20"/>
              </w:rPr>
              <w:t>, ba téměř nevhodn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="00F35F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21641" w:rsidRPr="003D3034" w:rsidTr="000E2773">
        <w:tc>
          <w:tcPr>
            <w:tcW w:w="1701" w:type="dxa"/>
            <w:shd w:val="clear" w:color="auto" w:fill="auto"/>
            <w:vAlign w:val="center"/>
          </w:tcPr>
          <w:p w:rsidR="00121641" w:rsidRPr="003D3034" w:rsidRDefault="00121641" w:rsidP="000E2773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3034">
              <w:rPr>
                <w:rFonts w:ascii="Arial" w:hAnsi="Arial" w:cs="Arial"/>
                <w:sz w:val="20"/>
                <w:szCs w:val="20"/>
                <w:lang w:eastAsia="ar-SA"/>
              </w:rPr>
              <w:t>60 %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121641" w:rsidRPr="003D3034" w:rsidRDefault="00497158" w:rsidP="00497158">
            <w:pPr>
              <w:pStyle w:val="Odstavecseseznamem"/>
              <w:spacing w:line="280" w:lineRule="atLeast"/>
              <w:ind w:left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adaptace, nebo překlad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textu </w:t>
            </w:r>
            <w:r w:rsidR="00F35FAF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pouze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částečně </w:t>
            </w:r>
            <w:r w:rsidR="00F35FAF" w:rsidRPr="00B278DC">
              <w:rPr>
                <w:rFonts w:ascii="Arial" w:hAnsi="Arial" w:cs="Arial"/>
                <w:sz w:val="20"/>
                <w:szCs w:val="20"/>
                <w:lang w:eastAsia="ar-SA"/>
              </w:rPr>
              <w:t>odpovíd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á</w:t>
            </w:r>
            <w:r w:rsidR="00F35FAF" w:rsidRPr="00B278D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požadavkům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objednatele</w:t>
            </w:r>
            <w:r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>z hlediska jeho</w:t>
            </w:r>
            <w:r w:rsidR="00F35FA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srozumitelnosti,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odborné úrovně,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>užití odborné terminologie, uvedení odkazů v textu, stylistiky, zachování plynulosti přeloženého textu</w:t>
            </w:r>
            <w:r w:rsidR="00F35FAF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slovosledu ve větě</w:t>
            </w:r>
            <w:r w:rsidR="00F35FAF">
              <w:rPr>
                <w:rFonts w:ascii="Arial" w:hAnsi="Arial" w:cs="Arial"/>
                <w:sz w:val="20"/>
                <w:szCs w:val="20"/>
              </w:rPr>
              <w:t>.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adaptace, nebo překlad </w:t>
            </w:r>
            <w:r w:rsidR="00F35FAF">
              <w:rPr>
                <w:rFonts w:ascii="Arial" w:hAnsi="Arial" w:cs="Arial"/>
                <w:sz w:val="20"/>
                <w:szCs w:val="20"/>
                <w:lang w:eastAsia="ar-SA"/>
              </w:rPr>
              <w:t>pouze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částečně </w:t>
            </w:r>
            <w:r w:rsidR="00F35FAF">
              <w:rPr>
                <w:rFonts w:ascii="Arial" w:hAnsi="Arial" w:cs="Arial"/>
                <w:sz w:val="20"/>
                <w:szCs w:val="20"/>
              </w:rPr>
              <w:t>respektuj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35FAF" w:rsidRPr="00B27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gramatická pravidla a větnou skladbu českého jazyka. </w:t>
            </w:r>
            <w:r w:rsidR="00F35FAF">
              <w:rPr>
                <w:rFonts w:ascii="Arial" w:hAnsi="Arial" w:cs="Arial"/>
                <w:sz w:val="20"/>
                <w:szCs w:val="20"/>
              </w:rPr>
              <w:t>Poskytovatel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neužil interpunkci vyhovujícím způsobem. </w:t>
            </w:r>
            <w:r w:rsidR="00BA1EB9"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adaptace, nebo překlad </w:t>
            </w:r>
            <w:r w:rsidR="00BA1EB9">
              <w:rPr>
                <w:rFonts w:ascii="Arial" w:hAnsi="Arial" w:cs="Arial"/>
                <w:sz w:val="20"/>
                <w:szCs w:val="20"/>
              </w:rPr>
              <w:t>je</w:t>
            </w:r>
            <w:r w:rsidR="00BA1EB9" w:rsidRPr="00A32D12">
              <w:rPr>
                <w:rFonts w:ascii="Arial" w:hAnsi="Arial" w:cs="Arial"/>
                <w:sz w:val="20"/>
                <w:szCs w:val="20"/>
              </w:rPr>
              <w:t xml:space="preserve"> pro </w:t>
            </w:r>
            <w:r w:rsidR="00BA1EB9">
              <w:rPr>
                <w:rFonts w:ascii="Arial" w:hAnsi="Arial" w:cs="Arial"/>
                <w:sz w:val="20"/>
                <w:szCs w:val="20"/>
              </w:rPr>
              <w:t>objednatele</w:t>
            </w:r>
            <w:r w:rsidR="00BA1EB9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1EB9">
              <w:rPr>
                <w:rFonts w:ascii="Arial" w:hAnsi="Arial" w:cs="Arial"/>
                <w:sz w:val="20"/>
                <w:szCs w:val="20"/>
              </w:rPr>
              <w:t>ne</w:t>
            </w:r>
            <w:r w:rsidR="00BA1EB9" w:rsidRPr="00A32D12">
              <w:rPr>
                <w:rFonts w:ascii="Arial" w:hAnsi="Arial" w:cs="Arial"/>
                <w:sz w:val="20"/>
                <w:szCs w:val="20"/>
              </w:rPr>
              <w:t>vhodn</w:t>
            </w:r>
            <w:r w:rsidR="00BA1EB9">
              <w:rPr>
                <w:rFonts w:ascii="Arial" w:hAnsi="Arial" w:cs="Arial"/>
                <w:sz w:val="20"/>
                <w:szCs w:val="20"/>
              </w:rPr>
              <w:t>ý</w:t>
            </w:r>
            <w:r w:rsidR="00BA1EB9" w:rsidRPr="00A32D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21641" w:rsidRPr="003D3034" w:rsidTr="000E2773">
        <w:tc>
          <w:tcPr>
            <w:tcW w:w="1701" w:type="dxa"/>
            <w:shd w:val="clear" w:color="auto" w:fill="auto"/>
            <w:vAlign w:val="center"/>
          </w:tcPr>
          <w:p w:rsidR="00121641" w:rsidRPr="003D3034" w:rsidRDefault="00121641" w:rsidP="000E2773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3034">
              <w:rPr>
                <w:rFonts w:ascii="Arial" w:hAnsi="Arial" w:cs="Arial"/>
                <w:sz w:val="20"/>
                <w:szCs w:val="20"/>
                <w:lang w:eastAsia="ar-SA"/>
              </w:rPr>
              <w:t>80 %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121641" w:rsidRPr="003D3034" w:rsidRDefault="00497158" w:rsidP="00497158">
            <w:pPr>
              <w:pStyle w:val="Odstavecseseznamem"/>
              <w:spacing w:line="280" w:lineRule="atLeast"/>
              <w:ind w:left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adaptace, nebo překlad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textu nedostatečně </w:t>
            </w:r>
            <w:r w:rsidR="00F35FAF" w:rsidRPr="00B278DC">
              <w:rPr>
                <w:rFonts w:ascii="Arial" w:hAnsi="Arial" w:cs="Arial"/>
                <w:sz w:val="20"/>
                <w:szCs w:val="20"/>
                <w:lang w:eastAsia="ar-SA"/>
              </w:rPr>
              <w:t>odpovíd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á</w:t>
            </w:r>
            <w:r w:rsidR="00F35FAF" w:rsidRPr="00B278D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požadavkům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objednatele</w:t>
            </w:r>
            <w:r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>z hlediska jeho</w:t>
            </w:r>
            <w:r w:rsidR="00F35FAF">
              <w:rPr>
                <w:rFonts w:ascii="Arial" w:hAnsi="Arial" w:cs="Arial"/>
                <w:sz w:val="20"/>
                <w:szCs w:val="20"/>
                <w:lang w:eastAsia="ar-SA"/>
              </w:rPr>
              <w:t xml:space="preserve"> srozumitelnosti,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odborné úrovně,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>užití odborné terminologie, uvedení odkazů v textu, stylistiky, zachování plynulosti přeloženého textu</w:t>
            </w:r>
            <w:r w:rsidR="00F35FAF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>slovosledu ve větě</w:t>
            </w:r>
            <w:r w:rsidR="00F35FA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adaptace, nebo překlad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nedostatečně </w:t>
            </w:r>
            <w:r w:rsidR="00F35FAF">
              <w:rPr>
                <w:rFonts w:ascii="Arial" w:hAnsi="Arial" w:cs="Arial"/>
                <w:sz w:val="20"/>
                <w:szCs w:val="20"/>
              </w:rPr>
              <w:t>respektuj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35FAF" w:rsidRPr="00B27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gramatická pravidla a větnou skladbu českého jazyka. </w:t>
            </w:r>
            <w:r w:rsidR="00F35FAF">
              <w:rPr>
                <w:rFonts w:ascii="Arial" w:hAnsi="Arial" w:cs="Arial"/>
                <w:sz w:val="20"/>
                <w:szCs w:val="20"/>
              </w:rPr>
              <w:t>Poskytovatel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neužil interpunkci vyhovujícím způsobem.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adaptace, nebo překlad </w:t>
            </w: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pro </w:t>
            </w:r>
            <w:r w:rsidR="00F35FAF">
              <w:rPr>
                <w:rFonts w:ascii="Arial" w:hAnsi="Arial" w:cs="Arial"/>
                <w:sz w:val="20"/>
                <w:szCs w:val="20"/>
              </w:rPr>
              <w:t>objednatele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>
              <w:rPr>
                <w:rFonts w:ascii="Arial" w:hAnsi="Arial" w:cs="Arial"/>
                <w:sz w:val="20"/>
                <w:szCs w:val="20"/>
              </w:rPr>
              <w:t>ne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>vhodn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="00F35F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21641" w:rsidRPr="003D3034" w:rsidTr="000E2773">
        <w:tc>
          <w:tcPr>
            <w:tcW w:w="1701" w:type="dxa"/>
            <w:shd w:val="clear" w:color="auto" w:fill="auto"/>
            <w:vAlign w:val="center"/>
          </w:tcPr>
          <w:p w:rsidR="00121641" w:rsidRPr="003D3034" w:rsidRDefault="00121641" w:rsidP="000E2773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3034">
              <w:rPr>
                <w:rFonts w:ascii="Arial" w:hAnsi="Arial" w:cs="Arial"/>
                <w:sz w:val="20"/>
                <w:szCs w:val="20"/>
                <w:lang w:eastAsia="ar-SA"/>
              </w:rPr>
              <w:t>100 %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121641" w:rsidRPr="003D3034" w:rsidRDefault="00497158" w:rsidP="00497158">
            <w:pPr>
              <w:pStyle w:val="Odstavecseseznamem"/>
              <w:spacing w:line="280" w:lineRule="atLeast"/>
              <w:ind w:left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adaptace, nebo překlad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textu zcela </w:t>
            </w:r>
            <w:r w:rsidR="00F35FAF">
              <w:rPr>
                <w:rFonts w:ascii="Arial" w:hAnsi="Arial" w:cs="Arial"/>
                <w:sz w:val="20"/>
                <w:szCs w:val="20"/>
                <w:lang w:eastAsia="ar-SA"/>
              </w:rPr>
              <w:t>ne</w:t>
            </w:r>
            <w:r w:rsidR="00F35FAF" w:rsidRPr="00B278DC">
              <w:rPr>
                <w:rFonts w:ascii="Arial" w:hAnsi="Arial" w:cs="Arial"/>
                <w:sz w:val="20"/>
                <w:szCs w:val="20"/>
                <w:lang w:eastAsia="ar-SA"/>
              </w:rPr>
              <w:t>odpovíd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á</w:t>
            </w:r>
            <w:r w:rsidR="00F35FAF" w:rsidRPr="00B278D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požadavkům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objednatele</w:t>
            </w:r>
            <w:r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z hlediska jeho </w:t>
            </w:r>
            <w:r w:rsidR="00F35FAF">
              <w:rPr>
                <w:rFonts w:ascii="Arial" w:hAnsi="Arial" w:cs="Arial"/>
                <w:sz w:val="20"/>
                <w:szCs w:val="20"/>
                <w:lang w:eastAsia="ar-SA"/>
              </w:rPr>
              <w:t xml:space="preserve">srozumitelnosti, </w:t>
            </w:r>
            <w:r w:rsidR="00F35FA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odborné úrovně,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>užití odborné terminologie, uvedení odkazů v textu, stylistiky, zachování plynulosti přeloženého textu</w:t>
            </w:r>
            <w:r w:rsidR="00F35FAF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slovosledu ve větě</w:t>
            </w:r>
            <w:r w:rsidR="00F35FAF">
              <w:rPr>
                <w:rFonts w:ascii="Arial" w:hAnsi="Arial" w:cs="Arial"/>
                <w:sz w:val="20"/>
                <w:szCs w:val="20"/>
              </w:rPr>
              <w:t>.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adaptace, nebo překlad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zcela </w:t>
            </w:r>
            <w:r w:rsidR="00F35FAF">
              <w:rPr>
                <w:rFonts w:ascii="Arial" w:hAnsi="Arial" w:cs="Arial"/>
                <w:sz w:val="20"/>
                <w:szCs w:val="20"/>
              </w:rPr>
              <w:t>nerespektuj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35FAF" w:rsidRPr="00B27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gramatická pravidla a větnou skladbu českého jazyka. </w:t>
            </w:r>
            <w:r w:rsidR="00F35FAF">
              <w:rPr>
                <w:rFonts w:ascii="Arial" w:hAnsi="Arial" w:cs="Arial"/>
                <w:sz w:val="20"/>
                <w:szCs w:val="20"/>
              </w:rPr>
              <w:t>Poskytovatel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neužil interpunkci vyhovujícím způsobem.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adaptace, nebo překlad </w:t>
            </w:r>
            <w:r>
              <w:rPr>
                <w:rFonts w:ascii="Arial" w:hAnsi="Arial" w:cs="Arial"/>
                <w:sz w:val="20"/>
                <w:szCs w:val="20"/>
              </w:rPr>
              <w:t>je</w:t>
            </w:r>
            <w:r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pro </w:t>
            </w:r>
            <w:r w:rsidR="00F35FAF">
              <w:rPr>
                <w:rFonts w:ascii="Arial" w:hAnsi="Arial" w:cs="Arial"/>
                <w:sz w:val="20"/>
                <w:szCs w:val="20"/>
              </w:rPr>
              <w:t>objednatele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>
              <w:rPr>
                <w:rFonts w:ascii="Arial" w:hAnsi="Arial" w:cs="Arial"/>
                <w:sz w:val="20"/>
                <w:szCs w:val="20"/>
              </w:rPr>
              <w:t>zcela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5FAF">
              <w:rPr>
                <w:rFonts w:ascii="Arial" w:hAnsi="Arial" w:cs="Arial"/>
                <w:sz w:val="20"/>
                <w:szCs w:val="20"/>
              </w:rPr>
              <w:t>ne</w:t>
            </w:r>
            <w:r w:rsidR="00F35FAF" w:rsidRPr="00A32D12">
              <w:rPr>
                <w:rFonts w:ascii="Arial" w:hAnsi="Arial" w:cs="Arial"/>
                <w:sz w:val="20"/>
                <w:szCs w:val="20"/>
              </w:rPr>
              <w:t>vhodn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="00F35F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ED1386" w:rsidRPr="00B208A5" w:rsidRDefault="00ED1386" w:rsidP="00BC77EC">
      <w:pPr>
        <w:tabs>
          <w:tab w:val="center" w:pos="2268"/>
          <w:tab w:val="center" w:pos="6804"/>
        </w:tabs>
        <w:spacing w:after="120" w:line="240" w:lineRule="atLeast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ED1386" w:rsidRPr="00B208A5" w:rsidSect="00BA5EAA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A6B" w:rsidRDefault="001C0A6B" w:rsidP="00634714">
      <w:pPr>
        <w:spacing w:after="0" w:line="240" w:lineRule="auto"/>
      </w:pPr>
      <w:r>
        <w:separator/>
      </w:r>
    </w:p>
  </w:endnote>
  <w:endnote w:type="continuationSeparator" w:id="0">
    <w:p w:rsidR="001C0A6B" w:rsidRDefault="001C0A6B" w:rsidP="0063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645" w:rsidRDefault="008C7645" w:rsidP="008C7645">
    <w:pPr>
      <w:pStyle w:val="Zpat"/>
      <w:jc w:val="right"/>
      <w:rPr>
        <w:rFonts w:ascii="Arial" w:hAnsi="Arial" w:cs="Arial"/>
        <w:sz w:val="16"/>
        <w:szCs w:val="16"/>
        <w:lang w:val="cs-CZ"/>
      </w:rPr>
    </w:pPr>
  </w:p>
  <w:p w:rsidR="008C7645" w:rsidRPr="008C7645" w:rsidRDefault="008C7645" w:rsidP="008C7645">
    <w:pPr>
      <w:pStyle w:val="Zpat"/>
      <w:jc w:val="right"/>
      <w:rPr>
        <w:rFonts w:ascii="Arial" w:hAnsi="Arial" w:cs="Arial"/>
        <w:sz w:val="16"/>
        <w:szCs w:val="16"/>
        <w:lang w:val="cs-CZ"/>
      </w:rPr>
    </w:pPr>
    <w:r w:rsidRPr="0002284B">
      <w:rPr>
        <w:rFonts w:ascii="Arial" w:hAnsi="Arial" w:cs="Arial"/>
        <w:sz w:val="16"/>
        <w:szCs w:val="16"/>
      </w:rPr>
      <w:t xml:space="preserve">Stránka </w:t>
    </w:r>
    <w:r w:rsidRPr="0002284B">
      <w:rPr>
        <w:rFonts w:ascii="Arial" w:hAnsi="Arial" w:cs="Arial"/>
        <w:b/>
        <w:sz w:val="16"/>
        <w:szCs w:val="16"/>
      </w:rPr>
      <w:fldChar w:fldCharType="begin"/>
    </w:r>
    <w:r w:rsidRPr="0002284B">
      <w:rPr>
        <w:rFonts w:ascii="Arial" w:hAnsi="Arial" w:cs="Arial"/>
        <w:b/>
        <w:sz w:val="16"/>
        <w:szCs w:val="16"/>
      </w:rPr>
      <w:instrText>PAGE</w:instrText>
    </w:r>
    <w:r w:rsidRPr="0002284B">
      <w:rPr>
        <w:rFonts w:ascii="Arial" w:hAnsi="Arial" w:cs="Arial"/>
        <w:b/>
        <w:sz w:val="16"/>
        <w:szCs w:val="16"/>
      </w:rPr>
      <w:fldChar w:fldCharType="separate"/>
    </w:r>
    <w:r w:rsidR="0077254C">
      <w:rPr>
        <w:rFonts w:ascii="Arial" w:hAnsi="Arial" w:cs="Arial"/>
        <w:b/>
        <w:noProof/>
        <w:sz w:val="16"/>
        <w:szCs w:val="16"/>
      </w:rPr>
      <w:t>2</w:t>
    </w:r>
    <w:r w:rsidRPr="0002284B">
      <w:rPr>
        <w:rFonts w:ascii="Arial" w:hAnsi="Arial" w:cs="Arial"/>
        <w:b/>
        <w:sz w:val="16"/>
        <w:szCs w:val="16"/>
      </w:rPr>
      <w:fldChar w:fldCharType="end"/>
    </w:r>
    <w:r w:rsidRPr="0002284B">
      <w:rPr>
        <w:rFonts w:ascii="Arial" w:hAnsi="Arial" w:cs="Arial"/>
        <w:sz w:val="16"/>
        <w:szCs w:val="16"/>
      </w:rPr>
      <w:t xml:space="preserve"> z</w:t>
    </w:r>
    <w:r w:rsidR="00BA5EAA">
      <w:rPr>
        <w:rFonts w:ascii="Arial" w:hAnsi="Arial" w:cs="Arial"/>
        <w:sz w:val="16"/>
        <w:szCs w:val="16"/>
        <w:lang w:val="cs-CZ"/>
      </w:rPr>
      <w:t>e</w:t>
    </w:r>
    <w:r w:rsidRPr="0002284B">
      <w:rPr>
        <w:rFonts w:ascii="Arial" w:hAnsi="Arial" w:cs="Arial"/>
        <w:sz w:val="16"/>
        <w:szCs w:val="16"/>
      </w:rPr>
      <w:t xml:space="preserve"> </w:t>
    </w:r>
    <w:r w:rsidR="00BA5EAA">
      <w:rPr>
        <w:rFonts w:ascii="Arial" w:hAnsi="Arial" w:cs="Arial"/>
        <w:b/>
        <w:sz w:val="16"/>
        <w:szCs w:val="16"/>
        <w:lang w:val="cs-CZ"/>
      </w:rPr>
      <w:t>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EAA" w:rsidRDefault="00BA5EAA" w:rsidP="008C7645">
    <w:pPr>
      <w:pStyle w:val="Zpat"/>
      <w:jc w:val="right"/>
      <w:rPr>
        <w:rFonts w:ascii="Arial" w:hAnsi="Arial" w:cs="Arial"/>
        <w:sz w:val="16"/>
        <w:szCs w:val="16"/>
        <w:lang w:val="cs-CZ"/>
      </w:rPr>
    </w:pPr>
  </w:p>
  <w:p w:rsidR="00BA5EAA" w:rsidRPr="00E81D80" w:rsidRDefault="00BA5EAA" w:rsidP="00BA5EAA">
    <w:pPr>
      <w:pStyle w:val="Zpat"/>
      <w:jc w:val="right"/>
      <w:rPr>
        <w:rFonts w:ascii="Arial" w:hAnsi="Arial" w:cs="Arial"/>
        <w:sz w:val="16"/>
        <w:szCs w:val="16"/>
        <w:lang w:val="cs-CZ"/>
      </w:rPr>
    </w:pPr>
    <w:r w:rsidRPr="0002284B">
      <w:rPr>
        <w:rFonts w:ascii="Arial" w:hAnsi="Arial" w:cs="Arial"/>
        <w:sz w:val="16"/>
        <w:szCs w:val="16"/>
      </w:rPr>
      <w:t xml:space="preserve">Stránka </w:t>
    </w:r>
    <w:r w:rsidRPr="0002284B">
      <w:rPr>
        <w:rFonts w:ascii="Arial" w:hAnsi="Arial" w:cs="Arial"/>
        <w:b/>
        <w:sz w:val="16"/>
        <w:szCs w:val="16"/>
      </w:rPr>
      <w:fldChar w:fldCharType="begin"/>
    </w:r>
    <w:r w:rsidRPr="0002284B">
      <w:rPr>
        <w:rFonts w:ascii="Arial" w:hAnsi="Arial" w:cs="Arial"/>
        <w:b/>
        <w:sz w:val="16"/>
        <w:szCs w:val="16"/>
      </w:rPr>
      <w:instrText>PAGE</w:instrText>
    </w:r>
    <w:r w:rsidRPr="0002284B">
      <w:rPr>
        <w:rFonts w:ascii="Arial" w:hAnsi="Arial" w:cs="Arial"/>
        <w:b/>
        <w:sz w:val="16"/>
        <w:szCs w:val="16"/>
      </w:rPr>
      <w:fldChar w:fldCharType="separate"/>
    </w:r>
    <w:r w:rsidR="0077254C">
      <w:rPr>
        <w:rFonts w:ascii="Arial" w:hAnsi="Arial" w:cs="Arial"/>
        <w:b/>
        <w:noProof/>
        <w:sz w:val="16"/>
        <w:szCs w:val="16"/>
      </w:rPr>
      <w:t>1</w:t>
    </w:r>
    <w:r w:rsidRPr="0002284B">
      <w:rPr>
        <w:rFonts w:ascii="Arial" w:hAnsi="Arial" w:cs="Arial"/>
        <w:b/>
        <w:sz w:val="16"/>
        <w:szCs w:val="16"/>
      </w:rPr>
      <w:fldChar w:fldCharType="end"/>
    </w:r>
    <w:r w:rsidRPr="0002284B">
      <w:rPr>
        <w:rFonts w:ascii="Arial" w:hAnsi="Arial" w:cs="Arial"/>
        <w:sz w:val="16"/>
        <w:szCs w:val="16"/>
      </w:rPr>
      <w:t xml:space="preserve"> z </w:t>
    </w:r>
    <w:r w:rsidR="00E81D80">
      <w:rPr>
        <w:rFonts w:ascii="Arial" w:hAnsi="Arial" w:cs="Arial"/>
        <w:sz w:val="16"/>
        <w:szCs w:val="16"/>
        <w:lang w:val="cs-CZ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A6B" w:rsidRDefault="001C0A6B" w:rsidP="00634714">
      <w:pPr>
        <w:spacing w:after="0" w:line="240" w:lineRule="auto"/>
      </w:pPr>
      <w:r>
        <w:separator/>
      </w:r>
    </w:p>
  </w:footnote>
  <w:footnote w:type="continuationSeparator" w:id="0">
    <w:p w:rsidR="001C0A6B" w:rsidRDefault="001C0A6B" w:rsidP="00634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645" w:rsidRPr="008C7645" w:rsidRDefault="008C7645">
    <w:pPr>
      <w:pStyle w:val="Zhlav"/>
      <w:rPr>
        <w:rFonts w:ascii="Arial" w:hAnsi="Arial" w:cs="Arial"/>
        <w:sz w:val="20"/>
        <w:szCs w:val="20"/>
        <w:lang w:val="cs-CZ"/>
      </w:rPr>
    </w:pPr>
    <w:r w:rsidRPr="008C7645">
      <w:rPr>
        <w:rFonts w:ascii="Arial" w:hAnsi="Arial" w:cs="Arial"/>
        <w:sz w:val="20"/>
        <w:szCs w:val="20"/>
        <w:lang w:val="cs-CZ"/>
      </w:rPr>
      <w:t>Příloha č.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AE1275"/>
    <w:multiLevelType w:val="hybridMultilevel"/>
    <w:tmpl w:val="EFCCF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65A6AA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E0004"/>
    <w:multiLevelType w:val="hybridMultilevel"/>
    <w:tmpl w:val="9F483C3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763D1F"/>
    <w:multiLevelType w:val="hybridMultilevel"/>
    <w:tmpl w:val="3FB6A6F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45174B6"/>
    <w:multiLevelType w:val="hybridMultilevel"/>
    <w:tmpl w:val="463E44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65A6AA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46C33"/>
    <w:multiLevelType w:val="hybridMultilevel"/>
    <w:tmpl w:val="85A23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B17E7"/>
    <w:multiLevelType w:val="hybridMultilevel"/>
    <w:tmpl w:val="5A3039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E15AB"/>
    <w:multiLevelType w:val="hybridMultilevel"/>
    <w:tmpl w:val="60D67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345E0"/>
    <w:multiLevelType w:val="hybridMultilevel"/>
    <w:tmpl w:val="20EC70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A122DF"/>
    <w:multiLevelType w:val="hybridMultilevel"/>
    <w:tmpl w:val="E5AEC87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2AA5EA3"/>
    <w:multiLevelType w:val="hybridMultilevel"/>
    <w:tmpl w:val="D74CF8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440405B"/>
    <w:multiLevelType w:val="hybridMultilevel"/>
    <w:tmpl w:val="43186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483CD1"/>
    <w:multiLevelType w:val="hybridMultilevel"/>
    <w:tmpl w:val="85A230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866DA9"/>
    <w:multiLevelType w:val="hybridMultilevel"/>
    <w:tmpl w:val="654C9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4C45F9"/>
    <w:multiLevelType w:val="hybridMultilevel"/>
    <w:tmpl w:val="60D67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51628A"/>
    <w:multiLevelType w:val="multilevel"/>
    <w:tmpl w:val="ED78BEE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962A2C"/>
    <w:multiLevelType w:val="hybridMultilevel"/>
    <w:tmpl w:val="29A2B94E"/>
    <w:lvl w:ilvl="0" w:tplc="0405000F">
      <w:start w:val="1"/>
      <w:numFmt w:val="decimal"/>
      <w:lvlText w:val="%1.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5"/>
  </w:num>
  <w:num w:numId="5">
    <w:abstractNumId w:val="5"/>
  </w:num>
  <w:num w:numId="6">
    <w:abstractNumId w:val="8"/>
  </w:num>
  <w:num w:numId="7">
    <w:abstractNumId w:val="16"/>
  </w:num>
  <w:num w:numId="8">
    <w:abstractNumId w:val="4"/>
  </w:num>
  <w:num w:numId="9">
    <w:abstractNumId w:val="6"/>
  </w:num>
  <w:num w:numId="10">
    <w:abstractNumId w:val="7"/>
  </w:num>
  <w:num w:numId="11">
    <w:abstractNumId w:val="3"/>
  </w:num>
  <w:num w:numId="12">
    <w:abstractNumId w:val="14"/>
  </w:num>
  <w:num w:numId="13">
    <w:abstractNumId w:val="12"/>
  </w:num>
  <w:num w:numId="14">
    <w:abstractNumId w:val="1"/>
  </w:num>
  <w:num w:numId="15">
    <w:abstractNumId w:val="11"/>
  </w:num>
  <w:num w:numId="16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0055B"/>
    <w:rsid w:val="000009CA"/>
    <w:rsid w:val="0000649F"/>
    <w:rsid w:val="0001383C"/>
    <w:rsid w:val="00015163"/>
    <w:rsid w:val="00020A00"/>
    <w:rsid w:val="0002284B"/>
    <w:rsid w:val="000234AC"/>
    <w:rsid w:val="00043956"/>
    <w:rsid w:val="0006757F"/>
    <w:rsid w:val="00072289"/>
    <w:rsid w:val="000758E1"/>
    <w:rsid w:val="00076E0E"/>
    <w:rsid w:val="00083F6C"/>
    <w:rsid w:val="00084A59"/>
    <w:rsid w:val="00085C9F"/>
    <w:rsid w:val="00093663"/>
    <w:rsid w:val="000948C0"/>
    <w:rsid w:val="000A3061"/>
    <w:rsid w:val="000A7386"/>
    <w:rsid w:val="000B7390"/>
    <w:rsid w:val="000D31F5"/>
    <w:rsid w:val="000D356C"/>
    <w:rsid w:val="000E2028"/>
    <w:rsid w:val="000E2773"/>
    <w:rsid w:val="00121641"/>
    <w:rsid w:val="00127C08"/>
    <w:rsid w:val="00131788"/>
    <w:rsid w:val="00136439"/>
    <w:rsid w:val="001457A7"/>
    <w:rsid w:val="0015205C"/>
    <w:rsid w:val="001535E2"/>
    <w:rsid w:val="001640EB"/>
    <w:rsid w:val="00166589"/>
    <w:rsid w:val="00176B07"/>
    <w:rsid w:val="001905E8"/>
    <w:rsid w:val="001A4BC9"/>
    <w:rsid w:val="001A6F2F"/>
    <w:rsid w:val="001C0A6B"/>
    <w:rsid w:val="001C38A3"/>
    <w:rsid w:val="001C5620"/>
    <w:rsid w:val="001F1B50"/>
    <w:rsid w:val="001F39D1"/>
    <w:rsid w:val="00207757"/>
    <w:rsid w:val="002206BF"/>
    <w:rsid w:val="002206D1"/>
    <w:rsid w:val="002207C6"/>
    <w:rsid w:val="0022639D"/>
    <w:rsid w:val="00253905"/>
    <w:rsid w:val="0026249F"/>
    <w:rsid w:val="00266826"/>
    <w:rsid w:val="00270342"/>
    <w:rsid w:val="002743F9"/>
    <w:rsid w:val="0027446D"/>
    <w:rsid w:val="00292611"/>
    <w:rsid w:val="002A49BA"/>
    <w:rsid w:val="002D71EC"/>
    <w:rsid w:val="0030469F"/>
    <w:rsid w:val="0032369E"/>
    <w:rsid w:val="00323963"/>
    <w:rsid w:val="003240D3"/>
    <w:rsid w:val="0033041D"/>
    <w:rsid w:val="003309AB"/>
    <w:rsid w:val="00346089"/>
    <w:rsid w:val="0036094D"/>
    <w:rsid w:val="00361824"/>
    <w:rsid w:val="00365DBE"/>
    <w:rsid w:val="003811F0"/>
    <w:rsid w:val="00382346"/>
    <w:rsid w:val="00385186"/>
    <w:rsid w:val="003934B1"/>
    <w:rsid w:val="003A1038"/>
    <w:rsid w:val="003B009C"/>
    <w:rsid w:val="003B5A3F"/>
    <w:rsid w:val="003B5E9B"/>
    <w:rsid w:val="003B7E69"/>
    <w:rsid w:val="003C252F"/>
    <w:rsid w:val="003C7A6D"/>
    <w:rsid w:val="003D6FC2"/>
    <w:rsid w:val="003F64ED"/>
    <w:rsid w:val="004068F2"/>
    <w:rsid w:val="00410BFC"/>
    <w:rsid w:val="00414EC0"/>
    <w:rsid w:val="004404D8"/>
    <w:rsid w:val="004433DA"/>
    <w:rsid w:val="00452ACE"/>
    <w:rsid w:val="004576D2"/>
    <w:rsid w:val="00472D30"/>
    <w:rsid w:val="00482DF4"/>
    <w:rsid w:val="00484D8B"/>
    <w:rsid w:val="00497158"/>
    <w:rsid w:val="004A5AE2"/>
    <w:rsid w:val="004C0D52"/>
    <w:rsid w:val="004E3FF9"/>
    <w:rsid w:val="004F22CA"/>
    <w:rsid w:val="004F60BD"/>
    <w:rsid w:val="00507C1D"/>
    <w:rsid w:val="00510401"/>
    <w:rsid w:val="00511CCC"/>
    <w:rsid w:val="005140DC"/>
    <w:rsid w:val="00515949"/>
    <w:rsid w:val="005430ED"/>
    <w:rsid w:val="00554AB7"/>
    <w:rsid w:val="00554CB7"/>
    <w:rsid w:val="00561E11"/>
    <w:rsid w:val="005621CD"/>
    <w:rsid w:val="00563CEB"/>
    <w:rsid w:val="00565E53"/>
    <w:rsid w:val="0059716B"/>
    <w:rsid w:val="005A1776"/>
    <w:rsid w:val="005A3C5F"/>
    <w:rsid w:val="005C621B"/>
    <w:rsid w:val="005D4449"/>
    <w:rsid w:val="005E4089"/>
    <w:rsid w:val="005E4B12"/>
    <w:rsid w:val="005F20C9"/>
    <w:rsid w:val="005F38DA"/>
    <w:rsid w:val="0060055B"/>
    <w:rsid w:val="006042E4"/>
    <w:rsid w:val="00620E05"/>
    <w:rsid w:val="00632F20"/>
    <w:rsid w:val="00634714"/>
    <w:rsid w:val="00640F1B"/>
    <w:rsid w:val="0064779A"/>
    <w:rsid w:val="006600C1"/>
    <w:rsid w:val="006754CA"/>
    <w:rsid w:val="00680700"/>
    <w:rsid w:val="00680F56"/>
    <w:rsid w:val="006862A1"/>
    <w:rsid w:val="006959E5"/>
    <w:rsid w:val="00697EAF"/>
    <w:rsid w:val="006B5446"/>
    <w:rsid w:val="006B7D2E"/>
    <w:rsid w:val="006C224B"/>
    <w:rsid w:val="006D45B8"/>
    <w:rsid w:val="006F081A"/>
    <w:rsid w:val="006F2946"/>
    <w:rsid w:val="006F2CDB"/>
    <w:rsid w:val="00701322"/>
    <w:rsid w:val="00704739"/>
    <w:rsid w:val="0071352C"/>
    <w:rsid w:val="00715100"/>
    <w:rsid w:val="007178E3"/>
    <w:rsid w:val="00730B1C"/>
    <w:rsid w:val="00731273"/>
    <w:rsid w:val="00731CB9"/>
    <w:rsid w:val="00733D4E"/>
    <w:rsid w:val="00741159"/>
    <w:rsid w:val="00746A3B"/>
    <w:rsid w:val="0075292C"/>
    <w:rsid w:val="00756BF7"/>
    <w:rsid w:val="00770DB0"/>
    <w:rsid w:val="0077254C"/>
    <w:rsid w:val="00775EF1"/>
    <w:rsid w:val="00781743"/>
    <w:rsid w:val="00781EB2"/>
    <w:rsid w:val="00786CC4"/>
    <w:rsid w:val="007A3467"/>
    <w:rsid w:val="007A4A66"/>
    <w:rsid w:val="007B7944"/>
    <w:rsid w:val="007D5AD4"/>
    <w:rsid w:val="007F3F0C"/>
    <w:rsid w:val="00830262"/>
    <w:rsid w:val="0083775D"/>
    <w:rsid w:val="00837B19"/>
    <w:rsid w:val="008417B3"/>
    <w:rsid w:val="0087556A"/>
    <w:rsid w:val="00881C59"/>
    <w:rsid w:val="0088609F"/>
    <w:rsid w:val="0089463C"/>
    <w:rsid w:val="008A0BD0"/>
    <w:rsid w:val="008A47B6"/>
    <w:rsid w:val="008B2C92"/>
    <w:rsid w:val="008B7166"/>
    <w:rsid w:val="008C018D"/>
    <w:rsid w:val="008C19B4"/>
    <w:rsid w:val="008C7645"/>
    <w:rsid w:val="008D7622"/>
    <w:rsid w:val="008E0774"/>
    <w:rsid w:val="008F3912"/>
    <w:rsid w:val="008F4922"/>
    <w:rsid w:val="00900381"/>
    <w:rsid w:val="00903543"/>
    <w:rsid w:val="00905128"/>
    <w:rsid w:val="00907268"/>
    <w:rsid w:val="009225E1"/>
    <w:rsid w:val="00923B96"/>
    <w:rsid w:val="0093250B"/>
    <w:rsid w:val="009500DB"/>
    <w:rsid w:val="00965CCA"/>
    <w:rsid w:val="00977F8C"/>
    <w:rsid w:val="00985B13"/>
    <w:rsid w:val="00986E9A"/>
    <w:rsid w:val="00994A0E"/>
    <w:rsid w:val="00996776"/>
    <w:rsid w:val="009A65E1"/>
    <w:rsid w:val="009C68EF"/>
    <w:rsid w:val="009C6D4B"/>
    <w:rsid w:val="009C6E91"/>
    <w:rsid w:val="009D71B3"/>
    <w:rsid w:val="009E7BDE"/>
    <w:rsid w:val="00A3670E"/>
    <w:rsid w:val="00A37372"/>
    <w:rsid w:val="00A42432"/>
    <w:rsid w:val="00A773C3"/>
    <w:rsid w:val="00A77FA9"/>
    <w:rsid w:val="00A81B49"/>
    <w:rsid w:val="00A93413"/>
    <w:rsid w:val="00A96E7E"/>
    <w:rsid w:val="00AB20E5"/>
    <w:rsid w:val="00AC4583"/>
    <w:rsid w:val="00AD2397"/>
    <w:rsid w:val="00AF295C"/>
    <w:rsid w:val="00AF35D6"/>
    <w:rsid w:val="00B208A5"/>
    <w:rsid w:val="00B3780C"/>
    <w:rsid w:val="00B52E7C"/>
    <w:rsid w:val="00B66397"/>
    <w:rsid w:val="00B71F4B"/>
    <w:rsid w:val="00B729AD"/>
    <w:rsid w:val="00B74F4F"/>
    <w:rsid w:val="00B930E0"/>
    <w:rsid w:val="00BA1EB9"/>
    <w:rsid w:val="00BA5EAA"/>
    <w:rsid w:val="00BC77EC"/>
    <w:rsid w:val="00BD0E66"/>
    <w:rsid w:val="00BE43C9"/>
    <w:rsid w:val="00BF56D2"/>
    <w:rsid w:val="00C17777"/>
    <w:rsid w:val="00C257C7"/>
    <w:rsid w:val="00C561CE"/>
    <w:rsid w:val="00C81590"/>
    <w:rsid w:val="00C85136"/>
    <w:rsid w:val="00CA6C57"/>
    <w:rsid w:val="00CB5051"/>
    <w:rsid w:val="00CD5C20"/>
    <w:rsid w:val="00CE0155"/>
    <w:rsid w:val="00CE73AE"/>
    <w:rsid w:val="00CF7D86"/>
    <w:rsid w:val="00D0243F"/>
    <w:rsid w:val="00D0402A"/>
    <w:rsid w:val="00D1174F"/>
    <w:rsid w:val="00D318B9"/>
    <w:rsid w:val="00D50D99"/>
    <w:rsid w:val="00D52F9C"/>
    <w:rsid w:val="00D55603"/>
    <w:rsid w:val="00D77960"/>
    <w:rsid w:val="00D861BA"/>
    <w:rsid w:val="00D900E5"/>
    <w:rsid w:val="00D94735"/>
    <w:rsid w:val="00D955D6"/>
    <w:rsid w:val="00DA1CAA"/>
    <w:rsid w:val="00DB25B5"/>
    <w:rsid w:val="00DE5190"/>
    <w:rsid w:val="00DE7710"/>
    <w:rsid w:val="00DF41AE"/>
    <w:rsid w:val="00DF5154"/>
    <w:rsid w:val="00E02089"/>
    <w:rsid w:val="00E02B0C"/>
    <w:rsid w:val="00E3559D"/>
    <w:rsid w:val="00E369D9"/>
    <w:rsid w:val="00E37C45"/>
    <w:rsid w:val="00E50F96"/>
    <w:rsid w:val="00E6413F"/>
    <w:rsid w:val="00E65DE0"/>
    <w:rsid w:val="00E67ABE"/>
    <w:rsid w:val="00E72ADE"/>
    <w:rsid w:val="00E81D80"/>
    <w:rsid w:val="00E82A77"/>
    <w:rsid w:val="00E82EB1"/>
    <w:rsid w:val="00E96943"/>
    <w:rsid w:val="00EA4F27"/>
    <w:rsid w:val="00EB1498"/>
    <w:rsid w:val="00ED1386"/>
    <w:rsid w:val="00ED625F"/>
    <w:rsid w:val="00EE342C"/>
    <w:rsid w:val="00EE48DB"/>
    <w:rsid w:val="00EF6E5D"/>
    <w:rsid w:val="00F16305"/>
    <w:rsid w:val="00F35FAF"/>
    <w:rsid w:val="00F36896"/>
    <w:rsid w:val="00F418D9"/>
    <w:rsid w:val="00F5456D"/>
    <w:rsid w:val="00F652DE"/>
    <w:rsid w:val="00FA0D32"/>
    <w:rsid w:val="00FA25F6"/>
    <w:rsid w:val="00FA4416"/>
    <w:rsid w:val="00FF39CC"/>
    <w:rsid w:val="00FF63BF"/>
    <w:rsid w:val="00FF6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0055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Odstavecseseznamem">
    <w:name w:val="List Paragraph"/>
    <w:basedOn w:val="Normln"/>
    <w:uiPriority w:val="34"/>
    <w:qFormat/>
    <w:rsid w:val="0060055B"/>
    <w:pPr>
      <w:ind w:left="720"/>
      <w:contextualSpacing/>
    </w:pPr>
  </w:style>
  <w:style w:type="paragraph" w:styleId="Zkladntext">
    <w:name w:val="Body Text"/>
    <w:basedOn w:val="Normln"/>
    <w:link w:val="ZkladntextChar"/>
    <w:rsid w:val="0070132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ZkladntextChar">
    <w:name w:val="Základní text Char"/>
    <w:link w:val="Zkladntext"/>
    <w:rsid w:val="00701322"/>
    <w:rPr>
      <w:sz w:val="24"/>
      <w:szCs w:val="24"/>
    </w:rPr>
  </w:style>
  <w:style w:type="paragraph" w:styleId="Bezmezer">
    <w:name w:val="No Spacing"/>
    <w:uiPriority w:val="1"/>
    <w:qFormat/>
    <w:rsid w:val="00084A59"/>
    <w:rPr>
      <w:rFonts w:ascii="Calibri" w:eastAsia="Calibri" w:hAnsi="Calibri"/>
      <w:sz w:val="22"/>
      <w:szCs w:val="22"/>
      <w:lang w:eastAsia="en-US"/>
    </w:rPr>
  </w:style>
  <w:style w:type="paragraph" w:customStyle="1" w:styleId="Prosttext1">
    <w:name w:val="Prostý text1"/>
    <w:basedOn w:val="Normln"/>
    <w:rsid w:val="00634714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styleId="Zhlav">
    <w:name w:val="header"/>
    <w:basedOn w:val="Normln"/>
    <w:link w:val="ZhlavChar"/>
    <w:rsid w:val="00634714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link w:val="Zhlav"/>
    <w:rsid w:val="00634714"/>
    <w:rPr>
      <w:rFonts w:ascii="Calibri" w:eastAsia="Calibri" w:hAnsi="Calibri"/>
      <w:sz w:val="22"/>
      <w:szCs w:val="22"/>
      <w:lang w:eastAsia="en-US"/>
    </w:rPr>
  </w:style>
  <w:style w:type="paragraph" w:styleId="Zpat">
    <w:name w:val="footer"/>
    <w:basedOn w:val="Normln"/>
    <w:link w:val="ZpatChar"/>
    <w:rsid w:val="00634714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rsid w:val="00634714"/>
    <w:rPr>
      <w:rFonts w:ascii="Calibri" w:eastAsia="Calibri" w:hAnsi="Calibr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rsid w:val="00781EB2"/>
    <w:pPr>
      <w:spacing w:after="120"/>
      <w:ind w:left="283"/>
    </w:pPr>
    <w:rPr>
      <w:sz w:val="16"/>
      <w:szCs w:val="16"/>
      <w:lang/>
    </w:rPr>
  </w:style>
  <w:style w:type="character" w:customStyle="1" w:styleId="Zkladntextodsazen3Char">
    <w:name w:val="Základní text odsazený 3 Char"/>
    <w:link w:val="Zkladntextodsazen3"/>
    <w:rsid w:val="00781EB2"/>
    <w:rPr>
      <w:rFonts w:ascii="Calibri" w:eastAsia="Calibri" w:hAnsi="Calibri"/>
      <w:sz w:val="16"/>
      <w:szCs w:val="16"/>
      <w:lang w:eastAsia="en-US"/>
    </w:rPr>
  </w:style>
  <w:style w:type="character" w:styleId="Odkaznakoment">
    <w:name w:val="annotation reference"/>
    <w:uiPriority w:val="99"/>
    <w:rsid w:val="00697E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97EAF"/>
    <w:rPr>
      <w:sz w:val="20"/>
      <w:szCs w:val="20"/>
      <w:lang/>
    </w:rPr>
  </w:style>
  <w:style w:type="character" w:customStyle="1" w:styleId="TextkomenteChar">
    <w:name w:val="Text komentáře Char"/>
    <w:link w:val="Textkomente"/>
    <w:uiPriority w:val="99"/>
    <w:rsid w:val="00697EAF"/>
    <w:rPr>
      <w:rFonts w:ascii="Calibri" w:eastAsia="Calibri" w:hAnsi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697EAF"/>
    <w:rPr>
      <w:b/>
      <w:bCs/>
    </w:rPr>
  </w:style>
  <w:style w:type="character" w:customStyle="1" w:styleId="PedmtkomenteChar">
    <w:name w:val="Předmět komentáře Char"/>
    <w:link w:val="Pedmtkomente"/>
    <w:rsid w:val="00697EAF"/>
    <w:rPr>
      <w:rFonts w:ascii="Calibri" w:eastAsia="Calibri" w:hAnsi="Calibri"/>
      <w:b/>
      <w:bCs/>
      <w:lang w:eastAsia="en-US"/>
    </w:rPr>
  </w:style>
  <w:style w:type="paragraph" w:styleId="Textbubliny">
    <w:name w:val="Balloon Text"/>
    <w:basedOn w:val="Normln"/>
    <w:link w:val="TextbublinyChar"/>
    <w:rsid w:val="00697EA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rsid w:val="00697EAF"/>
    <w:rPr>
      <w:rFonts w:ascii="Tahoma" w:eastAsia="Calibri" w:hAnsi="Tahoma" w:cs="Tahoma"/>
      <w:sz w:val="16"/>
      <w:szCs w:val="16"/>
      <w:lang w:eastAsia="en-US"/>
    </w:rPr>
  </w:style>
  <w:style w:type="character" w:styleId="Hypertextovodkaz">
    <w:name w:val="Hyperlink"/>
    <w:rsid w:val="00414E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XXX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XXX@XXX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C3CC7-9B60-4C3F-A99C-E345A33E1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1908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smlouvy</vt:lpstr>
    </vt:vector>
  </TitlesOfParts>
  <Company>Apetit Praha v.o.s.</Company>
  <LinksUpToDate>false</LinksUpToDate>
  <CharactersWithSpaces>13141</CharactersWithSpaces>
  <SharedDoc>false</SharedDoc>
  <HLinks>
    <vt:vector size="12" baseType="variant"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mailto:XXX@XXX.cz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mailto:XXX@XXX.cz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smlouvy</dc:title>
  <dc:subject/>
  <dc:creator>kancelar</dc:creator>
  <cp:keywords/>
  <cp:lastModifiedBy>fortovaz</cp:lastModifiedBy>
  <cp:revision>2</cp:revision>
  <cp:lastPrinted>2013-02-04T06:44:00Z</cp:lastPrinted>
  <dcterms:created xsi:type="dcterms:W3CDTF">2013-05-31T11:18:00Z</dcterms:created>
  <dcterms:modified xsi:type="dcterms:W3CDTF">2013-05-31T11:18:00Z</dcterms:modified>
</cp:coreProperties>
</file>