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1" w:rsidRPr="0000244E" w:rsidRDefault="005F17B1" w:rsidP="00097C32">
      <w:pPr>
        <w:pStyle w:val="Nzev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BA96744" wp14:editId="1CEB5FBE">
            <wp:simplePos x="0" y="0"/>
            <wp:positionH relativeFrom="margin">
              <wp:align>center</wp:align>
            </wp:positionH>
            <wp:positionV relativeFrom="paragraph">
              <wp:posOffset>-737235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Oznámení o výsledku výběrového řízení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5944"/>
      </w:tblGrid>
      <w:tr w:rsidR="005F17B1" w:rsidRPr="00B6588F" w:rsidTr="00F63DAE">
        <w:trPr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F17B1" w:rsidRPr="00B6588F" w:rsidRDefault="005F17B1" w:rsidP="00914ACF">
            <w:pPr>
              <w:spacing w:before="60" w:after="60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Název programu: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B1" w:rsidRPr="00B6588F" w:rsidRDefault="005F17B1" w:rsidP="002D1E52">
            <w:pPr>
              <w:spacing w:before="60" w:after="60"/>
              <w:rPr>
                <w:rFonts w:cs="Calibri"/>
              </w:rPr>
            </w:pPr>
            <w:r w:rsidRPr="00B6588F">
              <w:rPr>
                <w:rFonts w:cs="Calibri"/>
              </w:rPr>
              <w:t>Operační program Vzdělávání pro konkurenceschopnost</w:t>
            </w:r>
          </w:p>
        </w:tc>
      </w:tr>
      <w:tr w:rsidR="005F17B1" w:rsidRPr="00B6588F" w:rsidTr="00F63DAE">
        <w:trPr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F17B1" w:rsidRPr="00B6588F" w:rsidRDefault="005F17B1" w:rsidP="00914ACF">
            <w:pPr>
              <w:spacing w:before="60" w:after="60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Registrační číslo projektu: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B1" w:rsidRPr="00B6588F" w:rsidRDefault="005F17B1" w:rsidP="002D1E52">
            <w:pPr>
              <w:spacing w:before="60" w:after="60"/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>CZ.1.07/1.5.00/34</w:t>
            </w:r>
            <w:r w:rsidRPr="00B6588F">
              <w:rPr>
                <w:rFonts w:cs="Calibri"/>
              </w:rPr>
              <w:t>.</w:t>
            </w:r>
            <w:r w:rsidRPr="008D54D3">
              <w:rPr>
                <w:rFonts w:cs="Calibri"/>
                <w:noProof/>
              </w:rPr>
              <w:t>0996</w:t>
            </w:r>
          </w:p>
        </w:tc>
      </w:tr>
      <w:tr w:rsidR="005F17B1" w:rsidRPr="00B6588F" w:rsidTr="00F63DAE">
        <w:trPr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F17B1" w:rsidRPr="00B6588F" w:rsidRDefault="005F17B1" w:rsidP="00914ACF">
            <w:pPr>
              <w:spacing w:before="60" w:after="60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Název projektu: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B1" w:rsidRPr="00B6588F" w:rsidRDefault="005F17B1" w:rsidP="002D1E52">
            <w:pPr>
              <w:spacing w:before="60" w:after="60"/>
              <w:jc w:val="both"/>
              <w:rPr>
                <w:rFonts w:cs="Calibri"/>
              </w:rPr>
            </w:pPr>
            <w:r w:rsidRPr="008D54D3">
              <w:rPr>
                <w:rFonts w:cs="Calibri"/>
                <w:noProof/>
              </w:rPr>
              <w:t>Školní E-learning</w:t>
            </w:r>
          </w:p>
        </w:tc>
      </w:tr>
      <w:tr w:rsidR="005F17B1" w:rsidRPr="00B6588F" w:rsidTr="00F63DAE">
        <w:trPr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F17B1" w:rsidRPr="00B6588F" w:rsidRDefault="005F17B1" w:rsidP="00914ACF">
            <w:pPr>
              <w:spacing w:before="60" w:after="60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Název zakázky: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B1" w:rsidRPr="00B6588F" w:rsidRDefault="005F17B1" w:rsidP="002D1E52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„</w:t>
            </w:r>
            <w:r w:rsidRPr="008D54D3">
              <w:rPr>
                <w:rFonts w:cs="Calibri"/>
                <w:noProof/>
              </w:rPr>
              <w:t>Vybavení školy ICT zařízením</w:t>
            </w:r>
            <w:r>
              <w:rPr>
                <w:rFonts w:cs="Calibri"/>
              </w:rPr>
              <w:t>“</w:t>
            </w:r>
          </w:p>
        </w:tc>
      </w:tr>
      <w:tr w:rsidR="005F17B1" w:rsidRPr="00B6588F" w:rsidTr="00F63DAE">
        <w:trPr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F17B1" w:rsidRPr="00B6588F" w:rsidRDefault="005F17B1" w:rsidP="00914ACF">
            <w:pPr>
              <w:spacing w:before="60" w:after="60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Datum vyhlášení zakázky: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B1" w:rsidRPr="00B6588F" w:rsidRDefault="005373DE" w:rsidP="002D1E52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w:t>2</w:t>
            </w:r>
            <w:r w:rsidR="00FA61F9">
              <w:rPr>
                <w:rFonts w:cs="Calibri"/>
                <w:noProof/>
              </w:rPr>
              <w:t>.5</w:t>
            </w:r>
            <w:r w:rsidR="005F17B1" w:rsidRPr="008D54D3">
              <w:rPr>
                <w:rFonts w:cs="Calibri"/>
                <w:noProof/>
              </w:rPr>
              <w:t>.2013</w:t>
            </w:r>
          </w:p>
        </w:tc>
      </w:tr>
      <w:tr w:rsidR="005F17B1" w:rsidRPr="00B6588F" w:rsidTr="00F63DAE">
        <w:trPr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F17B1" w:rsidRPr="00B6588F" w:rsidRDefault="005F17B1" w:rsidP="00914ACF">
            <w:pPr>
              <w:spacing w:before="60" w:after="60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Název/obchodní firma zadavatele: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B1" w:rsidRPr="00B6588F" w:rsidRDefault="005F17B1" w:rsidP="002D1E52">
            <w:pPr>
              <w:spacing w:before="60" w:after="60"/>
              <w:jc w:val="both"/>
              <w:rPr>
                <w:rFonts w:cs="Calibri"/>
              </w:rPr>
            </w:pPr>
            <w:r w:rsidRPr="008D54D3">
              <w:rPr>
                <w:rFonts w:cs="Calibri"/>
                <w:noProof/>
              </w:rPr>
              <w:t>Obchodní akademie, Střední pedagogická škola a Jazyková škola s právem státní jazykové zkoušky, Beroun, U Stadionu 486</w:t>
            </w:r>
          </w:p>
        </w:tc>
      </w:tr>
    </w:tbl>
    <w:p w:rsidR="005F17B1" w:rsidRDefault="005F17B1" w:rsidP="00F63DAE">
      <w:pPr>
        <w:tabs>
          <w:tab w:val="right" w:leader="dot" w:pos="3969"/>
          <w:tab w:val="right" w:leader="dot" w:pos="5670"/>
        </w:tabs>
        <w:spacing w:before="60" w:after="60"/>
        <w:rPr>
          <w:rFonts w:cs="Calibri"/>
          <w:b/>
        </w:rPr>
      </w:pPr>
    </w:p>
    <w:p w:rsidR="005F17B1" w:rsidRDefault="005F17B1" w:rsidP="00F63DAE">
      <w:pPr>
        <w:tabs>
          <w:tab w:val="right" w:leader="dot" w:pos="3969"/>
          <w:tab w:val="right" w:leader="dot" w:pos="5670"/>
        </w:tabs>
        <w:spacing w:before="60" w:after="60"/>
        <w:rPr>
          <w:rFonts w:cs="Calibri"/>
          <w:b/>
        </w:rPr>
      </w:pPr>
      <w:r>
        <w:rPr>
          <w:rFonts w:cs="Calibri"/>
          <w:b/>
        </w:rPr>
        <w:t>Identifikace uchazečů, jejichž nabídka byla hodnocena: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771"/>
        <w:gridCol w:w="3542"/>
      </w:tblGrid>
      <w:tr w:rsidR="005F17B1" w:rsidRPr="00B6588F" w:rsidTr="00F63DAE">
        <w:trPr>
          <w:jc w:val="center"/>
        </w:trPr>
        <w:tc>
          <w:tcPr>
            <w:tcW w:w="2000" w:type="pct"/>
            <w:shd w:val="clear" w:color="auto" w:fill="FABF8F"/>
            <w:vAlign w:val="center"/>
          </w:tcPr>
          <w:p w:rsidR="005F17B1" w:rsidRPr="00B6588F" w:rsidRDefault="005F17B1" w:rsidP="0042345E">
            <w:pPr>
              <w:spacing w:before="60" w:after="60"/>
              <w:jc w:val="center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Název</w:t>
            </w:r>
          </w:p>
        </w:tc>
        <w:tc>
          <w:tcPr>
            <w:tcW w:w="1000" w:type="pct"/>
            <w:shd w:val="clear" w:color="auto" w:fill="FABF8F"/>
            <w:vAlign w:val="center"/>
          </w:tcPr>
          <w:p w:rsidR="005F17B1" w:rsidRPr="00B6588F" w:rsidRDefault="005F17B1" w:rsidP="0042345E">
            <w:pPr>
              <w:spacing w:before="60" w:after="60"/>
              <w:jc w:val="center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IČ</w:t>
            </w:r>
          </w:p>
        </w:tc>
        <w:tc>
          <w:tcPr>
            <w:tcW w:w="2000" w:type="pct"/>
            <w:shd w:val="clear" w:color="auto" w:fill="FABF8F"/>
            <w:vAlign w:val="center"/>
          </w:tcPr>
          <w:p w:rsidR="005F17B1" w:rsidRPr="00B6588F" w:rsidRDefault="005F17B1" w:rsidP="0042345E">
            <w:pPr>
              <w:spacing w:before="60" w:after="60"/>
              <w:jc w:val="center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Sídlo</w:t>
            </w:r>
          </w:p>
        </w:tc>
      </w:tr>
      <w:tr w:rsidR="00B40196" w:rsidRPr="00B6588F" w:rsidTr="004A53A8">
        <w:trPr>
          <w:jc w:val="center"/>
        </w:trPr>
        <w:tc>
          <w:tcPr>
            <w:tcW w:w="2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pStyle w:val="Textpoznpodarou"/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Západočeské počítače s.r.o.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29120144</w:t>
            </w:r>
          </w:p>
        </w:tc>
        <w:tc>
          <w:tcPr>
            <w:tcW w:w="2000" w:type="pct"/>
            <w:shd w:val="clear" w:color="auto" w:fill="auto"/>
          </w:tcPr>
          <w:p w:rsidR="00B40196" w:rsidRPr="00BE35AF" w:rsidRDefault="00B40196" w:rsidP="000F6C0E">
            <w:pPr>
              <w:pStyle w:val="Textpoznpodarou"/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F3D87">
              <w:rPr>
                <w:rFonts w:ascii="Calibri" w:hAnsi="Calibri" w:cs="Calibri"/>
                <w:sz w:val="22"/>
                <w:szCs w:val="22"/>
              </w:rPr>
              <w:t>Plovární 478/1, 30100 Plzeň</w:t>
            </w:r>
          </w:p>
        </w:tc>
      </w:tr>
      <w:tr w:rsidR="00B40196" w:rsidRPr="00B6588F" w:rsidTr="004A53A8">
        <w:trPr>
          <w:jc w:val="center"/>
        </w:trPr>
        <w:tc>
          <w:tcPr>
            <w:tcW w:w="2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Elektro </w:t>
            </w:r>
            <w:proofErr w:type="spellStart"/>
            <w:r>
              <w:rPr>
                <w:rFonts w:cs="Calibri"/>
              </w:rPr>
              <w:t>Solution</w:t>
            </w:r>
            <w:proofErr w:type="spellEnd"/>
            <w:r>
              <w:rPr>
                <w:rFonts w:cs="Calibri"/>
              </w:rPr>
              <w:t xml:space="preserve"> s.r.o.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28878388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Kubelíkova 1224/42, 13000 Praha 3</w:t>
            </w:r>
          </w:p>
        </w:tc>
      </w:tr>
      <w:tr w:rsidR="00B40196" w:rsidRPr="00B6588F" w:rsidTr="004A53A8">
        <w:trPr>
          <w:jc w:val="center"/>
        </w:trPr>
        <w:tc>
          <w:tcPr>
            <w:tcW w:w="2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Boxed</w:t>
            </w:r>
            <w:proofErr w:type="spellEnd"/>
            <w:r>
              <w:rPr>
                <w:rFonts w:cs="Calibri"/>
              </w:rPr>
              <w:t>, s.r.o.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27243842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Velflíkova 4, 16000 Praha 6 - Dejvice</w:t>
            </w:r>
          </w:p>
        </w:tc>
      </w:tr>
      <w:tr w:rsidR="00B40196" w:rsidRPr="00B6588F" w:rsidTr="004A53A8">
        <w:trPr>
          <w:jc w:val="center"/>
        </w:trPr>
        <w:tc>
          <w:tcPr>
            <w:tcW w:w="2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Českomora</w:t>
            </w:r>
            <w:r>
              <w:rPr>
                <w:rFonts w:cs="Calibri"/>
              </w:rPr>
              <w:t>vské informační systémy s.r.o.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26368641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Na sypkém 89/9, 18000 Praha 8 - Libeň</w:t>
            </w:r>
          </w:p>
        </w:tc>
      </w:tr>
      <w:tr w:rsidR="00B40196" w:rsidRPr="00B6588F" w:rsidTr="004A53A8">
        <w:trPr>
          <w:jc w:val="center"/>
        </w:trPr>
        <w:tc>
          <w:tcPr>
            <w:tcW w:w="2000" w:type="pct"/>
            <w:shd w:val="clear" w:color="auto" w:fill="auto"/>
            <w:vAlign w:val="center"/>
          </w:tcPr>
          <w:p w:rsidR="00B40196" w:rsidRDefault="00B40196" w:rsidP="000F6C0E">
            <w:pPr>
              <w:spacing w:before="60" w:after="60"/>
              <w:rPr>
                <w:rFonts w:cs="Calibri"/>
              </w:rPr>
            </w:pPr>
            <w:r w:rsidRPr="00992EC9">
              <w:rPr>
                <w:rFonts w:cs="Calibri"/>
              </w:rPr>
              <w:t>FAST ČR, a.s.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40196" w:rsidRPr="004F3D87" w:rsidRDefault="00B40196" w:rsidP="000F6C0E">
            <w:pPr>
              <w:spacing w:before="60" w:after="60"/>
              <w:rPr>
                <w:rFonts w:cs="Calibri"/>
              </w:rPr>
            </w:pPr>
            <w:r w:rsidRPr="00992EC9">
              <w:rPr>
                <w:rFonts w:cs="Calibri"/>
              </w:rPr>
              <w:t>26726548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B40196" w:rsidRPr="004F3D87" w:rsidRDefault="00B40196" w:rsidP="000F6C0E">
            <w:pPr>
              <w:spacing w:before="60" w:after="60"/>
              <w:rPr>
                <w:rFonts w:cs="Calibri"/>
              </w:rPr>
            </w:pPr>
            <w:r w:rsidRPr="00992EC9">
              <w:rPr>
                <w:rFonts w:cs="Calibri"/>
              </w:rPr>
              <w:t>Praha 10, Strašnice, Černokostelecká 2111/131</w:t>
            </w:r>
          </w:p>
        </w:tc>
      </w:tr>
      <w:tr w:rsidR="00B40196" w:rsidRPr="00B6588F" w:rsidTr="004A53A8">
        <w:trPr>
          <w:jc w:val="center"/>
        </w:trPr>
        <w:tc>
          <w:tcPr>
            <w:tcW w:w="2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Kinet</w:t>
            </w:r>
            <w:proofErr w:type="spellEnd"/>
            <w:r>
              <w:rPr>
                <w:rFonts w:cs="Calibri"/>
              </w:rPr>
              <w:t xml:space="preserve"> s.r.o.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27651177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V Lukách 253, 26701 Králův Dvůr</w:t>
            </w:r>
          </w:p>
        </w:tc>
      </w:tr>
    </w:tbl>
    <w:p w:rsidR="005F17B1" w:rsidRDefault="005F17B1" w:rsidP="00097C32">
      <w:pPr>
        <w:spacing w:before="60" w:after="60"/>
        <w:rPr>
          <w:rFonts w:cs="Calibri"/>
          <w:b/>
        </w:rPr>
      </w:pPr>
    </w:p>
    <w:p w:rsidR="005F17B1" w:rsidRDefault="005F17B1" w:rsidP="00097C32">
      <w:pPr>
        <w:spacing w:before="60" w:after="60"/>
        <w:rPr>
          <w:rFonts w:cs="Calibri"/>
          <w:b/>
        </w:rPr>
      </w:pPr>
      <w:r>
        <w:rPr>
          <w:rFonts w:cs="Calibri"/>
          <w:b/>
        </w:rPr>
        <w:t>Výsledek hodnocení nabídek s pořadím: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531"/>
        <w:gridCol w:w="1265"/>
        <w:gridCol w:w="2529"/>
      </w:tblGrid>
      <w:tr w:rsidR="005F17B1" w:rsidRPr="00B6588F" w:rsidTr="00F63DAE">
        <w:trPr>
          <w:jc w:val="center"/>
        </w:trPr>
        <w:tc>
          <w:tcPr>
            <w:tcW w:w="1429" w:type="pct"/>
            <w:shd w:val="clear" w:color="auto" w:fill="FABF8F"/>
          </w:tcPr>
          <w:p w:rsidR="005F17B1" w:rsidRPr="00B6588F" w:rsidRDefault="005F17B1" w:rsidP="002B08BA">
            <w:pPr>
              <w:spacing w:before="60" w:after="6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Pořadí nabídky</w:t>
            </w:r>
          </w:p>
        </w:tc>
        <w:tc>
          <w:tcPr>
            <w:tcW w:w="1429" w:type="pct"/>
            <w:shd w:val="clear" w:color="auto" w:fill="FABF8F"/>
            <w:vAlign w:val="center"/>
          </w:tcPr>
          <w:p w:rsidR="005F17B1" w:rsidRPr="00B6588F" w:rsidRDefault="005F17B1" w:rsidP="002B08BA">
            <w:pPr>
              <w:spacing w:before="60" w:after="60"/>
              <w:jc w:val="center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Název</w:t>
            </w:r>
          </w:p>
        </w:tc>
        <w:tc>
          <w:tcPr>
            <w:tcW w:w="714" w:type="pct"/>
            <w:shd w:val="clear" w:color="auto" w:fill="FABF8F"/>
            <w:vAlign w:val="center"/>
          </w:tcPr>
          <w:p w:rsidR="005F17B1" w:rsidRPr="00B6588F" w:rsidRDefault="005F17B1" w:rsidP="002B08BA">
            <w:pPr>
              <w:spacing w:before="60" w:after="60"/>
              <w:jc w:val="center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IČ</w:t>
            </w:r>
          </w:p>
        </w:tc>
        <w:tc>
          <w:tcPr>
            <w:tcW w:w="1428" w:type="pct"/>
            <w:shd w:val="clear" w:color="auto" w:fill="FABF8F"/>
            <w:vAlign w:val="center"/>
          </w:tcPr>
          <w:p w:rsidR="005F17B1" w:rsidRPr="00B6588F" w:rsidRDefault="005F17B1" w:rsidP="002B08BA">
            <w:pPr>
              <w:spacing w:before="60" w:after="60"/>
              <w:jc w:val="center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Sídlo</w:t>
            </w:r>
          </w:p>
        </w:tc>
      </w:tr>
      <w:tr w:rsidR="00B40196" w:rsidRPr="00B6588F" w:rsidTr="002102A2">
        <w:trPr>
          <w:jc w:val="center"/>
        </w:trPr>
        <w:tc>
          <w:tcPr>
            <w:tcW w:w="1429" w:type="pct"/>
          </w:tcPr>
          <w:p w:rsidR="00B40196" w:rsidRPr="00B6588F" w:rsidRDefault="00B40196" w:rsidP="002B08BA">
            <w:pPr>
              <w:tabs>
                <w:tab w:val="right" w:leader="dot" w:pos="3969"/>
                <w:tab w:val="right" w:leader="dot" w:pos="5670"/>
              </w:tabs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Českomora</w:t>
            </w:r>
            <w:r>
              <w:rPr>
                <w:rFonts w:cs="Calibri"/>
              </w:rPr>
              <w:t>vské informační systémy s.r.o.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26368641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B40196" w:rsidRPr="00BE35AF" w:rsidRDefault="00B40196" w:rsidP="000F6C0E">
            <w:pPr>
              <w:spacing w:before="60" w:after="60"/>
              <w:rPr>
                <w:rFonts w:cs="Calibri"/>
              </w:rPr>
            </w:pPr>
            <w:r w:rsidRPr="004F3D87">
              <w:rPr>
                <w:rFonts w:cs="Calibri"/>
              </w:rPr>
              <w:t>Na sypkém 89/9, 18000 Praha 8 - Libeň</w:t>
            </w:r>
          </w:p>
        </w:tc>
      </w:tr>
    </w:tbl>
    <w:p w:rsidR="005F17B1" w:rsidRDefault="005F17B1" w:rsidP="00097C32">
      <w:pPr>
        <w:spacing w:before="60" w:after="60"/>
        <w:rPr>
          <w:rFonts w:cs="Calibri"/>
          <w:b/>
        </w:rPr>
      </w:pPr>
    </w:p>
    <w:p w:rsidR="005F17B1" w:rsidRDefault="005F17B1" w:rsidP="00097C32">
      <w:pPr>
        <w:spacing w:before="60" w:after="60"/>
        <w:rPr>
          <w:rFonts w:cs="Calibri"/>
          <w:b/>
        </w:rPr>
      </w:pPr>
    </w:p>
    <w:p w:rsidR="00B40196" w:rsidRDefault="00B40196" w:rsidP="00097C32">
      <w:pPr>
        <w:spacing w:before="60" w:after="60"/>
        <w:rPr>
          <w:rFonts w:cs="Calibri"/>
          <w:b/>
        </w:rPr>
      </w:pPr>
    </w:p>
    <w:p w:rsidR="00B40196" w:rsidRDefault="00B40196">
      <w:pPr>
        <w:rPr>
          <w:rFonts w:cs="Calibri"/>
          <w:b/>
        </w:rPr>
      </w:pPr>
      <w:r>
        <w:rPr>
          <w:rFonts w:cs="Calibri"/>
          <w:b/>
        </w:rPr>
        <w:br w:type="page"/>
      </w:r>
    </w:p>
    <w:p w:rsidR="005F17B1" w:rsidRPr="00B6588F" w:rsidRDefault="005F17B1" w:rsidP="00097C32">
      <w:pPr>
        <w:spacing w:before="60" w:after="60"/>
        <w:rPr>
          <w:rFonts w:cs="Calibri"/>
          <w:b/>
        </w:rPr>
      </w:pPr>
      <w:r w:rsidRPr="00B6588F">
        <w:rPr>
          <w:rFonts w:cs="Calibri"/>
          <w:b/>
        </w:rPr>
        <w:lastRenderedPageBreak/>
        <w:t>Identifikace vybraného uchazeče: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2"/>
        <w:gridCol w:w="5314"/>
      </w:tblGrid>
      <w:tr w:rsidR="005F17B1" w:rsidRPr="00B6588F" w:rsidTr="00F63DAE">
        <w:trPr>
          <w:cantSplit/>
          <w:trHeight w:val="454"/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F17B1" w:rsidRPr="00B6588F" w:rsidRDefault="005F17B1" w:rsidP="002D1E52">
            <w:pPr>
              <w:spacing w:before="60" w:after="60"/>
              <w:jc w:val="both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Název / obchodní firma vybraného dodavatele: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B1" w:rsidRPr="00B6588F" w:rsidRDefault="00B40196" w:rsidP="00B40196">
            <w:pPr>
              <w:spacing w:before="60" w:after="60"/>
              <w:jc w:val="both"/>
              <w:rPr>
                <w:rFonts w:cs="Calibri"/>
                <w:highlight w:val="yellow"/>
              </w:rPr>
            </w:pPr>
            <w:r w:rsidRPr="00B40196">
              <w:rPr>
                <w:rFonts w:cs="Calibri"/>
              </w:rPr>
              <w:t>Česko</w:t>
            </w:r>
            <w:bookmarkStart w:id="0" w:name="_GoBack"/>
            <w:bookmarkEnd w:id="0"/>
            <w:r w:rsidRPr="00B40196">
              <w:rPr>
                <w:rFonts w:cs="Calibri"/>
              </w:rPr>
              <w:t>moravské informační systémy s.r.o.</w:t>
            </w:r>
            <w:r w:rsidRPr="00B40196">
              <w:rPr>
                <w:rFonts w:cs="Calibri"/>
              </w:rPr>
              <w:tab/>
            </w:r>
            <w:r w:rsidRPr="00B40196">
              <w:rPr>
                <w:rFonts w:cs="Calibri"/>
              </w:rPr>
              <w:tab/>
            </w:r>
          </w:p>
        </w:tc>
      </w:tr>
      <w:tr w:rsidR="005F17B1" w:rsidRPr="00B6588F" w:rsidTr="00F63DAE">
        <w:trPr>
          <w:cantSplit/>
          <w:trHeight w:val="454"/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F17B1" w:rsidRPr="00B6588F" w:rsidRDefault="005F17B1" w:rsidP="002D1E52">
            <w:pPr>
              <w:spacing w:before="60" w:after="60"/>
              <w:jc w:val="both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Sídlo dodavatele: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B1" w:rsidRPr="00B6588F" w:rsidRDefault="00B40196" w:rsidP="002D1E52">
            <w:pPr>
              <w:spacing w:before="60" w:after="60"/>
              <w:jc w:val="both"/>
              <w:rPr>
                <w:rFonts w:cs="Calibri"/>
                <w:highlight w:val="yellow"/>
              </w:rPr>
            </w:pPr>
            <w:r w:rsidRPr="00B40196">
              <w:rPr>
                <w:rFonts w:cs="Calibri"/>
              </w:rPr>
              <w:t>Na sypkém 89/9, 18000 Praha 8 - Libeň</w:t>
            </w:r>
          </w:p>
        </w:tc>
      </w:tr>
      <w:tr w:rsidR="005F17B1" w:rsidRPr="00B6588F" w:rsidTr="00F63DAE">
        <w:trPr>
          <w:cantSplit/>
          <w:trHeight w:val="454"/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F17B1" w:rsidRPr="00B6588F" w:rsidRDefault="005F17B1" w:rsidP="002D1E52">
            <w:pPr>
              <w:spacing w:before="60" w:after="60"/>
              <w:jc w:val="both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IČ</w:t>
            </w:r>
            <w:r>
              <w:rPr>
                <w:rFonts w:cs="Calibri"/>
                <w:b/>
              </w:rPr>
              <w:t>O</w:t>
            </w:r>
            <w:r w:rsidRPr="00B6588F">
              <w:rPr>
                <w:rFonts w:cs="Calibri"/>
                <w:b/>
              </w:rPr>
              <w:t xml:space="preserve"> dodavatele: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B1" w:rsidRPr="00B6588F" w:rsidRDefault="00B40196" w:rsidP="002D1E52">
            <w:pPr>
              <w:spacing w:before="60" w:after="60"/>
              <w:jc w:val="both"/>
              <w:rPr>
                <w:rFonts w:cs="Calibri"/>
                <w:highlight w:val="yellow"/>
              </w:rPr>
            </w:pPr>
            <w:r w:rsidRPr="00B40196">
              <w:rPr>
                <w:rFonts w:cs="Calibri"/>
              </w:rPr>
              <w:t>26368641</w:t>
            </w:r>
          </w:p>
        </w:tc>
      </w:tr>
      <w:tr w:rsidR="005F17B1" w:rsidRPr="00B6588F" w:rsidTr="00F63DAE">
        <w:trPr>
          <w:cantSplit/>
          <w:trHeight w:val="454"/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F17B1" w:rsidRPr="00B6588F" w:rsidRDefault="005F17B1" w:rsidP="002D1E52">
            <w:pPr>
              <w:spacing w:before="60" w:after="60"/>
              <w:jc w:val="both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DIČ dodavatele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B1" w:rsidRPr="00B6588F" w:rsidRDefault="00B40196" w:rsidP="002D1E52">
            <w:pPr>
              <w:spacing w:before="60" w:after="60"/>
              <w:jc w:val="both"/>
              <w:rPr>
                <w:rFonts w:cs="Calibri"/>
                <w:highlight w:val="yellow"/>
              </w:rPr>
            </w:pPr>
            <w:r w:rsidRPr="00B40196">
              <w:rPr>
                <w:rFonts w:cs="Calibri"/>
              </w:rPr>
              <w:t xml:space="preserve">CZ26368641     </w:t>
            </w:r>
          </w:p>
        </w:tc>
      </w:tr>
      <w:tr w:rsidR="005F17B1" w:rsidRPr="00B6588F" w:rsidTr="00F63DAE">
        <w:trPr>
          <w:cantSplit/>
          <w:trHeight w:val="454"/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F17B1" w:rsidRPr="00B6588F" w:rsidRDefault="005F17B1" w:rsidP="002D1E52">
            <w:pPr>
              <w:spacing w:before="60" w:after="60"/>
              <w:rPr>
                <w:rFonts w:cs="Calibri"/>
                <w:b/>
              </w:rPr>
            </w:pPr>
            <w:r w:rsidRPr="00B6588F">
              <w:rPr>
                <w:rFonts w:cs="Calibri"/>
                <w:b/>
              </w:rPr>
              <w:t>Osoba oprávněná jednat jménem dodavatele: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B1" w:rsidRPr="00B40196" w:rsidRDefault="00B40196" w:rsidP="002D1E52">
            <w:pPr>
              <w:spacing w:before="60" w:after="60"/>
              <w:jc w:val="both"/>
              <w:rPr>
                <w:rFonts w:cs="Calibri"/>
              </w:rPr>
            </w:pPr>
            <w:r w:rsidRPr="00B40196">
              <w:rPr>
                <w:rFonts w:cs="Calibri"/>
              </w:rPr>
              <w:t>Karel Jičínský</w:t>
            </w:r>
          </w:p>
        </w:tc>
      </w:tr>
    </w:tbl>
    <w:p w:rsidR="005F17B1" w:rsidRDefault="005F17B1" w:rsidP="00097C32">
      <w:pPr>
        <w:tabs>
          <w:tab w:val="right" w:leader="dot" w:pos="3969"/>
          <w:tab w:val="right" w:leader="dot" w:pos="5670"/>
        </w:tabs>
        <w:spacing w:before="60" w:after="60"/>
        <w:rPr>
          <w:rFonts w:cs="Calibri"/>
          <w:b/>
        </w:rPr>
      </w:pPr>
    </w:p>
    <w:p w:rsidR="005F17B1" w:rsidRDefault="005F17B1" w:rsidP="00097C32">
      <w:pPr>
        <w:tabs>
          <w:tab w:val="right" w:leader="dot" w:pos="2835"/>
          <w:tab w:val="left" w:pos="3969"/>
          <w:tab w:val="right" w:leader="dot" w:pos="8505"/>
        </w:tabs>
        <w:spacing w:before="60" w:after="60"/>
        <w:rPr>
          <w:rFonts w:cs="Calibri"/>
        </w:rPr>
      </w:pPr>
      <w:r w:rsidRPr="008D54D3">
        <w:rPr>
          <w:rFonts w:cs="Calibri"/>
          <w:noProof/>
        </w:rPr>
        <w:t>V Berouně</w:t>
      </w:r>
      <w:r>
        <w:rPr>
          <w:rFonts w:cs="Calibri"/>
          <w:noProof/>
        </w:rPr>
        <w:t xml:space="preserve"> dne</w:t>
      </w:r>
      <w:r w:rsidR="00B40196">
        <w:rPr>
          <w:rFonts w:cs="Calibri"/>
          <w:noProof/>
        </w:rPr>
        <w:t xml:space="preserve"> 16.5.2013</w:t>
      </w:r>
    </w:p>
    <w:p w:rsidR="005F17B1" w:rsidRPr="00B6588F" w:rsidRDefault="005F17B1" w:rsidP="00097C32">
      <w:pPr>
        <w:tabs>
          <w:tab w:val="right" w:leader="dot" w:pos="2835"/>
          <w:tab w:val="left" w:pos="3969"/>
          <w:tab w:val="right" w:leader="dot" w:pos="8505"/>
        </w:tabs>
        <w:spacing w:before="60" w:after="60"/>
        <w:rPr>
          <w:rFonts w:cs="Calibri"/>
        </w:rPr>
      </w:pPr>
      <w:r>
        <w:rPr>
          <w:rFonts w:cs="Calibri"/>
        </w:rPr>
        <w:t xml:space="preserve">                                                                    </w:t>
      </w:r>
      <w:r w:rsidRPr="00B6588F">
        <w:rPr>
          <w:rFonts w:cs="Calibri"/>
          <w:i/>
        </w:rPr>
        <w:tab/>
      </w:r>
      <w:r w:rsidRPr="00B6588F">
        <w:rPr>
          <w:rFonts w:cs="Calibri"/>
        </w:rPr>
        <w:tab/>
      </w:r>
    </w:p>
    <w:p w:rsidR="005F17B1" w:rsidRPr="00B6588F" w:rsidRDefault="005F17B1" w:rsidP="00097C32">
      <w:pPr>
        <w:tabs>
          <w:tab w:val="center" w:pos="6237"/>
        </w:tabs>
        <w:spacing w:before="60" w:after="60"/>
        <w:rPr>
          <w:rFonts w:cs="Calibri"/>
        </w:rPr>
      </w:pPr>
      <w:r w:rsidRPr="00B6588F">
        <w:rPr>
          <w:rFonts w:cs="Calibri"/>
          <w:i/>
        </w:rPr>
        <w:tab/>
      </w:r>
      <w:r w:rsidRPr="008D54D3">
        <w:rPr>
          <w:rFonts w:cs="Calibri"/>
          <w:noProof/>
        </w:rPr>
        <w:t>Ing. Jaroslav Šturc</w:t>
      </w:r>
      <w:r>
        <w:rPr>
          <w:rFonts w:cs="Calibri"/>
          <w:noProof/>
        </w:rPr>
        <w:t xml:space="preserve">, </w:t>
      </w:r>
      <w:r w:rsidRPr="008D54D3">
        <w:rPr>
          <w:rFonts w:cs="Calibri"/>
          <w:noProof/>
        </w:rPr>
        <w:t>ředitel školy</w:t>
      </w:r>
    </w:p>
    <w:p w:rsidR="005F17B1" w:rsidRDefault="005F17B1">
      <w:pPr>
        <w:sectPr w:rsidR="005F17B1" w:rsidSect="00302F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5F17B1" w:rsidRDefault="005F17B1">
      <w:pPr>
        <w:sectPr w:rsidR="005F17B1" w:rsidSect="00302F60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5F17B1" w:rsidRDefault="005F17B1"/>
    <w:sectPr w:rsidR="005F17B1" w:rsidSect="005F17B1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D4" w:rsidRDefault="00EE24D4" w:rsidP="008B5151">
      <w:pPr>
        <w:spacing w:after="0" w:line="240" w:lineRule="auto"/>
      </w:pPr>
      <w:r>
        <w:separator/>
      </w:r>
    </w:p>
  </w:endnote>
  <w:endnote w:type="continuationSeparator" w:id="0">
    <w:p w:rsidR="00EE24D4" w:rsidRDefault="00EE24D4" w:rsidP="008B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51" w:rsidRDefault="008B51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51" w:rsidRDefault="008B515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51" w:rsidRDefault="008B51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D4" w:rsidRDefault="00EE24D4" w:rsidP="008B5151">
      <w:pPr>
        <w:spacing w:after="0" w:line="240" w:lineRule="auto"/>
      </w:pPr>
      <w:r>
        <w:separator/>
      </w:r>
    </w:p>
  </w:footnote>
  <w:footnote w:type="continuationSeparator" w:id="0">
    <w:p w:rsidR="00EE24D4" w:rsidRDefault="00EE24D4" w:rsidP="008B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51" w:rsidRDefault="008B51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51" w:rsidRDefault="008B515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51" w:rsidRDefault="008B51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32"/>
    <w:rsid w:val="00097C32"/>
    <w:rsid w:val="000C2C06"/>
    <w:rsid w:val="001D3C6A"/>
    <w:rsid w:val="0020337E"/>
    <w:rsid w:val="00302F60"/>
    <w:rsid w:val="004524A3"/>
    <w:rsid w:val="005373DE"/>
    <w:rsid w:val="005F17B1"/>
    <w:rsid w:val="007C1BDB"/>
    <w:rsid w:val="007F5F5F"/>
    <w:rsid w:val="0081765C"/>
    <w:rsid w:val="00894933"/>
    <w:rsid w:val="008B5151"/>
    <w:rsid w:val="00914ACF"/>
    <w:rsid w:val="009757C1"/>
    <w:rsid w:val="009E4CD2"/>
    <w:rsid w:val="00B40196"/>
    <w:rsid w:val="00EE24D4"/>
    <w:rsid w:val="00F63DAE"/>
    <w:rsid w:val="00FA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C32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97C32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97C32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Zhlav">
    <w:name w:val="header"/>
    <w:basedOn w:val="Normln"/>
    <w:link w:val="ZhlavChar"/>
    <w:rsid w:val="00097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97C3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rsid w:val="00097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97C32"/>
    <w:rPr>
      <w:rFonts w:ascii="Calibri" w:eastAsia="Times New Roman" w:hAnsi="Calibri" w:cs="Times New Roman"/>
      <w:lang w:eastAsia="cs-CZ"/>
    </w:rPr>
  </w:style>
  <w:style w:type="paragraph" w:styleId="Textpoznpodarou">
    <w:name w:val="footnote text"/>
    <w:basedOn w:val="Normln"/>
    <w:link w:val="TextpoznpodarouChar"/>
    <w:rsid w:val="00B40196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0196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C32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97C32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97C32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Zhlav">
    <w:name w:val="header"/>
    <w:basedOn w:val="Normln"/>
    <w:link w:val="ZhlavChar"/>
    <w:rsid w:val="00097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97C3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rsid w:val="00097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97C32"/>
    <w:rPr>
      <w:rFonts w:ascii="Calibri" w:eastAsia="Times New Roman" w:hAnsi="Calibri" w:cs="Times New Roman"/>
      <w:lang w:eastAsia="cs-CZ"/>
    </w:rPr>
  </w:style>
  <w:style w:type="paragraph" w:styleId="Textpoznpodarou">
    <w:name w:val="footnote text"/>
    <w:basedOn w:val="Normln"/>
    <w:link w:val="TextpoznpodarouChar"/>
    <w:rsid w:val="00B40196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0196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2013-04-16T07:41:00Z</dcterms:created>
  <dcterms:modified xsi:type="dcterms:W3CDTF">2013-05-17T12:31:00Z</dcterms:modified>
</cp:coreProperties>
</file>