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20A5" w:rsidRPr="00370687" w:rsidRDefault="002520A5" w:rsidP="00C95F81">
      <w:pPr>
        <w:pStyle w:val="Podtitul"/>
        <w:tabs>
          <w:tab w:val="left" w:pos="7170"/>
          <w:tab w:val="left" w:pos="9360"/>
        </w:tabs>
        <w:ind w:right="72"/>
        <w:rPr>
          <w:rFonts w:ascii="Calibri" w:hAnsi="Calibri" w:cs="Calibri"/>
          <w:color w:val="000080"/>
        </w:rPr>
      </w:pPr>
      <w:r w:rsidRPr="00370687">
        <w:rPr>
          <w:rFonts w:ascii="Calibri" w:hAnsi="Calibri" w:cs="Calibri"/>
          <w:color w:val="000080"/>
        </w:rPr>
        <w:t>ČÁST 1</w:t>
      </w:r>
    </w:p>
    <w:p w:rsidR="002520A5" w:rsidRPr="00370687" w:rsidRDefault="002520A5" w:rsidP="00C95F81">
      <w:pPr>
        <w:pStyle w:val="Podtitul"/>
        <w:tabs>
          <w:tab w:val="left" w:pos="7170"/>
          <w:tab w:val="left" w:pos="9360"/>
        </w:tabs>
        <w:ind w:right="72"/>
        <w:rPr>
          <w:rFonts w:ascii="Calibri" w:hAnsi="Calibri" w:cs="Calibri"/>
          <w:color w:val="000080"/>
        </w:rPr>
      </w:pPr>
      <w:r w:rsidRPr="0050049B">
        <w:rPr>
          <w:rFonts w:ascii="Calibri" w:hAnsi="Calibri" w:cs="Calibri"/>
          <w:color w:val="000080"/>
        </w:rPr>
        <w:t>VÝZVA K PODÁNÍ</w:t>
      </w:r>
      <w:r w:rsidRPr="00370687">
        <w:rPr>
          <w:rFonts w:ascii="Calibri" w:hAnsi="Calibri" w:cs="Calibri"/>
          <w:color w:val="000080"/>
        </w:rPr>
        <w:t xml:space="preserve"> </w:t>
      </w:r>
      <w:r w:rsidRPr="0050049B">
        <w:rPr>
          <w:rFonts w:ascii="Calibri" w:hAnsi="Calibri" w:cs="Calibri"/>
          <w:color w:val="000080"/>
        </w:rPr>
        <w:t>NABÍDKY</w:t>
      </w:r>
      <w:r w:rsidRPr="00370687">
        <w:rPr>
          <w:rFonts w:ascii="Calibri" w:hAnsi="Calibri" w:cs="Calibri"/>
          <w:color w:val="000080"/>
        </w:rPr>
        <w:t xml:space="preserve"> A K PROKÁZÁNÍ KVALIFIKACE</w:t>
      </w:r>
    </w:p>
    <w:p w:rsidR="002520A5" w:rsidRPr="00370687" w:rsidRDefault="002520A5" w:rsidP="00784BE3">
      <w:pPr>
        <w:pStyle w:val="Podtitul"/>
        <w:tabs>
          <w:tab w:val="left" w:pos="7170"/>
          <w:tab w:val="left" w:pos="9360"/>
        </w:tabs>
        <w:ind w:right="72"/>
        <w:jc w:val="both"/>
        <w:rPr>
          <w:rFonts w:ascii="Calibri" w:hAnsi="Calibri" w:cs="Calibri"/>
          <w:color w:val="333333"/>
          <w:sz w:val="22"/>
          <w:szCs w:val="22"/>
        </w:rPr>
      </w:pPr>
      <w:r w:rsidRPr="00370687">
        <w:rPr>
          <w:rFonts w:ascii="Calibri" w:hAnsi="Calibri" w:cs="Calibri"/>
          <w:color w:val="333333"/>
          <w:sz w:val="22"/>
          <w:szCs w:val="22"/>
        </w:rPr>
        <w:tab/>
      </w:r>
    </w:p>
    <w:p w:rsidR="002520A5" w:rsidRPr="00370687" w:rsidRDefault="002520A5" w:rsidP="00784BE3">
      <w:pPr>
        <w:jc w:val="both"/>
        <w:rPr>
          <w:rFonts w:ascii="Calibri" w:hAnsi="Calibri" w:cs="Calibri"/>
          <w:sz w:val="22"/>
          <w:szCs w:val="22"/>
        </w:rPr>
      </w:pPr>
      <w:r w:rsidRPr="00370687">
        <w:rPr>
          <w:rFonts w:ascii="Calibri" w:hAnsi="Calibri" w:cs="Calibri"/>
          <w:sz w:val="22"/>
          <w:szCs w:val="22"/>
        </w:rPr>
        <w:t xml:space="preserve">Vysoké učení technické v Brně, jako zadavatel veřejné zakázky, Vás v souladu s § 6 a § 12 odst. 3 zákona č. 137/2006 Sb., o veřejných zakázkách ve znění pozdějších předpisů (dále jen </w:t>
      </w:r>
      <w:r w:rsidRPr="00370687">
        <w:rPr>
          <w:rFonts w:ascii="Calibri" w:hAnsi="Calibri" w:cs="Calibri"/>
          <w:i/>
          <w:sz w:val="22"/>
          <w:szCs w:val="22"/>
        </w:rPr>
        <w:t>„zákon“</w:t>
      </w:r>
      <w:r w:rsidRPr="00370687">
        <w:rPr>
          <w:rFonts w:ascii="Calibri" w:hAnsi="Calibri" w:cs="Calibri"/>
          <w:sz w:val="22"/>
          <w:szCs w:val="22"/>
        </w:rPr>
        <w:t xml:space="preserve">) </w:t>
      </w:r>
    </w:p>
    <w:p w:rsidR="002520A5" w:rsidRPr="00370687" w:rsidRDefault="002520A5" w:rsidP="00784BE3">
      <w:pPr>
        <w:tabs>
          <w:tab w:val="left" w:pos="9360"/>
        </w:tabs>
        <w:ind w:right="265"/>
        <w:jc w:val="both"/>
        <w:rPr>
          <w:rFonts w:ascii="Calibri" w:hAnsi="Calibri" w:cs="Calibri"/>
          <w:b/>
          <w:color w:val="000080"/>
          <w:sz w:val="22"/>
          <w:szCs w:val="22"/>
        </w:rPr>
      </w:pPr>
    </w:p>
    <w:p w:rsidR="002520A5" w:rsidRPr="00370687" w:rsidRDefault="002520A5" w:rsidP="00784BE3">
      <w:pPr>
        <w:tabs>
          <w:tab w:val="left" w:pos="9360"/>
        </w:tabs>
        <w:ind w:right="265"/>
        <w:jc w:val="center"/>
        <w:rPr>
          <w:rFonts w:ascii="Calibri" w:hAnsi="Calibri" w:cs="Calibri"/>
          <w:color w:val="000080"/>
          <w:sz w:val="22"/>
          <w:szCs w:val="22"/>
        </w:rPr>
      </w:pPr>
      <w:r w:rsidRPr="00370687">
        <w:rPr>
          <w:rFonts w:ascii="Calibri" w:hAnsi="Calibri" w:cs="Calibri"/>
          <w:b/>
          <w:color w:val="000080"/>
          <w:sz w:val="22"/>
          <w:szCs w:val="22"/>
        </w:rPr>
        <w:t>vyzývá</w:t>
      </w:r>
    </w:p>
    <w:p w:rsidR="002520A5" w:rsidRPr="00370687" w:rsidRDefault="002520A5" w:rsidP="00784BE3">
      <w:pPr>
        <w:jc w:val="both"/>
        <w:rPr>
          <w:rFonts w:ascii="Calibri" w:hAnsi="Calibri" w:cs="Calibri"/>
          <w:color w:val="000080"/>
          <w:sz w:val="22"/>
          <w:szCs w:val="22"/>
        </w:rPr>
      </w:pPr>
    </w:p>
    <w:p w:rsidR="002520A5" w:rsidRPr="00370687" w:rsidRDefault="002520A5" w:rsidP="00784BE3">
      <w:pPr>
        <w:jc w:val="both"/>
        <w:rPr>
          <w:rFonts w:ascii="Calibri" w:hAnsi="Calibri" w:cs="Calibri"/>
          <w:sz w:val="22"/>
          <w:szCs w:val="22"/>
        </w:rPr>
      </w:pPr>
      <w:r w:rsidRPr="00370687">
        <w:rPr>
          <w:rFonts w:ascii="Calibri" w:hAnsi="Calibri" w:cs="Calibri"/>
          <w:sz w:val="22"/>
          <w:szCs w:val="22"/>
        </w:rPr>
        <w:t>k podání nabídky a k prokázání splnění kvalifikace veřejné zakázky malého rozsahu na služby nezadávané v </w:t>
      </w:r>
      <w:r w:rsidRPr="00121EE2">
        <w:rPr>
          <w:rFonts w:ascii="Calibri" w:hAnsi="Calibri" w:cs="Calibri"/>
          <w:sz w:val="22"/>
          <w:szCs w:val="22"/>
        </w:rPr>
        <w:t>souladu s § 18 odst. 5 postupem podle</w:t>
      </w:r>
      <w:r w:rsidRPr="00370687">
        <w:rPr>
          <w:rFonts w:ascii="Calibri" w:hAnsi="Calibri" w:cs="Calibri"/>
          <w:sz w:val="22"/>
          <w:szCs w:val="22"/>
        </w:rPr>
        <w:t xml:space="preserve"> </w:t>
      </w:r>
      <w:r w:rsidRPr="00370687">
        <w:rPr>
          <w:rFonts w:ascii="Calibri" w:hAnsi="Calibri" w:cs="Calibri"/>
          <w:i/>
          <w:sz w:val="22"/>
          <w:szCs w:val="22"/>
        </w:rPr>
        <w:t>zákona</w:t>
      </w:r>
      <w:r w:rsidRPr="00370687">
        <w:rPr>
          <w:rFonts w:ascii="Calibri" w:hAnsi="Calibri" w:cs="Calibri"/>
          <w:sz w:val="22"/>
          <w:szCs w:val="22"/>
        </w:rPr>
        <w:t>, zadávané v souladu s vnitřními předpisy zadavatele a v souladu se závaznými postupy pro zadávání zakázek z prostředků finanční podpory Operačního programu Vzdělávání pro konkurenceschopnost, pod názvem</w:t>
      </w:r>
    </w:p>
    <w:p w:rsidR="002520A5" w:rsidRPr="00370687" w:rsidRDefault="002520A5" w:rsidP="00784BE3">
      <w:pPr>
        <w:jc w:val="both"/>
        <w:rPr>
          <w:rFonts w:ascii="Calibri" w:hAnsi="Calibri" w:cs="Calibri"/>
          <w:sz w:val="22"/>
          <w:szCs w:val="22"/>
        </w:rPr>
      </w:pPr>
    </w:p>
    <w:p w:rsidR="002520A5" w:rsidRPr="00370687" w:rsidRDefault="002520A5" w:rsidP="00784BE3">
      <w:pPr>
        <w:jc w:val="both"/>
        <w:rPr>
          <w:rFonts w:ascii="Calibri" w:hAnsi="Calibri" w:cs="Calibri"/>
          <w:sz w:val="22"/>
          <w:szCs w:val="22"/>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D9D9D9" w:themeFill="background1" w:themeFillShade="D9"/>
        <w:tblLook w:val="00A0" w:firstRow="1" w:lastRow="0" w:firstColumn="1" w:lastColumn="0" w:noHBand="0" w:noVBand="0"/>
      </w:tblPr>
      <w:tblGrid>
        <w:gridCol w:w="9288"/>
      </w:tblGrid>
      <w:tr w:rsidR="002520A5" w:rsidRPr="00370687" w:rsidTr="00632D04">
        <w:tc>
          <w:tcPr>
            <w:tcW w:w="5000" w:type="pct"/>
            <w:shd w:val="clear" w:color="auto" w:fill="D9D9D9" w:themeFill="background1" w:themeFillShade="D9"/>
          </w:tcPr>
          <w:p w:rsidR="002520A5" w:rsidRPr="00370687" w:rsidRDefault="002520A5" w:rsidP="00926F10">
            <w:pPr>
              <w:jc w:val="center"/>
              <w:rPr>
                <w:rFonts w:ascii="Calibri" w:hAnsi="Calibri" w:cs="Calibri"/>
                <w:b/>
                <w:sz w:val="28"/>
                <w:szCs w:val="28"/>
              </w:rPr>
            </w:pPr>
          </w:p>
          <w:p w:rsidR="002520A5" w:rsidRPr="00D01041" w:rsidRDefault="002520A5" w:rsidP="00926F10">
            <w:pPr>
              <w:jc w:val="center"/>
              <w:rPr>
                <w:rFonts w:ascii="Calibri" w:hAnsi="Calibri" w:cs="Calibri"/>
                <w:b/>
                <w:sz w:val="28"/>
                <w:szCs w:val="28"/>
              </w:rPr>
            </w:pPr>
            <w:r w:rsidRPr="00D01041">
              <w:rPr>
                <w:rFonts w:ascii="Calibri" w:hAnsi="Calibri" w:cs="Calibri"/>
                <w:b/>
                <w:sz w:val="28"/>
                <w:szCs w:val="28"/>
              </w:rPr>
              <w:t>„Jazykový kurz v zahraničí“</w:t>
            </w:r>
          </w:p>
          <w:p w:rsidR="002520A5" w:rsidRPr="00370687" w:rsidRDefault="002520A5" w:rsidP="00784BE3">
            <w:pPr>
              <w:jc w:val="both"/>
              <w:rPr>
                <w:rFonts w:ascii="Calibri" w:hAnsi="Calibri" w:cs="Calibri"/>
                <w:b/>
                <w:color w:val="000080"/>
              </w:rPr>
            </w:pPr>
          </w:p>
        </w:tc>
      </w:tr>
    </w:tbl>
    <w:p w:rsidR="002520A5" w:rsidRPr="00370687" w:rsidRDefault="002520A5" w:rsidP="00784BE3">
      <w:pPr>
        <w:tabs>
          <w:tab w:val="left" w:pos="6480"/>
        </w:tabs>
        <w:ind w:right="72"/>
        <w:jc w:val="both"/>
        <w:rPr>
          <w:rFonts w:ascii="Calibri" w:hAnsi="Calibri" w:cs="Calibri"/>
          <w:sz w:val="22"/>
          <w:szCs w:val="22"/>
        </w:rPr>
      </w:pPr>
    </w:p>
    <w:p w:rsidR="00D25D13" w:rsidRPr="00370687" w:rsidRDefault="00D25D13" w:rsidP="00784BE3">
      <w:pPr>
        <w:tabs>
          <w:tab w:val="left" w:pos="6480"/>
        </w:tabs>
        <w:ind w:right="72"/>
        <w:jc w:val="both"/>
        <w:rPr>
          <w:rFonts w:ascii="Calibri" w:hAnsi="Calibri" w:cs="Calibri"/>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227"/>
        <w:gridCol w:w="5985"/>
      </w:tblGrid>
      <w:tr w:rsidR="002520A5" w:rsidRPr="00370687" w:rsidTr="00E02298">
        <w:tc>
          <w:tcPr>
            <w:tcW w:w="3227" w:type="dxa"/>
          </w:tcPr>
          <w:p w:rsidR="002520A5" w:rsidRPr="00370687" w:rsidRDefault="002520A5" w:rsidP="00784BE3">
            <w:pPr>
              <w:jc w:val="both"/>
              <w:rPr>
                <w:rFonts w:ascii="Calibri" w:hAnsi="Calibri" w:cs="Calibri"/>
              </w:rPr>
            </w:pPr>
            <w:r w:rsidRPr="00370687">
              <w:rPr>
                <w:rFonts w:ascii="Calibri" w:hAnsi="Calibri" w:cs="Calibri"/>
                <w:sz w:val="22"/>
                <w:szCs w:val="22"/>
              </w:rPr>
              <w:t>Název programu:</w:t>
            </w:r>
          </w:p>
        </w:tc>
        <w:tc>
          <w:tcPr>
            <w:tcW w:w="5985" w:type="dxa"/>
          </w:tcPr>
          <w:p w:rsidR="002520A5" w:rsidRPr="00370687" w:rsidRDefault="002520A5" w:rsidP="00784BE3">
            <w:pPr>
              <w:jc w:val="both"/>
              <w:rPr>
                <w:rFonts w:ascii="Calibri" w:hAnsi="Calibri" w:cs="Calibri"/>
              </w:rPr>
            </w:pPr>
            <w:r w:rsidRPr="00370687">
              <w:rPr>
                <w:rFonts w:ascii="Calibri" w:hAnsi="Calibri" w:cs="Calibri"/>
                <w:sz w:val="22"/>
                <w:szCs w:val="22"/>
              </w:rPr>
              <w:t>Operační program Vzdělávání pro konkurenceschopnost</w:t>
            </w:r>
          </w:p>
        </w:tc>
      </w:tr>
      <w:tr w:rsidR="002520A5" w:rsidRPr="00370687" w:rsidTr="00E02298">
        <w:tc>
          <w:tcPr>
            <w:tcW w:w="3227" w:type="dxa"/>
          </w:tcPr>
          <w:p w:rsidR="002520A5" w:rsidRPr="00370687" w:rsidRDefault="002520A5" w:rsidP="00784BE3">
            <w:pPr>
              <w:jc w:val="both"/>
              <w:rPr>
                <w:rFonts w:ascii="Calibri" w:hAnsi="Calibri" w:cs="Calibri"/>
              </w:rPr>
            </w:pPr>
            <w:r w:rsidRPr="00370687">
              <w:rPr>
                <w:rFonts w:ascii="Calibri" w:hAnsi="Calibri" w:cs="Calibri"/>
                <w:sz w:val="22"/>
                <w:szCs w:val="22"/>
              </w:rPr>
              <w:t>Registrační číslo projektu</w:t>
            </w:r>
          </w:p>
        </w:tc>
        <w:tc>
          <w:tcPr>
            <w:tcW w:w="5985" w:type="dxa"/>
          </w:tcPr>
          <w:p w:rsidR="002520A5" w:rsidRPr="00370687" w:rsidRDefault="002520A5" w:rsidP="00784BE3">
            <w:pPr>
              <w:jc w:val="both"/>
              <w:rPr>
                <w:rFonts w:ascii="Calibri" w:hAnsi="Calibri" w:cs="Calibri"/>
              </w:rPr>
            </w:pPr>
            <w:r w:rsidRPr="00370687">
              <w:rPr>
                <w:rFonts w:ascii="Calibri" w:hAnsi="Calibri" w:cs="Calibri"/>
                <w:sz w:val="22"/>
                <w:szCs w:val="22"/>
              </w:rPr>
              <w:t>CZ.1.07/2.4.00/17.0140</w:t>
            </w:r>
          </w:p>
        </w:tc>
      </w:tr>
      <w:tr w:rsidR="002520A5" w:rsidRPr="00370687" w:rsidTr="00E02298">
        <w:tc>
          <w:tcPr>
            <w:tcW w:w="3227" w:type="dxa"/>
          </w:tcPr>
          <w:p w:rsidR="002520A5" w:rsidRPr="00370687" w:rsidRDefault="002520A5" w:rsidP="00784BE3">
            <w:pPr>
              <w:jc w:val="both"/>
              <w:rPr>
                <w:rFonts w:ascii="Calibri" w:hAnsi="Calibri" w:cs="Calibri"/>
              </w:rPr>
            </w:pPr>
            <w:r w:rsidRPr="00370687">
              <w:rPr>
                <w:rFonts w:ascii="Calibri" w:hAnsi="Calibri" w:cs="Calibri"/>
                <w:sz w:val="22"/>
                <w:szCs w:val="22"/>
              </w:rPr>
              <w:t>Název projektu:</w:t>
            </w:r>
          </w:p>
        </w:tc>
        <w:tc>
          <w:tcPr>
            <w:tcW w:w="5985" w:type="dxa"/>
          </w:tcPr>
          <w:p w:rsidR="002520A5" w:rsidRPr="00370687" w:rsidRDefault="002520A5" w:rsidP="00784BE3">
            <w:pPr>
              <w:jc w:val="both"/>
              <w:rPr>
                <w:rFonts w:ascii="Calibri" w:hAnsi="Calibri" w:cs="Calibri"/>
              </w:rPr>
            </w:pPr>
            <w:r w:rsidRPr="00370687">
              <w:rPr>
                <w:rFonts w:ascii="Calibri" w:hAnsi="Calibri" w:cs="Calibri"/>
                <w:sz w:val="22"/>
                <w:szCs w:val="22"/>
              </w:rPr>
              <w:t>Grant Office Network Czech Republic</w:t>
            </w:r>
          </w:p>
        </w:tc>
      </w:tr>
    </w:tbl>
    <w:p w:rsidR="002520A5" w:rsidRPr="00370687" w:rsidRDefault="002520A5" w:rsidP="00784BE3">
      <w:pPr>
        <w:tabs>
          <w:tab w:val="left" w:pos="6480"/>
        </w:tabs>
        <w:ind w:right="72"/>
        <w:jc w:val="both"/>
        <w:rPr>
          <w:rFonts w:ascii="Calibri" w:hAnsi="Calibri" w:cs="Calibri"/>
          <w:sz w:val="22"/>
          <w:szCs w:val="22"/>
        </w:rPr>
      </w:pPr>
    </w:p>
    <w:p w:rsidR="002520A5" w:rsidRPr="00370687" w:rsidRDefault="002520A5" w:rsidP="00784BE3">
      <w:pPr>
        <w:tabs>
          <w:tab w:val="left" w:pos="6480"/>
        </w:tabs>
        <w:ind w:right="72"/>
        <w:jc w:val="both"/>
        <w:rPr>
          <w:rFonts w:ascii="Calibri" w:hAnsi="Calibri" w:cs="Calibri"/>
          <w:sz w:val="22"/>
          <w:szCs w:val="22"/>
        </w:rPr>
      </w:pPr>
    </w:p>
    <w:p w:rsidR="002520A5" w:rsidRPr="00370687" w:rsidRDefault="002520A5" w:rsidP="00784BE3">
      <w:pPr>
        <w:tabs>
          <w:tab w:val="left" w:pos="6480"/>
        </w:tabs>
        <w:ind w:right="72"/>
        <w:jc w:val="both"/>
        <w:rPr>
          <w:rFonts w:ascii="Calibri" w:hAnsi="Calibri" w:cs="Calibri"/>
          <w:sz w:val="22"/>
          <w:szCs w:val="22"/>
        </w:rPr>
      </w:pPr>
      <w:r w:rsidRPr="00370687">
        <w:rPr>
          <w:rFonts w:ascii="Calibri" w:hAnsi="Calibri" w:cs="Calibri"/>
          <w:sz w:val="22"/>
          <w:szCs w:val="22"/>
        </w:rPr>
        <w:t xml:space="preserve">Následující odstavce platí i v případě, že zadavatel při této veřejné zakázce použije terminologii zákona, případně jeho část v přímé citaci, či odkaz na určitý § </w:t>
      </w:r>
      <w:r w:rsidRPr="00370687">
        <w:rPr>
          <w:rFonts w:ascii="Calibri" w:hAnsi="Calibri" w:cs="Calibri"/>
          <w:i/>
          <w:sz w:val="22"/>
          <w:szCs w:val="22"/>
        </w:rPr>
        <w:t>zákona</w:t>
      </w:r>
      <w:r w:rsidRPr="00370687">
        <w:rPr>
          <w:rFonts w:ascii="Calibri" w:hAnsi="Calibri" w:cs="Calibri"/>
          <w:sz w:val="22"/>
          <w:szCs w:val="22"/>
        </w:rPr>
        <w:t xml:space="preserve">. Pro toto výběrové řízení jsou rozhodné pouze podmínky stanovené zadávací dokumentací této veřejné zakázky. </w:t>
      </w:r>
    </w:p>
    <w:p w:rsidR="002520A5" w:rsidRPr="00370687" w:rsidRDefault="002520A5" w:rsidP="00784BE3">
      <w:pPr>
        <w:tabs>
          <w:tab w:val="left" w:pos="6480"/>
        </w:tabs>
        <w:ind w:right="72"/>
        <w:jc w:val="both"/>
        <w:rPr>
          <w:rFonts w:ascii="Calibri" w:hAnsi="Calibri" w:cs="Calibri"/>
          <w:sz w:val="22"/>
          <w:szCs w:val="22"/>
        </w:rPr>
      </w:pPr>
    </w:p>
    <w:p w:rsidR="002520A5" w:rsidRPr="00370687" w:rsidRDefault="002520A5" w:rsidP="00784BE3">
      <w:pPr>
        <w:tabs>
          <w:tab w:val="left" w:pos="6480"/>
        </w:tabs>
        <w:ind w:right="72"/>
        <w:jc w:val="both"/>
        <w:rPr>
          <w:rFonts w:ascii="Calibri" w:hAnsi="Calibri" w:cs="Calibri"/>
          <w:sz w:val="22"/>
          <w:szCs w:val="22"/>
        </w:rPr>
      </w:pPr>
      <w:r w:rsidRPr="00370687">
        <w:rPr>
          <w:rFonts w:ascii="Calibri" w:hAnsi="Calibri" w:cs="Calibri"/>
          <w:sz w:val="22"/>
          <w:szCs w:val="22"/>
        </w:rPr>
        <w:t xml:space="preserve">Zadávací dokumentace je zpracována jako podklad pro podání nabídky a prokázání kvalifikace individuálně vyzvaných dodavatelů, případně takto nevyzvaných dodavatelů. </w:t>
      </w:r>
    </w:p>
    <w:p w:rsidR="002520A5" w:rsidRPr="00370687" w:rsidRDefault="002520A5" w:rsidP="00784BE3">
      <w:pPr>
        <w:tabs>
          <w:tab w:val="left" w:pos="6480"/>
        </w:tabs>
        <w:ind w:right="72"/>
        <w:jc w:val="both"/>
        <w:rPr>
          <w:rFonts w:ascii="Calibri" w:hAnsi="Calibri" w:cs="Calibri"/>
          <w:sz w:val="22"/>
          <w:szCs w:val="22"/>
        </w:rPr>
      </w:pPr>
    </w:p>
    <w:p w:rsidR="002520A5" w:rsidRPr="00370687" w:rsidRDefault="002520A5" w:rsidP="00784BE3">
      <w:pPr>
        <w:tabs>
          <w:tab w:val="left" w:pos="6480"/>
        </w:tabs>
        <w:ind w:right="72"/>
        <w:jc w:val="both"/>
        <w:rPr>
          <w:rFonts w:ascii="Calibri" w:hAnsi="Calibri" w:cs="Calibri"/>
          <w:sz w:val="22"/>
          <w:szCs w:val="22"/>
        </w:rPr>
      </w:pPr>
      <w:r w:rsidRPr="00370687">
        <w:rPr>
          <w:rFonts w:ascii="Calibri" w:hAnsi="Calibri" w:cs="Calibri"/>
          <w:sz w:val="22"/>
          <w:szCs w:val="22"/>
        </w:rPr>
        <w:t xml:space="preserve">Dokumentace vymezuje závazné požadavky zadavatele zejména na plnění veřejné zakázky, na zpracování a předložení nabídky a dalších dokladů. </w:t>
      </w:r>
    </w:p>
    <w:p w:rsidR="002520A5" w:rsidRPr="00370687" w:rsidRDefault="002520A5" w:rsidP="00784BE3">
      <w:pPr>
        <w:pStyle w:val="Default"/>
        <w:jc w:val="both"/>
        <w:rPr>
          <w:rFonts w:ascii="Calibri" w:hAnsi="Calibri" w:cs="Calibri"/>
          <w:sz w:val="22"/>
          <w:szCs w:val="22"/>
        </w:rPr>
      </w:pPr>
    </w:p>
    <w:p w:rsidR="002520A5" w:rsidRPr="00370687" w:rsidRDefault="002520A5" w:rsidP="00784BE3">
      <w:pPr>
        <w:pStyle w:val="Default"/>
        <w:jc w:val="both"/>
        <w:rPr>
          <w:rFonts w:ascii="Calibri" w:hAnsi="Calibri" w:cs="Calibri"/>
          <w:sz w:val="22"/>
          <w:szCs w:val="22"/>
        </w:rPr>
      </w:pPr>
      <w:r w:rsidRPr="00370687">
        <w:rPr>
          <w:rFonts w:ascii="Calibri" w:hAnsi="Calibri" w:cs="Calibri"/>
          <w:sz w:val="22"/>
          <w:szCs w:val="22"/>
        </w:rPr>
        <w:t xml:space="preserve">Podáním nabídky v zadávacím řízení přijímá dodavatel (uchazeč) plně a bez výhrad zadávací podmínky obsažené v této zadávací dokumentaci, včetně všech případných příloh a případných dodatků k zadávací dokumentaci a přistupuje na Pravidla OP VK. </w:t>
      </w:r>
    </w:p>
    <w:p w:rsidR="002520A5" w:rsidRPr="00370687" w:rsidRDefault="002520A5" w:rsidP="00784BE3">
      <w:pPr>
        <w:pStyle w:val="Default"/>
        <w:jc w:val="both"/>
        <w:rPr>
          <w:rFonts w:ascii="Calibri" w:hAnsi="Calibri" w:cs="Calibri"/>
          <w:sz w:val="22"/>
          <w:szCs w:val="22"/>
        </w:rPr>
      </w:pPr>
    </w:p>
    <w:p w:rsidR="002520A5" w:rsidRPr="00370687" w:rsidRDefault="002520A5" w:rsidP="00784BE3">
      <w:pPr>
        <w:pStyle w:val="Default"/>
        <w:jc w:val="both"/>
        <w:rPr>
          <w:rFonts w:ascii="Calibri" w:hAnsi="Calibri" w:cs="Calibri"/>
          <w:sz w:val="22"/>
          <w:szCs w:val="22"/>
        </w:rPr>
      </w:pPr>
      <w:r w:rsidRPr="00370687">
        <w:rPr>
          <w:rFonts w:ascii="Calibri" w:hAnsi="Calibri" w:cs="Calibri"/>
          <w:sz w:val="22"/>
          <w:szCs w:val="22"/>
        </w:rPr>
        <w:t>Dodavatel je povinen si vyjasnit ještě před podáním nabídky případné nejasnosti. K pozdějším námitkám nebude brán zřetel.</w:t>
      </w:r>
    </w:p>
    <w:p w:rsidR="002520A5" w:rsidRPr="00370687" w:rsidRDefault="002520A5" w:rsidP="00784BE3">
      <w:pPr>
        <w:pStyle w:val="Default"/>
        <w:jc w:val="both"/>
        <w:rPr>
          <w:rFonts w:ascii="Calibri" w:hAnsi="Calibri" w:cs="Calibri"/>
          <w:sz w:val="22"/>
          <w:szCs w:val="22"/>
        </w:rPr>
      </w:pPr>
    </w:p>
    <w:p w:rsidR="002520A5" w:rsidRPr="00370687" w:rsidRDefault="002520A5" w:rsidP="00784BE3">
      <w:pPr>
        <w:jc w:val="both"/>
        <w:rPr>
          <w:rFonts w:ascii="Calibri" w:hAnsi="Calibri" w:cs="Calibri"/>
          <w:sz w:val="22"/>
          <w:szCs w:val="22"/>
        </w:rPr>
      </w:pPr>
      <w:r w:rsidRPr="00370687">
        <w:rPr>
          <w:rFonts w:ascii="Calibri" w:hAnsi="Calibri" w:cs="Calibri"/>
          <w:sz w:val="22"/>
          <w:szCs w:val="22"/>
        </w:rPr>
        <w:t>Dodavatel (uchazeč) může zadávací dokumentaci použít pouze pro účely zpracování a podání nabídky či jiných zadavatelem vyžádaných dokladů a údajů, resp. výlučně pro účely účasti v tomto zadávacím řízení.</w:t>
      </w:r>
    </w:p>
    <w:p w:rsidR="002520A5" w:rsidRPr="00370687" w:rsidRDefault="002520A5" w:rsidP="00784BE3">
      <w:pPr>
        <w:jc w:val="both"/>
        <w:rPr>
          <w:rFonts w:ascii="Calibri" w:hAnsi="Calibri" w:cs="Calibri"/>
          <w:sz w:val="22"/>
          <w:szCs w:val="22"/>
        </w:rPr>
      </w:pPr>
    </w:p>
    <w:p w:rsidR="002520A5" w:rsidRPr="00370687" w:rsidRDefault="002520A5" w:rsidP="00784BE3">
      <w:pPr>
        <w:jc w:val="both"/>
        <w:rPr>
          <w:rFonts w:ascii="Calibri" w:hAnsi="Calibri" w:cs="Calibri"/>
          <w:sz w:val="22"/>
          <w:szCs w:val="22"/>
        </w:rPr>
      </w:pPr>
    </w:p>
    <w:p w:rsidR="002520A5" w:rsidRPr="00370687" w:rsidRDefault="002520A5" w:rsidP="00784BE3">
      <w:pPr>
        <w:jc w:val="both"/>
        <w:rPr>
          <w:rFonts w:ascii="Calibri" w:hAnsi="Calibri" w:cs="Calibri"/>
          <w:sz w:val="22"/>
          <w:szCs w:val="22"/>
        </w:rPr>
      </w:pPr>
    </w:p>
    <w:p w:rsidR="002520A5" w:rsidRPr="00370687" w:rsidRDefault="002520A5" w:rsidP="001B7832">
      <w:pPr>
        <w:pStyle w:val="Styl01"/>
        <w:numPr>
          <w:ilvl w:val="0"/>
          <w:numId w:val="16"/>
        </w:numPr>
        <w:jc w:val="both"/>
        <w:rPr>
          <w:rFonts w:cs="Calibri"/>
          <w:sz w:val="22"/>
        </w:rPr>
      </w:pPr>
      <w:r w:rsidRPr="00370687">
        <w:rPr>
          <w:rFonts w:cs="Calibri"/>
          <w:sz w:val="22"/>
        </w:rPr>
        <w:lastRenderedPageBreak/>
        <w:t>Identifikační údaje zadavatele</w:t>
      </w:r>
    </w:p>
    <w:p w:rsidR="002520A5" w:rsidRPr="00370687" w:rsidRDefault="002520A5" w:rsidP="00784BE3">
      <w:pPr>
        <w:jc w:val="both"/>
        <w:rPr>
          <w:rFonts w:ascii="Calibri" w:hAnsi="Calibri" w:cs="Calibri"/>
          <w:sz w:val="22"/>
          <w:szCs w:val="22"/>
        </w:rPr>
      </w:pPr>
    </w:p>
    <w:tbl>
      <w:tblPr>
        <w:tblW w:w="9180"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500"/>
        <w:gridCol w:w="4680"/>
      </w:tblGrid>
      <w:tr w:rsidR="002520A5" w:rsidRPr="00370687" w:rsidTr="005200C5">
        <w:trPr>
          <w:trHeight w:val="256"/>
        </w:trPr>
        <w:tc>
          <w:tcPr>
            <w:tcW w:w="4500" w:type="dxa"/>
            <w:tcMar>
              <w:top w:w="0" w:type="dxa"/>
              <w:left w:w="85" w:type="dxa"/>
              <w:bottom w:w="0" w:type="dxa"/>
              <w:right w:w="85" w:type="dxa"/>
            </w:tcMar>
          </w:tcPr>
          <w:p w:rsidR="002520A5" w:rsidRPr="00370687" w:rsidRDefault="002520A5" w:rsidP="00784BE3">
            <w:pPr>
              <w:jc w:val="both"/>
              <w:rPr>
                <w:rFonts w:ascii="Calibri" w:hAnsi="Calibri" w:cs="Calibri"/>
                <w:b/>
              </w:rPr>
            </w:pPr>
            <w:r w:rsidRPr="00370687">
              <w:rPr>
                <w:rFonts w:ascii="Calibri" w:hAnsi="Calibri" w:cs="Calibri"/>
                <w:b/>
                <w:sz w:val="22"/>
                <w:szCs w:val="22"/>
              </w:rPr>
              <w:t>Zadavatel ve smyslu zákona:</w:t>
            </w:r>
          </w:p>
        </w:tc>
        <w:tc>
          <w:tcPr>
            <w:tcW w:w="4680" w:type="dxa"/>
            <w:tcMar>
              <w:top w:w="0" w:type="dxa"/>
              <w:left w:w="85" w:type="dxa"/>
              <w:bottom w:w="0" w:type="dxa"/>
              <w:right w:w="85" w:type="dxa"/>
            </w:tcMar>
          </w:tcPr>
          <w:p w:rsidR="002520A5" w:rsidRPr="00370687" w:rsidRDefault="002520A5" w:rsidP="00784BE3">
            <w:pPr>
              <w:jc w:val="both"/>
              <w:rPr>
                <w:rFonts w:ascii="Calibri" w:hAnsi="Calibri" w:cs="Calibri"/>
              </w:rPr>
            </w:pPr>
          </w:p>
        </w:tc>
      </w:tr>
      <w:tr w:rsidR="002520A5" w:rsidRPr="00370687" w:rsidTr="005200C5">
        <w:trPr>
          <w:trHeight w:val="256"/>
        </w:trPr>
        <w:tc>
          <w:tcPr>
            <w:tcW w:w="4500" w:type="dxa"/>
            <w:tcMar>
              <w:top w:w="0" w:type="dxa"/>
              <w:left w:w="85" w:type="dxa"/>
              <w:bottom w:w="0" w:type="dxa"/>
              <w:right w:w="85" w:type="dxa"/>
            </w:tcMar>
          </w:tcPr>
          <w:p w:rsidR="002520A5" w:rsidRPr="00370687" w:rsidRDefault="002520A5" w:rsidP="00784BE3">
            <w:pPr>
              <w:jc w:val="both"/>
              <w:rPr>
                <w:rFonts w:ascii="Calibri" w:hAnsi="Calibri" w:cs="Calibri"/>
                <w:b/>
              </w:rPr>
            </w:pPr>
            <w:r w:rsidRPr="00370687">
              <w:rPr>
                <w:rFonts w:ascii="Calibri" w:hAnsi="Calibri" w:cs="Calibri"/>
                <w:b/>
                <w:sz w:val="22"/>
                <w:szCs w:val="22"/>
              </w:rPr>
              <w:t>Název zadavatele:</w:t>
            </w:r>
          </w:p>
        </w:tc>
        <w:tc>
          <w:tcPr>
            <w:tcW w:w="4680" w:type="dxa"/>
            <w:tcMar>
              <w:top w:w="0" w:type="dxa"/>
              <w:left w:w="85" w:type="dxa"/>
              <w:bottom w:w="0" w:type="dxa"/>
              <w:right w:w="85" w:type="dxa"/>
            </w:tcMar>
          </w:tcPr>
          <w:p w:rsidR="002520A5" w:rsidRPr="00370687" w:rsidRDefault="002520A5" w:rsidP="00784BE3">
            <w:pPr>
              <w:jc w:val="both"/>
              <w:rPr>
                <w:rFonts w:ascii="Calibri" w:hAnsi="Calibri" w:cs="Calibri"/>
              </w:rPr>
            </w:pPr>
            <w:r w:rsidRPr="00370687">
              <w:rPr>
                <w:rFonts w:ascii="Calibri" w:hAnsi="Calibri" w:cs="Calibri"/>
                <w:sz w:val="22"/>
                <w:szCs w:val="22"/>
              </w:rPr>
              <w:t xml:space="preserve">Centrum podpory projektů, </w:t>
            </w:r>
          </w:p>
          <w:p w:rsidR="002520A5" w:rsidRPr="00370687" w:rsidRDefault="002520A5" w:rsidP="00784BE3">
            <w:pPr>
              <w:jc w:val="both"/>
              <w:rPr>
                <w:rFonts w:ascii="Calibri" w:hAnsi="Calibri" w:cs="Calibri"/>
                <w:b/>
              </w:rPr>
            </w:pPr>
            <w:r w:rsidRPr="00370687">
              <w:rPr>
                <w:rFonts w:ascii="Calibri" w:hAnsi="Calibri" w:cs="Calibri"/>
                <w:sz w:val="22"/>
                <w:szCs w:val="22"/>
              </w:rPr>
              <w:t>Vysoké učení technické v Brně</w:t>
            </w:r>
          </w:p>
        </w:tc>
      </w:tr>
      <w:tr w:rsidR="002520A5" w:rsidRPr="00370687" w:rsidTr="005200C5">
        <w:tc>
          <w:tcPr>
            <w:tcW w:w="4500" w:type="dxa"/>
            <w:tcMar>
              <w:top w:w="0" w:type="dxa"/>
              <w:left w:w="85" w:type="dxa"/>
              <w:bottom w:w="0" w:type="dxa"/>
              <w:right w:w="85" w:type="dxa"/>
            </w:tcMar>
          </w:tcPr>
          <w:p w:rsidR="002520A5" w:rsidRPr="00370687" w:rsidRDefault="002520A5" w:rsidP="00784BE3">
            <w:pPr>
              <w:jc w:val="both"/>
              <w:rPr>
                <w:rFonts w:ascii="Calibri" w:hAnsi="Calibri" w:cs="Calibri"/>
              </w:rPr>
            </w:pPr>
            <w:r w:rsidRPr="00370687">
              <w:rPr>
                <w:rFonts w:ascii="Calibri" w:hAnsi="Calibri" w:cs="Calibri"/>
                <w:sz w:val="22"/>
                <w:szCs w:val="22"/>
              </w:rPr>
              <w:t>Sídlo zadavatele:</w:t>
            </w:r>
          </w:p>
        </w:tc>
        <w:tc>
          <w:tcPr>
            <w:tcW w:w="4680" w:type="dxa"/>
            <w:tcMar>
              <w:top w:w="0" w:type="dxa"/>
              <w:left w:w="85" w:type="dxa"/>
              <w:bottom w:w="0" w:type="dxa"/>
              <w:right w:w="85" w:type="dxa"/>
            </w:tcMar>
          </w:tcPr>
          <w:p w:rsidR="002520A5" w:rsidRPr="00370687" w:rsidRDefault="002520A5" w:rsidP="00784BE3">
            <w:pPr>
              <w:jc w:val="both"/>
              <w:rPr>
                <w:rFonts w:ascii="Calibri" w:hAnsi="Calibri" w:cs="Calibri"/>
              </w:rPr>
            </w:pPr>
            <w:r w:rsidRPr="00370687">
              <w:rPr>
                <w:rFonts w:ascii="Calibri" w:hAnsi="Calibri" w:cs="Calibri"/>
                <w:sz w:val="22"/>
                <w:szCs w:val="22"/>
              </w:rPr>
              <w:t>Kounicova 67a, Brno 601 90</w:t>
            </w:r>
          </w:p>
        </w:tc>
      </w:tr>
      <w:tr w:rsidR="002520A5" w:rsidRPr="00370687" w:rsidTr="005200C5">
        <w:tc>
          <w:tcPr>
            <w:tcW w:w="4500" w:type="dxa"/>
            <w:tcMar>
              <w:top w:w="0" w:type="dxa"/>
              <w:left w:w="85" w:type="dxa"/>
              <w:bottom w:w="0" w:type="dxa"/>
              <w:right w:w="85" w:type="dxa"/>
            </w:tcMar>
          </w:tcPr>
          <w:p w:rsidR="002520A5" w:rsidRPr="00370687" w:rsidRDefault="002520A5" w:rsidP="00784BE3">
            <w:pPr>
              <w:jc w:val="both"/>
              <w:rPr>
                <w:rFonts w:ascii="Calibri" w:hAnsi="Calibri" w:cs="Calibri"/>
              </w:rPr>
            </w:pPr>
            <w:r w:rsidRPr="00370687">
              <w:rPr>
                <w:rFonts w:ascii="Calibri" w:hAnsi="Calibri" w:cs="Calibri"/>
                <w:sz w:val="22"/>
                <w:szCs w:val="22"/>
              </w:rPr>
              <w:t>Právní forma zadavatele:</w:t>
            </w:r>
          </w:p>
        </w:tc>
        <w:tc>
          <w:tcPr>
            <w:tcW w:w="4680" w:type="dxa"/>
            <w:tcMar>
              <w:top w:w="0" w:type="dxa"/>
              <w:left w:w="85" w:type="dxa"/>
              <w:bottom w:w="0" w:type="dxa"/>
              <w:right w:w="85" w:type="dxa"/>
            </w:tcMar>
          </w:tcPr>
          <w:p w:rsidR="002520A5" w:rsidRPr="00370687" w:rsidRDefault="002520A5" w:rsidP="00784BE3">
            <w:pPr>
              <w:jc w:val="both"/>
              <w:rPr>
                <w:rFonts w:ascii="Calibri" w:hAnsi="Calibri" w:cs="Calibri"/>
              </w:rPr>
            </w:pPr>
            <w:r w:rsidRPr="00370687">
              <w:rPr>
                <w:rFonts w:ascii="Calibri" w:hAnsi="Calibri" w:cs="Calibri"/>
                <w:sz w:val="22"/>
                <w:szCs w:val="22"/>
              </w:rPr>
              <w:t xml:space="preserve">Veřejná vysoká škola podle zákona č. 111/1998 Sb., nezapsaná v obchodním rejstříku </w:t>
            </w:r>
          </w:p>
        </w:tc>
      </w:tr>
      <w:tr w:rsidR="002520A5" w:rsidRPr="00370687" w:rsidTr="005200C5">
        <w:tc>
          <w:tcPr>
            <w:tcW w:w="4500" w:type="dxa"/>
            <w:tcMar>
              <w:top w:w="0" w:type="dxa"/>
              <w:left w:w="85" w:type="dxa"/>
              <w:bottom w:w="0" w:type="dxa"/>
              <w:right w:w="85" w:type="dxa"/>
            </w:tcMar>
          </w:tcPr>
          <w:p w:rsidR="002520A5" w:rsidRPr="00370687" w:rsidRDefault="002520A5" w:rsidP="00784BE3">
            <w:pPr>
              <w:jc w:val="both"/>
              <w:rPr>
                <w:rFonts w:ascii="Calibri" w:hAnsi="Calibri" w:cs="Calibri"/>
              </w:rPr>
            </w:pPr>
            <w:r w:rsidRPr="00370687">
              <w:rPr>
                <w:rFonts w:ascii="Calibri" w:hAnsi="Calibri" w:cs="Calibri"/>
                <w:sz w:val="22"/>
                <w:szCs w:val="22"/>
              </w:rPr>
              <w:t>IČ/DIČ</w:t>
            </w:r>
          </w:p>
        </w:tc>
        <w:tc>
          <w:tcPr>
            <w:tcW w:w="4680" w:type="dxa"/>
            <w:tcMar>
              <w:top w:w="0" w:type="dxa"/>
              <w:left w:w="85" w:type="dxa"/>
              <w:bottom w:w="0" w:type="dxa"/>
              <w:right w:w="85" w:type="dxa"/>
            </w:tcMar>
          </w:tcPr>
          <w:p w:rsidR="002520A5" w:rsidRPr="00370687" w:rsidRDefault="002520A5" w:rsidP="00784BE3">
            <w:pPr>
              <w:jc w:val="both"/>
              <w:rPr>
                <w:rFonts w:ascii="Calibri" w:hAnsi="Calibri" w:cs="Calibri"/>
              </w:rPr>
            </w:pPr>
            <w:r w:rsidRPr="00370687">
              <w:rPr>
                <w:rFonts w:ascii="Calibri" w:hAnsi="Calibri" w:cs="Calibri"/>
                <w:sz w:val="22"/>
                <w:szCs w:val="22"/>
              </w:rPr>
              <w:t>00216305 / CZ00216305</w:t>
            </w:r>
          </w:p>
        </w:tc>
      </w:tr>
      <w:tr w:rsidR="002520A5" w:rsidRPr="00370687" w:rsidTr="005200C5">
        <w:tc>
          <w:tcPr>
            <w:tcW w:w="4500" w:type="dxa"/>
            <w:tcMar>
              <w:top w:w="0" w:type="dxa"/>
              <w:left w:w="85" w:type="dxa"/>
              <w:bottom w:w="0" w:type="dxa"/>
              <w:right w:w="85" w:type="dxa"/>
            </w:tcMar>
          </w:tcPr>
          <w:p w:rsidR="002520A5" w:rsidRPr="00370687" w:rsidRDefault="002520A5" w:rsidP="00784BE3">
            <w:pPr>
              <w:jc w:val="both"/>
              <w:rPr>
                <w:rFonts w:ascii="Calibri" w:hAnsi="Calibri" w:cs="Calibri"/>
                <w:b/>
              </w:rPr>
            </w:pPr>
            <w:r w:rsidRPr="00370687">
              <w:rPr>
                <w:rFonts w:ascii="Calibri" w:hAnsi="Calibri" w:cs="Calibri"/>
                <w:b/>
                <w:sz w:val="22"/>
                <w:szCs w:val="22"/>
              </w:rPr>
              <w:t>Osoba oprávněná jednat jménem zadavatele:</w:t>
            </w:r>
          </w:p>
        </w:tc>
        <w:tc>
          <w:tcPr>
            <w:tcW w:w="4680" w:type="dxa"/>
            <w:tcMar>
              <w:top w:w="0" w:type="dxa"/>
              <w:left w:w="85" w:type="dxa"/>
              <w:bottom w:w="0" w:type="dxa"/>
              <w:right w:w="85" w:type="dxa"/>
            </w:tcMar>
          </w:tcPr>
          <w:p w:rsidR="002520A5" w:rsidRPr="00370687" w:rsidRDefault="002520A5" w:rsidP="00784BE3">
            <w:pPr>
              <w:jc w:val="both"/>
              <w:rPr>
                <w:rFonts w:ascii="Calibri" w:hAnsi="Calibri" w:cs="Calibri"/>
                <w:b/>
              </w:rPr>
            </w:pPr>
            <w:r w:rsidRPr="00370687">
              <w:rPr>
                <w:rFonts w:ascii="Calibri" w:hAnsi="Calibri" w:cs="Calibri"/>
                <w:b/>
                <w:bCs/>
                <w:sz w:val="22"/>
                <w:szCs w:val="22"/>
              </w:rPr>
              <w:t>Ing. Vlastimil Bejček, ředitel CPP, VUT v Brně</w:t>
            </w:r>
          </w:p>
        </w:tc>
      </w:tr>
      <w:tr w:rsidR="002520A5" w:rsidRPr="00370687" w:rsidTr="005200C5">
        <w:tc>
          <w:tcPr>
            <w:tcW w:w="4500" w:type="dxa"/>
            <w:tcMar>
              <w:top w:w="0" w:type="dxa"/>
              <w:left w:w="85" w:type="dxa"/>
              <w:bottom w:w="0" w:type="dxa"/>
              <w:right w:w="85" w:type="dxa"/>
            </w:tcMar>
          </w:tcPr>
          <w:p w:rsidR="002520A5" w:rsidRPr="00370687" w:rsidRDefault="002520A5" w:rsidP="00784BE3">
            <w:pPr>
              <w:jc w:val="both"/>
              <w:rPr>
                <w:rFonts w:ascii="Calibri" w:hAnsi="Calibri" w:cs="Calibri"/>
              </w:rPr>
            </w:pPr>
            <w:r w:rsidRPr="00370687">
              <w:rPr>
                <w:rFonts w:ascii="Calibri" w:hAnsi="Calibri" w:cs="Calibri"/>
                <w:sz w:val="22"/>
                <w:szCs w:val="22"/>
              </w:rPr>
              <w:t>Telefon/fax:</w:t>
            </w:r>
          </w:p>
        </w:tc>
        <w:tc>
          <w:tcPr>
            <w:tcW w:w="4680" w:type="dxa"/>
            <w:tcMar>
              <w:top w:w="0" w:type="dxa"/>
              <w:left w:w="85" w:type="dxa"/>
              <w:bottom w:w="0" w:type="dxa"/>
              <w:right w:w="85" w:type="dxa"/>
            </w:tcMar>
          </w:tcPr>
          <w:p w:rsidR="002520A5" w:rsidRPr="00370687" w:rsidRDefault="002520A5" w:rsidP="00784BE3">
            <w:pPr>
              <w:jc w:val="both"/>
              <w:rPr>
                <w:rFonts w:ascii="Calibri" w:hAnsi="Calibri" w:cs="Calibri"/>
              </w:rPr>
            </w:pPr>
            <w:r w:rsidRPr="00370687">
              <w:rPr>
                <w:rFonts w:ascii="Calibri" w:hAnsi="Calibri" w:cs="Calibri"/>
                <w:sz w:val="22"/>
                <w:szCs w:val="22"/>
              </w:rPr>
              <w:t>+420 541 144 640</w:t>
            </w:r>
          </w:p>
        </w:tc>
      </w:tr>
      <w:tr w:rsidR="002520A5" w:rsidRPr="00370687" w:rsidTr="005200C5">
        <w:tc>
          <w:tcPr>
            <w:tcW w:w="4500" w:type="dxa"/>
            <w:tcMar>
              <w:top w:w="0" w:type="dxa"/>
              <w:left w:w="85" w:type="dxa"/>
              <w:bottom w:w="0" w:type="dxa"/>
              <w:right w:w="85" w:type="dxa"/>
            </w:tcMar>
          </w:tcPr>
          <w:p w:rsidR="002520A5" w:rsidRPr="00370687" w:rsidRDefault="002520A5" w:rsidP="00784BE3">
            <w:pPr>
              <w:jc w:val="both"/>
              <w:rPr>
                <w:rFonts w:ascii="Calibri" w:hAnsi="Calibri" w:cs="Calibri"/>
              </w:rPr>
            </w:pPr>
            <w:r w:rsidRPr="00370687">
              <w:rPr>
                <w:rFonts w:ascii="Calibri" w:hAnsi="Calibri" w:cs="Calibri"/>
                <w:sz w:val="22"/>
                <w:szCs w:val="22"/>
              </w:rPr>
              <w:t>E-mail:</w:t>
            </w:r>
          </w:p>
        </w:tc>
        <w:tc>
          <w:tcPr>
            <w:tcW w:w="4680" w:type="dxa"/>
            <w:tcMar>
              <w:top w:w="0" w:type="dxa"/>
              <w:left w:w="85" w:type="dxa"/>
              <w:bottom w:w="0" w:type="dxa"/>
              <w:right w:w="85" w:type="dxa"/>
            </w:tcMar>
          </w:tcPr>
          <w:p w:rsidR="002520A5" w:rsidRPr="00370687" w:rsidRDefault="000250D8" w:rsidP="00784BE3">
            <w:pPr>
              <w:jc w:val="both"/>
              <w:rPr>
                <w:rFonts w:ascii="Calibri" w:hAnsi="Calibri" w:cs="Calibri"/>
              </w:rPr>
            </w:pPr>
            <w:hyperlink r:id="rId9" w:history="1">
              <w:r w:rsidR="002520A5" w:rsidRPr="00370687">
                <w:rPr>
                  <w:rStyle w:val="Hypertextovodkaz"/>
                  <w:rFonts w:ascii="Calibri" w:hAnsi="Calibri" w:cs="Calibri"/>
                  <w:sz w:val="22"/>
                  <w:szCs w:val="22"/>
                </w:rPr>
                <w:t>bejcek@cpp.vutbr.cz</w:t>
              </w:r>
            </w:hyperlink>
          </w:p>
        </w:tc>
      </w:tr>
      <w:tr w:rsidR="002520A5" w:rsidRPr="00370687" w:rsidTr="005200C5">
        <w:tc>
          <w:tcPr>
            <w:tcW w:w="4500" w:type="dxa"/>
            <w:tcMar>
              <w:top w:w="0" w:type="dxa"/>
              <w:left w:w="85" w:type="dxa"/>
              <w:bottom w:w="0" w:type="dxa"/>
              <w:right w:w="85" w:type="dxa"/>
            </w:tcMar>
          </w:tcPr>
          <w:p w:rsidR="002520A5" w:rsidRPr="00370687" w:rsidRDefault="002520A5" w:rsidP="00784BE3">
            <w:pPr>
              <w:jc w:val="both"/>
              <w:rPr>
                <w:rFonts w:ascii="Calibri" w:hAnsi="Calibri" w:cs="Calibri"/>
              </w:rPr>
            </w:pPr>
            <w:r w:rsidRPr="00370687">
              <w:rPr>
                <w:rFonts w:ascii="Calibri" w:hAnsi="Calibri" w:cs="Calibri"/>
                <w:sz w:val="22"/>
                <w:szCs w:val="22"/>
              </w:rPr>
              <w:t>Kontaktní osoba ve věcech veřejné zakázky</w:t>
            </w:r>
          </w:p>
        </w:tc>
        <w:tc>
          <w:tcPr>
            <w:tcW w:w="4680" w:type="dxa"/>
            <w:tcMar>
              <w:top w:w="0" w:type="dxa"/>
              <w:left w:w="85" w:type="dxa"/>
              <w:bottom w:w="0" w:type="dxa"/>
              <w:right w:w="85" w:type="dxa"/>
            </w:tcMar>
          </w:tcPr>
          <w:p w:rsidR="002520A5" w:rsidRPr="00370687" w:rsidRDefault="002520A5" w:rsidP="00784BE3">
            <w:pPr>
              <w:jc w:val="both"/>
              <w:rPr>
                <w:rFonts w:ascii="Calibri" w:hAnsi="Calibri" w:cs="Calibri"/>
              </w:rPr>
            </w:pPr>
            <w:r w:rsidRPr="00370687">
              <w:rPr>
                <w:rFonts w:ascii="Calibri" w:hAnsi="Calibri" w:cs="Calibri"/>
                <w:sz w:val="22"/>
                <w:szCs w:val="22"/>
              </w:rPr>
              <w:t>Ing. Petra Hladovcová</w:t>
            </w:r>
          </w:p>
        </w:tc>
      </w:tr>
      <w:tr w:rsidR="002520A5" w:rsidRPr="00370687" w:rsidTr="005200C5">
        <w:tc>
          <w:tcPr>
            <w:tcW w:w="4500" w:type="dxa"/>
            <w:tcMar>
              <w:top w:w="0" w:type="dxa"/>
              <w:left w:w="85" w:type="dxa"/>
              <w:bottom w:w="0" w:type="dxa"/>
              <w:right w:w="85" w:type="dxa"/>
            </w:tcMar>
          </w:tcPr>
          <w:p w:rsidR="002520A5" w:rsidRPr="00370687" w:rsidRDefault="002520A5" w:rsidP="00784BE3">
            <w:pPr>
              <w:jc w:val="both"/>
              <w:rPr>
                <w:rFonts w:ascii="Calibri" w:hAnsi="Calibri" w:cs="Calibri"/>
              </w:rPr>
            </w:pPr>
            <w:r w:rsidRPr="00370687">
              <w:rPr>
                <w:rFonts w:ascii="Calibri" w:hAnsi="Calibri" w:cs="Calibri"/>
                <w:sz w:val="22"/>
                <w:szCs w:val="22"/>
              </w:rPr>
              <w:t>Telefon</w:t>
            </w:r>
          </w:p>
        </w:tc>
        <w:tc>
          <w:tcPr>
            <w:tcW w:w="4680" w:type="dxa"/>
            <w:tcMar>
              <w:top w:w="0" w:type="dxa"/>
              <w:left w:w="85" w:type="dxa"/>
              <w:bottom w:w="0" w:type="dxa"/>
              <w:right w:w="85" w:type="dxa"/>
            </w:tcMar>
          </w:tcPr>
          <w:p w:rsidR="002520A5" w:rsidRPr="00370687" w:rsidRDefault="002520A5" w:rsidP="00784BE3">
            <w:pPr>
              <w:jc w:val="both"/>
              <w:rPr>
                <w:rFonts w:ascii="Calibri" w:hAnsi="Calibri" w:cs="Calibri"/>
              </w:rPr>
            </w:pPr>
            <w:r w:rsidRPr="00370687">
              <w:rPr>
                <w:rFonts w:ascii="Calibri" w:hAnsi="Calibri" w:cs="Calibri"/>
                <w:sz w:val="22"/>
                <w:szCs w:val="22"/>
              </w:rPr>
              <w:t>+420 541 144 644</w:t>
            </w:r>
          </w:p>
        </w:tc>
      </w:tr>
      <w:tr w:rsidR="002520A5" w:rsidRPr="00370687" w:rsidTr="005200C5">
        <w:tc>
          <w:tcPr>
            <w:tcW w:w="4500" w:type="dxa"/>
            <w:tcMar>
              <w:top w:w="0" w:type="dxa"/>
              <w:left w:w="85" w:type="dxa"/>
              <w:bottom w:w="0" w:type="dxa"/>
              <w:right w:w="85" w:type="dxa"/>
            </w:tcMar>
          </w:tcPr>
          <w:p w:rsidR="002520A5" w:rsidRPr="00370687" w:rsidRDefault="002520A5" w:rsidP="00784BE3">
            <w:pPr>
              <w:jc w:val="both"/>
              <w:rPr>
                <w:rFonts w:ascii="Calibri" w:hAnsi="Calibri" w:cs="Calibri"/>
              </w:rPr>
            </w:pPr>
            <w:r w:rsidRPr="00370687">
              <w:rPr>
                <w:rFonts w:ascii="Calibri" w:hAnsi="Calibri" w:cs="Calibri"/>
                <w:sz w:val="22"/>
                <w:szCs w:val="22"/>
              </w:rPr>
              <w:t>E-mail</w:t>
            </w:r>
          </w:p>
        </w:tc>
        <w:tc>
          <w:tcPr>
            <w:tcW w:w="4680" w:type="dxa"/>
            <w:tcMar>
              <w:top w:w="0" w:type="dxa"/>
              <w:left w:w="85" w:type="dxa"/>
              <w:bottom w:w="0" w:type="dxa"/>
              <w:right w:w="85" w:type="dxa"/>
            </w:tcMar>
          </w:tcPr>
          <w:p w:rsidR="002520A5" w:rsidRPr="00370687" w:rsidRDefault="000250D8" w:rsidP="00784BE3">
            <w:pPr>
              <w:jc w:val="both"/>
              <w:rPr>
                <w:rFonts w:ascii="Calibri" w:hAnsi="Calibri" w:cs="Calibri"/>
              </w:rPr>
            </w:pPr>
            <w:hyperlink r:id="rId10" w:history="1">
              <w:r w:rsidR="002520A5" w:rsidRPr="00370687">
                <w:rPr>
                  <w:rStyle w:val="Hypertextovodkaz"/>
                  <w:rFonts w:ascii="Calibri" w:hAnsi="Calibri" w:cs="Calibri"/>
                  <w:sz w:val="22"/>
                  <w:szCs w:val="22"/>
                </w:rPr>
                <w:t>hladovcova@cpp.vutbr.cz</w:t>
              </w:r>
            </w:hyperlink>
          </w:p>
        </w:tc>
      </w:tr>
    </w:tbl>
    <w:p w:rsidR="002520A5" w:rsidRPr="00370687" w:rsidRDefault="002520A5" w:rsidP="00784BE3">
      <w:pPr>
        <w:jc w:val="both"/>
        <w:rPr>
          <w:rFonts w:ascii="Calibri" w:hAnsi="Calibri" w:cs="Calibri"/>
          <w:sz w:val="22"/>
          <w:szCs w:val="22"/>
        </w:rPr>
      </w:pPr>
    </w:p>
    <w:p w:rsidR="002520A5" w:rsidRPr="00370687" w:rsidRDefault="002520A5" w:rsidP="00784BE3">
      <w:pPr>
        <w:jc w:val="both"/>
        <w:rPr>
          <w:rFonts w:ascii="Calibri" w:hAnsi="Calibri" w:cs="Calibri"/>
          <w:sz w:val="22"/>
          <w:szCs w:val="22"/>
          <w:u w:val="single"/>
        </w:rPr>
      </w:pPr>
      <w:r w:rsidRPr="00370687">
        <w:rPr>
          <w:rFonts w:ascii="Calibri" w:hAnsi="Calibri" w:cs="Calibri"/>
          <w:sz w:val="22"/>
          <w:szCs w:val="22"/>
          <w:u w:val="single"/>
        </w:rPr>
        <w:t>dále jen „zadavatel“</w:t>
      </w:r>
    </w:p>
    <w:p w:rsidR="002520A5" w:rsidRPr="00370687" w:rsidRDefault="002520A5" w:rsidP="00784BE3">
      <w:pPr>
        <w:jc w:val="both"/>
        <w:rPr>
          <w:rFonts w:ascii="Calibri" w:hAnsi="Calibri" w:cs="Calibri"/>
          <w:sz w:val="22"/>
          <w:szCs w:val="22"/>
          <w:u w:val="single"/>
        </w:rPr>
      </w:pPr>
    </w:p>
    <w:p w:rsidR="002520A5" w:rsidRDefault="002520A5" w:rsidP="001B7832">
      <w:pPr>
        <w:pStyle w:val="Styl01"/>
        <w:numPr>
          <w:ilvl w:val="0"/>
          <w:numId w:val="16"/>
        </w:numPr>
        <w:jc w:val="both"/>
        <w:rPr>
          <w:rFonts w:cs="Calibri"/>
          <w:sz w:val="22"/>
        </w:rPr>
      </w:pPr>
      <w:r w:rsidRPr="00370687">
        <w:rPr>
          <w:rFonts w:cs="Calibri"/>
          <w:sz w:val="22"/>
        </w:rPr>
        <w:t>Informace o druhu a předmětu veřejné zakázky a jeho technická specifikace</w:t>
      </w:r>
    </w:p>
    <w:p w:rsidR="00F876C0" w:rsidRPr="00F876C0" w:rsidRDefault="00F876C0" w:rsidP="001B7832">
      <w:pPr>
        <w:pStyle w:val="Odstavecseseznamem"/>
        <w:numPr>
          <w:ilvl w:val="1"/>
          <w:numId w:val="16"/>
        </w:numPr>
        <w:rPr>
          <w:b/>
        </w:rPr>
      </w:pPr>
      <w:r w:rsidRPr="00F876C0">
        <w:rPr>
          <w:rFonts w:ascii="Calibri" w:hAnsi="Calibri" w:cs="Calibri"/>
          <w:b/>
          <w:sz w:val="22"/>
          <w:szCs w:val="22"/>
        </w:rPr>
        <w:t>Název veřejné zakázky: „Jazykový kurz v zahraničí“</w:t>
      </w:r>
    </w:p>
    <w:p w:rsidR="00F876C0" w:rsidRPr="00F876C0" w:rsidRDefault="00F876C0" w:rsidP="001B7832">
      <w:pPr>
        <w:pStyle w:val="Odstavecseseznamem"/>
        <w:numPr>
          <w:ilvl w:val="0"/>
          <w:numId w:val="15"/>
        </w:numPr>
        <w:contextualSpacing w:val="0"/>
        <w:jc w:val="both"/>
        <w:rPr>
          <w:rFonts w:ascii="Calibri" w:hAnsi="Calibri" w:cs="Calibri"/>
          <w:b/>
          <w:vanish/>
          <w:sz w:val="22"/>
          <w:szCs w:val="22"/>
        </w:rPr>
      </w:pPr>
    </w:p>
    <w:p w:rsidR="00F876C0" w:rsidRDefault="00F876C0" w:rsidP="00F876C0">
      <w:pPr>
        <w:ind w:left="360"/>
        <w:jc w:val="both"/>
        <w:rPr>
          <w:rFonts w:ascii="Calibri" w:hAnsi="Calibri" w:cs="Calibri"/>
          <w:sz w:val="22"/>
          <w:szCs w:val="22"/>
        </w:rPr>
      </w:pPr>
    </w:p>
    <w:p w:rsidR="002520A5" w:rsidRPr="00F876C0" w:rsidRDefault="002520A5" w:rsidP="001B7832">
      <w:pPr>
        <w:pStyle w:val="Odstavecseseznamem"/>
        <w:numPr>
          <w:ilvl w:val="1"/>
          <w:numId w:val="16"/>
        </w:numPr>
        <w:jc w:val="both"/>
        <w:rPr>
          <w:rFonts w:ascii="Calibri" w:hAnsi="Calibri" w:cs="Calibri"/>
          <w:b/>
        </w:rPr>
      </w:pPr>
      <w:r w:rsidRPr="00F876C0">
        <w:rPr>
          <w:rFonts w:ascii="Calibri" w:hAnsi="Calibri" w:cs="Calibri"/>
          <w:b/>
          <w:sz w:val="22"/>
          <w:szCs w:val="22"/>
        </w:rPr>
        <w:t>Vymezení a specifikace předmětu plnění veřejné zakázky:</w:t>
      </w:r>
    </w:p>
    <w:p w:rsidR="002520A5" w:rsidRPr="00370687" w:rsidRDefault="002520A5" w:rsidP="00784BE3">
      <w:pPr>
        <w:pStyle w:val="Odstavecseseznamem"/>
        <w:suppressAutoHyphens w:val="0"/>
        <w:ind w:left="360"/>
        <w:jc w:val="both"/>
        <w:rPr>
          <w:rFonts w:ascii="Calibri" w:hAnsi="Calibri" w:cs="Calibri"/>
          <w:color w:val="000000"/>
          <w:sz w:val="22"/>
          <w:szCs w:val="22"/>
        </w:rPr>
      </w:pPr>
    </w:p>
    <w:p w:rsidR="002520A5" w:rsidRDefault="00217F50" w:rsidP="002863A8">
      <w:pPr>
        <w:pStyle w:val="Odstavecseseznamem"/>
        <w:suppressAutoHyphens w:val="0"/>
        <w:ind w:left="360"/>
        <w:jc w:val="both"/>
        <w:rPr>
          <w:rFonts w:ascii="Calibri" w:hAnsi="Calibri" w:cs="Calibri"/>
          <w:color w:val="000000"/>
          <w:sz w:val="22"/>
          <w:szCs w:val="22"/>
        </w:rPr>
      </w:pPr>
      <w:r>
        <w:rPr>
          <w:rFonts w:ascii="Calibri" w:hAnsi="Calibri" w:cs="Calibri"/>
          <w:color w:val="000000"/>
          <w:sz w:val="22"/>
          <w:szCs w:val="22"/>
        </w:rPr>
        <w:t xml:space="preserve">Předmětem veřejné zakázky </w:t>
      </w:r>
      <w:r w:rsidR="00B04A8E">
        <w:rPr>
          <w:rFonts w:ascii="Calibri" w:hAnsi="Calibri" w:cs="Calibri"/>
          <w:color w:val="000000"/>
          <w:sz w:val="22"/>
          <w:szCs w:val="22"/>
        </w:rPr>
        <w:t xml:space="preserve">je </w:t>
      </w:r>
      <w:r w:rsidR="002520A5" w:rsidRPr="00370687">
        <w:rPr>
          <w:rFonts w:ascii="Calibri" w:hAnsi="Calibri" w:cs="Calibri"/>
          <w:color w:val="000000"/>
          <w:sz w:val="22"/>
          <w:szCs w:val="22"/>
        </w:rPr>
        <w:t xml:space="preserve">zajištění </w:t>
      </w:r>
      <w:r>
        <w:rPr>
          <w:rFonts w:ascii="Calibri" w:hAnsi="Calibri" w:cs="Calibri"/>
          <w:color w:val="000000"/>
          <w:sz w:val="22"/>
          <w:szCs w:val="22"/>
        </w:rPr>
        <w:t>jazykových</w:t>
      </w:r>
      <w:r w:rsidR="002520A5" w:rsidRPr="00370687">
        <w:rPr>
          <w:rFonts w:ascii="Calibri" w:hAnsi="Calibri" w:cs="Calibri"/>
          <w:color w:val="000000"/>
          <w:sz w:val="22"/>
          <w:szCs w:val="22"/>
        </w:rPr>
        <w:t xml:space="preserve"> kurz</w:t>
      </w:r>
      <w:r>
        <w:rPr>
          <w:rFonts w:ascii="Calibri" w:hAnsi="Calibri" w:cs="Calibri"/>
          <w:color w:val="000000"/>
          <w:sz w:val="22"/>
          <w:szCs w:val="22"/>
        </w:rPr>
        <w:t>ů</w:t>
      </w:r>
      <w:r w:rsidR="002520A5" w:rsidRPr="00370687">
        <w:rPr>
          <w:rFonts w:ascii="Calibri" w:hAnsi="Calibri" w:cs="Calibri"/>
          <w:color w:val="000000"/>
          <w:sz w:val="22"/>
          <w:szCs w:val="22"/>
        </w:rPr>
        <w:t xml:space="preserve"> v zahraničí pro </w:t>
      </w:r>
      <w:r w:rsidR="00CC0314">
        <w:rPr>
          <w:rFonts w:ascii="Calibri" w:hAnsi="Calibri" w:cs="Calibri"/>
          <w:color w:val="000000"/>
          <w:sz w:val="22"/>
          <w:szCs w:val="22"/>
        </w:rPr>
        <w:t>čtyři</w:t>
      </w:r>
      <w:r w:rsidR="002520A5" w:rsidRPr="00370687">
        <w:rPr>
          <w:rFonts w:ascii="Calibri" w:hAnsi="Calibri" w:cs="Calibri"/>
          <w:color w:val="000000"/>
          <w:sz w:val="22"/>
          <w:szCs w:val="22"/>
        </w:rPr>
        <w:t xml:space="preserve"> pracovníky VUT v Brně.</w:t>
      </w:r>
      <w:r>
        <w:rPr>
          <w:rFonts w:ascii="Calibri" w:hAnsi="Calibri" w:cs="Calibri"/>
          <w:color w:val="000000"/>
          <w:sz w:val="22"/>
          <w:szCs w:val="22"/>
        </w:rPr>
        <w:t xml:space="preserve"> Jazykové kurzy budou zaměřeny na zdokonalení jazykových znalostí a dovedností</w:t>
      </w:r>
      <w:r w:rsidR="00B04A8E">
        <w:rPr>
          <w:rFonts w:ascii="Calibri" w:hAnsi="Calibri" w:cs="Calibri"/>
          <w:color w:val="000000"/>
          <w:sz w:val="22"/>
          <w:szCs w:val="22"/>
        </w:rPr>
        <w:t xml:space="preserve"> vybraných pracovníků</w:t>
      </w:r>
      <w:r>
        <w:rPr>
          <w:rFonts w:ascii="Calibri" w:hAnsi="Calibri" w:cs="Calibri"/>
          <w:color w:val="000000"/>
          <w:sz w:val="22"/>
          <w:szCs w:val="22"/>
        </w:rPr>
        <w:t xml:space="preserve">. Součástí zakázky je kompletní organizace jazykových </w:t>
      </w:r>
      <w:r w:rsidR="00B04A8E">
        <w:rPr>
          <w:rFonts w:ascii="Calibri" w:hAnsi="Calibri" w:cs="Calibri"/>
          <w:color w:val="000000"/>
          <w:sz w:val="22"/>
          <w:szCs w:val="22"/>
        </w:rPr>
        <w:t xml:space="preserve">kurzů, včetně zajištění dopravy do místa konání kurzu, ubytovacích a stravovacích služeb a samotného průběhu jazykového kurzu. </w:t>
      </w:r>
      <w:r w:rsidR="002520A5" w:rsidRPr="00370687">
        <w:rPr>
          <w:rFonts w:ascii="Calibri" w:hAnsi="Calibri" w:cs="Calibri"/>
          <w:color w:val="000000"/>
          <w:sz w:val="22"/>
          <w:szCs w:val="22"/>
        </w:rPr>
        <w:t xml:space="preserve">Přesná specifikace náplně kurzu je </w:t>
      </w:r>
      <w:r w:rsidR="002520A5" w:rsidRPr="006B5826">
        <w:rPr>
          <w:rFonts w:ascii="Calibri" w:hAnsi="Calibri" w:cs="Calibri"/>
          <w:color w:val="000000"/>
          <w:sz w:val="22"/>
          <w:szCs w:val="22"/>
        </w:rPr>
        <w:t xml:space="preserve">uvedena </w:t>
      </w:r>
      <w:r w:rsidR="002520A5" w:rsidRPr="006B5826">
        <w:rPr>
          <w:rFonts w:ascii="Calibri" w:hAnsi="Calibri" w:cs="Calibri"/>
          <w:i/>
          <w:color w:val="000000"/>
          <w:sz w:val="22"/>
          <w:szCs w:val="22"/>
        </w:rPr>
        <w:t>v Části 2</w:t>
      </w:r>
      <w:r w:rsidR="006B5826" w:rsidRPr="006B5826">
        <w:rPr>
          <w:rFonts w:ascii="Calibri" w:hAnsi="Calibri" w:cs="Calibri"/>
          <w:i/>
          <w:color w:val="000000"/>
          <w:sz w:val="22"/>
          <w:szCs w:val="22"/>
        </w:rPr>
        <w:t xml:space="preserve"> – Specifikace zakázky</w:t>
      </w:r>
      <w:r w:rsidR="002520A5" w:rsidRPr="00370687">
        <w:rPr>
          <w:rFonts w:ascii="Calibri" w:hAnsi="Calibri" w:cs="Calibri"/>
          <w:color w:val="000000"/>
          <w:sz w:val="22"/>
          <w:szCs w:val="22"/>
        </w:rPr>
        <w:t xml:space="preserve">, této výzvy. </w:t>
      </w:r>
    </w:p>
    <w:p w:rsidR="00B04A8E" w:rsidRDefault="00B04A8E" w:rsidP="002863A8">
      <w:pPr>
        <w:pStyle w:val="Odstavecseseznamem"/>
        <w:suppressAutoHyphens w:val="0"/>
        <w:ind w:left="360"/>
        <w:jc w:val="both"/>
        <w:rPr>
          <w:rFonts w:ascii="Calibri" w:hAnsi="Calibri" w:cs="Calibri"/>
          <w:color w:val="000000"/>
          <w:sz w:val="22"/>
          <w:szCs w:val="22"/>
        </w:rPr>
      </w:pPr>
    </w:p>
    <w:p w:rsidR="006B5826" w:rsidRDefault="006B5826" w:rsidP="002863A8">
      <w:pPr>
        <w:pStyle w:val="Odstavecseseznamem"/>
        <w:suppressAutoHyphens w:val="0"/>
        <w:ind w:left="360"/>
        <w:jc w:val="both"/>
        <w:rPr>
          <w:rFonts w:ascii="Calibri" w:hAnsi="Calibri" w:cs="Calibri"/>
          <w:sz w:val="22"/>
          <w:szCs w:val="22"/>
        </w:rPr>
      </w:pPr>
      <w:r w:rsidRPr="00AB23CC">
        <w:rPr>
          <w:rFonts w:ascii="Calibri" w:hAnsi="Calibri" w:cs="Calibri"/>
          <w:sz w:val="22"/>
          <w:szCs w:val="22"/>
        </w:rPr>
        <w:t>Zadávací dokumentace je poskytována bezúplatně, neomezeným a přímým dálkovým přístupem v plném rozsahu už od uveřejnění výzvy k podání nabídek na</w:t>
      </w:r>
      <w:r>
        <w:rPr>
          <w:rFonts w:ascii="Calibri" w:hAnsi="Calibri" w:cs="Calibri"/>
          <w:sz w:val="22"/>
          <w:szCs w:val="22"/>
        </w:rPr>
        <w:t xml:space="preserve"> veřejné desce zadavatele, v sekci Úřední deska/veřejné zakázky (</w:t>
      </w:r>
      <w:hyperlink r:id="rId11" w:history="1">
        <w:r w:rsidRPr="002006FA">
          <w:rPr>
            <w:rStyle w:val="Hypertextovodkaz"/>
            <w:rFonts w:ascii="Calibri" w:hAnsi="Calibri" w:cs="Calibri"/>
            <w:sz w:val="22"/>
            <w:szCs w:val="22"/>
          </w:rPr>
          <w:t>http://www.vutbr.cz/uredni-deska/verejne-zakazky</w:t>
        </w:r>
      </w:hyperlink>
      <w:r>
        <w:rPr>
          <w:rFonts w:ascii="Calibri" w:hAnsi="Calibri" w:cs="Calibri"/>
          <w:sz w:val="22"/>
          <w:szCs w:val="22"/>
        </w:rPr>
        <w:t>) a zároveň na stránkách MŠMT (</w:t>
      </w:r>
      <w:hyperlink r:id="rId12" w:history="1">
        <w:r w:rsidRPr="002006FA">
          <w:rPr>
            <w:rStyle w:val="Hypertextovodkaz"/>
            <w:rFonts w:ascii="Calibri" w:hAnsi="Calibri" w:cs="Calibri"/>
            <w:sz w:val="22"/>
            <w:szCs w:val="22"/>
          </w:rPr>
          <w:t>http://www.msmt.cz/strukturalni-fondy/nove-vyhlasene-zakazky</w:t>
        </w:r>
      </w:hyperlink>
      <w:r>
        <w:rPr>
          <w:rFonts w:ascii="Calibri" w:hAnsi="Calibri" w:cs="Calibri"/>
          <w:sz w:val="22"/>
          <w:szCs w:val="22"/>
        </w:rPr>
        <w:t>).</w:t>
      </w:r>
    </w:p>
    <w:p w:rsidR="006B5826" w:rsidRDefault="006B5826" w:rsidP="002863A8">
      <w:pPr>
        <w:pStyle w:val="Odstavecseseznamem"/>
        <w:suppressAutoHyphens w:val="0"/>
        <w:ind w:left="360"/>
        <w:jc w:val="both"/>
        <w:rPr>
          <w:rFonts w:ascii="Calibri" w:hAnsi="Calibri" w:cs="Calibri"/>
          <w:color w:val="000000"/>
          <w:sz w:val="22"/>
          <w:szCs w:val="22"/>
        </w:rPr>
      </w:pPr>
    </w:p>
    <w:p w:rsidR="006B5826" w:rsidRDefault="006B5826" w:rsidP="002863A8">
      <w:pPr>
        <w:pStyle w:val="Odstavecseseznamem"/>
        <w:suppressAutoHyphens w:val="0"/>
        <w:ind w:left="360"/>
        <w:jc w:val="both"/>
        <w:rPr>
          <w:rFonts w:ascii="Calibri" w:hAnsi="Calibri" w:cs="Calibri"/>
          <w:color w:val="000000"/>
          <w:sz w:val="22"/>
          <w:szCs w:val="22"/>
        </w:rPr>
      </w:pPr>
    </w:p>
    <w:p w:rsidR="002520A5" w:rsidRPr="00370687" w:rsidRDefault="002520A5" w:rsidP="001B7832">
      <w:pPr>
        <w:pStyle w:val="Styl2"/>
        <w:numPr>
          <w:ilvl w:val="1"/>
          <w:numId w:val="16"/>
        </w:numPr>
        <w:jc w:val="both"/>
        <w:rPr>
          <w:rFonts w:ascii="Calibri" w:hAnsi="Calibri" w:cs="Calibri"/>
          <w:sz w:val="22"/>
          <w:szCs w:val="22"/>
        </w:rPr>
      </w:pPr>
      <w:r w:rsidRPr="00370687">
        <w:rPr>
          <w:rFonts w:ascii="Calibri" w:hAnsi="Calibri" w:cs="Calibri"/>
          <w:sz w:val="22"/>
          <w:szCs w:val="22"/>
        </w:rPr>
        <w:t xml:space="preserve">Předpokládaná hodnota veřejné zakázky: </w:t>
      </w:r>
    </w:p>
    <w:p w:rsidR="002520A5" w:rsidRPr="00370687" w:rsidRDefault="002520A5" w:rsidP="00784BE3">
      <w:pPr>
        <w:pStyle w:val="Styl2"/>
        <w:ind w:left="792"/>
        <w:jc w:val="both"/>
        <w:rPr>
          <w:rFonts w:ascii="Calibri" w:hAnsi="Calibri" w:cs="Calibri"/>
          <w:sz w:val="22"/>
          <w:szCs w:val="22"/>
        </w:rPr>
      </w:pPr>
    </w:p>
    <w:p w:rsidR="002520A5" w:rsidRPr="00FA244E" w:rsidRDefault="00826065" w:rsidP="00784BE3">
      <w:pPr>
        <w:pStyle w:val="Styl2"/>
        <w:ind w:left="792"/>
        <w:jc w:val="both"/>
        <w:rPr>
          <w:rFonts w:ascii="Calibri" w:hAnsi="Calibri" w:cs="Calibri"/>
          <w:sz w:val="22"/>
          <w:szCs w:val="22"/>
        </w:rPr>
      </w:pPr>
      <w:r w:rsidRPr="00826065">
        <w:rPr>
          <w:rFonts w:ascii="Calibri" w:hAnsi="Calibri" w:cs="Calibri"/>
          <w:sz w:val="22"/>
          <w:szCs w:val="22"/>
        </w:rPr>
        <w:t>190.000</w:t>
      </w:r>
      <w:r w:rsidR="00FA244E" w:rsidRPr="00826065">
        <w:rPr>
          <w:rFonts w:ascii="Calibri" w:hAnsi="Calibri" w:cs="Calibri"/>
          <w:sz w:val="22"/>
          <w:szCs w:val="22"/>
        </w:rPr>
        <w:t>,-</w:t>
      </w:r>
      <w:r w:rsidR="00FA244E" w:rsidRPr="00FA244E">
        <w:rPr>
          <w:rFonts w:ascii="Calibri" w:hAnsi="Calibri" w:cs="Calibri"/>
          <w:sz w:val="22"/>
          <w:szCs w:val="22"/>
        </w:rPr>
        <w:t xml:space="preserve"> Kč s DPH</w:t>
      </w:r>
    </w:p>
    <w:p w:rsidR="002520A5" w:rsidRPr="00370687" w:rsidRDefault="002520A5" w:rsidP="00D5632A">
      <w:pPr>
        <w:rPr>
          <w:rFonts w:ascii="Calibri" w:hAnsi="Calibri" w:cs="Calibri"/>
          <w:sz w:val="22"/>
          <w:szCs w:val="22"/>
        </w:rPr>
      </w:pPr>
    </w:p>
    <w:p w:rsidR="002520A5" w:rsidRPr="00370687" w:rsidRDefault="002520A5" w:rsidP="00AB23CC">
      <w:pPr>
        <w:ind w:left="360"/>
        <w:jc w:val="both"/>
        <w:rPr>
          <w:rFonts w:ascii="Calibri" w:hAnsi="Calibri" w:cs="Calibri"/>
          <w:sz w:val="22"/>
          <w:szCs w:val="22"/>
        </w:rPr>
      </w:pPr>
      <w:r w:rsidRPr="00370687">
        <w:rPr>
          <w:rFonts w:ascii="Calibri" w:hAnsi="Calibri" w:cs="Calibri"/>
          <w:sz w:val="22"/>
          <w:szCs w:val="22"/>
        </w:rPr>
        <w:t>V souladu s podmínkami poskytovatele dotace zadavatel nepředpokládá, že by nabídková cena uchazeče překročila předpokládanou hodnotu zakázky. V opačném případě si zadavatel vyhrazuje právo výběrové řízení zrušit či uchazeče, který překročí předpokládanou hodnotu, vyřadit.</w:t>
      </w:r>
    </w:p>
    <w:p w:rsidR="002520A5" w:rsidRDefault="002520A5" w:rsidP="00784BE3">
      <w:pPr>
        <w:jc w:val="both"/>
        <w:rPr>
          <w:rFonts w:ascii="Calibri" w:hAnsi="Calibri" w:cs="Calibri"/>
          <w:sz w:val="22"/>
          <w:szCs w:val="22"/>
        </w:rPr>
      </w:pPr>
    </w:p>
    <w:p w:rsidR="0006779A" w:rsidRPr="00370687" w:rsidRDefault="0006779A" w:rsidP="0006779A">
      <w:pPr>
        <w:pStyle w:val="Styl01"/>
        <w:numPr>
          <w:ilvl w:val="0"/>
          <w:numId w:val="5"/>
        </w:numPr>
        <w:rPr>
          <w:rFonts w:cs="Calibri"/>
          <w:sz w:val="22"/>
        </w:rPr>
      </w:pPr>
      <w:r w:rsidRPr="00370687">
        <w:rPr>
          <w:rFonts w:cs="Calibri"/>
          <w:sz w:val="22"/>
        </w:rPr>
        <w:t>Doba a místo plnění veřejné zakázky</w:t>
      </w:r>
    </w:p>
    <w:p w:rsidR="0006779A" w:rsidRPr="00370687" w:rsidRDefault="0006779A" w:rsidP="0006779A">
      <w:pPr>
        <w:pStyle w:val="Styl01"/>
        <w:ind w:left="360"/>
        <w:rPr>
          <w:rFonts w:cs="Calibri"/>
          <w:sz w:val="22"/>
          <w:u w:val="none"/>
        </w:rPr>
      </w:pPr>
      <w:r w:rsidRPr="00370687">
        <w:rPr>
          <w:rFonts w:cs="Calibri"/>
          <w:sz w:val="22"/>
          <w:u w:val="none"/>
        </w:rPr>
        <w:t>Požadovaná doba plnění:</w:t>
      </w:r>
      <w:r w:rsidRPr="00370687">
        <w:rPr>
          <w:rFonts w:cs="Calibri"/>
          <w:sz w:val="22"/>
          <w:u w:val="none"/>
        </w:rPr>
        <w:tab/>
      </w:r>
      <w:r>
        <w:rPr>
          <w:rFonts w:cs="Calibri"/>
          <w:sz w:val="22"/>
          <w:u w:val="none"/>
        </w:rPr>
        <w:tab/>
      </w:r>
      <w:r>
        <w:rPr>
          <w:rFonts w:cs="Calibri"/>
          <w:b w:val="0"/>
          <w:sz w:val="22"/>
          <w:u w:val="none"/>
        </w:rPr>
        <w:t>červenec – říjen 2013</w:t>
      </w:r>
    </w:p>
    <w:p w:rsidR="0006779A" w:rsidRDefault="0006779A" w:rsidP="0006779A">
      <w:pPr>
        <w:pStyle w:val="Styl01"/>
        <w:ind w:left="360"/>
        <w:rPr>
          <w:rFonts w:cs="Calibri"/>
          <w:b w:val="0"/>
          <w:sz w:val="22"/>
          <w:u w:val="none"/>
        </w:rPr>
      </w:pPr>
      <w:r w:rsidRPr="00370687">
        <w:rPr>
          <w:rFonts w:cs="Calibri"/>
          <w:sz w:val="22"/>
          <w:u w:val="none"/>
        </w:rPr>
        <w:lastRenderedPageBreak/>
        <w:t>Místo plnění:</w:t>
      </w:r>
      <w:r w:rsidRPr="00370687">
        <w:rPr>
          <w:rFonts w:cs="Calibri"/>
          <w:sz w:val="22"/>
          <w:u w:val="none"/>
        </w:rPr>
        <w:tab/>
      </w:r>
      <w:r w:rsidRPr="00370687">
        <w:rPr>
          <w:rFonts w:cs="Calibri"/>
          <w:sz w:val="22"/>
          <w:u w:val="none"/>
        </w:rPr>
        <w:tab/>
      </w:r>
      <w:r>
        <w:rPr>
          <w:rFonts w:cs="Calibri"/>
          <w:sz w:val="22"/>
          <w:u w:val="none"/>
        </w:rPr>
        <w:tab/>
      </w:r>
      <w:r w:rsidRPr="00370687">
        <w:rPr>
          <w:rFonts w:cs="Calibri"/>
          <w:b w:val="0"/>
          <w:sz w:val="22"/>
          <w:u w:val="none"/>
        </w:rPr>
        <w:t>Malta a</w:t>
      </w:r>
      <w:r>
        <w:rPr>
          <w:rFonts w:cs="Calibri"/>
          <w:b w:val="0"/>
          <w:sz w:val="22"/>
          <w:u w:val="none"/>
        </w:rPr>
        <w:t xml:space="preserve"> Velká Británie (Londýn)</w:t>
      </w:r>
    </w:p>
    <w:p w:rsidR="0006779A" w:rsidRPr="0006779A" w:rsidRDefault="0006779A" w:rsidP="0006779A"/>
    <w:p w:rsidR="0006779A" w:rsidRPr="0006779A" w:rsidRDefault="0006779A" w:rsidP="0006779A">
      <w:pPr>
        <w:pStyle w:val="Odstavecseseznamem"/>
        <w:numPr>
          <w:ilvl w:val="0"/>
          <w:numId w:val="17"/>
        </w:numPr>
        <w:spacing w:after="120"/>
        <w:contextualSpacing w:val="0"/>
        <w:jc w:val="both"/>
        <w:rPr>
          <w:rFonts w:ascii="Calibri" w:hAnsi="Calibri" w:cs="Calibri"/>
          <w:b/>
          <w:vanish/>
          <w:sz w:val="22"/>
          <w:szCs w:val="22"/>
          <w:u w:val="single"/>
        </w:rPr>
      </w:pPr>
    </w:p>
    <w:p w:rsidR="0006779A" w:rsidRPr="0006779A" w:rsidRDefault="0006779A" w:rsidP="0006779A">
      <w:pPr>
        <w:pStyle w:val="Odstavecseseznamem"/>
        <w:numPr>
          <w:ilvl w:val="0"/>
          <w:numId w:val="17"/>
        </w:numPr>
        <w:spacing w:after="120"/>
        <w:contextualSpacing w:val="0"/>
        <w:jc w:val="both"/>
        <w:rPr>
          <w:rFonts w:ascii="Calibri" w:hAnsi="Calibri" w:cs="Calibri"/>
          <w:b/>
          <w:vanish/>
          <w:sz w:val="22"/>
          <w:szCs w:val="22"/>
          <w:u w:val="single"/>
        </w:rPr>
      </w:pPr>
    </w:p>
    <w:p w:rsidR="0006779A" w:rsidRPr="0006779A" w:rsidRDefault="0006779A" w:rsidP="0006779A">
      <w:pPr>
        <w:pStyle w:val="Odstavecseseznamem"/>
        <w:numPr>
          <w:ilvl w:val="0"/>
          <w:numId w:val="17"/>
        </w:numPr>
        <w:spacing w:after="120"/>
        <w:contextualSpacing w:val="0"/>
        <w:jc w:val="both"/>
        <w:rPr>
          <w:rFonts w:ascii="Calibri" w:hAnsi="Calibri" w:cs="Calibri"/>
          <w:b/>
          <w:vanish/>
          <w:sz w:val="22"/>
          <w:szCs w:val="22"/>
          <w:u w:val="single"/>
        </w:rPr>
      </w:pPr>
    </w:p>
    <w:p w:rsidR="0006779A" w:rsidRPr="00AA24C1" w:rsidRDefault="0006779A" w:rsidP="0006779A">
      <w:pPr>
        <w:pStyle w:val="Styl01"/>
        <w:numPr>
          <w:ilvl w:val="0"/>
          <w:numId w:val="17"/>
        </w:numPr>
        <w:jc w:val="both"/>
        <w:rPr>
          <w:rFonts w:cs="Calibri"/>
          <w:sz w:val="22"/>
        </w:rPr>
      </w:pPr>
      <w:r w:rsidRPr="00370687">
        <w:rPr>
          <w:rFonts w:cs="Calibri"/>
          <w:sz w:val="22"/>
        </w:rPr>
        <w:t>Kritéria pro zadání veřejné nabídky</w:t>
      </w:r>
    </w:p>
    <w:p w:rsidR="0006779A" w:rsidRPr="00AA24C1" w:rsidRDefault="0006779A" w:rsidP="0006779A">
      <w:pPr>
        <w:tabs>
          <w:tab w:val="left" w:pos="851"/>
        </w:tabs>
        <w:ind w:left="360"/>
        <w:jc w:val="both"/>
        <w:rPr>
          <w:rFonts w:ascii="Calibri" w:hAnsi="Calibri" w:cs="Calibri"/>
          <w:b/>
          <w:sz w:val="22"/>
          <w:szCs w:val="22"/>
        </w:rPr>
      </w:pPr>
      <w:r w:rsidRPr="00AA24C1">
        <w:rPr>
          <w:rFonts w:ascii="Calibri" w:hAnsi="Calibri" w:cs="Calibri"/>
          <w:sz w:val="22"/>
          <w:szCs w:val="22"/>
        </w:rPr>
        <w:t xml:space="preserve">Základním hodnotícím kritériem pro zadání veřejné zakázky je ve smyslu § 78 odst. 1 písm. b) nejnižší nabídková </w:t>
      </w:r>
      <w:r w:rsidRPr="00826065">
        <w:rPr>
          <w:rFonts w:ascii="Calibri" w:hAnsi="Calibri" w:cs="Calibri"/>
          <w:sz w:val="22"/>
          <w:szCs w:val="22"/>
        </w:rPr>
        <w:t xml:space="preserve">cena - </w:t>
      </w:r>
      <w:r w:rsidRPr="00826065">
        <w:rPr>
          <w:rFonts w:ascii="Calibri" w:hAnsi="Calibri" w:cs="Calibri"/>
          <w:b/>
          <w:sz w:val="22"/>
          <w:szCs w:val="22"/>
        </w:rPr>
        <w:t>nejnižší nabídková cena s DPH.</w:t>
      </w:r>
    </w:p>
    <w:p w:rsidR="00D25D13" w:rsidRDefault="00D25D13" w:rsidP="00784BE3">
      <w:pPr>
        <w:jc w:val="both"/>
        <w:rPr>
          <w:rFonts w:ascii="Calibri" w:hAnsi="Calibri" w:cs="Calibri"/>
          <w:sz w:val="22"/>
          <w:szCs w:val="22"/>
        </w:rPr>
      </w:pPr>
    </w:p>
    <w:p w:rsidR="0006779A" w:rsidRPr="0006779A" w:rsidRDefault="0006779A" w:rsidP="0006779A">
      <w:pPr>
        <w:pStyle w:val="Odstavecseseznamem"/>
        <w:numPr>
          <w:ilvl w:val="0"/>
          <w:numId w:val="5"/>
        </w:numPr>
        <w:spacing w:after="120"/>
        <w:contextualSpacing w:val="0"/>
        <w:rPr>
          <w:rFonts w:ascii="Calibri" w:hAnsi="Calibri" w:cs="Calibri"/>
          <w:b/>
          <w:vanish/>
          <w:sz w:val="22"/>
          <w:szCs w:val="22"/>
          <w:u w:val="single"/>
        </w:rPr>
      </w:pPr>
    </w:p>
    <w:p w:rsidR="0006779A" w:rsidRPr="00826065" w:rsidRDefault="0006779A" w:rsidP="0006779A">
      <w:pPr>
        <w:pStyle w:val="Styl01"/>
        <w:numPr>
          <w:ilvl w:val="0"/>
          <w:numId w:val="5"/>
        </w:numPr>
        <w:rPr>
          <w:rFonts w:cs="Calibri"/>
          <w:sz w:val="22"/>
        </w:rPr>
      </w:pPr>
      <w:r w:rsidRPr="00370687">
        <w:rPr>
          <w:rFonts w:cs="Calibri"/>
          <w:sz w:val="22"/>
        </w:rPr>
        <w:t>Požada</w:t>
      </w:r>
      <w:r w:rsidRPr="00826065">
        <w:rPr>
          <w:rFonts w:cs="Calibri"/>
          <w:sz w:val="22"/>
        </w:rPr>
        <w:t>vky na jednotný způsob zpracování nabídkové ceny</w:t>
      </w:r>
    </w:p>
    <w:p w:rsidR="0006779A" w:rsidRDefault="0006779A" w:rsidP="0006779A">
      <w:pPr>
        <w:pStyle w:val="Odstavecseseznamem"/>
        <w:numPr>
          <w:ilvl w:val="1"/>
          <w:numId w:val="5"/>
        </w:numPr>
        <w:jc w:val="both"/>
        <w:rPr>
          <w:rFonts w:ascii="Calibri" w:hAnsi="Calibri" w:cs="Calibri"/>
          <w:sz w:val="22"/>
          <w:szCs w:val="22"/>
        </w:rPr>
      </w:pPr>
      <w:r w:rsidRPr="00826065">
        <w:rPr>
          <w:rFonts w:ascii="Calibri" w:hAnsi="Calibri" w:cs="Calibri"/>
          <w:sz w:val="22"/>
          <w:szCs w:val="22"/>
        </w:rPr>
        <w:t xml:space="preserve">Nabídkovou cenou se pro účely zadávacího řízení rozumí celková cena za splnění předmětu veřejné zakázky – </w:t>
      </w:r>
      <w:r w:rsidRPr="00826065">
        <w:rPr>
          <w:rFonts w:ascii="Calibri" w:hAnsi="Calibri" w:cs="Calibri"/>
          <w:b/>
          <w:sz w:val="22"/>
          <w:szCs w:val="22"/>
        </w:rPr>
        <w:t>cena s DPH</w:t>
      </w:r>
      <w:r w:rsidRPr="00632D04">
        <w:rPr>
          <w:rFonts w:ascii="Calibri" w:hAnsi="Calibri" w:cs="Calibri"/>
          <w:sz w:val="22"/>
          <w:szCs w:val="22"/>
        </w:rPr>
        <w:t>. Nabídková cena musí obsahovat zisk a veškeré náklady k realizaci předmětu veřejné zakázky a to včetně nákladů souvisejících (např. pojištění, veškeré poplatky, veškeré dopravní a poštovní náklady a podobně).</w:t>
      </w:r>
    </w:p>
    <w:p w:rsidR="0006779A" w:rsidRDefault="0006779A" w:rsidP="0006779A">
      <w:pPr>
        <w:pStyle w:val="Odstavecseseznamem"/>
        <w:ind w:left="792"/>
        <w:jc w:val="both"/>
        <w:rPr>
          <w:rFonts w:ascii="Calibri" w:hAnsi="Calibri" w:cs="Calibri"/>
          <w:sz w:val="22"/>
          <w:szCs w:val="22"/>
        </w:rPr>
      </w:pPr>
    </w:p>
    <w:p w:rsidR="0006779A" w:rsidRPr="00370687" w:rsidRDefault="0006779A" w:rsidP="0006779A">
      <w:pPr>
        <w:pStyle w:val="Odstavecseseznamem"/>
        <w:ind w:left="792"/>
        <w:jc w:val="both"/>
        <w:rPr>
          <w:rFonts w:ascii="Calibri" w:hAnsi="Calibri" w:cs="Calibri"/>
          <w:sz w:val="22"/>
          <w:szCs w:val="22"/>
        </w:rPr>
      </w:pPr>
      <w:r w:rsidRPr="00370687">
        <w:rPr>
          <w:rFonts w:ascii="Calibri" w:hAnsi="Calibri" w:cs="Calibri"/>
          <w:sz w:val="22"/>
          <w:szCs w:val="22"/>
        </w:rPr>
        <w:t>Nabídková cena bude zahrnovat:</w:t>
      </w:r>
    </w:p>
    <w:p w:rsidR="0006779A" w:rsidRPr="006834E0" w:rsidRDefault="0006779A" w:rsidP="0006779A">
      <w:pPr>
        <w:pStyle w:val="Odstavecseseznamem"/>
        <w:numPr>
          <w:ilvl w:val="0"/>
          <w:numId w:val="10"/>
        </w:numPr>
        <w:suppressAutoHyphens w:val="0"/>
        <w:jc w:val="both"/>
        <w:rPr>
          <w:rFonts w:ascii="Calibri" w:hAnsi="Calibri" w:cs="Calibri"/>
          <w:sz w:val="22"/>
        </w:rPr>
      </w:pPr>
      <w:r>
        <w:rPr>
          <w:rFonts w:ascii="Calibri" w:hAnsi="Calibri" w:cs="Calibri"/>
          <w:sz w:val="22"/>
        </w:rPr>
        <w:t>zajištění jazykových kurzů</w:t>
      </w:r>
    </w:p>
    <w:p w:rsidR="0006779A" w:rsidRPr="006834E0" w:rsidRDefault="0006779A" w:rsidP="0006779A">
      <w:pPr>
        <w:pStyle w:val="Odstavecseseznamem"/>
        <w:numPr>
          <w:ilvl w:val="0"/>
          <w:numId w:val="10"/>
        </w:numPr>
        <w:suppressAutoHyphens w:val="0"/>
        <w:jc w:val="both"/>
        <w:rPr>
          <w:rFonts w:ascii="Calibri" w:hAnsi="Calibri" w:cs="Calibri"/>
          <w:sz w:val="22"/>
        </w:rPr>
      </w:pPr>
      <w:r>
        <w:rPr>
          <w:rFonts w:ascii="Calibri" w:hAnsi="Calibri" w:cs="Calibri"/>
          <w:sz w:val="22"/>
        </w:rPr>
        <w:t>doprava</w:t>
      </w:r>
      <w:r w:rsidRPr="006834E0">
        <w:rPr>
          <w:rFonts w:ascii="Calibri" w:hAnsi="Calibri" w:cs="Calibri"/>
          <w:sz w:val="22"/>
        </w:rPr>
        <w:t xml:space="preserve"> (letecky vč. letištních tax</w:t>
      </w:r>
      <w:r>
        <w:rPr>
          <w:rFonts w:ascii="Calibri" w:hAnsi="Calibri" w:cs="Calibri"/>
          <w:sz w:val="22"/>
        </w:rPr>
        <w:t xml:space="preserve"> a poplatků, </w:t>
      </w:r>
      <w:r w:rsidRPr="006834E0">
        <w:rPr>
          <w:rFonts w:ascii="Calibri" w:hAnsi="Calibri" w:cs="Calibri"/>
          <w:sz w:val="22"/>
        </w:rPr>
        <w:t>transferu z letiště tam i zpět</w:t>
      </w:r>
      <w:r>
        <w:rPr>
          <w:rFonts w:ascii="Calibri" w:hAnsi="Calibri" w:cs="Calibri"/>
          <w:sz w:val="22"/>
        </w:rPr>
        <w:t xml:space="preserve"> – transfer z ČR a do ČR, transfer v místě konání kurzu, storno pojištění, případně denní doprava</w:t>
      </w:r>
      <w:r w:rsidRPr="006834E0">
        <w:rPr>
          <w:rFonts w:ascii="Calibri" w:hAnsi="Calibri" w:cs="Calibri"/>
          <w:sz w:val="22"/>
        </w:rPr>
        <w:t>)</w:t>
      </w:r>
    </w:p>
    <w:p w:rsidR="0006779A" w:rsidRPr="00582AD3" w:rsidRDefault="0006779A" w:rsidP="0006779A">
      <w:pPr>
        <w:pStyle w:val="Odstavecseseznamem"/>
        <w:numPr>
          <w:ilvl w:val="0"/>
          <w:numId w:val="10"/>
        </w:numPr>
        <w:suppressAutoHyphens w:val="0"/>
        <w:jc w:val="both"/>
        <w:rPr>
          <w:rFonts w:ascii="Calibri" w:hAnsi="Calibri" w:cs="Calibri"/>
          <w:sz w:val="22"/>
        </w:rPr>
      </w:pPr>
      <w:r w:rsidRPr="00582AD3">
        <w:rPr>
          <w:rFonts w:ascii="Calibri" w:hAnsi="Calibri" w:cs="Calibri"/>
          <w:sz w:val="22"/>
        </w:rPr>
        <w:t xml:space="preserve">zápisné a studijní materiály </w:t>
      </w:r>
    </w:p>
    <w:p w:rsidR="0006779A" w:rsidRPr="00F333FC" w:rsidRDefault="0006779A" w:rsidP="0006779A">
      <w:pPr>
        <w:pStyle w:val="Odstavecseseznamem"/>
        <w:numPr>
          <w:ilvl w:val="0"/>
          <w:numId w:val="10"/>
        </w:numPr>
        <w:suppressAutoHyphens w:val="0"/>
        <w:jc w:val="both"/>
        <w:rPr>
          <w:rFonts w:ascii="Calibri" w:hAnsi="Calibri" w:cs="Calibri"/>
          <w:sz w:val="22"/>
        </w:rPr>
      </w:pPr>
      <w:r w:rsidRPr="00F333FC">
        <w:rPr>
          <w:rFonts w:ascii="Calibri" w:hAnsi="Calibri" w:cs="Calibri"/>
          <w:sz w:val="22"/>
        </w:rPr>
        <w:t>osvědčení o absolvování kurzu</w:t>
      </w:r>
    </w:p>
    <w:p w:rsidR="0006779A" w:rsidRPr="00F333FC" w:rsidRDefault="0006779A" w:rsidP="0006779A">
      <w:pPr>
        <w:pStyle w:val="Odstavecseseznamem"/>
        <w:numPr>
          <w:ilvl w:val="0"/>
          <w:numId w:val="10"/>
        </w:numPr>
        <w:suppressAutoHyphens w:val="0"/>
        <w:jc w:val="both"/>
        <w:rPr>
          <w:rFonts w:ascii="Calibri" w:hAnsi="Calibri" w:cs="Calibri"/>
          <w:sz w:val="22"/>
        </w:rPr>
      </w:pPr>
      <w:r w:rsidRPr="00F333FC">
        <w:rPr>
          <w:rFonts w:ascii="Calibri" w:hAnsi="Calibri" w:cs="Calibri"/>
          <w:sz w:val="22"/>
        </w:rPr>
        <w:t xml:space="preserve">ubytování po dobu pobytu (2 týdny) </w:t>
      </w:r>
    </w:p>
    <w:p w:rsidR="0006779A" w:rsidRPr="00F333FC" w:rsidRDefault="0006779A" w:rsidP="0006779A">
      <w:pPr>
        <w:pStyle w:val="Odstavecseseznamem"/>
        <w:numPr>
          <w:ilvl w:val="0"/>
          <w:numId w:val="10"/>
        </w:numPr>
        <w:suppressAutoHyphens w:val="0"/>
        <w:jc w:val="both"/>
        <w:rPr>
          <w:rFonts w:ascii="Calibri" w:hAnsi="Calibri" w:cs="Calibri"/>
          <w:sz w:val="22"/>
        </w:rPr>
      </w:pPr>
      <w:r w:rsidRPr="00F333FC">
        <w:rPr>
          <w:rFonts w:ascii="Calibri" w:hAnsi="Calibri" w:cs="Calibri"/>
          <w:sz w:val="22"/>
        </w:rPr>
        <w:t>strava (polopenze) po dobu pobytu (2 týdny)</w:t>
      </w:r>
    </w:p>
    <w:p w:rsidR="0006779A" w:rsidRDefault="0006779A" w:rsidP="0006779A">
      <w:pPr>
        <w:pStyle w:val="Odstavecseseznamem"/>
        <w:numPr>
          <w:ilvl w:val="0"/>
          <w:numId w:val="10"/>
        </w:numPr>
        <w:suppressAutoHyphens w:val="0"/>
        <w:jc w:val="both"/>
        <w:rPr>
          <w:rFonts w:ascii="Calibri" w:hAnsi="Calibri" w:cs="Calibri"/>
          <w:sz w:val="22"/>
        </w:rPr>
      </w:pPr>
      <w:r w:rsidRPr="00F333FC">
        <w:rPr>
          <w:rFonts w:ascii="Calibri" w:hAnsi="Calibri" w:cs="Calibri"/>
          <w:sz w:val="22"/>
        </w:rPr>
        <w:t>bezplatný</w:t>
      </w:r>
      <w:r w:rsidRPr="006834E0">
        <w:rPr>
          <w:rFonts w:ascii="Calibri" w:hAnsi="Calibri" w:cs="Calibri"/>
          <w:sz w:val="22"/>
        </w:rPr>
        <w:t xml:space="preserve"> a neomezený přístup k</w:t>
      </w:r>
      <w:r>
        <w:rPr>
          <w:rFonts w:ascii="Calibri" w:hAnsi="Calibri" w:cs="Calibri"/>
          <w:sz w:val="22"/>
        </w:rPr>
        <w:t> </w:t>
      </w:r>
      <w:r w:rsidRPr="006834E0">
        <w:rPr>
          <w:rFonts w:ascii="Calibri" w:hAnsi="Calibri" w:cs="Calibri"/>
          <w:sz w:val="22"/>
        </w:rPr>
        <w:t>internetu</w:t>
      </w:r>
      <w:r>
        <w:rPr>
          <w:rFonts w:ascii="Calibri" w:hAnsi="Calibri" w:cs="Calibri"/>
          <w:sz w:val="22"/>
        </w:rPr>
        <w:t xml:space="preserve"> přes </w:t>
      </w:r>
      <w:proofErr w:type="spellStart"/>
      <w:r>
        <w:rPr>
          <w:rFonts w:ascii="Calibri" w:hAnsi="Calibri" w:cs="Calibri"/>
          <w:sz w:val="22"/>
        </w:rPr>
        <w:t>wifi</w:t>
      </w:r>
      <w:proofErr w:type="spellEnd"/>
      <w:r>
        <w:rPr>
          <w:rFonts w:ascii="Calibri" w:hAnsi="Calibri" w:cs="Calibri"/>
          <w:sz w:val="22"/>
        </w:rPr>
        <w:t xml:space="preserve"> </w:t>
      </w:r>
      <w:r w:rsidRPr="006834E0">
        <w:rPr>
          <w:rFonts w:ascii="Calibri" w:hAnsi="Calibri" w:cs="Calibri"/>
          <w:sz w:val="22"/>
        </w:rPr>
        <w:t>ve výukovém centru</w:t>
      </w:r>
    </w:p>
    <w:p w:rsidR="0006779A" w:rsidRPr="006834E0" w:rsidRDefault="0006779A" w:rsidP="0006779A">
      <w:pPr>
        <w:pStyle w:val="Odstavecseseznamem"/>
        <w:numPr>
          <w:ilvl w:val="0"/>
          <w:numId w:val="10"/>
        </w:numPr>
        <w:suppressAutoHyphens w:val="0"/>
        <w:jc w:val="both"/>
        <w:rPr>
          <w:rFonts w:ascii="Calibri" w:hAnsi="Calibri" w:cs="Calibri"/>
          <w:sz w:val="22"/>
        </w:rPr>
      </w:pPr>
      <w:r>
        <w:rPr>
          <w:rFonts w:ascii="Calibri" w:hAnsi="Calibri" w:cs="Calibri"/>
          <w:sz w:val="22"/>
        </w:rPr>
        <w:t xml:space="preserve">bezplatný a </w:t>
      </w:r>
      <w:proofErr w:type="spellStart"/>
      <w:r>
        <w:rPr>
          <w:rFonts w:ascii="Calibri" w:hAnsi="Calibri" w:cs="Calibri"/>
          <w:sz w:val="22"/>
        </w:rPr>
        <w:t>neom</w:t>
      </w:r>
      <w:proofErr w:type="spellEnd"/>
      <w:r>
        <w:rPr>
          <w:rFonts w:ascii="Calibri" w:hAnsi="Calibri" w:cs="Calibri"/>
          <w:sz w:val="22"/>
        </w:rPr>
        <w:t xml:space="preserve"> </w:t>
      </w:r>
      <w:proofErr w:type="spellStart"/>
      <w:r>
        <w:rPr>
          <w:rFonts w:ascii="Calibri" w:hAnsi="Calibri" w:cs="Calibri"/>
          <w:sz w:val="22"/>
        </w:rPr>
        <w:t>ezený</w:t>
      </w:r>
      <w:proofErr w:type="spellEnd"/>
      <w:r>
        <w:rPr>
          <w:rFonts w:ascii="Calibri" w:hAnsi="Calibri" w:cs="Calibri"/>
          <w:sz w:val="22"/>
        </w:rPr>
        <w:t xml:space="preserve"> přístup k internetu přes </w:t>
      </w:r>
      <w:proofErr w:type="spellStart"/>
      <w:r>
        <w:rPr>
          <w:rFonts w:ascii="Calibri" w:hAnsi="Calibri" w:cs="Calibri"/>
          <w:sz w:val="22"/>
        </w:rPr>
        <w:t>wifi</w:t>
      </w:r>
      <w:proofErr w:type="spellEnd"/>
    </w:p>
    <w:p w:rsidR="0006779A" w:rsidRPr="006834E0" w:rsidRDefault="0006779A" w:rsidP="0006779A">
      <w:pPr>
        <w:pStyle w:val="Odstavecseseznamem"/>
        <w:numPr>
          <w:ilvl w:val="0"/>
          <w:numId w:val="10"/>
        </w:numPr>
        <w:suppressAutoHyphens w:val="0"/>
        <w:jc w:val="both"/>
        <w:rPr>
          <w:rFonts w:ascii="Calibri" w:hAnsi="Calibri" w:cs="Calibri"/>
          <w:sz w:val="22"/>
        </w:rPr>
      </w:pPr>
      <w:r w:rsidRPr="006834E0">
        <w:rPr>
          <w:rFonts w:ascii="Calibri" w:hAnsi="Calibri" w:cs="Calibri"/>
          <w:sz w:val="22"/>
        </w:rPr>
        <w:t>využívání vybavení školy</w:t>
      </w:r>
    </w:p>
    <w:p w:rsidR="0006779A" w:rsidRDefault="0006779A" w:rsidP="0006779A">
      <w:pPr>
        <w:pStyle w:val="Odstavecseseznamem"/>
        <w:numPr>
          <w:ilvl w:val="0"/>
          <w:numId w:val="10"/>
        </w:numPr>
        <w:suppressAutoHyphens w:val="0"/>
        <w:jc w:val="both"/>
        <w:rPr>
          <w:rFonts w:ascii="Calibri" w:hAnsi="Calibri" w:cs="Calibri"/>
          <w:sz w:val="22"/>
        </w:rPr>
      </w:pPr>
      <w:r w:rsidRPr="006834E0">
        <w:rPr>
          <w:rFonts w:ascii="Calibri" w:hAnsi="Calibri" w:cs="Calibri"/>
          <w:sz w:val="22"/>
        </w:rPr>
        <w:t>služby kontaktní osoby v případě problémů</w:t>
      </w:r>
    </w:p>
    <w:p w:rsidR="00826065" w:rsidRDefault="00826065" w:rsidP="00826065">
      <w:pPr>
        <w:suppressAutoHyphens w:val="0"/>
        <w:ind w:left="792"/>
        <w:jc w:val="both"/>
        <w:rPr>
          <w:rFonts w:ascii="Calibri" w:hAnsi="Calibri" w:cs="Calibri"/>
          <w:i/>
          <w:sz w:val="22"/>
        </w:rPr>
      </w:pPr>
    </w:p>
    <w:p w:rsidR="00826065" w:rsidRPr="00826065" w:rsidRDefault="00826065" w:rsidP="00826065">
      <w:pPr>
        <w:suppressAutoHyphens w:val="0"/>
        <w:ind w:left="792"/>
        <w:jc w:val="both"/>
        <w:rPr>
          <w:rFonts w:ascii="Calibri" w:hAnsi="Calibri" w:cs="Calibri"/>
          <w:i/>
          <w:sz w:val="22"/>
        </w:rPr>
      </w:pPr>
      <w:r w:rsidRPr="00826065">
        <w:rPr>
          <w:rFonts w:ascii="Calibri" w:hAnsi="Calibri" w:cs="Calibri"/>
          <w:i/>
          <w:sz w:val="22"/>
        </w:rPr>
        <w:t>Vše blíže specifikuje Část 2 – Specifikace zakázky.</w:t>
      </w:r>
    </w:p>
    <w:p w:rsidR="0006779A" w:rsidRDefault="0006779A" w:rsidP="0006779A">
      <w:pPr>
        <w:pStyle w:val="Odstavecseseznamem"/>
        <w:ind w:left="792"/>
        <w:jc w:val="both"/>
        <w:rPr>
          <w:rFonts w:ascii="Calibri" w:hAnsi="Calibri" w:cs="Calibri"/>
          <w:sz w:val="22"/>
          <w:szCs w:val="22"/>
        </w:rPr>
      </w:pPr>
    </w:p>
    <w:p w:rsidR="0006779A" w:rsidRDefault="0006779A" w:rsidP="0006779A">
      <w:pPr>
        <w:pStyle w:val="Odstavecseseznamem"/>
        <w:numPr>
          <w:ilvl w:val="1"/>
          <w:numId w:val="5"/>
        </w:numPr>
        <w:jc w:val="both"/>
        <w:rPr>
          <w:rFonts w:ascii="Calibri" w:hAnsi="Calibri" w:cs="Calibri"/>
          <w:sz w:val="22"/>
          <w:szCs w:val="22"/>
        </w:rPr>
      </w:pPr>
      <w:r w:rsidRPr="00632D04">
        <w:rPr>
          <w:rFonts w:ascii="Calibri" w:hAnsi="Calibri" w:cs="Calibri"/>
          <w:sz w:val="22"/>
          <w:szCs w:val="22"/>
        </w:rPr>
        <w:t xml:space="preserve">Cena uvedená v nabídce bude stanovena absolutní částkou v CZK. Cena je dohodou objednatele a dodavatele určena jako nejvýše přípustná. </w:t>
      </w:r>
    </w:p>
    <w:p w:rsidR="0006779A" w:rsidRDefault="0006779A" w:rsidP="0006779A">
      <w:pPr>
        <w:pStyle w:val="Odstavecseseznamem"/>
        <w:ind w:left="792"/>
        <w:jc w:val="both"/>
        <w:rPr>
          <w:rFonts w:ascii="Calibri" w:hAnsi="Calibri" w:cs="Calibri"/>
          <w:sz w:val="22"/>
          <w:szCs w:val="22"/>
        </w:rPr>
      </w:pPr>
    </w:p>
    <w:p w:rsidR="0006779A" w:rsidRDefault="0006779A" w:rsidP="0006779A">
      <w:pPr>
        <w:pStyle w:val="Odstavecseseznamem"/>
        <w:ind w:left="792"/>
        <w:jc w:val="both"/>
        <w:rPr>
          <w:rFonts w:ascii="Calibri" w:hAnsi="Calibri" w:cs="Calibri"/>
          <w:sz w:val="22"/>
          <w:szCs w:val="22"/>
        </w:rPr>
      </w:pPr>
      <w:r>
        <w:rPr>
          <w:rFonts w:ascii="Calibri" w:hAnsi="Calibri" w:cs="Calibri"/>
          <w:sz w:val="22"/>
          <w:szCs w:val="22"/>
        </w:rPr>
        <w:t>S</w:t>
      </w:r>
      <w:r w:rsidRPr="00370687">
        <w:rPr>
          <w:rFonts w:ascii="Calibri" w:hAnsi="Calibri" w:cs="Calibri"/>
          <w:sz w:val="22"/>
          <w:szCs w:val="22"/>
        </w:rPr>
        <w:t>oučasně bude cena stanovena v této struktuře:</w:t>
      </w:r>
    </w:p>
    <w:p w:rsidR="0006779A" w:rsidRDefault="0006779A" w:rsidP="0006779A">
      <w:pPr>
        <w:pStyle w:val="Odstavecseseznamem"/>
        <w:numPr>
          <w:ilvl w:val="0"/>
          <w:numId w:val="14"/>
        </w:numPr>
        <w:jc w:val="both"/>
        <w:rPr>
          <w:rFonts w:ascii="Calibri" w:hAnsi="Calibri" w:cs="Calibri"/>
          <w:sz w:val="22"/>
          <w:szCs w:val="22"/>
        </w:rPr>
      </w:pPr>
      <w:r>
        <w:rPr>
          <w:rFonts w:ascii="Calibri" w:hAnsi="Calibri" w:cs="Calibri"/>
          <w:sz w:val="22"/>
          <w:szCs w:val="22"/>
        </w:rPr>
        <w:t>Cena v Kč celkem</w:t>
      </w:r>
    </w:p>
    <w:p w:rsidR="00B07D7F" w:rsidRPr="00B07D7F" w:rsidRDefault="00B07D7F" w:rsidP="00B07D7F">
      <w:pPr>
        <w:pStyle w:val="Odstavecseseznamem"/>
        <w:numPr>
          <w:ilvl w:val="0"/>
          <w:numId w:val="14"/>
        </w:numPr>
        <w:jc w:val="both"/>
        <w:rPr>
          <w:rFonts w:ascii="Calibri" w:hAnsi="Calibri" w:cs="Calibri"/>
          <w:sz w:val="22"/>
          <w:szCs w:val="22"/>
        </w:rPr>
      </w:pPr>
      <w:r w:rsidRPr="00B07D7F">
        <w:rPr>
          <w:rFonts w:ascii="Calibri" w:hAnsi="Calibri" w:cs="Calibri"/>
          <w:sz w:val="22"/>
          <w:szCs w:val="22"/>
        </w:rPr>
        <w:t>Dílčí část</w:t>
      </w:r>
      <w:r>
        <w:rPr>
          <w:rFonts w:ascii="Calibri" w:hAnsi="Calibri" w:cs="Calibri"/>
          <w:sz w:val="22"/>
          <w:szCs w:val="22"/>
        </w:rPr>
        <w:t>i</w:t>
      </w:r>
      <w:r w:rsidRPr="00B07D7F">
        <w:rPr>
          <w:rFonts w:ascii="Calibri" w:hAnsi="Calibri" w:cs="Calibri"/>
          <w:sz w:val="22"/>
          <w:szCs w:val="22"/>
        </w:rPr>
        <w:t xml:space="preserve"> ceny za realizaci jednotlivých jazykových kurzů</w:t>
      </w:r>
      <w:r>
        <w:rPr>
          <w:rFonts w:ascii="Calibri" w:hAnsi="Calibri" w:cs="Calibri"/>
          <w:sz w:val="22"/>
          <w:szCs w:val="22"/>
        </w:rPr>
        <w:t>,</w:t>
      </w:r>
      <w:r w:rsidRPr="00B07D7F">
        <w:rPr>
          <w:rFonts w:ascii="Calibri" w:hAnsi="Calibri" w:cs="Calibri"/>
          <w:sz w:val="22"/>
          <w:szCs w:val="22"/>
        </w:rPr>
        <w:t xml:space="preserve"> </w:t>
      </w:r>
    </w:p>
    <w:p w:rsidR="00B07D7F" w:rsidRDefault="00B07D7F" w:rsidP="00B07D7F">
      <w:pPr>
        <w:pStyle w:val="Odstavecseseznamem"/>
        <w:ind w:left="1512"/>
        <w:jc w:val="both"/>
        <w:rPr>
          <w:rFonts w:ascii="Calibri" w:hAnsi="Calibri" w:cs="Calibri"/>
          <w:sz w:val="22"/>
          <w:szCs w:val="22"/>
        </w:rPr>
      </w:pPr>
    </w:p>
    <w:p w:rsidR="0006779A" w:rsidRDefault="00B07D7F" w:rsidP="0006779A">
      <w:pPr>
        <w:pStyle w:val="Odstavecseseznamem"/>
        <w:ind w:left="792"/>
        <w:jc w:val="both"/>
        <w:rPr>
          <w:rFonts w:ascii="Calibri" w:hAnsi="Calibri" w:cs="Calibri"/>
          <w:sz w:val="22"/>
          <w:szCs w:val="22"/>
        </w:rPr>
      </w:pPr>
      <w:r>
        <w:rPr>
          <w:rFonts w:ascii="Calibri" w:hAnsi="Calibri" w:cs="Calibri"/>
          <w:sz w:val="22"/>
          <w:szCs w:val="22"/>
        </w:rPr>
        <w:t>a</w:t>
      </w:r>
      <w:r w:rsidR="0006779A">
        <w:rPr>
          <w:rFonts w:ascii="Calibri" w:hAnsi="Calibri" w:cs="Calibri"/>
          <w:sz w:val="22"/>
          <w:szCs w:val="22"/>
        </w:rPr>
        <w:t xml:space="preserve"> zároveň bude rozepsána v dokumentu </w:t>
      </w:r>
      <w:r w:rsidR="0006779A" w:rsidRPr="00F333FC">
        <w:rPr>
          <w:rFonts w:ascii="Calibri" w:hAnsi="Calibri" w:cs="Calibri"/>
          <w:i/>
          <w:sz w:val="22"/>
          <w:szCs w:val="22"/>
        </w:rPr>
        <w:t>Příloha č. 2 – Kalkulace</w:t>
      </w:r>
      <w:r w:rsidR="0006779A">
        <w:rPr>
          <w:rFonts w:ascii="Calibri" w:hAnsi="Calibri" w:cs="Calibri"/>
          <w:sz w:val="22"/>
          <w:szCs w:val="22"/>
        </w:rPr>
        <w:t xml:space="preserve">, který tvoří přílohu Obchodních a platebních podmínek. </w:t>
      </w:r>
    </w:p>
    <w:p w:rsidR="0006779A" w:rsidRDefault="0006779A" w:rsidP="0006779A">
      <w:pPr>
        <w:pStyle w:val="Odstavecseseznamem"/>
        <w:ind w:left="792"/>
        <w:jc w:val="both"/>
        <w:rPr>
          <w:rFonts w:ascii="Calibri" w:hAnsi="Calibri" w:cs="Calibri"/>
          <w:sz w:val="22"/>
          <w:szCs w:val="22"/>
        </w:rPr>
      </w:pPr>
    </w:p>
    <w:p w:rsidR="0006779A" w:rsidRDefault="0006779A" w:rsidP="0006779A">
      <w:pPr>
        <w:pStyle w:val="Odstavecseseznamem"/>
        <w:numPr>
          <w:ilvl w:val="1"/>
          <w:numId w:val="5"/>
        </w:numPr>
        <w:jc w:val="both"/>
        <w:rPr>
          <w:rFonts w:ascii="Calibri" w:hAnsi="Calibri" w:cs="Calibri"/>
          <w:sz w:val="22"/>
          <w:szCs w:val="22"/>
        </w:rPr>
      </w:pPr>
      <w:r w:rsidRPr="00632D04">
        <w:rPr>
          <w:rFonts w:ascii="Calibri" w:hAnsi="Calibri" w:cs="Calibri"/>
          <w:sz w:val="22"/>
          <w:szCs w:val="22"/>
        </w:rPr>
        <w:t>Změna nabídkové ceny</w:t>
      </w:r>
      <w:r w:rsidR="00826065">
        <w:rPr>
          <w:rFonts w:ascii="Calibri" w:hAnsi="Calibri" w:cs="Calibri"/>
          <w:sz w:val="22"/>
          <w:szCs w:val="22"/>
        </w:rPr>
        <w:t xml:space="preserve"> není</w:t>
      </w:r>
      <w:r w:rsidRPr="00632D04">
        <w:rPr>
          <w:rFonts w:ascii="Calibri" w:hAnsi="Calibri" w:cs="Calibri"/>
          <w:sz w:val="22"/>
          <w:szCs w:val="22"/>
        </w:rPr>
        <w:t xml:space="preserve"> možná</w:t>
      </w:r>
      <w:r w:rsidR="00826065">
        <w:rPr>
          <w:rFonts w:ascii="Calibri" w:hAnsi="Calibri" w:cs="Calibri"/>
          <w:sz w:val="22"/>
          <w:szCs w:val="22"/>
        </w:rPr>
        <w:t>.</w:t>
      </w:r>
      <w:r w:rsidRPr="00632D04">
        <w:rPr>
          <w:rFonts w:ascii="Calibri" w:hAnsi="Calibri" w:cs="Calibri"/>
          <w:sz w:val="22"/>
          <w:szCs w:val="22"/>
        </w:rPr>
        <w:t xml:space="preserve"> Nabídková cena nebude měněna v souvislosti s inflací české koruny, hodnotou kurzu české koruny vůči zahraničním měnám či jinými faktory s vlivem na měnový kurz a stabilitu měny. </w:t>
      </w:r>
    </w:p>
    <w:p w:rsidR="0006779A" w:rsidRDefault="0006779A" w:rsidP="0006779A">
      <w:pPr>
        <w:pStyle w:val="Odstavecseseznamem"/>
        <w:ind w:left="792"/>
        <w:jc w:val="both"/>
        <w:rPr>
          <w:rFonts w:ascii="Calibri" w:hAnsi="Calibri" w:cs="Calibri"/>
          <w:sz w:val="22"/>
          <w:szCs w:val="22"/>
        </w:rPr>
      </w:pPr>
    </w:p>
    <w:p w:rsidR="0006779A" w:rsidRPr="0006779A" w:rsidRDefault="0006779A" w:rsidP="0006779A">
      <w:pPr>
        <w:pStyle w:val="Odstavecseseznamem"/>
        <w:numPr>
          <w:ilvl w:val="1"/>
          <w:numId w:val="5"/>
        </w:numPr>
        <w:jc w:val="both"/>
        <w:rPr>
          <w:rFonts w:ascii="Calibri" w:hAnsi="Calibri" w:cs="Calibri"/>
          <w:sz w:val="22"/>
          <w:szCs w:val="22"/>
        </w:rPr>
      </w:pPr>
      <w:r w:rsidRPr="00632D04">
        <w:rPr>
          <w:rFonts w:ascii="Calibri" w:hAnsi="Calibri" w:cs="Calibri"/>
          <w:snapToGrid w:val="0"/>
          <w:sz w:val="22"/>
          <w:szCs w:val="22"/>
        </w:rPr>
        <w:t>Pokud dojde ke změnám nebo rozšíření rozsahu předmětu veřejné zakázky (dále jen „</w:t>
      </w:r>
      <w:r w:rsidRPr="00632D04">
        <w:rPr>
          <w:rFonts w:ascii="Calibri" w:hAnsi="Calibri" w:cs="Calibri"/>
          <w:i/>
          <w:snapToGrid w:val="0"/>
          <w:sz w:val="22"/>
          <w:szCs w:val="22"/>
        </w:rPr>
        <w:t>dodatečné služby“</w:t>
      </w:r>
      <w:r w:rsidRPr="00632D04">
        <w:rPr>
          <w:rFonts w:ascii="Calibri" w:hAnsi="Calibri" w:cs="Calibri"/>
          <w:snapToGrid w:val="0"/>
          <w:sz w:val="22"/>
          <w:szCs w:val="22"/>
        </w:rPr>
        <w:t xml:space="preserve">) oproti zadání na základě požadavku objednatele, bude zadání dodatečné služby řešeno v souladu se zákonem. </w:t>
      </w:r>
    </w:p>
    <w:p w:rsidR="0006779A" w:rsidRPr="0006779A" w:rsidRDefault="0006779A" w:rsidP="0006779A">
      <w:pPr>
        <w:pStyle w:val="Odstavecseseznamem"/>
        <w:rPr>
          <w:rFonts w:ascii="Calibri" w:hAnsi="Calibri" w:cs="Calibri"/>
          <w:sz w:val="22"/>
          <w:szCs w:val="22"/>
        </w:rPr>
      </w:pPr>
    </w:p>
    <w:p w:rsidR="0006779A" w:rsidRDefault="0006779A" w:rsidP="0006779A">
      <w:pPr>
        <w:jc w:val="both"/>
        <w:rPr>
          <w:rFonts w:ascii="Calibri" w:hAnsi="Calibri" w:cs="Calibri"/>
          <w:sz w:val="22"/>
          <w:szCs w:val="22"/>
        </w:rPr>
      </w:pPr>
    </w:p>
    <w:p w:rsidR="00B07D7F" w:rsidRPr="00370687" w:rsidRDefault="00B07D7F" w:rsidP="0006779A">
      <w:pPr>
        <w:jc w:val="both"/>
        <w:rPr>
          <w:rFonts w:ascii="Calibri" w:hAnsi="Calibri" w:cs="Calibri"/>
          <w:sz w:val="22"/>
          <w:szCs w:val="22"/>
        </w:rPr>
      </w:pPr>
    </w:p>
    <w:p w:rsidR="0006779A" w:rsidRPr="0006779A" w:rsidRDefault="0006779A" w:rsidP="0006779A">
      <w:pPr>
        <w:pStyle w:val="Odstavecseseznamem"/>
        <w:numPr>
          <w:ilvl w:val="0"/>
          <w:numId w:val="2"/>
        </w:numPr>
        <w:spacing w:after="120"/>
        <w:contextualSpacing w:val="0"/>
        <w:jc w:val="both"/>
        <w:rPr>
          <w:rFonts w:ascii="Calibri" w:hAnsi="Calibri" w:cs="Calibri"/>
          <w:b/>
          <w:vanish/>
          <w:sz w:val="22"/>
          <w:szCs w:val="22"/>
          <w:u w:val="single"/>
        </w:rPr>
      </w:pPr>
    </w:p>
    <w:p w:rsidR="0006779A" w:rsidRPr="0006779A" w:rsidRDefault="0006779A" w:rsidP="0006779A">
      <w:pPr>
        <w:pStyle w:val="Odstavecseseznamem"/>
        <w:numPr>
          <w:ilvl w:val="0"/>
          <w:numId w:val="2"/>
        </w:numPr>
        <w:spacing w:after="120"/>
        <w:contextualSpacing w:val="0"/>
        <w:jc w:val="both"/>
        <w:rPr>
          <w:rFonts w:ascii="Calibri" w:hAnsi="Calibri" w:cs="Calibri"/>
          <w:b/>
          <w:vanish/>
          <w:sz w:val="22"/>
          <w:szCs w:val="22"/>
          <w:u w:val="single"/>
        </w:rPr>
      </w:pPr>
    </w:p>
    <w:p w:rsidR="002520A5" w:rsidRPr="00370687" w:rsidRDefault="002520A5" w:rsidP="0006779A">
      <w:pPr>
        <w:pStyle w:val="Styl01"/>
        <w:numPr>
          <w:ilvl w:val="0"/>
          <w:numId w:val="2"/>
        </w:numPr>
        <w:jc w:val="both"/>
        <w:rPr>
          <w:rFonts w:cs="Calibri"/>
          <w:i/>
          <w:sz w:val="22"/>
        </w:rPr>
      </w:pPr>
      <w:r w:rsidRPr="00370687">
        <w:rPr>
          <w:rFonts w:cs="Calibri"/>
          <w:sz w:val="22"/>
        </w:rPr>
        <w:t xml:space="preserve">Požadavky na prokázání kvalifikace dle § 50 až § 56 </w:t>
      </w:r>
      <w:r w:rsidRPr="00370687">
        <w:rPr>
          <w:rFonts w:cs="Calibri"/>
          <w:i/>
          <w:sz w:val="22"/>
        </w:rPr>
        <w:t>zákona</w:t>
      </w:r>
    </w:p>
    <w:p w:rsidR="002520A5" w:rsidRPr="00370687" w:rsidRDefault="002520A5" w:rsidP="00784BE3">
      <w:pPr>
        <w:pStyle w:val="Odstavecseseznamem"/>
        <w:ind w:left="360"/>
        <w:jc w:val="both"/>
        <w:rPr>
          <w:rFonts w:ascii="Calibri" w:hAnsi="Calibri" w:cs="Calibri"/>
          <w:sz w:val="22"/>
          <w:szCs w:val="22"/>
        </w:rPr>
      </w:pPr>
      <w:r w:rsidRPr="00370687">
        <w:rPr>
          <w:rFonts w:ascii="Calibri" w:hAnsi="Calibri" w:cs="Calibri"/>
          <w:sz w:val="22"/>
          <w:szCs w:val="22"/>
        </w:rPr>
        <w:t xml:space="preserve">Dodavatel/uchazeč prokáže při podání nabídky, že splňuje níže uvedené kvalifikační předpoklady. </w:t>
      </w:r>
      <w:r w:rsidRPr="00370687">
        <w:rPr>
          <w:rFonts w:ascii="Calibri" w:hAnsi="Calibri" w:cs="Calibri"/>
          <w:sz w:val="22"/>
          <w:szCs w:val="22"/>
          <w:u w:val="single"/>
        </w:rPr>
        <w:t>Dodavatel/uchazeč, který neprokáže splnění kvalifikací v  požadovaném rozsahu, bude vyloučen.</w:t>
      </w:r>
    </w:p>
    <w:p w:rsidR="002520A5" w:rsidRPr="00370687" w:rsidRDefault="002520A5" w:rsidP="00784BE3">
      <w:pPr>
        <w:jc w:val="both"/>
        <w:rPr>
          <w:rFonts w:ascii="Calibri" w:hAnsi="Calibri" w:cs="Calibri"/>
          <w:sz w:val="22"/>
          <w:szCs w:val="22"/>
        </w:rPr>
      </w:pPr>
    </w:p>
    <w:p w:rsidR="002520A5" w:rsidRPr="006A4600" w:rsidRDefault="002520A5" w:rsidP="00784BE3">
      <w:pPr>
        <w:pStyle w:val="Odstavecseseznamem"/>
        <w:ind w:left="360"/>
        <w:jc w:val="both"/>
        <w:rPr>
          <w:rFonts w:ascii="Calibri" w:hAnsi="Calibri" w:cs="Calibri"/>
          <w:b/>
          <w:sz w:val="22"/>
          <w:szCs w:val="22"/>
        </w:rPr>
      </w:pPr>
      <w:r w:rsidRPr="006A4600">
        <w:rPr>
          <w:rFonts w:ascii="Calibri" w:hAnsi="Calibri" w:cs="Calibri"/>
          <w:b/>
          <w:sz w:val="22"/>
          <w:szCs w:val="22"/>
          <w:u w:val="single"/>
        </w:rPr>
        <w:t>Dodavatel/uchazeč předloží veškeré doklady prokazující splnění níže specifikovaných kvalifikací v prostých kopiích.</w:t>
      </w:r>
      <w:r w:rsidRPr="006A4600">
        <w:rPr>
          <w:rFonts w:ascii="Calibri" w:hAnsi="Calibri" w:cs="Calibri"/>
          <w:b/>
          <w:sz w:val="22"/>
          <w:szCs w:val="22"/>
        </w:rPr>
        <w:t xml:space="preserve"> Originály nebo úředně ověřené kopie dokladů uvedených v bodech 3.2.1.</w:t>
      </w:r>
      <w:r w:rsidRPr="006A4600">
        <w:rPr>
          <w:rFonts w:ascii="Calibri" w:hAnsi="Calibri" w:cs="Calibri"/>
          <w:sz w:val="22"/>
          <w:szCs w:val="22"/>
        </w:rPr>
        <w:t>,</w:t>
      </w:r>
      <w:r w:rsidRPr="006A4600">
        <w:rPr>
          <w:rFonts w:ascii="Calibri" w:hAnsi="Calibri" w:cs="Calibri"/>
          <w:b/>
          <w:sz w:val="22"/>
          <w:szCs w:val="22"/>
        </w:rPr>
        <w:t xml:space="preserve"> 3.2.2., 3.3.1. a 3.3.2. této výzvy, budou předloženy vítězným uchazečem na vyžádání zadavatele před podpisem smlouvy.</w:t>
      </w:r>
    </w:p>
    <w:p w:rsidR="002520A5" w:rsidRPr="006A4600" w:rsidRDefault="002520A5" w:rsidP="00784BE3">
      <w:pPr>
        <w:pStyle w:val="Zpat"/>
        <w:tabs>
          <w:tab w:val="clear" w:pos="4536"/>
          <w:tab w:val="clear" w:pos="9072"/>
          <w:tab w:val="left" w:pos="9360"/>
        </w:tabs>
        <w:jc w:val="both"/>
        <w:rPr>
          <w:rFonts w:ascii="Calibri" w:hAnsi="Calibri" w:cs="Calibri"/>
          <w:b/>
          <w:sz w:val="22"/>
          <w:szCs w:val="22"/>
          <w:u w:val="single"/>
        </w:rPr>
      </w:pPr>
    </w:p>
    <w:p w:rsidR="002520A5" w:rsidRPr="006A4600" w:rsidRDefault="002520A5" w:rsidP="00784BE3">
      <w:pPr>
        <w:pStyle w:val="Zpat"/>
        <w:tabs>
          <w:tab w:val="clear" w:pos="4536"/>
          <w:tab w:val="clear" w:pos="9072"/>
          <w:tab w:val="left" w:pos="9360"/>
        </w:tabs>
        <w:ind w:left="360"/>
        <w:jc w:val="both"/>
        <w:rPr>
          <w:rFonts w:ascii="Calibri" w:hAnsi="Calibri" w:cs="Calibri"/>
          <w:b/>
          <w:sz w:val="22"/>
          <w:szCs w:val="22"/>
        </w:rPr>
      </w:pPr>
      <w:r w:rsidRPr="006A4600">
        <w:rPr>
          <w:rFonts w:ascii="Calibri" w:hAnsi="Calibri" w:cs="Calibri"/>
          <w:b/>
          <w:sz w:val="22"/>
          <w:szCs w:val="22"/>
        </w:rPr>
        <w:t>Doklady prokazující splnění základních kvalifikačních předpokladů a výpis z obchodního rejstříku nesmějí být k poslednímu dni, ke kterému má být prokázáno splnění kvalifikace starší 90 kalendářních dnů.</w:t>
      </w:r>
    </w:p>
    <w:p w:rsidR="002520A5" w:rsidRPr="006A4600" w:rsidRDefault="002520A5" w:rsidP="00784BE3">
      <w:pPr>
        <w:pStyle w:val="Zpat"/>
        <w:tabs>
          <w:tab w:val="clear" w:pos="4536"/>
          <w:tab w:val="clear" w:pos="9072"/>
          <w:tab w:val="left" w:pos="9360"/>
        </w:tabs>
        <w:jc w:val="both"/>
        <w:rPr>
          <w:rFonts w:ascii="Calibri" w:hAnsi="Calibri" w:cs="Calibri"/>
          <w:b/>
          <w:sz w:val="22"/>
          <w:szCs w:val="22"/>
          <w:u w:val="single"/>
        </w:rPr>
      </w:pPr>
    </w:p>
    <w:p w:rsidR="002520A5" w:rsidRPr="006A4600" w:rsidRDefault="002520A5" w:rsidP="00784BE3">
      <w:pPr>
        <w:pStyle w:val="Odstavecseseznamem"/>
        <w:ind w:left="360"/>
        <w:jc w:val="both"/>
        <w:rPr>
          <w:rFonts w:ascii="Calibri" w:hAnsi="Calibri" w:cs="Calibri"/>
          <w:sz w:val="22"/>
          <w:szCs w:val="22"/>
        </w:rPr>
      </w:pPr>
      <w:r w:rsidRPr="006A4600">
        <w:rPr>
          <w:rFonts w:ascii="Calibri" w:hAnsi="Calibri" w:cs="Calibri"/>
          <w:sz w:val="22"/>
          <w:szCs w:val="22"/>
        </w:rPr>
        <w:t xml:space="preserve">V případech, kdy zadavatel v rámci prokázání kvalifikace požaduje předložení čestného prohlášení dodavatele, </w:t>
      </w:r>
      <w:r w:rsidRPr="006A4600">
        <w:rPr>
          <w:rFonts w:ascii="Calibri" w:hAnsi="Calibri" w:cs="Calibri"/>
          <w:b/>
          <w:sz w:val="22"/>
          <w:szCs w:val="22"/>
        </w:rPr>
        <w:t>musí takové prohlášení obsahovat zadavatelem požadované údaje a musí být současně podepsáno osobou oprávněnou jednat jménem či za dodavatele</w:t>
      </w:r>
      <w:r w:rsidRPr="006A4600">
        <w:rPr>
          <w:rFonts w:ascii="Calibri" w:hAnsi="Calibri" w:cs="Calibri"/>
          <w:sz w:val="22"/>
          <w:szCs w:val="22"/>
        </w:rPr>
        <w:t xml:space="preserve">. Pokud za dodavatele jedná zmocněnec na základě plné moci, musí být v nabídce doložena. </w:t>
      </w:r>
    </w:p>
    <w:p w:rsidR="008E2B3D" w:rsidRDefault="008E2B3D" w:rsidP="00784BE3">
      <w:pPr>
        <w:pStyle w:val="Textodstavce"/>
        <w:numPr>
          <w:ilvl w:val="0"/>
          <w:numId w:val="0"/>
        </w:numPr>
        <w:spacing w:before="0" w:after="0"/>
        <w:ind w:left="360"/>
        <w:rPr>
          <w:rFonts w:ascii="Calibri" w:hAnsi="Calibri" w:cs="Calibri"/>
          <w:sz w:val="22"/>
          <w:szCs w:val="22"/>
        </w:rPr>
      </w:pPr>
    </w:p>
    <w:p w:rsidR="002520A5" w:rsidRPr="00370687" w:rsidRDefault="002520A5" w:rsidP="00784BE3">
      <w:pPr>
        <w:pStyle w:val="Textodstavce"/>
        <w:numPr>
          <w:ilvl w:val="0"/>
          <w:numId w:val="0"/>
        </w:numPr>
        <w:tabs>
          <w:tab w:val="clear" w:pos="851"/>
          <w:tab w:val="left" w:pos="540"/>
        </w:tabs>
        <w:spacing w:before="0" w:after="0"/>
        <w:ind w:left="360"/>
        <w:rPr>
          <w:rFonts w:ascii="Calibri" w:hAnsi="Calibri" w:cs="Calibri"/>
          <w:sz w:val="22"/>
          <w:szCs w:val="22"/>
        </w:rPr>
      </w:pPr>
      <w:r w:rsidRPr="00370687">
        <w:rPr>
          <w:rFonts w:ascii="Calibri" w:hAnsi="Calibri" w:cs="Calibri"/>
          <w:sz w:val="22"/>
          <w:szCs w:val="22"/>
        </w:rPr>
        <w:t xml:space="preserve">Má-li být předmět veřejné zakázky plněn několika dodavateli společně a za tímto účelem podávají či hodlají podat společnou nabídku, je každý z dodavatelů povinen prokázat splnění základních kvalifikačních předpokladů podle § 50 odst. 1 písm. a) </w:t>
      </w:r>
      <w:r w:rsidRPr="00370687">
        <w:rPr>
          <w:rFonts w:ascii="Calibri" w:hAnsi="Calibri" w:cs="Calibri"/>
          <w:i/>
          <w:sz w:val="22"/>
          <w:szCs w:val="22"/>
        </w:rPr>
        <w:t>zákona</w:t>
      </w:r>
      <w:r w:rsidRPr="00370687">
        <w:rPr>
          <w:rFonts w:ascii="Calibri" w:hAnsi="Calibri" w:cs="Calibri"/>
          <w:sz w:val="22"/>
          <w:szCs w:val="22"/>
        </w:rPr>
        <w:t xml:space="preserve"> (tj. základní kvalifikační předpoklady podle § 53 </w:t>
      </w:r>
      <w:r w:rsidRPr="00370687">
        <w:rPr>
          <w:rFonts w:ascii="Calibri" w:hAnsi="Calibri" w:cs="Calibri"/>
          <w:i/>
          <w:sz w:val="22"/>
          <w:szCs w:val="22"/>
        </w:rPr>
        <w:t>zákona</w:t>
      </w:r>
      <w:r w:rsidRPr="00370687">
        <w:rPr>
          <w:rFonts w:ascii="Calibri" w:hAnsi="Calibri" w:cs="Calibri"/>
          <w:sz w:val="22"/>
          <w:szCs w:val="22"/>
        </w:rPr>
        <w:t xml:space="preserve">) a profesního kvalifikačního předpokladu podle § 54 písm. a) </w:t>
      </w:r>
      <w:r w:rsidRPr="00370687">
        <w:rPr>
          <w:rFonts w:ascii="Calibri" w:hAnsi="Calibri" w:cs="Calibri"/>
          <w:i/>
          <w:sz w:val="22"/>
          <w:szCs w:val="22"/>
        </w:rPr>
        <w:t>zákona</w:t>
      </w:r>
      <w:r>
        <w:rPr>
          <w:rFonts w:ascii="Calibri" w:hAnsi="Calibri" w:cs="Calibri"/>
          <w:i/>
          <w:sz w:val="22"/>
          <w:szCs w:val="22"/>
        </w:rPr>
        <w:t xml:space="preserve"> </w:t>
      </w:r>
      <w:r w:rsidRPr="00370687">
        <w:rPr>
          <w:rFonts w:ascii="Calibri" w:hAnsi="Calibri" w:cs="Calibri"/>
          <w:sz w:val="22"/>
          <w:szCs w:val="22"/>
        </w:rPr>
        <w:t xml:space="preserve">(tj. výpis z obchodního rejstříku, pokud je v něm dodavatel zapsán, či výpis z jiné obdobné evidence, pokud je v ní zapsán) v plném rozsahu. Splnění </w:t>
      </w:r>
      <w:r w:rsidRPr="00121EE2">
        <w:rPr>
          <w:rFonts w:ascii="Calibri" w:hAnsi="Calibri" w:cs="Calibri"/>
          <w:sz w:val="22"/>
          <w:szCs w:val="22"/>
        </w:rPr>
        <w:t>kvalifikace podle § 50 odst. 1 písm. b) až</w:t>
      </w:r>
      <w:r w:rsidRPr="00370687">
        <w:rPr>
          <w:rFonts w:ascii="Calibri" w:hAnsi="Calibri" w:cs="Calibri"/>
          <w:sz w:val="22"/>
          <w:szCs w:val="22"/>
        </w:rPr>
        <w:t xml:space="preserve"> d) </w:t>
      </w:r>
      <w:r w:rsidRPr="00370687">
        <w:rPr>
          <w:rFonts w:ascii="Calibri" w:hAnsi="Calibri" w:cs="Calibri"/>
          <w:i/>
          <w:sz w:val="22"/>
          <w:szCs w:val="22"/>
        </w:rPr>
        <w:t xml:space="preserve">zákona </w:t>
      </w:r>
      <w:r w:rsidRPr="00370687">
        <w:rPr>
          <w:rFonts w:ascii="Calibri" w:hAnsi="Calibri" w:cs="Calibri"/>
          <w:sz w:val="22"/>
          <w:szCs w:val="22"/>
        </w:rPr>
        <w:t xml:space="preserve">musí prokázat všichni dodavatelé společně. </w:t>
      </w:r>
      <w:r w:rsidRPr="00121EE2">
        <w:rPr>
          <w:rFonts w:ascii="Calibri" w:hAnsi="Calibri" w:cs="Calibri"/>
          <w:sz w:val="22"/>
          <w:szCs w:val="22"/>
        </w:rPr>
        <w:t xml:space="preserve">V případě, že má být předmět veřejné zakázky plněn podle § 51 odst. 5 </w:t>
      </w:r>
      <w:r w:rsidRPr="00121EE2">
        <w:rPr>
          <w:rFonts w:ascii="Calibri" w:hAnsi="Calibri" w:cs="Calibri"/>
          <w:i/>
          <w:sz w:val="22"/>
          <w:szCs w:val="22"/>
        </w:rPr>
        <w:t>zákona</w:t>
      </w:r>
      <w:r w:rsidRPr="00121EE2">
        <w:rPr>
          <w:rFonts w:ascii="Calibri" w:hAnsi="Calibri" w:cs="Calibri"/>
          <w:sz w:val="22"/>
          <w:szCs w:val="22"/>
        </w:rPr>
        <w:t xml:space="preserve"> společně několika dodavateli, jsou veřejnému zadavateli povinni předložit současně s doklady prokazujícími splnění kvalifikačních předpokladů </w:t>
      </w:r>
      <w:r w:rsidRPr="00121EE2">
        <w:rPr>
          <w:rFonts w:ascii="Calibri" w:hAnsi="Calibri" w:cs="Calibri"/>
          <w:b/>
          <w:sz w:val="22"/>
          <w:szCs w:val="22"/>
          <w:u w:val="single"/>
        </w:rPr>
        <w:t>smlouvu,</w:t>
      </w:r>
      <w:r w:rsidRPr="00121EE2">
        <w:rPr>
          <w:rFonts w:ascii="Calibri" w:hAnsi="Calibri" w:cs="Calibri"/>
          <w:sz w:val="22"/>
          <w:szCs w:val="22"/>
        </w:rPr>
        <w:t xml:space="preserve"> ve které je obsažen závazek, že všichni tito dodavatelé budou vůči zadavateli a třetím osobám z jakýchkoliv právních vztahů vzniklých v souvislosti s veřejnou zakázkou zavázáni společně</w:t>
      </w:r>
      <w:r w:rsidRPr="00370687">
        <w:rPr>
          <w:rFonts w:ascii="Calibri" w:hAnsi="Calibri" w:cs="Calibri"/>
          <w:sz w:val="22"/>
          <w:szCs w:val="22"/>
        </w:rPr>
        <w:t xml:space="preserve"> a nerozdílně, a to po celou dobu plnění veřejné zakázky i po dobu trvání jiných závazků vyplývajících z veřejné zakázky. Požadavek na závazek, aby dodavatelé byli zavázáni společně a nerozdílně, platí, pokud zvláštní právní předpis nebo zadavatel nestanoví jinak. </w:t>
      </w:r>
    </w:p>
    <w:p w:rsidR="002520A5" w:rsidRPr="00370687" w:rsidRDefault="002520A5" w:rsidP="00784BE3">
      <w:pPr>
        <w:pStyle w:val="Odstavecseseznamem"/>
        <w:ind w:left="360"/>
        <w:jc w:val="both"/>
        <w:rPr>
          <w:rFonts w:ascii="Calibri" w:hAnsi="Calibri" w:cs="Calibri"/>
          <w:sz w:val="22"/>
          <w:szCs w:val="22"/>
        </w:rPr>
      </w:pPr>
    </w:p>
    <w:p w:rsidR="002520A5" w:rsidRPr="00370687" w:rsidRDefault="002520A5" w:rsidP="00784BE3">
      <w:pPr>
        <w:pStyle w:val="Odstavecseseznamem"/>
        <w:ind w:left="360"/>
        <w:jc w:val="both"/>
        <w:rPr>
          <w:rFonts w:ascii="Calibri" w:hAnsi="Calibri" w:cs="Calibri"/>
          <w:sz w:val="22"/>
          <w:szCs w:val="22"/>
        </w:rPr>
      </w:pPr>
      <w:r w:rsidRPr="00370687">
        <w:rPr>
          <w:rFonts w:ascii="Calibri" w:hAnsi="Calibri" w:cs="Calibri"/>
          <w:sz w:val="22"/>
          <w:szCs w:val="22"/>
        </w:rPr>
        <w:t xml:space="preserve">Předloží-li dodavatel zadavateli výpis ze seznamu kvalifikovaných dodavatelů ve lhůtě pro prokázání splnění kvalifikace, nahrazuje tento výpis prokázání splnění základních kvalifikačních předpokladů podle § 53 odst. 1 písm. a) až </w:t>
      </w:r>
      <w:r>
        <w:rPr>
          <w:rFonts w:ascii="Calibri" w:hAnsi="Calibri" w:cs="Calibri"/>
          <w:sz w:val="22"/>
          <w:szCs w:val="22"/>
        </w:rPr>
        <w:t>k</w:t>
      </w:r>
      <w:r w:rsidRPr="00370687">
        <w:rPr>
          <w:rFonts w:ascii="Calibri" w:hAnsi="Calibri" w:cs="Calibri"/>
          <w:sz w:val="22"/>
          <w:szCs w:val="22"/>
        </w:rPr>
        <w:t>)</w:t>
      </w:r>
      <w:r w:rsidR="00700452">
        <w:rPr>
          <w:rFonts w:ascii="Calibri" w:hAnsi="Calibri" w:cs="Calibri"/>
          <w:sz w:val="22"/>
          <w:szCs w:val="22"/>
        </w:rPr>
        <w:t xml:space="preserve"> </w:t>
      </w:r>
      <w:r w:rsidRPr="00370687">
        <w:rPr>
          <w:rFonts w:ascii="Calibri" w:hAnsi="Calibri" w:cs="Calibri"/>
          <w:i/>
          <w:sz w:val="22"/>
          <w:szCs w:val="22"/>
        </w:rPr>
        <w:t>zákona</w:t>
      </w:r>
      <w:r w:rsidRPr="00370687">
        <w:rPr>
          <w:rFonts w:ascii="Calibri" w:hAnsi="Calibri" w:cs="Calibri"/>
          <w:sz w:val="22"/>
          <w:szCs w:val="22"/>
        </w:rPr>
        <w:t xml:space="preserve"> a profesních kvalifikačních předpokladů podle § 54 </w:t>
      </w:r>
      <w:r w:rsidRPr="00370687">
        <w:rPr>
          <w:rFonts w:ascii="Calibri" w:hAnsi="Calibri" w:cs="Calibri"/>
          <w:i/>
          <w:sz w:val="22"/>
          <w:szCs w:val="22"/>
        </w:rPr>
        <w:t>zákona</w:t>
      </w:r>
      <w:r w:rsidRPr="00370687">
        <w:rPr>
          <w:rFonts w:ascii="Calibri" w:hAnsi="Calibri" w:cs="Calibri"/>
          <w:sz w:val="22"/>
          <w:szCs w:val="22"/>
        </w:rPr>
        <w:t xml:space="preserve"> v tom rozsahu, v jakém doklady prokazující splnění těchto profesních kvalifikačních předpokladů pokrývají požadavky veřejného zadavatele na prokázání splnění profesních kvalifikačních předpokladů pro plnění veřejné zakázky.</w:t>
      </w:r>
    </w:p>
    <w:p w:rsidR="002520A5" w:rsidRPr="00370687" w:rsidRDefault="002520A5" w:rsidP="00784BE3">
      <w:pPr>
        <w:pStyle w:val="Odstavecseseznamem"/>
        <w:ind w:left="360"/>
        <w:jc w:val="both"/>
        <w:rPr>
          <w:rFonts w:ascii="Calibri" w:hAnsi="Calibri" w:cs="Calibri"/>
          <w:sz w:val="22"/>
          <w:szCs w:val="22"/>
        </w:rPr>
      </w:pPr>
    </w:p>
    <w:p w:rsidR="002520A5" w:rsidRPr="00370687" w:rsidRDefault="002520A5" w:rsidP="00784BE3">
      <w:pPr>
        <w:pStyle w:val="Odstavecseseznamem"/>
        <w:ind w:left="360"/>
        <w:jc w:val="both"/>
        <w:rPr>
          <w:rFonts w:ascii="Calibri" w:hAnsi="Calibri" w:cs="Calibri"/>
          <w:sz w:val="22"/>
          <w:szCs w:val="22"/>
        </w:rPr>
      </w:pPr>
      <w:r w:rsidRPr="00370687">
        <w:rPr>
          <w:rFonts w:ascii="Calibri" w:hAnsi="Calibri" w:cs="Calibri"/>
          <w:sz w:val="22"/>
          <w:szCs w:val="22"/>
        </w:rPr>
        <w:t xml:space="preserve">Předloží-li dodavatel veřejnému zadavateli certifikát vydaný v rámci systému certifikovaných dodavatelů, který obsahuje náležitosti </w:t>
      </w:r>
      <w:r w:rsidRPr="00121EE2">
        <w:rPr>
          <w:rFonts w:ascii="Calibri" w:hAnsi="Calibri" w:cs="Calibri"/>
          <w:sz w:val="22"/>
          <w:szCs w:val="22"/>
        </w:rPr>
        <w:t xml:space="preserve">stanovené v § 139 </w:t>
      </w:r>
      <w:r w:rsidRPr="00121EE2">
        <w:rPr>
          <w:rFonts w:ascii="Calibri" w:hAnsi="Calibri" w:cs="Calibri"/>
          <w:i/>
          <w:sz w:val="22"/>
          <w:szCs w:val="22"/>
        </w:rPr>
        <w:t>zákona</w:t>
      </w:r>
      <w:r w:rsidRPr="00121EE2">
        <w:rPr>
          <w:rFonts w:ascii="Calibri" w:hAnsi="Calibri" w:cs="Calibri"/>
          <w:sz w:val="22"/>
          <w:szCs w:val="22"/>
        </w:rPr>
        <w:t>,</w:t>
      </w:r>
      <w:r w:rsidRPr="00370687">
        <w:rPr>
          <w:rFonts w:ascii="Calibri" w:hAnsi="Calibri" w:cs="Calibri"/>
          <w:sz w:val="22"/>
          <w:szCs w:val="22"/>
        </w:rPr>
        <w:t xml:space="preserve"> ve lhůtě pro prokázání splnění kvalifikace a údaje v certifikátu jsou platné nejméně k poslednímu dni lhůty pro prokázání splnění kvalifikace (§ 52 </w:t>
      </w:r>
      <w:r w:rsidRPr="00370687">
        <w:rPr>
          <w:rFonts w:ascii="Calibri" w:hAnsi="Calibri" w:cs="Calibri"/>
          <w:i/>
          <w:sz w:val="22"/>
          <w:szCs w:val="22"/>
        </w:rPr>
        <w:t>zákona</w:t>
      </w:r>
      <w:r w:rsidRPr="00370687">
        <w:rPr>
          <w:rFonts w:ascii="Calibri" w:hAnsi="Calibri" w:cs="Calibri"/>
          <w:sz w:val="22"/>
          <w:szCs w:val="22"/>
        </w:rPr>
        <w:t xml:space="preserve">), nahrazuje tento certifikát, v rozsahu v něm uvedených údajů, prokázání splnění kvalifikace dodavatelem. Certifikátem nelze nahradit prokázání základní kvalifikace podle § 53 odst. 1 písm. k) a písm. l) </w:t>
      </w:r>
      <w:r w:rsidRPr="00370687">
        <w:rPr>
          <w:rFonts w:ascii="Calibri" w:hAnsi="Calibri" w:cs="Calibri"/>
          <w:i/>
          <w:sz w:val="22"/>
          <w:szCs w:val="22"/>
        </w:rPr>
        <w:t>zákona</w:t>
      </w:r>
      <w:r w:rsidRPr="00370687">
        <w:rPr>
          <w:rFonts w:ascii="Calibri" w:hAnsi="Calibri" w:cs="Calibri"/>
          <w:sz w:val="22"/>
          <w:szCs w:val="22"/>
        </w:rPr>
        <w:t>.</w:t>
      </w:r>
    </w:p>
    <w:p w:rsidR="002520A5" w:rsidRPr="00370687" w:rsidRDefault="002520A5" w:rsidP="00784BE3">
      <w:pPr>
        <w:pStyle w:val="Odstavecseseznamem"/>
        <w:ind w:left="360"/>
        <w:jc w:val="both"/>
        <w:rPr>
          <w:rFonts w:ascii="Calibri" w:hAnsi="Calibri" w:cs="Calibri"/>
          <w:sz w:val="22"/>
          <w:szCs w:val="22"/>
        </w:rPr>
      </w:pPr>
    </w:p>
    <w:p w:rsidR="0006779A" w:rsidRPr="0006779A" w:rsidRDefault="0006779A" w:rsidP="0006779A">
      <w:pPr>
        <w:pStyle w:val="Odstavecseseznamem"/>
        <w:numPr>
          <w:ilvl w:val="0"/>
          <w:numId w:val="5"/>
        </w:numPr>
        <w:contextualSpacing w:val="0"/>
        <w:jc w:val="both"/>
        <w:rPr>
          <w:rFonts w:ascii="Calibri" w:hAnsi="Calibri" w:cs="Calibri"/>
          <w:b/>
          <w:vanish/>
          <w:sz w:val="22"/>
          <w:szCs w:val="22"/>
        </w:rPr>
      </w:pPr>
    </w:p>
    <w:p w:rsidR="002520A5" w:rsidRPr="00370687" w:rsidRDefault="002520A5" w:rsidP="0006779A">
      <w:pPr>
        <w:pStyle w:val="Styl2"/>
        <w:numPr>
          <w:ilvl w:val="1"/>
          <w:numId w:val="5"/>
        </w:numPr>
        <w:jc w:val="both"/>
        <w:rPr>
          <w:rFonts w:ascii="Calibri" w:hAnsi="Calibri" w:cs="Calibri"/>
          <w:sz w:val="22"/>
          <w:szCs w:val="22"/>
        </w:rPr>
      </w:pPr>
      <w:r w:rsidRPr="00370687">
        <w:rPr>
          <w:rFonts w:ascii="Calibri" w:hAnsi="Calibri" w:cs="Calibri"/>
          <w:sz w:val="22"/>
          <w:szCs w:val="22"/>
        </w:rPr>
        <w:t>Základní kvalifikační předpoklady</w:t>
      </w:r>
    </w:p>
    <w:p w:rsidR="002520A5" w:rsidRPr="00370687" w:rsidRDefault="002520A5" w:rsidP="00370687">
      <w:pPr>
        <w:pStyle w:val="Odstavecseseznamem"/>
        <w:numPr>
          <w:ilvl w:val="2"/>
          <w:numId w:val="5"/>
        </w:numPr>
        <w:tabs>
          <w:tab w:val="left" w:pos="1418"/>
        </w:tabs>
        <w:jc w:val="both"/>
        <w:rPr>
          <w:rFonts w:ascii="Calibri" w:hAnsi="Calibri" w:cs="Calibri"/>
          <w:sz w:val="22"/>
          <w:szCs w:val="22"/>
        </w:rPr>
      </w:pPr>
      <w:r w:rsidRPr="00370687">
        <w:rPr>
          <w:rFonts w:ascii="Calibri" w:hAnsi="Calibri" w:cs="Calibri"/>
          <w:sz w:val="22"/>
          <w:szCs w:val="22"/>
        </w:rPr>
        <w:t xml:space="preserve">Předložením čestného prohlášení, ze kterého vyplývá, že dodavatel splňuje </w:t>
      </w:r>
      <w:r w:rsidRPr="00370687">
        <w:rPr>
          <w:rFonts w:ascii="Calibri" w:hAnsi="Calibri" w:cs="Calibri"/>
          <w:sz w:val="22"/>
          <w:szCs w:val="22"/>
        </w:rPr>
        <w:tab/>
        <w:t xml:space="preserve">v plném rozsahu </w:t>
      </w:r>
      <w:r w:rsidRPr="00370687">
        <w:rPr>
          <w:rFonts w:ascii="Calibri" w:hAnsi="Calibri" w:cs="Calibri"/>
          <w:b/>
          <w:sz w:val="22"/>
          <w:szCs w:val="22"/>
        </w:rPr>
        <w:t xml:space="preserve">základní kvalifikační předpoklady dle § 53 odst. 1 písm. a) až </w:t>
      </w:r>
      <w:r w:rsidRPr="00370687">
        <w:rPr>
          <w:rFonts w:ascii="Calibri" w:hAnsi="Calibri" w:cs="Calibri"/>
          <w:b/>
          <w:sz w:val="22"/>
          <w:szCs w:val="22"/>
        </w:rPr>
        <w:tab/>
        <w:t xml:space="preserve">písm. </w:t>
      </w:r>
      <w:r w:rsidRPr="00370687">
        <w:rPr>
          <w:rFonts w:ascii="Calibri" w:hAnsi="Calibri" w:cs="Calibri"/>
          <w:b/>
          <w:sz w:val="22"/>
          <w:szCs w:val="22"/>
        </w:rPr>
        <w:tab/>
        <w:t xml:space="preserve">k) </w:t>
      </w:r>
      <w:r w:rsidRPr="00370687">
        <w:rPr>
          <w:rFonts w:ascii="Calibri" w:hAnsi="Calibri" w:cs="Calibri"/>
          <w:b/>
          <w:i/>
          <w:sz w:val="22"/>
          <w:szCs w:val="22"/>
        </w:rPr>
        <w:t>zákona.</w:t>
      </w:r>
      <w:r>
        <w:rPr>
          <w:rFonts w:ascii="Calibri" w:hAnsi="Calibri" w:cs="Calibri"/>
          <w:b/>
          <w:i/>
          <w:sz w:val="22"/>
          <w:szCs w:val="22"/>
        </w:rPr>
        <w:t xml:space="preserve"> </w:t>
      </w:r>
      <w:r w:rsidRPr="00370687">
        <w:rPr>
          <w:rFonts w:ascii="Calibri" w:hAnsi="Calibri" w:cs="Calibri"/>
          <w:i/>
          <w:sz w:val="22"/>
          <w:szCs w:val="22"/>
        </w:rPr>
        <w:t xml:space="preserve">Uchazeč použije přiložený vzor – </w:t>
      </w:r>
      <w:r w:rsidRPr="00370687">
        <w:rPr>
          <w:rFonts w:ascii="Calibri" w:hAnsi="Calibri" w:cs="Calibri"/>
          <w:b/>
          <w:i/>
          <w:sz w:val="22"/>
          <w:szCs w:val="22"/>
        </w:rPr>
        <w:t xml:space="preserve">část </w:t>
      </w:r>
      <w:r w:rsidR="00121EE2">
        <w:rPr>
          <w:rFonts w:ascii="Calibri" w:hAnsi="Calibri" w:cs="Calibri"/>
          <w:b/>
          <w:i/>
          <w:sz w:val="22"/>
          <w:szCs w:val="22"/>
        </w:rPr>
        <w:t>5</w:t>
      </w:r>
      <w:r w:rsidRPr="00370687">
        <w:rPr>
          <w:rFonts w:ascii="Calibri" w:hAnsi="Calibri" w:cs="Calibri"/>
          <w:b/>
          <w:i/>
          <w:sz w:val="22"/>
          <w:szCs w:val="22"/>
        </w:rPr>
        <w:t xml:space="preserve"> zadávací dokumentace</w:t>
      </w:r>
      <w:r w:rsidRPr="00370687">
        <w:rPr>
          <w:rFonts w:ascii="Calibri" w:hAnsi="Calibri" w:cs="Calibri"/>
          <w:i/>
          <w:sz w:val="22"/>
          <w:szCs w:val="22"/>
        </w:rPr>
        <w:t>:</w:t>
      </w:r>
    </w:p>
    <w:p w:rsidR="002520A5" w:rsidRDefault="002520A5" w:rsidP="001B7832">
      <w:pPr>
        <w:pStyle w:val="Textodstavce"/>
        <w:numPr>
          <w:ilvl w:val="0"/>
          <w:numId w:val="9"/>
        </w:numPr>
        <w:tabs>
          <w:tab w:val="clear" w:pos="851"/>
        </w:tabs>
        <w:spacing w:after="0"/>
        <w:rPr>
          <w:rFonts w:ascii="Calibri" w:hAnsi="Calibri"/>
          <w:sz w:val="22"/>
          <w:szCs w:val="22"/>
        </w:rPr>
      </w:pPr>
      <w:r w:rsidRPr="005F08E4">
        <w:rPr>
          <w:rFonts w:ascii="Calibri" w:hAnsi="Calibri"/>
          <w:sz w:val="22"/>
          <w:szCs w:val="22"/>
        </w:rPr>
        <w:t>Základní kvalifikační předpoklady</w:t>
      </w:r>
      <w:r w:rsidRPr="005F08E4">
        <w:rPr>
          <w:rFonts w:ascii="Calibri" w:hAnsi="Calibri"/>
          <w:b/>
          <w:sz w:val="22"/>
          <w:szCs w:val="22"/>
        </w:rPr>
        <w:t xml:space="preserve"> dle § 53 odst. 1 písm.</w:t>
      </w:r>
      <w:r w:rsidRPr="008C5A34">
        <w:rPr>
          <w:rFonts w:ascii="Calibri" w:hAnsi="Calibri"/>
          <w:b/>
          <w:sz w:val="22"/>
          <w:szCs w:val="22"/>
        </w:rPr>
        <w:t xml:space="preserve"> a) </w:t>
      </w:r>
      <w:r w:rsidRPr="008C5A34">
        <w:rPr>
          <w:rFonts w:ascii="Calibri" w:hAnsi="Calibri"/>
          <w:b/>
          <w:i/>
          <w:sz w:val="22"/>
          <w:szCs w:val="22"/>
        </w:rPr>
        <w:t>zákona</w:t>
      </w:r>
      <w:r w:rsidRPr="008C5A34">
        <w:rPr>
          <w:rFonts w:ascii="Calibri" w:hAnsi="Calibri"/>
          <w:sz w:val="22"/>
          <w:szCs w:val="22"/>
        </w:rPr>
        <w:t xml:space="preserve"> splňuje dodavatel, který nebyl pravomocně odsouzen pro trestný čin spáchaný ve prospěch organizované zločinecké skupiny, trestný čin účasti na organizované zločinecké skupině, legalizace výnosů z trestné činnosti, podílnictví, </w:t>
      </w:r>
      <w:r>
        <w:rPr>
          <w:rFonts w:ascii="Calibri" w:hAnsi="Calibri"/>
          <w:sz w:val="22"/>
          <w:szCs w:val="22"/>
        </w:rPr>
        <w:t>přijetí úplatku, podpla</w:t>
      </w:r>
      <w:r w:rsidRPr="008C5A34">
        <w:rPr>
          <w:rFonts w:ascii="Calibri" w:hAnsi="Calibri"/>
          <w:sz w:val="22"/>
          <w:szCs w:val="22"/>
        </w:rPr>
        <w:t xml:space="preserve">cení, nepřímého úplatkářství, podvodu, úvěrového podvodu, včetně případů, kdy jde o přípravu nebo pokus nebo účastenství na takovém trestném činu, nebo došlo k zahlazení odsouzení za spáchání takového trestného činu; jde-li o právnickou osobu, musí tento předpoklad splňovat </w:t>
      </w:r>
      <w:r>
        <w:rPr>
          <w:rFonts w:ascii="Calibri" w:hAnsi="Calibri"/>
          <w:sz w:val="22"/>
          <w:szCs w:val="22"/>
        </w:rPr>
        <w:t xml:space="preserve">jak tato právnická osoba, tak její </w:t>
      </w:r>
      <w:r w:rsidRPr="008C5A34">
        <w:rPr>
          <w:rFonts w:ascii="Calibri" w:hAnsi="Calibri"/>
          <w:sz w:val="22"/>
          <w:szCs w:val="22"/>
        </w:rPr>
        <w:t xml:space="preserve">statutární orgán nebo každý člen statutárního orgánu a je-li statutárním orgánem dodavatele či členem statutárního orgánu dodavatele právnická osoba, musí tento předpoklad splňovat </w:t>
      </w:r>
      <w:r>
        <w:rPr>
          <w:rFonts w:ascii="Calibri" w:hAnsi="Calibri"/>
          <w:sz w:val="22"/>
          <w:szCs w:val="22"/>
        </w:rPr>
        <w:t xml:space="preserve">jak tato právnická osoba, tak její </w:t>
      </w:r>
      <w:r w:rsidRPr="008C5A34">
        <w:rPr>
          <w:rFonts w:ascii="Calibri" w:hAnsi="Calibri"/>
          <w:sz w:val="22"/>
          <w:szCs w:val="22"/>
        </w:rPr>
        <w:t>statutární orgán nebo každý člen statutárního orgánu této právnické osoby; podává-li nabídku či žádost o účast zahraniční právnická osoba prostřednictvím své organizační složky, musí předpoklad podle tohoto písmene splňovat vedle uvedených osob rovněž vedoucí této organizační složky; tento základní kvalifikační předpoklad musí dodavatel splňovat jak ve vztahu k území České republiky, tak k zemi svého sídla, místa podnikání či</w:t>
      </w:r>
      <w:r>
        <w:rPr>
          <w:rFonts w:ascii="Calibri" w:hAnsi="Calibri"/>
          <w:sz w:val="22"/>
          <w:szCs w:val="22"/>
        </w:rPr>
        <w:t> </w:t>
      </w:r>
      <w:r w:rsidRPr="008C5A34">
        <w:rPr>
          <w:rFonts w:ascii="Calibri" w:hAnsi="Calibri"/>
          <w:sz w:val="22"/>
          <w:szCs w:val="22"/>
        </w:rPr>
        <w:t xml:space="preserve">bydliště. </w:t>
      </w:r>
    </w:p>
    <w:p w:rsidR="002520A5" w:rsidRDefault="002520A5" w:rsidP="001B7832">
      <w:pPr>
        <w:pStyle w:val="Textpsmene"/>
        <w:numPr>
          <w:ilvl w:val="0"/>
          <w:numId w:val="9"/>
        </w:numPr>
        <w:spacing w:before="120"/>
        <w:rPr>
          <w:rFonts w:ascii="Calibri" w:hAnsi="Calibri"/>
          <w:sz w:val="22"/>
          <w:szCs w:val="22"/>
        </w:rPr>
      </w:pPr>
      <w:r w:rsidRPr="008C5A34">
        <w:rPr>
          <w:rFonts w:ascii="Calibri" w:hAnsi="Calibri"/>
          <w:sz w:val="22"/>
          <w:szCs w:val="22"/>
        </w:rPr>
        <w:t xml:space="preserve">Základní kvalifikační předpoklady </w:t>
      </w:r>
      <w:r w:rsidRPr="008C5A34">
        <w:rPr>
          <w:rFonts w:ascii="Calibri" w:hAnsi="Calibri"/>
          <w:b/>
          <w:sz w:val="22"/>
          <w:szCs w:val="22"/>
        </w:rPr>
        <w:t xml:space="preserve">dle § 53 odst. 1 písm. b) </w:t>
      </w:r>
      <w:r w:rsidRPr="008C5A34">
        <w:rPr>
          <w:rFonts w:ascii="Calibri" w:hAnsi="Calibri"/>
          <w:b/>
          <w:i/>
          <w:sz w:val="22"/>
          <w:szCs w:val="22"/>
        </w:rPr>
        <w:t>zákona</w:t>
      </w:r>
      <w:r w:rsidRPr="008C5A34">
        <w:rPr>
          <w:rFonts w:ascii="Calibri" w:hAnsi="Calibri"/>
          <w:sz w:val="22"/>
          <w:szCs w:val="22"/>
        </w:rPr>
        <w:t xml:space="preserve"> splňuje dodavatel, který nebyl pravomocně odsouzen pro trestný čin, jehož skutková podstata souvisí s předmětem podnikání dodavatele podle zvláštních právních předpisů nebo došlo k zahlazení odsouzení za spáchání takového trestného činu; jde-li o právnickou osobu, musí tuto podmínku splňovat</w:t>
      </w:r>
      <w:r>
        <w:rPr>
          <w:rFonts w:ascii="Calibri" w:hAnsi="Calibri"/>
          <w:sz w:val="22"/>
          <w:szCs w:val="22"/>
        </w:rPr>
        <w:t xml:space="preserve"> jak tato právnická osoba, tak její </w:t>
      </w:r>
      <w:r w:rsidRPr="008C5A34">
        <w:rPr>
          <w:rFonts w:ascii="Calibri" w:hAnsi="Calibri"/>
          <w:sz w:val="22"/>
          <w:szCs w:val="22"/>
        </w:rPr>
        <w:t>statutární orgán nebo každý člen statutárního orgánu a je-li statutárním orgánem dodavatele či členem statutárního orgánu dodavatele právnická osoba, musí tento předpoklad splňovat</w:t>
      </w:r>
      <w:r>
        <w:rPr>
          <w:rFonts w:ascii="Calibri" w:hAnsi="Calibri"/>
          <w:sz w:val="22"/>
          <w:szCs w:val="22"/>
        </w:rPr>
        <w:t xml:space="preserve"> jak tato právnická osoba, tak její</w:t>
      </w:r>
      <w:r w:rsidRPr="008C5A34">
        <w:rPr>
          <w:rFonts w:ascii="Calibri" w:hAnsi="Calibri"/>
          <w:sz w:val="22"/>
          <w:szCs w:val="22"/>
        </w:rPr>
        <w:t xml:space="preserve"> statutární orgán nebo každý člen statutárního orgánu této právnické osoby; podává-li nabídku či žádost o</w:t>
      </w:r>
      <w:r>
        <w:rPr>
          <w:rFonts w:ascii="Calibri" w:hAnsi="Calibri"/>
          <w:sz w:val="22"/>
          <w:szCs w:val="22"/>
        </w:rPr>
        <w:t> </w:t>
      </w:r>
      <w:r w:rsidRPr="008C5A34">
        <w:rPr>
          <w:rFonts w:ascii="Calibri" w:hAnsi="Calibri"/>
          <w:sz w:val="22"/>
          <w:szCs w:val="22"/>
        </w:rPr>
        <w:t>účast zahraniční právnická osoba prostřednictvím své organizační složky, musí předpoklad podle tohoto písmene splňovat vedle uvedených osob rovněž vedoucí této organizační složky; tento základní kvalifikační předpoklad musí dodavatel splňovat jak ve vztahu k území České republiky, tak k zemi svého sídla, místa podnikání či bydliště.</w:t>
      </w:r>
    </w:p>
    <w:p w:rsidR="002520A5" w:rsidRDefault="002520A5" w:rsidP="001B7832">
      <w:pPr>
        <w:pStyle w:val="Textpsmene"/>
        <w:numPr>
          <w:ilvl w:val="0"/>
          <w:numId w:val="9"/>
        </w:numPr>
        <w:spacing w:before="120"/>
        <w:rPr>
          <w:rFonts w:ascii="Calibri" w:hAnsi="Calibri"/>
          <w:sz w:val="22"/>
          <w:szCs w:val="22"/>
        </w:rPr>
      </w:pPr>
      <w:r w:rsidRPr="008C5A34">
        <w:rPr>
          <w:rFonts w:ascii="Calibri" w:hAnsi="Calibri"/>
          <w:sz w:val="22"/>
          <w:szCs w:val="22"/>
        </w:rPr>
        <w:t xml:space="preserve">Základní kvalifikační předpoklady </w:t>
      </w:r>
      <w:r w:rsidRPr="008C5A34">
        <w:rPr>
          <w:rFonts w:ascii="Calibri" w:hAnsi="Calibri"/>
          <w:b/>
          <w:sz w:val="22"/>
          <w:szCs w:val="22"/>
        </w:rPr>
        <w:t xml:space="preserve">dle § 53 odst. 1 písm. c) </w:t>
      </w:r>
      <w:r w:rsidRPr="008C5A34">
        <w:rPr>
          <w:rFonts w:ascii="Calibri" w:hAnsi="Calibri"/>
          <w:b/>
          <w:i/>
          <w:sz w:val="22"/>
          <w:szCs w:val="22"/>
        </w:rPr>
        <w:t>zákona</w:t>
      </w:r>
      <w:r w:rsidRPr="008C5A34">
        <w:rPr>
          <w:rFonts w:ascii="Calibri" w:hAnsi="Calibri"/>
          <w:sz w:val="22"/>
          <w:szCs w:val="22"/>
        </w:rPr>
        <w:t xml:space="preserve"> splňuje dodavatel, který</w:t>
      </w:r>
      <w:r>
        <w:rPr>
          <w:rFonts w:ascii="Calibri" w:hAnsi="Calibri"/>
          <w:sz w:val="22"/>
          <w:szCs w:val="22"/>
        </w:rPr>
        <w:t> </w:t>
      </w:r>
      <w:r w:rsidRPr="008C5A34">
        <w:rPr>
          <w:rFonts w:ascii="Calibri" w:hAnsi="Calibri"/>
          <w:sz w:val="22"/>
          <w:szCs w:val="22"/>
        </w:rPr>
        <w:t>v posledních 3 letech nenaplnil skutkovou podstatu jednání nekalé soutěže formou podplácení podle zvláštního právního předpisu.</w:t>
      </w:r>
    </w:p>
    <w:p w:rsidR="002520A5" w:rsidRDefault="002520A5" w:rsidP="001B7832">
      <w:pPr>
        <w:pStyle w:val="Textpsmene"/>
        <w:numPr>
          <w:ilvl w:val="0"/>
          <w:numId w:val="9"/>
        </w:numPr>
        <w:spacing w:before="120"/>
        <w:rPr>
          <w:rFonts w:ascii="Calibri" w:hAnsi="Calibri"/>
          <w:sz w:val="22"/>
          <w:szCs w:val="22"/>
        </w:rPr>
      </w:pPr>
      <w:r w:rsidRPr="00174DCD">
        <w:rPr>
          <w:rFonts w:ascii="Calibri" w:hAnsi="Calibri"/>
          <w:sz w:val="22"/>
          <w:szCs w:val="22"/>
        </w:rPr>
        <w:t xml:space="preserve">Základní kvalifikační předpoklady </w:t>
      </w:r>
      <w:r w:rsidRPr="00174DCD">
        <w:rPr>
          <w:rFonts w:ascii="Calibri" w:hAnsi="Calibri"/>
          <w:b/>
          <w:sz w:val="22"/>
          <w:szCs w:val="22"/>
        </w:rPr>
        <w:t xml:space="preserve">dle § 53 odst. 1 písm. d) </w:t>
      </w:r>
      <w:r w:rsidRPr="00174DCD">
        <w:rPr>
          <w:rFonts w:ascii="Calibri" w:hAnsi="Calibri"/>
          <w:b/>
          <w:i/>
          <w:sz w:val="22"/>
          <w:szCs w:val="22"/>
        </w:rPr>
        <w:t>zákona</w:t>
      </w:r>
      <w:r w:rsidRPr="00174DCD">
        <w:rPr>
          <w:rFonts w:ascii="Calibri" w:hAnsi="Calibri"/>
          <w:sz w:val="22"/>
          <w:szCs w:val="22"/>
        </w:rPr>
        <w:t xml:space="preserve"> splňuje dodavatel, vůči jehož majetku neprobíhá nebo v posledních 3 letech neproběhlo insolvenční řízení, v němž bylo vydáno rozhodnutí o úpadku nebo insolvenční návrh nebyl zamítnut proto, že majetek nepostačuje k úhradě nákladů insolvenčního řízení, nebo nebyl konkurz zrušen proto, že majetek byl zcela nepostačující nebo zavedena nucená správa podle zvláštních právních předpisů.</w:t>
      </w:r>
    </w:p>
    <w:p w:rsidR="002520A5" w:rsidRDefault="002520A5" w:rsidP="001B7832">
      <w:pPr>
        <w:pStyle w:val="Textpsmene"/>
        <w:numPr>
          <w:ilvl w:val="0"/>
          <w:numId w:val="9"/>
        </w:numPr>
        <w:spacing w:before="120"/>
        <w:rPr>
          <w:rFonts w:ascii="Calibri" w:hAnsi="Calibri"/>
          <w:sz w:val="22"/>
          <w:szCs w:val="22"/>
        </w:rPr>
      </w:pPr>
      <w:r w:rsidRPr="00174DCD">
        <w:rPr>
          <w:rFonts w:ascii="Calibri" w:hAnsi="Calibri"/>
          <w:sz w:val="22"/>
          <w:szCs w:val="22"/>
        </w:rPr>
        <w:t xml:space="preserve">Základní kvalifikační předpoklady </w:t>
      </w:r>
      <w:r w:rsidRPr="00174DCD">
        <w:rPr>
          <w:rFonts w:ascii="Calibri" w:hAnsi="Calibri"/>
          <w:b/>
          <w:sz w:val="22"/>
          <w:szCs w:val="22"/>
        </w:rPr>
        <w:t xml:space="preserve">dle § 53 odst. 1 písm. e) </w:t>
      </w:r>
      <w:r w:rsidRPr="00174DCD">
        <w:rPr>
          <w:rFonts w:ascii="Calibri" w:hAnsi="Calibri"/>
          <w:b/>
          <w:i/>
          <w:sz w:val="22"/>
          <w:szCs w:val="22"/>
        </w:rPr>
        <w:t>zákona</w:t>
      </w:r>
      <w:r w:rsidRPr="00174DCD">
        <w:rPr>
          <w:rFonts w:ascii="Calibri" w:hAnsi="Calibri"/>
          <w:sz w:val="22"/>
          <w:szCs w:val="22"/>
        </w:rPr>
        <w:t xml:space="preserve"> splňuje dodavatel, který není v likvidaci.</w:t>
      </w:r>
    </w:p>
    <w:p w:rsidR="002520A5" w:rsidRDefault="002520A5" w:rsidP="001B7832">
      <w:pPr>
        <w:pStyle w:val="Textpsmene"/>
        <w:numPr>
          <w:ilvl w:val="0"/>
          <w:numId w:val="9"/>
        </w:numPr>
        <w:spacing w:before="120"/>
        <w:rPr>
          <w:rFonts w:ascii="Calibri" w:hAnsi="Calibri"/>
          <w:sz w:val="22"/>
          <w:szCs w:val="22"/>
        </w:rPr>
      </w:pPr>
      <w:r w:rsidRPr="00174DCD">
        <w:rPr>
          <w:rFonts w:ascii="Calibri" w:hAnsi="Calibri"/>
          <w:sz w:val="22"/>
          <w:szCs w:val="22"/>
        </w:rPr>
        <w:lastRenderedPageBreak/>
        <w:t xml:space="preserve">Základní kvalifikační předpoklady </w:t>
      </w:r>
      <w:r w:rsidRPr="00174DCD">
        <w:rPr>
          <w:rFonts w:ascii="Calibri" w:hAnsi="Calibri"/>
          <w:b/>
          <w:sz w:val="22"/>
          <w:szCs w:val="22"/>
        </w:rPr>
        <w:t xml:space="preserve">dle § 53 odst. 1 písm. f) </w:t>
      </w:r>
      <w:r w:rsidRPr="00174DCD">
        <w:rPr>
          <w:rFonts w:ascii="Calibri" w:hAnsi="Calibri"/>
          <w:b/>
          <w:i/>
          <w:sz w:val="22"/>
          <w:szCs w:val="22"/>
        </w:rPr>
        <w:t>zákona</w:t>
      </w:r>
      <w:r w:rsidRPr="00174DCD">
        <w:rPr>
          <w:rFonts w:ascii="Calibri" w:hAnsi="Calibri"/>
          <w:sz w:val="22"/>
          <w:szCs w:val="22"/>
        </w:rPr>
        <w:t xml:space="preserve"> splňuje dodavatel, který nemá v evidenci daní zachyceny daňové nedoplatky, a to jak v České republice, tak v zemi sídla, místa podnikání či bydliště dodavatele.</w:t>
      </w:r>
    </w:p>
    <w:p w:rsidR="002520A5" w:rsidRDefault="002520A5" w:rsidP="001B7832">
      <w:pPr>
        <w:pStyle w:val="Textpsmene"/>
        <w:numPr>
          <w:ilvl w:val="0"/>
          <w:numId w:val="9"/>
        </w:numPr>
        <w:spacing w:before="120"/>
        <w:rPr>
          <w:rFonts w:ascii="Calibri" w:hAnsi="Calibri"/>
          <w:sz w:val="22"/>
          <w:szCs w:val="22"/>
        </w:rPr>
      </w:pPr>
      <w:r w:rsidRPr="00174DCD">
        <w:rPr>
          <w:rFonts w:ascii="Calibri" w:hAnsi="Calibri"/>
          <w:sz w:val="22"/>
          <w:szCs w:val="22"/>
        </w:rPr>
        <w:t xml:space="preserve">Základní kvalifikační předpoklady </w:t>
      </w:r>
      <w:r w:rsidRPr="00174DCD">
        <w:rPr>
          <w:rFonts w:ascii="Calibri" w:hAnsi="Calibri"/>
          <w:b/>
          <w:sz w:val="22"/>
          <w:szCs w:val="22"/>
        </w:rPr>
        <w:t xml:space="preserve">dle § 53 odst. 1 písm. g) </w:t>
      </w:r>
      <w:r w:rsidRPr="00174DCD">
        <w:rPr>
          <w:rFonts w:ascii="Calibri" w:hAnsi="Calibri"/>
          <w:b/>
          <w:i/>
          <w:sz w:val="22"/>
          <w:szCs w:val="22"/>
        </w:rPr>
        <w:t>zákona</w:t>
      </w:r>
      <w:r w:rsidRPr="00174DCD">
        <w:rPr>
          <w:rFonts w:ascii="Calibri" w:hAnsi="Calibri"/>
          <w:sz w:val="22"/>
          <w:szCs w:val="22"/>
        </w:rPr>
        <w:t xml:space="preserve"> splňuje dodavatel, který nemá nedoplatek na pojistném a na penále na veřejné zdravotní pojištění, a to jak v České republice, tak v zemi sídla, místa podnikání či bydliště dodavatele.</w:t>
      </w:r>
    </w:p>
    <w:p w:rsidR="002520A5" w:rsidRDefault="002520A5" w:rsidP="001B7832">
      <w:pPr>
        <w:pStyle w:val="Textpsmene"/>
        <w:numPr>
          <w:ilvl w:val="0"/>
          <w:numId w:val="9"/>
        </w:numPr>
        <w:spacing w:before="120"/>
        <w:rPr>
          <w:rFonts w:ascii="Calibri" w:hAnsi="Calibri"/>
          <w:sz w:val="22"/>
          <w:szCs w:val="22"/>
        </w:rPr>
      </w:pPr>
      <w:r w:rsidRPr="00174DCD">
        <w:rPr>
          <w:rFonts w:ascii="Calibri" w:hAnsi="Calibri"/>
          <w:sz w:val="22"/>
          <w:szCs w:val="22"/>
        </w:rPr>
        <w:t xml:space="preserve">Základní kvalifikační předpoklady </w:t>
      </w:r>
      <w:r w:rsidRPr="00174DCD">
        <w:rPr>
          <w:rFonts w:ascii="Calibri" w:hAnsi="Calibri"/>
          <w:b/>
          <w:sz w:val="22"/>
          <w:szCs w:val="22"/>
        </w:rPr>
        <w:t xml:space="preserve">dle § 53 odst. 1 písm. h) </w:t>
      </w:r>
      <w:r w:rsidRPr="00174DCD">
        <w:rPr>
          <w:rFonts w:ascii="Calibri" w:hAnsi="Calibri"/>
          <w:b/>
          <w:i/>
          <w:sz w:val="22"/>
          <w:szCs w:val="22"/>
        </w:rPr>
        <w:t>zákona</w:t>
      </w:r>
      <w:r w:rsidRPr="00174DCD">
        <w:rPr>
          <w:rFonts w:ascii="Calibri" w:hAnsi="Calibri"/>
          <w:sz w:val="22"/>
          <w:szCs w:val="22"/>
        </w:rPr>
        <w:t xml:space="preserve"> splňuje dodavatel, který nemá nedoplatek na pojistném a na penále na sociální zabezpečení a příspěvku na státní politiku zaměstnanosti, a to jak v České republice, tak v zemi sídla, místa podnikání či bydliště dodavatele.</w:t>
      </w:r>
    </w:p>
    <w:p w:rsidR="002520A5" w:rsidRDefault="002520A5" w:rsidP="001B7832">
      <w:pPr>
        <w:pStyle w:val="Textpsmene"/>
        <w:numPr>
          <w:ilvl w:val="0"/>
          <w:numId w:val="9"/>
        </w:numPr>
        <w:spacing w:before="120"/>
        <w:rPr>
          <w:rFonts w:ascii="Calibri" w:hAnsi="Calibri"/>
          <w:sz w:val="22"/>
          <w:szCs w:val="22"/>
        </w:rPr>
      </w:pPr>
      <w:r w:rsidRPr="00174DCD">
        <w:rPr>
          <w:rFonts w:ascii="Calibri" w:hAnsi="Calibri"/>
          <w:sz w:val="22"/>
          <w:szCs w:val="22"/>
        </w:rPr>
        <w:t xml:space="preserve">Základní kvalifikační předpoklady </w:t>
      </w:r>
      <w:r w:rsidRPr="00174DCD">
        <w:rPr>
          <w:rFonts w:ascii="Calibri" w:hAnsi="Calibri"/>
          <w:b/>
          <w:sz w:val="22"/>
          <w:szCs w:val="22"/>
        </w:rPr>
        <w:t xml:space="preserve">dle § 53 odst. 1 písm. i) </w:t>
      </w:r>
      <w:r w:rsidRPr="00174DCD">
        <w:rPr>
          <w:rFonts w:ascii="Calibri" w:hAnsi="Calibri"/>
          <w:b/>
          <w:i/>
          <w:sz w:val="22"/>
          <w:szCs w:val="22"/>
        </w:rPr>
        <w:t>zákona</w:t>
      </w:r>
      <w:r w:rsidRPr="00174DCD">
        <w:rPr>
          <w:rFonts w:ascii="Calibri" w:hAnsi="Calibri"/>
          <w:sz w:val="22"/>
          <w:szCs w:val="22"/>
        </w:rPr>
        <w:t xml:space="preserve"> splňuje dodavatel, který nebyl v posledních 3 letech pravomocně disciplinárně potrestán</w:t>
      </w:r>
      <w:r>
        <w:rPr>
          <w:rFonts w:ascii="Calibri" w:hAnsi="Calibri"/>
          <w:sz w:val="22"/>
          <w:szCs w:val="22"/>
        </w:rPr>
        <w:t>,</w:t>
      </w:r>
      <w:r w:rsidRPr="00174DCD">
        <w:rPr>
          <w:rFonts w:ascii="Calibri" w:hAnsi="Calibri"/>
          <w:sz w:val="22"/>
          <w:szCs w:val="22"/>
        </w:rPr>
        <w:t xml:space="preserve"> či mu nebylo pravomocně uloženo kárné opatření podle zvláštních právních předpisů, je-li podle § 54 písm. d) </w:t>
      </w:r>
      <w:r w:rsidRPr="00174DCD">
        <w:rPr>
          <w:rFonts w:ascii="Calibri" w:hAnsi="Calibri"/>
          <w:i/>
          <w:sz w:val="22"/>
          <w:szCs w:val="22"/>
        </w:rPr>
        <w:t xml:space="preserve">zákona </w:t>
      </w:r>
      <w:r w:rsidRPr="00174DCD">
        <w:rPr>
          <w:rFonts w:ascii="Calibri" w:hAnsi="Calibri"/>
          <w:sz w:val="22"/>
          <w:szCs w:val="22"/>
        </w:rPr>
        <w:t>požadováno prokázání odborné způsobilosti podle zvláštních právních předpisů; pokud dodavatel vykonává tuto činnost prostřednictvím odpovědného zástupce nebo jiné osoby odpovídající za činnost dodavatele, vztahuje se tento předpoklad na tyto osoby.</w:t>
      </w:r>
    </w:p>
    <w:p w:rsidR="002520A5" w:rsidRDefault="002520A5" w:rsidP="001B7832">
      <w:pPr>
        <w:pStyle w:val="Textpsmene"/>
        <w:numPr>
          <w:ilvl w:val="0"/>
          <w:numId w:val="9"/>
        </w:numPr>
        <w:spacing w:before="120"/>
        <w:ind w:left="1775" w:hanging="357"/>
        <w:rPr>
          <w:rFonts w:ascii="Calibri" w:hAnsi="Calibri"/>
          <w:sz w:val="22"/>
          <w:szCs w:val="22"/>
        </w:rPr>
      </w:pPr>
      <w:r w:rsidRPr="00174DCD">
        <w:rPr>
          <w:rFonts w:ascii="Calibri" w:hAnsi="Calibri"/>
          <w:sz w:val="22"/>
          <w:szCs w:val="22"/>
        </w:rPr>
        <w:t xml:space="preserve">Základní kvalifikační předpoklady </w:t>
      </w:r>
      <w:r w:rsidRPr="00174DCD">
        <w:rPr>
          <w:rFonts w:ascii="Calibri" w:hAnsi="Calibri"/>
          <w:b/>
          <w:sz w:val="22"/>
          <w:szCs w:val="22"/>
        </w:rPr>
        <w:t xml:space="preserve">dle § 53 odst. 1 písm. j) </w:t>
      </w:r>
      <w:r w:rsidRPr="00174DCD">
        <w:rPr>
          <w:rFonts w:ascii="Calibri" w:hAnsi="Calibri"/>
          <w:b/>
          <w:i/>
          <w:sz w:val="22"/>
          <w:szCs w:val="22"/>
        </w:rPr>
        <w:t>zákona</w:t>
      </w:r>
      <w:r w:rsidRPr="00174DCD">
        <w:rPr>
          <w:rFonts w:ascii="Calibri" w:hAnsi="Calibri"/>
          <w:sz w:val="22"/>
          <w:szCs w:val="22"/>
        </w:rPr>
        <w:t xml:space="preserve"> splňuje dodavatel, který není veden v rejstříku osob se zákazem plnění veřejných </w:t>
      </w:r>
      <w:r w:rsidRPr="00174DCD">
        <w:rPr>
          <w:rFonts w:ascii="Calibri" w:hAnsi="Calibri"/>
          <w:i/>
          <w:sz w:val="22"/>
          <w:szCs w:val="22"/>
        </w:rPr>
        <w:t>zakázek</w:t>
      </w:r>
      <w:r w:rsidRPr="00174DCD">
        <w:rPr>
          <w:rFonts w:ascii="Calibri" w:hAnsi="Calibri"/>
          <w:sz w:val="22"/>
          <w:szCs w:val="22"/>
        </w:rPr>
        <w:t>.</w:t>
      </w:r>
    </w:p>
    <w:p w:rsidR="002520A5" w:rsidRPr="00370687" w:rsidRDefault="002520A5" w:rsidP="001B7832">
      <w:pPr>
        <w:pStyle w:val="Odstavecseseznamem"/>
        <w:numPr>
          <w:ilvl w:val="0"/>
          <w:numId w:val="9"/>
        </w:numPr>
        <w:tabs>
          <w:tab w:val="left" w:pos="1418"/>
        </w:tabs>
        <w:spacing w:before="240"/>
        <w:ind w:left="1775" w:hanging="357"/>
        <w:jc w:val="both"/>
        <w:rPr>
          <w:rFonts w:ascii="Calibri" w:hAnsi="Calibri" w:cs="Calibri"/>
          <w:sz w:val="22"/>
          <w:szCs w:val="22"/>
        </w:rPr>
      </w:pPr>
      <w:r w:rsidRPr="00174DCD">
        <w:rPr>
          <w:rFonts w:ascii="Calibri" w:hAnsi="Calibri"/>
          <w:sz w:val="22"/>
          <w:szCs w:val="22"/>
        </w:rPr>
        <w:t xml:space="preserve">Základní kvalifikační předpoklady </w:t>
      </w:r>
      <w:r w:rsidRPr="00174DCD">
        <w:rPr>
          <w:rFonts w:ascii="Calibri" w:hAnsi="Calibri"/>
          <w:b/>
          <w:sz w:val="22"/>
          <w:szCs w:val="22"/>
        </w:rPr>
        <w:t xml:space="preserve">dle § 53 odst. 1 písm. k) </w:t>
      </w:r>
      <w:r w:rsidRPr="00174DCD">
        <w:rPr>
          <w:rFonts w:ascii="Calibri" w:hAnsi="Calibri"/>
          <w:b/>
          <w:i/>
          <w:sz w:val="22"/>
          <w:szCs w:val="22"/>
        </w:rPr>
        <w:t>zákona</w:t>
      </w:r>
      <w:r w:rsidRPr="00174DCD">
        <w:rPr>
          <w:rFonts w:ascii="Calibri" w:hAnsi="Calibri"/>
          <w:sz w:val="22"/>
          <w:szCs w:val="22"/>
        </w:rPr>
        <w:t xml:space="preserve"> splňuje dodavatel, kterému nebyla v posledních 3 letech pravomocně uložena pokuta za umožnění výkonu nelegální práce podle § 5 písm. e) bod 3 zákona č. 435/2004 Sb., o zaměstnanosti ve znění pozdějších předpisů</w:t>
      </w:r>
    </w:p>
    <w:p w:rsidR="002520A5" w:rsidRPr="00370687" w:rsidRDefault="002520A5" w:rsidP="00784BE3">
      <w:pPr>
        <w:jc w:val="both"/>
        <w:rPr>
          <w:rFonts w:ascii="Calibri" w:hAnsi="Calibri" w:cs="Calibri"/>
          <w:sz w:val="22"/>
          <w:szCs w:val="22"/>
        </w:rPr>
      </w:pPr>
    </w:p>
    <w:p w:rsidR="002520A5" w:rsidRPr="00370687" w:rsidRDefault="002520A5" w:rsidP="00370687">
      <w:pPr>
        <w:pStyle w:val="Styl2"/>
        <w:numPr>
          <w:ilvl w:val="1"/>
          <w:numId w:val="5"/>
        </w:numPr>
        <w:jc w:val="both"/>
        <w:rPr>
          <w:rFonts w:ascii="Calibri" w:hAnsi="Calibri" w:cs="Calibri"/>
          <w:sz w:val="22"/>
          <w:szCs w:val="22"/>
        </w:rPr>
      </w:pPr>
      <w:r w:rsidRPr="00370687">
        <w:rPr>
          <w:rFonts w:ascii="Calibri" w:hAnsi="Calibri" w:cs="Calibri"/>
          <w:sz w:val="22"/>
          <w:szCs w:val="22"/>
        </w:rPr>
        <w:t>Profesní kvalifikační předpoklady</w:t>
      </w:r>
    </w:p>
    <w:p w:rsidR="002520A5" w:rsidRPr="00370687" w:rsidRDefault="002520A5" w:rsidP="00A93D82">
      <w:pPr>
        <w:ind w:left="709" w:hanging="709"/>
        <w:jc w:val="both"/>
        <w:rPr>
          <w:rFonts w:ascii="Calibri" w:hAnsi="Calibri" w:cs="Calibri"/>
          <w:i/>
          <w:sz w:val="22"/>
          <w:szCs w:val="22"/>
        </w:rPr>
      </w:pPr>
      <w:r w:rsidRPr="00370687">
        <w:rPr>
          <w:rFonts w:ascii="Calibri" w:hAnsi="Calibri" w:cs="Calibri"/>
          <w:sz w:val="22"/>
          <w:szCs w:val="22"/>
        </w:rPr>
        <w:tab/>
        <w:t xml:space="preserve">Dodavatel prokáže splnění profesních kvalifikačních předpokladů: </w:t>
      </w:r>
    </w:p>
    <w:p w:rsidR="002520A5" w:rsidRPr="00370687" w:rsidRDefault="002520A5" w:rsidP="00370687">
      <w:pPr>
        <w:pStyle w:val="Odstavecseseznamem"/>
        <w:numPr>
          <w:ilvl w:val="2"/>
          <w:numId w:val="5"/>
        </w:numPr>
        <w:jc w:val="both"/>
        <w:rPr>
          <w:rFonts w:ascii="Calibri" w:hAnsi="Calibri" w:cs="Calibri"/>
          <w:i/>
          <w:sz w:val="22"/>
          <w:szCs w:val="22"/>
        </w:rPr>
      </w:pPr>
      <w:r w:rsidRPr="00370687">
        <w:rPr>
          <w:rFonts w:ascii="Calibri" w:hAnsi="Calibri" w:cs="Calibri"/>
          <w:sz w:val="22"/>
          <w:szCs w:val="22"/>
        </w:rPr>
        <w:t xml:space="preserve">Doložením výpisu z obchodního rejstříku, nebo výpisu z jiné obdobné evidence je-li v ní dodavatel zapsán (§ 54 písm. a) </w:t>
      </w:r>
      <w:r w:rsidRPr="00370687">
        <w:rPr>
          <w:rFonts w:ascii="Calibri" w:hAnsi="Calibri" w:cs="Calibri"/>
          <w:i/>
          <w:sz w:val="22"/>
          <w:szCs w:val="22"/>
        </w:rPr>
        <w:t>zákona</w:t>
      </w:r>
      <w:r w:rsidRPr="00370687">
        <w:rPr>
          <w:rFonts w:ascii="Calibri" w:hAnsi="Calibri" w:cs="Calibri"/>
          <w:sz w:val="22"/>
          <w:szCs w:val="22"/>
        </w:rPr>
        <w:t xml:space="preserve">). </w:t>
      </w:r>
    </w:p>
    <w:p w:rsidR="002520A5" w:rsidRPr="00370687" w:rsidRDefault="002520A5" w:rsidP="00370687">
      <w:pPr>
        <w:pStyle w:val="Odstavecseseznamem"/>
        <w:numPr>
          <w:ilvl w:val="2"/>
          <w:numId w:val="5"/>
        </w:numPr>
        <w:jc w:val="both"/>
        <w:rPr>
          <w:rFonts w:ascii="Calibri" w:hAnsi="Calibri" w:cs="Calibri"/>
          <w:sz w:val="22"/>
          <w:szCs w:val="22"/>
        </w:rPr>
      </w:pPr>
      <w:r w:rsidRPr="00370687">
        <w:rPr>
          <w:rFonts w:ascii="Calibri" w:hAnsi="Calibri" w:cs="Calibri"/>
          <w:sz w:val="22"/>
          <w:szCs w:val="22"/>
        </w:rPr>
        <w:t xml:space="preserve">Doložením dokladu o oprávnění k podnikání podle zvláštních právních předpisů v rozsahu odpovídajícím předmětu veřejné zakázky (příslušné živnostenské oprávnění) pro všechny činnosti dle předmětu díla (§ 54 písm. b) </w:t>
      </w:r>
      <w:r w:rsidRPr="00370687">
        <w:rPr>
          <w:rFonts w:ascii="Calibri" w:hAnsi="Calibri" w:cs="Calibri"/>
          <w:i/>
          <w:sz w:val="22"/>
          <w:szCs w:val="22"/>
        </w:rPr>
        <w:t>zákona</w:t>
      </w:r>
      <w:r w:rsidRPr="00370687">
        <w:rPr>
          <w:rFonts w:ascii="Calibri" w:hAnsi="Calibri" w:cs="Calibri"/>
          <w:sz w:val="22"/>
          <w:szCs w:val="22"/>
        </w:rPr>
        <w:t>).</w:t>
      </w:r>
    </w:p>
    <w:p w:rsidR="002520A5" w:rsidRPr="00370687" w:rsidRDefault="002520A5" w:rsidP="00784BE3">
      <w:pPr>
        <w:jc w:val="both"/>
        <w:rPr>
          <w:rFonts w:ascii="Calibri" w:hAnsi="Calibri" w:cs="Calibri"/>
          <w:sz w:val="22"/>
          <w:szCs w:val="22"/>
        </w:rPr>
      </w:pPr>
    </w:p>
    <w:p w:rsidR="002520A5" w:rsidRPr="00370687" w:rsidRDefault="002520A5" w:rsidP="00370687">
      <w:pPr>
        <w:pStyle w:val="Styl2"/>
        <w:numPr>
          <w:ilvl w:val="1"/>
          <w:numId w:val="5"/>
        </w:numPr>
        <w:jc w:val="both"/>
        <w:rPr>
          <w:rFonts w:ascii="Calibri" w:hAnsi="Calibri" w:cs="Calibri"/>
          <w:sz w:val="22"/>
          <w:szCs w:val="22"/>
        </w:rPr>
      </w:pPr>
      <w:r w:rsidRPr="00370687">
        <w:rPr>
          <w:rFonts w:ascii="Calibri" w:hAnsi="Calibri" w:cs="Calibri"/>
          <w:sz w:val="22"/>
          <w:szCs w:val="22"/>
        </w:rPr>
        <w:t>Technické kvalifikační předpoklady</w:t>
      </w:r>
    </w:p>
    <w:p w:rsidR="002520A5" w:rsidRPr="00370687" w:rsidRDefault="002520A5" w:rsidP="00370687">
      <w:pPr>
        <w:pStyle w:val="Styl2"/>
        <w:numPr>
          <w:ilvl w:val="2"/>
          <w:numId w:val="5"/>
        </w:numPr>
        <w:jc w:val="both"/>
        <w:rPr>
          <w:rFonts w:ascii="Calibri" w:hAnsi="Calibri" w:cs="Calibri"/>
          <w:b w:val="0"/>
          <w:sz w:val="22"/>
          <w:szCs w:val="22"/>
        </w:rPr>
      </w:pPr>
      <w:r w:rsidRPr="00370687">
        <w:rPr>
          <w:rFonts w:ascii="Calibri" w:hAnsi="Calibri" w:cs="Calibri"/>
          <w:sz w:val="22"/>
          <w:szCs w:val="22"/>
        </w:rPr>
        <w:t>Dle § 56 odst. 2 písm. a) zákona</w:t>
      </w:r>
      <w:r w:rsidRPr="00370687">
        <w:rPr>
          <w:rFonts w:ascii="Calibri" w:hAnsi="Calibri" w:cs="Calibri"/>
          <w:b w:val="0"/>
          <w:sz w:val="22"/>
          <w:szCs w:val="22"/>
        </w:rPr>
        <w:t xml:space="preserve"> – předložením seznamu významných služeb poskytnutých dodavatelem v posledních 3 letech s uvedením jejich rozsahu a doby poskytnutí, přílohou tohoto seznamu musí být:</w:t>
      </w:r>
    </w:p>
    <w:p w:rsidR="002520A5" w:rsidRPr="00370687" w:rsidRDefault="002520A5" w:rsidP="00370687">
      <w:pPr>
        <w:pStyle w:val="Styl2"/>
        <w:numPr>
          <w:ilvl w:val="0"/>
          <w:numId w:val="7"/>
        </w:numPr>
        <w:jc w:val="both"/>
        <w:rPr>
          <w:rFonts w:ascii="Calibri" w:hAnsi="Calibri" w:cs="Calibri"/>
          <w:b w:val="0"/>
          <w:sz w:val="22"/>
          <w:szCs w:val="22"/>
        </w:rPr>
      </w:pPr>
      <w:r w:rsidRPr="00370687">
        <w:rPr>
          <w:rFonts w:ascii="Calibri" w:hAnsi="Calibri" w:cs="Calibri"/>
          <w:b w:val="0"/>
          <w:sz w:val="22"/>
          <w:szCs w:val="22"/>
        </w:rPr>
        <w:t>osvědčení vydané veřejným zadavatelem pokud byly služby poskytovány veřejnému zadavateli, nebo</w:t>
      </w:r>
    </w:p>
    <w:p w:rsidR="002520A5" w:rsidRPr="00370687" w:rsidRDefault="002520A5" w:rsidP="00370687">
      <w:pPr>
        <w:pStyle w:val="Styl2"/>
        <w:numPr>
          <w:ilvl w:val="0"/>
          <w:numId w:val="7"/>
        </w:numPr>
        <w:jc w:val="both"/>
        <w:rPr>
          <w:rFonts w:ascii="Calibri" w:hAnsi="Calibri" w:cs="Calibri"/>
          <w:b w:val="0"/>
          <w:sz w:val="22"/>
          <w:szCs w:val="22"/>
        </w:rPr>
      </w:pPr>
      <w:r w:rsidRPr="00370687">
        <w:rPr>
          <w:rFonts w:ascii="Calibri" w:hAnsi="Calibri" w:cs="Calibri"/>
          <w:b w:val="0"/>
          <w:sz w:val="22"/>
          <w:szCs w:val="22"/>
        </w:rPr>
        <w:t>osvědčení vydané jinou osobou, pokud byly služby poskytovány jiné osobě než veřejnému zadavateli, nebo</w:t>
      </w:r>
    </w:p>
    <w:p w:rsidR="002520A5" w:rsidRPr="00370687" w:rsidRDefault="002520A5" w:rsidP="00370687">
      <w:pPr>
        <w:pStyle w:val="Styl2"/>
        <w:numPr>
          <w:ilvl w:val="0"/>
          <w:numId w:val="7"/>
        </w:numPr>
        <w:jc w:val="both"/>
        <w:rPr>
          <w:rFonts w:ascii="Calibri" w:hAnsi="Calibri" w:cs="Calibri"/>
          <w:b w:val="0"/>
          <w:sz w:val="22"/>
          <w:szCs w:val="22"/>
        </w:rPr>
      </w:pPr>
      <w:r w:rsidRPr="00370687">
        <w:rPr>
          <w:rFonts w:ascii="Calibri" w:hAnsi="Calibri" w:cs="Calibri"/>
          <w:b w:val="0"/>
          <w:sz w:val="22"/>
          <w:szCs w:val="22"/>
        </w:rPr>
        <w:t>čestné prohlášení dodavatele, pokud byly služby poskytovány jiné osobě než veřejnému zadavateli a není-li současně možné osvědčení podle bodu 2 od této osoby získat z důvodů spočívajících na její straně.</w:t>
      </w:r>
    </w:p>
    <w:p w:rsidR="002520A5" w:rsidRPr="00370687" w:rsidRDefault="002520A5" w:rsidP="0062085B">
      <w:pPr>
        <w:pStyle w:val="Styl2"/>
        <w:ind w:left="792"/>
        <w:rPr>
          <w:rFonts w:ascii="Calibri" w:hAnsi="Calibri" w:cs="Calibri"/>
          <w:b w:val="0"/>
          <w:sz w:val="22"/>
          <w:szCs w:val="22"/>
        </w:rPr>
      </w:pPr>
    </w:p>
    <w:p w:rsidR="002520A5" w:rsidRPr="0006779A" w:rsidRDefault="002520A5" w:rsidP="0006779A">
      <w:pPr>
        <w:pStyle w:val="Textodstavce"/>
        <w:numPr>
          <w:ilvl w:val="0"/>
          <w:numId w:val="0"/>
        </w:numPr>
        <w:spacing w:after="0"/>
        <w:ind w:left="1077"/>
        <w:rPr>
          <w:rFonts w:ascii="Calibri" w:hAnsi="Calibri"/>
          <w:b/>
          <w:i/>
          <w:sz w:val="22"/>
          <w:szCs w:val="22"/>
        </w:rPr>
      </w:pPr>
      <w:r w:rsidRPr="0006779A">
        <w:rPr>
          <w:rFonts w:ascii="Calibri" w:hAnsi="Calibri"/>
          <w:b/>
          <w:sz w:val="22"/>
          <w:szCs w:val="22"/>
        </w:rPr>
        <w:lastRenderedPageBreak/>
        <w:t xml:space="preserve">Vymezení minimální úrovně tohoto kvalifikačního předpokladu odpovídající druhu, rozsahu a složitosti předmětu plnění veřejné zakázky dle § 56 odst. 7 písm. c) </w:t>
      </w:r>
      <w:r w:rsidRPr="0006779A">
        <w:rPr>
          <w:rFonts w:ascii="Calibri" w:hAnsi="Calibri"/>
          <w:b/>
          <w:i/>
          <w:sz w:val="22"/>
          <w:szCs w:val="22"/>
        </w:rPr>
        <w:t>zákona:</w:t>
      </w:r>
    </w:p>
    <w:p w:rsidR="002520A5" w:rsidRPr="0006779A" w:rsidRDefault="002520A5" w:rsidP="0006779A">
      <w:pPr>
        <w:pStyle w:val="Textodstavce"/>
        <w:numPr>
          <w:ilvl w:val="0"/>
          <w:numId w:val="0"/>
        </w:numPr>
        <w:spacing w:after="0"/>
        <w:ind w:left="1080"/>
        <w:rPr>
          <w:rFonts w:ascii="Calibri" w:hAnsi="Calibri" w:cs="Arial"/>
          <w:i/>
          <w:sz w:val="22"/>
          <w:szCs w:val="22"/>
        </w:rPr>
      </w:pPr>
      <w:r w:rsidRPr="0006779A">
        <w:rPr>
          <w:rFonts w:ascii="Calibri" w:hAnsi="Calibri" w:cs="Arial"/>
          <w:i/>
          <w:sz w:val="22"/>
          <w:szCs w:val="22"/>
        </w:rPr>
        <w:t xml:space="preserve">Dodavatel splňuje tento kvalifikační předpoklad, pokud v posledních 3 letech realizoval alespoň </w:t>
      </w:r>
      <w:r w:rsidRPr="0006779A">
        <w:rPr>
          <w:rFonts w:ascii="Calibri" w:hAnsi="Calibri" w:cs="Arial"/>
          <w:b/>
          <w:i/>
          <w:sz w:val="22"/>
          <w:szCs w:val="22"/>
        </w:rPr>
        <w:t>3 významné služby</w:t>
      </w:r>
      <w:r w:rsidRPr="0006779A">
        <w:rPr>
          <w:rFonts w:ascii="Calibri" w:hAnsi="Calibri" w:cs="Arial"/>
          <w:i/>
          <w:sz w:val="22"/>
          <w:szCs w:val="22"/>
        </w:rPr>
        <w:t xml:space="preserve"> obdobného charakteru a rozsahu.</w:t>
      </w:r>
    </w:p>
    <w:p w:rsidR="002520A5" w:rsidRDefault="0059441F" w:rsidP="0006779A">
      <w:pPr>
        <w:pStyle w:val="Odstavecseseznamem"/>
        <w:spacing w:after="120"/>
        <w:ind w:left="1068"/>
        <w:contextualSpacing w:val="0"/>
        <w:jc w:val="both"/>
        <w:rPr>
          <w:rFonts w:ascii="Calibri" w:hAnsi="Calibri" w:cs="Arial"/>
          <w:i/>
          <w:sz w:val="22"/>
          <w:szCs w:val="22"/>
        </w:rPr>
      </w:pPr>
      <w:r w:rsidRPr="0006779A">
        <w:rPr>
          <w:rFonts w:ascii="Calibri" w:hAnsi="Calibri" w:cs="Arial"/>
          <w:i/>
          <w:sz w:val="22"/>
          <w:szCs w:val="22"/>
        </w:rPr>
        <w:t>Jako zakázka obdobného charakteru je považována taková zakázka, v rámci které byl realizován jazykový kurz v zahraničí. Dodavatel předloží 3 takovéto zakázky u 3 různých jazykových škol v zahraničí.</w:t>
      </w:r>
    </w:p>
    <w:p w:rsidR="0006779A" w:rsidRDefault="0006779A" w:rsidP="0006779A">
      <w:pPr>
        <w:pStyle w:val="Odstavecseseznamem"/>
        <w:spacing w:after="120"/>
        <w:ind w:left="1068"/>
        <w:contextualSpacing w:val="0"/>
        <w:jc w:val="both"/>
        <w:rPr>
          <w:rFonts w:ascii="Calibri" w:hAnsi="Calibri" w:cs="Arial"/>
          <w:i/>
          <w:sz w:val="22"/>
          <w:szCs w:val="22"/>
        </w:rPr>
      </w:pPr>
    </w:p>
    <w:p w:rsidR="0006779A" w:rsidRPr="0006779A" w:rsidRDefault="0006779A" w:rsidP="0006779A">
      <w:pPr>
        <w:pStyle w:val="Odstavecseseznamem"/>
        <w:numPr>
          <w:ilvl w:val="0"/>
          <w:numId w:val="17"/>
        </w:numPr>
        <w:spacing w:after="120"/>
        <w:contextualSpacing w:val="0"/>
        <w:rPr>
          <w:rFonts w:ascii="Calibri" w:hAnsi="Calibri" w:cs="Calibri"/>
          <w:b/>
          <w:vanish/>
          <w:sz w:val="22"/>
          <w:szCs w:val="22"/>
          <w:u w:val="single"/>
        </w:rPr>
      </w:pPr>
    </w:p>
    <w:p w:rsidR="0006779A" w:rsidRPr="0006779A" w:rsidRDefault="0006779A" w:rsidP="0006779A">
      <w:pPr>
        <w:pStyle w:val="Odstavecseseznamem"/>
        <w:numPr>
          <w:ilvl w:val="0"/>
          <w:numId w:val="17"/>
        </w:numPr>
        <w:spacing w:after="120"/>
        <w:contextualSpacing w:val="0"/>
        <w:rPr>
          <w:rFonts w:ascii="Calibri" w:hAnsi="Calibri" w:cs="Calibri"/>
          <w:b/>
          <w:vanish/>
          <w:sz w:val="22"/>
          <w:szCs w:val="22"/>
          <w:u w:val="single"/>
        </w:rPr>
      </w:pPr>
    </w:p>
    <w:p w:rsidR="0006779A" w:rsidRPr="00370687" w:rsidRDefault="0006779A" w:rsidP="0006779A">
      <w:pPr>
        <w:pStyle w:val="Styl01"/>
        <w:numPr>
          <w:ilvl w:val="0"/>
          <w:numId w:val="17"/>
        </w:numPr>
        <w:rPr>
          <w:rFonts w:cs="Calibri"/>
          <w:sz w:val="22"/>
        </w:rPr>
      </w:pPr>
      <w:r w:rsidRPr="00370687">
        <w:rPr>
          <w:rFonts w:cs="Calibri"/>
          <w:sz w:val="22"/>
        </w:rPr>
        <w:t>Požadavky na zpracování nabídky</w:t>
      </w:r>
    </w:p>
    <w:p w:rsidR="0006779A" w:rsidRDefault="0006779A" w:rsidP="0006779A">
      <w:pPr>
        <w:pStyle w:val="Odstavecseseznamem"/>
        <w:numPr>
          <w:ilvl w:val="1"/>
          <w:numId w:val="17"/>
        </w:numPr>
        <w:jc w:val="both"/>
        <w:rPr>
          <w:rFonts w:ascii="Calibri" w:hAnsi="Calibri" w:cs="Calibri"/>
          <w:sz w:val="22"/>
          <w:szCs w:val="22"/>
        </w:rPr>
      </w:pPr>
      <w:r w:rsidRPr="00702E49">
        <w:rPr>
          <w:rFonts w:ascii="Calibri" w:hAnsi="Calibri" w:cs="Calibri"/>
          <w:bCs/>
          <w:sz w:val="22"/>
          <w:szCs w:val="22"/>
        </w:rPr>
        <w:t>Nabídka uchazeče musí plně respektovat podmínky stanovené v zadávací dokumentaci</w:t>
      </w:r>
      <w:r w:rsidRPr="00702E49">
        <w:rPr>
          <w:rFonts w:ascii="Calibri" w:hAnsi="Calibri" w:cs="Calibri"/>
          <w:sz w:val="22"/>
          <w:szCs w:val="22"/>
        </w:rPr>
        <w:t>.</w:t>
      </w:r>
    </w:p>
    <w:p w:rsidR="0006779A" w:rsidRDefault="0006779A" w:rsidP="0006779A">
      <w:pPr>
        <w:pStyle w:val="Odstavecseseznamem"/>
        <w:ind w:left="792"/>
        <w:jc w:val="both"/>
        <w:rPr>
          <w:rFonts w:ascii="Calibri" w:hAnsi="Calibri" w:cs="Calibri"/>
          <w:sz w:val="22"/>
          <w:szCs w:val="22"/>
        </w:rPr>
      </w:pPr>
    </w:p>
    <w:p w:rsidR="0006779A" w:rsidRDefault="0006779A" w:rsidP="0006779A">
      <w:pPr>
        <w:pStyle w:val="Odstavecseseznamem"/>
        <w:numPr>
          <w:ilvl w:val="1"/>
          <w:numId w:val="17"/>
        </w:numPr>
        <w:jc w:val="both"/>
        <w:rPr>
          <w:rFonts w:ascii="Calibri" w:hAnsi="Calibri" w:cs="Calibri"/>
          <w:sz w:val="22"/>
          <w:szCs w:val="22"/>
        </w:rPr>
      </w:pPr>
      <w:r w:rsidRPr="00702E49">
        <w:rPr>
          <w:rFonts w:ascii="Calibri" w:hAnsi="Calibri" w:cs="Calibri"/>
          <w:sz w:val="22"/>
          <w:szCs w:val="22"/>
        </w:rPr>
        <w:t xml:space="preserve">Nabídku podá uchazeč písemně v 1 originále a v 1 kopii (kopie nabídky může být předložena v listinné, nebo v elektronické podobě na CD, elektronická podoba bude rovněž obsahovat návrh smlouvy včetně příloh v editovatelné </w:t>
      </w:r>
      <w:proofErr w:type="gramStart"/>
      <w:r w:rsidRPr="00702E49">
        <w:rPr>
          <w:rFonts w:ascii="Calibri" w:hAnsi="Calibri" w:cs="Calibri"/>
          <w:sz w:val="22"/>
          <w:szCs w:val="22"/>
        </w:rPr>
        <w:t>podobě .doc</w:t>
      </w:r>
      <w:proofErr w:type="gramEnd"/>
      <w:r w:rsidRPr="00702E49">
        <w:rPr>
          <w:rFonts w:ascii="Calibri" w:hAnsi="Calibri" w:cs="Calibri"/>
          <w:sz w:val="22"/>
          <w:szCs w:val="22"/>
        </w:rPr>
        <w:t>, .</w:t>
      </w:r>
      <w:proofErr w:type="spellStart"/>
      <w:r w:rsidRPr="00702E49">
        <w:rPr>
          <w:rFonts w:ascii="Calibri" w:hAnsi="Calibri" w:cs="Calibri"/>
          <w:sz w:val="22"/>
          <w:szCs w:val="22"/>
        </w:rPr>
        <w:t>xls</w:t>
      </w:r>
      <w:proofErr w:type="spellEnd"/>
      <w:r w:rsidRPr="00702E49">
        <w:rPr>
          <w:rFonts w:ascii="Calibri" w:hAnsi="Calibri" w:cs="Calibri"/>
          <w:sz w:val="22"/>
          <w:szCs w:val="22"/>
        </w:rPr>
        <w:t>). Nabídka bude zpracována v souladu s formálními, technickými a smluvními podmínkami zadavatele uvedenými v podmínkách soutěže a v zadávací dokumentaci.</w:t>
      </w:r>
    </w:p>
    <w:p w:rsidR="0006779A" w:rsidRPr="00702E49" w:rsidRDefault="0006779A" w:rsidP="0006779A">
      <w:pPr>
        <w:pStyle w:val="Odstavecseseznamem"/>
        <w:rPr>
          <w:rFonts w:ascii="Calibri" w:hAnsi="Calibri" w:cs="Calibri"/>
          <w:sz w:val="22"/>
          <w:szCs w:val="22"/>
        </w:rPr>
      </w:pPr>
    </w:p>
    <w:p w:rsidR="0006779A" w:rsidRDefault="0006779A" w:rsidP="0006779A">
      <w:pPr>
        <w:pStyle w:val="Odstavecseseznamem"/>
        <w:numPr>
          <w:ilvl w:val="1"/>
          <w:numId w:val="17"/>
        </w:numPr>
        <w:jc w:val="both"/>
        <w:rPr>
          <w:rFonts w:ascii="Calibri" w:hAnsi="Calibri" w:cs="Calibri"/>
          <w:sz w:val="22"/>
          <w:szCs w:val="22"/>
        </w:rPr>
      </w:pPr>
      <w:r w:rsidRPr="00702E49">
        <w:rPr>
          <w:rFonts w:ascii="Calibri" w:hAnsi="Calibri" w:cs="Calibri"/>
          <w:sz w:val="22"/>
          <w:szCs w:val="22"/>
        </w:rPr>
        <w:t xml:space="preserve">Nabídka bude obsahovat návrh smlouvy dle přiložených Obchodních a platebních podmínek – textu smlouvy o spolupráci, doplněný </w:t>
      </w:r>
      <w:r w:rsidRPr="00702E49">
        <w:rPr>
          <w:rFonts w:ascii="Calibri" w:hAnsi="Calibri" w:cs="Calibri"/>
          <w:b/>
          <w:sz w:val="22"/>
          <w:szCs w:val="22"/>
        </w:rPr>
        <w:t>o identifikační údaje uchazeče podepsaný osobou oprávněnou jednat jménem či za uchazeče či osobou zmocněnou k takovému úkonu</w:t>
      </w:r>
      <w:r w:rsidRPr="00702E49">
        <w:rPr>
          <w:rFonts w:ascii="Calibri" w:hAnsi="Calibri" w:cs="Calibri"/>
          <w:sz w:val="22"/>
          <w:szCs w:val="22"/>
        </w:rPr>
        <w:t xml:space="preserve"> a o </w:t>
      </w:r>
      <w:r w:rsidRPr="00702E49">
        <w:rPr>
          <w:rFonts w:ascii="Calibri" w:hAnsi="Calibri" w:cs="Calibri"/>
          <w:b/>
          <w:sz w:val="22"/>
          <w:szCs w:val="22"/>
        </w:rPr>
        <w:t>údaje nezbytné pro vznik smlouvy</w:t>
      </w:r>
      <w:r w:rsidRPr="00702E49">
        <w:rPr>
          <w:rFonts w:ascii="Calibri" w:hAnsi="Calibri" w:cs="Calibri"/>
          <w:sz w:val="22"/>
          <w:szCs w:val="22"/>
        </w:rPr>
        <w:t>. (V případě zmocnění musí být originál, případně ověřená kopie příslušné plné moci součástí nabídky).</w:t>
      </w:r>
    </w:p>
    <w:p w:rsidR="0006779A" w:rsidRPr="00702E49" w:rsidRDefault="0006779A" w:rsidP="0006779A">
      <w:pPr>
        <w:pStyle w:val="Odstavecseseznamem"/>
        <w:rPr>
          <w:rFonts w:ascii="Calibri" w:hAnsi="Calibri" w:cs="Calibri"/>
          <w:b/>
          <w:sz w:val="22"/>
          <w:szCs w:val="22"/>
        </w:rPr>
      </w:pPr>
    </w:p>
    <w:p w:rsidR="0006779A" w:rsidRPr="00702E49" w:rsidRDefault="0006779A" w:rsidP="0006779A">
      <w:pPr>
        <w:pStyle w:val="Odstavecseseznamem"/>
        <w:numPr>
          <w:ilvl w:val="1"/>
          <w:numId w:val="17"/>
        </w:numPr>
        <w:jc w:val="both"/>
        <w:rPr>
          <w:rFonts w:ascii="Calibri" w:hAnsi="Calibri" w:cs="Calibri"/>
          <w:sz w:val="22"/>
          <w:szCs w:val="22"/>
        </w:rPr>
      </w:pPr>
      <w:r w:rsidRPr="00702E49">
        <w:rPr>
          <w:rFonts w:ascii="Calibri" w:hAnsi="Calibri" w:cs="Calibri"/>
          <w:b/>
          <w:sz w:val="22"/>
          <w:szCs w:val="22"/>
        </w:rPr>
        <w:t>Nabídka včetně veškerých dokumentů a příloh, prospekty a obdobné materiály nevyjímaje, musí být zpracována v českém jazyce.</w:t>
      </w:r>
    </w:p>
    <w:p w:rsidR="0006779A" w:rsidRPr="00702E49" w:rsidRDefault="0006779A" w:rsidP="0006779A">
      <w:pPr>
        <w:pStyle w:val="Odstavecseseznamem"/>
        <w:rPr>
          <w:rFonts w:ascii="Calibri" w:hAnsi="Calibri" w:cs="Calibri"/>
          <w:sz w:val="22"/>
          <w:szCs w:val="22"/>
        </w:rPr>
      </w:pPr>
    </w:p>
    <w:p w:rsidR="0006779A" w:rsidRDefault="0006779A" w:rsidP="0006779A">
      <w:pPr>
        <w:pStyle w:val="Odstavecseseznamem"/>
        <w:numPr>
          <w:ilvl w:val="1"/>
          <w:numId w:val="17"/>
        </w:numPr>
        <w:jc w:val="both"/>
        <w:rPr>
          <w:rFonts w:ascii="Calibri" w:hAnsi="Calibri" w:cs="Calibri"/>
          <w:sz w:val="22"/>
          <w:szCs w:val="22"/>
        </w:rPr>
      </w:pPr>
      <w:r w:rsidRPr="00702E49">
        <w:rPr>
          <w:rFonts w:ascii="Calibri" w:hAnsi="Calibri" w:cs="Calibri"/>
          <w:sz w:val="22"/>
          <w:szCs w:val="22"/>
        </w:rPr>
        <w:t>Pro právní jistotu obou stran doporučuje zadavatel dodavatelům, aby nabídka včetně veškerých požadovaných dokladů a příloh byla svázána do jednoho svazku a dostatečným způsobem zajištěna proti manipulaci s jednotlivými listy. Všechny listy nabídky je doporučeno očíslovat průběžnou číselnou řadou.</w:t>
      </w:r>
    </w:p>
    <w:p w:rsidR="0006779A" w:rsidRPr="00702E49" w:rsidRDefault="0006779A" w:rsidP="0006779A">
      <w:pPr>
        <w:pStyle w:val="Odstavecseseznamem"/>
        <w:rPr>
          <w:rFonts w:ascii="Calibri" w:hAnsi="Calibri" w:cs="Calibri"/>
          <w:sz w:val="22"/>
          <w:szCs w:val="22"/>
        </w:rPr>
      </w:pPr>
    </w:p>
    <w:p w:rsidR="0006779A" w:rsidRPr="00702E49" w:rsidRDefault="0006779A" w:rsidP="0006779A">
      <w:pPr>
        <w:pStyle w:val="Odstavecseseznamem"/>
        <w:numPr>
          <w:ilvl w:val="1"/>
          <w:numId w:val="17"/>
        </w:numPr>
        <w:jc w:val="both"/>
        <w:rPr>
          <w:rFonts w:ascii="Calibri" w:hAnsi="Calibri" w:cs="Calibri"/>
          <w:sz w:val="22"/>
          <w:szCs w:val="22"/>
        </w:rPr>
      </w:pPr>
      <w:r w:rsidRPr="00702E49">
        <w:rPr>
          <w:rFonts w:ascii="Calibri" w:hAnsi="Calibri" w:cs="Calibri"/>
          <w:sz w:val="22"/>
          <w:szCs w:val="22"/>
        </w:rPr>
        <w:t>V případech, kdy zadavatel požaduje předložení prohlášení dodavatele, musí takové prohlášení obsahovat zadavatelem požadované údaje a musí být současně podepsáno osobou oprávněnou jednat jménem či za dodavatele. Pokud za dodavatele jedná zmocněnec na základě plné moci, musí být v nabídce doložena plná moc v originále, nebo v úředně ověřené kopii.</w:t>
      </w:r>
    </w:p>
    <w:p w:rsidR="0006779A" w:rsidRDefault="0006779A" w:rsidP="0006779A">
      <w:pPr>
        <w:rPr>
          <w:rFonts w:ascii="Calibri" w:hAnsi="Calibri" w:cs="Calibri"/>
          <w:sz w:val="22"/>
          <w:szCs w:val="22"/>
        </w:rPr>
      </w:pPr>
    </w:p>
    <w:p w:rsidR="002D2B4E" w:rsidRPr="00370687" w:rsidRDefault="002D2B4E" w:rsidP="0006779A">
      <w:pPr>
        <w:rPr>
          <w:rFonts w:ascii="Calibri" w:hAnsi="Calibri" w:cs="Calibri"/>
          <w:sz w:val="22"/>
          <w:szCs w:val="22"/>
        </w:rPr>
      </w:pPr>
    </w:p>
    <w:p w:rsidR="0006779A" w:rsidRPr="00370687" w:rsidRDefault="0006779A" w:rsidP="002D2B4E">
      <w:pPr>
        <w:pStyle w:val="Styl01"/>
        <w:numPr>
          <w:ilvl w:val="0"/>
          <w:numId w:val="17"/>
        </w:numPr>
        <w:spacing w:after="0"/>
        <w:rPr>
          <w:rFonts w:cs="Calibri"/>
          <w:sz w:val="22"/>
        </w:rPr>
      </w:pPr>
      <w:r w:rsidRPr="00370687">
        <w:rPr>
          <w:rFonts w:cs="Calibri"/>
          <w:sz w:val="22"/>
        </w:rPr>
        <w:t>Jiné požadavky na zpracování nabídky</w:t>
      </w:r>
    </w:p>
    <w:p w:rsidR="0006779A" w:rsidRPr="006A4600" w:rsidRDefault="0006779A" w:rsidP="002D2B4E">
      <w:pPr>
        <w:pStyle w:val="Odstavecseseznamem"/>
        <w:tabs>
          <w:tab w:val="left" w:pos="851"/>
        </w:tabs>
        <w:ind w:left="792"/>
        <w:jc w:val="both"/>
        <w:rPr>
          <w:rFonts w:ascii="Calibri" w:hAnsi="Calibri" w:cs="Calibri"/>
          <w:sz w:val="22"/>
          <w:szCs w:val="22"/>
        </w:rPr>
      </w:pPr>
    </w:p>
    <w:p w:rsidR="0006779A" w:rsidRDefault="0006779A" w:rsidP="0006779A">
      <w:pPr>
        <w:pStyle w:val="Odstavecseseznamem"/>
        <w:numPr>
          <w:ilvl w:val="1"/>
          <w:numId w:val="17"/>
        </w:numPr>
        <w:tabs>
          <w:tab w:val="left" w:pos="851"/>
        </w:tabs>
        <w:jc w:val="both"/>
        <w:rPr>
          <w:rFonts w:ascii="Calibri" w:hAnsi="Calibri" w:cs="Calibri"/>
          <w:sz w:val="22"/>
          <w:szCs w:val="22"/>
        </w:rPr>
      </w:pPr>
      <w:r w:rsidRPr="00702E49">
        <w:rPr>
          <w:rFonts w:ascii="Calibri" w:hAnsi="Calibri" w:cs="Calibri"/>
          <w:sz w:val="22"/>
          <w:szCs w:val="22"/>
        </w:rPr>
        <w:t>Dodavatel zajistí termín pro konání jazykového kurzu dle stanovených termínů uvedených zadavatelem v </w:t>
      </w:r>
      <w:r w:rsidRPr="00702E49">
        <w:rPr>
          <w:rFonts w:ascii="Calibri" w:hAnsi="Calibri" w:cs="Calibri"/>
          <w:i/>
          <w:sz w:val="22"/>
          <w:szCs w:val="22"/>
        </w:rPr>
        <w:t>Části 2 – Specifikace zakázky</w:t>
      </w:r>
      <w:r w:rsidRPr="00702E49">
        <w:rPr>
          <w:rFonts w:ascii="Calibri" w:hAnsi="Calibri" w:cs="Calibri"/>
          <w:sz w:val="22"/>
          <w:szCs w:val="22"/>
        </w:rPr>
        <w:t>. U jazykového kurzu, kde není stanoven pevně termín konání, uchazeč navrhne 2 možné termíny konání. Zadavatel bezprostředně po podpisu smlouvy vybere jeden z nich pro realizaci kurzu.</w:t>
      </w:r>
    </w:p>
    <w:p w:rsidR="0006779A" w:rsidRDefault="0006779A" w:rsidP="0006779A">
      <w:pPr>
        <w:pStyle w:val="Odstavecseseznamem"/>
        <w:tabs>
          <w:tab w:val="left" w:pos="851"/>
        </w:tabs>
        <w:ind w:left="792"/>
        <w:jc w:val="both"/>
        <w:rPr>
          <w:rFonts w:ascii="Calibri" w:hAnsi="Calibri" w:cs="Calibri"/>
          <w:sz w:val="22"/>
          <w:szCs w:val="22"/>
        </w:rPr>
      </w:pPr>
    </w:p>
    <w:p w:rsidR="0006779A" w:rsidRPr="00702E49" w:rsidRDefault="0006779A" w:rsidP="0006779A">
      <w:pPr>
        <w:pStyle w:val="Odstavecseseznamem"/>
        <w:numPr>
          <w:ilvl w:val="1"/>
          <w:numId w:val="17"/>
        </w:numPr>
        <w:tabs>
          <w:tab w:val="left" w:pos="851"/>
        </w:tabs>
        <w:jc w:val="both"/>
        <w:rPr>
          <w:rFonts w:ascii="Calibri" w:hAnsi="Calibri" w:cs="Calibri"/>
          <w:sz w:val="22"/>
          <w:szCs w:val="22"/>
        </w:rPr>
      </w:pPr>
      <w:r w:rsidRPr="00702E49">
        <w:rPr>
          <w:rFonts w:ascii="Calibri" w:hAnsi="Calibri" w:cs="Calibri"/>
          <w:sz w:val="22"/>
          <w:szCs w:val="22"/>
        </w:rPr>
        <w:t xml:space="preserve">Součástí nabídky budou také podrobné informace o nabízených kurzech. </w:t>
      </w:r>
    </w:p>
    <w:p w:rsidR="0006779A" w:rsidRDefault="0006779A" w:rsidP="002D2B4E">
      <w:pPr>
        <w:pStyle w:val="Styl01"/>
        <w:spacing w:after="0"/>
        <w:rPr>
          <w:rFonts w:cs="Calibri"/>
          <w:b w:val="0"/>
          <w:sz w:val="22"/>
          <w:u w:val="none"/>
        </w:rPr>
      </w:pPr>
    </w:p>
    <w:p w:rsidR="002D2B4E" w:rsidRPr="002D2B4E" w:rsidRDefault="002D2B4E" w:rsidP="002D2B4E"/>
    <w:p w:rsidR="0006779A" w:rsidRPr="00370687" w:rsidRDefault="0006779A" w:rsidP="0006779A">
      <w:pPr>
        <w:pStyle w:val="Styl01"/>
        <w:numPr>
          <w:ilvl w:val="0"/>
          <w:numId w:val="17"/>
        </w:numPr>
        <w:rPr>
          <w:rFonts w:cs="Calibri"/>
          <w:sz w:val="22"/>
        </w:rPr>
      </w:pPr>
      <w:r w:rsidRPr="00370687">
        <w:rPr>
          <w:rFonts w:cs="Calibri"/>
          <w:sz w:val="22"/>
        </w:rPr>
        <w:t>Požadavky na jednotné uspořádání písemné verze nabídky</w:t>
      </w:r>
    </w:p>
    <w:p w:rsidR="0006779A" w:rsidRPr="00370687" w:rsidRDefault="0006779A" w:rsidP="0006779A">
      <w:pPr>
        <w:pStyle w:val="Odstavecseseznamem"/>
        <w:tabs>
          <w:tab w:val="left" w:pos="993"/>
          <w:tab w:val="left" w:pos="9360"/>
        </w:tabs>
        <w:ind w:left="360"/>
        <w:jc w:val="both"/>
        <w:rPr>
          <w:rFonts w:ascii="Calibri" w:hAnsi="Calibri" w:cs="Calibri"/>
          <w:sz w:val="22"/>
          <w:szCs w:val="22"/>
        </w:rPr>
      </w:pPr>
      <w:r w:rsidRPr="00370687">
        <w:rPr>
          <w:rFonts w:ascii="Calibri" w:hAnsi="Calibri" w:cs="Calibri"/>
          <w:sz w:val="22"/>
          <w:szCs w:val="22"/>
        </w:rPr>
        <w:t xml:space="preserve">Zadavatel požaduje, aby nabídka uchazeče obsahovala tyto dokumenty, řazené v následujícím členění: </w:t>
      </w:r>
    </w:p>
    <w:p w:rsidR="0006779A" w:rsidRPr="00370687" w:rsidRDefault="0006779A" w:rsidP="0006779A">
      <w:pPr>
        <w:pStyle w:val="Odstavecseseznamem"/>
        <w:tabs>
          <w:tab w:val="left" w:pos="993"/>
          <w:tab w:val="left" w:pos="9360"/>
        </w:tabs>
        <w:ind w:left="360"/>
        <w:jc w:val="both"/>
        <w:rPr>
          <w:rFonts w:ascii="Calibri" w:hAnsi="Calibri" w:cs="Calibri"/>
          <w:b/>
          <w:sz w:val="22"/>
          <w:szCs w:val="22"/>
        </w:rPr>
      </w:pPr>
    </w:p>
    <w:p w:rsidR="0006779A" w:rsidRPr="00702E49" w:rsidRDefault="0006779A" w:rsidP="0006779A">
      <w:pPr>
        <w:pStyle w:val="Odstavecseseznamem"/>
        <w:numPr>
          <w:ilvl w:val="1"/>
          <w:numId w:val="17"/>
        </w:numPr>
        <w:tabs>
          <w:tab w:val="left" w:pos="851"/>
          <w:tab w:val="left" w:pos="9360"/>
        </w:tabs>
        <w:jc w:val="both"/>
        <w:rPr>
          <w:rFonts w:ascii="Calibri" w:hAnsi="Calibri" w:cs="Calibri"/>
          <w:sz w:val="22"/>
          <w:szCs w:val="22"/>
        </w:rPr>
      </w:pPr>
      <w:r w:rsidRPr="00702E49">
        <w:rPr>
          <w:rFonts w:ascii="Calibri" w:hAnsi="Calibri" w:cs="Calibri"/>
          <w:b/>
          <w:sz w:val="22"/>
          <w:szCs w:val="22"/>
        </w:rPr>
        <w:t>Obsah nabídky.</w:t>
      </w:r>
    </w:p>
    <w:p w:rsidR="0006779A" w:rsidRPr="00702E49" w:rsidRDefault="0006779A" w:rsidP="0006779A">
      <w:pPr>
        <w:pStyle w:val="Odstavecseseznamem"/>
        <w:tabs>
          <w:tab w:val="left" w:pos="851"/>
          <w:tab w:val="left" w:pos="9360"/>
        </w:tabs>
        <w:ind w:left="792"/>
        <w:jc w:val="both"/>
        <w:rPr>
          <w:rFonts w:ascii="Calibri" w:hAnsi="Calibri" w:cs="Calibri"/>
          <w:sz w:val="22"/>
          <w:szCs w:val="22"/>
        </w:rPr>
      </w:pPr>
    </w:p>
    <w:p w:rsidR="0006779A" w:rsidRPr="00702E49" w:rsidRDefault="0006779A" w:rsidP="0006779A">
      <w:pPr>
        <w:pStyle w:val="Odstavecseseznamem"/>
        <w:numPr>
          <w:ilvl w:val="1"/>
          <w:numId w:val="17"/>
        </w:numPr>
        <w:tabs>
          <w:tab w:val="left" w:pos="851"/>
          <w:tab w:val="left" w:pos="9360"/>
        </w:tabs>
        <w:jc w:val="both"/>
        <w:rPr>
          <w:rFonts w:ascii="Calibri" w:hAnsi="Calibri" w:cs="Calibri"/>
          <w:sz w:val="22"/>
          <w:szCs w:val="22"/>
        </w:rPr>
      </w:pPr>
      <w:r w:rsidRPr="00702E49">
        <w:rPr>
          <w:rFonts w:ascii="Calibri" w:hAnsi="Calibri" w:cs="Calibri"/>
          <w:b/>
          <w:sz w:val="22"/>
          <w:szCs w:val="22"/>
        </w:rPr>
        <w:t>Základní identifikační údaje uchazeče</w:t>
      </w:r>
      <w:r w:rsidRPr="00702E49">
        <w:rPr>
          <w:rFonts w:ascii="Calibri" w:hAnsi="Calibri" w:cs="Calibri"/>
          <w:sz w:val="22"/>
          <w:szCs w:val="22"/>
        </w:rPr>
        <w:t xml:space="preserve"> včetně telefonu, faxu, případně e-mailové</w:t>
      </w:r>
      <w:r>
        <w:rPr>
          <w:rFonts w:ascii="Calibri" w:hAnsi="Calibri" w:cs="Calibri"/>
          <w:sz w:val="22"/>
          <w:szCs w:val="22"/>
        </w:rPr>
        <w:t xml:space="preserve"> </w:t>
      </w:r>
      <w:r w:rsidRPr="00702E49">
        <w:rPr>
          <w:rFonts w:ascii="Calibri" w:hAnsi="Calibri" w:cs="Calibri"/>
          <w:sz w:val="22"/>
          <w:szCs w:val="22"/>
        </w:rPr>
        <w:t xml:space="preserve">adresy pro doručování písemností </w:t>
      </w:r>
      <w:r w:rsidRPr="00702E49">
        <w:rPr>
          <w:rFonts w:ascii="Calibri" w:hAnsi="Calibri" w:cs="Calibri"/>
          <w:i/>
          <w:sz w:val="22"/>
          <w:szCs w:val="22"/>
        </w:rPr>
        <w:t>/Dodavatelé mohou použít přiložený vzor/</w:t>
      </w:r>
    </w:p>
    <w:p w:rsidR="0006779A" w:rsidRPr="00702E49" w:rsidRDefault="0006779A" w:rsidP="0006779A">
      <w:pPr>
        <w:pStyle w:val="Odstavecseseznamem"/>
        <w:rPr>
          <w:rFonts w:ascii="Calibri" w:hAnsi="Calibri" w:cs="Calibri"/>
          <w:b/>
          <w:sz w:val="22"/>
          <w:szCs w:val="22"/>
        </w:rPr>
      </w:pPr>
    </w:p>
    <w:p w:rsidR="0006779A" w:rsidRPr="00702E49" w:rsidRDefault="0006779A" w:rsidP="0006779A">
      <w:pPr>
        <w:pStyle w:val="Odstavecseseznamem"/>
        <w:numPr>
          <w:ilvl w:val="1"/>
          <w:numId w:val="17"/>
        </w:numPr>
        <w:tabs>
          <w:tab w:val="left" w:pos="851"/>
          <w:tab w:val="left" w:pos="9360"/>
        </w:tabs>
        <w:jc w:val="both"/>
        <w:rPr>
          <w:rFonts w:ascii="Calibri" w:hAnsi="Calibri" w:cs="Calibri"/>
          <w:sz w:val="22"/>
          <w:szCs w:val="22"/>
        </w:rPr>
      </w:pPr>
      <w:r w:rsidRPr="00702E49">
        <w:rPr>
          <w:rFonts w:ascii="Calibri" w:hAnsi="Calibri" w:cs="Calibri"/>
          <w:b/>
          <w:sz w:val="22"/>
          <w:szCs w:val="22"/>
        </w:rPr>
        <w:t>Doklady prokazující splnění požadovaných kvalifikačních předpokladů:</w:t>
      </w:r>
    </w:p>
    <w:p w:rsidR="0006779A" w:rsidRPr="00702E49" w:rsidRDefault="0006779A" w:rsidP="0006779A">
      <w:pPr>
        <w:pStyle w:val="Odstavecseseznamem"/>
        <w:numPr>
          <w:ilvl w:val="2"/>
          <w:numId w:val="17"/>
        </w:numPr>
        <w:tabs>
          <w:tab w:val="left" w:pos="-4536"/>
          <w:tab w:val="left" w:pos="1843"/>
        </w:tabs>
        <w:ind w:right="72"/>
        <w:jc w:val="both"/>
        <w:rPr>
          <w:rFonts w:ascii="Calibri" w:hAnsi="Calibri" w:cs="Calibri"/>
          <w:b/>
          <w:i/>
          <w:snapToGrid w:val="0"/>
          <w:sz w:val="22"/>
          <w:szCs w:val="22"/>
        </w:rPr>
      </w:pPr>
      <w:r w:rsidRPr="00702E49">
        <w:rPr>
          <w:rFonts w:ascii="Calibri" w:hAnsi="Calibri" w:cs="Calibri"/>
          <w:b/>
          <w:i/>
          <w:sz w:val="22"/>
          <w:szCs w:val="22"/>
        </w:rPr>
        <w:t xml:space="preserve">Čestné prohlášení prokazující </w:t>
      </w:r>
      <w:r w:rsidRPr="00702E49">
        <w:rPr>
          <w:rFonts w:ascii="Calibri" w:hAnsi="Calibri" w:cs="Calibri"/>
          <w:b/>
          <w:i/>
          <w:snapToGrid w:val="0"/>
          <w:sz w:val="22"/>
          <w:szCs w:val="22"/>
        </w:rPr>
        <w:t xml:space="preserve">splnění základních kvalifikačních </w:t>
      </w:r>
      <w:r w:rsidRPr="00702E49">
        <w:rPr>
          <w:rFonts w:ascii="Calibri" w:hAnsi="Calibri" w:cs="Calibri"/>
          <w:b/>
          <w:i/>
          <w:snapToGrid w:val="0"/>
          <w:sz w:val="22"/>
          <w:szCs w:val="22"/>
        </w:rPr>
        <w:tab/>
        <w:t xml:space="preserve">předpokladů. </w:t>
      </w:r>
      <w:r w:rsidRPr="00702E49">
        <w:rPr>
          <w:rFonts w:ascii="Calibri" w:hAnsi="Calibri" w:cs="Calibri"/>
          <w:i/>
          <w:sz w:val="22"/>
          <w:szCs w:val="22"/>
        </w:rPr>
        <w:t>/Dodavatelé mohou použít přiložený vzor/</w:t>
      </w:r>
    </w:p>
    <w:p w:rsidR="0006779A" w:rsidRDefault="0006779A" w:rsidP="0006779A">
      <w:pPr>
        <w:pStyle w:val="Odstavecseseznamem"/>
        <w:numPr>
          <w:ilvl w:val="2"/>
          <w:numId w:val="17"/>
        </w:numPr>
        <w:tabs>
          <w:tab w:val="left" w:pos="-4536"/>
          <w:tab w:val="left" w:pos="1843"/>
        </w:tabs>
        <w:ind w:right="72"/>
        <w:jc w:val="both"/>
        <w:rPr>
          <w:rFonts w:ascii="Calibri" w:hAnsi="Calibri" w:cs="Calibri"/>
          <w:b/>
          <w:i/>
          <w:snapToGrid w:val="0"/>
          <w:sz w:val="22"/>
          <w:szCs w:val="22"/>
        </w:rPr>
      </w:pPr>
      <w:r w:rsidRPr="00702E49">
        <w:rPr>
          <w:rFonts w:ascii="Calibri" w:hAnsi="Calibri" w:cs="Calibri"/>
          <w:b/>
          <w:i/>
          <w:snapToGrid w:val="0"/>
          <w:sz w:val="22"/>
          <w:szCs w:val="22"/>
        </w:rPr>
        <w:t>Doklady prokazující splnění profesních kvalifikačních předpokladů:</w:t>
      </w:r>
    </w:p>
    <w:p w:rsidR="0006779A" w:rsidRPr="00370687" w:rsidRDefault="0006779A" w:rsidP="0006779A">
      <w:pPr>
        <w:pStyle w:val="Odstavecseseznamem"/>
        <w:numPr>
          <w:ilvl w:val="0"/>
          <w:numId w:val="18"/>
        </w:numPr>
        <w:tabs>
          <w:tab w:val="left" w:pos="1843"/>
          <w:tab w:val="left" w:pos="2127"/>
          <w:tab w:val="left" w:pos="9360"/>
        </w:tabs>
        <w:ind w:right="72"/>
        <w:jc w:val="both"/>
        <w:rPr>
          <w:rFonts w:ascii="Calibri" w:hAnsi="Calibri" w:cs="Calibri"/>
          <w:b/>
          <w:sz w:val="22"/>
          <w:szCs w:val="22"/>
        </w:rPr>
      </w:pPr>
      <w:r w:rsidRPr="00370687">
        <w:rPr>
          <w:rFonts w:ascii="Calibri" w:hAnsi="Calibri" w:cs="Calibri"/>
          <w:snapToGrid w:val="0"/>
          <w:sz w:val="22"/>
          <w:szCs w:val="22"/>
        </w:rPr>
        <w:t>Kopie Výpisu z obchodního rejstříku.</w:t>
      </w:r>
    </w:p>
    <w:p w:rsidR="0006779A" w:rsidRDefault="0006779A" w:rsidP="0006779A">
      <w:pPr>
        <w:pStyle w:val="Odstavecseseznamem"/>
        <w:numPr>
          <w:ilvl w:val="0"/>
          <w:numId w:val="18"/>
        </w:numPr>
        <w:tabs>
          <w:tab w:val="left" w:pos="2127"/>
        </w:tabs>
        <w:ind w:right="72"/>
        <w:jc w:val="both"/>
        <w:rPr>
          <w:rFonts w:ascii="Calibri" w:hAnsi="Calibri" w:cs="Calibri"/>
          <w:b/>
          <w:sz w:val="22"/>
          <w:szCs w:val="22"/>
        </w:rPr>
      </w:pPr>
      <w:r w:rsidRPr="00370687">
        <w:rPr>
          <w:rFonts w:ascii="Calibri" w:hAnsi="Calibri" w:cs="Calibri"/>
          <w:snapToGrid w:val="0"/>
          <w:sz w:val="22"/>
          <w:szCs w:val="22"/>
        </w:rPr>
        <w:t xml:space="preserve">Kopie dokladu o oprávnění k podnikání (příslušné živnostenské </w:t>
      </w:r>
      <w:r w:rsidRPr="00370687">
        <w:rPr>
          <w:rFonts w:ascii="Calibri" w:hAnsi="Calibri" w:cs="Calibri"/>
          <w:snapToGrid w:val="0"/>
          <w:sz w:val="22"/>
          <w:szCs w:val="22"/>
        </w:rPr>
        <w:tab/>
        <w:t>oprávnění)</w:t>
      </w:r>
    </w:p>
    <w:p w:rsidR="0006779A" w:rsidRPr="00702E49" w:rsidRDefault="0006779A" w:rsidP="0006779A">
      <w:pPr>
        <w:pStyle w:val="Odstavecseseznamem"/>
        <w:numPr>
          <w:ilvl w:val="2"/>
          <w:numId w:val="17"/>
        </w:numPr>
        <w:tabs>
          <w:tab w:val="left" w:pos="-4536"/>
          <w:tab w:val="left" w:pos="1843"/>
        </w:tabs>
        <w:ind w:right="72"/>
        <w:jc w:val="both"/>
        <w:rPr>
          <w:rFonts w:ascii="Calibri" w:hAnsi="Calibri" w:cs="Calibri"/>
          <w:b/>
          <w:i/>
          <w:snapToGrid w:val="0"/>
          <w:sz w:val="22"/>
          <w:szCs w:val="22"/>
        </w:rPr>
      </w:pPr>
      <w:r w:rsidRPr="00702E49">
        <w:rPr>
          <w:rFonts w:ascii="Calibri" w:hAnsi="Calibri" w:cs="Calibri"/>
          <w:b/>
          <w:i/>
          <w:snapToGrid w:val="0"/>
          <w:sz w:val="22"/>
          <w:szCs w:val="22"/>
        </w:rPr>
        <w:t xml:space="preserve">Doklady prokazující splnění technických kvalifikačních předpokladů </w:t>
      </w:r>
    </w:p>
    <w:p w:rsidR="0006779A" w:rsidRPr="00370687" w:rsidRDefault="0006779A" w:rsidP="0006779A">
      <w:pPr>
        <w:pStyle w:val="Odstavecseseznamem"/>
        <w:numPr>
          <w:ilvl w:val="0"/>
          <w:numId w:val="8"/>
        </w:numPr>
        <w:tabs>
          <w:tab w:val="left" w:pos="1843"/>
          <w:tab w:val="num" w:pos="2127"/>
        </w:tabs>
        <w:ind w:right="72" w:firstLine="763"/>
        <w:jc w:val="both"/>
        <w:rPr>
          <w:rFonts w:ascii="Calibri" w:hAnsi="Calibri" w:cs="Calibri"/>
          <w:b/>
          <w:sz w:val="22"/>
          <w:szCs w:val="22"/>
        </w:rPr>
      </w:pPr>
      <w:r w:rsidRPr="00370687">
        <w:rPr>
          <w:rFonts w:ascii="Calibri" w:hAnsi="Calibri" w:cs="Calibri"/>
          <w:snapToGrid w:val="0"/>
          <w:sz w:val="22"/>
          <w:szCs w:val="22"/>
        </w:rPr>
        <w:t>Seznam významných služeb včetně příloh dle bodu 3.3.1. výzvy.</w:t>
      </w:r>
    </w:p>
    <w:p w:rsidR="0006779A" w:rsidRPr="00702E49" w:rsidRDefault="0006779A" w:rsidP="0006779A">
      <w:pPr>
        <w:pStyle w:val="Odstavecseseznamem"/>
        <w:rPr>
          <w:rFonts w:ascii="Calibri" w:hAnsi="Calibri" w:cs="Calibri"/>
          <w:b/>
          <w:sz w:val="22"/>
          <w:szCs w:val="22"/>
        </w:rPr>
      </w:pPr>
    </w:p>
    <w:p w:rsidR="0006779A" w:rsidRDefault="0006779A" w:rsidP="0006779A">
      <w:pPr>
        <w:pStyle w:val="Odstavecseseznamem"/>
        <w:numPr>
          <w:ilvl w:val="1"/>
          <w:numId w:val="17"/>
        </w:numPr>
        <w:tabs>
          <w:tab w:val="left" w:pos="851"/>
          <w:tab w:val="left" w:pos="9360"/>
        </w:tabs>
        <w:jc w:val="both"/>
        <w:rPr>
          <w:rFonts w:ascii="Calibri" w:hAnsi="Calibri" w:cs="Calibri"/>
          <w:sz w:val="22"/>
          <w:szCs w:val="22"/>
        </w:rPr>
      </w:pPr>
      <w:r w:rsidRPr="00702E49">
        <w:rPr>
          <w:rFonts w:ascii="Calibri" w:hAnsi="Calibri" w:cs="Calibri"/>
          <w:b/>
          <w:sz w:val="22"/>
          <w:szCs w:val="22"/>
        </w:rPr>
        <w:t>Návrh smlouvy podepsaný osobou oprávněnou jednat jménem či za uchazeče</w:t>
      </w:r>
      <w:r w:rsidRPr="00702E49">
        <w:rPr>
          <w:rFonts w:ascii="Calibri" w:hAnsi="Calibri" w:cs="Calibri"/>
          <w:sz w:val="22"/>
          <w:szCs w:val="22"/>
        </w:rPr>
        <w:t xml:space="preserve"> či osobou zmocněnou k takovému úkonu. (V případě zmocnění musí být příslušná plná moc součástí nabídky).</w:t>
      </w:r>
    </w:p>
    <w:p w:rsidR="0006779A" w:rsidRDefault="0006779A" w:rsidP="0006779A">
      <w:pPr>
        <w:pStyle w:val="Odstavecseseznamem"/>
        <w:tabs>
          <w:tab w:val="left" w:pos="851"/>
          <w:tab w:val="left" w:pos="9360"/>
        </w:tabs>
        <w:ind w:left="792"/>
        <w:jc w:val="both"/>
        <w:rPr>
          <w:rFonts w:ascii="Calibri" w:hAnsi="Calibri" w:cs="Calibri"/>
          <w:sz w:val="22"/>
          <w:szCs w:val="22"/>
        </w:rPr>
      </w:pPr>
    </w:p>
    <w:p w:rsidR="0006779A" w:rsidRPr="00702E49" w:rsidRDefault="0006779A" w:rsidP="0006779A">
      <w:pPr>
        <w:pStyle w:val="Odstavecseseznamem"/>
        <w:numPr>
          <w:ilvl w:val="1"/>
          <w:numId w:val="17"/>
        </w:numPr>
        <w:tabs>
          <w:tab w:val="left" w:pos="851"/>
          <w:tab w:val="left" w:pos="9360"/>
        </w:tabs>
        <w:jc w:val="both"/>
        <w:rPr>
          <w:rFonts w:ascii="Calibri" w:hAnsi="Calibri" w:cs="Calibri"/>
          <w:sz w:val="22"/>
          <w:szCs w:val="22"/>
        </w:rPr>
      </w:pPr>
      <w:r w:rsidRPr="00702E49">
        <w:rPr>
          <w:rFonts w:ascii="Calibri" w:hAnsi="Calibri" w:cs="Calibri"/>
          <w:b/>
          <w:sz w:val="22"/>
          <w:szCs w:val="22"/>
          <w:u w:val="single"/>
        </w:rPr>
        <w:t>Specifikace nabídnutých kurzů</w:t>
      </w:r>
      <w:r w:rsidRPr="00702E49">
        <w:rPr>
          <w:rFonts w:ascii="Calibri" w:hAnsi="Calibri" w:cs="Calibri"/>
          <w:b/>
          <w:sz w:val="22"/>
          <w:szCs w:val="22"/>
        </w:rPr>
        <w:t xml:space="preserve"> uchazečem. Specifikace bude zahrnovat popis:</w:t>
      </w:r>
    </w:p>
    <w:p w:rsidR="0006779A" w:rsidRPr="007352E4" w:rsidRDefault="0006779A" w:rsidP="0006779A">
      <w:pPr>
        <w:pStyle w:val="Odstavecseseznamem"/>
        <w:numPr>
          <w:ilvl w:val="0"/>
          <w:numId w:val="19"/>
        </w:numPr>
        <w:tabs>
          <w:tab w:val="left" w:pos="851"/>
          <w:tab w:val="left" w:pos="1843"/>
          <w:tab w:val="left" w:pos="9360"/>
        </w:tabs>
        <w:ind w:left="1134" w:right="72"/>
        <w:jc w:val="both"/>
        <w:rPr>
          <w:rFonts w:ascii="Calibri" w:hAnsi="Calibri" w:cs="Calibri"/>
          <w:sz w:val="22"/>
          <w:szCs w:val="22"/>
        </w:rPr>
      </w:pPr>
      <w:r w:rsidRPr="007352E4">
        <w:rPr>
          <w:rFonts w:ascii="Calibri" w:hAnsi="Calibri" w:cs="Calibri"/>
          <w:b/>
          <w:sz w:val="22"/>
          <w:szCs w:val="22"/>
        </w:rPr>
        <w:t>termíny kurzů</w:t>
      </w:r>
      <w:r>
        <w:rPr>
          <w:rFonts w:ascii="Calibri" w:hAnsi="Calibri" w:cs="Calibri"/>
          <w:sz w:val="22"/>
          <w:szCs w:val="22"/>
        </w:rPr>
        <w:t xml:space="preserve"> – termíny, vč. organizace a harmonogramu dopravy</w:t>
      </w:r>
    </w:p>
    <w:p w:rsidR="0006779A" w:rsidRDefault="0006779A" w:rsidP="0006779A">
      <w:pPr>
        <w:pStyle w:val="Odstavecseseznamem"/>
        <w:numPr>
          <w:ilvl w:val="0"/>
          <w:numId w:val="19"/>
        </w:numPr>
        <w:tabs>
          <w:tab w:val="left" w:pos="851"/>
          <w:tab w:val="left" w:pos="1843"/>
          <w:tab w:val="left" w:pos="9360"/>
        </w:tabs>
        <w:ind w:left="1134" w:right="72"/>
        <w:jc w:val="both"/>
        <w:rPr>
          <w:rFonts w:ascii="Calibri" w:hAnsi="Calibri" w:cs="Calibri"/>
          <w:sz w:val="22"/>
          <w:szCs w:val="22"/>
        </w:rPr>
      </w:pPr>
      <w:r w:rsidRPr="007352E4">
        <w:rPr>
          <w:rFonts w:ascii="Calibri" w:hAnsi="Calibri" w:cs="Calibri"/>
          <w:b/>
          <w:sz w:val="22"/>
          <w:szCs w:val="22"/>
        </w:rPr>
        <w:t>nabídnutých kurzů</w:t>
      </w:r>
      <w:r>
        <w:rPr>
          <w:rFonts w:ascii="Calibri" w:hAnsi="Calibri" w:cs="Calibri"/>
          <w:b/>
          <w:sz w:val="22"/>
          <w:szCs w:val="22"/>
        </w:rPr>
        <w:t xml:space="preserve"> - </w:t>
      </w:r>
      <w:r w:rsidRPr="007352E4">
        <w:rPr>
          <w:rFonts w:ascii="Calibri" w:hAnsi="Calibri" w:cs="Calibri"/>
          <w:sz w:val="22"/>
          <w:szCs w:val="22"/>
        </w:rPr>
        <w:t xml:space="preserve">informace o průběhu kurzu, </w:t>
      </w:r>
      <w:r w:rsidRPr="007352E4">
        <w:rPr>
          <w:rFonts w:ascii="Calibri" w:hAnsi="Calibri" w:cs="Calibri"/>
          <w:i/>
          <w:sz w:val="22"/>
          <w:szCs w:val="22"/>
        </w:rPr>
        <w:t>počet lekcí za týden</w:t>
      </w:r>
      <w:r>
        <w:rPr>
          <w:rFonts w:ascii="Calibri" w:hAnsi="Calibri" w:cs="Calibri"/>
          <w:sz w:val="22"/>
          <w:szCs w:val="22"/>
        </w:rPr>
        <w:t>; jeho zahájení, ukončení, počet</w:t>
      </w:r>
      <w:r w:rsidRPr="007352E4">
        <w:rPr>
          <w:rFonts w:ascii="Calibri" w:hAnsi="Calibri" w:cs="Calibri"/>
          <w:sz w:val="22"/>
          <w:szCs w:val="22"/>
        </w:rPr>
        <w:t xml:space="preserve"> studentů</w:t>
      </w:r>
      <w:r>
        <w:rPr>
          <w:rFonts w:ascii="Calibri" w:hAnsi="Calibri" w:cs="Calibri"/>
          <w:sz w:val="22"/>
          <w:szCs w:val="22"/>
        </w:rPr>
        <w:t xml:space="preserve"> ve skupině</w:t>
      </w:r>
      <w:r w:rsidRPr="007352E4">
        <w:rPr>
          <w:rFonts w:ascii="Calibri" w:hAnsi="Calibri" w:cs="Calibri"/>
          <w:sz w:val="22"/>
          <w:szCs w:val="22"/>
        </w:rPr>
        <w:t>; informace o doprovodném programu (v případě, že je relevantní)</w:t>
      </w:r>
    </w:p>
    <w:p w:rsidR="0006779A" w:rsidRDefault="0006779A" w:rsidP="0006779A">
      <w:pPr>
        <w:pStyle w:val="Odstavecseseznamem"/>
        <w:numPr>
          <w:ilvl w:val="0"/>
          <w:numId w:val="19"/>
        </w:numPr>
        <w:tabs>
          <w:tab w:val="left" w:pos="851"/>
          <w:tab w:val="left" w:pos="1843"/>
          <w:tab w:val="left" w:pos="9360"/>
        </w:tabs>
        <w:ind w:left="1134" w:right="72"/>
        <w:jc w:val="both"/>
        <w:rPr>
          <w:rFonts w:ascii="Calibri" w:hAnsi="Calibri" w:cs="Calibri"/>
          <w:sz w:val="22"/>
          <w:szCs w:val="22"/>
        </w:rPr>
      </w:pPr>
      <w:r>
        <w:rPr>
          <w:rFonts w:ascii="Calibri" w:hAnsi="Calibri" w:cs="Calibri"/>
          <w:b/>
          <w:sz w:val="22"/>
          <w:szCs w:val="22"/>
        </w:rPr>
        <w:t>místa plnění</w:t>
      </w:r>
      <w:r w:rsidRPr="007352E4">
        <w:rPr>
          <w:rFonts w:ascii="Calibri" w:hAnsi="Calibri" w:cs="Calibri"/>
          <w:b/>
          <w:sz w:val="22"/>
          <w:szCs w:val="22"/>
        </w:rPr>
        <w:t xml:space="preserve"> a </w:t>
      </w:r>
      <w:r>
        <w:rPr>
          <w:rFonts w:ascii="Calibri" w:hAnsi="Calibri" w:cs="Calibri"/>
          <w:b/>
          <w:sz w:val="22"/>
          <w:szCs w:val="22"/>
        </w:rPr>
        <w:t>vybraných vzdělávacích zařízení (škol) –</w:t>
      </w:r>
      <w:r w:rsidRPr="007352E4">
        <w:rPr>
          <w:rFonts w:ascii="Calibri" w:hAnsi="Calibri" w:cs="Calibri"/>
          <w:b/>
          <w:sz w:val="22"/>
          <w:szCs w:val="22"/>
        </w:rPr>
        <w:t xml:space="preserve"> </w:t>
      </w:r>
      <w:r>
        <w:rPr>
          <w:rFonts w:ascii="Calibri" w:hAnsi="Calibri" w:cs="Calibri"/>
          <w:sz w:val="22"/>
          <w:szCs w:val="22"/>
        </w:rPr>
        <w:t xml:space="preserve">přesnou adresu a </w:t>
      </w:r>
      <w:r w:rsidRPr="007352E4">
        <w:rPr>
          <w:rFonts w:ascii="Calibri" w:hAnsi="Calibri" w:cs="Calibri"/>
          <w:sz w:val="22"/>
          <w:szCs w:val="22"/>
        </w:rPr>
        <w:t>bližší informace o výukovém centru;</w:t>
      </w:r>
      <w:r>
        <w:rPr>
          <w:rFonts w:ascii="Calibri" w:hAnsi="Calibri" w:cs="Calibri"/>
          <w:sz w:val="22"/>
          <w:szCs w:val="22"/>
        </w:rPr>
        <w:t xml:space="preserve"> vybavení školy; umístění školy; apod. </w:t>
      </w:r>
    </w:p>
    <w:p w:rsidR="0006779A" w:rsidRDefault="0006779A" w:rsidP="0006779A">
      <w:pPr>
        <w:pStyle w:val="Odstavecseseznamem"/>
        <w:numPr>
          <w:ilvl w:val="0"/>
          <w:numId w:val="19"/>
        </w:numPr>
        <w:tabs>
          <w:tab w:val="left" w:pos="851"/>
          <w:tab w:val="left" w:pos="1843"/>
          <w:tab w:val="left" w:pos="9360"/>
        </w:tabs>
        <w:ind w:left="1134" w:right="72"/>
        <w:jc w:val="both"/>
        <w:rPr>
          <w:rFonts w:ascii="Calibri" w:hAnsi="Calibri" w:cs="Calibri"/>
          <w:sz w:val="22"/>
          <w:szCs w:val="22"/>
        </w:rPr>
      </w:pPr>
      <w:r>
        <w:rPr>
          <w:rFonts w:ascii="Calibri" w:hAnsi="Calibri" w:cs="Calibri"/>
          <w:b/>
          <w:sz w:val="22"/>
          <w:szCs w:val="22"/>
        </w:rPr>
        <w:t xml:space="preserve">ubytování – </w:t>
      </w:r>
      <w:r>
        <w:rPr>
          <w:rFonts w:ascii="Calibri" w:hAnsi="Calibri" w:cs="Calibri"/>
          <w:sz w:val="22"/>
          <w:szCs w:val="22"/>
        </w:rPr>
        <w:t xml:space="preserve">přesnou adresu případně co nejbližší určení; popis ubytování </w:t>
      </w:r>
    </w:p>
    <w:p w:rsidR="0006779A" w:rsidRDefault="0006779A" w:rsidP="0006779A">
      <w:pPr>
        <w:tabs>
          <w:tab w:val="left" w:pos="851"/>
          <w:tab w:val="left" w:pos="1843"/>
          <w:tab w:val="left" w:pos="9360"/>
        </w:tabs>
        <w:ind w:left="774" w:right="72"/>
        <w:jc w:val="both"/>
        <w:rPr>
          <w:rFonts w:ascii="Calibri" w:hAnsi="Calibri" w:cs="Calibri"/>
          <w:i/>
          <w:sz w:val="22"/>
          <w:szCs w:val="22"/>
        </w:rPr>
      </w:pPr>
    </w:p>
    <w:p w:rsidR="0006779A" w:rsidRPr="00974F2A" w:rsidRDefault="0006779A" w:rsidP="0006779A">
      <w:pPr>
        <w:tabs>
          <w:tab w:val="left" w:pos="851"/>
          <w:tab w:val="left" w:pos="1843"/>
          <w:tab w:val="left" w:pos="9360"/>
        </w:tabs>
        <w:ind w:left="774" w:right="72"/>
        <w:jc w:val="both"/>
        <w:rPr>
          <w:rFonts w:ascii="Calibri" w:hAnsi="Calibri" w:cs="Calibri"/>
          <w:i/>
          <w:sz w:val="22"/>
          <w:szCs w:val="22"/>
        </w:rPr>
      </w:pPr>
      <w:r w:rsidRPr="00974F2A">
        <w:rPr>
          <w:rFonts w:ascii="Calibri" w:hAnsi="Calibri" w:cs="Calibri"/>
          <w:i/>
          <w:sz w:val="22"/>
          <w:szCs w:val="22"/>
        </w:rPr>
        <w:t>Uchazeči mohou využít dokument zadávací dokumentace Část 6 - Specifikace zajištění jazykových kurzů.</w:t>
      </w:r>
    </w:p>
    <w:p w:rsidR="0006779A" w:rsidRPr="00702E49" w:rsidRDefault="0006779A" w:rsidP="0006779A">
      <w:pPr>
        <w:pStyle w:val="Odstavecseseznamem"/>
        <w:rPr>
          <w:rFonts w:ascii="Calibri" w:hAnsi="Calibri"/>
          <w:sz w:val="22"/>
          <w:szCs w:val="22"/>
          <w:highlight w:val="yellow"/>
        </w:rPr>
      </w:pPr>
    </w:p>
    <w:p w:rsidR="0006779A" w:rsidRPr="00974F2A" w:rsidRDefault="0006779A" w:rsidP="0006779A">
      <w:pPr>
        <w:pStyle w:val="Odstavecseseznamem"/>
        <w:numPr>
          <w:ilvl w:val="1"/>
          <w:numId w:val="17"/>
        </w:numPr>
        <w:tabs>
          <w:tab w:val="left" w:pos="851"/>
          <w:tab w:val="left" w:pos="9360"/>
        </w:tabs>
        <w:jc w:val="both"/>
        <w:rPr>
          <w:rFonts w:ascii="Calibri" w:hAnsi="Calibri" w:cs="Calibri"/>
          <w:sz w:val="22"/>
          <w:szCs w:val="22"/>
        </w:rPr>
      </w:pPr>
      <w:r w:rsidRPr="00974F2A">
        <w:rPr>
          <w:rFonts w:ascii="Calibri" w:hAnsi="Calibri"/>
          <w:sz w:val="22"/>
          <w:szCs w:val="22"/>
        </w:rPr>
        <w:t xml:space="preserve">Seznam statutárních orgánů nebo členů statutárních orgánů, kteří v posledních 3 letech do konce lhůty pro podání nabídek byly v pracovněprávním, funkčním či obdobném poměru u </w:t>
      </w:r>
      <w:r w:rsidRPr="00974F2A">
        <w:rPr>
          <w:rFonts w:ascii="Calibri" w:hAnsi="Calibri"/>
          <w:i/>
          <w:sz w:val="22"/>
          <w:szCs w:val="22"/>
        </w:rPr>
        <w:t>zadavatele</w:t>
      </w:r>
      <w:r w:rsidRPr="00974F2A">
        <w:rPr>
          <w:rFonts w:ascii="Calibri" w:hAnsi="Calibri"/>
          <w:sz w:val="22"/>
          <w:szCs w:val="22"/>
        </w:rPr>
        <w:t>.</w:t>
      </w:r>
      <w:r>
        <w:rPr>
          <w:rStyle w:val="Znakapoznpodarou"/>
          <w:rFonts w:ascii="Calibri" w:hAnsi="Calibri"/>
          <w:sz w:val="22"/>
          <w:szCs w:val="22"/>
        </w:rPr>
        <w:footnoteReference w:id="2"/>
      </w:r>
    </w:p>
    <w:p w:rsidR="0006779A" w:rsidRPr="00702E49" w:rsidRDefault="0006779A" w:rsidP="0006779A">
      <w:pPr>
        <w:pStyle w:val="Odstavecseseznamem"/>
        <w:tabs>
          <w:tab w:val="left" w:pos="851"/>
          <w:tab w:val="left" w:pos="9360"/>
        </w:tabs>
        <w:ind w:left="792"/>
        <w:jc w:val="both"/>
        <w:rPr>
          <w:rFonts w:ascii="Calibri" w:hAnsi="Calibri" w:cs="Calibri"/>
          <w:sz w:val="22"/>
          <w:szCs w:val="22"/>
        </w:rPr>
      </w:pPr>
      <w:r w:rsidRPr="00702E49">
        <w:rPr>
          <w:rFonts w:ascii="Calibri" w:hAnsi="Calibri"/>
          <w:sz w:val="22"/>
          <w:szCs w:val="22"/>
          <w:highlight w:val="yellow"/>
        </w:rPr>
        <w:t xml:space="preserve"> </w:t>
      </w:r>
    </w:p>
    <w:p w:rsidR="0006779A" w:rsidRPr="000974C4" w:rsidRDefault="0006779A" w:rsidP="0006779A">
      <w:pPr>
        <w:pStyle w:val="Odstavecseseznamem"/>
        <w:numPr>
          <w:ilvl w:val="1"/>
          <w:numId w:val="17"/>
        </w:numPr>
        <w:tabs>
          <w:tab w:val="left" w:pos="851"/>
          <w:tab w:val="left" w:pos="9360"/>
        </w:tabs>
        <w:jc w:val="both"/>
        <w:rPr>
          <w:rFonts w:ascii="Calibri" w:hAnsi="Calibri" w:cs="Calibri"/>
          <w:sz w:val="22"/>
          <w:szCs w:val="22"/>
        </w:rPr>
      </w:pPr>
      <w:r w:rsidRPr="000974C4">
        <w:rPr>
          <w:rFonts w:ascii="Calibri" w:hAnsi="Calibri"/>
          <w:sz w:val="22"/>
          <w:szCs w:val="22"/>
        </w:rPr>
        <w:t xml:space="preserve">Má-li dodavatel formu akciové společnosti, součástí nabídky musí být seznam vlastníků akcií, jejichž souhrnná jmenovitá hodnota přesahuje 10% základního kapitálu, vyhotovený ve lhůtě pro podání nabídek a to formou čestného </w:t>
      </w:r>
      <w:proofErr w:type="gramStart"/>
      <w:r w:rsidRPr="000974C4">
        <w:rPr>
          <w:rFonts w:ascii="Calibri" w:hAnsi="Calibri"/>
          <w:sz w:val="22"/>
          <w:szCs w:val="22"/>
        </w:rPr>
        <w:t>prohlášení.</w:t>
      </w:r>
      <w:r>
        <w:rPr>
          <w:rFonts w:ascii="Calibri" w:hAnsi="Calibri"/>
          <w:sz w:val="22"/>
          <w:szCs w:val="22"/>
          <w:vertAlign w:val="superscript"/>
        </w:rPr>
        <w:t>1</w:t>
      </w:r>
      <w:proofErr w:type="gramEnd"/>
    </w:p>
    <w:p w:rsidR="0006779A" w:rsidRPr="00702E49" w:rsidRDefault="0006779A" w:rsidP="0006779A">
      <w:pPr>
        <w:pStyle w:val="Odstavecseseznamem"/>
        <w:rPr>
          <w:rFonts w:ascii="Calibri" w:hAnsi="Calibri"/>
          <w:sz w:val="22"/>
          <w:szCs w:val="22"/>
          <w:highlight w:val="yellow"/>
        </w:rPr>
      </w:pPr>
    </w:p>
    <w:p w:rsidR="0006779A" w:rsidRPr="000974C4" w:rsidRDefault="0006779A" w:rsidP="0006779A">
      <w:pPr>
        <w:pStyle w:val="Odstavecseseznamem"/>
        <w:numPr>
          <w:ilvl w:val="1"/>
          <w:numId w:val="17"/>
        </w:numPr>
        <w:tabs>
          <w:tab w:val="left" w:pos="851"/>
          <w:tab w:val="left" w:pos="9360"/>
        </w:tabs>
        <w:jc w:val="both"/>
        <w:rPr>
          <w:rFonts w:ascii="Calibri" w:hAnsi="Calibri" w:cs="Calibri"/>
          <w:sz w:val="22"/>
          <w:szCs w:val="22"/>
        </w:rPr>
      </w:pPr>
      <w:r w:rsidRPr="000974C4">
        <w:rPr>
          <w:rFonts w:ascii="Calibri" w:hAnsi="Calibri"/>
          <w:sz w:val="22"/>
          <w:szCs w:val="22"/>
        </w:rPr>
        <w:t xml:space="preserve">Prohlášení uchazeče o tom že neuzavřel a neuzavře zakázanou dohodu podle zvláštního právního předpisů v souvislosti se zadávanou veřejnou </w:t>
      </w:r>
      <w:proofErr w:type="gramStart"/>
      <w:r w:rsidRPr="000974C4">
        <w:rPr>
          <w:rFonts w:ascii="Calibri" w:hAnsi="Calibri"/>
          <w:sz w:val="22"/>
          <w:szCs w:val="22"/>
        </w:rPr>
        <w:t>zakázkou.</w:t>
      </w:r>
      <w:r>
        <w:rPr>
          <w:rFonts w:ascii="Calibri" w:hAnsi="Calibri"/>
          <w:sz w:val="22"/>
          <w:szCs w:val="22"/>
          <w:vertAlign w:val="superscript"/>
        </w:rPr>
        <w:t>1</w:t>
      </w:r>
      <w:proofErr w:type="gramEnd"/>
    </w:p>
    <w:p w:rsidR="002520A5" w:rsidRPr="002D2B4E" w:rsidRDefault="002520A5" w:rsidP="002863A8">
      <w:pPr>
        <w:rPr>
          <w:rFonts w:asciiTheme="minorHAnsi" w:hAnsiTheme="minorHAnsi"/>
        </w:rPr>
      </w:pPr>
    </w:p>
    <w:p w:rsidR="00D25D13" w:rsidRPr="002D2B4E" w:rsidRDefault="00D25D13" w:rsidP="002863A8">
      <w:pPr>
        <w:rPr>
          <w:b/>
        </w:rPr>
      </w:pPr>
    </w:p>
    <w:p w:rsidR="002D2B4E" w:rsidRPr="002D2B4E" w:rsidRDefault="002D2B4E" w:rsidP="001B7832">
      <w:pPr>
        <w:pStyle w:val="Odstavecseseznamem"/>
        <w:numPr>
          <w:ilvl w:val="0"/>
          <w:numId w:val="11"/>
        </w:numPr>
        <w:spacing w:after="120"/>
        <w:contextualSpacing w:val="0"/>
        <w:rPr>
          <w:rFonts w:ascii="Calibri" w:hAnsi="Calibri" w:cs="Calibri"/>
          <w:b/>
          <w:vanish/>
          <w:sz w:val="22"/>
          <w:szCs w:val="22"/>
          <w:u w:val="single"/>
        </w:rPr>
      </w:pPr>
    </w:p>
    <w:p w:rsidR="002D2B4E" w:rsidRPr="002D2B4E" w:rsidRDefault="002D2B4E" w:rsidP="001B7832">
      <w:pPr>
        <w:pStyle w:val="Odstavecseseznamem"/>
        <w:numPr>
          <w:ilvl w:val="0"/>
          <w:numId w:val="11"/>
        </w:numPr>
        <w:spacing w:after="120"/>
        <w:contextualSpacing w:val="0"/>
        <w:rPr>
          <w:rFonts w:ascii="Calibri" w:hAnsi="Calibri" w:cs="Calibri"/>
          <w:b/>
          <w:vanish/>
          <w:sz w:val="22"/>
          <w:szCs w:val="22"/>
          <w:u w:val="single"/>
        </w:rPr>
      </w:pPr>
    </w:p>
    <w:p w:rsidR="002D2B4E" w:rsidRPr="002D2B4E" w:rsidRDefault="002D2B4E" w:rsidP="001B7832">
      <w:pPr>
        <w:pStyle w:val="Odstavecseseznamem"/>
        <w:numPr>
          <w:ilvl w:val="0"/>
          <w:numId w:val="11"/>
        </w:numPr>
        <w:spacing w:after="120"/>
        <w:contextualSpacing w:val="0"/>
        <w:rPr>
          <w:rFonts w:ascii="Calibri" w:hAnsi="Calibri" w:cs="Calibri"/>
          <w:b/>
          <w:vanish/>
          <w:sz w:val="22"/>
          <w:szCs w:val="22"/>
          <w:u w:val="single"/>
        </w:rPr>
      </w:pPr>
    </w:p>
    <w:p w:rsidR="002D2B4E" w:rsidRPr="002D2B4E" w:rsidRDefault="002D2B4E" w:rsidP="001B7832">
      <w:pPr>
        <w:pStyle w:val="Odstavecseseznamem"/>
        <w:numPr>
          <w:ilvl w:val="0"/>
          <w:numId w:val="11"/>
        </w:numPr>
        <w:spacing w:after="120"/>
        <w:contextualSpacing w:val="0"/>
        <w:rPr>
          <w:rFonts w:ascii="Calibri" w:hAnsi="Calibri" w:cs="Calibri"/>
          <w:b/>
          <w:vanish/>
          <w:sz w:val="22"/>
          <w:szCs w:val="22"/>
          <w:u w:val="single"/>
        </w:rPr>
      </w:pPr>
    </w:p>
    <w:p w:rsidR="002D2B4E" w:rsidRPr="002D2B4E" w:rsidRDefault="002D2B4E" w:rsidP="001B7832">
      <w:pPr>
        <w:pStyle w:val="Odstavecseseznamem"/>
        <w:numPr>
          <w:ilvl w:val="0"/>
          <w:numId w:val="11"/>
        </w:numPr>
        <w:spacing w:after="120"/>
        <w:contextualSpacing w:val="0"/>
        <w:rPr>
          <w:rFonts w:ascii="Calibri" w:hAnsi="Calibri" w:cs="Calibri"/>
          <w:b/>
          <w:vanish/>
          <w:sz w:val="22"/>
          <w:szCs w:val="22"/>
          <w:u w:val="single"/>
        </w:rPr>
      </w:pPr>
    </w:p>
    <w:p w:rsidR="002D2B4E" w:rsidRPr="002D2B4E" w:rsidRDefault="002D2B4E" w:rsidP="001B7832">
      <w:pPr>
        <w:pStyle w:val="Odstavecseseznamem"/>
        <w:numPr>
          <w:ilvl w:val="0"/>
          <w:numId w:val="11"/>
        </w:numPr>
        <w:spacing w:after="120"/>
        <w:contextualSpacing w:val="0"/>
        <w:rPr>
          <w:rFonts w:ascii="Calibri" w:hAnsi="Calibri" w:cs="Calibri"/>
          <w:b/>
          <w:vanish/>
          <w:sz w:val="22"/>
          <w:szCs w:val="22"/>
          <w:u w:val="single"/>
        </w:rPr>
      </w:pPr>
    </w:p>
    <w:p w:rsidR="002520A5" w:rsidRPr="00370687" w:rsidRDefault="002520A5" w:rsidP="001B7832">
      <w:pPr>
        <w:pStyle w:val="Styl01"/>
        <w:numPr>
          <w:ilvl w:val="0"/>
          <w:numId w:val="11"/>
        </w:numPr>
        <w:rPr>
          <w:rFonts w:cs="Calibri"/>
          <w:sz w:val="22"/>
        </w:rPr>
      </w:pPr>
      <w:r w:rsidRPr="00370687">
        <w:rPr>
          <w:rFonts w:cs="Calibri"/>
          <w:sz w:val="22"/>
        </w:rPr>
        <w:t>Zadávací dokumentace</w:t>
      </w:r>
    </w:p>
    <w:p w:rsidR="002D2B4E" w:rsidRPr="002D2B4E" w:rsidRDefault="002D2B4E" w:rsidP="002D2B4E">
      <w:pPr>
        <w:pStyle w:val="Odstavecseseznamem"/>
        <w:numPr>
          <w:ilvl w:val="0"/>
          <w:numId w:val="12"/>
        </w:numPr>
        <w:contextualSpacing w:val="0"/>
        <w:rPr>
          <w:rFonts w:ascii="Calibri" w:hAnsi="Calibri" w:cs="Calibri"/>
          <w:b/>
          <w:vanish/>
          <w:sz w:val="22"/>
          <w:szCs w:val="22"/>
        </w:rPr>
      </w:pPr>
    </w:p>
    <w:p w:rsidR="002D2B4E" w:rsidRPr="002D2B4E" w:rsidRDefault="002D2B4E" w:rsidP="002D2B4E">
      <w:pPr>
        <w:pStyle w:val="Odstavecseseznamem"/>
        <w:numPr>
          <w:ilvl w:val="0"/>
          <w:numId w:val="12"/>
        </w:numPr>
        <w:contextualSpacing w:val="0"/>
        <w:rPr>
          <w:rFonts w:ascii="Calibri" w:hAnsi="Calibri" w:cs="Calibri"/>
          <w:b/>
          <w:vanish/>
          <w:sz w:val="22"/>
          <w:szCs w:val="22"/>
        </w:rPr>
      </w:pPr>
    </w:p>
    <w:p w:rsidR="002D2B4E" w:rsidRPr="002D2B4E" w:rsidRDefault="002D2B4E" w:rsidP="002D2B4E">
      <w:pPr>
        <w:pStyle w:val="Odstavecseseznamem"/>
        <w:numPr>
          <w:ilvl w:val="0"/>
          <w:numId w:val="12"/>
        </w:numPr>
        <w:contextualSpacing w:val="0"/>
        <w:rPr>
          <w:rFonts w:ascii="Calibri" w:hAnsi="Calibri" w:cs="Calibri"/>
          <w:b/>
          <w:vanish/>
          <w:sz w:val="22"/>
          <w:szCs w:val="22"/>
        </w:rPr>
      </w:pPr>
    </w:p>
    <w:p w:rsidR="002D2B4E" w:rsidRPr="002D2B4E" w:rsidRDefault="002D2B4E" w:rsidP="002D2B4E">
      <w:pPr>
        <w:pStyle w:val="Odstavecseseznamem"/>
        <w:numPr>
          <w:ilvl w:val="0"/>
          <w:numId w:val="12"/>
        </w:numPr>
        <w:contextualSpacing w:val="0"/>
        <w:rPr>
          <w:rFonts w:ascii="Calibri" w:hAnsi="Calibri" w:cs="Calibri"/>
          <w:b/>
          <w:vanish/>
          <w:sz w:val="22"/>
          <w:szCs w:val="22"/>
        </w:rPr>
      </w:pPr>
    </w:p>
    <w:p w:rsidR="002D2B4E" w:rsidRPr="002D2B4E" w:rsidRDefault="002D2B4E" w:rsidP="002D2B4E">
      <w:pPr>
        <w:pStyle w:val="Odstavecseseznamem"/>
        <w:numPr>
          <w:ilvl w:val="0"/>
          <w:numId w:val="12"/>
        </w:numPr>
        <w:contextualSpacing w:val="0"/>
        <w:rPr>
          <w:rFonts w:ascii="Calibri" w:hAnsi="Calibri" w:cs="Calibri"/>
          <w:b/>
          <w:vanish/>
          <w:sz w:val="22"/>
          <w:szCs w:val="22"/>
        </w:rPr>
      </w:pPr>
    </w:p>
    <w:p w:rsidR="002D2B4E" w:rsidRPr="002D2B4E" w:rsidRDefault="002D2B4E" w:rsidP="002D2B4E">
      <w:pPr>
        <w:pStyle w:val="Odstavecseseznamem"/>
        <w:numPr>
          <w:ilvl w:val="0"/>
          <w:numId w:val="12"/>
        </w:numPr>
        <w:contextualSpacing w:val="0"/>
        <w:rPr>
          <w:rFonts w:ascii="Calibri" w:hAnsi="Calibri" w:cs="Calibri"/>
          <w:b/>
          <w:vanish/>
          <w:sz w:val="22"/>
          <w:szCs w:val="22"/>
        </w:rPr>
      </w:pPr>
    </w:p>
    <w:p w:rsidR="002520A5" w:rsidRPr="00370687" w:rsidRDefault="002520A5" w:rsidP="002D2B4E">
      <w:pPr>
        <w:pStyle w:val="Styl2"/>
        <w:numPr>
          <w:ilvl w:val="1"/>
          <w:numId w:val="12"/>
        </w:numPr>
        <w:tabs>
          <w:tab w:val="clear" w:pos="720"/>
          <w:tab w:val="num" w:pos="851"/>
        </w:tabs>
        <w:ind w:left="851"/>
        <w:rPr>
          <w:rFonts w:ascii="Calibri" w:hAnsi="Calibri" w:cs="Calibri"/>
          <w:sz w:val="22"/>
          <w:szCs w:val="22"/>
        </w:rPr>
      </w:pPr>
      <w:r w:rsidRPr="00370687">
        <w:rPr>
          <w:rFonts w:ascii="Calibri" w:hAnsi="Calibri" w:cs="Calibri"/>
          <w:sz w:val="22"/>
          <w:szCs w:val="22"/>
        </w:rPr>
        <w:t>Zadávací dokumentaci tvoří tyto části:</w:t>
      </w:r>
    </w:p>
    <w:p w:rsidR="00AA61F0" w:rsidRPr="00AA61F0" w:rsidRDefault="00AA61F0" w:rsidP="00AA61F0">
      <w:pPr>
        <w:pStyle w:val="Odstavecseseznamem"/>
        <w:tabs>
          <w:tab w:val="left" w:pos="360"/>
          <w:tab w:val="left" w:pos="900"/>
        </w:tabs>
        <w:ind w:left="360"/>
        <w:rPr>
          <w:rFonts w:ascii="Calibri" w:hAnsi="Calibri" w:cs="Calibri"/>
          <w:sz w:val="22"/>
          <w:szCs w:val="22"/>
        </w:rPr>
      </w:pPr>
    </w:p>
    <w:tbl>
      <w:tblPr>
        <w:tblW w:w="8280" w:type="dxa"/>
        <w:jc w:val="center"/>
        <w:tblInd w:w="1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0"/>
        <w:gridCol w:w="4162"/>
        <w:gridCol w:w="3238"/>
      </w:tblGrid>
      <w:tr w:rsidR="00AA61F0" w:rsidTr="00AA61F0">
        <w:trPr>
          <w:jc w:val="center"/>
        </w:trPr>
        <w:tc>
          <w:tcPr>
            <w:tcW w:w="880" w:type="dxa"/>
            <w:tcBorders>
              <w:top w:val="single" w:sz="4" w:space="0" w:color="auto"/>
              <w:left w:val="single" w:sz="4" w:space="0" w:color="auto"/>
              <w:bottom w:val="single" w:sz="4" w:space="0" w:color="auto"/>
              <w:right w:val="single" w:sz="4" w:space="0" w:color="auto"/>
            </w:tcBorders>
            <w:shd w:val="clear" w:color="auto" w:fill="CCCCCC"/>
            <w:hideMark/>
          </w:tcPr>
          <w:p w:rsidR="00AA61F0" w:rsidRDefault="00AA61F0">
            <w:pPr>
              <w:tabs>
                <w:tab w:val="left" w:pos="900"/>
                <w:tab w:val="left" w:pos="1080"/>
              </w:tabs>
              <w:jc w:val="both"/>
              <w:rPr>
                <w:rFonts w:ascii="Calibri" w:hAnsi="Calibri" w:cs="Calibri"/>
              </w:rPr>
            </w:pPr>
            <w:r>
              <w:rPr>
                <w:rFonts w:ascii="Calibri" w:hAnsi="Calibri" w:cs="Calibri"/>
                <w:sz w:val="22"/>
                <w:szCs w:val="22"/>
              </w:rPr>
              <w:t>Část 1</w:t>
            </w:r>
          </w:p>
        </w:tc>
        <w:tc>
          <w:tcPr>
            <w:tcW w:w="4162" w:type="dxa"/>
            <w:tcBorders>
              <w:top w:val="single" w:sz="4" w:space="0" w:color="auto"/>
              <w:left w:val="single" w:sz="4" w:space="0" w:color="auto"/>
              <w:bottom w:val="single" w:sz="4" w:space="0" w:color="auto"/>
              <w:right w:val="single" w:sz="4" w:space="0" w:color="auto"/>
            </w:tcBorders>
            <w:hideMark/>
          </w:tcPr>
          <w:p w:rsidR="00AA61F0" w:rsidRDefault="00AA61F0">
            <w:pPr>
              <w:tabs>
                <w:tab w:val="left" w:pos="900"/>
                <w:tab w:val="left" w:pos="1080"/>
              </w:tabs>
              <w:jc w:val="both"/>
              <w:rPr>
                <w:rFonts w:ascii="Calibri" w:hAnsi="Calibri" w:cs="Calibri"/>
                <w:b/>
              </w:rPr>
            </w:pPr>
            <w:r>
              <w:rPr>
                <w:rFonts w:ascii="Calibri" w:hAnsi="Calibri" w:cs="Calibri"/>
                <w:b/>
                <w:sz w:val="22"/>
                <w:szCs w:val="22"/>
              </w:rPr>
              <w:t xml:space="preserve">Zadávací dokumentace </w:t>
            </w:r>
          </w:p>
        </w:tc>
        <w:tc>
          <w:tcPr>
            <w:tcW w:w="3238" w:type="dxa"/>
            <w:tcBorders>
              <w:top w:val="single" w:sz="4" w:space="0" w:color="auto"/>
              <w:left w:val="single" w:sz="4" w:space="0" w:color="auto"/>
              <w:bottom w:val="single" w:sz="4" w:space="0" w:color="auto"/>
              <w:right w:val="single" w:sz="4" w:space="0" w:color="auto"/>
            </w:tcBorders>
          </w:tcPr>
          <w:p w:rsidR="00AA61F0" w:rsidRPr="00370687" w:rsidRDefault="00AA61F0" w:rsidP="002B7552">
            <w:pPr>
              <w:tabs>
                <w:tab w:val="left" w:pos="6480"/>
                <w:tab w:val="left" w:pos="9360"/>
              </w:tabs>
              <w:ind w:right="72"/>
              <w:jc w:val="both"/>
              <w:rPr>
                <w:rFonts w:ascii="Calibri" w:hAnsi="Calibri" w:cs="Calibri"/>
                <w:b/>
              </w:rPr>
            </w:pPr>
            <w:r w:rsidRPr="00370687">
              <w:rPr>
                <w:rFonts w:ascii="Calibri" w:hAnsi="Calibri" w:cs="Calibri"/>
                <w:sz w:val="22"/>
                <w:szCs w:val="22"/>
              </w:rPr>
              <w:t>Listinná i elektronická podoba</w:t>
            </w:r>
          </w:p>
        </w:tc>
      </w:tr>
      <w:tr w:rsidR="00AA61F0" w:rsidTr="00AA61F0">
        <w:trPr>
          <w:jc w:val="center"/>
        </w:trPr>
        <w:tc>
          <w:tcPr>
            <w:tcW w:w="880" w:type="dxa"/>
            <w:tcBorders>
              <w:top w:val="single" w:sz="4" w:space="0" w:color="auto"/>
              <w:left w:val="single" w:sz="4" w:space="0" w:color="auto"/>
              <w:bottom w:val="single" w:sz="4" w:space="0" w:color="auto"/>
              <w:right w:val="single" w:sz="4" w:space="0" w:color="auto"/>
            </w:tcBorders>
            <w:shd w:val="clear" w:color="auto" w:fill="CCCCCC"/>
            <w:hideMark/>
          </w:tcPr>
          <w:p w:rsidR="00AA61F0" w:rsidRDefault="00AA61F0">
            <w:pPr>
              <w:tabs>
                <w:tab w:val="left" w:pos="900"/>
                <w:tab w:val="left" w:pos="1080"/>
              </w:tabs>
              <w:jc w:val="both"/>
              <w:rPr>
                <w:rFonts w:ascii="Calibri" w:hAnsi="Calibri" w:cs="Calibri"/>
              </w:rPr>
            </w:pPr>
            <w:r>
              <w:rPr>
                <w:rFonts w:ascii="Calibri" w:hAnsi="Calibri" w:cs="Calibri"/>
                <w:sz w:val="22"/>
                <w:szCs w:val="22"/>
              </w:rPr>
              <w:t>Část 2</w:t>
            </w:r>
          </w:p>
        </w:tc>
        <w:tc>
          <w:tcPr>
            <w:tcW w:w="4162" w:type="dxa"/>
            <w:tcBorders>
              <w:top w:val="single" w:sz="4" w:space="0" w:color="auto"/>
              <w:left w:val="single" w:sz="4" w:space="0" w:color="auto"/>
              <w:bottom w:val="single" w:sz="4" w:space="0" w:color="auto"/>
              <w:right w:val="single" w:sz="4" w:space="0" w:color="auto"/>
            </w:tcBorders>
            <w:hideMark/>
          </w:tcPr>
          <w:p w:rsidR="00AA61F0" w:rsidRDefault="00AA61F0">
            <w:pPr>
              <w:tabs>
                <w:tab w:val="left" w:pos="900"/>
                <w:tab w:val="left" w:pos="1080"/>
              </w:tabs>
              <w:jc w:val="both"/>
              <w:rPr>
                <w:rFonts w:ascii="Calibri" w:hAnsi="Calibri" w:cs="Calibri"/>
              </w:rPr>
            </w:pPr>
            <w:r>
              <w:rPr>
                <w:rFonts w:ascii="Calibri" w:hAnsi="Calibri" w:cs="Calibri"/>
                <w:sz w:val="22"/>
                <w:szCs w:val="22"/>
              </w:rPr>
              <w:t xml:space="preserve">Specifikace zakázky  </w:t>
            </w:r>
          </w:p>
        </w:tc>
        <w:tc>
          <w:tcPr>
            <w:tcW w:w="3238" w:type="dxa"/>
            <w:tcBorders>
              <w:top w:val="single" w:sz="4" w:space="0" w:color="auto"/>
              <w:left w:val="single" w:sz="4" w:space="0" w:color="auto"/>
              <w:bottom w:val="single" w:sz="4" w:space="0" w:color="auto"/>
              <w:right w:val="single" w:sz="4" w:space="0" w:color="auto"/>
            </w:tcBorders>
          </w:tcPr>
          <w:p w:rsidR="00AA61F0" w:rsidRPr="00370687" w:rsidRDefault="00AA61F0" w:rsidP="002B7552">
            <w:pPr>
              <w:tabs>
                <w:tab w:val="left" w:pos="6480"/>
                <w:tab w:val="left" w:pos="9360"/>
              </w:tabs>
              <w:ind w:right="72"/>
              <w:jc w:val="both"/>
              <w:rPr>
                <w:rFonts w:ascii="Calibri" w:hAnsi="Calibri" w:cs="Calibri"/>
                <w:sz w:val="22"/>
                <w:szCs w:val="22"/>
              </w:rPr>
            </w:pPr>
            <w:r w:rsidRPr="00370687">
              <w:rPr>
                <w:rFonts w:ascii="Calibri" w:hAnsi="Calibri" w:cs="Calibri"/>
                <w:sz w:val="22"/>
                <w:szCs w:val="22"/>
              </w:rPr>
              <w:t>Listinná i elektronická podoba</w:t>
            </w:r>
          </w:p>
        </w:tc>
      </w:tr>
      <w:tr w:rsidR="00AA61F0" w:rsidTr="00AA61F0">
        <w:trPr>
          <w:trHeight w:val="227"/>
          <w:jc w:val="center"/>
        </w:trPr>
        <w:tc>
          <w:tcPr>
            <w:tcW w:w="880" w:type="dxa"/>
            <w:tcBorders>
              <w:top w:val="single" w:sz="4" w:space="0" w:color="auto"/>
              <w:left w:val="single" w:sz="4" w:space="0" w:color="auto"/>
              <w:bottom w:val="single" w:sz="4" w:space="0" w:color="auto"/>
              <w:right w:val="single" w:sz="4" w:space="0" w:color="auto"/>
            </w:tcBorders>
            <w:shd w:val="clear" w:color="auto" w:fill="CCCCCC"/>
            <w:hideMark/>
          </w:tcPr>
          <w:p w:rsidR="00AA61F0" w:rsidRDefault="00AA61F0">
            <w:pPr>
              <w:tabs>
                <w:tab w:val="left" w:pos="900"/>
                <w:tab w:val="left" w:pos="1080"/>
              </w:tabs>
              <w:jc w:val="both"/>
              <w:rPr>
                <w:rFonts w:ascii="Calibri" w:hAnsi="Calibri" w:cs="Calibri"/>
              </w:rPr>
            </w:pPr>
            <w:r>
              <w:rPr>
                <w:rFonts w:ascii="Calibri" w:hAnsi="Calibri" w:cs="Calibri"/>
                <w:sz w:val="22"/>
                <w:szCs w:val="22"/>
              </w:rPr>
              <w:t>Část 3</w:t>
            </w:r>
          </w:p>
        </w:tc>
        <w:tc>
          <w:tcPr>
            <w:tcW w:w="4162" w:type="dxa"/>
            <w:tcBorders>
              <w:top w:val="single" w:sz="4" w:space="0" w:color="auto"/>
              <w:left w:val="single" w:sz="4" w:space="0" w:color="auto"/>
              <w:bottom w:val="single" w:sz="4" w:space="0" w:color="auto"/>
              <w:right w:val="single" w:sz="4" w:space="0" w:color="auto"/>
            </w:tcBorders>
            <w:hideMark/>
          </w:tcPr>
          <w:p w:rsidR="00AA61F0" w:rsidRDefault="00AA61F0">
            <w:pPr>
              <w:tabs>
                <w:tab w:val="left" w:pos="900"/>
                <w:tab w:val="left" w:pos="1080"/>
              </w:tabs>
              <w:jc w:val="both"/>
              <w:rPr>
                <w:rFonts w:ascii="Calibri" w:hAnsi="Calibri" w:cs="Calibri"/>
              </w:rPr>
            </w:pPr>
            <w:r>
              <w:rPr>
                <w:rFonts w:ascii="Calibri" w:hAnsi="Calibri" w:cs="Calibri"/>
                <w:sz w:val="22"/>
                <w:szCs w:val="22"/>
              </w:rPr>
              <w:t xml:space="preserve">Obchodní a platební podmínky – vzor smlouvy </w:t>
            </w:r>
          </w:p>
        </w:tc>
        <w:tc>
          <w:tcPr>
            <w:tcW w:w="3238" w:type="dxa"/>
            <w:tcBorders>
              <w:top w:val="single" w:sz="4" w:space="0" w:color="auto"/>
              <w:left w:val="single" w:sz="4" w:space="0" w:color="auto"/>
              <w:bottom w:val="single" w:sz="4" w:space="0" w:color="auto"/>
              <w:right w:val="single" w:sz="4" w:space="0" w:color="auto"/>
            </w:tcBorders>
          </w:tcPr>
          <w:p w:rsidR="00AA61F0" w:rsidRPr="00370687" w:rsidRDefault="00AA61F0" w:rsidP="002B7552">
            <w:pPr>
              <w:tabs>
                <w:tab w:val="left" w:pos="6480"/>
                <w:tab w:val="left" w:pos="9360"/>
              </w:tabs>
              <w:ind w:right="72"/>
              <w:jc w:val="both"/>
              <w:rPr>
                <w:rFonts w:ascii="Calibri" w:hAnsi="Calibri" w:cs="Calibri"/>
              </w:rPr>
            </w:pPr>
            <w:r w:rsidRPr="00370687">
              <w:rPr>
                <w:rFonts w:ascii="Calibri" w:hAnsi="Calibri" w:cs="Calibri"/>
                <w:sz w:val="22"/>
                <w:szCs w:val="22"/>
              </w:rPr>
              <w:t>Listinná i elektronická podoba</w:t>
            </w:r>
          </w:p>
        </w:tc>
      </w:tr>
      <w:tr w:rsidR="00AA61F0" w:rsidTr="00AA61F0">
        <w:trPr>
          <w:jc w:val="center"/>
        </w:trPr>
        <w:tc>
          <w:tcPr>
            <w:tcW w:w="880" w:type="dxa"/>
            <w:tcBorders>
              <w:top w:val="single" w:sz="4" w:space="0" w:color="auto"/>
              <w:left w:val="single" w:sz="4" w:space="0" w:color="auto"/>
              <w:bottom w:val="single" w:sz="4" w:space="0" w:color="auto"/>
              <w:right w:val="single" w:sz="4" w:space="0" w:color="auto"/>
            </w:tcBorders>
            <w:shd w:val="clear" w:color="auto" w:fill="CCCCCC"/>
            <w:hideMark/>
          </w:tcPr>
          <w:p w:rsidR="00AA61F0" w:rsidRDefault="00AA61F0">
            <w:pPr>
              <w:rPr>
                <w:rFonts w:ascii="Calibri" w:hAnsi="Calibri" w:cs="Calibri"/>
              </w:rPr>
            </w:pPr>
            <w:r>
              <w:rPr>
                <w:rFonts w:ascii="Calibri" w:hAnsi="Calibri" w:cs="Calibri"/>
                <w:sz w:val="22"/>
                <w:szCs w:val="22"/>
              </w:rPr>
              <w:t>Část 4</w:t>
            </w:r>
          </w:p>
        </w:tc>
        <w:tc>
          <w:tcPr>
            <w:tcW w:w="4162" w:type="dxa"/>
            <w:tcBorders>
              <w:top w:val="single" w:sz="4" w:space="0" w:color="auto"/>
              <w:left w:val="single" w:sz="4" w:space="0" w:color="auto"/>
              <w:bottom w:val="single" w:sz="4" w:space="0" w:color="auto"/>
              <w:right w:val="single" w:sz="4" w:space="0" w:color="auto"/>
            </w:tcBorders>
            <w:hideMark/>
          </w:tcPr>
          <w:p w:rsidR="00AA61F0" w:rsidRDefault="00AA61F0" w:rsidP="00AA61F0">
            <w:pPr>
              <w:tabs>
                <w:tab w:val="left" w:pos="900"/>
                <w:tab w:val="left" w:pos="1080"/>
              </w:tabs>
              <w:jc w:val="both"/>
              <w:rPr>
                <w:rFonts w:ascii="Calibri" w:hAnsi="Calibri" w:cs="Calibri"/>
              </w:rPr>
            </w:pPr>
            <w:r>
              <w:rPr>
                <w:rFonts w:ascii="Calibri" w:hAnsi="Calibri" w:cs="Calibri"/>
                <w:sz w:val="22"/>
                <w:szCs w:val="22"/>
              </w:rPr>
              <w:t xml:space="preserve">Vzor formuláře „Základní identifikační údaje uchazeče“ </w:t>
            </w:r>
          </w:p>
        </w:tc>
        <w:tc>
          <w:tcPr>
            <w:tcW w:w="3238" w:type="dxa"/>
            <w:tcBorders>
              <w:top w:val="single" w:sz="4" w:space="0" w:color="auto"/>
              <w:left w:val="single" w:sz="4" w:space="0" w:color="auto"/>
              <w:bottom w:val="single" w:sz="4" w:space="0" w:color="auto"/>
              <w:right w:val="single" w:sz="4" w:space="0" w:color="auto"/>
            </w:tcBorders>
          </w:tcPr>
          <w:p w:rsidR="00AA61F0" w:rsidRPr="00370687" w:rsidRDefault="00AA61F0" w:rsidP="002B7552">
            <w:pPr>
              <w:tabs>
                <w:tab w:val="left" w:pos="6480"/>
                <w:tab w:val="left" w:pos="9360"/>
              </w:tabs>
              <w:ind w:right="72"/>
              <w:jc w:val="both"/>
              <w:rPr>
                <w:rFonts w:ascii="Calibri" w:hAnsi="Calibri" w:cs="Calibri"/>
              </w:rPr>
            </w:pPr>
            <w:r w:rsidRPr="00370687">
              <w:rPr>
                <w:rFonts w:ascii="Calibri" w:hAnsi="Calibri" w:cs="Calibri"/>
                <w:sz w:val="22"/>
                <w:szCs w:val="22"/>
              </w:rPr>
              <w:t>Listinná i elektronická podoba</w:t>
            </w:r>
          </w:p>
        </w:tc>
      </w:tr>
      <w:tr w:rsidR="00AA61F0" w:rsidTr="00AA61F0">
        <w:trPr>
          <w:jc w:val="center"/>
        </w:trPr>
        <w:tc>
          <w:tcPr>
            <w:tcW w:w="880" w:type="dxa"/>
            <w:tcBorders>
              <w:top w:val="single" w:sz="4" w:space="0" w:color="auto"/>
              <w:left w:val="single" w:sz="4" w:space="0" w:color="auto"/>
              <w:bottom w:val="single" w:sz="4" w:space="0" w:color="auto"/>
              <w:right w:val="single" w:sz="4" w:space="0" w:color="auto"/>
            </w:tcBorders>
            <w:shd w:val="clear" w:color="auto" w:fill="CCCCCC"/>
            <w:hideMark/>
          </w:tcPr>
          <w:p w:rsidR="00AA61F0" w:rsidRDefault="00AA61F0">
            <w:pPr>
              <w:rPr>
                <w:rFonts w:ascii="Calibri" w:hAnsi="Calibri" w:cs="Calibri"/>
              </w:rPr>
            </w:pPr>
            <w:r>
              <w:rPr>
                <w:rFonts w:ascii="Calibri" w:hAnsi="Calibri" w:cs="Calibri"/>
                <w:sz w:val="22"/>
                <w:szCs w:val="22"/>
              </w:rPr>
              <w:t>Část 5</w:t>
            </w:r>
          </w:p>
        </w:tc>
        <w:tc>
          <w:tcPr>
            <w:tcW w:w="4162" w:type="dxa"/>
            <w:tcBorders>
              <w:top w:val="single" w:sz="4" w:space="0" w:color="auto"/>
              <w:left w:val="single" w:sz="4" w:space="0" w:color="auto"/>
              <w:bottom w:val="single" w:sz="4" w:space="0" w:color="auto"/>
              <w:right w:val="single" w:sz="4" w:space="0" w:color="auto"/>
            </w:tcBorders>
            <w:hideMark/>
          </w:tcPr>
          <w:p w:rsidR="00AA61F0" w:rsidRDefault="00AA61F0">
            <w:pPr>
              <w:tabs>
                <w:tab w:val="left" w:pos="900"/>
                <w:tab w:val="left" w:pos="1080"/>
              </w:tabs>
              <w:jc w:val="both"/>
              <w:rPr>
                <w:rFonts w:ascii="Calibri" w:hAnsi="Calibri" w:cs="Calibri"/>
              </w:rPr>
            </w:pPr>
            <w:r>
              <w:rPr>
                <w:rFonts w:ascii="Calibri" w:hAnsi="Calibri" w:cs="Calibri"/>
                <w:sz w:val="22"/>
                <w:szCs w:val="22"/>
              </w:rPr>
              <w:t>Vzor „Čestné proh</w:t>
            </w:r>
            <w:bookmarkStart w:id="0" w:name="_GoBack"/>
            <w:bookmarkEnd w:id="0"/>
            <w:r>
              <w:rPr>
                <w:rFonts w:ascii="Calibri" w:hAnsi="Calibri" w:cs="Calibri"/>
                <w:sz w:val="22"/>
                <w:szCs w:val="22"/>
              </w:rPr>
              <w:t xml:space="preserve">lášení o splnění základních kvalifikačních předpokladů“. </w:t>
            </w:r>
          </w:p>
        </w:tc>
        <w:tc>
          <w:tcPr>
            <w:tcW w:w="3238" w:type="dxa"/>
            <w:tcBorders>
              <w:top w:val="single" w:sz="4" w:space="0" w:color="auto"/>
              <w:left w:val="single" w:sz="4" w:space="0" w:color="auto"/>
              <w:bottom w:val="single" w:sz="4" w:space="0" w:color="auto"/>
              <w:right w:val="single" w:sz="4" w:space="0" w:color="auto"/>
            </w:tcBorders>
          </w:tcPr>
          <w:p w:rsidR="00AA61F0" w:rsidRPr="00370687" w:rsidRDefault="00AA61F0" w:rsidP="002B7552">
            <w:pPr>
              <w:tabs>
                <w:tab w:val="left" w:pos="6480"/>
                <w:tab w:val="left" w:pos="9360"/>
              </w:tabs>
              <w:ind w:right="72"/>
              <w:jc w:val="both"/>
              <w:rPr>
                <w:rFonts w:ascii="Calibri" w:hAnsi="Calibri" w:cs="Calibri"/>
              </w:rPr>
            </w:pPr>
            <w:r w:rsidRPr="00370687">
              <w:rPr>
                <w:rFonts w:ascii="Calibri" w:hAnsi="Calibri" w:cs="Calibri"/>
                <w:sz w:val="22"/>
                <w:szCs w:val="22"/>
              </w:rPr>
              <w:t>Listinná i elektronická podoba</w:t>
            </w:r>
          </w:p>
        </w:tc>
      </w:tr>
      <w:tr w:rsidR="00974F2A" w:rsidTr="00AA61F0">
        <w:trPr>
          <w:jc w:val="center"/>
        </w:trPr>
        <w:tc>
          <w:tcPr>
            <w:tcW w:w="880" w:type="dxa"/>
            <w:tcBorders>
              <w:top w:val="single" w:sz="4" w:space="0" w:color="auto"/>
              <w:left w:val="single" w:sz="4" w:space="0" w:color="auto"/>
              <w:bottom w:val="single" w:sz="4" w:space="0" w:color="auto"/>
              <w:right w:val="single" w:sz="4" w:space="0" w:color="auto"/>
            </w:tcBorders>
            <w:shd w:val="clear" w:color="auto" w:fill="CCCCCC"/>
          </w:tcPr>
          <w:p w:rsidR="00974F2A" w:rsidRDefault="00974F2A">
            <w:pPr>
              <w:rPr>
                <w:rFonts w:ascii="Calibri" w:hAnsi="Calibri" w:cs="Calibri"/>
                <w:sz w:val="22"/>
                <w:szCs w:val="22"/>
              </w:rPr>
            </w:pPr>
            <w:r>
              <w:rPr>
                <w:rFonts w:ascii="Calibri" w:hAnsi="Calibri" w:cs="Calibri"/>
                <w:sz w:val="22"/>
                <w:szCs w:val="22"/>
              </w:rPr>
              <w:t xml:space="preserve">Část 6 </w:t>
            </w:r>
          </w:p>
        </w:tc>
        <w:tc>
          <w:tcPr>
            <w:tcW w:w="4162" w:type="dxa"/>
            <w:tcBorders>
              <w:top w:val="single" w:sz="4" w:space="0" w:color="auto"/>
              <w:left w:val="single" w:sz="4" w:space="0" w:color="auto"/>
              <w:bottom w:val="single" w:sz="4" w:space="0" w:color="auto"/>
              <w:right w:val="single" w:sz="4" w:space="0" w:color="auto"/>
            </w:tcBorders>
          </w:tcPr>
          <w:p w:rsidR="00974F2A" w:rsidRDefault="00974F2A">
            <w:pPr>
              <w:tabs>
                <w:tab w:val="left" w:pos="900"/>
                <w:tab w:val="left" w:pos="1080"/>
              </w:tabs>
              <w:jc w:val="both"/>
              <w:rPr>
                <w:rFonts w:ascii="Calibri" w:hAnsi="Calibri" w:cs="Calibri"/>
                <w:sz w:val="22"/>
                <w:szCs w:val="22"/>
              </w:rPr>
            </w:pPr>
            <w:r>
              <w:rPr>
                <w:rFonts w:ascii="Calibri" w:hAnsi="Calibri" w:cs="Calibri"/>
                <w:sz w:val="22"/>
                <w:szCs w:val="22"/>
              </w:rPr>
              <w:t>Specifikace zajištění jazykových kurzů</w:t>
            </w:r>
          </w:p>
        </w:tc>
        <w:tc>
          <w:tcPr>
            <w:tcW w:w="3238" w:type="dxa"/>
            <w:tcBorders>
              <w:top w:val="single" w:sz="4" w:space="0" w:color="auto"/>
              <w:left w:val="single" w:sz="4" w:space="0" w:color="auto"/>
              <w:bottom w:val="single" w:sz="4" w:space="0" w:color="auto"/>
              <w:right w:val="single" w:sz="4" w:space="0" w:color="auto"/>
            </w:tcBorders>
          </w:tcPr>
          <w:p w:rsidR="00974F2A" w:rsidRPr="00370687" w:rsidRDefault="00974F2A" w:rsidP="002B7552">
            <w:pPr>
              <w:tabs>
                <w:tab w:val="left" w:pos="6480"/>
                <w:tab w:val="left" w:pos="9360"/>
              </w:tabs>
              <w:ind w:right="72"/>
              <w:jc w:val="both"/>
              <w:rPr>
                <w:rFonts w:ascii="Calibri" w:hAnsi="Calibri" w:cs="Calibri"/>
                <w:sz w:val="22"/>
                <w:szCs w:val="22"/>
              </w:rPr>
            </w:pPr>
            <w:r>
              <w:rPr>
                <w:rFonts w:ascii="Calibri" w:hAnsi="Calibri" w:cs="Calibri"/>
                <w:sz w:val="22"/>
                <w:szCs w:val="22"/>
              </w:rPr>
              <w:t>Listinná i elektronická podoba</w:t>
            </w:r>
          </w:p>
        </w:tc>
      </w:tr>
    </w:tbl>
    <w:p w:rsidR="002520A5" w:rsidRPr="00370687" w:rsidRDefault="002520A5" w:rsidP="003C48FD">
      <w:pPr>
        <w:rPr>
          <w:rFonts w:ascii="Calibri" w:hAnsi="Calibri" w:cs="Calibri"/>
          <w:sz w:val="22"/>
          <w:szCs w:val="22"/>
        </w:rPr>
      </w:pPr>
    </w:p>
    <w:p w:rsidR="00632D04" w:rsidRPr="00632D04" w:rsidRDefault="00632D04" w:rsidP="001B7832">
      <w:pPr>
        <w:pStyle w:val="Odstavecseseznamem"/>
        <w:numPr>
          <w:ilvl w:val="1"/>
          <w:numId w:val="11"/>
        </w:numPr>
        <w:contextualSpacing w:val="0"/>
        <w:rPr>
          <w:rFonts w:ascii="Calibri" w:hAnsi="Calibri" w:cs="Calibri"/>
          <w:b/>
          <w:vanish/>
          <w:sz w:val="22"/>
          <w:szCs w:val="22"/>
        </w:rPr>
      </w:pPr>
    </w:p>
    <w:p w:rsidR="002520A5" w:rsidRPr="00370687" w:rsidRDefault="002520A5" w:rsidP="001B7832">
      <w:pPr>
        <w:pStyle w:val="Styl2"/>
        <w:numPr>
          <w:ilvl w:val="1"/>
          <w:numId w:val="11"/>
        </w:numPr>
        <w:rPr>
          <w:rFonts w:ascii="Calibri" w:hAnsi="Calibri" w:cs="Calibri"/>
          <w:sz w:val="22"/>
          <w:szCs w:val="22"/>
        </w:rPr>
      </w:pPr>
      <w:r w:rsidRPr="00370687">
        <w:rPr>
          <w:rFonts w:ascii="Calibri" w:hAnsi="Calibri" w:cs="Calibri"/>
          <w:sz w:val="22"/>
          <w:szCs w:val="22"/>
        </w:rPr>
        <w:t>Poskytování zadávací dokumentace</w:t>
      </w:r>
    </w:p>
    <w:p w:rsidR="002520A5" w:rsidRPr="00370687" w:rsidRDefault="002520A5" w:rsidP="00784BE3">
      <w:pPr>
        <w:pStyle w:val="Styl2"/>
        <w:ind w:left="792"/>
        <w:jc w:val="both"/>
        <w:rPr>
          <w:rFonts w:ascii="Calibri" w:hAnsi="Calibri" w:cs="Calibri"/>
          <w:b w:val="0"/>
          <w:sz w:val="22"/>
          <w:szCs w:val="22"/>
        </w:rPr>
      </w:pPr>
      <w:r w:rsidRPr="00370687">
        <w:rPr>
          <w:rFonts w:ascii="Calibri" w:hAnsi="Calibri" w:cs="Calibri"/>
          <w:b w:val="0"/>
          <w:sz w:val="22"/>
          <w:szCs w:val="22"/>
        </w:rPr>
        <w:t xml:space="preserve">Zadavatel zasílá zadávací dokumentaci všem osloveným zájemcům a současně umožňuje neomezený přístup k zadávací dokumentaci všem nevyzvaným dodavatelům na adrese </w:t>
      </w:r>
      <w:hyperlink r:id="rId13" w:history="1">
        <w:r w:rsidR="001B2C70" w:rsidRPr="001B2C70">
          <w:rPr>
            <w:rStyle w:val="Hypertextovodkaz"/>
            <w:rFonts w:asciiTheme="minorHAnsi" w:hAnsiTheme="minorHAnsi"/>
            <w:b w:val="0"/>
            <w:sz w:val="22"/>
          </w:rPr>
          <w:t>https://www.vutbr.cz/uredni-deska/verejne-zakazky</w:t>
        </w:r>
      </w:hyperlink>
      <w:r w:rsidR="001B2C70">
        <w:rPr>
          <w:sz w:val="22"/>
        </w:rPr>
        <w:t xml:space="preserve">. </w:t>
      </w:r>
    </w:p>
    <w:p w:rsidR="002520A5" w:rsidRPr="00370687" w:rsidRDefault="002520A5" w:rsidP="00784BE3">
      <w:pPr>
        <w:pStyle w:val="Styl2"/>
        <w:ind w:left="792"/>
        <w:rPr>
          <w:rFonts w:ascii="Calibri" w:hAnsi="Calibri" w:cs="Calibri"/>
          <w:b w:val="0"/>
          <w:sz w:val="22"/>
          <w:szCs w:val="22"/>
        </w:rPr>
      </w:pPr>
    </w:p>
    <w:p w:rsidR="002520A5" w:rsidRPr="00370687" w:rsidRDefault="002520A5" w:rsidP="001B7832">
      <w:pPr>
        <w:pStyle w:val="Styl2"/>
        <w:numPr>
          <w:ilvl w:val="1"/>
          <w:numId w:val="11"/>
        </w:numPr>
        <w:jc w:val="both"/>
        <w:rPr>
          <w:rFonts w:ascii="Calibri" w:hAnsi="Calibri" w:cs="Calibri"/>
          <w:b w:val="0"/>
          <w:sz w:val="22"/>
          <w:szCs w:val="22"/>
        </w:rPr>
      </w:pPr>
      <w:r w:rsidRPr="00370687">
        <w:rPr>
          <w:rFonts w:ascii="Calibri" w:hAnsi="Calibri" w:cs="Calibri"/>
          <w:b w:val="0"/>
          <w:sz w:val="22"/>
          <w:szCs w:val="22"/>
        </w:rPr>
        <w:t xml:space="preserve">V případě, že dodavatel využije k získání zadávací dokumentace tento </w:t>
      </w:r>
      <w:r w:rsidRPr="00AA61F0">
        <w:rPr>
          <w:rFonts w:ascii="Calibri" w:hAnsi="Calibri" w:cs="Calibri"/>
          <w:b w:val="0"/>
          <w:sz w:val="22"/>
          <w:szCs w:val="22"/>
          <w:u w:val="single"/>
        </w:rPr>
        <w:t>neomezený přístup</w:t>
      </w:r>
      <w:r w:rsidRPr="00370687">
        <w:rPr>
          <w:rFonts w:ascii="Calibri" w:hAnsi="Calibri" w:cs="Calibri"/>
          <w:b w:val="0"/>
          <w:sz w:val="22"/>
          <w:szCs w:val="22"/>
        </w:rPr>
        <w:t xml:space="preserve">, </w:t>
      </w:r>
      <w:r w:rsidRPr="00AA61F0">
        <w:rPr>
          <w:rFonts w:ascii="Calibri" w:hAnsi="Calibri" w:cs="Calibri"/>
          <w:b w:val="0"/>
          <w:sz w:val="22"/>
          <w:szCs w:val="22"/>
          <w:u w:val="single"/>
        </w:rPr>
        <w:t>oznámí tuto skutečnost bez zbytečného odkladu zadavateli</w:t>
      </w:r>
      <w:r w:rsidRPr="00370687">
        <w:rPr>
          <w:rFonts w:ascii="Calibri" w:hAnsi="Calibri" w:cs="Calibri"/>
          <w:b w:val="0"/>
          <w:sz w:val="22"/>
          <w:szCs w:val="22"/>
        </w:rPr>
        <w:t xml:space="preserve"> na adresu </w:t>
      </w:r>
      <w:hyperlink r:id="rId14" w:history="1">
        <w:r w:rsidRPr="00370687">
          <w:rPr>
            <w:rStyle w:val="Hypertextovodkaz"/>
            <w:rFonts w:ascii="Calibri" w:hAnsi="Calibri" w:cs="Calibri"/>
            <w:b w:val="0"/>
            <w:sz w:val="22"/>
            <w:szCs w:val="22"/>
          </w:rPr>
          <w:t>hladovcova@cpp.vutbr.cz</w:t>
        </w:r>
      </w:hyperlink>
      <w:r w:rsidRPr="00370687">
        <w:rPr>
          <w:rFonts w:ascii="Calibri" w:hAnsi="Calibri" w:cs="Calibri"/>
          <w:b w:val="0"/>
          <w:sz w:val="22"/>
          <w:szCs w:val="22"/>
        </w:rPr>
        <w:t xml:space="preserve"> s kopií na </w:t>
      </w:r>
      <w:hyperlink r:id="rId15" w:history="1">
        <w:r w:rsidRPr="00370687">
          <w:rPr>
            <w:rStyle w:val="Hypertextovodkaz"/>
            <w:rFonts w:ascii="Calibri" w:hAnsi="Calibri" w:cs="Calibri"/>
            <w:b w:val="0"/>
            <w:sz w:val="22"/>
            <w:szCs w:val="22"/>
          </w:rPr>
          <w:t>bejcek@cpp.vutbr.cz</w:t>
        </w:r>
      </w:hyperlink>
      <w:r w:rsidRPr="00370687">
        <w:rPr>
          <w:rFonts w:ascii="Calibri" w:hAnsi="Calibri" w:cs="Calibri"/>
          <w:b w:val="0"/>
          <w:sz w:val="22"/>
          <w:szCs w:val="22"/>
        </w:rPr>
        <w:t xml:space="preserve"> z toho důvodu, aby zadavatel v případě podávání dodatečných informací podal informace rovněž tomuto nevyzvanému dodavateli. Dodavatel bere na vědomí, že neoznámí-li získání zadávací dokumentace zadavateli, nebudou mu případné dodatečné informace doručeny.</w:t>
      </w:r>
    </w:p>
    <w:p w:rsidR="002520A5" w:rsidRPr="00370687" w:rsidRDefault="002520A5" w:rsidP="003C48FD">
      <w:pPr>
        <w:pStyle w:val="Styl2"/>
        <w:ind w:left="792"/>
        <w:rPr>
          <w:rFonts w:ascii="Calibri" w:hAnsi="Calibri" w:cs="Calibri"/>
          <w:b w:val="0"/>
          <w:sz w:val="22"/>
          <w:szCs w:val="22"/>
        </w:rPr>
      </w:pPr>
    </w:p>
    <w:p w:rsidR="002520A5" w:rsidRPr="00370687" w:rsidRDefault="002520A5" w:rsidP="001B7832">
      <w:pPr>
        <w:pStyle w:val="Styl2"/>
        <w:numPr>
          <w:ilvl w:val="1"/>
          <w:numId w:val="11"/>
        </w:numPr>
        <w:rPr>
          <w:rFonts w:ascii="Calibri" w:hAnsi="Calibri" w:cs="Calibri"/>
          <w:sz w:val="22"/>
          <w:szCs w:val="22"/>
        </w:rPr>
      </w:pPr>
      <w:r w:rsidRPr="00370687">
        <w:rPr>
          <w:rFonts w:ascii="Calibri" w:hAnsi="Calibri" w:cs="Calibri"/>
          <w:sz w:val="22"/>
          <w:szCs w:val="22"/>
        </w:rPr>
        <w:t>Adresa pro vyžádání zadávací dokumentace:</w:t>
      </w:r>
    </w:p>
    <w:p w:rsidR="002520A5" w:rsidRPr="00370687" w:rsidRDefault="002520A5" w:rsidP="00C436A4">
      <w:pPr>
        <w:pStyle w:val="Styl2"/>
        <w:ind w:left="708"/>
        <w:rPr>
          <w:rFonts w:ascii="Calibri" w:hAnsi="Calibri" w:cs="Calibri"/>
          <w:b w:val="0"/>
          <w:sz w:val="22"/>
          <w:szCs w:val="22"/>
        </w:rPr>
      </w:pPr>
      <w:r w:rsidRPr="00370687">
        <w:rPr>
          <w:rFonts w:ascii="Calibri" w:hAnsi="Calibri" w:cs="Calibri"/>
          <w:b w:val="0"/>
          <w:sz w:val="22"/>
          <w:szCs w:val="22"/>
        </w:rPr>
        <w:t>Centrum podpory projektů, VUT v Brně, Kounicova 67a, 601 90Brno.</w:t>
      </w:r>
    </w:p>
    <w:p w:rsidR="002520A5" w:rsidRPr="00370687" w:rsidRDefault="002520A5" w:rsidP="003C48FD">
      <w:pPr>
        <w:rPr>
          <w:rFonts w:ascii="Calibri" w:hAnsi="Calibri" w:cs="Calibri"/>
          <w:sz w:val="22"/>
          <w:szCs w:val="22"/>
        </w:rPr>
      </w:pPr>
    </w:p>
    <w:p w:rsidR="002520A5" w:rsidRPr="00370687" w:rsidRDefault="002520A5" w:rsidP="001B7832">
      <w:pPr>
        <w:pStyle w:val="Styl2"/>
        <w:numPr>
          <w:ilvl w:val="1"/>
          <w:numId w:val="11"/>
        </w:numPr>
        <w:rPr>
          <w:rFonts w:ascii="Calibri" w:hAnsi="Calibri" w:cs="Calibri"/>
          <w:sz w:val="22"/>
          <w:szCs w:val="22"/>
        </w:rPr>
      </w:pPr>
      <w:r w:rsidRPr="00370687">
        <w:rPr>
          <w:rFonts w:ascii="Calibri" w:hAnsi="Calibri" w:cs="Calibri"/>
          <w:sz w:val="22"/>
          <w:szCs w:val="22"/>
        </w:rPr>
        <w:t>Elektronická adresa pro vyžádání zadávací dokumentace:</w:t>
      </w:r>
    </w:p>
    <w:p w:rsidR="002520A5" w:rsidRPr="00370687" w:rsidRDefault="000250D8" w:rsidP="003C48FD">
      <w:pPr>
        <w:pStyle w:val="Styl2"/>
        <w:ind w:left="792"/>
        <w:rPr>
          <w:rFonts w:ascii="Calibri" w:hAnsi="Calibri" w:cs="Calibri"/>
          <w:b w:val="0"/>
          <w:sz w:val="22"/>
          <w:szCs w:val="22"/>
        </w:rPr>
      </w:pPr>
      <w:hyperlink r:id="rId16" w:history="1">
        <w:r w:rsidR="002520A5" w:rsidRPr="00370687">
          <w:rPr>
            <w:rStyle w:val="Hypertextovodkaz"/>
            <w:rFonts w:ascii="Calibri" w:hAnsi="Calibri" w:cs="Calibri"/>
            <w:b w:val="0"/>
            <w:sz w:val="22"/>
            <w:szCs w:val="22"/>
          </w:rPr>
          <w:t>hladovcova@cpp.vutbr.cz</w:t>
        </w:r>
      </w:hyperlink>
      <w:r w:rsidR="002520A5" w:rsidRPr="00370687">
        <w:rPr>
          <w:rFonts w:ascii="Calibri" w:hAnsi="Calibri" w:cs="Calibri"/>
          <w:b w:val="0"/>
          <w:sz w:val="22"/>
          <w:szCs w:val="22"/>
        </w:rPr>
        <w:t xml:space="preserve"> s kopií na </w:t>
      </w:r>
      <w:hyperlink r:id="rId17" w:history="1">
        <w:r w:rsidR="002520A5" w:rsidRPr="00370687">
          <w:rPr>
            <w:rStyle w:val="Hypertextovodkaz"/>
            <w:rFonts w:ascii="Calibri" w:hAnsi="Calibri" w:cs="Calibri"/>
            <w:b w:val="0"/>
            <w:sz w:val="22"/>
            <w:szCs w:val="22"/>
          </w:rPr>
          <w:t>bejcek@cpp.vutbr.cz</w:t>
        </w:r>
      </w:hyperlink>
    </w:p>
    <w:p w:rsidR="002520A5" w:rsidRPr="00370687" w:rsidRDefault="002520A5" w:rsidP="003C48FD">
      <w:pPr>
        <w:rPr>
          <w:rFonts w:ascii="Calibri" w:hAnsi="Calibri" w:cs="Calibri"/>
          <w:sz w:val="22"/>
          <w:szCs w:val="22"/>
        </w:rPr>
      </w:pPr>
    </w:p>
    <w:p w:rsidR="002520A5" w:rsidRPr="00370687" w:rsidRDefault="002520A5" w:rsidP="001B7832">
      <w:pPr>
        <w:pStyle w:val="Odstavecseseznamem"/>
        <w:numPr>
          <w:ilvl w:val="1"/>
          <w:numId w:val="11"/>
        </w:numPr>
        <w:rPr>
          <w:rFonts w:ascii="Calibri" w:hAnsi="Calibri" w:cs="Calibri"/>
          <w:sz w:val="22"/>
          <w:szCs w:val="22"/>
        </w:rPr>
      </w:pPr>
      <w:r w:rsidRPr="00370687">
        <w:rPr>
          <w:rFonts w:ascii="Calibri" w:hAnsi="Calibri" w:cs="Calibri"/>
          <w:sz w:val="22"/>
          <w:szCs w:val="22"/>
        </w:rPr>
        <w:t>Zadavatel nepožaduje úhradu nákladů souvisejících s poskytnutím zadávací dokumentace.</w:t>
      </w:r>
    </w:p>
    <w:p w:rsidR="002520A5" w:rsidRPr="00370687" w:rsidRDefault="002520A5" w:rsidP="003C48FD">
      <w:pPr>
        <w:rPr>
          <w:rFonts w:ascii="Calibri" w:hAnsi="Calibri" w:cs="Calibri"/>
          <w:sz w:val="22"/>
          <w:szCs w:val="22"/>
        </w:rPr>
      </w:pPr>
    </w:p>
    <w:p w:rsidR="002520A5" w:rsidRPr="00370687" w:rsidRDefault="002520A5" w:rsidP="003C48FD">
      <w:pPr>
        <w:rPr>
          <w:rFonts w:ascii="Calibri" w:hAnsi="Calibri" w:cs="Calibri"/>
          <w:sz w:val="22"/>
          <w:szCs w:val="22"/>
        </w:rPr>
      </w:pPr>
    </w:p>
    <w:p w:rsidR="002520A5" w:rsidRPr="00370687" w:rsidRDefault="002520A5" w:rsidP="001B7832">
      <w:pPr>
        <w:pStyle w:val="Styl01"/>
        <w:numPr>
          <w:ilvl w:val="0"/>
          <w:numId w:val="11"/>
        </w:numPr>
        <w:rPr>
          <w:rFonts w:cs="Calibri"/>
          <w:sz w:val="22"/>
        </w:rPr>
      </w:pPr>
      <w:r w:rsidRPr="00370687">
        <w:rPr>
          <w:rFonts w:cs="Calibri"/>
          <w:sz w:val="22"/>
        </w:rPr>
        <w:t>Dodatečné informace k zadávací dokumentaci</w:t>
      </w:r>
    </w:p>
    <w:p w:rsidR="00632D04" w:rsidRDefault="002520A5" w:rsidP="001B7832">
      <w:pPr>
        <w:pStyle w:val="Odstavecseseznamem"/>
        <w:numPr>
          <w:ilvl w:val="1"/>
          <w:numId w:val="11"/>
        </w:numPr>
        <w:jc w:val="both"/>
        <w:rPr>
          <w:rFonts w:ascii="Calibri" w:hAnsi="Calibri" w:cs="Calibri"/>
          <w:sz w:val="22"/>
          <w:szCs w:val="22"/>
        </w:rPr>
      </w:pPr>
      <w:r w:rsidRPr="00632D04">
        <w:rPr>
          <w:rFonts w:ascii="Calibri" w:hAnsi="Calibri" w:cs="Calibri"/>
          <w:sz w:val="22"/>
          <w:szCs w:val="22"/>
        </w:rPr>
        <w:t xml:space="preserve">Dodavatel je oprávněn požadovat dodatečné informace k jakékoliv části zadávací dokumentace včetně jejich příloh. </w:t>
      </w:r>
    </w:p>
    <w:p w:rsidR="00632D04" w:rsidRDefault="00632D04" w:rsidP="00632D04">
      <w:pPr>
        <w:pStyle w:val="Odstavecseseznamem"/>
        <w:jc w:val="both"/>
        <w:rPr>
          <w:rFonts w:ascii="Calibri" w:hAnsi="Calibri" w:cs="Calibri"/>
          <w:sz w:val="22"/>
          <w:szCs w:val="22"/>
        </w:rPr>
      </w:pPr>
    </w:p>
    <w:p w:rsidR="00632D04" w:rsidRDefault="002520A5" w:rsidP="001B7832">
      <w:pPr>
        <w:pStyle w:val="Odstavecseseznamem"/>
        <w:numPr>
          <w:ilvl w:val="1"/>
          <w:numId w:val="11"/>
        </w:numPr>
        <w:jc w:val="both"/>
        <w:rPr>
          <w:rFonts w:ascii="Calibri" w:hAnsi="Calibri" w:cs="Calibri"/>
          <w:sz w:val="22"/>
          <w:szCs w:val="22"/>
        </w:rPr>
      </w:pPr>
      <w:r w:rsidRPr="00632D04">
        <w:rPr>
          <w:rFonts w:ascii="Calibri" w:hAnsi="Calibri" w:cs="Calibri"/>
          <w:sz w:val="22"/>
          <w:szCs w:val="22"/>
        </w:rPr>
        <w:t>Dodatečné informace, včetně přesného znění žádosti, doručí zadavatel současně všem dodavatelům, kteří požádali o poskytnutí zadávací dokumentace, nebo kterým byla zadávací dokumentace poskytnuta.</w:t>
      </w:r>
    </w:p>
    <w:p w:rsidR="00632D04" w:rsidRPr="00632D04" w:rsidRDefault="00632D04" w:rsidP="00632D04">
      <w:pPr>
        <w:pStyle w:val="Odstavecseseznamem"/>
        <w:rPr>
          <w:rFonts w:ascii="Calibri" w:hAnsi="Calibri" w:cs="Calibri"/>
          <w:sz w:val="22"/>
          <w:szCs w:val="22"/>
        </w:rPr>
      </w:pPr>
    </w:p>
    <w:p w:rsidR="00632D04" w:rsidRPr="00632D04" w:rsidRDefault="002520A5" w:rsidP="001B7832">
      <w:pPr>
        <w:pStyle w:val="Odstavecseseznamem"/>
        <w:numPr>
          <w:ilvl w:val="1"/>
          <w:numId w:val="11"/>
        </w:numPr>
        <w:jc w:val="both"/>
        <w:rPr>
          <w:rFonts w:ascii="Calibri" w:hAnsi="Calibri" w:cs="Calibri"/>
          <w:sz w:val="22"/>
          <w:szCs w:val="22"/>
        </w:rPr>
      </w:pPr>
      <w:r w:rsidRPr="00632D04">
        <w:rPr>
          <w:rFonts w:ascii="Calibri" w:hAnsi="Calibri" w:cs="Calibri"/>
          <w:sz w:val="22"/>
          <w:szCs w:val="22"/>
        </w:rPr>
        <w:t xml:space="preserve">Vzhledem k délce lhůty pro podání nabídky, </w:t>
      </w:r>
      <w:r w:rsidRPr="00632D04">
        <w:rPr>
          <w:rFonts w:ascii="Calibri" w:hAnsi="Calibri" w:cs="Calibri"/>
          <w:b/>
          <w:sz w:val="22"/>
          <w:szCs w:val="22"/>
        </w:rPr>
        <w:t>doporučuje zadavatel pro poskytnutí dodatečných informací využít elektronických prostředků.</w:t>
      </w:r>
      <w:r w:rsidRPr="00632D04">
        <w:rPr>
          <w:rFonts w:ascii="Calibri" w:hAnsi="Calibri" w:cs="Calibri"/>
          <w:sz w:val="22"/>
          <w:szCs w:val="22"/>
        </w:rPr>
        <w:t xml:space="preserve"> Kontaktní adresa pro elektronické </w:t>
      </w:r>
      <w:r w:rsidRPr="00632D04">
        <w:rPr>
          <w:rFonts w:ascii="Calibri" w:hAnsi="Calibri" w:cs="Calibri"/>
          <w:sz w:val="22"/>
          <w:szCs w:val="22"/>
        </w:rPr>
        <w:lastRenderedPageBreak/>
        <w:t xml:space="preserve">podání žádosti o dodatečné informace je: </w:t>
      </w:r>
      <w:hyperlink r:id="rId18" w:history="1">
        <w:r w:rsidRPr="00632D04">
          <w:rPr>
            <w:rStyle w:val="Hypertextovodkaz"/>
            <w:rFonts w:ascii="Calibri" w:hAnsi="Calibri" w:cs="Calibri"/>
            <w:sz w:val="22"/>
            <w:szCs w:val="22"/>
          </w:rPr>
          <w:t>hladovcova@cpp.vutbr.cz</w:t>
        </w:r>
      </w:hyperlink>
      <w:r w:rsidRPr="00632D04">
        <w:rPr>
          <w:rFonts w:ascii="Calibri" w:hAnsi="Calibri" w:cs="Calibri"/>
          <w:b/>
          <w:sz w:val="22"/>
          <w:szCs w:val="22"/>
        </w:rPr>
        <w:t xml:space="preserve"> </w:t>
      </w:r>
      <w:r w:rsidRPr="00632D04">
        <w:rPr>
          <w:rFonts w:ascii="Calibri" w:hAnsi="Calibri" w:cs="Calibri"/>
          <w:sz w:val="22"/>
          <w:szCs w:val="22"/>
        </w:rPr>
        <w:t>s</w:t>
      </w:r>
      <w:r w:rsidRPr="00632D04">
        <w:rPr>
          <w:rFonts w:ascii="Calibri" w:hAnsi="Calibri" w:cs="Calibri"/>
          <w:b/>
          <w:sz w:val="22"/>
          <w:szCs w:val="22"/>
        </w:rPr>
        <w:t> </w:t>
      </w:r>
      <w:r w:rsidRPr="00632D04">
        <w:rPr>
          <w:rFonts w:ascii="Calibri" w:hAnsi="Calibri" w:cs="Calibri"/>
          <w:sz w:val="22"/>
          <w:szCs w:val="22"/>
        </w:rPr>
        <w:t>kopií na</w:t>
      </w:r>
      <w:r w:rsidRPr="00632D04">
        <w:rPr>
          <w:rFonts w:ascii="Calibri" w:hAnsi="Calibri" w:cs="Calibri"/>
          <w:b/>
          <w:sz w:val="22"/>
          <w:szCs w:val="22"/>
        </w:rPr>
        <w:t> </w:t>
      </w:r>
      <w:r w:rsidRPr="00632D04">
        <w:rPr>
          <w:rFonts w:ascii="Calibri" w:hAnsi="Calibri" w:cs="Calibri"/>
          <w:sz w:val="22"/>
          <w:szCs w:val="22"/>
        </w:rPr>
        <w:t xml:space="preserve">adresu </w:t>
      </w:r>
      <w:hyperlink r:id="rId19" w:history="1">
        <w:r w:rsidRPr="00632D04">
          <w:rPr>
            <w:rStyle w:val="Hypertextovodkaz"/>
            <w:rFonts w:ascii="Calibri" w:hAnsi="Calibri" w:cs="Calibri"/>
            <w:sz w:val="22"/>
            <w:szCs w:val="22"/>
          </w:rPr>
          <w:t>bejcek@cpp.vutbr.cz</w:t>
        </w:r>
      </w:hyperlink>
      <w:r w:rsidRPr="00632D04">
        <w:rPr>
          <w:rFonts w:ascii="Calibri" w:hAnsi="Calibri" w:cs="Calibri"/>
          <w:b/>
          <w:sz w:val="22"/>
          <w:szCs w:val="22"/>
        </w:rPr>
        <w:t>.</w:t>
      </w:r>
    </w:p>
    <w:p w:rsidR="00632D04" w:rsidRPr="00632D04" w:rsidRDefault="00632D04" w:rsidP="00632D04">
      <w:pPr>
        <w:pStyle w:val="Odstavecseseznamem"/>
        <w:rPr>
          <w:rFonts w:ascii="Calibri" w:hAnsi="Calibri" w:cs="Calibri"/>
          <w:sz w:val="22"/>
          <w:szCs w:val="22"/>
        </w:rPr>
      </w:pPr>
    </w:p>
    <w:p w:rsidR="002520A5" w:rsidRPr="00632D04" w:rsidRDefault="002520A5" w:rsidP="001B7832">
      <w:pPr>
        <w:pStyle w:val="Odstavecseseznamem"/>
        <w:numPr>
          <w:ilvl w:val="1"/>
          <w:numId w:val="11"/>
        </w:numPr>
        <w:jc w:val="both"/>
        <w:rPr>
          <w:rFonts w:ascii="Calibri" w:hAnsi="Calibri" w:cs="Calibri"/>
          <w:sz w:val="22"/>
          <w:szCs w:val="22"/>
        </w:rPr>
      </w:pPr>
      <w:r w:rsidRPr="00632D04">
        <w:rPr>
          <w:rFonts w:ascii="Calibri" w:hAnsi="Calibri" w:cs="Calibri"/>
          <w:sz w:val="22"/>
          <w:szCs w:val="22"/>
        </w:rPr>
        <w:t xml:space="preserve">Dodatečné informace zadavatel zveřejní současně na adrese </w:t>
      </w:r>
      <w:hyperlink r:id="rId20" w:history="1">
        <w:r w:rsidRPr="00632D04">
          <w:rPr>
            <w:rStyle w:val="Hypertextovodkaz"/>
            <w:rFonts w:ascii="Calibri" w:hAnsi="Calibri" w:cs="Calibri"/>
            <w:sz w:val="22"/>
            <w:szCs w:val="22"/>
          </w:rPr>
          <w:t>http://www.vutbr.cz/uredni-deska/verejne-zakazky</w:t>
        </w:r>
      </w:hyperlink>
      <w:r w:rsidRPr="00632D04">
        <w:rPr>
          <w:rFonts w:ascii="Calibri" w:hAnsi="Calibri" w:cs="Calibri"/>
          <w:sz w:val="22"/>
          <w:szCs w:val="22"/>
        </w:rPr>
        <w:t xml:space="preserve"> .</w:t>
      </w:r>
    </w:p>
    <w:p w:rsidR="00BD338A" w:rsidRDefault="00BD338A" w:rsidP="00BD338A">
      <w:pPr>
        <w:pStyle w:val="Odstavecseseznamem"/>
        <w:ind w:left="900"/>
        <w:jc w:val="both"/>
        <w:rPr>
          <w:rFonts w:ascii="Calibri" w:hAnsi="Calibri" w:cs="Calibri"/>
          <w:sz w:val="22"/>
          <w:szCs w:val="22"/>
        </w:rPr>
      </w:pPr>
    </w:p>
    <w:p w:rsidR="002520A5" w:rsidRPr="00370687" w:rsidRDefault="002520A5" w:rsidP="005D6EDE">
      <w:pPr>
        <w:pStyle w:val="Odstavecseseznamem"/>
        <w:ind w:left="360"/>
        <w:jc w:val="both"/>
        <w:rPr>
          <w:rFonts w:ascii="Calibri" w:hAnsi="Calibri" w:cs="Calibri"/>
          <w:sz w:val="22"/>
          <w:szCs w:val="22"/>
        </w:rPr>
      </w:pPr>
    </w:p>
    <w:p w:rsidR="002D2B4E" w:rsidRPr="002D2B4E" w:rsidRDefault="002D2B4E" w:rsidP="001B7832">
      <w:pPr>
        <w:pStyle w:val="Odstavecseseznamem"/>
        <w:numPr>
          <w:ilvl w:val="0"/>
          <w:numId w:val="13"/>
        </w:numPr>
        <w:spacing w:after="120"/>
        <w:contextualSpacing w:val="0"/>
        <w:rPr>
          <w:rFonts w:ascii="Calibri" w:hAnsi="Calibri" w:cs="Calibri"/>
          <w:b/>
          <w:vanish/>
          <w:sz w:val="22"/>
          <w:szCs w:val="22"/>
          <w:u w:val="single"/>
        </w:rPr>
      </w:pPr>
    </w:p>
    <w:p w:rsidR="002D2B4E" w:rsidRPr="002D2B4E" w:rsidRDefault="002D2B4E" w:rsidP="001B7832">
      <w:pPr>
        <w:pStyle w:val="Odstavecseseznamem"/>
        <w:numPr>
          <w:ilvl w:val="0"/>
          <w:numId w:val="13"/>
        </w:numPr>
        <w:spacing w:after="120"/>
        <w:contextualSpacing w:val="0"/>
        <w:rPr>
          <w:rFonts w:ascii="Calibri" w:hAnsi="Calibri" w:cs="Calibri"/>
          <w:b/>
          <w:vanish/>
          <w:sz w:val="22"/>
          <w:szCs w:val="22"/>
          <w:u w:val="single"/>
        </w:rPr>
      </w:pPr>
    </w:p>
    <w:p w:rsidR="002D2B4E" w:rsidRPr="002D2B4E" w:rsidRDefault="002D2B4E" w:rsidP="001B7832">
      <w:pPr>
        <w:pStyle w:val="Odstavecseseznamem"/>
        <w:numPr>
          <w:ilvl w:val="0"/>
          <w:numId w:val="13"/>
        </w:numPr>
        <w:spacing w:after="120"/>
        <w:contextualSpacing w:val="0"/>
        <w:rPr>
          <w:rFonts w:ascii="Calibri" w:hAnsi="Calibri" w:cs="Calibri"/>
          <w:b/>
          <w:vanish/>
          <w:sz w:val="22"/>
          <w:szCs w:val="22"/>
          <w:u w:val="single"/>
        </w:rPr>
      </w:pPr>
    </w:p>
    <w:p w:rsidR="002D2B4E" w:rsidRPr="002D2B4E" w:rsidRDefault="002D2B4E" w:rsidP="001B7832">
      <w:pPr>
        <w:pStyle w:val="Odstavecseseznamem"/>
        <w:numPr>
          <w:ilvl w:val="0"/>
          <w:numId w:val="13"/>
        </w:numPr>
        <w:spacing w:after="120"/>
        <w:contextualSpacing w:val="0"/>
        <w:rPr>
          <w:rFonts w:ascii="Calibri" w:hAnsi="Calibri" w:cs="Calibri"/>
          <w:b/>
          <w:vanish/>
          <w:sz w:val="22"/>
          <w:szCs w:val="22"/>
          <w:u w:val="single"/>
        </w:rPr>
      </w:pPr>
    </w:p>
    <w:p w:rsidR="002D2B4E" w:rsidRPr="002D2B4E" w:rsidRDefault="002D2B4E" w:rsidP="001B7832">
      <w:pPr>
        <w:pStyle w:val="Odstavecseseznamem"/>
        <w:numPr>
          <w:ilvl w:val="0"/>
          <w:numId w:val="13"/>
        </w:numPr>
        <w:spacing w:after="120"/>
        <w:contextualSpacing w:val="0"/>
        <w:rPr>
          <w:rFonts w:ascii="Calibri" w:hAnsi="Calibri" w:cs="Calibri"/>
          <w:b/>
          <w:vanish/>
          <w:sz w:val="22"/>
          <w:szCs w:val="22"/>
          <w:u w:val="single"/>
        </w:rPr>
      </w:pPr>
    </w:p>
    <w:p w:rsidR="002D2B4E" w:rsidRPr="002D2B4E" w:rsidRDefault="002D2B4E" w:rsidP="001B7832">
      <w:pPr>
        <w:pStyle w:val="Odstavecseseznamem"/>
        <w:numPr>
          <w:ilvl w:val="0"/>
          <w:numId w:val="13"/>
        </w:numPr>
        <w:spacing w:after="120"/>
        <w:contextualSpacing w:val="0"/>
        <w:rPr>
          <w:rFonts w:ascii="Calibri" w:hAnsi="Calibri" w:cs="Calibri"/>
          <w:b/>
          <w:vanish/>
          <w:sz w:val="22"/>
          <w:szCs w:val="22"/>
          <w:u w:val="single"/>
        </w:rPr>
      </w:pPr>
    </w:p>
    <w:p w:rsidR="002520A5" w:rsidRPr="00370687" w:rsidRDefault="002520A5" w:rsidP="001B7832">
      <w:pPr>
        <w:pStyle w:val="Styl01"/>
        <w:numPr>
          <w:ilvl w:val="0"/>
          <w:numId w:val="13"/>
        </w:numPr>
        <w:rPr>
          <w:rFonts w:cs="Calibri"/>
          <w:sz w:val="22"/>
        </w:rPr>
      </w:pPr>
      <w:r w:rsidRPr="00370687">
        <w:rPr>
          <w:rFonts w:cs="Calibri"/>
          <w:sz w:val="22"/>
        </w:rPr>
        <w:t>Obchodní podmínky a platební podmínky</w:t>
      </w:r>
    </w:p>
    <w:p w:rsidR="002D2B4E" w:rsidRPr="002D2B4E" w:rsidRDefault="002D2B4E" w:rsidP="002D2B4E">
      <w:pPr>
        <w:pStyle w:val="Odstavecseseznamem"/>
        <w:numPr>
          <w:ilvl w:val="0"/>
          <w:numId w:val="5"/>
        </w:numPr>
        <w:jc w:val="both"/>
        <w:rPr>
          <w:rFonts w:ascii="Calibri" w:hAnsi="Calibri" w:cs="Calibri"/>
          <w:bCs/>
          <w:vanish/>
          <w:sz w:val="22"/>
          <w:szCs w:val="22"/>
        </w:rPr>
      </w:pPr>
    </w:p>
    <w:p w:rsidR="002D2B4E" w:rsidRPr="002D2B4E" w:rsidRDefault="002D2B4E" w:rsidP="002D2B4E">
      <w:pPr>
        <w:pStyle w:val="Odstavecseseznamem"/>
        <w:numPr>
          <w:ilvl w:val="0"/>
          <w:numId w:val="5"/>
        </w:numPr>
        <w:jc w:val="both"/>
        <w:rPr>
          <w:rFonts w:ascii="Calibri" w:hAnsi="Calibri" w:cs="Calibri"/>
          <w:bCs/>
          <w:vanish/>
          <w:sz w:val="22"/>
          <w:szCs w:val="22"/>
        </w:rPr>
      </w:pPr>
    </w:p>
    <w:p w:rsidR="002D2B4E" w:rsidRPr="002D2B4E" w:rsidRDefault="002D2B4E" w:rsidP="002D2B4E">
      <w:pPr>
        <w:pStyle w:val="Odstavecseseznamem"/>
        <w:numPr>
          <w:ilvl w:val="0"/>
          <w:numId w:val="5"/>
        </w:numPr>
        <w:jc w:val="both"/>
        <w:rPr>
          <w:rFonts w:ascii="Calibri" w:hAnsi="Calibri" w:cs="Calibri"/>
          <w:bCs/>
          <w:vanish/>
          <w:sz w:val="22"/>
          <w:szCs w:val="22"/>
        </w:rPr>
      </w:pPr>
    </w:p>
    <w:p w:rsidR="002D2B4E" w:rsidRPr="002D2B4E" w:rsidRDefault="002D2B4E" w:rsidP="002D2B4E">
      <w:pPr>
        <w:pStyle w:val="Odstavecseseznamem"/>
        <w:numPr>
          <w:ilvl w:val="0"/>
          <w:numId w:val="5"/>
        </w:numPr>
        <w:jc w:val="both"/>
        <w:rPr>
          <w:rFonts w:ascii="Calibri" w:hAnsi="Calibri" w:cs="Calibri"/>
          <w:bCs/>
          <w:vanish/>
          <w:sz w:val="22"/>
          <w:szCs w:val="22"/>
        </w:rPr>
      </w:pPr>
    </w:p>
    <w:p w:rsidR="002D2B4E" w:rsidRPr="002D2B4E" w:rsidRDefault="002D2B4E" w:rsidP="002D2B4E">
      <w:pPr>
        <w:pStyle w:val="Odstavecseseznamem"/>
        <w:numPr>
          <w:ilvl w:val="0"/>
          <w:numId w:val="5"/>
        </w:numPr>
        <w:jc w:val="both"/>
        <w:rPr>
          <w:rFonts w:ascii="Calibri" w:hAnsi="Calibri" w:cs="Calibri"/>
          <w:bCs/>
          <w:vanish/>
          <w:sz w:val="22"/>
          <w:szCs w:val="22"/>
        </w:rPr>
      </w:pPr>
    </w:p>
    <w:p w:rsidR="002D2B4E" w:rsidRPr="002D2B4E" w:rsidRDefault="002D2B4E" w:rsidP="002D2B4E">
      <w:pPr>
        <w:pStyle w:val="Odstavecseseznamem"/>
        <w:numPr>
          <w:ilvl w:val="0"/>
          <w:numId w:val="5"/>
        </w:numPr>
        <w:jc w:val="both"/>
        <w:rPr>
          <w:rFonts w:ascii="Calibri" w:hAnsi="Calibri" w:cs="Calibri"/>
          <w:bCs/>
          <w:vanish/>
          <w:sz w:val="22"/>
          <w:szCs w:val="22"/>
        </w:rPr>
      </w:pPr>
    </w:p>
    <w:p w:rsidR="00632D04" w:rsidRDefault="002520A5" w:rsidP="002D2B4E">
      <w:pPr>
        <w:pStyle w:val="Odstavecseseznamem"/>
        <w:numPr>
          <w:ilvl w:val="1"/>
          <w:numId w:val="5"/>
        </w:numPr>
        <w:jc w:val="both"/>
        <w:rPr>
          <w:rFonts w:ascii="Calibri" w:hAnsi="Calibri" w:cs="Calibri"/>
          <w:b/>
          <w:bCs/>
          <w:sz w:val="22"/>
          <w:szCs w:val="22"/>
        </w:rPr>
      </w:pPr>
      <w:r w:rsidRPr="00632D04">
        <w:rPr>
          <w:rFonts w:ascii="Calibri" w:hAnsi="Calibri" w:cs="Calibri"/>
          <w:bCs/>
          <w:sz w:val="22"/>
          <w:szCs w:val="22"/>
        </w:rPr>
        <w:t>Zadavatel jako součást zadávací dokumentace předkládá Obchodní a platební podmínky a to ve formě návrhu smlouvy o poskytování služeb. Dodavatelé tento návrh doplní o údaje nezbytné pro vznik smlouvy a dále doplní o další údaje požadované zadavatelem a předloží jej jako součást nabídky.</w:t>
      </w:r>
      <w:r w:rsidRPr="00632D04">
        <w:rPr>
          <w:rFonts w:ascii="Calibri" w:hAnsi="Calibri" w:cs="Calibri"/>
          <w:b/>
          <w:bCs/>
          <w:sz w:val="22"/>
          <w:szCs w:val="22"/>
        </w:rPr>
        <w:t xml:space="preserve"> Uchazeči jsou povinni plně respektovat obchodní a platební podmínky stanovené zadavatelem v návrhu smlouvy o spolupráci (návrh smlouvy musí být podepsán v původním znění).</w:t>
      </w:r>
    </w:p>
    <w:p w:rsidR="0006779A" w:rsidRDefault="0006779A" w:rsidP="0006779A">
      <w:pPr>
        <w:pStyle w:val="Odstavecseseznamem"/>
        <w:ind w:left="792"/>
        <w:jc w:val="both"/>
        <w:rPr>
          <w:rFonts w:ascii="Calibri" w:hAnsi="Calibri" w:cs="Calibri"/>
          <w:b/>
          <w:bCs/>
          <w:sz w:val="22"/>
          <w:szCs w:val="22"/>
        </w:rPr>
      </w:pPr>
    </w:p>
    <w:p w:rsidR="00632D04" w:rsidRPr="00632D04" w:rsidRDefault="002520A5" w:rsidP="00632D04">
      <w:pPr>
        <w:pStyle w:val="Odstavecseseznamem"/>
        <w:numPr>
          <w:ilvl w:val="1"/>
          <w:numId w:val="5"/>
        </w:numPr>
        <w:jc w:val="both"/>
        <w:rPr>
          <w:rFonts w:ascii="Calibri" w:hAnsi="Calibri" w:cs="Calibri"/>
          <w:b/>
          <w:bCs/>
          <w:sz w:val="22"/>
          <w:szCs w:val="22"/>
        </w:rPr>
      </w:pPr>
      <w:r w:rsidRPr="00632D04">
        <w:rPr>
          <w:rFonts w:ascii="Calibri" w:hAnsi="Calibri" w:cs="Calibri"/>
          <w:bCs/>
          <w:sz w:val="22"/>
          <w:szCs w:val="22"/>
        </w:rPr>
        <w:t>Zadavatel neposkytuje zálohy.</w:t>
      </w:r>
    </w:p>
    <w:p w:rsidR="00632D04" w:rsidRPr="00632D04" w:rsidRDefault="00632D04" w:rsidP="00632D04">
      <w:pPr>
        <w:pStyle w:val="Odstavecseseznamem"/>
        <w:ind w:left="792"/>
        <w:jc w:val="both"/>
        <w:rPr>
          <w:rFonts w:ascii="Calibri" w:hAnsi="Calibri" w:cs="Calibri"/>
          <w:b/>
          <w:bCs/>
          <w:sz w:val="22"/>
          <w:szCs w:val="22"/>
        </w:rPr>
      </w:pPr>
    </w:p>
    <w:p w:rsidR="00632D04" w:rsidRPr="00632D04" w:rsidRDefault="002520A5" w:rsidP="00632D04">
      <w:pPr>
        <w:pStyle w:val="Odstavecseseznamem"/>
        <w:numPr>
          <w:ilvl w:val="1"/>
          <w:numId w:val="5"/>
        </w:numPr>
        <w:jc w:val="both"/>
        <w:rPr>
          <w:rFonts w:ascii="Calibri" w:hAnsi="Calibri" w:cs="Calibri"/>
          <w:b/>
          <w:bCs/>
          <w:sz w:val="22"/>
          <w:szCs w:val="22"/>
        </w:rPr>
      </w:pPr>
      <w:r w:rsidRPr="00632D04">
        <w:rPr>
          <w:rFonts w:ascii="Calibri" w:hAnsi="Calibri" w:cs="Calibri"/>
          <w:bCs/>
          <w:sz w:val="22"/>
          <w:szCs w:val="22"/>
        </w:rPr>
        <w:t>Splatnost faktury – daňového dokladu je stanovena na 21 dnů.</w:t>
      </w:r>
    </w:p>
    <w:p w:rsidR="00632D04" w:rsidRPr="00632D04" w:rsidRDefault="00632D04" w:rsidP="00632D04">
      <w:pPr>
        <w:pStyle w:val="Odstavecseseznamem"/>
        <w:ind w:left="792"/>
        <w:jc w:val="both"/>
        <w:rPr>
          <w:rFonts w:ascii="Calibri" w:hAnsi="Calibri" w:cs="Calibri"/>
          <w:b/>
          <w:bCs/>
          <w:sz w:val="22"/>
          <w:szCs w:val="22"/>
        </w:rPr>
      </w:pPr>
    </w:p>
    <w:p w:rsidR="00632D04" w:rsidRPr="00632D04" w:rsidRDefault="002520A5" w:rsidP="00632D04">
      <w:pPr>
        <w:pStyle w:val="Odstavecseseznamem"/>
        <w:numPr>
          <w:ilvl w:val="1"/>
          <w:numId w:val="5"/>
        </w:numPr>
        <w:jc w:val="both"/>
        <w:rPr>
          <w:rFonts w:ascii="Calibri" w:hAnsi="Calibri" w:cs="Calibri"/>
          <w:b/>
          <w:bCs/>
          <w:sz w:val="22"/>
          <w:szCs w:val="22"/>
        </w:rPr>
      </w:pPr>
      <w:r w:rsidRPr="00632D04">
        <w:rPr>
          <w:rFonts w:ascii="Calibri" w:hAnsi="Calibri" w:cs="Calibri"/>
          <w:bCs/>
          <w:sz w:val="22"/>
          <w:szCs w:val="22"/>
        </w:rPr>
        <w:t>Podmínkou pro vystavení daňového dokladu je písemné odsouhlasení předložených návrhů ze strany zadavatele.</w:t>
      </w:r>
    </w:p>
    <w:p w:rsidR="00632D04" w:rsidRPr="00632D04" w:rsidRDefault="00632D04" w:rsidP="00632D04">
      <w:pPr>
        <w:pStyle w:val="Odstavecseseznamem"/>
        <w:rPr>
          <w:rFonts w:ascii="Calibri" w:hAnsi="Calibri" w:cs="Calibri"/>
          <w:sz w:val="22"/>
          <w:szCs w:val="22"/>
        </w:rPr>
      </w:pPr>
    </w:p>
    <w:p w:rsidR="002520A5" w:rsidRPr="0006779A" w:rsidRDefault="002520A5" w:rsidP="0006779A">
      <w:pPr>
        <w:pStyle w:val="Odstavecseseznamem"/>
        <w:numPr>
          <w:ilvl w:val="1"/>
          <w:numId w:val="5"/>
        </w:numPr>
        <w:jc w:val="both"/>
        <w:rPr>
          <w:rFonts w:ascii="Calibri" w:hAnsi="Calibri" w:cs="Calibri"/>
          <w:sz w:val="22"/>
          <w:szCs w:val="22"/>
        </w:rPr>
      </w:pPr>
      <w:r w:rsidRPr="0006779A">
        <w:rPr>
          <w:rFonts w:ascii="Calibri" w:hAnsi="Calibri" w:cs="Calibri"/>
          <w:sz w:val="22"/>
          <w:szCs w:val="22"/>
        </w:rPr>
        <w:t>Úhrada za plnění veřejné zakázky bude prováděna v české měně.</w:t>
      </w:r>
    </w:p>
    <w:p w:rsidR="002520A5" w:rsidRPr="009D6F24" w:rsidRDefault="002520A5" w:rsidP="006A4600">
      <w:pPr>
        <w:pStyle w:val="Odstavecseseznamem"/>
        <w:tabs>
          <w:tab w:val="left" w:pos="851"/>
          <w:tab w:val="left" w:pos="1843"/>
          <w:tab w:val="left" w:pos="9360"/>
        </w:tabs>
        <w:ind w:left="360" w:right="72"/>
        <w:jc w:val="both"/>
        <w:rPr>
          <w:rFonts w:ascii="Calibri" w:hAnsi="Calibri" w:cs="Calibri"/>
          <w:sz w:val="22"/>
          <w:szCs w:val="22"/>
        </w:rPr>
      </w:pPr>
    </w:p>
    <w:p w:rsidR="002520A5" w:rsidRPr="00370687" w:rsidRDefault="002520A5" w:rsidP="004F4740">
      <w:pPr>
        <w:pStyle w:val="Odstavecseseznamem"/>
        <w:tabs>
          <w:tab w:val="left" w:pos="-4536"/>
          <w:tab w:val="left" w:pos="993"/>
          <w:tab w:val="left" w:pos="1843"/>
        </w:tabs>
        <w:ind w:right="72"/>
        <w:jc w:val="both"/>
        <w:rPr>
          <w:rFonts w:ascii="Calibri" w:hAnsi="Calibri" w:cs="Calibri"/>
          <w:sz w:val="22"/>
          <w:szCs w:val="22"/>
        </w:rPr>
      </w:pPr>
    </w:p>
    <w:p w:rsidR="002D2B4E" w:rsidRPr="002D2B4E" w:rsidRDefault="002D2B4E" w:rsidP="001B7832">
      <w:pPr>
        <w:pStyle w:val="Odstavecseseznamem"/>
        <w:numPr>
          <w:ilvl w:val="0"/>
          <w:numId w:val="17"/>
        </w:numPr>
        <w:spacing w:after="120"/>
        <w:contextualSpacing w:val="0"/>
        <w:rPr>
          <w:rFonts w:ascii="Calibri" w:hAnsi="Calibri" w:cs="Calibri"/>
          <w:b/>
          <w:vanish/>
          <w:sz w:val="22"/>
          <w:szCs w:val="22"/>
          <w:u w:val="single"/>
        </w:rPr>
      </w:pPr>
    </w:p>
    <w:p w:rsidR="002D2B4E" w:rsidRPr="002D2B4E" w:rsidRDefault="002D2B4E" w:rsidP="001B7832">
      <w:pPr>
        <w:pStyle w:val="Odstavecseseznamem"/>
        <w:numPr>
          <w:ilvl w:val="0"/>
          <w:numId w:val="17"/>
        </w:numPr>
        <w:spacing w:after="120"/>
        <w:contextualSpacing w:val="0"/>
        <w:rPr>
          <w:rFonts w:ascii="Calibri" w:hAnsi="Calibri" w:cs="Calibri"/>
          <w:b/>
          <w:vanish/>
          <w:sz w:val="22"/>
          <w:szCs w:val="22"/>
          <w:u w:val="single"/>
        </w:rPr>
      </w:pPr>
    </w:p>
    <w:p w:rsidR="002D2B4E" w:rsidRPr="002D2B4E" w:rsidRDefault="002D2B4E" w:rsidP="001B7832">
      <w:pPr>
        <w:pStyle w:val="Odstavecseseznamem"/>
        <w:numPr>
          <w:ilvl w:val="0"/>
          <w:numId w:val="17"/>
        </w:numPr>
        <w:spacing w:after="120"/>
        <w:contextualSpacing w:val="0"/>
        <w:rPr>
          <w:rFonts w:ascii="Calibri" w:hAnsi="Calibri" w:cs="Calibri"/>
          <w:b/>
          <w:vanish/>
          <w:sz w:val="22"/>
          <w:szCs w:val="22"/>
          <w:u w:val="single"/>
        </w:rPr>
      </w:pPr>
    </w:p>
    <w:p w:rsidR="002520A5" w:rsidRPr="00370687" w:rsidRDefault="002520A5" w:rsidP="001B7832">
      <w:pPr>
        <w:pStyle w:val="Styl01"/>
        <w:numPr>
          <w:ilvl w:val="0"/>
          <w:numId w:val="17"/>
        </w:numPr>
        <w:rPr>
          <w:rFonts w:cs="Calibri"/>
          <w:sz w:val="22"/>
        </w:rPr>
      </w:pPr>
      <w:r w:rsidRPr="00370687">
        <w:rPr>
          <w:rFonts w:cs="Calibri"/>
          <w:sz w:val="22"/>
        </w:rPr>
        <w:t>Lhůta, místo a jiné upřesňující údaje pro podání nabídky</w:t>
      </w:r>
    </w:p>
    <w:p w:rsidR="00702E49" w:rsidRDefault="002520A5" w:rsidP="001B7832">
      <w:pPr>
        <w:pStyle w:val="Odstavecseseznamem"/>
        <w:numPr>
          <w:ilvl w:val="1"/>
          <w:numId w:val="17"/>
        </w:numPr>
        <w:tabs>
          <w:tab w:val="left" w:pos="851"/>
        </w:tabs>
        <w:jc w:val="both"/>
        <w:rPr>
          <w:rFonts w:ascii="Calibri" w:hAnsi="Calibri" w:cs="Calibri"/>
          <w:sz w:val="22"/>
          <w:szCs w:val="22"/>
        </w:rPr>
      </w:pPr>
      <w:r w:rsidRPr="00702E49">
        <w:rPr>
          <w:rFonts w:ascii="Calibri" w:hAnsi="Calibri" w:cs="Calibri"/>
          <w:sz w:val="22"/>
          <w:szCs w:val="22"/>
        </w:rPr>
        <w:t xml:space="preserve">Lhůta pro podání nabídek </w:t>
      </w:r>
      <w:r w:rsidRPr="00F1567C">
        <w:rPr>
          <w:rFonts w:ascii="Calibri" w:hAnsi="Calibri" w:cs="Calibri"/>
          <w:sz w:val="22"/>
          <w:szCs w:val="22"/>
        </w:rPr>
        <w:t xml:space="preserve">končí dne </w:t>
      </w:r>
      <w:r w:rsidRPr="00F1567C">
        <w:rPr>
          <w:rFonts w:ascii="Calibri" w:hAnsi="Calibri" w:cs="Calibri"/>
          <w:b/>
          <w:sz w:val="22"/>
          <w:szCs w:val="22"/>
        </w:rPr>
        <w:t>2</w:t>
      </w:r>
      <w:r w:rsidR="00F1567C" w:rsidRPr="00F1567C">
        <w:rPr>
          <w:rFonts w:ascii="Calibri" w:hAnsi="Calibri" w:cs="Calibri"/>
          <w:b/>
          <w:sz w:val="22"/>
          <w:szCs w:val="22"/>
        </w:rPr>
        <w:t>8</w:t>
      </w:r>
      <w:r w:rsidRPr="00F1567C">
        <w:rPr>
          <w:rFonts w:ascii="Calibri" w:hAnsi="Calibri" w:cs="Calibri"/>
          <w:b/>
          <w:sz w:val="22"/>
          <w:szCs w:val="22"/>
        </w:rPr>
        <w:t xml:space="preserve">. </w:t>
      </w:r>
      <w:r w:rsidR="00F876C0" w:rsidRPr="00F1567C">
        <w:rPr>
          <w:rFonts w:ascii="Calibri" w:hAnsi="Calibri" w:cs="Calibri"/>
          <w:b/>
          <w:sz w:val="22"/>
          <w:szCs w:val="22"/>
        </w:rPr>
        <w:t>6</w:t>
      </w:r>
      <w:r w:rsidR="00857FD2" w:rsidRPr="00F1567C">
        <w:rPr>
          <w:rFonts w:ascii="Calibri" w:hAnsi="Calibri" w:cs="Calibri"/>
          <w:b/>
          <w:sz w:val="22"/>
          <w:szCs w:val="22"/>
        </w:rPr>
        <w:t>. 2013</w:t>
      </w:r>
      <w:r w:rsidRPr="00F1567C">
        <w:rPr>
          <w:rFonts w:ascii="Calibri" w:hAnsi="Calibri" w:cs="Calibri"/>
          <w:b/>
          <w:sz w:val="22"/>
          <w:szCs w:val="22"/>
        </w:rPr>
        <w:t xml:space="preserve"> </w:t>
      </w:r>
      <w:r w:rsidRPr="00F1567C">
        <w:rPr>
          <w:rFonts w:ascii="Calibri" w:hAnsi="Calibri" w:cs="Calibri"/>
          <w:sz w:val="22"/>
          <w:szCs w:val="22"/>
        </w:rPr>
        <w:t>v 1</w:t>
      </w:r>
      <w:r w:rsidR="00F876C0" w:rsidRPr="00F1567C">
        <w:rPr>
          <w:rFonts w:ascii="Calibri" w:hAnsi="Calibri" w:cs="Calibri"/>
          <w:sz w:val="22"/>
          <w:szCs w:val="22"/>
        </w:rPr>
        <w:t>0</w:t>
      </w:r>
      <w:r w:rsidRPr="00F1567C">
        <w:rPr>
          <w:rFonts w:ascii="Calibri" w:hAnsi="Calibri" w:cs="Calibri"/>
          <w:sz w:val="22"/>
          <w:szCs w:val="22"/>
        </w:rPr>
        <w:t>:00 hod.</w:t>
      </w:r>
    </w:p>
    <w:p w:rsidR="00702E49" w:rsidRDefault="00702E49" w:rsidP="00702E49">
      <w:pPr>
        <w:pStyle w:val="Odstavecseseznamem"/>
        <w:tabs>
          <w:tab w:val="left" w:pos="851"/>
        </w:tabs>
        <w:ind w:left="792"/>
        <w:jc w:val="both"/>
        <w:rPr>
          <w:rFonts w:ascii="Calibri" w:hAnsi="Calibri" w:cs="Calibri"/>
          <w:sz w:val="22"/>
          <w:szCs w:val="22"/>
        </w:rPr>
      </w:pPr>
    </w:p>
    <w:p w:rsidR="00702E49" w:rsidRDefault="002520A5" w:rsidP="001B7832">
      <w:pPr>
        <w:pStyle w:val="Odstavecseseznamem"/>
        <w:numPr>
          <w:ilvl w:val="1"/>
          <w:numId w:val="17"/>
        </w:numPr>
        <w:tabs>
          <w:tab w:val="left" w:pos="851"/>
        </w:tabs>
        <w:jc w:val="both"/>
        <w:rPr>
          <w:rFonts w:ascii="Calibri" w:hAnsi="Calibri" w:cs="Calibri"/>
          <w:sz w:val="22"/>
          <w:szCs w:val="22"/>
        </w:rPr>
      </w:pPr>
      <w:r w:rsidRPr="00702E49">
        <w:rPr>
          <w:rFonts w:ascii="Calibri" w:hAnsi="Calibri" w:cs="Calibri"/>
          <w:sz w:val="22"/>
          <w:szCs w:val="22"/>
        </w:rPr>
        <w:t>Nabídku podá zájemce ve lhůtě pro podání nabídek. Nabídka bude vložena do uzavřené obálky opatřené na uzavření podpisy, příp. razítky zájemce. Na lícní straně bude uvedena adresa, na níž je případně možné zaslat vyrozumění podle § 71 odst. 6 zákona, že nabídka byla podána po uplynutí lhůty pro podání nabídek. Současně bude nabídka opatřena nápisem:</w:t>
      </w:r>
    </w:p>
    <w:p w:rsidR="00702E49" w:rsidRPr="00370687" w:rsidRDefault="00702E49" w:rsidP="00702E49">
      <w:pPr>
        <w:pStyle w:val="Podtitul"/>
        <w:tabs>
          <w:tab w:val="left" w:pos="993"/>
          <w:tab w:val="left" w:pos="9360"/>
        </w:tabs>
        <w:ind w:left="360"/>
        <w:rPr>
          <w:rFonts w:ascii="Calibri" w:hAnsi="Calibri" w:cs="Calibri"/>
          <w:sz w:val="22"/>
          <w:szCs w:val="22"/>
        </w:rPr>
      </w:pPr>
      <w:r w:rsidRPr="00370687">
        <w:rPr>
          <w:rFonts w:ascii="Calibri" w:hAnsi="Calibri" w:cs="Calibri"/>
          <w:sz w:val="22"/>
          <w:szCs w:val="22"/>
        </w:rPr>
        <w:t>NEOTEVÍRAT – NABÍDKA</w:t>
      </w:r>
    </w:p>
    <w:p w:rsidR="00702E49" w:rsidRDefault="00702E49" w:rsidP="00702E49">
      <w:pPr>
        <w:pStyle w:val="Odstavecseseznamem"/>
        <w:ind w:left="360"/>
        <w:jc w:val="center"/>
        <w:rPr>
          <w:rFonts w:ascii="Calibri" w:hAnsi="Calibri" w:cs="Calibri"/>
          <w:b/>
          <w:sz w:val="22"/>
          <w:szCs w:val="22"/>
        </w:rPr>
      </w:pPr>
      <w:r w:rsidRPr="00370687">
        <w:rPr>
          <w:rFonts w:ascii="Calibri" w:hAnsi="Calibri" w:cs="Calibri"/>
          <w:b/>
          <w:sz w:val="22"/>
          <w:szCs w:val="22"/>
        </w:rPr>
        <w:t>„</w:t>
      </w:r>
      <w:r w:rsidRPr="002964D3">
        <w:rPr>
          <w:rFonts w:ascii="Calibri" w:hAnsi="Calibri" w:cs="Calibri"/>
          <w:b/>
          <w:sz w:val="22"/>
          <w:szCs w:val="22"/>
        </w:rPr>
        <w:t>Jazykový kurz v zahraničí</w:t>
      </w:r>
      <w:r w:rsidRPr="00370687">
        <w:rPr>
          <w:rFonts w:ascii="Calibri" w:hAnsi="Calibri" w:cs="Calibri"/>
          <w:b/>
          <w:sz w:val="22"/>
          <w:szCs w:val="22"/>
        </w:rPr>
        <w:t>“</w:t>
      </w:r>
    </w:p>
    <w:p w:rsidR="00702E49" w:rsidRPr="00702E49" w:rsidRDefault="00702E49" w:rsidP="00702E49">
      <w:pPr>
        <w:pStyle w:val="Odstavecseseznamem"/>
        <w:rPr>
          <w:rFonts w:ascii="Calibri" w:hAnsi="Calibri"/>
          <w:sz w:val="22"/>
          <w:szCs w:val="22"/>
        </w:rPr>
      </w:pPr>
    </w:p>
    <w:p w:rsidR="00AA24C1" w:rsidRPr="00702E49" w:rsidRDefault="002520A5" w:rsidP="001B7832">
      <w:pPr>
        <w:pStyle w:val="Odstavecseseznamem"/>
        <w:numPr>
          <w:ilvl w:val="1"/>
          <w:numId w:val="17"/>
        </w:numPr>
        <w:tabs>
          <w:tab w:val="left" w:pos="851"/>
        </w:tabs>
        <w:jc w:val="both"/>
        <w:rPr>
          <w:rFonts w:ascii="Calibri" w:hAnsi="Calibri" w:cs="Calibri"/>
          <w:sz w:val="22"/>
          <w:szCs w:val="22"/>
        </w:rPr>
      </w:pPr>
      <w:r w:rsidRPr="00702E49">
        <w:rPr>
          <w:rFonts w:ascii="Calibri" w:hAnsi="Calibri"/>
          <w:sz w:val="22"/>
          <w:szCs w:val="22"/>
        </w:rPr>
        <w:t xml:space="preserve">Nabídku může uchazeč doručit </w:t>
      </w:r>
      <w:r w:rsidR="00AA24C1" w:rsidRPr="00702E49">
        <w:rPr>
          <w:rFonts w:ascii="Calibri" w:hAnsi="Calibri"/>
          <w:sz w:val="22"/>
          <w:szCs w:val="22"/>
        </w:rPr>
        <w:t xml:space="preserve">poštou či osobně. </w:t>
      </w:r>
    </w:p>
    <w:p w:rsidR="00AA24C1" w:rsidRDefault="00AA24C1" w:rsidP="00AA24C1">
      <w:pPr>
        <w:pStyle w:val="Odstavecseseznamem"/>
        <w:tabs>
          <w:tab w:val="left" w:pos="900"/>
        </w:tabs>
        <w:spacing w:before="120" w:line="240" w:lineRule="atLeast"/>
        <w:jc w:val="both"/>
        <w:rPr>
          <w:rFonts w:ascii="Calibri" w:hAnsi="Calibri"/>
          <w:sz w:val="22"/>
          <w:szCs w:val="22"/>
        </w:rPr>
      </w:pPr>
      <w:r>
        <w:rPr>
          <w:rFonts w:ascii="Calibri" w:hAnsi="Calibri"/>
          <w:sz w:val="22"/>
          <w:szCs w:val="22"/>
        </w:rPr>
        <w:tab/>
      </w:r>
    </w:p>
    <w:p w:rsidR="00AA24C1" w:rsidRPr="00AA24C1" w:rsidRDefault="00AA24C1" w:rsidP="00AA24C1">
      <w:pPr>
        <w:pStyle w:val="Odstavecseseznamem"/>
        <w:tabs>
          <w:tab w:val="left" w:pos="900"/>
        </w:tabs>
        <w:spacing w:before="120" w:line="240" w:lineRule="atLeast"/>
        <w:jc w:val="both"/>
        <w:rPr>
          <w:rFonts w:ascii="Calibri" w:hAnsi="Calibri"/>
          <w:b/>
          <w:bCs/>
          <w:sz w:val="22"/>
          <w:szCs w:val="22"/>
        </w:rPr>
      </w:pPr>
      <w:r>
        <w:rPr>
          <w:rFonts w:ascii="Calibri" w:hAnsi="Calibri"/>
          <w:sz w:val="22"/>
          <w:szCs w:val="22"/>
        </w:rPr>
        <w:tab/>
      </w:r>
      <w:r w:rsidRPr="00AA24C1">
        <w:rPr>
          <w:rFonts w:ascii="Calibri" w:hAnsi="Calibri"/>
          <w:b/>
          <w:sz w:val="22"/>
          <w:szCs w:val="22"/>
        </w:rPr>
        <w:t>Doručovací adresa:</w:t>
      </w:r>
    </w:p>
    <w:p w:rsidR="00AA24C1" w:rsidRPr="00AA24C1" w:rsidRDefault="00AA24C1" w:rsidP="00AA24C1">
      <w:pPr>
        <w:pStyle w:val="Odstavecseseznamem"/>
        <w:tabs>
          <w:tab w:val="left" w:pos="900"/>
        </w:tabs>
        <w:spacing w:before="120" w:line="240" w:lineRule="atLeast"/>
        <w:jc w:val="both"/>
        <w:rPr>
          <w:rFonts w:ascii="Calibri" w:hAnsi="Calibri"/>
          <w:bCs/>
          <w:sz w:val="22"/>
          <w:szCs w:val="22"/>
        </w:rPr>
      </w:pPr>
      <w:r>
        <w:rPr>
          <w:rFonts w:ascii="Calibri" w:hAnsi="Calibri"/>
          <w:sz w:val="22"/>
          <w:szCs w:val="22"/>
        </w:rPr>
        <w:tab/>
        <w:t>Centrum podpory projektů</w:t>
      </w:r>
    </w:p>
    <w:p w:rsidR="00AA24C1" w:rsidRPr="00AA24C1" w:rsidRDefault="00AA24C1" w:rsidP="00AA24C1">
      <w:pPr>
        <w:pStyle w:val="Odstavecseseznamem"/>
        <w:tabs>
          <w:tab w:val="left" w:pos="900"/>
        </w:tabs>
        <w:spacing w:before="120" w:line="240" w:lineRule="atLeast"/>
        <w:jc w:val="both"/>
        <w:rPr>
          <w:rFonts w:ascii="Calibri" w:hAnsi="Calibri"/>
          <w:bCs/>
          <w:sz w:val="22"/>
          <w:szCs w:val="22"/>
        </w:rPr>
      </w:pPr>
      <w:r>
        <w:rPr>
          <w:rFonts w:ascii="Calibri" w:hAnsi="Calibri"/>
          <w:sz w:val="22"/>
          <w:szCs w:val="22"/>
        </w:rPr>
        <w:tab/>
        <w:t>Vysoké učení technické v Brně</w:t>
      </w:r>
    </w:p>
    <w:p w:rsidR="00AA24C1" w:rsidRDefault="00AA24C1" w:rsidP="00AA24C1">
      <w:pPr>
        <w:pStyle w:val="Odstavecseseznamem"/>
        <w:tabs>
          <w:tab w:val="left" w:pos="900"/>
        </w:tabs>
        <w:spacing w:before="120" w:line="240" w:lineRule="atLeast"/>
        <w:jc w:val="both"/>
        <w:rPr>
          <w:rFonts w:ascii="Calibri" w:hAnsi="Calibri"/>
          <w:sz w:val="22"/>
          <w:szCs w:val="22"/>
        </w:rPr>
      </w:pPr>
      <w:r>
        <w:rPr>
          <w:rFonts w:ascii="Calibri" w:hAnsi="Calibri"/>
          <w:sz w:val="22"/>
          <w:szCs w:val="22"/>
        </w:rPr>
        <w:tab/>
        <w:t>Kounicova 67a, 601 90 Brno</w:t>
      </w:r>
    </w:p>
    <w:p w:rsidR="00AA24C1" w:rsidRDefault="00AA24C1" w:rsidP="00AA24C1">
      <w:pPr>
        <w:pStyle w:val="Odstavecseseznamem"/>
        <w:tabs>
          <w:tab w:val="left" w:pos="900"/>
        </w:tabs>
        <w:spacing w:before="120" w:line="240" w:lineRule="atLeast"/>
        <w:jc w:val="both"/>
        <w:rPr>
          <w:rFonts w:ascii="Calibri" w:hAnsi="Calibri"/>
          <w:sz w:val="22"/>
          <w:szCs w:val="22"/>
        </w:rPr>
      </w:pPr>
      <w:r>
        <w:rPr>
          <w:rFonts w:ascii="Calibri" w:hAnsi="Calibri"/>
          <w:sz w:val="22"/>
          <w:szCs w:val="22"/>
        </w:rPr>
        <w:tab/>
      </w:r>
    </w:p>
    <w:p w:rsidR="002520A5" w:rsidRDefault="00AA24C1" w:rsidP="00AA24C1">
      <w:pPr>
        <w:pStyle w:val="Odstavecseseznamem"/>
        <w:tabs>
          <w:tab w:val="left" w:pos="900"/>
        </w:tabs>
        <w:spacing w:before="120" w:line="240" w:lineRule="atLeast"/>
        <w:ind w:left="900"/>
        <w:jc w:val="both"/>
        <w:rPr>
          <w:rFonts w:ascii="Calibri" w:hAnsi="Calibri"/>
          <w:sz w:val="22"/>
          <w:szCs w:val="22"/>
        </w:rPr>
      </w:pPr>
      <w:r>
        <w:rPr>
          <w:rFonts w:ascii="Calibri" w:hAnsi="Calibri"/>
          <w:sz w:val="22"/>
          <w:szCs w:val="22"/>
        </w:rPr>
        <w:t>Osobní doručení je možné p</w:t>
      </w:r>
      <w:r w:rsidR="002520A5" w:rsidRPr="00AA24C1">
        <w:rPr>
          <w:rFonts w:ascii="Calibri" w:hAnsi="Calibri"/>
          <w:sz w:val="22"/>
          <w:szCs w:val="22"/>
        </w:rPr>
        <w:t>o celou dobu lhůty pro podání nabídek vždy v pracovních dnech</w:t>
      </w:r>
      <w:r>
        <w:rPr>
          <w:rFonts w:ascii="Calibri" w:hAnsi="Calibri"/>
          <w:sz w:val="22"/>
          <w:szCs w:val="22"/>
        </w:rPr>
        <w:t xml:space="preserve"> v čase</w:t>
      </w:r>
      <w:r w:rsidR="002520A5" w:rsidRPr="00AA24C1">
        <w:rPr>
          <w:rFonts w:ascii="Calibri" w:hAnsi="Calibri"/>
          <w:sz w:val="22"/>
          <w:szCs w:val="22"/>
        </w:rPr>
        <w:t xml:space="preserve"> od 8.00 </w:t>
      </w:r>
      <w:r>
        <w:rPr>
          <w:rFonts w:ascii="Calibri" w:hAnsi="Calibri"/>
          <w:sz w:val="22"/>
          <w:szCs w:val="22"/>
        </w:rPr>
        <w:t xml:space="preserve">– 11:00 </w:t>
      </w:r>
      <w:r w:rsidR="002520A5" w:rsidRPr="00AA24C1">
        <w:rPr>
          <w:rFonts w:ascii="Calibri" w:hAnsi="Calibri"/>
          <w:sz w:val="22"/>
          <w:szCs w:val="22"/>
        </w:rPr>
        <w:t xml:space="preserve">hodin </w:t>
      </w:r>
      <w:r>
        <w:rPr>
          <w:rFonts w:ascii="Calibri" w:hAnsi="Calibri"/>
          <w:sz w:val="22"/>
          <w:szCs w:val="22"/>
        </w:rPr>
        <w:t xml:space="preserve">a od 12:00 - </w:t>
      </w:r>
      <w:r w:rsidR="002520A5" w:rsidRPr="00AA24C1">
        <w:rPr>
          <w:rFonts w:ascii="Calibri" w:hAnsi="Calibri"/>
          <w:sz w:val="22"/>
          <w:szCs w:val="22"/>
        </w:rPr>
        <w:t>do 1</w:t>
      </w:r>
      <w:r>
        <w:rPr>
          <w:rFonts w:ascii="Calibri" w:hAnsi="Calibri"/>
          <w:sz w:val="22"/>
          <w:szCs w:val="22"/>
        </w:rPr>
        <w:t>5</w:t>
      </w:r>
      <w:r w:rsidR="002520A5" w:rsidRPr="00AA24C1">
        <w:rPr>
          <w:rFonts w:ascii="Calibri" w:hAnsi="Calibri"/>
          <w:sz w:val="22"/>
          <w:szCs w:val="22"/>
        </w:rPr>
        <w:t xml:space="preserve">.00 hodin na </w:t>
      </w:r>
      <w:r w:rsidRPr="00AA24C1">
        <w:rPr>
          <w:rFonts w:ascii="Calibri" w:hAnsi="Calibri"/>
          <w:b/>
          <w:sz w:val="22"/>
          <w:szCs w:val="22"/>
        </w:rPr>
        <w:t>uvedené doručovací adrese</w:t>
      </w:r>
      <w:r>
        <w:rPr>
          <w:rFonts w:ascii="Calibri" w:hAnsi="Calibri"/>
          <w:sz w:val="22"/>
          <w:szCs w:val="22"/>
        </w:rPr>
        <w:t xml:space="preserve">. </w:t>
      </w:r>
    </w:p>
    <w:p w:rsidR="00AA24C1" w:rsidRDefault="00AA24C1" w:rsidP="00AA24C1">
      <w:pPr>
        <w:pStyle w:val="Odstavecseseznamem"/>
        <w:tabs>
          <w:tab w:val="left" w:pos="900"/>
        </w:tabs>
        <w:spacing w:before="120" w:line="240" w:lineRule="atLeast"/>
        <w:jc w:val="both"/>
        <w:rPr>
          <w:rFonts w:ascii="Calibri" w:hAnsi="Calibri"/>
          <w:sz w:val="22"/>
          <w:szCs w:val="22"/>
        </w:rPr>
      </w:pPr>
    </w:p>
    <w:p w:rsidR="00AA24C1" w:rsidRDefault="00AA24C1" w:rsidP="00AA24C1">
      <w:pPr>
        <w:pStyle w:val="Odstavecseseznamem"/>
        <w:tabs>
          <w:tab w:val="left" w:pos="900"/>
        </w:tabs>
        <w:spacing w:before="120" w:line="240" w:lineRule="atLeast"/>
        <w:jc w:val="both"/>
        <w:rPr>
          <w:rFonts w:ascii="Calibri" w:hAnsi="Calibri"/>
          <w:sz w:val="22"/>
          <w:szCs w:val="22"/>
        </w:rPr>
      </w:pPr>
      <w:r>
        <w:rPr>
          <w:rFonts w:ascii="Calibri" w:hAnsi="Calibri"/>
          <w:sz w:val="22"/>
          <w:szCs w:val="22"/>
        </w:rPr>
        <w:tab/>
        <w:t>Kontaktní osoba: Ing. Petra Hladovcová</w:t>
      </w:r>
    </w:p>
    <w:p w:rsidR="00702E49" w:rsidRDefault="00702E49" w:rsidP="00AA24C1">
      <w:pPr>
        <w:pStyle w:val="Odstavecseseznamem"/>
        <w:tabs>
          <w:tab w:val="left" w:pos="900"/>
        </w:tabs>
        <w:spacing w:before="120" w:line="240" w:lineRule="atLeast"/>
        <w:jc w:val="both"/>
        <w:rPr>
          <w:rFonts w:ascii="Calibri" w:hAnsi="Calibri"/>
          <w:sz w:val="22"/>
          <w:szCs w:val="22"/>
        </w:rPr>
      </w:pPr>
    </w:p>
    <w:p w:rsidR="00702E49" w:rsidRPr="00AA24C1" w:rsidRDefault="00702E49" w:rsidP="00AA24C1">
      <w:pPr>
        <w:pStyle w:val="Odstavecseseznamem"/>
        <w:tabs>
          <w:tab w:val="left" w:pos="900"/>
        </w:tabs>
        <w:spacing w:before="120" w:line="240" w:lineRule="atLeast"/>
        <w:jc w:val="both"/>
        <w:rPr>
          <w:rFonts w:ascii="Calibri" w:hAnsi="Calibri"/>
          <w:bCs/>
          <w:sz w:val="22"/>
          <w:szCs w:val="22"/>
        </w:rPr>
      </w:pPr>
    </w:p>
    <w:p w:rsidR="002520A5" w:rsidRPr="00370687" w:rsidRDefault="002520A5" w:rsidP="0006779A">
      <w:pPr>
        <w:pStyle w:val="Styl01"/>
        <w:numPr>
          <w:ilvl w:val="0"/>
          <w:numId w:val="17"/>
        </w:numPr>
        <w:rPr>
          <w:rFonts w:cs="Calibri"/>
          <w:sz w:val="22"/>
        </w:rPr>
      </w:pPr>
      <w:r w:rsidRPr="00370687">
        <w:rPr>
          <w:rFonts w:cs="Calibri"/>
          <w:sz w:val="22"/>
        </w:rPr>
        <w:t>Otevírání obálek s nabídkami</w:t>
      </w:r>
    </w:p>
    <w:p w:rsidR="002D2B4E" w:rsidRPr="002D2B4E" w:rsidRDefault="002D2B4E" w:rsidP="002D2B4E">
      <w:pPr>
        <w:pStyle w:val="Odstavecseseznamem"/>
        <w:numPr>
          <w:ilvl w:val="0"/>
          <w:numId w:val="20"/>
        </w:numPr>
        <w:tabs>
          <w:tab w:val="left" w:pos="851"/>
        </w:tabs>
        <w:jc w:val="both"/>
        <w:rPr>
          <w:rFonts w:ascii="Calibri" w:hAnsi="Calibri" w:cs="Calibri"/>
          <w:vanish/>
          <w:sz w:val="22"/>
          <w:szCs w:val="22"/>
        </w:rPr>
      </w:pPr>
    </w:p>
    <w:p w:rsidR="002D2B4E" w:rsidRPr="002D2B4E" w:rsidRDefault="002D2B4E" w:rsidP="002D2B4E">
      <w:pPr>
        <w:pStyle w:val="Odstavecseseznamem"/>
        <w:numPr>
          <w:ilvl w:val="0"/>
          <w:numId w:val="20"/>
        </w:numPr>
        <w:tabs>
          <w:tab w:val="left" w:pos="851"/>
        </w:tabs>
        <w:jc w:val="both"/>
        <w:rPr>
          <w:rFonts w:ascii="Calibri" w:hAnsi="Calibri" w:cs="Calibri"/>
          <w:vanish/>
          <w:sz w:val="22"/>
          <w:szCs w:val="22"/>
        </w:rPr>
      </w:pPr>
    </w:p>
    <w:p w:rsidR="002D2B4E" w:rsidRPr="002D2B4E" w:rsidRDefault="002D2B4E" w:rsidP="002D2B4E">
      <w:pPr>
        <w:pStyle w:val="Odstavecseseznamem"/>
        <w:numPr>
          <w:ilvl w:val="0"/>
          <w:numId w:val="20"/>
        </w:numPr>
        <w:tabs>
          <w:tab w:val="left" w:pos="851"/>
        </w:tabs>
        <w:jc w:val="both"/>
        <w:rPr>
          <w:rFonts w:ascii="Calibri" w:hAnsi="Calibri" w:cs="Calibri"/>
          <w:vanish/>
          <w:sz w:val="22"/>
          <w:szCs w:val="22"/>
        </w:rPr>
      </w:pPr>
    </w:p>
    <w:p w:rsidR="002D2B4E" w:rsidRPr="002D2B4E" w:rsidRDefault="002D2B4E" w:rsidP="002D2B4E">
      <w:pPr>
        <w:pStyle w:val="Odstavecseseznamem"/>
        <w:numPr>
          <w:ilvl w:val="0"/>
          <w:numId w:val="20"/>
        </w:numPr>
        <w:tabs>
          <w:tab w:val="left" w:pos="851"/>
        </w:tabs>
        <w:jc w:val="both"/>
        <w:rPr>
          <w:rFonts w:ascii="Calibri" w:hAnsi="Calibri" w:cs="Calibri"/>
          <w:vanish/>
          <w:sz w:val="22"/>
          <w:szCs w:val="22"/>
        </w:rPr>
      </w:pPr>
    </w:p>
    <w:p w:rsidR="002D2B4E" w:rsidRPr="002D2B4E" w:rsidRDefault="002D2B4E" w:rsidP="002D2B4E">
      <w:pPr>
        <w:pStyle w:val="Odstavecseseznamem"/>
        <w:numPr>
          <w:ilvl w:val="0"/>
          <w:numId w:val="20"/>
        </w:numPr>
        <w:tabs>
          <w:tab w:val="left" w:pos="851"/>
        </w:tabs>
        <w:jc w:val="both"/>
        <w:rPr>
          <w:rFonts w:ascii="Calibri" w:hAnsi="Calibri" w:cs="Calibri"/>
          <w:vanish/>
          <w:sz w:val="22"/>
          <w:szCs w:val="22"/>
        </w:rPr>
      </w:pPr>
    </w:p>
    <w:p w:rsidR="002D2B4E" w:rsidRPr="002D2B4E" w:rsidRDefault="002D2B4E" w:rsidP="002D2B4E">
      <w:pPr>
        <w:pStyle w:val="Odstavecseseznamem"/>
        <w:numPr>
          <w:ilvl w:val="0"/>
          <w:numId w:val="20"/>
        </w:numPr>
        <w:tabs>
          <w:tab w:val="left" w:pos="851"/>
        </w:tabs>
        <w:jc w:val="both"/>
        <w:rPr>
          <w:rFonts w:ascii="Calibri" w:hAnsi="Calibri" w:cs="Calibri"/>
          <w:vanish/>
          <w:sz w:val="22"/>
          <w:szCs w:val="22"/>
        </w:rPr>
      </w:pPr>
    </w:p>
    <w:p w:rsidR="002D2B4E" w:rsidRPr="002D2B4E" w:rsidRDefault="002D2B4E" w:rsidP="002D2B4E">
      <w:pPr>
        <w:pStyle w:val="Odstavecseseznamem"/>
        <w:numPr>
          <w:ilvl w:val="0"/>
          <w:numId w:val="20"/>
        </w:numPr>
        <w:tabs>
          <w:tab w:val="left" w:pos="851"/>
        </w:tabs>
        <w:jc w:val="both"/>
        <w:rPr>
          <w:rFonts w:ascii="Calibri" w:hAnsi="Calibri" w:cs="Calibri"/>
          <w:vanish/>
          <w:sz w:val="22"/>
          <w:szCs w:val="22"/>
        </w:rPr>
      </w:pPr>
    </w:p>
    <w:p w:rsidR="002D2B4E" w:rsidRPr="002D2B4E" w:rsidRDefault="002D2B4E" w:rsidP="002D2B4E">
      <w:pPr>
        <w:pStyle w:val="Odstavecseseznamem"/>
        <w:numPr>
          <w:ilvl w:val="0"/>
          <w:numId w:val="20"/>
        </w:numPr>
        <w:tabs>
          <w:tab w:val="left" w:pos="851"/>
        </w:tabs>
        <w:jc w:val="both"/>
        <w:rPr>
          <w:rFonts w:ascii="Calibri" w:hAnsi="Calibri" w:cs="Calibri"/>
          <w:vanish/>
          <w:sz w:val="22"/>
          <w:szCs w:val="22"/>
        </w:rPr>
      </w:pPr>
    </w:p>
    <w:p w:rsidR="002D2B4E" w:rsidRPr="002D2B4E" w:rsidRDefault="002D2B4E" w:rsidP="002D2B4E">
      <w:pPr>
        <w:pStyle w:val="Odstavecseseznamem"/>
        <w:numPr>
          <w:ilvl w:val="0"/>
          <w:numId w:val="20"/>
        </w:numPr>
        <w:tabs>
          <w:tab w:val="left" w:pos="851"/>
        </w:tabs>
        <w:jc w:val="both"/>
        <w:rPr>
          <w:rFonts w:ascii="Calibri" w:hAnsi="Calibri" w:cs="Calibri"/>
          <w:vanish/>
          <w:sz w:val="22"/>
          <w:szCs w:val="22"/>
        </w:rPr>
      </w:pPr>
    </w:p>
    <w:p w:rsidR="002D2B4E" w:rsidRPr="002D2B4E" w:rsidRDefault="002D2B4E" w:rsidP="002D2B4E">
      <w:pPr>
        <w:pStyle w:val="Odstavecseseznamem"/>
        <w:numPr>
          <w:ilvl w:val="0"/>
          <w:numId w:val="20"/>
        </w:numPr>
        <w:tabs>
          <w:tab w:val="left" w:pos="851"/>
        </w:tabs>
        <w:jc w:val="both"/>
        <w:rPr>
          <w:rFonts w:ascii="Calibri" w:hAnsi="Calibri" w:cs="Calibri"/>
          <w:vanish/>
          <w:sz w:val="22"/>
          <w:szCs w:val="22"/>
        </w:rPr>
      </w:pPr>
    </w:p>
    <w:p w:rsidR="002D2B4E" w:rsidRPr="002D2B4E" w:rsidRDefault="002D2B4E" w:rsidP="002D2B4E">
      <w:pPr>
        <w:pStyle w:val="Odstavecseseznamem"/>
        <w:numPr>
          <w:ilvl w:val="0"/>
          <w:numId w:val="20"/>
        </w:numPr>
        <w:tabs>
          <w:tab w:val="left" w:pos="851"/>
        </w:tabs>
        <w:jc w:val="both"/>
        <w:rPr>
          <w:rFonts w:ascii="Calibri" w:hAnsi="Calibri" w:cs="Calibri"/>
          <w:vanish/>
          <w:sz w:val="22"/>
          <w:szCs w:val="22"/>
        </w:rPr>
      </w:pPr>
    </w:p>
    <w:p w:rsidR="002D2B4E" w:rsidRPr="002D2B4E" w:rsidRDefault="002D2B4E" w:rsidP="002D2B4E">
      <w:pPr>
        <w:pStyle w:val="Odstavecseseznamem"/>
        <w:numPr>
          <w:ilvl w:val="0"/>
          <w:numId w:val="20"/>
        </w:numPr>
        <w:tabs>
          <w:tab w:val="left" w:pos="851"/>
        </w:tabs>
        <w:jc w:val="both"/>
        <w:rPr>
          <w:rFonts w:ascii="Calibri" w:hAnsi="Calibri" w:cs="Calibri"/>
          <w:vanish/>
          <w:sz w:val="22"/>
          <w:szCs w:val="22"/>
        </w:rPr>
      </w:pPr>
    </w:p>
    <w:p w:rsidR="002D2B4E" w:rsidRPr="002D2B4E" w:rsidRDefault="002D2B4E" w:rsidP="002D2B4E">
      <w:pPr>
        <w:pStyle w:val="Odstavecseseznamem"/>
        <w:numPr>
          <w:ilvl w:val="0"/>
          <w:numId w:val="20"/>
        </w:numPr>
        <w:tabs>
          <w:tab w:val="left" w:pos="851"/>
        </w:tabs>
        <w:jc w:val="both"/>
        <w:rPr>
          <w:rFonts w:ascii="Calibri" w:hAnsi="Calibri" w:cs="Calibri"/>
          <w:vanish/>
          <w:sz w:val="22"/>
          <w:szCs w:val="22"/>
        </w:rPr>
      </w:pPr>
    </w:p>
    <w:p w:rsidR="002D2B4E" w:rsidRPr="002D2B4E" w:rsidRDefault="002D2B4E" w:rsidP="002D2B4E">
      <w:pPr>
        <w:pStyle w:val="Odstavecseseznamem"/>
        <w:numPr>
          <w:ilvl w:val="0"/>
          <w:numId w:val="20"/>
        </w:numPr>
        <w:tabs>
          <w:tab w:val="left" w:pos="851"/>
        </w:tabs>
        <w:jc w:val="both"/>
        <w:rPr>
          <w:rFonts w:ascii="Calibri" w:hAnsi="Calibri" w:cs="Calibri"/>
          <w:vanish/>
          <w:sz w:val="22"/>
          <w:szCs w:val="22"/>
        </w:rPr>
      </w:pPr>
    </w:p>
    <w:p w:rsidR="00702E49" w:rsidRDefault="002520A5" w:rsidP="002D2B4E">
      <w:pPr>
        <w:pStyle w:val="Odstavecseseznamem"/>
        <w:numPr>
          <w:ilvl w:val="1"/>
          <w:numId w:val="20"/>
        </w:numPr>
        <w:tabs>
          <w:tab w:val="left" w:pos="851"/>
        </w:tabs>
        <w:jc w:val="both"/>
        <w:rPr>
          <w:rFonts w:ascii="Calibri" w:hAnsi="Calibri" w:cs="Calibri"/>
          <w:sz w:val="22"/>
          <w:szCs w:val="22"/>
        </w:rPr>
      </w:pPr>
      <w:r w:rsidRPr="00702E49">
        <w:rPr>
          <w:rFonts w:ascii="Calibri" w:hAnsi="Calibri" w:cs="Calibri"/>
          <w:sz w:val="22"/>
          <w:szCs w:val="22"/>
        </w:rPr>
        <w:t xml:space="preserve">Otevírání obálek se uskuteční </w:t>
      </w:r>
      <w:r w:rsidRPr="00F1567C">
        <w:rPr>
          <w:rFonts w:ascii="Calibri" w:hAnsi="Calibri" w:cs="Calibri"/>
          <w:sz w:val="22"/>
          <w:szCs w:val="22"/>
        </w:rPr>
        <w:t xml:space="preserve">dne </w:t>
      </w:r>
      <w:r w:rsidRPr="00F1567C">
        <w:rPr>
          <w:rFonts w:ascii="Calibri" w:hAnsi="Calibri" w:cs="Calibri"/>
          <w:b/>
          <w:sz w:val="22"/>
          <w:szCs w:val="22"/>
        </w:rPr>
        <w:t>2</w:t>
      </w:r>
      <w:r w:rsidR="00F1567C" w:rsidRPr="00F1567C">
        <w:rPr>
          <w:rFonts w:ascii="Calibri" w:hAnsi="Calibri" w:cs="Calibri"/>
          <w:b/>
          <w:sz w:val="22"/>
          <w:szCs w:val="22"/>
        </w:rPr>
        <w:t>8</w:t>
      </w:r>
      <w:r w:rsidRPr="00F1567C">
        <w:rPr>
          <w:rFonts w:ascii="Calibri" w:hAnsi="Calibri" w:cs="Calibri"/>
          <w:b/>
          <w:sz w:val="22"/>
          <w:szCs w:val="22"/>
        </w:rPr>
        <w:t xml:space="preserve">. </w:t>
      </w:r>
      <w:r w:rsidR="00F876C0" w:rsidRPr="00F1567C">
        <w:rPr>
          <w:rFonts w:ascii="Calibri" w:hAnsi="Calibri" w:cs="Calibri"/>
          <w:b/>
          <w:sz w:val="22"/>
          <w:szCs w:val="22"/>
        </w:rPr>
        <w:t>6</w:t>
      </w:r>
      <w:r w:rsidR="00857FD2" w:rsidRPr="00F1567C">
        <w:rPr>
          <w:rFonts w:ascii="Calibri" w:hAnsi="Calibri" w:cs="Calibri"/>
          <w:b/>
          <w:sz w:val="22"/>
          <w:szCs w:val="22"/>
        </w:rPr>
        <w:t xml:space="preserve">. 2013 </w:t>
      </w:r>
      <w:r w:rsidRPr="00F1567C">
        <w:rPr>
          <w:rFonts w:ascii="Calibri" w:hAnsi="Calibri" w:cs="Calibri"/>
          <w:b/>
          <w:sz w:val="22"/>
          <w:szCs w:val="22"/>
        </w:rPr>
        <w:t>v 1</w:t>
      </w:r>
      <w:r w:rsidR="00F876C0" w:rsidRPr="00F1567C">
        <w:rPr>
          <w:rFonts w:ascii="Calibri" w:hAnsi="Calibri" w:cs="Calibri"/>
          <w:b/>
          <w:sz w:val="22"/>
          <w:szCs w:val="22"/>
        </w:rPr>
        <w:t>0:05</w:t>
      </w:r>
      <w:r w:rsidRPr="00F1567C">
        <w:rPr>
          <w:rFonts w:ascii="Calibri" w:hAnsi="Calibri" w:cs="Calibri"/>
          <w:b/>
          <w:sz w:val="22"/>
          <w:szCs w:val="22"/>
        </w:rPr>
        <w:t xml:space="preserve"> hod</w:t>
      </w:r>
      <w:r w:rsidRPr="00F1567C">
        <w:rPr>
          <w:rFonts w:ascii="Calibri" w:hAnsi="Calibri" w:cs="Calibri"/>
          <w:sz w:val="22"/>
          <w:szCs w:val="22"/>
        </w:rPr>
        <w:t>. na</w:t>
      </w:r>
      <w:r w:rsidRPr="00702E49">
        <w:rPr>
          <w:rFonts w:ascii="Calibri" w:hAnsi="Calibri" w:cs="Calibri"/>
          <w:sz w:val="22"/>
          <w:szCs w:val="22"/>
        </w:rPr>
        <w:t xml:space="preserve"> adrese zadavatele Centrum podpory projektů, Vysoké učení technické v Brně, Kounicova 67a, 601 90 Brno.</w:t>
      </w:r>
    </w:p>
    <w:p w:rsidR="00702E49" w:rsidRDefault="00702E49" w:rsidP="00702E49">
      <w:pPr>
        <w:pStyle w:val="Odstavecseseznamem"/>
        <w:tabs>
          <w:tab w:val="left" w:pos="851"/>
        </w:tabs>
        <w:ind w:left="792"/>
        <w:jc w:val="both"/>
        <w:rPr>
          <w:rFonts w:ascii="Calibri" w:hAnsi="Calibri" w:cs="Calibri"/>
          <w:sz w:val="22"/>
          <w:szCs w:val="22"/>
        </w:rPr>
      </w:pPr>
    </w:p>
    <w:p w:rsidR="002520A5" w:rsidRPr="00702E49" w:rsidRDefault="002520A5" w:rsidP="001B7832">
      <w:pPr>
        <w:pStyle w:val="Odstavecseseznamem"/>
        <w:numPr>
          <w:ilvl w:val="1"/>
          <w:numId w:val="20"/>
        </w:numPr>
        <w:tabs>
          <w:tab w:val="left" w:pos="851"/>
        </w:tabs>
        <w:jc w:val="both"/>
        <w:rPr>
          <w:rFonts w:ascii="Calibri" w:hAnsi="Calibri" w:cs="Calibri"/>
          <w:sz w:val="22"/>
          <w:szCs w:val="22"/>
        </w:rPr>
      </w:pPr>
      <w:r w:rsidRPr="00702E49">
        <w:rPr>
          <w:rFonts w:ascii="Calibri" w:hAnsi="Calibri" w:cs="Calibri"/>
          <w:sz w:val="22"/>
          <w:szCs w:val="22"/>
        </w:rPr>
        <w:t xml:space="preserve">Osoby, které jsou oprávněny být přítomné při otevírání obálek s nabídkami (§ 71 </w:t>
      </w:r>
      <w:r w:rsidRPr="00702E49">
        <w:rPr>
          <w:rFonts w:ascii="Calibri" w:hAnsi="Calibri" w:cs="Calibri"/>
          <w:sz w:val="22"/>
          <w:szCs w:val="22"/>
        </w:rPr>
        <w:tab/>
        <w:t xml:space="preserve">odst. 7 </w:t>
      </w:r>
      <w:r w:rsidRPr="00702E49">
        <w:rPr>
          <w:rFonts w:ascii="Calibri" w:hAnsi="Calibri" w:cs="Calibri"/>
          <w:i/>
          <w:sz w:val="22"/>
          <w:szCs w:val="22"/>
        </w:rPr>
        <w:t>zákona</w:t>
      </w:r>
      <w:r w:rsidRPr="00702E49">
        <w:rPr>
          <w:rFonts w:ascii="Calibri" w:hAnsi="Calibri" w:cs="Calibri"/>
          <w:sz w:val="22"/>
          <w:szCs w:val="22"/>
        </w:rPr>
        <w:t>):</w:t>
      </w:r>
    </w:p>
    <w:p w:rsidR="002520A5" w:rsidRPr="00702E49" w:rsidRDefault="002520A5" w:rsidP="00702E49">
      <w:pPr>
        <w:pStyle w:val="Odstavecseseznamem"/>
        <w:numPr>
          <w:ilvl w:val="0"/>
          <w:numId w:val="7"/>
        </w:numPr>
        <w:tabs>
          <w:tab w:val="left" w:pos="851"/>
          <w:tab w:val="left" w:pos="1985"/>
        </w:tabs>
        <w:spacing w:line="280" w:lineRule="atLeast"/>
        <w:ind w:hanging="432"/>
        <w:jc w:val="both"/>
        <w:rPr>
          <w:rFonts w:ascii="Calibri" w:hAnsi="Calibri" w:cs="Calibri"/>
          <w:sz w:val="22"/>
          <w:szCs w:val="22"/>
        </w:rPr>
      </w:pPr>
      <w:r w:rsidRPr="00702E49">
        <w:rPr>
          <w:rFonts w:ascii="Calibri" w:hAnsi="Calibri" w:cs="Calibri"/>
          <w:sz w:val="22"/>
          <w:szCs w:val="22"/>
        </w:rPr>
        <w:t>zástupci zadavatele,</w:t>
      </w:r>
    </w:p>
    <w:p w:rsidR="002520A5" w:rsidRPr="00702E49" w:rsidRDefault="002520A5" w:rsidP="00702E49">
      <w:pPr>
        <w:pStyle w:val="Odstavecseseznamem"/>
        <w:numPr>
          <w:ilvl w:val="0"/>
          <w:numId w:val="7"/>
        </w:numPr>
        <w:tabs>
          <w:tab w:val="left" w:pos="851"/>
          <w:tab w:val="left" w:pos="1985"/>
          <w:tab w:val="left" w:pos="9360"/>
        </w:tabs>
        <w:ind w:hanging="432"/>
        <w:jc w:val="both"/>
        <w:rPr>
          <w:rFonts w:ascii="Calibri" w:hAnsi="Calibri" w:cs="Calibri"/>
          <w:sz w:val="22"/>
          <w:szCs w:val="22"/>
        </w:rPr>
      </w:pPr>
      <w:r w:rsidRPr="00702E49">
        <w:rPr>
          <w:rFonts w:ascii="Calibri" w:hAnsi="Calibri" w:cs="Calibri"/>
          <w:sz w:val="22"/>
          <w:szCs w:val="22"/>
        </w:rPr>
        <w:t>členové (nebo jejich zástupc</w:t>
      </w:r>
      <w:r w:rsidR="00227B6C" w:rsidRPr="00702E49">
        <w:rPr>
          <w:rFonts w:ascii="Calibri" w:hAnsi="Calibri" w:cs="Calibri"/>
          <w:sz w:val="22"/>
          <w:szCs w:val="22"/>
        </w:rPr>
        <w:t>i) komise jmenované zadavatelem</w:t>
      </w:r>
    </w:p>
    <w:p w:rsidR="00227B6C" w:rsidRDefault="00227B6C" w:rsidP="00702E49">
      <w:pPr>
        <w:tabs>
          <w:tab w:val="left" w:pos="851"/>
          <w:tab w:val="left" w:pos="1985"/>
          <w:tab w:val="left" w:pos="9360"/>
        </w:tabs>
        <w:ind w:left="709" w:hanging="432"/>
        <w:jc w:val="both"/>
        <w:rPr>
          <w:rFonts w:ascii="Calibri" w:hAnsi="Calibri" w:cs="Calibri"/>
          <w:sz w:val="22"/>
          <w:szCs w:val="22"/>
        </w:rPr>
      </w:pPr>
      <w:r>
        <w:rPr>
          <w:rFonts w:ascii="Calibri" w:hAnsi="Calibri" w:cs="Calibri"/>
          <w:sz w:val="22"/>
          <w:szCs w:val="22"/>
        </w:rPr>
        <w:tab/>
        <w:t>V rámci jednání „otevírání obálek s nabídkami“ stanovená komise otevře obálky s nabídkami dle pořadí doručení a zkontroluje, zda nabídky splňují požadavky dle § 71 odst. 9 zákona (tj. nabídky jsou zpracovány v českém jazyce, návrh smlouvy je podepsán osobou oprávněnou jednat jménem či za uchazeče. Přítomným uchazečům budou následně sděleny informace:</w:t>
      </w:r>
    </w:p>
    <w:p w:rsidR="00227B6C" w:rsidRPr="00702E49" w:rsidRDefault="00227B6C" w:rsidP="001B7832">
      <w:pPr>
        <w:pStyle w:val="Odstavecseseznamem"/>
        <w:numPr>
          <w:ilvl w:val="0"/>
          <w:numId w:val="21"/>
        </w:numPr>
        <w:tabs>
          <w:tab w:val="left" w:pos="1985"/>
          <w:tab w:val="left" w:pos="9360"/>
        </w:tabs>
        <w:jc w:val="both"/>
        <w:rPr>
          <w:rFonts w:ascii="Calibri" w:hAnsi="Calibri" w:cs="Calibri"/>
          <w:sz w:val="22"/>
          <w:szCs w:val="22"/>
        </w:rPr>
      </w:pPr>
      <w:r w:rsidRPr="00702E49">
        <w:rPr>
          <w:rFonts w:ascii="Calibri" w:hAnsi="Calibri" w:cs="Calibri"/>
          <w:sz w:val="22"/>
          <w:szCs w:val="22"/>
        </w:rPr>
        <w:t>identifikační údaje uchazečů</w:t>
      </w:r>
    </w:p>
    <w:p w:rsidR="00227B6C" w:rsidRPr="00702E49" w:rsidRDefault="00227B6C" w:rsidP="001B7832">
      <w:pPr>
        <w:pStyle w:val="Odstavecseseznamem"/>
        <w:numPr>
          <w:ilvl w:val="0"/>
          <w:numId w:val="21"/>
        </w:numPr>
        <w:tabs>
          <w:tab w:val="left" w:pos="1985"/>
          <w:tab w:val="left" w:pos="9360"/>
        </w:tabs>
        <w:jc w:val="both"/>
        <w:rPr>
          <w:rFonts w:ascii="Calibri" w:hAnsi="Calibri" w:cs="Calibri"/>
          <w:sz w:val="22"/>
          <w:szCs w:val="22"/>
        </w:rPr>
      </w:pPr>
      <w:r w:rsidRPr="00702E49">
        <w:rPr>
          <w:rFonts w:ascii="Calibri" w:hAnsi="Calibri" w:cs="Calibri"/>
          <w:sz w:val="22"/>
          <w:szCs w:val="22"/>
        </w:rPr>
        <w:t>zda nabídky splňují či nesplňují požadavky</w:t>
      </w:r>
    </w:p>
    <w:p w:rsidR="00227B6C" w:rsidRPr="00702E49" w:rsidRDefault="00227B6C" w:rsidP="001B7832">
      <w:pPr>
        <w:pStyle w:val="Odstavecseseznamem"/>
        <w:numPr>
          <w:ilvl w:val="0"/>
          <w:numId w:val="21"/>
        </w:numPr>
        <w:tabs>
          <w:tab w:val="left" w:pos="1985"/>
          <w:tab w:val="left" w:pos="9360"/>
        </w:tabs>
        <w:jc w:val="both"/>
        <w:rPr>
          <w:rFonts w:ascii="Calibri" w:hAnsi="Calibri" w:cs="Calibri"/>
          <w:sz w:val="22"/>
          <w:szCs w:val="22"/>
        </w:rPr>
      </w:pPr>
      <w:r w:rsidRPr="00702E49">
        <w:rPr>
          <w:rFonts w:ascii="Calibri" w:hAnsi="Calibri" w:cs="Calibri"/>
          <w:sz w:val="22"/>
          <w:szCs w:val="22"/>
        </w:rPr>
        <w:t xml:space="preserve">nabídkovou cenu uchazečů. </w:t>
      </w:r>
    </w:p>
    <w:p w:rsidR="00013DEE" w:rsidRPr="00370687" w:rsidRDefault="00013DEE" w:rsidP="00227B6C">
      <w:pPr>
        <w:tabs>
          <w:tab w:val="left" w:pos="1985"/>
          <w:tab w:val="left" w:pos="9360"/>
        </w:tabs>
        <w:ind w:left="709" w:hanging="1134"/>
        <w:jc w:val="both"/>
        <w:rPr>
          <w:rFonts w:ascii="Calibri" w:hAnsi="Calibri" w:cs="Calibri"/>
          <w:sz w:val="22"/>
          <w:szCs w:val="22"/>
        </w:rPr>
      </w:pPr>
    </w:p>
    <w:p w:rsidR="002520A5" w:rsidRPr="00370687" w:rsidRDefault="002520A5" w:rsidP="001B7832">
      <w:pPr>
        <w:pStyle w:val="Styl01"/>
        <w:numPr>
          <w:ilvl w:val="0"/>
          <w:numId w:val="20"/>
        </w:numPr>
        <w:rPr>
          <w:rFonts w:cs="Calibri"/>
          <w:sz w:val="22"/>
        </w:rPr>
      </w:pPr>
      <w:r w:rsidRPr="00370687">
        <w:rPr>
          <w:rFonts w:cs="Calibri"/>
          <w:sz w:val="22"/>
        </w:rPr>
        <w:t>Zadávací lhůta (lhůta, po kterou jsou zájemci svými nabídkami vázáni)</w:t>
      </w:r>
    </w:p>
    <w:p w:rsidR="002520A5" w:rsidRPr="00702E49" w:rsidRDefault="002520A5" w:rsidP="00702E49">
      <w:pPr>
        <w:ind w:firstLine="360"/>
        <w:jc w:val="both"/>
        <w:rPr>
          <w:rFonts w:ascii="Calibri" w:hAnsi="Calibri" w:cs="Calibri"/>
          <w:sz w:val="22"/>
          <w:szCs w:val="22"/>
        </w:rPr>
      </w:pPr>
      <w:r w:rsidRPr="00702E49">
        <w:rPr>
          <w:rFonts w:ascii="Calibri" w:hAnsi="Calibri" w:cs="Calibri"/>
          <w:sz w:val="22"/>
          <w:szCs w:val="22"/>
        </w:rPr>
        <w:t xml:space="preserve">Zadavatel v souladu s ustanovením § 43 </w:t>
      </w:r>
      <w:r w:rsidRPr="00702E49">
        <w:rPr>
          <w:rFonts w:ascii="Calibri" w:hAnsi="Calibri" w:cs="Calibri"/>
          <w:i/>
          <w:sz w:val="22"/>
          <w:szCs w:val="22"/>
        </w:rPr>
        <w:t>zákona</w:t>
      </w:r>
      <w:r w:rsidRPr="00702E49">
        <w:rPr>
          <w:rFonts w:ascii="Calibri" w:hAnsi="Calibri" w:cs="Calibri"/>
          <w:sz w:val="22"/>
          <w:szCs w:val="22"/>
        </w:rPr>
        <w:t xml:space="preserve"> stanovuje délku zadávací lhůty na 60 dnů.</w:t>
      </w:r>
    </w:p>
    <w:p w:rsidR="002520A5" w:rsidRPr="00370687" w:rsidRDefault="002520A5" w:rsidP="00926F10">
      <w:pPr>
        <w:pStyle w:val="Odstavecseseznamem"/>
        <w:ind w:left="993"/>
        <w:jc w:val="both"/>
        <w:rPr>
          <w:rFonts w:ascii="Calibri" w:hAnsi="Calibri" w:cs="Calibri"/>
          <w:sz w:val="22"/>
          <w:szCs w:val="22"/>
        </w:rPr>
      </w:pPr>
    </w:p>
    <w:p w:rsidR="002520A5" w:rsidRPr="00370687" w:rsidRDefault="002520A5" w:rsidP="001B7832">
      <w:pPr>
        <w:pStyle w:val="Styl01"/>
        <w:numPr>
          <w:ilvl w:val="0"/>
          <w:numId w:val="20"/>
        </w:numPr>
        <w:rPr>
          <w:rFonts w:cs="Calibri"/>
          <w:sz w:val="22"/>
        </w:rPr>
      </w:pPr>
      <w:r w:rsidRPr="00370687">
        <w:rPr>
          <w:rFonts w:cs="Calibri"/>
          <w:sz w:val="22"/>
        </w:rPr>
        <w:t>Závěrečná ustanovení</w:t>
      </w:r>
    </w:p>
    <w:p w:rsidR="00702E49" w:rsidRDefault="002520A5" w:rsidP="001B7832">
      <w:pPr>
        <w:pStyle w:val="Odstavecseseznamem"/>
        <w:numPr>
          <w:ilvl w:val="1"/>
          <w:numId w:val="20"/>
        </w:numPr>
        <w:tabs>
          <w:tab w:val="left" w:pos="851"/>
        </w:tabs>
        <w:jc w:val="both"/>
        <w:rPr>
          <w:rFonts w:ascii="Calibri" w:hAnsi="Calibri" w:cs="Calibri"/>
          <w:sz w:val="22"/>
          <w:szCs w:val="22"/>
        </w:rPr>
      </w:pPr>
      <w:r w:rsidRPr="00702E49">
        <w:rPr>
          <w:rFonts w:ascii="Calibri" w:hAnsi="Calibri" w:cs="Calibri"/>
          <w:sz w:val="22"/>
          <w:szCs w:val="22"/>
        </w:rPr>
        <w:t xml:space="preserve">Zakázka bude přidělena uchazeči, jehož nabídka bude podle stanoveného hodnotícího kritéria vyhodnocena jako ekonomicky nejvýhodnější nabídka. </w:t>
      </w:r>
    </w:p>
    <w:p w:rsidR="00702E49" w:rsidRDefault="00702E49" w:rsidP="00702E49">
      <w:pPr>
        <w:pStyle w:val="Odstavecseseznamem"/>
        <w:tabs>
          <w:tab w:val="left" w:pos="851"/>
        </w:tabs>
        <w:ind w:left="792"/>
        <w:jc w:val="both"/>
        <w:rPr>
          <w:rFonts w:ascii="Calibri" w:hAnsi="Calibri" w:cs="Calibri"/>
          <w:sz w:val="22"/>
          <w:szCs w:val="22"/>
        </w:rPr>
      </w:pPr>
    </w:p>
    <w:p w:rsidR="00702E49" w:rsidRDefault="002520A5" w:rsidP="001B7832">
      <w:pPr>
        <w:pStyle w:val="Odstavecseseznamem"/>
        <w:numPr>
          <w:ilvl w:val="1"/>
          <w:numId w:val="20"/>
        </w:numPr>
        <w:tabs>
          <w:tab w:val="left" w:pos="851"/>
        </w:tabs>
        <w:jc w:val="both"/>
        <w:rPr>
          <w:rFonts w:ascii="Calibri" w:hAnsi="Calibri" w:cs="Calibri"/>
          <w:sz w:val="22"/>
          <w:szCs w:val="22"/>
        </w:rPr>
      </w:pPr>
      <w:r w:rsidRPr="00702E49">
        <w:rPr>
          <w:rFonts w:ascii="Calibri" w:hAnsi="Calibri" w:cs="Calibri"/>
          <w:sz w:val="22"/>
          <w:szCs w:val="22"/>
        </w:rPr>
        <w:t>Zadavatel nabídky ani jejich části dodavatelům nevrací. Účastí v zadávacím řízení nevzniká dodavateli právo na jakoukoli úhradu výdajů spojených s účastí v zadávacím řízení.</w:t>
      </w:r>
    </w:p>
    <w:p w:rsidR="00702E49" w:rsidRPr="00702E49" w:rsidRDefault="00702E49" w:rsidP="00702E49">
      <w:pPr>
        <w:pStyle w:val="Odstavecseseznamem"/>
        <w:rPr>
          <w:rFonts w:ascii="Calibri" w:hAnsi="Calibri" w:cs="Calibri"/>
          <w:sz w:val="22"/>
          <w:szCs w:val="22"/>
        </w:rPr>
      </w:pPr>
    </w:p>
    <w:p w:rsidR="00702E49" w:rsidRDefault="00013DEE" w:rsidP="001B7832">
      <w:pPr>
        <w:pStyle w:val="Odstavecseseznamem"/>
        <w:numPr>
          <w:ilvl w:val="1"/>
          <w:numId w:val="20"/>
        </w:numPr>
        <w:tabs>
          <w:tab w:val="left" w:pos="851"/>
        </w:tabs>
        <w:jc w:val="both"/>
        <w:rPr>
          <w:rFonts w:ascii="Calibri" w:hAnsi="Calibri" w:cs="Calibri"/>
          <w:sz w:val="22"/>
          <w:szCs w:val="22"/>
        </w:rPr>
      </w:pPr>
      <w:r w:rsidRPr="00702E49">
        <w:rPr>
          <w:rFonts w:ascii="Calibri" w:hAnsi="Calibri" w:cs="Calibri"/>
          <w:sz w:val="22"/>
          <w:szCs w:val="22"/>
        </w:rPr>
        <w:t xml:space="preserve">Zadavatel nepřipouští varianty nabídek. </w:t>
      </w:r>
    </w:p>
    <w:p w:rsidR="00702E49" w:rsidRPr="00702E49" w:rsidRDefault="00702E49" w:rsidP="00702E49">
      <w:pPr>
        <w:pStyle w:val="Odstavecseseznamem"/>
        <w:rPr>
          <w:rFonts w:ascii="Calibri" w:hAnsi="Calibri" w:cs="Calibri"/>
          <w:sz w:val="22"/>
          <w:szCs w:val="22"/>
        </w:rPr>
      </w:pPr>
    </w:p>
    <w:p w:rsidR="00702E49" w:rsidRDefault="002520A5" w:rsidP="001B7832">
      <w:pPr>
        <w:pStyle w:val="Odstavecseseznamem"/>
        <w:numPr>
          <w:ilvl w:val="1"/>
          <w:numId w:val="20"/>
        </w:numPr>
        <w:tabs>
          <w:tab w:val="left" w:pos="851"/>
        </w:tabs>
        <w:jc w:val="both"/>
        <w:rPr>
          <w:rFonts w:ascii="Calibri" w:hAnsi="Calibri" w:cs="Calibri"/>
          <w:sz w:val="22"/>
          <w:szCs w:val="22"/>
        </w:rPr>
      </w:pPr>
      <w:r w:rsidRPr="00702E49">
        <w:rPr>
          <w:rFonts w:ascii="Calibri" w:hAnsi="Calibri" w:cs="Calibri"/>
          <w:sz w:val="22"/>
          <w:szCs w:val="22"/>
        </w:rPr>
        <w:t xml:space="preserve">Zadavatel si vyhrazuje právo na změnu, upřesnění a doplnění zadávacích podmínek v průběhu lhůty pro podání nabídek. </w:t>
      </w:r>
    </w:p>
    <w:p w:rsidR="00702E49" w:rsidRPr="00702E49" w:rsidRDefault="00702E49" w:rsidP="00702E49">
      <w:pPr>
        <w:pStyle w:val="Odstavecseseznamem"/>
        <w:rPr>
          <w:rFonts w:ascii="Calibri" w:hAnsi="Calibri" w:cs="Calibri"/>
          <w:sz w:val="22"/>
          <w:szCs w:val="22"/>
        </w:rPr>
      </w:pPr>
    </w:p>
    <w:p w:rsidR="00702E49" w:rsidRDefault="002520A5" w:rsidP="001B7832">
      <w:pPr>
        <w:pStyle w:val="Odstavecseseznamem"/>
        <w:numPr>
          <w:ilvl w:val="1"/>
          <w:numId w:val="20"/>
        </w:numPr>
        <w:tabs>
          <w:tab w:val="left" w:pos="851"/>
        </w:tabs>
        <w:jc w:val="both"/>
        <w:rPr>
          <w:rFonts w:ascii="Calibri" w:hAnsi="Calibri" w:cs="Calibri"/>
          <w:sz w:val="22"/>
          <w:szCs w:val="22"/>
        </w:rPr>
      </w:pPr>
      <w:r w:rsidRPr="00702E49">
        <w:rPr>
          <w:rFonts w:ascii="Calibri" w:hAnsi="Calibri" w:cs="Calibri"/>
          <w:sz w:val="22"/>
          <w:szCs w:val="22"/>
        </w:rPr>
        <w:t xml:space="preserve">Zadavatel si vyhrazuje právo </w:t>
      </w:r>
      <w:r w:rsidR="00013DEE" w:rsidRPr="00702E49">
        <w:rPr>
          <w:rFonts w:ascii="Calibri" w:hAnsi="Calibri" w:cs="Calibri"/>
          <w:sz w:val="22"/>
          <w:szCs w:val="22"/>
        </w:rPr>
        <w:t xml:space="preserve">kdykoli </w:t>
      </w:r>
      <w:r w:rsidRPr="00702E49">
        <w:rPr>
          <w:rFonts w:ascii="Calibri" w:hAnsi="Calibri" w:cs="Calibri"/>
          <w:sz w:val="22"/>
          <w:szCs w:val="22"/>
        </w:rPr>
        <w:t>zrušit zadávací řízení</w:t>
      </w:r>
      <w:r w:rsidR="00013DEE" w:rsidRPr="00702E49">
        <w:rPr>
          <w:rFonts w:ascii="Calibri" w:hAnsi="Calibri" w:cs="Calibri"/>
          <w:sz w:val="22"/>
          <w:szCs w:val="22"/>
        </w:rPr>
        <w:t xml:space="preserve"> a to bez udání důvodů. </w:t>
      </w:r>
    </w:p>
    <w:p w:rsidR="00702E49" w:rsidRPr="00702E49" w:rsidRDefault="00702E49" w:rsidP="00702E49">
      <w:pPr>
        <w:pStyle w:val="Odstavecseseznamem"/>
        <w:rPr>
          <w:rFonts w:ascii="Calibri" w:hAnsi="Calibri" w:cs="Calibri"/>
          <w:sz w:val="22"/>
          <w:szCs w:val="22"/>
        </w:rPr>
      </w:pPr>
    </w:p>
    <w:p w:rsidR="00702E49" w:rsidRDefault="002520A5" w:rsidP="001B7832">
      <w:pPr>
        <w:pStyle w:val="Odstavecseseznamem"/>
        <w:numPr>
          <w:ilvl w:val="1"/>
          <w:numId w:val="20"/>
        </w:numPr>
        <w:tabs>
          <w:tab w:val="left" w:pos="851"/>
        </w:tabs>
        <w:jc w:val="both"/>
        <w:rPr>
          <w:rFonts w:ascii="Calibri" w:hAnsi="Calibri" w:cs="Calibri"/>
          <w:sz w:val="22"/>
          <w:szCs w:val="22"/>
        </w:rPr>
      </w:pPr>
      <w:r w:rsidRPr="00702E49">
        <w:rPr>
          <w:rFonts w:ascii="Calibri" w:hAnsi="Calibri" w:cs="Calibri"/>
          <w:sz w:val="22"/>
          <w:szCs w:val="22"/>
        </w:rPr>
        <w:t xml:space="preserve">Zadavatel si vyhrazuje, že za důvod hodný zvláštního zřetele, pro který nelze na Zadavateli požadovat, aby v zadávacím řízení pokračoval, bude mj. považována i absence nabídek s nabídkovou cenou umožňující Zadavateli nepřekročit finanční limit pro tuto veřejnou zakázku. Finanční limit Zadavatele je dán předpokládanou hodnotou této veřejné zakázky uvedený pod </w:t>
      </w:r>
      <w:r w:rsidRPr="00857FD2">
        <w:rPr>
          <w:rFonts w:ascii="Calibri" w:hAnsi="Calibri" w:cs="Calibri"/>
          <w:sz w:val="22"/>
          <w:szCs w:val="22"/>
        </w:rPr>
        <w:t xml:space="preserve">bodem </w:t>
      </w:r>
      <w:r w:rsidR="00632D04" w:rsidRPr="00857FD2">
        <w:rPr>
          <w:rFonts w:ascii="Calibri" w:hAnsi="Calibri" w:cs="Calibri"/>
          <w:sz w:val="22"/>
          <w:szCs w:val="22"/>
        </w:rPr>
        <w:t>2.3</w:t>
      </w:r>
      <w:r w:rsidRPr="00857FD2">
        <w:rPr>
          <w:rFonts w:ascii="Calibri" w:hAnsi="Calibri" w:cs="Calibri"/>
          <w:sz w:val="22"/>
          <w:szCs w:val="22"/>
        </w:rPr>
        <w:t>.</w:t>
      </w:r>
      <w:r w:rsidRPr="00702E49">
        <w:rPr>
          <w:rFonts w:ascii="Calibri" w:hAnsi="Calibri" w:cs="Calibri"/>
          <w:sz w:val="22"/>
          <w:szCs w:val="22"/>
        </w:rPr>
        <w:t xml:space="preserve"> </w:t>
      </w:r>
    </w:p>
    <w:p w:rsidR="00702E49" w:rsidRPr="00702E49" w:rsidRDefault="00702E49" w:rsidP="00702E49">
      <w:pPr>
        <w:pStyle w:val="Odstavecseseznamem"/>
        <w:rPr>
          <w:rFonts w:ascii="Calibri" w:hAnsi="Calibri" w:cs="Calibri"/>
          <w:sz w:val="22"/>
          <w:szCs w:val="22"/>
        </w:rPr>
      </w:pPr>
    </w:p>
    <w:p w:rsidR="00702E49" w:rsidRDefault="002520A5" w:rsidP="001B7832">
      <w:pPr>
        <w:pStyle w:val="Odstavecseseznamem"/>
        <w:numPr>
          <w:ilvl w:val="1"/>
          <w:numId w:val="20"/>
        </w:numPr>
        <w:tabs>
          <w:tab w:val="left" w:pos="851"/>
        </w:tabs>
        <w:jc w:val="both"/>
        <w:rPr>
          <w:rFonts w:ascii="Calibri" w:hAnsi="Calibri" w:cs="Calibri"/>
          <w:sz w:val="22"/>
          <w:szCs w:val="22"/>
        </w:rPr>
      </w:pPr>
      <w:r w:rsidRPr="00702E49">
        <w:rPr>
          <w:rFonts w:ascii="Calibri" w:hAnsi="Calibri" w:cs="Calibri"/>
          <w:sz w:val="22"/>
          <w:szCs w:val="22"/>
        </w:rPr>
        <w:t>Zadavatel si vyhrazuje právo ověřit a prověřit údaje uvedené jednotlivými dodavateli v nabídkách.</w:t>
      </w:r>
    </w:p>
    <w:p w:rsidR="00702E49" w:rsidRPr="00702E49" w:rsidRDefault="00702E49" w:rsidP="00702E49">
      <w:pPr>
        <w:pStyle w:val="Odstavecseseznamem"/>
        <w:rPr>
          <w:rFonts w:ascii="Calibri" w:hAnsi="Calibri" w:cs="Calibri"/>
          <w:sz w:val="22"/>
          <w:szCs w:val="22"/>
        </w:rPr>
      </w:pPr>
    </w:p>
    <w:p w:rsidR="00702E49" w:rsidRDefault="002520A5" w:rsidP="001B7832">
      <w:pPr>
        <w:pStyle w:val="Odstavecseseznamem"/>
        <w:numPr>
          <w:ilvl w:val="1"/>
          <w:numId w:val="20"/>
        </w:numPr>
        <w:tabs>
          <w:tab w:val="left" w:pos="851"/>
        </w:tabs>
        <w:jc w:val="both"/>
        <w:rPr>
          <w:rFonts w:ascii="Calibri" w:hAnsi="Calibri" w:cs="Calibri"/>
          <w:sz w:val="22"/>
          <w:szCs w:val="22"/>
        </w:rPr>
      </w:pPr>
      <w:r w:rsidRPr="00702E49">
        <w:rPr>
          <w:rFonts w:ascii="Calibri" w:hAnsi="Calibri" w:cs="Calibri"/>
          <w:sz w:val="22"/>
          <w:szCs w:val="22"/>
        </w:rPr>
        <w:t>Uchazeč bere na vědomí, že vybraný dodavatel je osobou povinnou spolupůsobit při výkonu finanční kontroly dle § 2 písm. e) zákona č. 320/2001 Sb., o finanční kontrole ve veřejné správě v platném znění.</w:t>
      </w:r>
    </w:p>
    <w:p w:rsidR="00702E49" w:rsidRPr="00702E49" w:rsidRDefault="00702E49" w:rsidP="00702E49">
      <w:pPr>
        <w:pStyle w:val="Odstavecseseznamem"/>
        <w:rPr>
          <w:rFonts w:ascii="Calibri" w:hAnsi="Calibri" w:cs="Calibri"/>
          <w:sz w:val="22"/>
          <w:szCs w:val="22"/>
        </w:rPr>
      </w:pPr>
    </w:p>
    <w:p w:rsidR="00702E49" w:rsidRPr="00702E49" w:rsidRDefault="002520A5" w:rsidP="001B7832">
      <w:pPr>
        <w:pStyle w:val="Odstavecseseznamem"/>
        <w:numPr>
          <w:ilvl w:val="1"/>
          <w:numId w:val="20"/>
        </w:numPr>
        <w:tabs>
          <w:tab w:val="left" w:pos="851"/>
        </w:tabs>
        <w:jc w:val="both"/>
        <w:rPr>
          <w:rFonts w:ascii="Calibri" w:hAnsi="Calibri" w:cs="Calibri"/>
          <w:sz w:val="22"/>
          <w:szCs w:val="22"/>
        </w:rPr>
      </w:pPr>
      <w:r w:rsidRPr="00702E49">
        <w:rPr>
          <w:rFonts w:ascii="Calibri" w:hAnsi="Calibri" w:cs="Calibri"/>
          <w:sz w:val="22"/>
          <w:szCs w:val="22"/>
        </w:rPr>
        <w:t xml:space="preserve">Uchazeč bere na vědomí, že zadavatel je povinen dodržet </w:t>
      </w:r>
      <w:r w:rsidRPr="00702E49">
        <w:rPr>
          <w:rFonts w:ascii="Calibri" w:hAnsi="Calibri" w:cs="Calibri"/>
          <w:bCs/>
          <w:sz w:val="22"/>
          <w:szCs w:val="22"/>
        </w:rPr>
        <w:t>požadavky na publicitu v rámci programů strukturálních fondů Evropské unie stanovené v obecně závazných předpisech (zejména nařízením Komise (ES) č. 1828/2006) a příručkách vydaných Řídícím orgánem OP VK, a to ve všech relevantních dokumentech týkajících se daného zadávacího/výběrového řízení, tj. zejména ve smlouvách a dalších dokumentech vztahujících se k dané zakázce.</w:t>
      </w:r>
    </w:p>
    <w:p w:rsidR="00702E49" w:rsidRDefault="00702E49" w:rsidP="00702E49">
      <w:pPr>
        <w:pStyle w:val="Odstavecseseznamem"/>
        <w:rPr>
          <w:rFonts w:ascii="Calibri" w:hAnsi="Calibri" w:cs="Calibri"/>
          <w:sz w:val="22"/>
          <w:szCs w:val="22"/>
        </w:rPr>
      </w:pPr>
    </w:p>
    <w:p w:rsidR="00702E49" w:rsidRDefault="002520A5" w:rsidP="001B7832">
      <w:pPr>
        <w:pStyle w:val="Odstavecseseznamem"/>
        <w:numPr>
          <w:ilvl w:val="1"/>
          <w:numId w:val="20"/>
        </w:numPr>
        <w:jc w:val="both"/>
        <w:rPr>
          <w:rFonts w:ascii="Calibri" w:hAnsi="Calibri" w:cs="Calibri"/>
          <w:sz w:val="22"/>
          <w:szCs w:val="22"/>
        </w:rPr>
      </w:pPr>
      <w:r w:rsidRPr="00702E49">
        <w:rPr>
          <w:rFonts w:ascii="Calibri" w:hAnsi="Calibri" w:cs="Calibri"/>
          <w:sz w:val="22"/>
          <w:szCs w:val="22"/>
        </w:rPr>
        <w:t>Uchazeč bere na vědomí, že Řídící orgán OPVK, případně jím pověřené subjekty (a případně i další kontrolní orgány podle platných právních předpisů), má v rámci kontroly právo přístupu, po dobu tří let od ukončení OP VK, tj. nejméně do roku 2025, pokud právní řád ČR nestanoví lhůtu delší, k těm částem nabídek, smluv a souvisejících dokumentů, které podléhají ochraně podle zvláštních právních předpisů (např. jako obchodní tajemství, utajované informace) za předpokladu, že budou splněny požadavky kladené právními předpisy (např. § 11 písm. c) a d), § 12 odst. 2 písm.</w:t>
      </w:r>
      <w:r w:rsidR="00D25D13">
        <w:rPr>
          <w:rFonts w:ascii="Calibri" w:hAnsi="Calibri" w:cs="Calibri"/>
          <w:sz w:val="22"/>
          <w:szCs w:val="22"/>
        </w:rPr>
        <w:t xml:space="preserve"> </w:t>
      </w:r>
      <w:r w:rsidRPr="00702E49">
        <w:rPr>
          <w:rFonts w:ascii="Calibri" w:hAnsi="Calibri" w:cs="Calibri"/>
          <w:sz w:val="22"/>
          <w:szCs w:val="22"/>
        </w:rPr>
        <w:t>f)</w:t>
      </w:r>
      <w:r w:rsidR="00D25D13">
        <w:rPr>
          <w:rFonts w:ascii="Calibri" w:hAnsi="Calibri" w:cs="Calibri"/>
          <w:sz w:val="22"/>
          <w:szCs w:val="22"/>
        </w:rPr>
        <w:t xml:space="preserve"> </w:t>
      </w:r>
      <w:r w:rsidRPr="00702E49">
        <w:rPr>
          <w:rFonts w:ascii="Calibri" w:hAnsi="Calibri" w:cs="Calibri"/>
          <w:sz w:val="22"/>
          <w:szCs w:val="22"/>
        </w:rPr>
        <w:t xml:space="preserve">zákona č. 552/1991 Sb., o státní kontrole, v platném znění). </w:t>
      </w:r>
    </w:p>
    <w:p w:rsidR="00702E49" w:rsidRPr="00702E49" w:rsidRDefault="00702E49" w:rsidP="00702E49">
      <w:pPr>
        <w:pStyle w:val="Odstavecseseznamem"/>
        <w:rPr>
          <w:rFonts w:ascii="Calibri" w:hAnsi="Calibri" w:cs="Calibri"/>
          <w:sz w:val="22"/>
          <w:szCs w:val="22"/>
        </w:rPr>
      </w:pPr>
    </w:p>
    <w:p w:rsidR="00702E49" w:rsidRDefault="002520A5" w:rsidP="001B7832">
      <w:pPr>
        <w:pStyle w:val="Odstavecseseznamem"/>
        <w:numPr>
          <w:ilvl w:val="1"/>
          <w:numId w:val="20"/>
        </w:numPr>
        <w:jc w:val="both"/>
        <w:rPr>
          <w:rFonts w:ascii="Calibri" w:hAnsi="Calibri" w:cs="Calibri"/>
          <w:sz w:val="22"/>
          <w:szCs w:val="22"/>
        </w:rPr>
      </w:pPr>
      <w:r w:rsidRPr="00702E49">
        <w:rPr>
          <w:rFonts w:ascii="Calibri" w:hAnsi="Calibri" w:cs="Calibri"/>
          <w:sz w:val="22"/>
          <w:szCs w:val="22"/>
        </w:rPr>
        <w:t>Uchazeč podáním nabídky bere na vědomí a je seznámen s tím, že předmět plnění veřejné zakázky bude financován z </w:t>
      </w:r>
      <w:proofErr w:type="gramStart"/>
      <w:r w:rsidRPr="00702E49">
        <w:rPr>
          <w:rFonts w:ascii="Calibri" w:hAnsi="Calibri" w:cs="Calibri"/>
          <w:sz w:val="22"/>
          <w:szCs w:val="22"/>
        </w:rPr>
        <w:t>OP</w:t>
      </w:r>
      <w:proofErr w:type="gramEnd"/>
      <w:r w:rsidRPr="00702E49">
        <w:rPr>
          <w:rFonts w:ascii="Calibri" w:hAnsi="Calibri" w:cs="Calibri"/>
          <w:sz w:val="22"/>
          <w:szCs w:val="22"/>
        </w:rPr>
        <w:t xml:space="preserve"> VK v rámci projektu „</w:t>
      </w:r>
      <w:r w:rsidRPr="00702E49">
        <w:rPr>
          <w:rFonts w:ascii="Calibri" w:hAnsi="Calibri" w:cs="Calibri"/>
          <w:i/>
          <w:sz w:val="22"/>
          <w:szCs w:val="22"/>
        </w:rPr>
        <w:t>Grant Office Network Czech Republic</w:t>
      </w:r>
      <w:r w:rsidRPr="00702E49">
        <w:rPr>
          <w:rFonts w:ascii="Calibri" w:hAnsi="Calibri" w:cs="Calibri"/>
          <w:sz w:val="22"/>
          <w:szCs w:val="22"/>
        </w:rPr>
        <w:t>“,</w:t>
      </w:r>
      <w:r w:rsidRPr="00702E49">
        <w:rPr>
          <w:rFonts w:ascii="Calibri" w:hAnsi="Calibri" w:cs="Calibri"/>
          <w:i/>
          <w:sz w:val="22"/>
          <w:szCs w:val="22"/>
        </w:rPr>
        <w:t xml:space="preserve"> </w:t>
      </w:r>
      <w:proofErr w:type="spellStart"/>
      <w:r w:rsidRPr="00702E49">
        <w:rPr>
          <w:rFonts w:ascii="Calibri" w:hAnsi="Calibri" w:cs="Calibri"/>
          <w:i/>
          <w:sz w:val="22"/>
          <w:szCs w:val="22"/>
        </w:rPr>
        <w:t>reg</w:t>
      </w:r>
      <w:proofErr w:type="spellEnd"/>
      <w:r w:rsidRPr="00702E49">
        <w:rPr>
          <w:rFonts w:ascii="Calibri" w:hAnsi="Calibri" w:cs="Calibri"/>
          <w:i/>
          <w:sz w:val="22"/>
          <w:szCs w:val="22"/>
        </w:rPr>
        <w:t>. č. CZ.1.07/2.4.00/17.0140.</w:t>
      </w:r>
      <w:r w:rsidRPr="00702E49">
        <w:rPr>
          <w:rFonts w:ascii="Calibri" w:hAnsi="Calibri" w:cs="Calibri"/>
          <w:sz w:val="22"/>
          <w:szCs w:val="22"/>
        </w:rPr>
        <w:t xml:space="preserve"> V případě, že zadavateli nebudou přiděleny finanční prostředky pro krytí výdajů plynoucích z realizace celého projektu v rámci OP VK, případně tyto náklady budou označeny za nezpůsobilé, má zadavatel právo jednostranně odstoupit od smlouvy.</w:t>
      </w:r>
      <w:r w:rsidR="00702E49">
        <w:rPr>
          <w:rFonts w:ascii="Calibri" w:hAnsi="Calibri" w:cs="Calibri"/>
          <w:sz w:val="22"/>
          <w:szCs w:val="22"/>
        </w:rPr>
        <w:t xml:space="preserve"> </w:t>
      </w:r>
      <w:r w:rsidRPr="00702E49">
        <w:rPr>
          <w:rFonts w:ascii="Calibri" w:hAnsi="Calibri" w:cs="Calibri"/>
          <w:sz w:val="22"/>
          <w:szCs w:val="22"/>
        </w:rPr>
        <w:t xml:space="preserve">V případě odstoupení zadavatele od smlouvy, má dodavatel nárok na vyplacení odměny ve výši odpovídající rozsahu vykonané dodávky ke dni odstoupení. </w:t>
      </w:r>
    </w:p>
    <w:p w:rsidR="00702E49" w:rsidRPr="00702E49" w:rsidRDefault="00702E49" w:rsidP="00702E49">
      <w:pPr>
        <w:pStyle w:val="Odstavecseseznamem"/>
        <w:rPr>
          <w:rFonts w:ascii="Calibri" w:hAnsi="Calibri" w:cs="Calibri"/>
          <w:sz w:val="22"/>
          <w:szCs w:val="22"/>
        </w:rPr>
      </w:pPr>
    </w:p>
    <w:p w:rsidR="00702E49" w:rsidRDefault="002520A5" w:rsidP="001B7832">
      <w:pPr>
        <w:pStyle w:val="Odstavecseseznamem"/>
        <w:numPr>
          <w:ilvl w:val="1"/>
          <w:numId w:val="20"/>
        </w:numPr>
        <w:jc w:val="both"/>
        <w:rPr>
          <w:rFonts w:ascii="Calibri" w:hAnsi="Calibri" w:cs="Calibri"/>
          <w:sz w:val="22"/>
          <w:szCs w:val="22"/>
        </w:rPr>
      </w:pPr>
      <w:r w:rsidRPr="00702E49">
        <w:rPr>
          <w:rFonts w:ascii="Calibri" w:hAnsi="Calibri" w:cs="Calibri"/>
          <w:sz w:val="22"/>
          <w:szCs w:val="22"/>
        </w:rPr>
        <w:t xml:space="preserve">Uchazeč bere na vědomí, že vybraný dodavatel je povinen umožnit na vyžádání všem subjektům oprávněným k výkonu kontroly projektu uvedeného v odst. </w:t>
      </w:r>
      <w:proofErr w:type="gramStart"/>
      <w:r w:rsidRPr="00702E49">
        <w:rPr>
          <w:rFonts w:ascii="Calibri" w:hAnsi="Calibri" w:cs="Calibri"/>
          <w:sz w:val="22"/>
          <w:szCs w:val="22"/>
        </w:rPr>
        <w:t>16.1</w:t>
      </w:r>
      <w:r w:rsidR="00D25D13">
        <w:rPr>
          <w:rFonts w:ascii="Calibri" w:hAnsi="Calibri" w:cs="Calibri"/>
          <w:sz w:val="22"/>
          <w:szCs w:val="22"/>
        </w:rPr>
        <w:t xml:space="preserve">1. </w:t>
      </w:r>
      <w:r w:rsidRPr="00702E49">
        <w:rPr>
          <w:rFonts w:ascii="Calibri" w:hAnsi="Calibri" w:cs="Calibri"/>
          <w:sz w:val="22"/>
          <w:szCs w:val="22"/>
        </w:rPr>
        <w:t>provést</w:t>
      </w:r>
      <w:proofErr w:type="gramEnd"/>
      <w:r w:rsidRPr="00702E49">
        <w:rPr>
          <w:rFonts w:ascii="Calibri" w:hAnsi="Calibri" w:cs="Calibri"/>
          <w:sz w:val="22"/>
          <w:szCs w:val="22"/>
        </w:rPr>
        <w:t xml:space="preserve"> kontrolu dokladů souvisejících s plněním zakázky, a to po dobu danou právními předpisy ČR k jejich archivaci (např. zákon č. 563/1991 Sb., o účetnictví, a zákon č. 235/2004 Sb., o dani z přidané hodnoty).</w:t>
      </w:r>
    </w:p>
    <w:p w:rsidR="00702E49" w:rsidRPr="00702E49" w:rsidRDefault="00702E49" w:rsidP="00702E49">
      <w:pPr>
        <w:pStyle w:val="Odstavecseseznamem"/>
        <w:rPr>
          <w:rFonts w:ascii="Calibri" w:hAnsi="Calibri" w:cs="Calibri"/>
          <w:sz w:val="22"/>
          <w:szCs w:val="22"/>
        </w:rPr>
      </w:pPr>
    </w:p>
    <w:p w:rsidR="00702E49" w:rsidRDefault="002520A5" w:rsidP="001B7832">
      <w:pPr>
        <w:pStyle w:val="Odstavecseseznamem"/>
        <w:numPr>
          <w:ilvl w:val="1"/>
          <w:numId w:val="20"/>
        </w:numPr>
        <w:jc w:val="both"/>
        <w:rPr>
          <w:rFonts w:ascii="Calibri" w:hAnsi="Calibri" w:cs="Calibri"/>
          <w:sz w:val="22"/>
          <w:szCs w:val="22"/>
        </w:rPr>
      </w:pPr>
      <w:r w:rsidRPr="00702E49">
        <w:rPr>
          <w:rFonts w:ascii="Calibri" w:hAnsi="Calibri" w:cs="Calibri"/>
          <w:sz w:val="22"/>
          <w:szCs w:val="22"/>
        </w:rPr>
        <w:t xml:space="preserve">Podáním nabídky přijímá uchazeč plně a bez výhrad zadávací podmínky, včetně všech příloh a případných dodatků k těmto podmínkám. Předpokládá se, že uchazeč před podáním nabídky pečlivě a důkladně prostuduje všechny pokyny, formuláře, termíny a specifikace obsažené v zadávací dokumentaci a bude se jimi řídit. Pokud uchazeč neposkytne včas všechny požadované informace a doklady, nebo pokud jeho nabídka nebude v každém ohledu odpovídat zadávacím podmínkám, může to mít za důsledek vyřazení takové nabídky a následné vyloučení uchazeče ze zadávacího řízení. </w:t>
      </w:r>
    </w:p>
    <w:p w:rsidR="00702E49" w:rsidRPr="00702E49" w:rsidRDefault="00702E49" w:rsidP="00702E49">
      <w:pPr>
        <w:pStyle w:val="Odstavecseseznamem"/>
        <w:rPr>
          <w:rFonts w:ascii="Calibri" w:hAnsi="Calibri" w:cs="Calibri"/>
          <w:sz w:val="22"/>
          <w:szCs w:val="22"/>
        </w:rPr>
      </w:pPr>
    </w:p>
    <w:p w:rsidR="002520A5" w:rsidRPr="00702E49" w:rsidRDefault="002520A5" w:rsidP="001B7832">
      <w:pPr>
        <w:pStyle w:val="Odstavecseseznamem"/>
        <w:numPr>
          <w:ilvl w:val="1"/>
          <w:numId w:val="20"/>
        </w:numPr>
        <w:jc w:val="both"/>
        <w:rPr>
          <w:rFonts w:ascii="Calibri" w:hAnsi="Calibri" w:cs="Calibri"/>
          <w:sz w:val="22"/>
          <w:szCs w:val="22"/>
        </w:rPr>
      </w:pPr>
      <w:r w:rsidRPr="00702E49">
        <w:rPr>
          <w:rFonts w:ascii="Calibri" w:hAnsi="Calibri" w:cs="Calibri"/>
          <w:sz w:val="22"/>
          <w:szCs w:val="22"/>
        </w:rPr>
        <w:t xml:space="preserve">Uchazeč současně bere na vědomí, že předmětná zakázka se neřídí postupem dle </w:t>
      </w:r>
      <w:r w:rsidRPr="00702E49">
        <w:rPr>
          <w:rFonts w:ascii="Calibri" w:hAnsi="Calibri" w:cs="Calibri"/>
          <w:i/>
          <w:sz w:val="22"/>
          <w:szCs w:val="22"/>
        </w:rPr>
        <w:t>zákona</w:t>
      </w:r>
      <w:r w:rsidRPr="00702E49">
        <w:rPr>
          <w:rFonts w:ascii="Calibri" w:hAnsi="Calibri" w:cs="Calibri"/>
          <w:sz w:val="22"/>
          <w:szCs w:val="22"/>
        </w:rPr>
        <w:t>.</w:t>
      </w:r>
    </w:p>
    <w:p w:rsidR="002520A5" w:rsidRPr="00370687" w:rsidRDefault="002520A5" w:rsidP="0062085B">
      <w:pPr>
        <w:rPr>
          <w:rFonts w:ascii="Calibri" w:hAnsi="Calibri" w:cs="Calibri"/>
          <w:sz w:val="22"/>
          <w:szCs w:val="22"/>
        </w:rPr>
      </w:pPr>
    </w:p>
    <w:p w:rsidR="002520A5" w:rsidRPr="00370687" w:rsidRDefault="002520A5" w:rsidP="0062085B">
      <w:pPr>
        <w:rPr>
          <w:rFonts w:ascii="Calibri" w:hAnsi="Calibri" w:cs="Calibri"/>
          <w:sz w:val="22"/>
          <w:szCs w:val="22"/>
        </w:rPr>
      </w:pPr>
    </w:p>
    <w:p w:rsidR="002520A5" w:rsidRPr="00370687" w:rsidRDefault="002520A5" w:rsidP="0062085B">
      <w:pPr>
        <w:rPr>
          <w:rFonts w:ascii="Calibri" w:hAnsi="Calibri" w:cs="Calibri"/>
          <w:sz w:val="22"/>
          <w:szCs w:val="22"/>
        </w:rPr>
      </w:pPr>
      <w:r w:rsidRPr="00CB0FC3">
        <w:rPr>
          <w:rFonts w:ascii="Calibri" w:hAnsi="Calibri" w:cs="Calibri"/>
          <w:sz w:val="22"/>
          <w:szCs w:val="22"/>
        </w:rPr>
        <w:t xml:space="preserve">V Brně dne </w:t>
      </w:r>
      <w:r w:rsidR="000B5523" w:rsidRPr="00CB0FC3">
        <w:rPr>
          <w:rFonts w:ascii="Calibri" w:hAnsi="Calibri" w:cs="Calibri"/>
          <w:sz w:val="22"/>
          <w:szCs w:val="22"/>
        </w:rPr>
        <w:t>17.</w:t>
      </w:r>
      <w:r w:rsidR="00D25D13">
        <w:rPr>
          <w:rFonts w:ascii="Calibri" w:hAnsi="Calibri" w:cs="Calibri"/>
          <w:sz w:val="22"/>
          <w:szCs w:val="22"/>
        </w:rPr>
        <w:t xml:space="preserve"> června 2013</w:t>
      </w:r>
    </w:p>
    <w:p w:rsidR="002520A5" w:rsidRPr="00370687" w:rsidRDefault="002520A5" w:rsidP="0062085B">
      <w:pPr>
        <w:rPr>
          <w:rFonts w:ascii="Calibri" w:hAnsi="Calibri" w:cs="Calibri"/>
          <w:sz w:val="22"/>
          <w:szCs w:val="22"/>
        </w:rPr>
      </w:pPr>
    </w:p>
    <w:p w:rsidR="002520A5" w:rsidRPr="00370687" w:rsidRDefault="002520A5" w:rsidP="00842104">
      <w:pPr>
        <w:rPr>
          <w:rFonts w:ascii="Calibri" w:hAnsi="Calibri" w:cs="Calibri"/>
          <w:sz w:val="22"/>
          <w:szCs w:val="22"/>
          <w:highlight w:val="yellow"/>
        </w:rPr>
      </w:pPr>
    </w:p>
    <w:p w:rsidR="002520A5" w:rsidRPr="00370687" w:rsidRDefault="002520A5" w:rsidP="00842104">
      <w:pPr>
        <w:rPr>
          <w:rFonts w:ascii="Calibri" w:hAnsi="Calibri" w:cs="Calibri"/>
          <w:sz w:val="22"/>
          <w:szCs w:val="22"/>
          <w:highlight w:val="yellow"/>
        </w:rPr>
      </w:pPr>
    </w:p>
    <w:p w:rsidR="002520A5" w:rsidRPr="00370687" w:rsidRDefault="002520A5" w:rsidP="00842104">
      <w:pPr>
        <w:rPr>
          <w:rFonts w:ascii="Calibri" w:hAnsi="Calibri" w:cs="Calibri"/>
          <w:sz w:val="22"/>
          <w:szCs w:val="22"/>
        </w:rPr>
      </w:pPr>
      <w:r w:rsidRPr="00370687">
        <w:rPr>
          <w:rFonts w:ascii="Calibri" w:hAnsi="Calibri" w:cs="Calibri"/>
          <w:sz w:val="22"/>
          <w:szCs w:val="22"/>
        </w:rPr>
        <w:t>…………………………………………………..</w:t>
      </w:r>
    </w:p>
    <w:p w:rsidR="002520A5" w:rsidRPr="00370687" w:rsidRDefault="002520A5" w:rsidP="00842104">
      <w:pPr>
        <w:rPr>
          <w:rFonts w:ascii="Calibri" w:hAnsi="Calibri" w:cs="Calibri"/>
          <w:sz w:val="22"/>
          <w:szCs w:val="22"/>
        </w:rPr>
      </w:pPr>
      <w:r w:rsidRPr="00370687">
        <w:rPr>
          <w:rFonts w:ascii="Calibri" w:hAnsi="Calibri" w:cs="Calibri"/>
          <w:sz w:val="22"/>
          <w:szCs w:val="22"/>
        </w:rPr>
        <w:t xml:space="preserve">       Ing. Vlastimil Bejček, CSc.</w:t>
      </w:r>
    </w:p>
    <w:p w:rsidR="002520A5" w:rsidRPr="00370687" w:rsidRDefault="002520A5" w:rsidP="000B5523">
      <w:pPr>
        <w:rPr>
          <w:rFonts w:ascii="Calibri" w:hAnsi="Calibri" w:cs="Calibri"/>
        </w:rPr>
      </w:pPr>
      <w:r w:rsidRPr="00370687">
        <w:rPr>
          <w:rFonts w:ascii="Calibri" w:hAnsi="Calibri" w:cs="Calibri"/>
          <w:sz w:val="22"/>
          <w:szCs w:val="22"/>
        </w:rPr>
        <w:t xml:space="preserve">         ředitel CPP, VUT v Brně</w:t>
      </w:r>
    </w:p>
    <w:sectPr w:rsidR="002520A5" w:rsidRPr="00370687" w:rsidSect="003463A8">
      <w:headerReference w:type="default" r:id="rId21"/>
      <w:footerReference w:type="default" r:id="rId2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250D8" w:rsidRDefault="000250D8" w:rsidP="00C95F81">
      <w:r>
        <w:separator/>
      </w:r>
    </w:p>
  </w:endnote>
  <w:endnote w:type="continuationSeparator" w:id="0">
    <w:p w:rsidR="000250D8" w:rsidRDefault="000250D8" w:rsidP="00C95F81">
      <w:r>
        <w:continuationSeparator/>
      </w:r>
    </w:p>
  </w:endnote>
  <w:endnote w:type="continuationNotice" w:id="1">
    <w:p w:rsidR="000250D8" w:rsidRDefault="000250D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Verdana">
    <w:panose1 w:val="020B0604030504040204"/>
    <w:charset w:val="EE"/>
    <w:family w:val="swiss"/>
    <w:pitch w:val="variable"/>
    <w:sig w:usb0="A1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StarSymbol">
    <w:altName w:val="Arial Unicode MS"/>
    <w:panose1 w:val="00000000000000000000"/>
    <w:charset w:val="80"/>
    <w:family w:val="auto"/>
    <w:notTrueType/>
    <w:pitch w:val="default"/>
    <w:sig w:usb0="00000001" w:usb1="08070000" w:usb2="00000010" w:usb3="00000000" w:csb0="00020000"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4A8E" w:rsidRPr="005200C5" w:rsidRDefault="00B04A8E" w:rsidP="005200C5">
    <w:pPr>
      <w:pStyle w:val="Zpat"/>
      <w:jc w:val="center"/>
      <w:rPr>
        <w:rFonts w:ascii="Calibri" w:hAnsi="Calibri" w:cs="Calibri"/>
        <w:sz w:val="20"/>
        <w:szCs w:val="20"/>
      </w:rPr>
    </w:pPr>
    <w:r w:rsidRPr="005200C5">
      <w:rPr>
        <w:rFonts w:ascii="Calibri" w:hAnsi="Calibri" w:cs="Calibri"/>
        <w:sz w:val="20"/>
        <w:szCs w:val="20"/>
      </w:rPr>
      <w:t>Tato zakázka je spolufinancována z Evropského sociálního fondu a státního rozpočtu České republiky.</w:t>
    </w:r>
  </w:p>
  <w:p w:rsidR="00B04A8E" w:rsidRPr="005200C5" w:rsidRDefault="00B04A8E" w:rsidP="005200C5">
    <w:pPr>
      <w:pStyle w:val="Zpat"/>
      <w:jc w:val="center"/>
      <w:rPr>
        <w:rFonts w:ascii="Calibri" w:hAnsi="Calibri" w:cs="Calibri"/>
        <w:sz w:val="20"/>
        <w:szCs w:val="20"/>
      </w:rPr>
    </w:pPr>
    <w:r w:rsidRPr="005200C5">
      <w:rPr>
        <w:rFonts w:ascii="Calibri" w:hAnsi="Calibri" w:cs="Calibri"/>
        <w:sz w:val="20"/>
        <w:szCs w:val="20"/>
      </w:rPr>
      <w:fldChar w:fldCharType="begin"/>
    </w:r>
    <w:r w:rsidRPr="005200C5">
      <w:rPr>
        <w:rFonts w:ascii="Calibri" w:hAnsi="Calibri" w:cs="Calibri"/>
        <w:sz w:val="20"/>
        <w:szCs w:val="20"/>
      </w:rPr>
      <w:instrText>PAGE</w:instrText>
    </w:r>
    <w:r w:rsidRPr="005200C5">
      <w:rPr>
        <w:rFonts w:ascii="Calibri" w:hAnsi="Calibri" w:cs="Calibri"/>
        <w:sz w:val="20"/>
        <w:szCs w:val="20"/>
      </w:rPr>
      <w:fldChar w:fldCharType="separate"/>
    </w:r>
    <w:r w:rsidR="00EE236B">
      <w:rPr>
        <w:rFonts w:ascii="Calibri" w:hAnsi="Calibri" w:cs="Calibri"/>
        <w:noProof/>
        <w:sz w:val="20"/>
        <w:szCs w:val="20"/>
      </w:rPr>
      <w:t>12</w:t>
    </w:r>
    <w:r w:rsidRPr="005200C5">
      <w:rPr>
        <w:rFonts w:ascii="Calibri" w:hAnsi="Calibri" w:cs="Calibri"/>
        <w:sz w:val="20"/>
        <w:szCs w:val="20"/>
      </w:rPr>
      <w:fldChar w:fldCharType="end"/>
    </w:r>
    <w:r w:rsidRPr="005200C5">
      <w:rPr>
        <w:rFonts w:ascii="Calibri" w:hAnsi="Calibri" w:cs="Calibri"/>
        <w:sz w:val="20"/>
        <w:szCs w:val="20"/>
      </w:rPr>
      <w:t xml:space="preserve"> z </w:t>
    </w:r>
    <w:r w:rsidRPr="005200C5">
      <w:rPr>
        <w:rFonts w:ascii="Calibri" w:hAnsi="Calibri" w:cs="Calibri"/>
        <w:sz w:val="20"/>
        <w:szCs w:val="20"/>
      </w:rPr>
      <w:fldChar w:fldCharType="begin"/>
    </w:r>
    <w:r w:rsidRPr="005200C5">
      <w:rPr>
        <w:rFonts w:ascii="Calibri" w:hAnsi="Calibri" w:cs="Calibri"/>
        <w:sz w:val="20"/>
        <w:szCs w:val="20"/>
      </w:rPr>
      <w:instrText>NUMPAGES</w:instrText>
    </w:r>
    <w:r w:rsidRPr="005200C5">
      <w:rPr>
        <w:rFonts w:ascii="Calibri" w:hAnsi="Calibri" w:cs="Calibri"/>
        <w:sz w:val="20"/>
        <w:szCs w:val="20"/>
      </w:rPr>
      <w:fldChar w:fldCharType="separate"/>
    </w:r>
    <w:r w:rsidR="00EE236B">
      <w:rPr>
        <w:rFonts w:ascii="Calibri" w:hAnsi="Calibri" w:cs="Calibri"/>
        <w:noProof/>
        <w:sz w:val="20"/>
        <w:szCs w:val="20"/>
      </w:rPr>
      <w:t>12</w:t>
    </w:r>
    <w:r w:rsidRPr="005200C5">
      <w:rPr>
        <w:rFonts w:ascii="Calibri" w:hAnsi="Calibri" w:cs="Calibri"/>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250D8" w:rsidRDefault="000250D8" w:rsidP="00C95F81">
      <w:r>
        <w:separator/>
      </w:r>
    </w:p>
  </w:footnote>
  <w:footnote w:type="continuationSeparator" w:id="0">
    <w:p w:rsidR="000250D8" w:rsidRDefault="000250D8" w:rsidP="00C95F81">
      <w:r>
        <w:continuationSeparator/>
      </w:r>
    </w:p>
  </w:footnote>
  <w:footnote w:type="continuationNotice" w:id="1">
    <w:p w:rsidR="000250D8" w:rsidRDefault="000250D8"/>
  </w:footnote>
  <w:footnote w:id="2">
    <w:p w:rsidR="0006779A" w:rsidRDefault="0006779A" w:rsidP="0006779A">
      <w:pPr>
        <w:pStyle w:val="Textpoznpodarou"/>
      </w:pPr>
      <w:r>
        <w:rPr>
          <w:rStyle w:val="Znakapoznpodarou"/>
        </w:rPr>
        <w:footnoteRef/>
      </w:r>
      <w:r>
        <w:t xml:space="preserve"> </w:t>
      </w:r>
      <w:r w:rsidRPr="00F44BDD">
        <w:rPr>
          <w:rFonts w:ascii="Calibri" w:hAnsi="Calibri"/>
          <w:i/>
        </w:rPr>
        <w:t xml:space="preserve">Zadavatel doporučuje použít vzor čestného prohlášení, které tvoří přílohu č. </w:t>
      </w:r>
      <w:r>
        <w:rPr>
          <w:rFonts w:ascii="Calibri" w:hAnsi="Calibri"/>
          <w:i/>
        </w:rPr>
        <w:t>5</w:t>
      </w:r>
      <w:r w:rsidRPr="00F44BDD">
        <w:rPr>
          <w:rFonts w:ascii="Calibri" w:hAnsi="Calibri"/>
          <w:i/>
        </w:rPr>
        <w:t xml:space="preserve"> této zadávací dokumentace.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4A8E" w:rsidRDefault="00B04A8E" w:rsidP="00C95F81">
    <w:pPr>
      <w:pStyle w:val="Zhlav"/>
      <w:jc w:val="center"/>
      <w:rPr>
        <w:noProof/>
        <w:lang w:eastAsia="cs-CZ"/>
      </w:rPr>
    </w:pPr>
    <w:r>
      <w:rPr>
        <w:noProof/>
        <w:lang w:eastAsia="cs-CZ"/>
      </w:rPr>
      <w:drawing>
        <wp:inline distT="0" distB="0" distL="0" distR="0" wp14:anchorId="6CE6F445" wp14:editId="7335EC21">
          <wp:extent cx="5029200" cy="781050"/>
          <wp:effectExtent l="0" t="0" r="0" b="0"/>
          <wp:docPr id="5" name="obrázek 1" descr="Logolink OP VK + VUT s věto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Logolink OP VK + VUT s větou"/>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029200" cy="781050"/>
                  </a:xfrm>
                  <a:prstGeom prst="rect">
                    <a:avLst/>
                  </a:prstGeom>
                  <a:noFill/>
                  <a:ln>
                    <a:noFill/>
                  </a:ln>
                </pic:spPr>
              </pic:pic>
            </a:graphicData>
          </a:graphic>
        </wp:inline>
      </w:drawing>
    </w:r>
  </w:p>
  <w:p w:rsidR="00B04A8E" w:rsidRDefault="00B04A8E" w:rsidP="00C95F81">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405001F"/>
    <w:lvl w:ilvl="0">
      <w:start w:val="1"/>
      <w:numFmt w:val="decimal"/>
      <w:pStyle w:val="Nadpis1"/>
      <w:lvlText w:val="%1."/>
      <w:lvlJc w:val="left"/>
      <w:pPr>
        <w:ind w:left="720" w:hanging="360"/>
      </w:pPr>
      <w:rPr>
        <w:rFonts w:cs="Times New Roman"/>
      </w:rPr>
    </w:lvl>
    <w:lvl w:ilvl="1">
      <w:start w:val="1"/>
      <w:numFmt w:val="decimal"/>
      <w:lvlText w:val="%1.%2."/>
      <w:lvlJc w:val="left"/>
      <w:pPr>
        <w:ind w:left="1152" w:hanging="432"/>
      </w:pPr>
      <w:rPr>
        <w:rFonts w:cs="Times New Roman"/>
      </w:rPr>
    </w:lvl>
    <w:lvl w:ilvl="2">
      <w:start w:val="1"/>
      <w:numFmt w:val="decimal"/>
      <w:lvlText w:val="%1.%2.%3."/>
      <w:lvlJc w:val="left"/>
      <w:pPr>
        <w:ind w:left="1584" w:hanging="504"/>
      </w:pPr>
      <w:rPr>
        <w:rFonts w:cs="Times New Roman"/>
      </w:rPr>
    </w:lvl>
    <w:lvl w:ilvl="3">
      <w:start w:val="1"/>
      <w:numFmt w:val="decimal"/>
      <w:lvlText w:val="%1.%2.%3.%4."/>
      <w:lvlJc w:val="left"/>
      <w:pPr>
        <w:ind w:left="2088" w:hanging="648"/>
      </w:pPr>
      <w:rPr>
        <w:rFonts w:cs="Times New Roman"/>
      </w:rPr>
    </w:lvl>
    <w:lvl w:ilvl="4">
      <w:start w:val="1"/>
      <w:numFmt w:val="decimal"/>
      <w:lvlText w:val="%1.%2.%3.%4.%5."/>
      <w:lvlJc w:val="left"/>
      <w:pPr>
        <w:ind w:left="2592" w:hanging="792"/>
      </w:pPr>
      <w:rPr>
        <w:rFonts w:cs="Times New Roman"/>
      </w:rPr>
    </w:lvl>
    <w:lvl w:ilvl="5">
      <w:start w:val="1"/>
      <w:numFmt w:val="decimal"/>
      <w:lvlText w:val="%1.%2.%3.%4.%5.%6."/>
      <w:lvlJc w:val="left"/>
      <w:pPr>
        <w:ind w:left="3096" w:hanging="936"/>
      </w:pPr>
      <w:rPr>
        <w:rFonts w:cs="Times New Roman"/>
      </w:rPr>
    </w:lvl>
    <w:lvl w:ilvl="6">
      <w:start w:val="1"/>
      <w:numFmt w:val="decimal"/>
      <w:lvlText w:val="%1.%2.%3.%4.%5.%6.%7."/>
      <w:lvlJc w:val="left"/>
      <w:pPr>
        <w:ind w:left="3600" w:hanging="1080"/>
      </w:pPr>
      <w:rPr>
        <w:rFonts w:cs="Times New Roman"/>
      </w:rPr>
    </w:lvl>
    <w:lvl w:ilvl="7">
      <w:start w:val="1"/>
      <w:numFmt w:val="decimal"/>
      <w:lvlText w:val="%1.%2.%3.%4.%5.%6.%7.%8."/>
      <w:lvlJc w:val="left"/>
      <w:pPr>
        <w:ind w:left="4104" w:hanging="1224"/>
      </w:pPr>
      <w:rPr>
        <w:rFonts w:cs="Times New Roman"/>
      </w:rPr>
    </w:lvl>
    <w:lvl w:ilvl="8">
      <w:start w:val="1"/>
      <w:numFmt w:val="decimal"/>
      <w:lvlText w:val="%1.%2.%3.%4.%5.%6.%7.%8.%9."/>
      <w:lvlJc w:val="left"/>
      <w:pPr>
        <w:ind w:left="4680" w:hanging="1440"/>
      </w:pPr>
      <w:rPr>
        <w:rFonts w:cs="Times New Roman"/>
      </w:rPr>
    </w:lvl>
  </w:abstractNum>
  <w:abstractNum w:abstractNumId="1">
    <w:nsid w:val="077831EF"/>
    <w:multiLevelType w:val="multilevel"/>
    <w:tmpl w:val="1144D81E"/>
    <w:lvl w:ilvl="0">
      <w:start w:val="1"/>
      <w:numFmt w:val="decimal"/>
      <w:lvlText w:val="%1."/>
      <w:lvlJc w:val="left"/>
      <w:pPr>
        <w:ind w:left="720" w:hanging="360"/>
      </w:pPr>
      <w:rPr>
        <w:rFonts w:hint="default"/>
      </w:rPr>
    </w:lvl>
    <w:lvl w:ilvl="1">
      <w:start w:val="1"/>
      <w:numFmt w:val="decimal"/>
      <w:lvlText w:val="%1.%2."/>
      <w:lvlJc w:val="left"/>
      <w:pPr>
        <w:ind w:left="1152" w:hanging="432"/>
      </w:pPr>
      <w:rPr>
        <w:rFonts w:hint="default"/>
      </w:rPr>
    </w:lvl>
    <w:lvl w:ilvl="2">
      <w:start w:val="1"/>
      <w:numFmt w:val="decimal"/>
      <w:lvlText w:val="%1.%2.%3."/>
      <w:lvlJc w:val="left"/>
      <w:pPr>
        <w:ind w:left="1584" w:hanging="504"/>
      </w:pPr>
      <w:rPr>
        <w:rFonts w:hint="default"/>
      </w:rPr>
    </w:lvl>
    <w:lvl w:ilvl="3">
      <w:start w:val="1"/>
      <w:numFmt w:val="decimal"/>
      <w:lvlText w:val="%1.%2.%3.%4."/>
      <w:lvlJc w:val="left"/>
      <w:pPr>
        <w:ind w:left="2088" w:hanging="648"/>
      </w:pPr>
      <w:rPr>
        <w:rFonts w:hint="default"/>
      </w:rPr>
    </w:lvl>
    <w:lvl w:ilvl="4">
      <w:start w:val="1"/>
      <w:numFmt w:val="decimal"/>
      <w:lvlText w:val="%1.%2.%3.%4.%5."/>
      <w:lvlJc w:val="left"/>
      <w:pPr>
        <w:ind w:left="2592" w:hanging="792"/>
      </w:pPr>
      <w:rPr>
        <w:rFonts w:hint="default"/>
      </w:rPr>
    </w:lvl>
    <w:lvl w:ilvl="5">
      <w:start w:val="1"/>
      <w:numFmt w:val="decimal"/>
      <w:lvlText w:val="%1.%2.%3.%4.%5.%6."/>
      <w:lvlJc w:val="left"/>
      <w:pPr>
        <w:ind w:left="3096" w:hanging="936"/>
      </w:pPr>
      <w:rPr>
        <w:rFonts w:hint="default"/>
      </w:rPr>
    </w:lvl>
    <w:lvl w:ilvl="6">
      <w:start w:val="1"/>
      <w:numFmt w:val="decimal"/>
      <w:lvlText w:val="%1.%2.%3.%4.%5.%6.%7."/>
      <w:lvlJc w:val="left"/>
      <w:pPr>
        <w:ind w:left="3600" w:hanging="1080"/>
      </w:pPr>
      <w:rPr>
        <w:rFonts w:hint="default"/>
      </w:rPr>
    </w:lvl>
    <w:lvl w:ilvl="7">
      <w:start w:val="1"/>
      <w:numFmt w:val="decimal"/>
      <w:lvlText w:val="%1.%2.%3.%4.%5.%6.%7.%8."/>
      <w:lvlJc w:val="left"/>
      <w:pPr>
        <w:ind w:left="4104" w:hanging="1224"/>
      </w:pPr>
      <w:rPr>
        <w:rFonts w:hint="default"/>
      </w:rPr>
    </w:lvl>
    <w:lvl w:ilvl="8">
      <w:start w:val="1"/>
      <w:numFmt w:val="decimal"/>
      <w:lvlText w:val="%1.%2.%3.%4.%5.%6.%7.%8.%9."/>
      <w:lvlJc w:val="left"/>
      <w:pPr>
        <w:ind w:left="4680" w:hanging="1440"/>
      </w:pPr>
      <w:rPr>
        <w:rFonts w:hint="default"/>
      </w:rPr>
    </w:lvl>
  </w:abstractNum>
  <w:abstractNum w:abstractNumId="2">
    <w:nsid w:val="0C42785E"/>
    <w:multiLevelType w:val="hybridMultilevel"/>
    <w:tmpl w:val="DA9E987A"/>
    <w:lvl w:ilvl="0" w:tplc="E6643068">
      <w:start w:val="1"/>
      <w:numFmt w:val="bullet"/>
      <w:lvlText w:val="-"/>
      <w:lvlJc w:val="left"/>
      <w:pPr>
        <w:ind w:left="2136" w:hanging="360"/>
      </w:pPr>
      <w:rPr>
        <w:rFonts w:ascii="Arial" w:hAnsi="Arial" w:hint="default"/>
      </w:rPr>
    </w:lvl>
    <w:lvl w:ilvl="1" w:tplc="04050003" w:tentative="1">
      <w:start w:val="1"/>
      <w:numFmt w:val="bullet"/>
      <w:lvlText w:val="o"/>
      <w:lvlJc w:val="left"/>
      <w:pPr>
        <w:ind w:left="2856" w:hanging="360"/>
      </w:pPr>
      <w:rPr>
        <w:rFonts w:ascii="Courier New" w:hAnsi="Courier New" w:cs="Courier New" w:hint="default"/>
      </w:rPr>
    </w:lvl>
    <w:lvl w:ilvl="2" w:tplc="04050005" w:tentative="1">
      <w:start w:val="1"/>
      <w:numFmt w:val="bullet"/>
      <w:lvlText w:val=""/>
      <w:lvlJc w:val="left"/>
      <w:pPr>
        <w:ind w:left="3576" w:hanging="360"/>
      </w:pPr>
      <w:rPr>
        <w:rFonts w:ascii="Wingdings" w:hAnsi="Wingdings" w:hint="default"/>
      </w:rPr>
    </w:lvl>
    <w:lvl w:ilvl="3" w:tplc="04050001" w:tentative="1">
      <w:start w:val="1"/>
      <w:numFmt w:val="bullet"/>
      <w:lvlText w:val=""/>
      <w:lvlJc w:val="left"/>
      <w:pPr>
        <w:ind w:left="4296" w:hanging="360"/>
      </w:pPr>
      <w:rPr>
        <w:rFonts w:ascii="Symbol" w:hAnsi="Symbol" w:hint="default"/>
      </w:rPr>
    </w:lvl>
    <w:lvl w:ilvl="4" w:tplc="04050003" w:tentative="1">
      <w:start w:val="1"/>
      <w:numFmt w:val="bullet"/>
      <w:lvlText w:val="o"/>
      <w:lvlJc w:val="left"/>
      <w:pPr>
        <w:ind w:left="5016" w:hanging="360"/>
      </w:pPr>
      <w:rPr>
        <w:rFonts w:ascii="Courier New" w:hAnsi="Courier New" w:cs="Courier New" w:hint="default"/>
      </w:rPr>
    </w:lvl>
    <w:lvl w:ilvl="5" w:tplc="04050005" w:tentative="1">
      <w:start w:val="1"/>
      <w:numFmt w:val="bullet"/>
      <w:lvlText w:val=""/>
      <w:lvlJc w:val="left"/>
      <w:pPr>
        <w:ind w:left="5736" w:hanging="360"/>
      </w:pPr>
      <w:rPr>
        <w:rFonts w:ascii="Wingdings" w:hAnsi="Wingdings" w:hint="default"/>
      </w:rPr>
    </w:lvl>
    <w:lvl w:ilvl="6" w:tplc="04050001" w:tentative="1">
      <w:start w:val="1"/>
      <w:numFmt w:val="bullet"/>
      <w:lvlText w:val=""/>
      <w:lvlJc w:val="left"/>
      <w:pPr>
        <w:ind w:left="6456" w:hanging="360"/>
      </w:pPr>
      <w:rPr>
        <w:rFonts w:ascii="Symbol" w:hAnsi="Symbol" w:hint="default"/>
      </w:rPr>
    </w:lvl>
    <w:lvl w:ilvl="7" w:tplc="04050003" w:tentative="1">
      <w:start w:val="1"/>
      <w:numFmt w:val="bullet"/>
      <w:lvlText w:val="o"/>
      <w:lvlJc w:val="left"/>
      <w:pPr>
        <w:ind w:left="7176" w:hanging="360"/>
      </w:pPr>
      <w:rPr>
        <w:rFonts w:ascii="Courier New" w:hAnsi="Courier New" w:cs="Courier New" w:hint="default"/>
      </w:rPr>
    </w:lvl>
    <w:lvl w:ilvl="8" w:tplc="04050005" w:tentative="1">
      <w:start w:val="1"/>
      <w:numFmt w:val="bullet"/>
      <w:lvlText w:val=""/>
      <w:lvlJc w:val="left"/>
      <w:pPr>
        <w:ind w:left="7896" w:hanging="360"/>
      </w:pPr>
      <w:rPr>
        <w:rFonts w:ascii="Wingdings" w:hAnsi="Wingdings" w:hint="default"/>
      </w:rPr>
    </w:lvl>
  </w:abstractNum>
  <w:abstractNum w:abstractNumId="3">
    <w:nsid w:val="0F17095C"/>
    <w:multiLevelType w:val="multilevel"/>
    <w:tmpl w:val="A2F293D6"/>
    <w:lvl w:ilvl="0">
      <w:start w:val="5"/>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36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4">
    <w:nsid w:val="17FE2CE5"/>
    <w:multiLevelType w:val="multilevel"/>
    <w:tmpl w:val="FFCCBA94"/>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360"/>
      </w:pPr>
      <w:rPr>
        <w:rFonts w:cs="Times New Roman" w:hint="default"/>
        <w:b/>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5">
    <w:nsid w:val="1DE50298"/>
    <w:multiLevelType w:val="hybridMultilevel"/>
    <w:tmpl w:val="55A6185E"/>
    <w:lvl w:ilvl="0" w:tplc="04050017">
      <w:start w:val="1"/>
      <w:numFmt w:val="lowerLetter"/>
      <w:lvlText w:val="%1)"/>
      <w:lvlJc w:val="left"/>
      <w:pPr>
        <w:ind w:left="1776" w:hanging="360"/>
      </w:pPr>
      <w:rPr>
        <w:rFonts w:cs="Times New Roman"/>
      </w:rPr>
    </w:lvl>
    <w:lvl w:ilvl="1" w:tplc="04050019" w:tentative="1">
      <w:start w:val="1"/>
      <w:numFmt w:val="lowerLetter"/>
      <w:lvlText w:val="%2."/>
      <w:lvlJc w:val="left"/>
      <w:pPr>
        <w:ind w:left="2496" w:hanging="360"/>
      </w:pPr>
      <w:rPr>
        <w:rFonts w:cs="Times New Roman"/>
      </w:rPr>
    </w:lvl>
    <w:lvl w:ilvl="2" w:tplc="0405001B" w:tentative="1">
      <w:start w:val="1"/>
      <w:numFmt w:val="lowerRoman"/>
      <w:lvlText w:val="%3."/>
      <w:lvlJc w:val="right"/>
      <w:pPr>
        <w:ind w:left="3216" w:hanging="180"/>
      </w:pPr>
      <w:rPr>
        <w:rFonts w:cs="Times New Roman"/>
      </w:rPr>
    </w:lvl>
    <w:lvl w:ilvl="3" w:tplc="0405000F" w:tentative="1">
      <w:start w:val="1"/>
      <w:numFmt w:val="decimal"/>
      <w:lvlText w:val="%4."/>
      <w:lvlJc w:val="left"/>
      <w:pPr>
        <w:ind w:left="3936" w:hanging="360"/>
      </w:pPr>
      <w:rPr>
        <w:rFonts w:cs="Times New Roman"/>
      </w:rPr>
    </w:lvl>
    <w:lvl w:ilvl="4" w:tplc="04050019" w:tentative="1">
      <w:start w:val="1"/>
      <w:numFmt w:val="lowerLetter"/>
      <w:lvlText w:val="%5."/>
      <w:lvlJc w:val="left"/>
      <w:pPr>
        <w:ind w:left="4656" w:hanging="360"/>
      </w:pPr>
      <w:rPr>
        <w:rFonts w:cs="Times New Roman"/>
      </w:rPr>
    </w:lvl>
    <w:lvl w:ilvl="5" w:tplc="0405001B" w:tentative="1">
      <w:start w:val="1"/>
      <w:numFmt w:val="lowerRoman"/>
      <w:lvlText w:val="%6."/>
      <w:lvlJc w:val="right"/>
      <w:pPr>
        <w:ind w:left="5376" w:hanging="180"/>
      </w:pPr>
      <w:rPr>
        <w:rFonts w:cs="Times New Roman"/>
      </w:rPr>
    </w:lvl>
    <w:lvl w:ilvl="6" w:tplc="0405000F" w:tentative="1">
      <w:start w:val="1"/>
      <w:numFmt w:val="decimal"/>
      <w:lvlText w:val="%7."/>
      <w:lvlJc w:val="left"/>
      <w:pPr>
        <w:ind w:left="6096" w:hanging="360"/>
      </w:pPr>
      <w:rPr>
        <w:rFonts w:cs="Times New Roman"/>
      </w:rPr>
    </w:lvl>
    <w:lvl w:ilvl="7" w:tplc="04050019" w:tentative="1">
      <w:start w:val="1"/>
      <w:numFmt w:val="lowerLetter"/>
      <w:lvlText w:val="%8."/>
      <w:lvlJc w:val="left"/>
      <w:pPr>
        <w:ind w:left="6816" w:hanging="360"/>
      </w:pPr>
      <w:rPr>
        <w:rFonts w:cs="Times New Roman"/>
      </w:rPr>
    </w:lvl>
    <w:lvl w:ilvl="8" w:tplc="0405001B" w:tentative="1">
      <w:start w:val="1"/>
      <w:numFmt w:val="lowerRoman"/>
      <w:lvlText w:val="%9."/>
      <w:lvlJc w:val="right"/>
      <w:pPr>
        <w:ind w:left="7536" w:hanging="180"/>
      </w:pPr>
      <w:rPr>
        <w:rFonts w:cs="Times New Roman"/>
      </w:rPr>
    </w:lvl>
  </w:abstractNum>
  <w:abstractNum w:abstractNumId="6">
    <w:nsid w:val="25A01604"/>
    <w:multiLevelType w:val="multilevel"/>
    <w:tmpl w:val="ED5EB16C"/>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2FB5736D"/>
    <w:multiLevelType w:val="hybridMultilevel"/>
    <w:tmpl w:val="D0525294"/>
    <w:lvl w:ilvl="0" w:tplc="04050001">
      <w:start w:val="1"/>
      <w:numFmt w:val="bullet"/>
      <w:lvlText w:val=""/>
      <w:lvlJc w:val="left"/>
      <w:pPr>
        <w:ind w:left="1512" w:hanging="360"/>
      </w:pPr>
      <w:rPr>
        <w:rFonts w:ascii="Symbol" w:hAnsi="Symbol" w:hint="default"/>
      </w:rPr>
    </w:lvl>
    <w:lvl w:ilvl="1" w:tplc="04050003" w:tentative="1">
      <w:start w:val="1"/>
      <w:numFmt w:val="bullet"/>
      <w:lvlText w:val="o"/>
      <w:lvlJc w:val="left"/>
      <w:pPr>
        <w:ind w:left="2232" w:hanging="360"/>
      </w:pPr>
      <w:rPr>
        <w:rFonts w:ascii="Courier New" w:hAnsi="Courier New" w:cs="Courier New" w:hint="default"/>
      </w:rPr>
    </w:lvl>
    <w:lvl w:ilvl="2" w:tplc="04050005" w:tentative="1">
      <w:start w:val="1"/>
      <w:numFmt w:val="bullet"/>
      <w:lvlText w:val=""/>
      <w:lvlJc w:val="left"/>
      <w:pPr>
        <w:ind w:left="2952" w:hanging="360"/>
      </w:pPr>
      <w:rPr>
        <w:rFonts w:ascii="Wingdings" w:hAnsi="Wingdings" w:hint="default"/>
      </w:rPr>
    </w:lvl>
    <w:lvl w:ilvl="3" w:tplc="04050001" w:tentative="1">
      <w:start w:val="1"/>
      <w:numFmt w:val="bullet"/>
      <w:lvlText w:val=""/>
      <w:lvlJc w:val="left"/>
      <w:pPr>
        <w:ind w:left="3672" w:hanging="360"/>
      </w:pPr>
      <w:rPr>
        <w:rFonts w:ascii="Symbol" w:hAnsi="Symbol" w:hint="default"/>
      </w:rPr>
    </w:lvl>
    <w:lvl w:ilvl="4" w:tplc="04050003" w:tentative="1">
      <w:start w:val="1"/>
      <w:numFmt w:val="bullet"/>
      <w:lvlText w:val="o"/>
      <w:lvlJc w:val="left"/>
      <w:pPr>
        <w:ind w:left="4392" w:hanging="360"/>
      </w:pPr>
      <w:rPr>
        <w:rFonts w:ascii="Courier New" w:hAnsi="Courier New" w:cs="Courier New" w:hint="default"/>
      </w:rPr>
    </w:lvl>
    <w:lvl w:ilvl="5" w:tplc="04050005" w:tentative="1">
      <w:start w:val="1"/>
      <w:numFmt w:val="bullet"/>
      <w:lvlText w:val=""/>
      <w:lvlJc w:val="left"/>
      <w:pPr>
        <w:ind w:left="5112" w:hanging="360"/>
      </w:pPr>
      <w:rPr>
        <w:rFonts w:ascii="Wingdings" w:hAnsi="Wingdings" w:hint="default"/>
      </w:rPr>
    </w:lvl>
    <w:lvl w:ilvl="6" w:tplc="04050001" w:tentative="1">
      <w:start w:val="1"/>
      <w:numFmt w:val="bullet"/>
      <w:lvlText w:val=""/>
      <w:lvlJc w:val="left"/>
      <w:pPr>
        <w:ind w:left="5832" w:hanging="360"/>
      </w:pPr>
      <w:rPr>
        <w:rFonts w:ascii="Symbol" w:hAnsi="Symbol" w:hint="default"/>
      </w:rPr>
    </w:lvl>
    <w:lvl w:ilvl="7" w:tplc="04050003" w:tentative="1">
      <w:start w:val="1"/>
      <w:numFmt w:val="bullet"/>
      <w:lvlText w:val="o"/>
      <w:lvlJc w:val="left"/>
      <w:pPr>
        <w:ind w:left="6552" w:hanging="360"/>
      </w:pPr>
      <w:rPr>
        <w:rFonts w:ascii="Courier New" w:hAnsi="Courier New" w:cs="Courier New" w:hint="default"/>
      </w:rPr>
    </w:lvl>
    <w:lvl w:ilvl="8" w:tplc="04050005" w:tentative="1">
      <w:start w:val="1"/>
      <w:numFmt w:val="bullet"/>
      <w:lvlText w:val=""/>
      <w:lvlJc w:val="left"/>
      <w:pPr>
        <w:ind w:left="7272" w:hanging="360"/>
      </w:pPr>
      <w:rPr>
        <w:rFonts w:ascii="Wingdings" w:hAnsi="Wingdings" w:hint="default"/>
      </w:rPr>
    </w:lvl>
  </w:abstractNum>
  <w:abstractNum w:abstractNumId="8">
    <w:nsid w:val="39192DEB"/>
    <w:multiLevelType w:val="multilevel"/>
    <w:tmpl w:val="0405001F"/>
    <w:numStyleLink w:val="Styl1"/>
  </w:abstractNum>
  <w:abstractNum w:abstractNumId="9">
    <w:nsid w:val="435272F3"/>
    <w:multiLevelType w:val="hybridMultilevel"/>
    <w:tmpl w:val="28DE5740"/>
    <w:lvl w:ilvl="0" w:tplc="E6643068">
      <w:start w:val="1"/>
      <w:numFmt w:val="bullet"/>
      <w:lvlText w:val="-"/>
      <w:lvlJc w:val="left"/>
      <w:pPr>
        <w:ind w:left="1944" w:hanging="360"/>
      </w:pPr>
      <w:rPr>
        <w:rFonts w:ascii="Arial" w:hAnsi="Arial" w:hint="default"/>
      </w:rPr>
    </w:lvl>
    <w:lvl w:ilvl="1" w:tplc="04050003" w:tentative="1">
      <w:start w:val="1"/>
      <w:numFmt w:val="bullet"/>
      <w:lvlText w:val="o"/>
      <w:lvlJc w:val="left"/>
      <w:pPr>
        <w:ind w:left="2664" w:hanging="360"/>
      </w:pPr>
      <w:rPr>
        <w:rFonts w:ascii="Courier New" w:hAnsi="Courier New" w:hint="default"/>
      </w:rPr>
    </w:lvl>
    <w:lvl w:ilvl="2" w:tplc="04050005" w:tentative="1">
      <w:start w:val="1"/>
      <w:numFmt w:val="bullet"/>
      <w:lvlText w:val=""/>
      <w:lvlJc w:val="left"/>
      <w:pPr>
        <w:ind w:left="3384" w:hanging="360"/>
      </w:pPr>
      <w:rPr>
        <w:rFonts w:ascii="Wingdings" w:hAnsi="Wingdings" w:hint="default"/>
      </w:rPr>
    </w:lvl>
    <w:lvl w:ilvl="3" w:tplc="04050001" w:tentative="1">
      <w:start w:val="1"/>
      <w:numFmt w:val="bullet"/>
      <w:lvlText w:val=""/>
      <w:lvlJc w:val="left"/>
      <w:pPr>
        <w:ind w:left="4104" w:hanging="360"/>
      </w:pPr>
      <w:rPr>
        <w:rFonts w:ascii="Symbol" w:hAnsi="Symbol" w:hint="default"/>
      </w:rPr>
    </w:lvl>
    <w:lvl w:ilvl="4" w:tplc="04050003" w:tentative="1">
      <w:start w:val="1"/>
      <w:numFmt w:val="bullet"/>
      <w:lvlText w:val="o"/>
      <w:lvlJc w:val="left"/>
      <w:pPr>
        <w:ind w:left="4824" w:hanging="360"/>
      </w:pPr>
      <w:rPr>
        <w:rFonts w:ascii="Courier New" w:hAnsi="Courier New" w:hint="default"/>
      </w:rPr>
    </w:lvl>
    <w:lvl w:ilvl="5" w:tplc="04050005" w:tentative="1">
      <w:start w:val="1"/>
      <w:numFmt w:val="bullet"/>
      <w:lvlText w:val=""/>
      <w:lvlJc w:val="left"/>
      <w:pPr>
        <w:ind w:left="5544" w:hanging="360"/>
      </w:pPr>
      <w:rPr>
        <w:rFonts w:ascii="Wingdings" w:hAnsi="Wingdings" w:hint="default"/>
      </w:rPr>
    </w:lvl>
    <w:lvl w:ilvl="6" w:tplc="04050001" w:tentative="1">
      <w:start w:val="1"/>
      <w:numFmt w:val="bullet"/>
      <w:lvlText w:val=""/>
      <w:lvlJc w:val="left"/>
      <w:pPr>
        <w:ind w:left="6264" w:hanging="360"/>
      </w:pPr>
      <w:rPr>
        <w:rFonts w:ascii="Symbol" w:hAnsi="Symbol" w:hint="default"/>
      </w:rPr>
    </w:lvl>
    <w:lvl w:ilvl="7" w:tplc="04050003" w:tentative="1">
      <w:start w:val="1"/>
      <w:numFmt w:val="bullet"/>
      <w:lvlText w:val="o"/>
      <w:lvlJc w:val="left"/>
      <w:pPr>
        <w:ind w:left="6984" w:hanging="360"/>
      </w:pPr>
      <w:rPr>
        <w:rFonts w:ascii="Courier New" w:hAnsi="Courier New" w:hint="default"/>
      </w:rPr>
    </w:lvl>
    <w:lvl w:ilvl="8" w:tplc="04050005" w:tentative="1">
      <w:start w:val="1"/>
      <w:numFmt w:val="bullet"/>
      <w:lvlText w:val=""/>
      <w:lvlJc w:val="left"/>
      <w:pPr>
        <w:ind w:left="7704" w:hanging="360"/>
      </w:pPr>
      <w:rPr>
        <w:rFonts w:ascii="Wingdings" w:hAnsi="Wingdings" w:hint="default"/>
      </w:rPr>
    </w:lvl>
  </w:abstractNum>
  <w:abstractNum w:abstractNumId="10">
    <w:nsid w:val="50312C64"/>
    <w:multiLevelType w:val="hybridMultilevel"/>
    <w:tmpl w:val="756E7E8A"/>
    <w:lvl w:ilvl="0" w:tplc="02F001CE">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1">
    <w:nsid w:val="50F34802"/>
    <w:multiLevelType w:val="multilevel"/>
    <w:tmpl w:val="CDD4CA80"/>
    <w:lvl w:ilvl="0">
      <w:start w:val="1"/>
      <w:numFmt w:val="bullet"/>
      <w:lvlText w:val=""/>
      <w:lvlJc w:val="left"/>
      <w:pPr>
        <w:ind w:left="2203" w:hanging="360"/>
      </w:pPr>
      <w:rPr>
        <w:rFonts w:ascii="Symbol" w:hAnsi="Symbol" w:hint="default"/>
      </w:rPr>
    </w:lvl>
    <w:lvl w:ilvl="1">
      <w:start w:val="1"/>
      <w:numFmt w:val="decimal"/>
      <w:lvlText w:val="%1.%2."/>
      <w:lvlJc w:val="left"/>
      <w:pPr>
        <w:ind w:left="2635" w:hanging="432"/>
      </w:pPr>
      <w:rPr>
        <w:b/>
      </w:rPr>
    </w:lvl>
    <w:lvl w:ilvl="2">
      <w:start w:val="1"/>
      <w:numFmt w:val="decimal"/>
      <w:lvlText w:val="%1.%2.%3."/>
      <w:lvlJc w:val="left"/>
      <w:pPr>
        <w:ind w:left="3067" w:hanging="504"/>
      </w:pPr>
    </w:lvl>
    <w:lvl w:ilvl="3">
      <w:start w:val="1"/>
      <w:numFmt w:val="decimal"/>
      <w:lvlText w:val="%1.%2.%3.%4."/>
      <w:lvlJc w:val="left"/>
      <w:pPr>
        <w:ind w:left="3571" w:hanging="648"/>
      </w:pPr>
    </w:lvl>
    <w:lvl w:ilvl="4">
      <w:start w:val="1"/>
      <w:numFmt w:val="decimal"/>
      <w:lvlText w:val="%1.%2.%3.%4.%5."/>
      <w:lvlJc w:val="left"/>
      <w:pPr>
        <w:ind w:left="4075" w:hanging="792"/>
      </w:pPr>
    </w:lvl>
    <w:lvl w:ilvl="5">
      <w:start w:val="1"/>
      <w:numFmt w:val="decimal"/>
      <w:lvlText w:val="%1.%2.%3.%4.%5.%6."/>
      <w:lvlJc w:val="left"/>
      <w:pPr>
        <w:ind w:left="4579" w:hanging="936"/>
      </w:pPr>
    </w:lvl>
    <w:lvl w:ilvl="6">
      <w:start w:val="1"/>
      <w:numFmt w:val="decimal"/>
      <w:lvlText w:val="%1.%2.%3.%4.%5.%6.%7."/>
      <w:lvlJc w:val="left"/>
      <w:pPr>
        <w:ind w:left="5083" w:hanging="1080"/>
      </w:pPr>
    </w:lvl>
    <w:lvl w:ilvl="7">
      <w:start w:val="1"/>
      <w:numFmt w:val="decimal"/>
      <w:lvlText w:val="%1.%2.%3.%4.%5.%6.%7.%8."/>
      <w:lvlJc w:val="left"/>
      <w:pPr>
        <w:ind w:left="5587" w:hanging="1224"/>
      </w:pPr>
    </w:lvl>
    <w:lvl w:ilvl="8">
      <w:start w:val="1"/>
      <w:numFmt w:val="decimal"/>
      <w:lvlText w:val="%1.%2.%3.%4.%5.%6.%7.%8.%9."/>
      <w:lvlJc w:val="left"/>
      <w:pPr>
        <w:ind w:left="6163" w:hanging="1440"/>
      </w:pPr>
    </w:lvl>
  </w:abstractNum>
  <w:abstractNum w:abstractNumId="12">
    <w:nsid w:val="51992DA1"/>
    <w:multiLevelType w:val="hybridMultilevel"/>
    <w:tmpl w:val="66427BFA"/>
    <w:lvl w:ilvl="0" w:tplc="04050003">
      <w:start w:val="1"/>
      <w:numFmt w:val="bullet"/>
      <w:lvlText w:val="o"/>
      <w:lvlJc w:val="left"/>
      <w:pPr>
        <w:ind w:left="1776" w:hanging="360"/>
      </w:pPr>
      <w:rPr>
        <w:rFonts w:ascii="Courier New" w:hAnsi="Courier New" w:hint="default"/>
      </w:rPr>
    </w:lvl>
    <w:lvl w:ilvl="1" w:tplc="04050003" w:tentative="1">
      <w:start w:val="1"/>
      <w:numFmt w:val="bullet"/>
      <w:lvlText w:val="o"/>
      <w:lvlJc w:val="left"/>
      <w:pPr>
        <w:ind w:left="2496" w:hanging="360"/>
      </w:pPr>
      <w:rPr>
        <w:rFonts w:ascii="Courier New" w:hAnsi="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13">
    <w:nsid w:val="5BC55FF1"/>
    <w:multiLevelType w:val="multilevel"/>
    <w:tmpl w:val="CDD4CA80"/>
    <w:lvl w:ilvl="0">
      <w:start w:val="1"/>
      <w:numFmt w:val="bullet"/>
      <w:lvlText w:val=""/>
      <w:lvlJc w:val="left"/>
      <w:pPr>
        <w:ind w:left="2203" w:hanging="360"/>
      </w:pPr>
      <w:rPr>
        <w:rFonts w:ascii="Symbol" w:hAnsi="Symbol" w:hint="default"/>
      </w:rPr>
    </w:lvl>
    <w:lvl w:ilvl="1">
      <w:start w:val="1"/>
      <w:numFmt w:val="decimal"/>
      <w:lvlText w:val="%1.%2."/>
      <w:lvlJc w:val="left"/>
      <w:pPr>
        <w:ind w:left="2635" w:hanging="432"/>
      </w:pPr>
      <w:rPr>
        <w:b/>
      </w:rPr>
    </w:lvl>
    <w:lvl w:ilvl="2">
      <w:start w:val="1"/>
      <w:numFmt w:val="decimal"/>
      <w:lvlText w:val="%1.%2.%3."/>
      <w:lvlJc w:val="left"/>
      <w:pPr>
        <w:ind w:left="3067" w:hanging="504"/>
      </w:pPr>
    </w:lvl>
    <w:lvl w:ilvl="3">
      <w:start w:val="1"/>
      <w:numFmt w:val="decimal"/>
      <w:lvlText w:val="%1.%2.%3.%4."/>
      <w:lvlJc w:val="left"/>
      <w:pPr>
        <w:ind w:left="3571" w:hanging="648"/>
      </w:pPr>
    </w:lvl>
    <w:lvl w:ilvl="4">
      <w:start w:val="1"/>
      <w:numFmt w:val="decimal"/>
      <w:lvlText w:val="%1.%2.%3.%4.%5."/>
      <w:lvlJc w:val="left"/>
      <w:pPr>
        <w:ind w:left="4075" w:hanging="792"/>
      </w:pPr>
    </w:lvl>
    <w:lvl w:ilvl="5">
      <w:start w:val="1"/>
      <w:numFmt w:val="decimal"/>
      <w:lvlText w:val="%1.%2.%3.%4.%5.%6."/>
      <w:lvlJc w:val="left"/>
      <w:pPr>
        <w:ind w:left="4579" w:hanging="936"/>
      </w:pPr>
    </w:lvl>
    <w:lvl w:ilvl="6">
      <w:start w:val="1"/>
      <w:numFmt w:val="decimal"/>
      <w:lvlText w:val="%1.%2.%3.%4.%5.%6.%7."/>
      <w:lvlJc w:val="left"/>
      <w:pPr>
        <w:ind w:left="5083" w:hanging="1080"/>
      </w:pPr>
    </w:lvl>
    <w:lvl w:ilvl="7">
      <w:start w:val="1"/>
      <w:numFmt w:val="decimal"/>
      <w:lvlText w:val="%1.%2.%3.%4.%5.%6.%7.%8."/>
      <w:lvlJc w:val="left"/>
      <w:pPr>
        <w:ind w:left="5587" w:hanging="1224"/>
      </w:pPr>
    </w:lvl>
    <w:lvl w:ilvl="8">
      <w:start w:val="1"/>
      <w:numFmt w:val="decimal"/>
      <w:lvlText w:val="%1.%2.%3.%4.%5.%6.%7.%8.%9."/>
      <w:lvlJc w:val="left"/>
      <w:pPr>
        <w:ind w:left="6163" w:hanging="1440"/>
      </w:pPr>
    </w:lvl>
  </w:abstractNum>
  <w:abstractNum w:abstractNumId="14">
    <w:nsid w:val="5D6D6B3E"/>
    <w:multiLevelType w:val="hybridMultilevel"/>
    <w:tmpl w:val="60E4A0DA"/>
    <w:lvl w:ilvl="0" w:tplc="04050017">
      <w:start w:val="1"/>
      <w:numFmt w:val="lowerLetter"/>
      <w:lvlText w:val="%1)"/>
      <w:lvlJc w:val="left"/>
      <w:pPr>
        <w:ind w:left="1080" w:hanging="360"/>
      </w:pPr>
      <w:rPr>
        <w:rFonts w:cs="Times New Roman"/>
      </w:rPr>
    </w:lvl>
    <w:lvl w:ilvl="1" w:tplc="04050019" w:tentative="1">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abstractNum w:abstractNumId="15">
    <w:nsid w:val="5DF26344"/>
    <w:multiLevelType w:val="multilevel"/>
    <w:tmpl w:val="B32AE06A"/>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687F2491"/>
    <w:multiLevelType w:val="multilevel"/>
    <w:tmpl w:val="23247E10"/>
    <w:lvl w:ilvl="0">
      <w:start w:val="4"/>
      <w:numFmt w:val="decimal"/>
      <w:lvlText w:val="%1."/>
      <w:lvlJc w:val="left"/>
      <w:pPr>
        <w:ind w:left="360" w:hanging="360"/>
      </w:pPr>
      <w:rPr>
        <w:rFonts w:cs="Times New Roman" w:hint="default"/>
        <w:i w:val="0"/>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7">
    <w:nsid w:val="6AAF1A1F"/>
    <w:multiLevelType w:val="multilevel"/>
    <w:tmpl w:val="048EFB80"/>
    <w:lvl w:ilvl="0">
      <w:start w:val="1"/>
      <w:numFmt w:val="decimal"/>
      <w:isLgl/>
      <w:lvlText w:val="(%1)"/>
      <w:lvlJc w:val="left"/>
      <w:pPr>
        <w:tabs>
          <w:tab w:val="num" w:pos="782"/>
        </w:tabs>
        <w:ind w:firstLine="425"/>
      </w:pPr>
      <w:rPr>
        <w:rFonts w:cs="Times New Roman"/>
      </w:rPr>
    </w:lvl>
    <w:lvl w:ilvl="1">
      <w:start w:val="1"/>
      <w:numFmt w:val="lowerLetter"/>
      <w:lvlText w:val="%2)"/>
      <w:lvlJc w:val="left"/>
      <w:pPr>
        <w:tabs>
          <w:tab w:val="num" w:pos="425"/>
        </w:tabs>
        <w:ind w:left="425" w:hanging="425"/>
      </w:pPr>
      <w:rPr>
        <w:rFonts w:cs="Times New Roman"/>
      </w:rPr>
    </w:lvl>
    <w:lvl w:ilvl="2">
      <w:start w:val="1"/>
      <w:numFmt w:val="decimal"/>
      <w:isLgl/>
      <w:lvlText w:val="%3."/>
      <w:lvlJc w:val="left"/>
      <w:pPr>
        <w:tabs>
          <w:tab w:val="num" w:pos="850"/>
        </w:tabs>
        <w:ind w:left="850" w:hanging="425"/>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520"/>
        </w:tabs>
        <w:ind w:left="2160" w:hanging="360"/>
      </w:pPr>
      <w:rPr>
        <w:rFonts w:cs="Times New Roman"/>
      </w:rPr>
    </w:lvl>
    <w:lvl w:ilvl="6">
      <w:start w:val="1"/>
      <w:numFmt w:val="decimal"/>
      <w:pStyle w:val="Textodstavce"/>
      <w:lvlText w:val="(%7)"/>
      <w:lvlJc w:val="left"/>
      <w:pPr>
        <w:tabs>
          <w:tab w:val="num" w:pos="785"/>
        </w:tabs>
        <w:ind w:firstLine="425"/>
      </w:pPr>
      <w:rPr>
        <w:rFonts w:cs="Times New Roman"/>
      </w:rPr>
    </w:lvl>
    <w:lvl w:ilvl="7">
      <w:start w:val="1"/>
      <w:numFmt w:val="lowerLetter"/>
      <w:pStyle w:val="Textpsmene"/>
      <w:lvlText w:val="%8)"/>
      <w:lvlJc w:val="left"/>
      <w:pPr>
        <w:tabs>
          <w:tab w:val="num" w:pos="425"/>
        </w:tabs>
        <w:ind w:left="425" w:hanging="425"/>
      </w:pPr>
      <w:rPr>
        <w:rFonts w:cs="Times New Roman"/>
      </w:rPr>
    </w:lvl>
    <w:lvl w:ilvl="8">
      <w:start w:val="1"/>
      <w:numFmt w:val="decimal"/>
      <w:pStyle w:val="Textbodu"/>
      <w:lvlText w:val="%9."/>
      <w:lvlJc w:val="left"/>
      <w:pPr>
        <w:tabs>
          <w:tab w:val="num" w:pos="851"/>
        </w:tabs>
        <w:ind w:left="851" w:hanging="426"/>
      </w:pPr>
      <w:rPr>
        <w:rFonts w:cs="Times New Roman"/>
      </w:rPr>
    </w:lvl>
  </w:abstractNum>
  <w:abstractNum w:abstractNumId="18">
    <w:nsid w:val="6D604C43"/>
    <w:multiLevelType w:val="multilevel"/>
    <w:tmpl w:val="3856A09A"/>
    <w:lvl w:ilvl="0">
      <w:start w:val="1"/>
      <w:numFmt w:val="decimal"/>
      <w:lvlText w:val="%1."/>
      <w:lvlJc w:val="left"/>
      <w:pPr>
        <w:ind w:left="360" w:hanging="360"/>
      </w:pPr>
    </w:lvl>
    <w:lvl w:ilvl="1">
      <w:start w:val="1"/>
      <w:numFmt w:val="decimal"/>
      <w:lvlText w:val="%1.%2."/>
      <w:lvlJc w:val="left"/>
      <w:pPr>
        <w:ind w:left="792" w:hanging="432"/>
      </w:pPr>
      <w:rPr>
        <w:rFonts w:asciiTheme="minorHAnsi" w:hAnsiTheme="minorHAnsi" w:hint="default"/>
        <w:sz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6F5856E5"/>
    <w:multiLevelType w:val="multilevel"/>
    <w:tmpl w:val="0405001F"/>
    <w:styleLink w:val="Styl1"/>
    <w:lvl w:ilvl="0">
      <w:start w:val="3"/>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0">
    <w:nsid w:val="7A0A211B"/>
    <w:multiLevelType w:val="multilevel"/>
    <w:tmpl w:val="E6C805BC"/>
    <w:lvl w:ilvl="0">
      <w:start w:val="6"/>
      <w:numFmt w:val="decimal"/>
      <w:lvlText w:val="%1."/>
      <w:lvlJc w:val="left"/>
      <w:pPr>
        <w:tabs>
          <w:tab w:val="num" w:pos="360"/>
        </w:tabs>
        <w:ind w:left="360" w:hanging="360"/>
      </w:pPr>
      <w:rPr>
        <w:rFonts w:cs="Times New Roman" w:hint="default"/>
      </w:rPr>
    </w:lvl>
    <w:lvl w:ilvl="1">
      <w:start w:val="4"/>
      <w:numFmt w:val="decimal"/>
      <w:lvlText w:val="%1.1."/>
      <w:lvlJc w:val="left"/>
      <w:pPr>
        <w:tabs>
          <w:tab w:val="num" w:pos="720"/>
        </w:tabs>
        <w:ind w:left="720" w:hanging="360"/>
      </w:pPr>
      <w:rPr>
        <w:rFonts w:cs="Times New Roman" w:hint="default"/>
        <w:b/>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num w:numId="1">
    <w:abstractNumId w:val="0"/>
  </w:num>
  <w:num w:numId="2">
    <w:abstractNumId w:val="16"/>
  </w:num>
  <w:num w:numId="3">
    <w:abstractNumId w:val="17"/>
  </w:num>
  <w:num w:numId="4">
    <w:abstractNumId w:val="14"/>
  </w:num>
  <w:num w:numId="5">
    <w:abstractNumId w:val="8"/>
    <w:lvlOverride w:ilvl="0">
      <w:lvl w:ilvl="0">
        <w:start w:val="3"/>
        <w:numFmt w:val="decimal"/>
        <w:lvlText w:val="%1."/>
        <w:lvlJc w:val="left"/>
        <w:pPr>
          <w:ind w:left="360" w:hanging="360"/>
        </w:pPr>
        <w:rPr>
          <w:rFonts w:cs="Times New Roman"/>
        </w:rPr>
      </w:lvl>
    </w:lvlOverride>
    <w:lvlOverride w:ilvl="1">
      <w:lvl w:ilvl="1">
        <w:start w:val="1"/>
        <w:numFmt w:val="decimal"/>
        <w:lvlText w:val="%1.%2."/>
        <w:lvlJc w:val="left"/>
        <w:pPr>
          <w:ind w:left="792" w:hanging="432"/>
        </w:pPr>
        <w:rPr>
          <w:rFonts w:cs="Times New Roman"/>
          <w:b/>
        </w:rPr>
      </w:lvl>
    </w:lvlOverride>
    <w:lvlOverride w:ilvl="2">
      <w:lvl w:ilvl="2">
        <w:start w:val="1"/>
        <w:numFmt w:val="decimal"/>
        <w:lvlText w:val="%1.%2.%3."/>
        <w:lvlJc w:val="left"/>
        <w:pPr>
          <w:ind w:left="1224" w:hanging="504"/>
        </w:pPr>
        <w:rPr>
          <w:rFonts w:cs="Times New Roman"/>
        </w:rPr>
      </w:lvl>
    </w:lvlOverride>
    <w:lvlOverride w:ilvl="3">
      <w:lvl w:ilvl="3">
        <w:start w:val="1"/>
        <w:numFmt w:val="decimal"/>
        <w:lvlText w:val="%1.%2.%3.%4."/>
        <w:lvlJc w:val="left"/>
        <w:pPr>
          <w:ind w:left="1728" w:hanging="648"/>
        </w:pPr>
        <w:rPr>
          <w:rFonts w:cs="Times New Roman"/>
        </w:rPr>
      </w:lvl>
    </w:lvlOverride>
    <w:lvlOverride w:ilvl="4">
      <w:lvl w:ilvl="4">
        <w:start w:val="1"/>
        <w:numFmt w:val="decimal"/>
        <w:lvlText w:val="%1.%2.%3.%4.%5."/>
        <w:lvlJc w:val="left"/>
        <w:pPr>
          <w:ind w:left="2232" w:hanging="792"/>
        </w:pPr>
        <w:rPr>
          <w:rFonts w:cs="Times New Roman"/>
        </w:rPr>
      </w:lvl>
    </w:lvlOverride>
    <w:lvlOverride w:ilvl="5">
      <w:lvl w:ilvl="5">
        <w:start w:val="1"/>
        <w:numFmt w:val="decimal"/>
        <w:lvlText w:val="%1.%2.%3.%4.%5.%6."/>
        <w:lvlJc w:val="left"/>
        <w:pPr>
          <w:ind w:left="2736" w:hanging="936"/>
        </w:pPr>
        <w:rPr>
          <w:rFonts w:cs="Times New Roman"/>
        </w:rPr>
      </w:lvl>
    </w:lvlOverride>
    <w:lvlOverride w:ilvl="6">
      <w:lvl w:ilvl="6">
        <w:start w:val="1"/>
        <w:numFmt w:val="decimal"/>
        <w:lvlText w:val="%1.%2.%3.%4.%5.%6.%7."/>
        <w:lvlJc w:val="left"/>
        <w:pPr>
          <w:ind w:left="3240" w:hanging="1080"/>
        </w:pPr>
        <w:rPr>
          <w:rFonts w:cs="Times New Roman"/>
        </w:rPr>
      </w:lvl>
    </w:lvlOverride>
    <w:lvlOverride w:ilvl="7">
      <w:lvl w:ilvl="7">
        <w:start w:val="1"/>
        <w:numFmt w:val="decimal"/>
        <w:lvlText w:val="%1.%2.%3.%4.%5.%6.%7.%8."/>
        <w:lvlJc w:val="left"/>
        <w:pPr>
          <w:ind w:left="3744" w:hanging="1224"/>
        </w:pPr>
        <w:rPr>
          <w:rFonts w:cs="Times New Roman"/>
        </w:rPr>
      </w:lvl>
    </w:lvlOverride>
    <w:lvlOverride w:ilvl="8">
      <w:lvl w:ilvl="8">
        <w:start w:val="1"/>
        <w:numFmt w:val="decimal"/>
        <w:lvlText w:val="%1.%2.%3.%4.%5.%6.%7.%8.%9."/>
        <w:lvlJc w:val="left"/>
        <w:pPr>
          <w:ind w:left="4320" w:hanging="1440"/>
        </w:pPr>
        <w:rPr>
          <w:rFonts w:cs="Times New Roman"/>
        </w:rPr>
      </w:lvl>
    </w:lvlOverride>
  </w:num>
  <w:num w:numId="6">
    <w:abstractNumId w:val="19"/>
  </w:num>
  <w:num w:numId="7">
    <w:abstractNumId w:val="9"/>
  </w:num>
  <w:num w:numId="8">
    <w:abstractNumId w:val="10"/>
  </w:num>
  <w:num w:numId="9">
    <w:abstractNumId w:val="5"/>
  </w:num>
  <w:num w:numId="10">
    <w:abstractNumId w:val="12"/>
  </w:num>
  <w:num w:numId="11">
    <w:abstractNumId w:val="4"/>
  </w:num>
  <w:num w:numId="12">
    <w:abstractNumId w:val="3"/>
  </w:num>
  <w:num w:numId="13">
    <w:abstractNumId w:val="20"/>
  </w:num>
  <w:num w:numId="14">
    <w:abstractNumId w:val="7"/>
  </w:num>
  <w:num w:numId="15">
    <w:abstractNumId w:val="1"/>
  </w:num>
  <w:num w:numId="16">
    <w:abstractNumId w:val="18"/>
  </w:num>
  <w:num w:numId="17">
    <w:abstractNumId w:val="15"/>
  </w:num>
  <w:num w:numId="18">
    <w:abstractNumId w:val="13"/>
  </w:num>
  <w:num w:numId="19">
    <w:abstractNumId w:val="11"/>
  </w:num>
  <w:num w:numId="20">
    <w:abstractNumId w:val="6"/>
  </w:num>
  <w:num w:numId="21">
    <w:abstractNumId w:val="2"/>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spelling="clean" w:grammar="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5F81"/>
    <w:rsid w:val="00013DEE"/>
    <w:rsid w:val="00014F97"/>
    <w:rsid w:val="000250D8"/>
    <w:rsid w:val="00025E5D"/>
    <w:rsid w:val="000351D5"/>
    <w:rsid w:val="00066183"/>
    <w:rsid w:val="0006779A"/>
    <w:rsid w:val="00090559"/>
    <w:rsid w:val="00092B9E"/>
    <w:rsid w:val="000974C4"/>
    <w:rsid w:val="000A018F"/>
    <w:rsid w:val="000B5523"/>
    <w:rsid w:val="000F448A"/>
    <w:rsid w:val="000F7528"/>
    <w:rsid w:val="001014AA"/>
    <w:rsid w:val="00103775"/>
    <w:rsid w:val="001039E1"/>
    <w:rsid w:val="00106E69"/>
    <w:rsid w:val="00113DD7"/>
    <w:rsid w:val="00121EE2"/>
    <w:rsid w:val="00165791"/>
    <w:rsid w:val="00174DCD"/>
    <w:rsid w:val="001A00A4"/>
    <w:rsid w:val="001B2C70"/>
    <w:rsid w:val="001B7832"/>
    <w:rsid w:val="001D33D2"/>
    <w:rsid w:val="001E61D4"/>
    <w:rsid w:val="001F64AE"/>
    <w:rsid w:val="002006FA"/>
    <w:rsid w:val="00204BAA"/>
    <w:rsid w:val="0021026E"/>
    <w:rsid w:val="00217F50"/>
    <w:rsid w:val="00227B6C"/>
    <w:rsid w:val="002331B1"/>
    <w:rsid w:val="0023445C"/>
    <w:rsid w:val="00242646"/>
    <w:rsid w:val="002520A5"/>
    <w:rsid w:val="002635D8"/>
    <w:rsid w:val="00275CC1"/>
    <w:rsid w:val="0027682E"/>
    <w:rsid w:val="002863A8"/>
    <w:rsid w:val="00286DE3"/>
    <w:rsid w:val="002905A7"/>
    <w:rsid w:val="002964D3"/>
    <w:rsid w:val="002C2A6E"/>
    <w:rsid w:val="002C5EF3"/>
    <w:rsid w:val="002D2B4E"/>
    <w:rsid w:val="002D5E89"/>
    <w:rsid w:val="002F5304"/>
    <w:rsid w:val="003153E4"/>
    <w:rsid w:val="00316D65"/>
    <w:rsid w:val="0031705F"/>
    <w:rsid w:val="00335AF4"/>
    <w:rsid w:val="003463A8"/>
    <w:rsid w:val="0034719F"/>
    <w:rsid w:val="00370687"/>
    <w:rsid w:val="00371149"/>
    <w:rsid w:val="00393928"/>
    <w:rsid w:val="003A00A3"/>
    <w:rsid w:val="003A6A2D"/>
    <w:rsid w:val="003C48FD"/>
    <w:rsid w:val="003D5573"/>
    <w:rsid w:val="003E3FB8"/>
    <w:rsid w:val="003F5250"/>
    <w:rsid w:val="00407B76"/>
    <w:rsid w:val="004156E5"/>
    <w:rsid w:val="00432E4D"/>
    <w:rsid w:val="00437595"/>
    <w:rsid w:val="004630AA"/>
    <w:rsid w:val="004719F3"/>
    <w:rsid w:val="00497CE2"/>
    <w:rsid w:val="004A5BEF"/>
    <w:rsid w:val="004E52A8"/>
    <w:rsid w:val="004F1C56"/>
    <w:rsid w:val="004F4740"/>
    <w:rsid w:val="0050049B"/>
    <w:rsid w:val="00510127"/>
    <w:rsid w:val="00516B41"/>
    <w:rsid w:val="005200C5"/>
    <w:rsid w:val="0052157A"/>
    <w:rsid w:val="005338F6"/>
    <w:rsid w:val="005577B5"/>
    <w:rsid w:val="005702EB"/>
    <w:rsid w:val="005761B8"/>
    <w:rsid w:val="00582AD3"/>
    <w:rsid w:val="00590F9D"/>
    <w:rsid w:val="0059441F"/>
    <w:rsid w:val="005A1065"/>
    <w:rsid w:val="005B6003"/>
    <w:rsid w:val="005C0636"/>
    <w:rsid w:val="005D097F"/>
    <w:rsid w:val="005D6EDE"/>
    <w:rsid w:val="005D7C53"/>
    <w:rsid w:val="005F08E4"/>
    <w:rsid w:val="005F0F08"/>
    <w:rsid w:val="005F3244"/>
    <w:rsid w:val="00616C3A"/>
    <w:rsid w:val="0062085B"/>
    <w:rsid w:val="00632C64"/>
    <w:rsid w:val="00632D04"/>
    <w:rsid w:val="006652F5"/>
    <w:rsid w:val="00670407"/>
    <w:rsid w:val="00676079"/>
    <w:rsid w:val="006834E0"/>
    <w:rsid w:val="0068359C"/>
    <w:rsid w:val="006848C7"/>
    <w:rsid w:val="00690DB1"/>
    <w:rsid w:val="00697FB0"/>
    <w:rsid w:val="006A4600"/>
    <w:rsid w:val="006A6A76"/>
    <w:rsid w:val="006B5826"/>
    <w:rsid w:val="006C263A"/>
    <w:rsid w:val="006C6402"/>
    <w:rsid w:val="006E491C"/>
    <w:rsid w:val="00700452"/>
    <w:rsid w:val="00702E49"/>
    <w:rsid w:val="007352E4"/>
    <w:rsid w:val="00750241"/>
    <w:rsid w:val="00766225"/>
    <w:rsid w:val="0077615B"/>
    <w:rsid w:val="00784BE3"/>
    <w:rsid w:val="0078654A"/>
    <w:rsid w:val="007900A1"/>
    <w:rsid w:val="007E2AB8"/>
    <w:rsid w:val="007F2D30"/>
    <w:rsid w:val="00813204"/>
    <w:rsid w:val="00826065"/>
    <w:rsid w:val="00842104"/>
    <w:rsid w:val="00854286"/>
    <w:rsid w:val="00857FD2"/>
    <w:rsid w:val="00860CE9"/>
    <w:rsid w:val="008A7C23"/>
    <w:rsid w:val="008C0FC7"/>
    <w:rsid w:val="008C5A34"/>
    <w:rsid w:val="008E2B3D"/>
    <w:rsid w:val="009027D9"/>
    <w:rsid w:val="009068D3"/>
    <w:rsid w:val="00926F10"/>
    <w:rsid w:val="00946A12"/>
    <w:rsid w:val="00960D00"/>
    <w:rsid w:val="009724CE"/>
    <w:rsid w:val="00974F2A"/>
    <w:rsid w:val="00992CE1"/>
    <w:rsid w:val="009C4B94"/>
    <w:rsid w:val="009D6F24"/>
    <w:rsid w:val="00A03F10"/>
    <w:rsid w:val="00A33524"/>
    <w:rsid w:val="00A35E0D"/>
    <w:rsid w:val="00A457F7"/>
    <w:rsid w:val="00A547A7"/>
    <w:rsid w:val="00A92AFD"/>
    <w:rsid w:val="00A93D82"/>
    <w:rsid w:val="00A97474"/>
    <w:rsid w:val="00AA24C1"/>
    <w:rsid w:val="00AA364C"/>
    <w:rsid w:val="00AA61F0"/>
    <w:rsid w:val="00AB23CC"/>
    <w:rsid w:val="00AE534E"/>
    <w:rsid w:val="00B025B5"/>
    <w:rsid w:val="00B04A8E"/>
    <w:rsid w:val="00B07D7F"/>
    <w:rsid w:val="00B35BA5"/>
    <w:rsid w:val="00B41947"/>
    <w:rsid w:val="00B6629E"/>
    <w:rsid w:val="00B82B7F"/>
    <w:rsid w:val="00B97D66"/>
    <w:rsid w:val="00BA38BE"/>
    <w:rsid w:val="00BB5BAE"/>
    <w:rsid w:val="00BC72E6"/>
    <w:rsid w:val="00BD3077"/>
    <w:rsid w:val="00BD338A"/>
    <w:rsid w:val="00BD41A6"/>
    <w:rsid w:val="00BE614D"/>
    <w:rsid w:val="00C0424E"/>
    <w:rsid w:val="00C20C45"/>
    <w:rsid w:val="00C20F33"/>
    <w:rsid w:val="00C31391"/>
    <w:rsid w:val="00C3513F"/>
    <w:rsid w:val="00C436A4"/>
    <w:rsid w:val="00C51136"/>
    <w:rsid w:val="00C52769"/>
    <w:rsid w:val="00C60550"/>
    <w:rsid w:val="00C6262B"/>
    <w:rsid w:val="00C67735"/>
    <w:rsid w:val="00C803FD"/>
    <w:rsid w:val="00C95954"/>
    <w:rsid w:val="00C95F81"/>
    <w:rsid w:val="00CB0FC3"/>
    <w:rsid w:val="00CC0314"/>
    <w:rsid w:val="00CD1B13"/>
    <w:rsid w:val="00CE0250"/>
    <w:rsid w:val="00CE1E2C"/>
    <w:rsid w:val="00CF1DB5"/>
    <w:rsid w:val="00D01041"/>
    <w:rsid w:val="00D25D13"/>
    <w:rsid w:val="00D320B5"/>
    <w:rsid w:val="00D54FD9"/>
    <w:rsid w:val="00D5632A"/>
    <w:rsid w:val="00D73CE4"/>
    <w:rsid w:val="00DA6C10"/>
    <w:rsid w:val="00DB20DF"/>
    <w:rsid w:val="00DD1ABD"/>
    <w:rsid w:val="00DD30CE"/>
    <w:rsid w:val="00E02298"/>
    <w:rsid w:val="00E230BC"/>
    <w:rsid w:val="00E53197"/>
    <w:rsid w:val="00EA69FD"/>
    <w:rsid w:val="00EB4B10"/>
    <w:rsid w:val="00EC0238"/>
    <w:rsid w:val="00ED62AC"/>
    <w:rsid w:val="00EE236B"/>
    <w:rsid w:val="00F12569"/>
    <w:rsid w:val="00F1567C"/>
    <w:rsid w:val="00F158AA"/>
    <w:rsid w:val="00F31823"/>
    <w:rsid w:val="00F333FC"/>
    <w:rsid w:val="00F44BDD"/>
    <w:rsid w:val="00F73564"/>
    <w:rsid w:val="00F83A6F"/>
    <w:rsid w:val="00F876C0"/>
    <w:rsid w:val="00FA244E"/>
    <w:rsid w:val="00FB1770"/>
    <w:rsid w:val="00FF168F"/>
    <w:rsid w:val="00FF620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cs-CZ" w:eastAsia="cs-CZ" w:bidi="ar-SA"/>
      </w:rPr>
    </w:rPrDefault>
    <w:pPrDefault/>
  </w:docDefaults>
  <w:latentStyles w:defLockedState="0" w:defUIPriority="99" w:defSemiHidden="1" w:defUnhideWhenUsed="0" w:defQFormat="0" w:count="267">
    <w:lsdException w:name="Normal" w:locked="1" w:semiHidden="0" w:uiPriority="0" w:qFormat="1"/>
    <w:lsdException w:name="heading 1" w:locked="1" w:semiHidden="0" w:uiPriority="0" w:qFormat="1"/>
    <w:lsdException w:name="heading 2" w:locked="1" w:uiPriority="0" w:unhideWhenUsed="1" w:qFormat="1"/>
    <w:lsdException w:name="heading 3" w:locked="1" w:uiPriority="0" w:unhideWhenUsed="1" w:qFormat="1"/>
    <w:lsdException w:name="heading 4" w:locked="1" w:uiPriority="0" w:unhideWhenUsed="1" w:qFormat="1"/>
    <w:lsdException w:name="heading 5" w:locked="1" w:uiPriority="0" w:unhideWhenUsed="1" w:qFormat="1"/>
    <w:lsdException w:name="heading 6" w:locked="1" w:uiPriority="0" w:unhideWhenUsed="1" w:qFormat="1"/>
    <w:lsdException w:name="heading 7" w:locked="1" w:uiPriority="0" w:unhideWhenUsed="1" w:qFormat="1"/>
    <w:lsdException w:name="heading 8" w:locked="1" w:uiPriority="0" w:unhideWhenUsed="1" w:qFormat="1"/>
    <w:lsdException w:name="heading 9" w:locked="1" w:uiPriority="0" w:unhideWhenUsed="1"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locked="1" w:semiHidden="0" w:uiPriority="0"/>
    <w:lsdException w:name="toc 2" w:locked="1" w:semiHidden="0" w:uiPriority="0"/>
    <w:lsdException w:name="toc 3" w:locked="1" w:semiHidden="0" w:uiPriority="0"/>
    <w:lsdException w:name="toc 4" w:locked="1" w:semiHidden="0" w:uiPriority="0"/>
    <w:lsdException w:name="toc 5" w:locked="1" w:semiHidden="0" w:uiPriority="0"/>
    <w:lsdException w:name="toc 6" w:locked="1" w:semiHidden="0" w:uiPriority="0"/>
    <w:lsdException w:name="toc 7" w:locked="1" w:semiHidden="0" w:uiPriority="0"/>
    <w:lsdException w:name="toc 8" w:locked="1" w:semiHidden="0" w:uiPriority="0"/>
    <w:lsdException w:name="toc 9" w:locked="1" w:semiHidden="0" w:uiPriority="0"/>
    <w:lsdException w:name="Normal Indent" w:unhideWhenUsed="1"/>
    <w:lsdException w:name="footnote text" w:unhideWhenUsed="1"/>
    <w:lsdException w:name="annotation text" w:locked="1" w:semiHidden="0" w:uiPriority="0"/>
    <w:lsdException w:name="header" w:unhideWhenUsed="1"/>
    <w:lsdException w:name="footer" w:locked="1" w:semiHidden="0" w:uiPriority="0"/>
    <w:lsdException w:name="index heading" w:unhideWhenUsed="1"/>
    <w:lsdException w:name="caption" w:locked="1" w:uiPriority="0"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locked="1" w:semiHidden="0" w:uiPriority="0"/>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locked="1" w:semiHidden="0" w:uiPriority="0"/>
    <w:lsdException w:name="List 3" w:locked="1" w:semiHidden="0" w:uiPriority="0"/>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locked="1" w:semiHidden="0" w:uiPriority="0" w:qFormat="1"/>
    <w:lsdException w:name="Closing" w:unhideWhenUsed="1"/>
    <w:lsdException w:name="Signature" w:unhideWhenUsed="1"/>
    <w:lsdException w:name="Default Paragraph Font" w:locked="1" w:semiHidden="0" w:uiPriority="0"/>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locked="1" w:semiHidden="0"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unhideWhenUsed="1"/>
    <w:lsdException w:name="Block Text" w:unhideWhenUsed="1"/>
    <w:lsdException w:name="Hyperlink" w:locked="1" w:semiHidden="0"/>
    <w:lsdException w:name="FollowedHyperlink" w:unhideWhenUsed="1"/>
    <w:lsdException w:name="Strong" w:locked="1" w:semiHidden="0" w:uiPriority="0" w:qFormat="1"/>
    <w:lsdException w:name="Emphasis" w:locked="1" w:semiHidden="0" w:uiPriority="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locked="1" w:semiHidden="0" w:uiPriority="0"/>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locked="1" w:semiHidden="0" w:uiPriority="0"/>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locked="1" w:semiHidden="0" w:uiPriority="0"/>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ln">
    <w:name w:val="Normal"/>
    <w:qFormat/>
    <w:rsid w:val="003C48FD"/>
    <w:pPr>
      <w:suppressAutoHyphens/>
    </w:pPr>
    <w:rPr>
      <w:rFonts w:ascii="Times New Roman" w:eastAsia="Times New Roman" w:hAnsi="Times New Roman"/>
      <w:sz w:val="24"/>
      <w:szCs w:val="24"/>
      <w:lang w:eastAsia="ar-SA"/>
    </w:rPr>
  </w:style>
  <w:style w:type="paragraph" w:styleId="Nadpis1">
    <w:name w:val="heading 1"/>
    <w:basedOn w:val="Normln"/>
    <w:next w:val="Normln"/>
    <w:link w:val="Nadpis1Char"/>
    <w:uiPriority w:val="99"/>
    <w:qFormat/>
    <w:rsid w:val="00C95F81"/>
    <w:pPr>
      <w:keepNext/>
      <w:numPr>
        <w:numId w:val="1"/>
      </w:numPr>
      <w:jc w:val="center"/>
      <w:outlineLvl w:val="0"/>
    </w:pPr>
    <w:rPr>
      <w:rFonts w:ascii="Verdana" w:hAnsi="Verdana"/>
      <w:sz w:val="5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C95F81"/>
    <w:rPr>
      <w:rFonts w:ascii="Verdana" w:eastAsia="Times New Roman" w:hAnsi="Verdana"/>
      <w:sz w:val="52"/>
      <w:szCs w:val="24"/>
      <w:lang w:eastAsia="ar-SA"/>
    </w:rPr>
  </w:style>
  <w:style w:type="paragraph" w:styleId="Zhlav">
    <w:name w:val="header"/>
    <w:basedOn w:val="Normln"/>
    <w:link w:val="ZhlavChar"/>
    <w:uiPriority w:val="99"/>
    <w:semiHidden/>
    <w:rsid w:val="00C95F81"/>
    <w:pPr>
      <w:tabs>
        <w:tab w:val="center" w:pos="4536"/>
        <w:tab w:val="right" w:pos="9072"/>
      </w:tabs>
    </w:pPr>
  </w:style>
  <w:style w:type="character" w:customStyle="1" w:styleId="ZhlavChar">
    <w:name w:val="Záhlaví Char"/>
    <w:basedOn w:val="Standardnpsmoodstavce"/>
    <w:link w:val="Zhlav"/>
    <w:uiPriority w:val="99"/>
    <w:semiHidden/>
    <w:locked/>
    <w:rsid w:val="00C95F81"/>
    <w:rPr>
      <w:rFonts w:cs="Times New Roman"/>
    </w:rPr>
  </w:style>
  <w:style w:type="paragraph" w:styleId="Zpat">
    <w:name w:val="footer"/>
    <w:basedOn w:val="Normln"/>
    <w:link w:val="ZpatChar"/>
    <w:uiPriority w:val="99"/>
    <w:rsid w:val="00C95F81"/>
    <w:pPr>
      <w:tabs>
        <w:tab w:val="center" w:pos="4536"/>
        <w:tab w:val="right" w:pos="9072"/>
      </w:tabs>
    </w:pPr>
  </w:style>
  <w:style w:type="character" w:customStyle="1" w:styleId="ZpatChar">
    <w:name w:val="Zápatí Char"/>
    <w:basedOn w:val="Standardnpsmoodstavce"/>
    <w:link w:val="Zpat"/>
    <w:uiPriority w:val="99"/>
    <w:locked/>
    <w:rsid w:val="00C95F81"/>
    <w:rPr>
      <w:rFonts w:cs="Times New Roman"/>
    </w:rPr>
  </w:style>
  <w:style w:type="paragraph" w:styleId="Textbubliny">
    <w:name w:val="Balloon Text"/>
    <w:basedOn w:val="Normln"/>
    <w:link w:val="TextbublinyChar"/>
    <w:uiPriority w:val="99"/>
    <w:semiHidden/>
    <w:rsid w:val="00C95F81"/>
    <w:rPr>
      <w:rFonts w:ascii="Tahoma" w:eastAsia="Calibri" w:hAnsi="Tahoma"/>
      <w:sz w:val="16"/>
      <w:szCs w:val="16"/>
      <w:lang w:eastAsia="cs-CZ"/>
    </w:rPr>
  </w:style>
  <w:style w:type="character" w:customStyle="1" w:styleId="TextbublinyChar">
    <w:name w:val="Text bubliny Char"/>
    <w:basedOn w:val="Standardnpsmoodstavce"/>
    <w:link w:val="Textbubliny"/>
    <w:uiPriority w:val="99"/>
    <w:semiHidden/>
    <w:locked/>
    <w:rsid w:val="00C95F81"/>
    <w:rPr>
      <w:rFonts w:ascii="Tahoma" w:hAnsi="Tahoma"/>
      <w:sz w:val="16"/>
    </w:rPr>
  </w:style>
  <w:style w:type="paragraph" w:customStyle="1" w:styleId="Default">
    <w:name w:val="Default"/>
    <w:uiPriority w:val="99"/>
    <w:rsid w:val="00C95F81"/>
    <w:pPr>
      <w:autoSpaceDE w:val="0"/>
      <w:autoSpaceDN w:val="0"/>
      <w:adjustRightInd w:val="0"/>
    </w:pPr>
    <w:rPr>
      <w:rFonts w:ascii="Times New Roman" w:eastAsia="Times New Roman" w:hAnsi="Times New Roman"/>
      <w:color w:val="000000"/>
      <w:sz w:val="24"/>
      <w:szCs w:val="24"/>
    </w:rPr>
  </w:style>
  <w:style w:type="paragraph" w:styleId="Podtitul">
    <w:name w:val="Subtitle"/>
    <w:basedOn w:val="Normln"/>
    <w:link w:val="PodtitulChar"/>
    <w:uiPriority w:val="99"/>
    <w:qFormat/>
    <w:rsid w:val="00C95F81"/>
    <w:pPr>
      <w:suppressAutoHyphens w:val="0"/>
      <w:jc w:val="center"/>
    </w:pPr>
    <w:rPr>
      <w:b/>
      <w:bCs/>
      <w:sz w:val="28"/>
      <w:lang w:eastAsia="cs-CZ"/>
    </w:rPr>
  </w:style>
  <w:style w:type="character" w:customStyle="1" w:styleId="PodtitulChar">
    <w:name w:val="Podtitul Char"/>
    <w:basedOn w:val="Standardnpsmoodstavce"/>
    <w:link w:val="Podtitul"/>
    <w:uiPriority w:val="99"/>
    <w:locked/>
    <w:rsid w:val="00C95F81"/>
    <w:rPr>
      <w:rFonts w:ascii="Times New Roman" w:hAnsi="Times New Roman"/>
      <w:b/>
      <w:sz w:val="24"/>
      <w:lang w:eastAsia="cs-CZ"/>
    </w:rPr>
  </w:style>
  <w:style w:type="paragraph" w:styleId="Odstavecseseznamem">
    <w:name w:val="List Paragraph"/>
    <w:basedOn w:val="Normln"/>
    <w:uiPriority w:val="99"/>
    <w:qFormat/>
    <w:rsid w:val="003C48FD"/>
    <w:pPr>
      <w:ind w:left="720"/>
      <w:contextualSpacing/>
    </w:pPr>
  </w:style>
  <w:style w:type="paragraph" w:customStyle="1" w:styleId="Styl01">
    <w:name w:val="Styl01"/>
    <w:basedOn w:val="Normln"/>
    <w:next w:val="Normln"/>
    <w:uiPriority w:val="99"/>
    <w:rsid w:val="00C95F81"/>
    <w:pPr>
      <w:spacing w:after="120"/>
    </w:pPr>
    <w:rPr>
      <w:rFonts w:ascii="Calibri" w:hAnsi="Calibri"/>
      <w:b/>
      <w:sz w:val="26"/>
      <w:szCs w:val="22"/>
      <w:u w:val="single"/>
    </w:rPr>
  </w:style>
  <w:style w:type="character" w:styleId="Hypertextovodkaz">
    <w:name w:val="Hyperlink"/>
    <w:basedOn w:val="Standardnpsmoodstavce"/>
    <w:uiPriority w:val="99"/>
    <w:rsid w:val="00C95F81"/>
    <w:rPr>
      <w:rFonts w:cs="Times New Roman"/>
      <w:color w:val="0000FF"/>
      <w:u w:val="single"/>
    </w:rPr>
  </w:style>
  <w:style w:type="paragraph" w:customStyle="1" w:styleId="Styl2">
    <w:name w:val="Styl2"/>
    <w:basedOn w:val="Normln"/>
    <w:next w:val="Normln"/>
    <w:uiPriority w:val="99"/>
    <w:rsid w:val="00C95F81"/>
    <w:rPr>
      <w:b/>
    </w:rPr>
  </w:style>
  <w:style w:type="character" w:customStyle="1" w:styleId="WW8Num6z2">
    <w:name w:val="WW8Num6z2"/>
    <w:uiPriority w:val="99"/>
    <w:rsid w:val="00C95F81"/>
    <w:rPr>
      <w:rFonts w:ascii="StarSymbol" w:eastAsia="StarSymbol"/>
      <w:sz w:val="18"/>
    </w:rPr>
  </w:style>
  <w:style w:type="paragraph" w:customStyle="1" w:styleId="Textodstavce">
    <w:name w:val="Text odstavce"/>
    <w:basedOn w:val="Normln"/>
    <w:uiPriority w:val="99"/>
    <w:rsid w:val="00242646"/>
    <w:pPr>
      <w:numPr>
        <w:ilvl w:val="6"/>
        <w:numId w:val="3"/>
      </w:numPr>
      <w:tabs>
        <w:tab w:val="left" w:pos="851"/>
      </w:tabs>
      <w:suppressAutoHyphens w:val="0"/>
      <w:spacing w:before="120" w:after="120"/>
      <w:jc w:val="both"/>
      <w:outlineLvl w:val="6"/>
    </w:pPr>
    <w:rPr>
      <w:szCs w:val="20"/>
      <w:lang w:eastAsia="cs-CZ"/>
    </w:rPr>
  </w:style>
  <w:style w:type="paragraph" w:customStyle="1" w:styleId="Textbodu">
    <w:name w:val="Text bodu"/>
    <w:basedOn w:val="Normln"/>
    <w:uiPriority w:val="99"/>
    <w:rsid w:val="00242646"/>
    <w:pPr>
      <w:numPr>
        <w:ilvl w:val="8"/>
        <w:numId w:val="3"/>
      </w:numPr>
      <w:suppressAutoHyphens w:val="0"/>
      <w:jc w:val="both"/>
      <w:outlineLvl w:val="8"/>
    </w:pPr>
    <w:rPr>
      <w:szCs w:val="20"/>
      <w:lang w:eastAsia="cs-CZ"/>
    </w:rPr>
  </w:style>
  <w:style w:type="paragraph" w:customStyle="1" w:styleId="Textpsmene">
    <w:name w:val="Text písmene"/>
    <w:basedOn w:val="Normln"/>
    <w:uiPriority w:val="99"/>
    <w:rsid w:val="00242646"/>
    <w:pPr>
      <w:numPr>
        <w:ilvl w:val="7"/>
        <w:numId w:val="3"/>
      </w:numPr>
      <w:suppressAutoHyphens w:val="0"/>
      <w:jc w:val="both"/>
      <w:outlineLvl w:val="7"/>
    </w:pPr>
    <w:rPr>
      <w:szCs w:val="20"/>
      <w:lang w:eastAsia="cs-CZ"/>
    </w:rPr>
  </w:style>
  <w:style w:type="paragraph" w:styleId="Normlnweb">
    <w:name w:val="Normal (Web)"/>
    <w:basedOn w:val="Normln"/>
    <w:uiPriority w:val="99"/>
    <w:rsid w:val="00A457F7"/>
    <w:pPr>
      <w:suppressAutoHyphens w:val="0"/>
    </w:pPr>
    <w:rPr>
      <w:rFonts w:eastAsia="Calibri"/>
      <w:lang w:eastAsia="cs-CZ"/>
    </w:rPr>
  </w:style>
  <w:style w:type="table" w:styleId="Mkatabulky">
    <w:name w:val="Table Grid"/>
    <w:basedOn w:val="Normlntabulka"/>
    <w:uiPriority w:val="99"/>
    <w:rsid w:val="00EA69FD"/>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eznam2">
    <w:name w:val="List 2"/>
    <w:basedOn w:val="Normln"/>
    <w:uiPriority w:val="99"/>
    <w:rsid w:val="0077615B"/>
    <w:pPr>
      <w:suppressAutoHyphens w:val="0"/>
      <w:ind w:left="566" w:hanging="283"/>
      <w:jc w:val="both"/>
    </w:pPr>
    <w:rPr>
      <w:sz w:val="22"/>
      <w:lang w:eastAsia="cs-CZ"/>
    </w:rPr>
  </w:style>
  <w:style w:type="paragraph" w:styleId="Seznam3">
    <w:name w:val="List 3"/>
    <w:basedOn w:val="Normln"/>
    <w:uiPriority w:val="99"/>
    <w:rsid w:val="0077615B"/>
    <w:pPr>
      <w:suppressAutoHyphens w:val="0"/>
      <w:ind w:left="849" w:hanging="283"/>
      <w:jc w:val="both"/>
    </w:pPr>
    <w:rPr>
      <w:sz w:val="22"/>
      <w:lang w:eastAsia="cs-CZ"/>
    </w:rPr>
  </w:style>
  <w:style w:type="character" w:styleId="Odkaznakoment">
    <w:name w:val="annotation reference"/>
    <w:basedOn w:val="Standardnpsmoodstavce"/>
    <w:uiPriority w:val="99"/>
    <w:semiHidden/>
    <w:rsid w:val="00092B9E"/>
    <w:rPr>
      <w:rFonts w:cs="Times New Roman"/>
      <w:sz w:val="16"/>
    </w:rPr>
  </w:style>
  <w:style w:type="paragraph" w:styleId="Textkomente">
    <w:name w:val="annotation text"/>
    <w:basedOn w:val="Normln"/>
    <w:link w:val="TextkomenteChar"/>
    <w:uiPriority w:val="99"/>
    <w:semiHidden/>
    <w:rsid w:val="00092B9E"/>
    <w:rPr>
      <w:sz w:val="20"/>
      <w:szCs w:val="20"/>
    </w:rPr>
  </w:style>
  <w:style w:type="character" w:customStyle="1" w:styleId="TextkomenteChar">
    <w:name w:val="Text komentáře Char"/>
    <w:basedOn w:val="Standardnpsmoodstavce"/>
    <w:link w:val="Textkomente"/>
    <w:uiPriority w:val="99"/>
    <w:semiHidden/>
    <w:locked/>
    <w:rsid w:val="002863A8"/>
    <w:rPr>
      <w:rFonts w:ascii="Times New Roman" w:hAnsi="Times New Roman"/>
      <w:lang w:eastAsia="ar-SA" w:bidi="ar-SA"/>
    </w:rPr>
  </w:style>
  <w:style w:type="paragraph" w:styleId="Pedmtkomente">
    <w:name w:val="annotation subject"/>
    <w:basedOn w:val="Textkomente"/>
    <w:next w:val="Textkomente"/>
    <w:link w:val="PedmtkomenteChar"/>
    <w:uiPriority w:val="99"/>
    <w:semiHidden/>
    <w:rsid w:val="00092B9E"/>
    <w:rPr>
      <w:b/>
      <w:bCs/>
    </w:rPr>
  </w:style>
  <w:style w:type="character" w:customStyle="1" w:styleId="PedmtkomenteChar">
    <w:name w:val="Předmět komentáře Char"/>
    <w:basedOn w:val="TextkomenteChar"/>
    <w:link w:val="Pedmtkomente"/>
    <w:uiPriority w:val="99"/>
    <w:semiHidden/>
    <w:rsid w:val="001176CE"/>
    <w:rPr>
      <w:rFonts w:ascii="Times New Roman" w:eastAsia="Times New Roman" w:hAnsi="Times New Roman"/>
      <w:b/>
      <w:bCs/>
      <w:sz w:val="20"/>
      <w:szCs w:val="20"/>
      <w:lang w:eastAsia="ar-SA" w:bidi="ar-SA"/>
    </w:rPr>
  </w:style>
  <w:style w:type="paragraph" w:customStyle="1" w:styleId="Char">
    <w:name w:val="Char"/>
    <w:basedOn w:val="Normln"/>
    <w:uiPriority w:val="99"/>
    <w:semiHidden/>
    <w:rsid w:val="001F64AE"/>
    <w:pPr>
      <w:suppressAutoHyphens w:val="0"/>
      <w:spacing w:after="160" w:line="240" w:lineRule="exact"/>
    </w:pPr>
    <w:rPr>
      <w:rFonts w:ascii="Arial" w:hAnsi="Arial"/>
      <w:sz w:val="22"/>
      <w:szCs w:val="22"/>
      <w:lang w:val="en-US" w:eastAsia="en-US"/>
    </w:rPr>
  </w:style>
  <w:style w:type="paragraph" w:styleId="Revize">
    <w:name w:val="Revision"/>
    <w:hidden/>
    <w:uiPriority w:val="99"/>
    <w:semiHidden/>
    <w:rsid w:val="00286DE3"/>
    <w:rPr>
      <w:rFonts w:ascii="Times New Roman" w:eastAsia="Times New Roman" w:hAnsi="Times New Roman"/>
      <w:sz w:val="24"/>
      <w:szCs w:val="24"/>
      <w:lang w:eastAsia="ar-SA"/>
    </w:rPr>
  </w:style>
  <w:style w:type="paragraph" w:customStyle="1" w:styleId="normalodsazene">
    <w:name w:val="normalodsazene"/>
    <w:basedOn w:val="Normln"/>
    <w:uiPriority w:val="99"/>
    <w:rsid w:val="005F08E4"/>
    <w:pPr>
      <w:tabs>
        <w:tab w:val="num" w:pos="425"/>
      </w:tabs>
      <w:suppressAutoHyphens w:val="0"/>
      <w:spacing w:before="280" w:after="280"/>
      <w:ind w:left="425" w:hanging="425"/>
    </w:pPr>
    <w:rPr>
      <w:sz w:val="20"/>
    </w:rPr>
  </w:style>
  <w:style w:type="paragraph" w:styleId="Textpoznpodarou">
    <w:name w:val="footnote text"/>
    <w:basedOn w:val="Normln"/>
    <w:link w:val="TextpoznpodarouChar"/>
    <w:uiPriority w:val="99"/>
    <w:semiHidden/>
    <w:rsid w:val="005B6003"/>
    <w:pPr>
      <w:suppressAutoHyphens w:val="0"/>
    </w:pPr>
    <w:rPr>
      <w:rFonts w:eastAsia="Calibri"/>
      <w:sz w:val="20"/>
      <w:szCs w:val="20"/>
      <w:lang w:eastAsia="cs-CZ"/>
    </w:rPr>
  </w:style>
  <w:style w:type="character" w:customStyle="1" w:styleId="FootnoteTextChar">
    <w:name w:val="Footnote Text Char"/>
    <w:basedOn w:val="Standardnpsmoodstavce"/>
    <w:uiPriority w:val="99"/>
    <w:semiHidden/>
    <w:rsid w:val="001176CE"/>
    <w:rPr>
      <w:rFonts w:ascii="Times New Roman" w:eastAsia="Times New Roman" w:hAnsi="Times New Roman"/>
      <w:sz w:val="20"/>
      <w:szCs w:val="20"/>
      <w:lang w:eastAsia="ar-SA"/>
    </w:rPr>
  </w:style>
  <w:style w:type="character" w:styleId="Znakapoznpodarou">
    <w:name w:val="footnote reference"/>
    <w:basedOn w:val="Standardnpsmoodstavce"/>
    <w:uiPriority w:val="99"/>
    <w:semiHidden/>
    <w:rsid w:val="005B6003"/>
    <w:rPr>
      <w:rFonts w:cs="Times New Roman"/>
      <w:vertAlign w:val="superscript"/>
    </w:rPr>
  </w:style>
  <w:style w:type="character" w:customStyle="1" w:styleId="TextpoznpodarouChar">
    <w:name w:val="Text pozn. pod čarou Char"/>
    <w:basedOn w:val="Standardnpsmoodstavce"/>
    <w:link w:val="Textpoznpodarou"/>
    <w:uiPriority w:val="99"/>
    <w:locked/>
    <w:rsid w:val="005B6003"/>
    <w:rPr>
      <w:rFonts w:cs="Times New Roman"/>
      <w:lang w:val="cs-CZ" w:eastAsia="cs-CZ" w:bidi="ar-SA"/>
    </w:rPr>
  </w:style>
  <w:style w:type="numbering" w:customStyle="1" w:styleId="Styl1">
    <w:name w:val="Styl1"/>
    <w:rsid w:val="001176CE"/>
    <w:pPr>
      <w:numPr>
        <w:numId w:val="6"/>
      </w:numPr>
    </w:pPr>
  </w:style>
  <w:style w:type="paragraph" w:styleId="Textvysvtlivek">
    <w:name w:val="endnote text"/>
    <w:basedOn w:val="Normln"/>
    <w:link w:val="TextvysvtlivekChar"/>
    <w:uiPriority w:val="99"/>
    <w:semiHidden/>
    <w:unhideWhenUsed/>
    <w:rsid w:val="00974F2A"/>
    <w:rPr>
      <w:sz w:val="20"/>
      <w:szCs w:val="20"/>
    </w:rPr>
  </w:style>
  <w:style w:type="character" w:customStyle="1" w:styleId="TextvysvtlivekChar">
    <w:name w:val="Text vysvětlivek Char"/>
    <w:basedOn w:val="Standardnpsmoodstavce"/>
    <w:link w:val="Textvysvtlivek"/>
    <w:uiPriority w:val="99"/>
    <w:semiHidden/>
    <w:rsid w:val="00974F2A"/>
    <w:rPr>
      <w:rFonts w:ascii="Times New Roman" w:eastAsia="Times New Roman" w:hAnsi="Times New Roman"/>
      <w:sz w:val="20"/>
      <w:szCs w:val="20"/>
      <w:lang w:eastAsia="ar-SA"/>
    </w:rPr>
  </w:style>
  <w:style w:type="character" w:styleId="Odkaznavysvtlivky">
    <w:name w:val="endnote reference"/>
    <w:basedOn w:val="Standardnpsmoodstavce"/>
    <w:uiPriority w:val="99"/>
    <w:semiHidden/>
    <w:unhideWhenUsed/>
    <w:rsid w:val="00974F2A"/>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cs-CZ" w:eastAsia="cs-CZ" w:bidi="ar-SA"/>
      </w:rPr>
    </w:rPrDefault>
    <w:pPrDefault/>
  </w:docDefaults>
  <w:latentStyles w:defLockedState="0" w:defUIPriority="99" w:defSemiHidden="1" w:defUnhideWhenUsed="0" w:defQFormat="0" w:count="267">
    <w:lsdException w:name="Normal" w:locked="1" w:semiHidden="0" w:uiPriority="0" w:qFormat="1"/>
    <w:lsdException w:name="heading 1" w:locked="1" w:semiHidden="0" w:uiPriority="0" w:qFormat="1"/>
    <w:lsdException w:name="heading 2" w:locked="1" w:uiPriority="0" w:unhideWhenUsed="1" w:qFormat="1"/>
    <w:lsdException w:name="heading 3" w:locked="1" w:uiPriority="0" w:unhideWhenUsed="1" w:qFormat="1"/>
    <w:lsdException w:name="heading 4" w:locked="1" w:uiPriority="0" w:unhideWhenUsed="1" w:qFormat="1"/>
    <w:lsdException w:name="heading 5" w:locked="1" w:uiPriority="0" w:unhideWhenUsed="1" w:qFormat="1"/>
    <w:lsdException w:name="heading 6" w:locked="1" w:uiPriority="0" w:unhideWhenUsed="1" w:qFormat="1"/>
    <w:lsdException w:name="heading 7" w:locked="1" w:uiPriority="0" w:unhideWhenUsed="1" w:qFormat="1"/>
    <w:lsdException w:name="heading 8" w:locked="1" w:uiPriority="0" w:unhideWhenUsed="1" w:qFormat="1"/>
    <w:lsdException w:name="heading 9" w:locked="1" w:uiPriority="0" w:unhideWhenUsed="1"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locked="1" w:semiHidden="0" w:uiPriority="0"/>
    <w:lsdException w:name="toc 2" w:locked="1" w:semiHidden="0" w:uiPriority="0"/>
    <w:lsdException w:name="toc 3" w:locked="1" w:semiHidden="0" w:uiPriority="0"/>
    <w:lsdException w:name="toc 4" w:locked="1" w:semiHidden="0" w:uiPriority="0"/>
    <w:lsdException w:name="toc 5" w:locked="1" w:semiHidden="0" w:uiPriority="0"/>
    <w:lsdException w:name="toc 6" w:locked="1" w:semiHidden="0" w:uiPriority="0"/>
    <w:lsdException w:name="toc 7" w:locked="1" w:semiHidden="0" w:uiPriority="0"/>
    <w:lsdException w:name="toc 8" w:locked="1" w:semiHidden="0" w:uiPriority="0"/>
    <w:lsdException w:name="toc 9" w:locked="1" w:semiHidden="0" w:uiPriority="0"/>
    <w:lsdException w:name="Normal Indent" w:unhideWhenUsed="1"/>
    <w:lsdException w:name="footnote text" w:unhideWhenUsed="1"/>
    <w:lsdException w:name="annotation text" w:locked="1" w:semiHidden="0" w:uiPriority="0"/>
    <w:lsdException w:name="header" w:unhideWhenUsed="1"/>
    <w:lsdException w:name="footer" w:locked="1" w:semiHidden="0" w:uiPriority="0"/>
    <w:lsdException w:name="index heading" w:unhideWhenUsed="1"/>
    <w:lsdException w:name="caption" w:locked="1" w:uiPriority="0"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locked="1" w:semiHidden="0" w:uiPriority="0"/>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locked="1" w:semiHidden="0" w:uiPriority="0"/>
    <w:lsdException w:name="List 3" w:locked="1" w:semiHidden="0" w:uiPriority="0"/>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locked="1" w:semiHidden="0" w:uiPriority="0" w:qFormat="1"/>
    <w:lsdException w:name="Closing" w:unhideWhenUsed="1"/>
    <w:lsdException w:name="Signature" w:unhideWhenUsed="1"/>
    <w:lsdException w:name="Default Paragraph Font" w:locked="1" w:semiHidden="0" w:uiPriority="0"/>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locked="1" w:semiHidden="0"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unhideWhenUsed="1"/>
    <w:lsdException w:name="Block Text" w:unhideWhenUsed="1"/>
    <w:lsdException w:name="Hyperlink" w:locked="1" w:semiHidden="0"/>
    <w:lsdException w:name="FollowedHyperlink" w:unhideWhenUsed="1"/>
    <w:lsdException w:name="Strong" w:locked="1" w:semiHidden="0" w:uiPriority="0" w:qFormat="1"/>
    <w:lsdException w:name="Emphasis" w:locked="1" w:semiHidden="0" w:uiPriority="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locked="1" w:semiHidden="0" w:uiPriority="0"/>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locked="1" w:semiHidden="0" w:uiPriority="0"/>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locked="1" w:semiHidden="0" w:uiPriority="0"/>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ln">
    <w:name w:val="Normal"/>
    <w:qFormat/>
    <w:rsid w:val="003C48FD"/>
    <w:pPr>
      <w:suppressAutoHyphens/>
    </w:pPr>
    <w:rPr>
      <w:rFonts w:ascii="Times New Roman" w:eastAsia="Times New Roman" w:hAnsi="Times New Roman"/>
      <w:sz w:val="24"/>
      <w:szCs w:val="24"/>
      <w:lang w:eastAsia="ar-SA"/>
    </w:rPr>
  </w:style>
  <w:style w:type="paragraph" w:styleId="Nadpis1">
    <w:name w:val="heading 1"/>
    <w:basedOn w:val="Normln"/>
    <w:next w:val="Normln"/>
    <w:link w:val="Nadpis1Char"/>
    <w:uiPriority w:val="99"/>
    <w:qFormat/>
    <w:rsid w:val="00C95F81"/>
    <w:pPr>
      <w:keepNext/>
      <w:numPr>
        <w:numId w:val="1"/>
      </w:numPr>
      <w:jc w:val="center"/>
      <w:outlineLvl w:val="0"/>
    </w:pPr>
    <w:rPr>
      <w:rFonts w:ascii="Verdana" w:hAnsi="Verdana"/>
      <w:sz w:val="5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C95F81"/>
    <w:rPr>
      <w:rFonts w:ascii="Verdana" w:eastAsia="Times New Roman" w:hAnsi="Verdana"/>
      <w:sz w:val="52"/>
      <w:szCs w:val="24"/>
      <w:lang w:eastAsia="ar-SA"/>
    </w:rPr>
  </w:style>
  <w:style w:type="paragraph" w:styleId="Zhlav">
    <w:name w:val="header"/>
    <w:basedOn w:val="Normln"/>
    <w:link w:val="ZhlavChar"/>
    <w:uiPriority w:val="99"/>
    <w:semiHidden/>
    <w:rsid w:val="00C95F81"/>
    <w:pPr>
      <w:tabs>
        <w:tab w:val="center" w:pos="4536"/>
        <w:tab w:val="right" w:pos="9072"/>
      </w:tabs>
    </w:pPr>
  </w:style>
  <w:style w:type="character" w:customStyle="1" w:styleId="ZhlavChar">
    <w:name w:val="Záhlaví Char"/>
    <w:basedOn w:val="Standardnpsmoodstavce"/>
    <w:link w:val="Zhlav"/>
    <w:uiPriority w:val="99"/>
    <w:semiHidden/>
    <w:locked/>
    <w:rsid w:val="00C95F81"/>
    <w:rPr>
      <w:rFonts w:cs="Times New Roman"/>
    </w:rPr>
  </w:style>
  <w:style w:type="paragraph" w:styleId="Zpat">
    <w:name w:val="footer"/>
    <w:basedOn w:val="Normln"/>
    <w:link w:val="ZpatChar"/>
    <w:uiPriority w:val="99"/>
    <w:rsid w:val="00C95F81"/>
    <w:pPr>
      <w:tabs>
        <w:tab w:val="center" w:pos="4536"/>
        <w:tab w:val="right" w:pos="9072"/>
      </w:tabs>
    </w:pPr>
  </w:style>
  <w:style w:type="character" w:customStyle="1" w:styleId="ZpatChar">
    <w:name w:val="Zápatí Char"/>
    <w:basedOn w:val="Standardnpsmoodstavce"/>
    <w:link w:val="Zpat"/>
    <w:uiPriority w:val="99"/>
    <w:locked/>
    <w:rsid w:val="00C95F81"/>
    <w:rPr>
      <w:rFonts w:cs="Times New Roman"/>
    </w:rPr>
  </w:style>
  <w:style w:type="paragraph" w:styleId="Textbubliny">
    <w:name w:val="Balloon Text"/>
    <w:basedOn w:val="Normln"/>
    <w:link w:val="TextbublinyChar"/>
    <w:uiPriority w:val="99"/>
    <w:semiHidden/>
    <w:rsid w:val="00C95F81"/>
    <w:rPr>
      <w:rFonts w:ascii="Tahoma" w:eastAsia="Calibri" w:hAnsi="Tahoma"/>
      <w:sz w:val="16"/>
      <w:szCs w:val="16"/>
      <w:lang w:eastAsia="cs-CZ"/>
    </w:rPr>
  </w:style>
  <w:style w:type="character" w:customStyle="1" w:styleId="TextbublinyChar">
    <w:name w:val="Text bubliny Char"/>
    <w:basedOn w:val="Standardnpsmoodstavce"/>
    <w:link w:val="Textbubliny"/>
    <w:uiPriority w:val="99"/>
    <w:semiHidden/>
    <w:locked/>
    <w:rsid w:val="00C95F81"/>
    <w:rPr>
      <w:rFonts w:ascii="Tahoma" w:hAnsi="Tahoma"/>
      <w:sz w:val="16"/>
    </w:rPr>
  </w:style>
  <w:style w:type="paragraph" w:customStyle="1" w:styleId="Default">
    <w:name w:val="Default"/>
    <w:uiPriority w:val="99"/>
    <w:rsid w:val="00C95F81"/>
    <w:pPr>
      <w:autoSpaceDE w:val="0"/>
      <w:autoSpaceDN w:val="0"/>
      <w:adjustRightInd w:val="0"/>
    </w:pPr>
    <w:rPr>
      <w:rFonts w:ascii="Times New Roman" w:eastAsia="Times New Roman" w:hAnsi="Times New Roman"/>
      <w:color w:val="000000"/>
      <w:sz w:val="24"/>
      <w:szCs w:val="24"/>
    </w:rPr>
  </w:style>
  <w:style w:type="paragraph" w:styleId="Podtitul">
    <w:name w:val="Subtitle"/>
    <w:basedOn w:val="Normln"/>
    <w:link w:val="PodtitulChar"/>
    <w:uiPriority w:val="99"/>
    <w:qFormat/>
    <w:rsid w:val="00C95F81"/>
    <w:pPr>
      <w:suppressAutoHyphens w:val="0"/>
      <w:jc w:val="center"/>
    </w:pPr>
    <w:rPr>
      <w:b/>
      <w:bCs/>
      <w:sz w:val="28"/>
      <w:lang w:eastAsia="cs-CZ"/>
    </w:rPr>
  </w:style>
  <w:style w:type="character" w:customStyle="1" w:styleId="PodtitulChar">
    <w:name w:val="Podtitul Char"/>
    <w:basedOn w:val="Standardnpsmoodstavce"/>
    <w:link w:val="Podtitul"/>
    <w:uiPriority w:val="99"/>
    <w:locked/>
    <w:rsid w:val="00C95F81"/>
    <w:rPr>
      <w:rFonts w:ascii="Times New Roman" w:hAnsi="Times New Roman"/>
      <w:b/>
      <w:sz w:val="24"/>
      <w:lang w:eastAsia="cs-CZ"/>
    </w:rPr>
  </w:style>
  <w:style w:type="paragraph" w:styleId="Odstavecseseznamem">
    <w:name w:val="List Paragraph"/>
    <w:basedOn w:val="Normln"/>
    <w:uiPriority w:val="99"/>
    <w:qFormat/>
    <w:rsid w:val="003C48FD"/>
    <w:pPr>
      <w:ind w:left="720"/>
      <w:contextualSpacing/>
    </w:pPr>
  </w:style>
  <w:style w:type="paragraph" w:customStyle="1" w:styleId="Styl01">
    <w:name w:val="Styl01"/>
    <w:basedOn w:val="Normln"/>
    <w:next w:val="Normln"/>
    <w:uiPriority w:val="99"/>
    <w:rsid w:val="00C95F81"/>
    <w:pPr>
      <w:spacing w:after="120"/>
    </w:pPr>
    <w:rPr>
      <w:rFonts w:ascii="Calibri" w:hAnsi="Calibri"/>
      <w:b/>
      <w:sz w:val="26"/>
      <w:szCs w:val="22"/>
      <w:u w:val="single"/>
    </w:rPr>
  </w:style>
  <w:style w:type="character" w:styleId="Hypertextovodkaz">
    <w:name w:val="Hyperlink"/>
    <w:basedOn w:val="Standardnpsmoodstavce"/>
    <w:uiPriority w:val="99"/>
    <w:rsid w:val="00C95F81"/>
    <w:rPr>
      <w:rFonts w:cs="Times New Roman"/>
      <w:color w:val="0000FF"/>
      <w:u w:val="single"/>
    </w:rPr>
  </w:style>
  <w:style w:type="paragraph" w:customStyle="1" w:styleId="Styl2">
    <w:name w:val="Styl2"/>
    <w:basedOn w:val="Normln"/>
    <w:next w:val="Normln"/>
    <w:uiPriority w:val="99"/>
    <w:rsid w:val="00C95F81"/>
    <w:rPr>
      <w:b/>
    </w:rPr>
  </w:style>
  <w:style w:type="character" w:customStyle="1" w:styleId="WW8Num6z2">
    <w:name w:val="WW8Num6z2"/>
    <w:uiPriority w:val="99"/>
    <w:rsid w:val="00C95F81"/>
    <w:rPr>
      <w:rFonts w:ascii="StarSymbol" w:eastAsia="StarSymbol"/>
      <w:sz w:val="18"/>
    </w:rPr>
  </w:style>
  <w:style w:type="paragraph" w:customStyle="1" w:styleId="Textodstavce">
    <w:name w:val="Text odstavce"/>
    <w:basedOn w:val="Normln"/>
    <w:uiPriority w:val="99"/>
    <w:rsid w:val="00242646"/>
    <w:pPr>
      <w:numPr>
        <w:ilvl w:val="6"/>
        <w:numId w:val="3"/>
      </w:numPr>
      <w:tabs>
        <w:tab w:val="left" w:pos="851"/>
      </w:tabs>
      <w:suppressAutoHyphens w:val="0"/>
      <w:spacing w:before="120" w:after="120"/>
      <w:jc w:val="both"/>
      <w:outlineLvl w:val="6"/>
    </w:pPr>
    <w:rPr>
      <w:szCs w:val="20"/>
      <w:lang w:eastAsia="cs-CZ"/>
    </w:rPr>
  </w:style>
  <w:style w:type="paragraph" w:customStyle="1" w:styleId="Textbodu">
    <w:name w:val="Text bodu"/>
    <w:basedOn w:val="Normln"/>
    <w:uiPriority w:val="99"/>
    <w:rsid w:val="00242646"/>
    <w:pPr>
      <w:numPr>
        <w:ilvl w:val="8"/>
        <w:numId w:val="3"/>
      </w:numPr>
      <w:suppressAutoHyphens w:val="0"/>
      <w:jc w:val="both"/>
      <w:outlineLvl w:val="8"/>
    </w:pPr>
    <w:rPr>
      <w:szCs w:val="20"/>
      <w:lang w:eastAsia="cs-CZ"/>
    </w:rPr>
  </w:style>
  <w:style w:type="paragraph" w:customStyle="1" w:styleId="Textpsmene">
    <w:name w:val="Text písmene"/>
    <w:basedOn w:val="Normln"/>
    <w:uiPriority w:val="99"/>
    <w:rsid w:val="00242646"/>
    <w:pPr>
      <w:numPr>
        <w:ilvl w:val="7"/>
        <w:numId w:val="3"/>
      </w:numPr>
      <w:suppressAutoHyphens w:val="0"/>
      <w:jc w:val="both"/>
      <w:outlineLvl w:val="7"/>
    </w:pPr>
    <w:rPr>
      <w:szCs w:val="20"/>
      <w:lang w:eastAsia="cs-CZ"/>
    </w:rPr>
  </w:style>
  <w:style w:type="paragraph" w:styleId="Normlnweb">
    <w:name w:val="Normal (Web)"/>
    <w:basedOn w:val="Normln"/>
    <w:uiPriority w:val="99"/>
    <w:rsid w:val="00A457F7"/>
    <w:pPr>
      <w:suppressAutoHyphens w:val="0"/>
    </w:pPr>
    <w:rPr>
      <w:rFonts w:eastAsia="Calibri"/>
      <w:lang w:eastAsia="cs-CZ"/>
    </w:rPr>
  </w:style>
  <w:style w:type="table" w:styleId="Mkatabulky">
    <w:name w:val="Table Grid"/>
    <w:basedOn w:val="Normlntabulka"/>
    <w:uiPriority w:val="99"/>
    <w:rsid w:val="00EA69FD"/>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eznam2">
    <w:name w:val="List 2"/>
    <w:basedOn w:val="Normln"/>
    <w:uiPriority w:val="99"/>
    <w:rsid w:val="0077615B"/>
    <w:pPr>
      <w:suppressAutoHyphens w:val="0"/>
      <w:ind w:left="566" w:hanging="283"/>
      <w:jc w:val="both"/>
    </w:pPr>
    <w:rPr>
      <w:sz w:val="22"/>
      <w:lang w:eastAsia="cs-CZ"/>
    </w:rPr>
  </w:style>
  <w:style w:type="paragraph" w:styleId="Seznam3">
    <w:name w:val="List 3"/>
    <w:basedOn w:val="Normln"/>
    <w:uiPriority w:val="99"/>
    <w:rsid w:val="0077615B"/>
    <w:pPr>
      <w:suppressAutoHyphens w:val="0"/>
      <w:ind w:left="849" w:hanging="283"/>
      <w:jc w:val="both"/>
    </w:pPr>
    <w:rPr>
      <w:sz w:val="22"/>
      <w:lang w:eastAsia="cs-CZ"/>
    </w:rPr>
  </w:style>
  <w:style w:type="character" w:styleId="Odkaznakoment">
    <w:name w:val="annotation reference"/>
    <w:basedOn w:val="Standardnpsmoodstavce"/>
    <w:uiPriority w:val="99"/>
    <w:semiHidden/>
    <w:rsid w:val="00092B9E"/>
    <w:rPr>
      <w:rFonts w:cs="Times New Roman"/>
      <w:sz w:val="16"/>
    </w:rPr>
  </w:style>
  <w:style w:type="paragraph" w:styleId="Textkomente">
    <w:name w:val="annotation text"/>
    <w:basedOn w:val="Normln"/>
    <w:link w:val="TextkomenteChar"/>
    <w:uiPriority w:val="99"/>
    <w:semiHidden/>
    <w:rsid w:val="00092B9E"/>
    <w:rPr>
      <w:sz w:val="20"/>
      <w:szCs w:val="20"/>
    </w:rPr>
  </w:style>
  <w:style w:type="character" w:customStyle="1" w:styleId="TextkomenteChar">
    <w:name w:val="Text komentáře Char"/>
    <w:basedOn w:val="Standardnpsmoodstavce"/>
    <w:link w:val="Textkomente"/>
    <w:uiPriority w:val="99"/>
    <w:semiHidden/>
    <w:locked/>
    <w:rsid w:val="002863A8"/>
    <w:rPr>
      <w:rFonts w:ascii="Times New Roman" w:hAnsi="Times New Roman"/>
      <w:lang w:eastAsia="ar-SA" w:bidi="ar-SA"/>
    </w:rPr>
  </w:style>
  <w:style w:type="paragraph" w:styleId="Pedmtkomente">
    <w:name w:val="annotation subject"/>
    <w:basedOn w:val="Textkomente"/>
    <w:next w:val="Textkomente"/>
    <w:link w:val="PedmtkomenteChar"/>
    <w:uiPriority w:val="99"/>
    <w:semiHidden/>
    <w:rsid w:val="00092B9E"/>
    <w:rPr>
      <w:b/>
      <w:bCs/>
    </w:rPr>
  </w:style>
  <w:style w:type="character" w:customStyle="1" w:styleId="PedmtkomenteChar">
    <w:name w:val="Předmět komentáře Char"/>
    <w:basedOn w:val="TextkomenteChar"/>
    <w:link w:val="Pedmtkomente"/>
    <w:uiPriority w:val="99"/>
    <w:semiHidden/>
    <w:rsid w:val="001176CE"/>
    <w:rPr>
      <w:rFonts w:ascii="Times New Roman" w:eastAsia="Times New Roman" w:hAnsi="Times New Roman"/>
      <w:b/>
      <w:bCs/>
      <w:sz w:val="20"/>
      <w:szCs w:val="20"/>
      <w:lang w:eastAsia="ar-SA" w:bidi="ar-SA"/>
    </w:rPr>
  </w:style>
  <w:style w:type="paragraph" w:customStyle="1" w:styleId="Char">
    <w:name w:val="Char"/>
    <w:basedOn w:val="Normln"/>
    <w:uiPriority w:val="99"/>
    <w:semiHidden/>
    <w:rsid w:val="001F64AE"/>
    <w:pPr>
      <w:suppressAutoHyphens w:val="0"/>
      <w:spacing w:after="160" w:line="240" w:lineRule="exact"/>
    </w:pPr>
    <w:rPr>
      <w:rFonts w:ascii="Arial" w:hAnsi="Arial"/>
      <w:sz w:val="22"/>
      <w:szCs w:val="22"/>
      <w:lang w:val="en-US" w:eastAsia="en-US"/>
    </w:rPr>
  </w:style>
  <w:style w:type="paragraph" w:styleId="Revize">
    <w:name w:val="Revision"/>
    <w:hidden/>
    <w:uiPriority w:val="99"/>
    <w:semiHidden/>
    <w:rsid w:val="00286DE3"/>
    <w:rPr>
      <w:rFonts w:ascii="Times New Roman" w:eastAsia="Times New Roman" w:hAnsi="Times New Roman"/>
      <w:sz w:val="24"/>
      <w:szCs w:val="24"/>
      <w:lang w:eastAsia="ar-SA"/>
    </w:rPr>
  </w:style>
  <w:style w:type="paragraph" w:customStyle="1" w:styleId="normalodsazene">
    <w:name w:val="normalodsazene"/>
    <w:basedOn w:val="Normln"/>
    <w:uiPriority w:val="99"/>
    <w:rsid w:val="005F08E4"/>
    <w:pPr>
      <w:tabs>
        <w:tab w:val="num" w:pos="425"/>
      </w:tabs>
      <w:suppressAutoHyphens w:val="0"/>
      <w:spacing w:before="280" w:after="280"/>
      <w:ind w:left="425" w:hanging="425"/>
    </w:pPr>
    <w:rPr>
      <w:sz w:val="20"/>
    </w:rPr>
  </w:style>
  <w:style w:type="paragraph" w:styleId="Textpoznpodarou">
    <w:name w:val="footnote text"/>
    <w:basedOn w:val="Normln"/>
    <w:link w:val="TextpoznpodarouChar"/>
    <w:uiPriority w:val="99"/>
    <w:semiHidden/>
    <w:rsid w:val="005B6003"/>
    <w:pPr>
      <w:suppressAutoHyphens w:val="0"/>
    </w:pPr>
    <w:rPr>
      <w:rFonts w:eastAsia="Calibri"/>
      <w:sz w:val="20"/>
      <w:szCs w:val="20"/>
      <w:lang w:eastAsia="cs-CZ"/>
    </w:rPr>
  </w:style>
  <w:style w:type="character" w:customStyle="1" w:styleId="FootnoteTextChar">
    <w:name w:val="Footnote Text Char"/>
    <w:basedOn w:val="Standardnpsmoodstavce"/>
    <w:uiPriority w:val="99"/>
    <w:semiHidden/>
    <w:rsid w:val="001176CE"/>
    <w:rPr>
      <w:rFonts w:ascii="Times New Roman" w:eastAsia="Times New Roman" w:hAnsi="Times New Roman"/>
      <w:sz w:val="20"/>
      <w:szCs w:val="20"/>
      <w:lang w:eastAsia="ar-SA"/>
    </w:rPr>
  </w:style>
  <w:style w:type="character" w:styleId="Znakapoznpodarou">
    <w:name w:val="footnote reference"/>
    <w:basedOn w:val="Standardnpsmoodstavce"/>
    <w:uiPriority w:val="99"/>
    <w:semiHidden/>
    <w:rsid w:val="005B6003"/>
    <w:rPr>
      <w:rFonts w:cs="Times New Roman"/>
      <w:vertAlign w:val="superscript"/>
    </w:rPr>
  </w:style>
  <w:style w:type="character" w:customStyle="1" w:styleId="TextpoznpodarouChar">
    <w:name w:val="Text pozn. pod čarou Char"/>
    <w:basedOn w:val="Standardnpsmoodstavce"/>
    <w:link w:val="Textpoznpodarou"/>
    <w:uiPriority w:val="99"/>
    <w:locked/>
    <w:rsid w:val="005B6003"/>
    <w:rPr>
      <w:rFonts w:cs="Times New Roman"/>
      <w:lang w:val="cs-CZ" w:eastAsia="cs-CZ" w:bidi="ar-SA"/>
    </w:rPr>
  </w:style>
  <w:style w:type="numbering" w:customStyle="1" w:styleId="Styl1">
    <w:name w:val="Styl1"/>
    <w:rsid w:val="001176CE"/>
    <w:pPr>
      <w:numPr>
        <w:numId w:val="6"/>
      </w:numPr>
    </w:pPr>
  </w:style>
  <w:style w:type="paragraph" w:styleId="Textvysvtlivek">
    <w:name w:val="endnote text"/>
    <w:basedOn w:val="Normln"/>
    <w:link w:val="TextvysvtlivekChar"/>
    <w:uiPriority w:val="99"/>
    <w:semiHidden/>
    <w:unhideWhenUsed/>
    <w:rsid w:val="00974F2A"/>
    <w:rPr>
      <w:sz w:val="20"/>
      <w:szCs w:val="20"/>
    </w:rPr>
  </w:style>
  <w:style w:type="character" w:customStyle="1" w:styleId="TextvysvtlivekChar">
    <w:name w:val="Text vysvětlivek Char"/>
    <w:basedOn w:val="Standardnpsmoodstavce"/>
    <w:link w:val="Textvysvtlivek"/>
    <w:uiPriority w:val="99"/>
    <w:semiHidden/>
    <w:rsid w:val="00974F2A"/>
    <w:rPr>
      <w:rFonts w:ascii="Times New Roman" w:eastAsia="Times New Roman" w:hAnsi="Times New Roman"/>
      <w:sz w:val="20"/>
      <w:szCs w:val="20"/>
      <w:lang w:eastAsia="ar-SA"/>
    </w:rPr>
  </w:style>
  <w:style w:type="character" w:styleId="Odkaznavysvtlivky">
    <w:name w:val="endnote reference"/>
    <w:basedOn w:val="Standardnpsmoodstavce"/>
    <w:uiPriority w:val="99"/>
    <w:semiHidden/>
    <w:unhideWhenUsed/>
    <w:rsid w:val="00974F2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2918795">
      <w:bodyDiv w:val="1"/>
      <w:marLeft w:val="0"/>
      <w:marRight w:val="0"/>
      <w:marTop w:val="0"/>
      <w:marBottom w:val="0"/>
      <w:divBdr>
        <w:top w:val="none" w:sz="0" w:space="0" w:color="auto"/>
        <w:left w:val="none" w:sz="0" w:space="0" w:color="auto"/>
        <w:bottom w:val="none" w:sz="0" w:space="0" w:color="auto"/>
        <w:right w:val="none" w:sz="0" w:space="0" w:color="auto"/>
      </w:divBdr>
    </w:div>
    <w:div w:id="1801219270">
      <w:bodyDiv w:val="1"/>
      <w:marLeft w:val="0"/>
      <w:marRight w:val="0"/>
      <w:marTop w:val="0"/>
      <w:marBottom w:val="0"/>
      <w:divBdr>
        <w:top w:val="none" w:sz="0" w:space="0" w:color="auto"/>
        <w:left w:val="none" w:sz="0" w:space="0" w:color="auto"/>
        <w:bottom w:val="none" w:sz="0" w:space="0" w:color="auto"/>
        <w:right w:val="none" w:sz="0" w:space="0" w:color="auto"/>
      </w:divBdr>
    </w:div>
    <w:div w:id="2109958931">
      <w:marLeft w:val="0"/>
      <w:marRight w:val="0"/>
      <w:marTop w:val="0"/>
      <w:marBottom w:val="0"/>
      <w:divBdr>
        <w:top w:val="none" w:sz="0" w:space="0" w:color="auto"/>
        <w:left w:val="none" w:sz="0" w:space="0" w:color="auto"/>
        <w:bottom w:val="none" w:sz="0" w:space="0" w:color="auto"/>
        <w:right w:val="none" w:sz="0" w:space="0" w:color="auto"/>
      </w:divBdr>
    </w:div>
    <w:div w:id="2109958932">
      <w:marLeft w:val="0"/>
      <w:marRight w:val="0"/>
      <w:marTop w:val="0"/>
      <w:marBottom w:val="0"/>
      <w:divBdr>
        <w:top w:val="none" w:sz="0" w:space="0" w:color="auto"/>
        <w:left w:val="none" w:sz="0" w:space="0" w:color="auto"/>
        <w:bottom w:val="none" w:sz="0" w:space="0" w:color="auto"/>
        <w:right w:val="none" w:sz="0" w:space="0" w:color="auto"/>
      </w:divBdr>
    </w:div>
    <w:div w:id="2109958933">
      <w:marLeft w:val="0"/>
      <w:marRight w:val="0"/>
      <w:marTop w:val="0"/>
      <w:marBottom w:val="0"/>
      <w:divBdr>
        <w:top w:val="none" w:sz="0" w:space="0" w:color="auto"/>
        <w:left w:val="none" w:sz="0" w:space="0" w:color="auto"/>
        <w:bottom w:val="none" w:sz="0" w:space="0" w:color="auto"/>
        <w:right w:val="none" w:sz="0" w:space="0" w:color="auto"/>
      </w:divBdr>
    </w:div>
    <w:div w:id="210995893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vutbr.cz/uredni-deska/verejne-zakazky" TargetMode="External"/><Relationship Id="rId18" Type="http://schemas.openxmlformats.org/officeDocument/2006/relationships/hyperlink" Target="mailto:hladovcova@cpp.vutbr.cz"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footnotes" Target="footnotes.xml"/><Relationship Id="rId12" Type="http://schemas.openxmlformats.org/officeDocument/2006/relationships/hyperlink" Target="http://www.msmt.cz/strukturalni-fondy/nove-vyhlasene-zakazky" TargetMode="External"/><Relationship Id="rId17" Type="http://schemas.openxmlformats.org/officeDocument/2006/relationships/hyperlink" Target="mailto:bejcek@cpp.vutbr.cz" TargetMode="External"/><Relationship Id="rId2" Type="http://schemas.openxmlformats.org/officeDocument/2006/relationships/numbering" Target="numbering.xml"/><Relationship Id="rId16" Type="http://schemas.openxmlformats.org/officeDocument/2006/relationships/hyperlink" Target="mailto:hladovcova@cpp.vutbr.cz" TargetMode="External"/><Relationship Id="rId20" Type="http://schemas.openxmlformats.org/officeDocument/2006/relationships/hyperlink" Target="http://www.vutbr.cz/uredni-deska/verejne-zakazky"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vutbr.cz/uredni-deska/verejne-zakazky"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mailto:bejcek@cpp.vutbr.cz" TargetMode="External"/><Relationship Id="rId23" Type="http://schemas.openxmlformats.org/officeDocument/2006/relationships/fontTable" Target="fontTable.xml"/><Relationship Id="rId10" Type="http://schemas.openxmlformats.org/officeDocument/2006/relationships/hyperlink" Target="mailto:hladovcova@cpp.vutbr.cz" TargetMode="External"/><Relationship Id="rId19" Type="http://schemas.openxmlformats.org/officeDocument/2006/relationships/hyperlink" Target="mailto:bejcek@cpp.vutbr.cz" TargetMode="External"/><Relationship Id="rId4" Type="http://schemas.microsoft.com/office/2007/relationships/stylesWithEffects" Target="stylesWithEffects.xml"/><Relationship Id="rId9" Type="http://schemas.openxmlformats.org/officeDocument/2006/relationships/hyperlink" Target="mailto:bejcek@cpp.vutbr.cz" TargetMode="External"/><Relationship Id="rId14" Type="http://schemas.openxmlformats.org/officeDocument/2006/relationships/hyperlink" Target="mailto:hladovcova@cpp.vutbr.cz" TargetMode="External"/><Relationship Id="rId22"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DDC06E-01C4-47B6-836F-2577E77A23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12</Pages>
  <Words>4387</Words>
  <Characters>25889</Characters>
  <Application>Microsoft Office Word</Application>
  <DocSecurity>0</DocSecurity>
  <Lines>215</Lines>
  <Paragraphs>60</Paragraphs>
  <ScaleCrop>false</ScaleCrop>
  <HeadingPairs>
    <vt:vector size="2" baseType="variant">
      <vt:variant>
        <vt:lpstr>Název</vt:lpstr>
      </vt:variant>
      <vt:variant>
        <vt:i4>1</vt:i4>
      </vt:variant>
    </vt:vector>
  </HeadingPairs>
  <TitlesOfParts>
    <vt:vector size="1" baseType="lpstr">
      <vt:lpstr>VÝZVA K PODÁNÍ NABÍDKY A K PROKÁZÁNÍ KVALIFIKACE</vt:lpstr>
    </vt:vector>
  </TitlesOfParts>
  <Company>vut</Company>
  <LinksUpToDate>false</LinksUpToDate>
  <CharactersWithSpaces>30216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VÝZVA K PODÁNÍ NABÍDKY A K PROKÁZÁNÍ KVALIFIKACE</dc:title>
  <dc:creator>hladovcova</dc:creator>
  <cp:lastModifiedBy>Hladovcová Petra Ing.</cp:lastModifiedBy>
  <cp:revision>8</cp:revision>
  <cp:lastPrinted>2012-07-26T06:22:00Z</cp:lastPrinted>
  <dcterms:created xsi:type="dcterms:W3CDTF">2013-06-13T10:17:00Z</dcterms:created>
  <dcterms:modified xsi:type="dcterms:W3CDTF">2013-06-13T10:29:00Z</dcterms:modified>
</cp:coreProperties>
</file>