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48B" w:rsidRDefault="0004748B" w:rsidP="006A614D">
      <w:pPr>
        <w:ind w:left="1560" w:hanging="1560"/>
        <w:rPr>
          <w:b/>
          <w:sz w:val="28"/>
        </w:rPr>
      </w:pPr>
      <w:r w:rsidRPr="0004748B">
        <w:rPr>
          <w:b/>
          <w:sz w:val="28"/>
        </w:rPr>
        <w:t xml:space="preserve">Příloha č. </w:t>
      </w:r>
      <w:r w:rsidR="0013019C">
        <w:rPr>
          <w:b/>
          <w:sz w:val="28"/>
        </w:rPr>
        <w:t>6</w:t>
      </w:r>
      <w:r w:rsidRPr="0004748B">
        <w:rPr>
          <w:b/>
          <w:sz w:val="28"/>
        </w:rPr>
        <w:t xml:space="preserve"> – Čestné prohlášení uchazeče o </w:t>
      </w:r>
      <w:r w:rsidR="0013019C" w:rsidRPr="0013019C">
        <w:rPr>
          <w:b/>
          <w:sz w:val="28"/>
        </w:rPr>
        <w:t>neúčasti na přípravě nebo zadání předmětného řízení</w:t>
      </w:r>
    </w:p>
    <w:p w:rsidR="0013019C" w:rsidRDefault="0013019C">
      <w:pPr>
        <w:rPr>
          <w:rFonts w:eastAsiaTheme="minorEastAsia"/>
        </w:rPr>
      </w:pPr>
    </w:p>
    <w:p w:rsidR="0013019C" w:rsidRDefault="0013019C" w:rsidP="0013019C">
      <w:pPr>
        <w:jc w:val="center"/>
        <w:rPr>
          <w:rFonts w:eastAsiaTheme="minorEastAsia"/>
          <w:b/>
          <w:sz w:val="24"/>
        </w:rPr>
      </w:pPr>
      <w:r w:rsidRPr="0013019C">
        <w:rPr>
          <w:rFonts w:eastAsiaTheme="minorEastAsia"/>
          <w:b/>
          <w:sz w:val="24"/>
        </w:rPr>
        <w:t>Čestné prohlášení uchazeče</w:t>
      </w:r>
      <w:r>
        <w:rPr>
          <w:rFonts w:eastAsiaTheme="minorEastAsia"/>
          <w:b/>
          <w:sz w:val="24"/>
        </w:rPr>
        <w:t>/dodavatele</w:t>
      </w:r>
      <w:r w:rsidRPr="0013019C">
        <w:rPr>
          <w:rFonts w:eastAsiaTheme="minorEastAsia"/>
          <w:b/>
          <w:sz w:val="24"/>
        </w:rPr>
        <w:t xml:space="preserve"> o neúčasti na přípravě nebo zadání předmětného řízení</w:t>
      </w:r>
    </w:p>
    <w:p w:rsidR="0013019C" w:rsidRDefault="0013019C" w:rsidP="00C60796">
      <w:pPr>
        <w:spacing w:after="0"/>
        <w:jc w:val="center"/>
        <w:rPr>
          <w:rFonts w:eastAsiaTheme="minorEastAsia"/>
          <w:sz w:val="24"/>
        </w:rPr>
      </w:pPr>
      <w:r w:rsidRPr="0013019C">
        <w:rPr>
          <w:rFonts w:eastAsiaTheme="minorEastAsia"/>
          <w:sz w:val="24"/>
        </w:rPr>
        <w:t xml:space="preserve">veřejné zakázky malého rozsahu na dodávky </w:t>
      </w:r>
      <w:r>
        <w:rPr>
          <w:rFonts w:eastAsiaTheme="minorEastAsia"/>
          <w:sz w:val="24"/>
        </w:rPr>
        <w:t xml:space="preserve">s názvem </w:t>
      </w:r>
      <w:r w:rsidRPr="0033551C">
        <w:rPr>
          <w:rFonts w:eastAsiaTheme="minorEastAsia"/>
          <w:b/>
          <w:sz w:val="24"/>
        </w:rPr>
        <w:t xml:space="preserve">„Dodávka </w:t>
      </w:r>
      <w:r w:rsidR="00234E5A">
        <w:rPr>
          <w:rFonts w:eastAsiaTheme="minorEastAsia"/>
          <w:b/>
          <w:sz w:val="24"/>
        </w:rPr>
        <w:t>výpočetní techniky</w:t>
      </w:r>
      <w:bookmarkStart w:id="0" w:name="_GoBack"/>
      <w:bookmarkEnd w:id="0"/>
      <w:r w:rsidRPr="0033551C">
        <w:rPr>
          <w:rFonts w:eastAsiaTheme="minorEastAsia"/>
          <w:b/>
          <w:sz w:val="24"/>
        </w:rPr>
        <w:t>“</w:t>
      </w:r>
    </w:p>
    <w:p w:rsidR="0033551C" w:rsidRDefault="0033551C" w:rsidP="0033551C">
      <w:pPr>
        <w:jc w:val="center"/>
        <w:rPr>
          <w:rFonts w:eastAsiaTheme="minorEastAsia"/>
          <w:sz w:val="24"/>
        </w:rPr>
      </w:pPr>
      <w:r w:rsidRPr="0033551C">
        <w:rPr>
          <w:rFonts w:eastAsiaTheme="minorEastAsia"/>
          <w:sz w:val="24"/>
        </w:rPr>
        <w:t>pro projekt reg. číslo CZ.1.07/1.5.00/34.0441 z programu OP VK, s názvem „Využití ICT ve výuce“</w:t>
      </w:r>
    </w:p>
    <w:tbl>
      <w:tblPr>
        <w:tblpPr w:leftFromText="141" w:rightFromText="141" w:vertAnchor="text" w:tblpXSpec="center" w:tblpY="1"/>
        <w:tblOverlap w:val="never"/>
        <w:tblW w:w="10201" w:type="dxa"/>
        <w:jc w:val="center"/>
        <w:tblLayout w:type="fixed"/>
        <w:tblCellMar>
          <w:left w:w="70" w:type="dxa"/>
          <w:right w:w="70" w:type="dxa"/>
        </w:tblCellMar>
        <w:tblLook w:val="0000" w:firstRow="0" w:lastRow="0" w:firstColumn="0" w:lastColumn="0" w:noHBand="0" w:noVBand="0"/>
      </w:tblPr>
      <w:tblGrid>
        <w:gridCol w:w="2689"/>
        <w:gridCol w:w="7512"/>
      </w:tblGrid>
      <w:tr w:rsidR="0013019C" w:rsidRPr="0013019C" w:rsidTr="0095770F">
        <w:trPr>
          <w:trHeight w:val="23"/>
          <w:jc w:val="center"/>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95770F" w:rsidRDefault="0095770F" w:rsidP="0095770F">
            <w:pPr>
              <w:spacing w:after="0"/>
              <w:rPr>
                <w:rFonts w:eastAsiaTheme="minorEastAsia"/>
                <w:b/>
                <w:sz w:val="24"/>
              </w:rPr>
            </w:pPr>
            <w:r w:rsidRPr="0095770F">
              <w:rPr>
                <w:rFonts w:eastAsiaTheme="minorEastAsia"/>
                <w:b/>
                <w:bCs/>
                <w:sz w:val="24"/>
              </w:rPr>
              <w:t>Zadavatel</w:t>
            </w:r>
          </w:p>
        </w:tc>
      </w:tr>
      <w:tr w:rsidR="0013019C" w:rsidRPr="0013019C" w:rsidTr="0095770F">
        <w:trPr>
          <w:trHeight w:val="361"/>
          <w:jc w:val="center"/>
        </w:trPr>
        <w:tc>
          <w:tcPr>
            <w:tcW w:w="2689" w:type="dxa"/>
            <w:tcBorders>
              <w:top w:val="single" w:sz="4" w:space="0" w:color="000000"/>
              <w:left w:val="single" w:sz="4" w:space="0" w:color="000000"/>
              <w:bottom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Název:</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Střední škola zemědělská a přírodovědná Rožnov pod Radhoštěm</w:t>
            </w:r>
          </w:p>
        </w:tc>
      </w:tr>
      <w:tr w:rsidR="0013019C" w:rsidRPr="0013019C" w:rsidTr="0095770F">
        <w:trPr>
          <w:trHeight w:val="117"/>
          <w:jc w:val="center"/>
        </w:trPr>
        <w:tc>
          <w:tcPr>
            <w:tcW w:w="2689" w:type="dxa"/>
            <w:tcBorders>
              <w:top w:val="single" w:sz="4" w:space="0" w:color="000000"/>
              <w:left w:val="single" w:sz="4" w:space="0" w:color="000000"/>
              <w:bottom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Sídlo:</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Nábř. Dukelských hrdinů 570, 756 61 Rožnov pod Radhoštěm</w:t>
            </w:r>
          </w:p>
        </w:tc>
      </w:tr>
      <w:tr w:rsidR="0013019C" w:rsidRPr="0013019C" w:rsidTr="0095770F">
        <w:trPr>
          <w:trHeight w:val="198"/>
          <w:jc w:val="center"/>
        </w:trPr>
        <w:tc>
          <w:tcPr>
            <w:tcW w:w="2689" w:type="dxa"/>
            <w:tcBorders>
              <w:top w:val="single" w:sz="4" w:space="0" w:color="000000"/>
              <w:left w:val="single" w:sz="4" w:space="0" w:color="000000"/>
              <w:bottom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IČ:</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00843547</w:t>
            </w:r>
          </w:p>
        </w:tc>
      </w:tr>
      <w:tr w:rsidR="0013019C" w:rsidRPr="0013019C" w:rsidTr="0095770F">
        <w:trPr>
          <w:trHeight w:val="198"/>
          <w:jc w:val="center"/>
        </w:trPr>
        <w:tc>
          <w:tcPr>
            <w:tcW w:w="2689" w:type="dxa"/>
            <w:tcBorders>
              <w:top w:val="single" w:sz="4" w:space="0" w:color="000000"/>
              <w:left w:val="single" w:sz="4" w:space="0" w:color="000000"/>
              <w:bottom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Osoba oprávněná jednat jménem zadavatele</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Ing. Jaroslav Krčmář, ředitel školy</w:t>
            </w:r>
          </w:p>
        </w:tc>
      </w:tr>
      <w:tr w:rsidR="0013019C" w:rsidRPr="0013019C" w:rsidTr="0095770F">
        <w:trPr>
          <w:trHeight w:val="198"/>
          <w:jc w:val="center"/>
        </w:trPr>
        <w:tc>
          <w:tcPr>
            <w:tcW w:w="2689" w:type="dxa"/>
            <w:tcBorders>
              <w:top w:val="single" w:sz="4" w:space="0" w:color="000000"/>
              <w:left w:val="single" w:sz="4" w:space="0" w:color="000000"/>
              <w:bottom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Telefon:</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+420 571 654 390-2</w:t>
            </w:r>
          </w:p>
        </w:tc>
      </w:tr>
      <w:tr w:rsidR="0013019C" w:rsidRPr="0013019C" w:rsidTr="0095770F">
        <w:trPr>
          <w:trHeight w:val="198"/>
          <w:jc w:val="center"/>
        </w:trPr>
        <w:tc>
          <w:tcPr>
            <w:tcW w:w="2689" w:type="dxa"/>
            <w:tcBorders>
              <w:top w:val="single" w:sz="4" w:space="0" w:color="000000"/>
              <w:left w:val="single" w:sz="4" w:space="0" w:color="000000"/>
              <w:bottom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E-mail:</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19C" w:rsidRPr="0013019C" w:rsidRDefault="0013019C" w:rsidP="0095770F">
            <w:pPr>
              <w:spacing w:after="0"/>
              <w:rPr>
                <w:rFonts w:eastAsiaTheme="minorEastAsia"/>
                <w:sz w:val="24"/>
              </w:rPr>
            </w:pPr>
            <w:r w:rsidRPr="0013019C">
              <w:rPr>
                <w:rFonts w:eastAsiaTheme="minorEastAsia"/>
                <w:sz w:val="24"/>
              </w:rPr>
              <w:t>info@szesro.cz</w:t>
            </w:r>
          </w:p>
        </w:tc>
      </w:tr>
    </w:tbl>
    <w:p w:rsidR="007D6FB0" w:rsidRPr="007D6FB0" w:rsidRDefault="002B393E" w:rsidP="0095770F">
      <w:pPr>
        <w:spacing w:before="240"/>
        <w:rPr>
          <w:rFonts w:eastAsiaTheme="minorEastAsia"/>
        </w:rPr>
      </w:pPr>
      <w:r w:rsidRPr="002B393E">
        <w:rPr>
          <w:rFonts w:eastAsiaTheme="minorEastAsia"/>
        </w:rPr>
        <w:t xml:space="preserve">Já (my) níže podepsaný(í)  čestně </w:t>
      </w:r>
      <w:proofErr w:type="gramStart"/>
      <w:r w:rsidRPr="002B393E">
        <w:rPr>
          <w:rFonts w:eastAsiaTheme="minorEastAsia"/>
        </w:rPr>
        <w:t>prohlašuji(</w:t>
      </w:r>
      <w:proofErr w:type="spellStart"/>
      <w:r w:rsidRPr="002B393E">
        <w:rPr>
          <w:rFonts w:eastAsiaTheme="minorEastAsia"/>
        </w:rPr>
        <w:t>eme</w:t>
      </w:r>
      <w:proofErr w:type="spellEnd"/>
      <w:proofErr w:type="gramEnd"/>
      <w:r w:rsidRPr="002B393E">
        <w:rPr>
          <w:rFonts w:eastAsiaTheme="minorEastAsia"/>
        </w:rPr>
        <w:t>), že uchazeč/dodavatel (obchodní firma)</w:t>
      </w:r>
    </w:p>
    <w:tbl>
      <w:tblPr>
        <w:tblpPr w:leftFromText="141" w:rightFromText="141" w:vertAnchor="text" w:tblpXSpec="center" w:tblpY="1"/>
        <w:tblOverlap w:val="neve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689"/>
        <w:gridCol w:w="7512"/>
      </w:tblGrid>
      <w:tr w:rsidR="002B393E" w:rsidRPr="0082509E" w:rsidTr="00CC17AA">
        <w:trPr>
          <w:trHeight w:val="420"/>
          <w:jc w:val="center"/>
        </w:trPr>
        <w:tc>
          <w:tcPr>
            <w:tcW w:w="2689" w:type="dxa"/>
            <w:shd w:val="clear" w:color="auto" w:fill="auto"/>
            <w:vAlign w:val="center"/>
          </w:tcPr>
          <w:p w:rsidR="002B393E" w:rsidRPr="007C74F3" w:rsidRDefault="002B393E" w:rsidP="0082509E">
            <w:pPr>
              <w:spacing w:after="0"/>
              <w:ind w:left="-495" w:firstLine="495"/>
              <w:rPr>
                <w:rFonts w:eastAsiaTheme="minorEastAsia"/>
                <w:bCs/>
                <w:sz w:val="24"/>
              </w:rPr>
            </w:pPr>
            <w:r w:rsidRPr="007C74F3">
              <w:rPr>
                <w:rFonts w:eastAsiaTheme="minorEastAsia"/>
                <w:bCs/>
                <w:sz w:val="24"/>
              </w:rPr>
              <w:t>Obchodní firma:</w:t>
            </w:r>
          </w:p>
        </w:tc>
        <w:tc>
          <w:tcPr>
            <w:tcW w:w="7512" w:type="dxa"/>
            <w:shd w:val="clear" w:color="auto" w:fill="auto"/>
            <w:vAlign w:val="center"/>
          </w:tcPr>
          <w:p w:rsidR="002B393E" w:rsidRPr="007C74F3" w:rsidRDefault="002B393E" w:rsidP="0082509E">
            <w:pPr>
              <w:spacing w:after="0"/>
              <w:ind w:left="-495" w:firstLine="495"/>
              <w:rPr>
                <w:rFonts w:eastAsiaTheme="minorEastAsia"/>
                <w:bCs/>
                <w:sz w:val="24"/>
              </w:rPr>
            </w:pPr>
            <w:bookmarkStart w:id="1" w:name="Text144"/>
            <w:bookmarkEnd w:id="1"/>
          </w:p>
        </w:tc>
      </w:tr>
      <w:tr w:rsidR="002B393E" w:rsidRPr="0082509E" w:rsidTr="0095770F">
        <w:trPr>
          <w:trHeight w:val="300"/>
          <w:jc w:val="center"/>
        </w:trPr>
        <w:tc>
          <w:tcPr>
            <w:tcW w:w="2689" w:type="dxa"/>
            <w:shd w:val="clear" w:color="auto" w:fill="auto"/>
            <w:vAlign w:val="center"/>
          </w:tcPr>
          <w:p w:rsidR="002B393E" w:rsidRPr="007C74F3" w:rsidRDefault="002B393E" w:rsidP="0082509E">
            <w:pPr>
              <w:spacing w:after="0"/>
              <w:ind w:left="-495" w:firstLine="495"/>
              <w:rPr>
                <w:rFonts w:eastAsiaTheme="minorEastAsia"/>
                <w:bCs/>
                <w:sz w:val="24"/>
              </w:rPr>
            </w:pPr>
            <w:r w:rsidRPr="007C74F3">
              <w:rPr>
                <w:rFonts w:eastAsiaTheme="minorEastAsia"/>
                <w:bCs/>
                <w:sz w:val="24"/>
              </w:rPr>
              <w:t>Sídlo:</w:t>
            </w:r>
          </w:p>
        </w:tc>
        <w:tc>
          <w:tcPr>
            <w:tcW w:w="7512" w:type="dxa"/>
            <w:shd w:val="clear" w:color="auto" w:fill="auto"/>
            <w:vAlign w:val="center"/>
          </w:tcPr>
          <w:p w:rsidR="002B393E" w:rsidRPr="007C74F3" w:rsidRDefault="002B393E" w:rsidP="0082509E">
            <w:pPr>
              <w:spacing w:after="0"/>
              <w:ind w:left="-495" w:firstLine="495"/>
              <w:rPr>
                <w:rFonts w:eastAsiaTheme="minorEastAsia"/>
                <w:bCs/>
                <w:sz w:val="24"/>
              </w:rPr>
            </w:pPr>
            <w:bookmarkStart w:id="2" w:name="Text145"/>
            <w:bookmarkEnd w:id="2"/>
          </w:p>
        </w:tc>
      </w:tr>
      <w:tr w:rsidR="00CC17AA" w:rsidRPr="0082509E" w:rsidTr="00AF1530">
        <w:trPr>
          <w:trHeight w:val="300"/>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17AA" w:rsidRPr="007C74F3" w:rsidRDefault="00CC17AA" w:rsidP="00CC17AA">
            <w:pPr>
              <w:spacing w:after="0"/>
              <w:rPr>
                <w:sz w:val="24"/>
              </w:rPr>
            </w:pPr>
            <w:r w:rsidRPr="007C74F3">
              <w:rPr>
                <w:sz w:val="24"/>
              </w:rPr>
              <w:t>Právní forma:</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17AA" w:rsidRPr="007C74F3" w:rsidRDefault="00CC17AA" w:rsidP="00CC17AA">
            <w:pPr>
              <w:spacing w:after="0"/>
              <w:rPr>
                <w:sz w:val="24"/>
              </w:rPr>
            </w:pPr>
            <w:bookmarkStart w:id="3" w:name="Text123"/>
            <w:bookmarkEnd w:id="3"/>
          </w:p>
        </w:tc>
      </w:tr>
      <w:tr w:rsidR="00CC17AA" w:rsidRPr="0082509E" w:rsidTr="00AF1530">
        <w:trPr>
          <w:trHeight w:val="300"/>
          <w:jc w:val="center"/>
        </w:trPr>
        <w:tc>
          <w:tcPr>
            <w:tcW w:w="2689" w:type="dxa"/>
            <w:tcBorders>
              <w:top w:val="single" w:sz="4" w:space="0" w:color="000000"/>
              <w:left w:val="single" w:sz="4" w:space="0" w:color="000000"/>
              <w:bottom w:val="single" w:sz="4" w:space="0" w:color="000000"/>
            </w:tcBorders>
            <w:shd w:val="clear" w:color="auto" w:fill="auto"/>
            <w:vAlign w:val="center"/>
          </w:tcPr>
          <w:p w:rsidR="00CC17AA" w:rsidRPr="007C74F3" w:rsidRDefault="00CC17AA" w:rsidP="00CC17AA">
            <w:pPr>
              <w:spacing w:after="0"/>
              <w:rPr>
                <w:sz w:val="24"/>
              </w:rPr>
            </w:pPr>
            <w:r w:rsidRPr="007C74F3">
              <w:rPr>
                <w:sz w:val="24"/>
              </w:rPr>
              <w:t>IČ:</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17AA" w:rsidRPr="007C74F3" w:rsidRDefault="00CC17AA" w:rsidP="00CC17AA">
            <w:pPr>
              <w:spacing w:after="0"/>
              <w:rPr>
                <w:sz w:val="24"/>
              </w:rPr>
            </w:pPr>
            <w:bookmarkStart w:id="4" w:name="Text124"/>
            <w:bookmarkEnd w:id="4"/>
          </w:p>
        </w:tc>
      </w:tr>
      <w:tr w:rsidR="00CC17AA" w:rsidRPr="0082509E" w:rsidTr="00AF1530">
        <w:trPr>
          <w:trHeight w:val="300"/>
          <w:jc w:val="center"/>
        </w:trPr>
        <w:tc>
          <w:tcPr>
            <w:tcW w:w="2689" w:type="dxa"/>
            <w:tcBorders>
              <w:top w:val="single" w:sz="4" w:space="0" w:color="000000"/>
              <w:left w:val="single" w:sz="4" w:space="0" w:color="000000"/>
              <w:bottom w:val="single" w:sz="4" w:space="0" w:color="000000"/>
            </w:tcBorders>
            <w:shd w:val="clear" w:color="auto" w:fill="auto"/>
            <w:vAlign w:val="center"/>
          </w:tcPr>
          <w:p w:rsidR="00CC17AA" w:rsidRPr="007C74F3" w:rsidRDefault="00CC17AA" w:rsidP="00CC17AA">
            <w:pPr>
              <w:spacing w:after="0"/>
              <w:rPr>
                <w:sz w:val="24"/>
              </w:rPr>
            </w:pPr>
            <w:r w:rsidRPr="007C74F3">
              <w:rPr>
                <w:sz w:val="24"/>
              </w:rPr>
              <w:t>DIČ:</w:t>
            </w:r>
          </w:p>
        </w:tc>
        <w:tc>
          <w:tcPr>
            <w:tcW w:w="7512" w:type="dxa"/>
            <w:tcBorders>
              <w:top w:val="single" w:sz="4" w:space="0" w:color="000000"/>
              <w:left w:val="single" w:sz="4" w:space="0" w:color="000000"/>
              <w:bottom w:val="single" w:sz="4" w:space="0" w:color="000000"/>
              <w:right w:val="single" w:sz="4" w:space="0" w:color="auto"/>
            </w:tcBorders>
            <w:shd w:val="clear" w:color="auto" w:fill="auto"/>
            <w:vAlign w:val="center"/>
          </w:tcPr>
          <w:p w:rsidR="00CC17AA" w:rsidRPr="007C74F3" w:rsidRDefault="00CC17AA" w:rsidP="00CC17AA">
            <w:pPr>
              <w:spacing w:after="0"/>
              <w:rPr>
                <w:sz w:val="24"/>
              </w:rPr>
            </w:pPr>
            <w:bookmarkStart w:id="5" w:name="Text126"/>
            <w:bookmarkEnd w:id="5"/>
          </w:p>
        </w:tc>
      </w:tr>
      <w:tr w:rsidR="00CC17AA" w:rsidRPr="0082509E" w:rsidTr="00AF1530">
        <w:trPr>
          <w:trHeight w:val="300"/>
          <w:jc w:val="center"/>
        </w:trPr>
        <w:tc>
          <w:tcPr>
            <w:tcW w:w="2689" w:type="dxa"/>
            <w:tcBorders>
              <w:top w:val="single" w:sz="4" w:space="0" w:color="000000"/>
              <w:left w:val="single" w:sz="4" w:space="0" w:color="000000"/>
              <w:bottom w:val="single" w:sz="4" w:space="0" w:color="000000"/>
            </w:tcBorders>
            <w:shd w:val="clear" w:color="auto" w:fill="auto"/>
            <w:vAlign w:val="center"/>
          </w:tcPr>
          <w:p w:rsidR="00CC17AA" w:rsidRPr="007C74F3" w:rsidRDefault="00CC17AA" w:rsidP="00CC17AA">
            <w:pPr>
              <w:spacing w:after="0"/>
              <w:rPr>
                <w:sz w:val="24"/>
              </w:rPr>
            </w:pPr>
            <w:r w:rsidRPr="007C74F3">
              <w:rPr>
                <w:sz w:val="24"/>
              </w:rPr>
              <w:t>Tel./fax:</w:t>
            </w:r>
          </w:p>
        </w:tc>
        <w:tc>
          <w:tcPr>
            <w:tcW w:w="7512" w:type="dxa"/>
            <w:tcBorders>
              <w:top w:val="single" w:sz="4" w:space="0" w:color="000000"/>
              <w:left w:val="single" w:sz="4" w:space="0" w:color="000000"/>
              <w:bottom w:val="single" w:sz="4" w:space="0" w:color="000000"/>
              <w:right w:val="single" w:sz="4" w:space="0" w:color="auto"/>
            </w:tcBorders>
            <w:shd w:val="clear" w:color="auto" w:fill="auto"/>
            <w:vAlign w:val="center"/>
          </w:tcPr>
          <w:p w:rsidR="00CC17AA" w:rsidRPr="007C74F3" w:rsidRDefault="00CC17AA" w:rsidP="00CC17AA">
            <w:pPr>
              <w:spacing w:after="0"/>
              <w:rPr>
                <w:sz w:val="24"/>
              </w:rPr>
            </w:pPr>
            <w:bookmarkStart w:id="6" w:name="Text127"/>
            <w:bookmarkEnd w:id="6"/>
          </w:p>
        </w:tc>
      </w:tr>
      <w:tr w:rsidR="00CC17AA" w:rsidRPr="0082509E" w:rsidTr="0033551C">
        <w:trPr>
          <w:trHeight w:val="300"/>
          <w:jc w:val="center"/>
        </w:trPr>
        <w:tc>
          <w:tcPr>
            <w:tcW w:w="2689" w:type="dxa"/>
            <w:tcBorders>
              <w:top w:val="single" w:sz="4" w:space="0" w:color="000000"/>
              <w:left w:val="single" w:sz="4" w:space="0" w:color="000000"/>
              <w:bottom w:val="single" w:sz="4" w:space="0" w:color="000000"/>
            </w:tcBorders>
            <w:shd w:val="clear" w:color="auto" w:fill="auto"/>
            <w:vAlign w:val="center"/>
          </w:tcPr>
          <w:p w:rsidR="00CC17AA" w:rsidRPr="007C74F3" w:rsidRDefault="00CC17AA" w:rsidP="00CC17AA">
            <w:pPr>
              <w:spacing w:after="0"/>
              <w:rPr>
                <w:sz w:val="24"/>
              </w:rPr>
            </w:pPr>
            <w:r w:rsidRPr="007C74F3">
              <w:rPr>
                <w:sz w:val="24"/>
              </w:rPr>
              <w:t>E-mail:</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17AA" w:rsidRPr="007C74F3" w:rsidRDefault="00CC17AA" w:rsidP="00CC17AA">
            <w:pPr>
              <w:spacing w:after="0"/>
              <w:rPr>
                <w:sz w:val="24"/>
              </w:rPr>
            </w:pPr>
            <w:bookmarkStart w:id="7" w:name="Text128"/>
            <w:bookmarkEnd w:id="7"/>
          </w:p>
        </w:tc>
      </w:tr>
      <w:tr w:rsidR="00CC17AA" w:rsidRPr="0082509E" w:rsidTr="0033551C">
        <w:trPr>
          <w:trHeight w:val="450"/>
          <w:jc w:val="center"/>
        </w:trPr>
        <w:tc>
          <w:tcPr>
            <w:tcW w:w="2689" w:type="dxa"/>
            <w:shd w:val="clear" w:color="auto" w:fill="auto"/>
            <w:vAlign w:val="center"/>
          </w:tcPr>
          <w:p w:rsidR="00CC17AA" w:rsidRPr="007C74F3" w:rsidRDefault="00CC17AA" w:rsidP="00CC17AA">
            <w:pPr>
              <w:spacing w:after="0"/>
              <w:ind w:left="-495" w:firstLine="495"/>
              <w:rPr>
                <w:rFonts w:eastAsiaTheme="minorEastAsia"/>
                <w:bCs/>
                <w:sz w:val="24"/>
              </w:rPr>
            </w:pPr>
            <w:r w:rsidRPr="007C74F3">
              <w:rPr>
                <w:rFonts w:eastAsiaTheme="minorEastAsia"/>
                <w:bCs/>
                <w:sz w:val="24"/>
              </w:rPr>
              <w:t xml:space="preserve">Osoba oprávněná jednat </w:t>
            </w:r>
          </w:p>
          <w:p w:rsidR="00CC17AA" w:rsidRPr="007C74F3" w:rsidRDefault="00CC17AA" w:rsidP="00CC17AA">
            <w:pPr>
              <w:spacing w:after="0"/>
              <w:ind w:left="-495" w:firstLine="495"/>
              <w:rPr>
                <w:rFonts w:eastAsiaTheme="minorEastAsia"/>
                <w:bCs/>
                <w:sz w:val="24"/>
              </w:rPr>
            </w:pPr>
            <w:r w:rsidRPr="007C74F3">
              <w:rPr>
                <w:rFonts w:eastAsiaTheme="minorEastAsia"/>
                <w:bCs/>
                <w:sz w:val="24"/>
              </w:rPr>
              <w:t>jménem či za uchazeče:</w:t>
            </w:r>
          </w:p>
        </w:tc>
        <w:tc>
          <w:tcPr>
            <w:tcW w:w="7512" w:type="dxa"/>
            <w:tcBorders>
              <w:bottom w:val="single" w:sz="4" w:space="0" w:color="auto"/>
            </w:tcBorders>
            <w:shd w:val="clear" w:color="auto" w:fill="auto"/>
            <w:vAlign w:val="center"/>
          </w:tcPr>
          <w:p w:rsidR="00CC17AA" w:rsidRPr="007C74F3" w:rsidRDefault="00CC17AA" w:rsidP="00CC17AA">
            <w:pPr>
              <w:spacing w:after="0"/>
              <w:ind w:left="-495" w:firstLine="495"/>
              <w:rPr>
                <w:rFonts w:eastAsiaTheme="minorEastAsia"/>
                <w:bCs/>
                <w:sz w:val="24"/>
              </w:rPr>
            </w:pPr>
            <w:bookmarkStart w:id="8" w:name="Text147"/>
            <w:bookmarkEnd w:id="8"/>
          </w:p>
        </w:tc>
      </w:tr>
    </w:tbl>
    <w:p w:rsidR="0095770F" w:rsidRPr="0095770F" w:rsidRDefault="0095770F" w:rsidP="0095770F">
      <w:pPr>
        <w:spacing w:before="240"/>
        <w:jc w:val="both"/>
        <w:rPr>
          <w:rFonts w:eastAsiaTheme="minorEastAsia"/>
        </w:rPr>
      </w:pPr>
      <w:r w:rsidRPr="0095770F">
        <w:rPr>
          <w:rFonts w:eastAsiaTheme="minorEastAsia"/>
        </w:rPr>
        <w:t>splňuje následující požadavky:</w:t>
      </w:r>
    </w:p>
    <w:p w:rsidR="0095770F" w:rsidRPr="0095770F" w:rsidRDefault="0095770F" w:rsidP="0095770F">
      <w:pPr>
        <w:numPr>
          <w:ilvl w:val="0"/>
          <w:numId w:val="2"/>
        </w:numPr>
        <w:jc w:val="both"/>
        <w:rPr>
          <w:rFonts w:eastAsiaTheme="minorEastAsia"/>
        </w:rPr>
      </w:pPr>
      <w:r w:rsidRPr="0095770F">
        <w:rPr>
          <w:rFonts w:eastAsiaTheme="minorEastAsia"/>
        </w:rPr>
        <w:t>Čestně prohlašuji, že se uchazeč, osoba jemu blízká, ani žádný jeho zaměstnanec, ani subdodavatel, osoba jemu blízká, ani žádný jeho zaměstnanec nepodílel na přípravě nebo zadání předmětného výběrového řízení, nepodílel se na zpracování výzvy k podání nabídek a zadávací dokume</w:t>
      </w:r>
      <w:r w:rsidR="000415E8">
        <w:rPr>
          <w:rFonts w:eastAsiaTheme="minorEastAsia"/>
        </w:rPr>
        <w:t>ntace ani se jinak nepodílel na </w:t>
      </w:r>
      <w:r w:rsidRPr="0095770F">
        <w:rPr>
          <w:rFonts w:eastAsiaTheme="minorEastAsia"/>
        </w:rPr>
        <w:t>přípravě nebo zadání tohoto předmětného výběrového řízení. Dále čestně prohlašuji, že jsme nezpracovali nabídku v součinnosti s jiným dodavatelem, který podal nabídku.</w:t>
      </w:r>
    </w:p>
    <w:p w:rsidR="0095770F" w:rsidRPr="0095770F" w:rsidRDefault="0095770F" w:rsidP="0095770F">
      <w:pPr>
        <w:numPr>
          <w:ilvl w:val="0"/>
          <w:numId w:val="2"/>
        </w:numPr>
        <w:jc w:val="both"/>
        <w:rPr>
          <w:rFonts w:eastAsiaTheme="minorEastAsia"/>
        </w:rPr>
      </w:pPr>
      <w:r w:rsidRPr="0095770F">
        <w:rPr>
          <w:rFonts w:eastAsiaTheme="minorEastAsia"/>
        </w:rPr>
        <w:t>Na zpracování uchazečovy nabídky se nepodílel zaměstnanec zadavatele či člen realizačního týmu projektu či osoba, která se na základě smluvního vztahu podílela na přípravě nebo zadání předmětného výběrového řízení, nebo na administraci projektu či poskytovala poradenství neb</w:t>
      </w:r>
      <w:r w:rsidR="00606BCE">
        <w:rPr>
          <w:rFonts w:eastAsiaTheme="minorEastAsia"/>
        </w:rPr>
        <w:t>o se jiným způsobem podílela na </w:t>
      </w:r>
      <w:r w:rsidRPr="0095770F">
        <w:rPr>
          <w:rFonts w:eastAsiaTheme="minorEastAsia"/>
        </w:rPr>
        <w:t>přípravě nebo zadání předmětného výběrového řízení,</w:t>
      </w:r>
    </w:p>
    <w:p w:rsidR="0095770F" w:rsidRPr="0095770F" w:rsidRDefault="0095770F" w:rsidP="0095770F">
      <w:pPr>
        <w:numPr>
          <w:ilvl w:val="0"/>
          <w:numId w:val="2"/>
        </w:numPr>
        <w:jc w:val="both"/>
        <w:rPr>
          <w:rFonts w:eastAsiaTheme="minorEastAsia"/>
        </w:rPr>
      </w:pPr>
      <w:r w:rsidRPr="0095770F">
        <w:rPr>
          <w:rFonts w:eastAsiaTheme="minorEastAsia"/>
        </w:rPr>
        <w:lastRenderedPageBreak/>
        <w:t xml:space="preserve">Uchazeč, který je právnickou osobou, tak člen </w:t>
      </w:r>
      <w:r w:rsidR="009A26CD">
        <w:rPr>
          <w:rFonts w:eastAsiaTheme="minorEastAsia"/>
        </w:rPr>
        <w:t>jeho</w:t>
      </w:r>
      <w:r w:rsidR="009A26CD" w:rsidRPr="0095770F">
        <w:rPr>
          <w:rFonts w:eastAsiaTheme="minorEastAsia"/>
        </w:rPr>
        <w:t xml:space="preserve"> </w:t>
      </w:r>
      <w:r w:rsidRPr="0095770F">
        <w:rPr>
          <w:rFonts w:eastAsiaTheme="minorEastAsia"/>
        </w:rPr>
        <w:t>statutárního orgánu, vlastník či zaměstnanec není zaměstnancem zadavatele, členem realizačního týmu projektu či se na základě smluvního vztahu nepodílel na přípravě nebo zadání předmětného výběrového řízení, nebo na administraci projektu či neposkytoval poradenství nebo se jiným způsobem nepodílel na přípravě nebo zadání předmětného výběrového řízení,</w:t>
      </w:r>
    </w:p>
    <w:p w:rsidR="0095770F" w:rsidRPr="0095770F" w:rsidRDefault="0095770F" w:rsidP="0095770F">
      <w:pPr>
        <w:numPr>
          <w:ilvl w:val="0"/>
          <w:numId w:val="2"/>
        </w:numPr>
        <w:jc w:val="both"/>
        <w:rPr>
          <w:rFonts w:eastAsiaTheme="minorEastAsia"/>
        </w:rPr>
      </w:pPr>
      <w:r w:rsidRPr="0095770F">
        <w:rPr>
          <w:rFonts w:eastAsiaTheme="minorEastAsia"/>
        </w:rPr>
        <w:t>Subdodavatelem uchazeče není zaměstnanec zadavatele, člen realizač</w:t>
      </w:r>
      <w:r w:rsidR="00606BCE">
        <w:rPr>
          <w:rFonts w:eastAsiaTheme="minorEastAsia"/>
        </w:rPr>
        <w:t>ního týmu či osoba, která se na </w:t>
      </w:r>
      <w:r w:rsidRPr="0095770F">
        <w:rPr>
          <w:rFonts w:eastAsiaTheme="minorEastAsia"/>
        </w:rPr>
        <w:t>základě smluvního vztahu podílela na přípravě nebo zadání předmětného výběrového řízení.</w:t>
      </w:r>
    </w:p>
    <w:p w:rsidR="0095770F" w:rsidRPr="0095770F" w:rsidRDefault="0095770F" w:rsidP="0095770F">
      <w:pPr>
        <w:numPr>
          <w:ilvl w:val="0"/>
          <w:numId w:val="2"/>
        </w:numPr>
        <w:jc w:val="both"/>
        <w:rPr>
          <w:rFonts w:eastAsiaTheme="minorEastAsia"/>
        </w:rPr>
      </w:pPr>
      <w:r w:rsidRPr="0095770F">
        <w:rPr>
          <w:rFonts w:eastAsiaTheme="minorEastAsia"/>
        </w:rPr>
        <w:t>Uchazeči nebyl uložen zákaz plnění veřejných zakázek ve smyslu §120a zákona č. 137/2006 Sb., o veřejných zakázkách, ve znění pozdějších předpisů a není veden v rejstříku osob se zákazem plnění veřejných zakázek.</w:t>
      </w:r>
    </w:p>
    <w:p w:rsidR="002B393E" w:rsidRDefault="002B393E" w:rsidP="002B393E">
      <w:pPr>
        <w:jc w:val="both"/>
        <w:rPr>
          <w:rFonts w:eastAsiaTheme="minorEastAsia"/>
        </w:rPr>
      </w:pPr>
    </w:p>
    <w:p w:rsidR="0033551C" w:rsidRDefault="0033551C" w:rsidP="002B393E">
      <w:pPr>
        <w:jc w:val="both"/>
        <w:rPr>
          <w:rFonts w:eastAsiaTheme="minorEastAsia"/>
        </w:rPr>
      </w:pPr>
    </w:p>
    <w:p w:rsidR="0033551C" w:rsidRDefault="0033551C" w:rsidP="002B393E">
      <w:pPr>
        <w:jc w:val="both"/>
        <w:rPr>
          <w:rFonts w:eastAsiaTheme="minorEastAsia"/>
        </w:rPr>
      </w:pPr>
    </w:p>
    <w:p w:rsidR="002B393E" w:rsidRDefault="002B393E" w:rsidP="002B393E">
      <w:r>
        <w:t>V ………………………………………………………. dne: ……………………………..</w:t>
      </w:r>
    </w:p>
    <w:p w:rsidR="002B393E" w:rsidRDefault="002B393E" w:rsidP="002B393E"/>
    <w:p w:rsidR="002B393E" w:rsidRDefault="002B393E" w:rsidP="002B393E">
      <w:pPr>
        <w:jc w:val="right"/>
      </w:pPr>
      <w:r>
        <w:t>…………………………………………………….</w:t>
      </w:r>
    </w:p>
    <w:p w:rsidR="002B393E" w:rsidRDefault="002B393E" w:rsidP="002B393E">
      <w:pPr>
        <w:spacing w:after="0"/>
        <w:jc w:val="right"/>
      </w:pPr>
      <w:r>
        <w:t>Razítko a podpis osoby oprávněné</w:t>
      </w:r>
    </w:p>
    <w:p w:rsidR="0004748B" w:rsidRPr="002B393E" w:rsidRDefault="002B393E" w:rsidP="002B393E">
      <w:pPr>
        <w:jc w:val="right"/>
      </w:pPr>
      <w:r>
        <w:t>jednat jménem či za uchazeče</w:t>
      </w:r>
    </w:p>
    <w:sectPr w:rsidR="0004748B" w:rsidRPr="002B393E" w:rsidSect="00DD7947">
      <w:headerReference w:type="default" r:id="rId8"/>
      <w:footerReference w:type="default" r:id="rId9"/>
      <w:pgSz w:w="11906" w:h="16838"/>
      <w:pgMar w:top="2693" w:right="851" w:bottom="426" w:left="85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48B" w:rsidRDefault="0004748B" w:rsidP="0004748B">
      <w:pPr>
        <w:spacing w:after="0" w:line="240" w:lineRule="auto"/>
      </w:pPr>
      <w:r>
        <w:separator/>
      </w:r>
    </w:p>
  </w:endnote>
  <w:endnote w:type="continuationSeparator" w:id="0">
    <w:p w:rsidR="0004748B" w:rsidRDefault="0004748B" w:rsidP="00047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1035387"/>
      <w:docPartObj>
        <w:docPartGallery w:val="Page Numbers (Bottom of Page)"/>
        <w:docPartUnique/>
      </w:docPartObj>
    </w:sdtPr>
    <w:sdtEndPr/>
    <w:sdtContent>
      <w:p w:rsidR="00DD7947" w:rsidRDefault="00DD7947" w:rsidP="00DD7947">
        <w:pPr>
          <w:pStyle w:val="Zpat"/>
          <w:spacing w:before="240"/>
          <w:jc w:val="center"/>
        </w:pPr>
        <w:r>
          <w:fldChar w:fldCharType="begin"/>
        </w:r>
        <w:r>
          <w:instrText>PAGE   \* MERGEFORMAT</w:instrText>
        </w:r>
        <w:r>
          <w:fldChar w:fldCharType="separate"/>
        </w:r>
        <w:r w:rsidR="00234E5A">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48B" w:rsidRDefault="0004748B" w:rsidP="0004748B">
      <w:pPr>
        <w:spacing w:after="0" w:line="240" w:lineRule="auto"/>
      </w:pPr>
      <w:r>
        <w:separator/>
      </w:r>
    </w:p>
  </w:footnote>
  <w:footnote w:type="continuationSeparator" w:id="0">
    <w:p w:rsidR="0004748B" w:rsidRDefault="0004748B" w:rsidP="000474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48B" w:rsidRDefault="0004748B">
    <w:pPr>
      <w:pStyle w:val="Zhlav"/>
    </w:pPr>
    <w:r>
      <w:rPr>
        <w:noProof/>
        <w:lang w:eastAsia="cs-CZ"/>
      </w:rPr>
      <w:drawing>
        <wp:anchor distT="0" distB="0" distL="114300" distR="114300" simplePos="0" relativeHeight="251658240" behindDoc="0" locked="0" layoutInCell="1" allowOverlap="1">
          <wp:simplePos x="0" y="0"/>
          <wp:positionH relativeFrom="margin">
            <wp:align>center</wp:align>
          </wp:positionH>
          <wp:positionV relativeFrom="paragraph">
            <wp:posOffset>-325755</wp:posOffset>
          </wp:positionV>
          <wp:extent cx="5651500" cy="1426845"/>
          <wp:effectExtent l="0" t="0" r="6350" b="1905"/>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1500" cy="142684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8"/>
    <w:multiLevelType w:val="multilevel"/>
    <w:tmpl w:val="00000018"/>
    <w:name w:val="WW8Num24"/>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19"/>
    <w:multiLevelType w:val="multilevel"/>
    <w:tmpl w:val="00000019"/>
    <w:name w:val="WW8Num2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48B"/>
    <w:rsid w:val="000415E8"/>
    <w:rsid w:val="0004748B"/>
    <w:rsid w:val="00093A98"/>
    <w:rsid w:val="0013019C"/>
    <w:rsid w:val="00234E5A"/>
    <w:rsid w:val="002B393E"/>
    <w:rsid w:val="0033551C"/>
    <w:rsid w:val="00606BCE"/>
    <w:rsid w:val="006A614D"/>
    <w:rsid w:val="007C74F3"/>
    <w:rsid w:val="007D6FB0"/>
    <w:rsid w:val="0082509E"/>
    <w:rsid w:val="00874898"/>
    <w:rsid w:val="0095770F"/>
    <w:rsid w:val="009A26CD"/>
    <w:rsid w:val="00C60796"/>
    <w:rsid w:val="00CC17AA"/>
    <w:rsid w:val="00DD7947"/>
    <w:rsid w:val="00F04D69"/>
    <w:rsid w:val="00F27511"/>
    <w:rsid w:val="00FD30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7EE5AAF4-653F-4CB0-A833-482CDA667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4748B"/>
    <w:rPr>
      <w:color w:val="808080"/>
    </w:rPr>
  </w:style>
  <w:style w:type="paragraph" w:styleId="Zhlav">
    <w:name w:val="header"/>
    <w:basedOn w:val="Normln"/>
    <w:link w:val="ZhlavChar"/>
    <w:uiPriority w:val="99"/>
    <w:unhideWhenUsed/>
    <w:rsid w:val="0004748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4748B"/>
  </w:style>
  <w:style w:type="paragraph" w:styleId="Zpat">
    <w:name w:val="footer"/>
    <w:basedOn w:val="Normln"/>
    <w:link w:val="ZpatChar"/>
    <w:uiPriority w:val="99"/>
    <w:unhideWhenUsed/>
    <w:rsid w:val="0004748B"/>
    <w:pPr>
      <w:tabs>
        <w:tab w:val="center" w:pos="4536"/>
        <w:tab w:val="right" w:pos="9072"/>
      </w:tabs>
      <w:spacing w:after="0" w:line="240" w:lineRule="auto"/>
    </w:pPr>
  </w:style>
  <w:style w:type="character" w:customStyle="1" w:styleId="ZpatChar">
    <w:name w:val="Zápatí Char"/>
    <w:basedOn w:val="Standardnpsmoodstavce"/>
    <w:link w:val="Zpat"/>
    <w:uiPriority w:val="99"/>
    <w:rsid w:val="00047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AFC26-4DA5-4D16-BFB7-AEC9B0E01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387</Words>
  <Characters>2287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2013-05-20T20:15:00Z</dcterms:created>
  <dcterms:modified xsi:type="dcterms:W3CDTF">2013-06-12T21:36:00Z</dcterms:modified>
</cp:coreProperties>
</file>