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C0" w:rsidRPr="009810C0" w:rsidRDefault="009810C0" w:rsidP="009810C0">
      <w:pPr>
        <w:pStyle w:val="CZNzevlnku"/>
        <w:spacing w:after="0"/>
        <w:jc w:val="left"/>
        <w:rPr>
          <w:rFonts w:asciiTheme="minorHAnsi" w:hAnsiTheme="minorHAnsi"/>
          <w:b w:val="0"/>
          <w:sz w:val="22"/>
          <w:szCs w:val="22"/>
        </w:rPr>
      </w:pPr>
      <w:r w:rsidRPr="009810C0">
        <w:rPr>
          <w:rFonts w:asciiTheme="minorHAnsi" w:hAnsiTheme="minorHAnsi"/>
          <w:b w:val="0"/>
          <w:sz w:val="22"/>
          <w:szCs w:val="22"/>
        </w:rPr>
        <w:t>Příloha č. 5 – Obchodní podmínky</w:t>
      </w:r>
    </w:p>
    <w:p w:rsidR="009810C0" w:rsidRPr="009810C0" w:rsidRDefault="009810C0" w:rsidP="009810C0">
      <w:pPr>
        <w:pStyle w:val="CZNzevlnku"/>
        <w:spacing w:after="0"/>
        <w:jc w:val="left"/>
        <w:rPr>
          <w:rFonts w:asciiTheme="minorHAnsi" w:hAnsiTheme="minorHAnsi"/>
          <w:sz w:val="22"/>
          <w:szCs w:val="22"/>
        </w:rPr>
      </w:pP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Číslo smlouvy objednatele  </w:t>
      </w:r>
      <w:r w:rsidRPr="009810C0">
        <w:rPr>
          <w:rFonts w:asciiTheme="minorHAnsi" w:hAnsiTheme="minorHAnsi"/>
          <w:b w:val="0"/>
          <w:sz w:val="22"/>
          <w:szCs w:val="22"/>
        </w:rPr>
        <w:fldChar w:fldCharType="begin">
          <w:ffData>
            <w:name w:val=""/>
            <w:enabled/>
            <w:calcOnExit w:val="0"/>
            <w:textInput/>
          </w:ffData>
        </w:fldChar>
      </w:r>
      <w:r w:rsidRPr="009810C0">
        <w:rPr>
          <w:rFonts w:asciiTheme="minorHAnsi" w:hAnsiTheme="minorHAnsi"/>
          <w:b w:val="0"/>
          <w:sz w:val="22"/>
          <w:szCs w:val="22"/>
        </w:rPr>
        <w:instrText xml:space="preserve"> FORMTEXT </w:instrText>
      </w:r>
      <w:r w:rsidRPr="009810C0">
        <w:rPr>
          <w:rFonts w:asciiTheme="minorHAnsi" w:hAnsiTheme="minorHAnsi"/>
          <w:b w:val="0"/>
          <w:sz w:val="22"/>
          <w:szCs w:val="22"/>
        </w:rPr>
      </w:r>
      <w:r w:rsidRPr="009810C0">
        <w:rPr>
          <w:rFonts w:asciiTheme="minorHAnsi" w:hAnsiTheme="minorHAnsi"/>
          <w:b w:val="0"/>
          <w:sz w:val="22"/>
          <w:szCs w:val="22"/>
        </w:rPr>
        <w:fldChar w:fldCharType="separate"/>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sz w:val="22"/>
          <w:szCs w:val="22"/>
        </w:rPr>
        <w:fldChar w:fldCharType="end"/>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Číslo smlouvy dodavatele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w:t>
      </w:r>
    </w:p>
    <w:p w:rsidR="009810C0" w:rsidRPr="009810C0" w:rsidRDefault="009810C0" w:rsidP="009810C0">
      <w:pPr>
        <w:jc w:val="left"/>
        <w:rPr>
          <w:rFonts w:asciiTheme="minorHAnsi" w:hAnsiTheme="minorHAnsi"/>
          <w:sz w:val="22"/>
          <w:szCs w:val="22"/>
        </w:rPr>
      </w:pPr>
      <w:r w:rsidRPr="009810C0">
        <w:rPr>
          <w:rFonts w:asciiTheme="minorHAnsi" w:hAnsiTheme="minorHAnsi"/>
          <w:sz w:val="22"/>
          <w:szCs w:val="22"/>
        </w:rPr>
        <w:t>Níže uvedeného dne, měsíce a roku smluvní strany</w:t>
      </w:r>
    </w:p>
    <w:p w:rsidR="009810C0" w:rsidRPr="007F0157" w:rsidRDefault="009810C0" w:rsidP="009810C0">
      <w:pPr>
        <w:jc w:val="left"/>
        <w:rPr>
          <w:rFonts w:asciiTheme="minorHAnsi" w:hAnsiTheme="minorHAnsi"/>
          <w:b/>
          <w:sz w:val="22"/>
          <w:szCs w:val="22"/>
        </w:rPr>
      </w:pPr>
    </w:p>
    <w:p w:rsidR="009810C0" w:rsidRPr="00DC115B" w:rsidRDefault="00815EF6" w:rsidP="009810C0">
      <w:pPr>
        <w:rPr>
          <w:rFonts w:asciiTheme="minorHAnsi" w:hAnsiTheme="minorHAnsi"/>
          <w:b/>
          <w:sz w:val="22"/>
          <w:szCs w:val="22"/>
        </w:rPr>
      </w:pPr>
      <w:proofErr w:type="spellStart"/>
      <w:r w:rsidRPr="00DC115B">
        <w:rPr>
          <w:rFonts w:asciiTheme="minorHAnsi" w:hAnsiTheme="minorHAnsi"/>
          <w:b/>
          <w:sz w:val="22"/>
          <w:szCs w:val="22"/>
        </w:rPr>
        <w:t>Tauferova</w:t>
      </w:r>
      <w:proofErr w:type="spellEnd"/>
      <w:r w:rsidRPr="00DC115B">
        <w:rPr>
          <w:rFonts w:asciiTheme="minorHAnsi" w:hAnsiTheme="minorHAnsi"/>
          <w:b/>
          <w:sz w:val="22"/>
          <w:szCs w:val="22"/>
        </w:rPr>
        <w:t xml:space="preserve"> střední odborná škola veterinární Kroměříž</w:t>
      </w:r>
    </w:p>
    <w:p w:rsidR="009810C0" w:rsidRPr="00DC115B" w:rsidRDefault="009810C0" w:rsidP="009810C0">
      <w:pPr>
        <w:rPr>
          <w:rFonts w:asciiTheme="minorHAnsi" w:hAnsiTheme="minorHAnsi"/>
          <w:sz w:val="22"/>
          <w:szCs w:val="22"/>
        </w:rPr>
      </w:pPr>
      <w:r w:rsidRPr="00DC115B">
        <w:rPr>
          <w:rFonts w:asciiTheme="minorHAnsi" w:hAnsiTheme="minorHAnsi"/>
          <w:sz w:val="22"/>
          <w:szCs w:val="22"/>
        </w:rPr>
        <w:t>se sídlem</w:t>
      </w:r>
      <w:r w:rsidR="00815EF6" w:rsidRPr="00DC115B">
        <w:rPr>
          <w:rFonts w:asciiTheme="minorHAnsi" w:hAnsiTheme="minorHAnsi"/>
          <w:sz w:val="22"/>
          <w:szCs w:val="22"/>
        </w:rPr>
        <w:t xml:space="preserve"> Koperníkova 1429</w:t>
      </w:r>
      <w:r w:rsidRPr="00DC115B">
        <w:rPr>
          <w:rFonts w:asciiTheme="minorHAnsi" w:hAnsiTheme="minorHAnsi"/>
          <w:sz w:val="22"/>
          <w:szCs w:val="22"/>
        </w:rPr>
        <w:t>, 767 01 Kroměříž</w:t>
      </w:r>
    </w:p>
    <w:p w:rsidR="009810C0" w:rsidRPr="00DC115B" w:rsidRDefault="00815EF6" w:rsidP="009810C0">
      <w:pPr>
        <w:rPr>
          <w:rFonts w:asciiTheme="minorHAnsi" w:hAnsiTheme="minorHAnsi"/>
          <w:sz w:val="22"/>
          <w:szCs w:val="22"/>
        </w:rPr>
      </w:pPr>
      <w:r w:rsidRPr="00DC115B">
        <w:rPr>
          <w:rFonts w:asciiTheme="minorHAnsi" w:hAnsiTheme="minorHAnsi"/>
          <w:sz w:val="22"/>
          <w:szCs w:val="22"/>
        </w:rPr>
        <w:t>IČ: 63459086</w:t>
      </w:r>
      <w:r w:rsidR="009810C0" w:rsidRPr="00DC115B">
        <w:rPr>
          <w:rFonts w:asciiTheme="minorHAnsi" w:hAnsiTheme="minorHAnsi"/>
          <w:sz w:val="22"/>
          <w:szCs w:val="22"/>
        </w:rPr>
        <w:t>, není plátce DPH</w:t>
      </w:r>
    </w:p>
    <w:p w:rsidR="00404602" w:rsidRDefault="009810C0" w:rsidP="009810C0">
      <w:pPr>
        <w:rPr>
          <w:rFonts w:asciiTheme="minorHAnsi" w:hAnsiTheme="minorHAnsi"/>
          <w:sz w:val="22"/>
          <w:szCs w:val="22"/>
        </w:rPr>
      </w:pPr>
      <w:r w:rsidRPr="00DC115B">
        <w:rPr>
          <w:rFonts w:asciiTheme="minorHAnsi" w:hAnsiTheme="minorHAnsi"/>
          <w:sz w:val="22"/>
          <w:szCs w:val="22"/>
        </w:rPr>
        <w:t>bankovní spojení: Komerční banka</w:t>
      </w:r>
      <w:r w:rsidR="00815EF6" w:rsidRPr="00DC115B">
        <w:rPr>
          <w:rFonts w:asciiTheme="minorHAnsi" w:hAnsiTheme="minorHAnsi"/>
          <w:sz w:val="22"/>
          <w:szCs w:val="22"/>
        </w:rPr>
        <w:t>, a.s., pobočka Kroměříž</w:t>
      </w:r>
      <w:r w:rsidRPr="00DC115B">
        <w:rPr>
          <w:rFonts w:asciiTheme="minorHAnsi" w:hAnsiTheme="minorHAnsi"/>
          <w:sz w:val="22"/>
          <w:szCs w:val="22"/>
        </w:rPr>
        <w:t xml:space="preserve"> </w:t>
      </w:r>
    </w:p>
    <w:p w:rsidR="009810C0" w:rsidRPr="00DC115B" w:rsidRDefault="009810C0" w:rsidP="009810C0">
      <w:pPr>
        <w:rPr>
          <w:rFonts w:asciiTheme="minorHAnsi" w:hAnsiTheme="minorHAnsi"/>
          <w:sz w:val="22"/>
          <w:szCs w:val="22"/>
        </w:rPr>
      </w:pPr>
      <w:proofErr w:type="spellStart"/>
      <w:proofErr w:type="gramStart"/>
      <w:r w:rsidRPr="00DC115B">
        <w:rPr>
          <w:rFonts w:asciiTheme="minorHAnsi" w:hAnsiTheme="minorHAnsi"/>
          <w:sz w:val="22"/>
          <w:szCs w:val="22"/>
        </w:rPr>
        <w:t>č.ú</w:t>
      </w:r>
      <w:proofErr w:type="spellEnd"/>
      <w:r w:rsidRPr="00DC115B">
        <w:rPr>
          <w:rFonts w:asciiTheme="minorHAnsi" w:hAnsiTheme="minorHAnsi"/>
          <w:sz w:val="22"/>
          <w:szCs w:val="22"/>
        </w:rPr>
        <w:t xml:space="preserve">.: </w:t>
      </w:r>
      <w:r w:rsidR="00815EF6" w:rsidRPr="00DC115B">
        <w:rPr>
          <w:rFonts w:asciiTheme="minorHAnsi" w:hAnsiTheme="minorHAnsi"/>
          <w:sz w:val="22"/>
          <w:szCs w:val="22"/>
        </w:rPr>
        <w:t>86</w:t>
      </w:r>
      <w:proofErr w:type="gramEnd"/>
      <w:r w:rsidR="00815EF6" w:rsidRPr="00DC115B">
        <w:rPr>
          <w:rFonts w:asciiTheme="minorHAnsi" w:hAnsiTheme="minorHAnsi"/>
          <w:sz w:val="22"/>
          <w:szCs w:val="22"/>
        </w:rPr>
        <w:t>-2956160227/0100</w:t>
      </w:r>
    </w:p>
    <w:p w:rsidR="009810C0" w:rsidRPr="00DC115B" w:rsidRDefault="00BB065A" w:rsidP="009810C0">
      <w:pPr>
        <w:rPr>
          <w:rFonts w:asciiTheme="minorHAnsi" w:hAnsiTheme="minorHAnsi"/>
          <w:sz w:val="22"/>
          <w:szCs w:val="22"/>
        </w:rPr>
      </w:pPr>
      <w:r w:rsidRPr="00DC115B">
        <w:rPr>
          <w:rFonts w:asciiTheme="minorHAnsi" w:hAnsiTheme="minorHAnsi"/>
          <w:sz w:val="22"/>
          <w:szCs w:val="22"/>
        </w:rPr>
        <w:t>zastoupená</w:t>
      </w:r>
      <w:r w:rsidR="009810C0" w:rsidRPr="00DC115B">
        <w:rPr>
          <w:rFonts w:asciiTheme="minorHAnsi" w:hAnsiTheme="minorHAnsi"/>
          <w:sz w:val="22"/>
          <w:szCs w:val="22"/>
        </w:rPr>
        <w:t>:</w:t>
      </w:r>
      <w:r w:rsidR="00404602">
        <w:rPr>
          <w:rFonts w:asciiTheme="minorHAnsi" w:hAnsiTheme="minorHAnsi"/>
          <w:sz w:val="22"/>
          <w:szCs w:val="22"/>
        </w:rPr>
        <w:t xml:space="preserve"> </w:t>
      </w:r>
      <w:r w:rsidR="00815EF6" w:rsidRPr="00DC115B">
        <w:rPr>
          <w:rFonts w:asciiTheme="minorHAnsi" w:hAnsiTheme="minorHAnsi"/>
          <w:sz w:val="22"/>
          <w:szCs w:val="22"/>
        </w:rPr>
        <w:t>Mgr. Blaženou Kubíčkovou, ředitelkou</w:t>
      </w:r>
      <w:r w:rsidR="009810C0" w:rsidRPr="00DC115B">
        <w:rPr>
          <w:rFonts w:asciiTheme="minorHAnsi" w:hAnsiTheme="minorHAnsi"/>
          <w:sz w:val="22"/>
          <w:szCs w:val="22"/>
        </w:rPr>
        <w:t xml:space="preserve"> školy</w:t>
      </w:r>
    </w:p>
    <w:p w:rsidR="009810C0" w:rsidRPr="00DC115B" w:rsidRDefault="009810C0" w:rsidP="009810C0">
      <w:pPr>
        <w:rPr>
          <w:rFonts w:asciiTheme="minorHAnsi" w:hAnsiTheme="minorHAnsi"/>
          <w:sz w:val="22"/>
          <w:szCs w:val="22"/>
        </w:rPr>
      </w:pPr>
      <w:r w:rsidRPr="00DC115B">
        <w:rPr>
          <w:rFonts w:asciiTheme="minorHAnsi" w:hAnsiTheme="minorHAnsi"/>
          <w:sz w:val="22"/>
          <w:szCs w:val="22"/>
        </w:rPr>
        <w:t xml:space="preserve">na straně </w:t>
      </w:r>
      <w:r w:rsidR="00847FE6" w:rsidRPr="00DC115B">
        <w:rPr>
          <w:rFonts w:asciiTheme="minorHAnsi" w:hAnsiTheme="minorHAnsi"/>
          <w:sz w:val="22"/>
          <w:szCs w:val="22"/>
        </w:rPr>
        <w:t>jedné (dále</w:t>
      </w:r>
      <w:r w:rsidRPr="00DC115B">
        <w:rPr>
          <w:rFonts w:asciiTheme="minorHAnsi" w:hAnsiTheme="minorHAnsi"/>
          <w:sz w:val="22"/>
          <w:szCs w:val="22"/>
        </w:rPr>
        <w:t xml:space="preserve"> jako „Objednatel“)</w:t>
      </w:r>
    </w:p>
    <w:p w:rsidR="009810C0" w:rsidRPr="009810C0" w:rsidRDefault="009810C0" w:rsidP="009810C0">
      <w:pPr>
        <w:rPr>
          <w:rFonts w:asciiTheme="minorHAnsi" w:hAnsiTheme="minorHAnsi"/>
          <w:b/>
        </w:rPr>
      </w:pPr>
      <w:r w:rsidRPr="009810C0">
        <w:rPr>
          <w:rFonts w:asciiTheme="minorHAnsi" w:hAnsiTheme="minorHAnsi"/>
          <w:b/>
        </w:rPr>
        <w:t>a</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7F0157" w:rsidRDefault="009810C0" w:rsidP="009810C0">
            <w:pPr>
              <w:rPr>
                <w:rFonts w:asciiTheme="minorHAnsi" w:hAnsiTheme="minorHAnsi"/>
                <w:b/>
                <w:sz w:val="22"/>
                <w:szCs w:val="22"/>
              </w:rPr>
            </w:pPr>
            <w:r w:rsidRPr="007F0157">
              <w:rPr>
                <w:rFonts w:asciiTheme="minorHAnsi" w:hAnsiTheme="minorHAnsi"/>
                <w:b/>
                <w:sz w:val="22"/>
                <w:szCs w:val="22"/>
              </w:rPr>
              <w:fldChar w:fldCharType="begin">
                <w:ffData>
                  <w:name w:val=""/>
                  <w:enabled/>
                  <w:calcOnExit w:val="0"/>
                  <w:textInput/>
                </w:ffData>
              </w:fldChar>
            </w:r>
            <w:r w:rsidRPr="007F0157">
              <w:rPr>
                <w:rFonts w:asciiTheme="minorHAnsi" w:hAnsiTheme="minorHAnsi"/>
                <w:b/>
                <w:sz w:val="22"/>
                <w:szCs w:val="22"/>
              </w:rPr>
              <w:instrText xml:space="preserve"> FORMTEXT </w:instrText>
            </w:r>
            <w:r w:rsidRPr="007F0157">
              <w:rPr>
                <w:rFonts w:asciiTheme="minorHAnsi" w:hAnsiTheme="minorHAnsi"/>
                <w:b/>
                <w:sz w:val="22"/>
                <w:szCs w:val="22"/>
              </w:rPr>
            </w:r>
            <w:r w:rsidRPr="007F0157">
              <w:rPr>
                <w:rFonts w:asciiTheme="minorHAnsi" w:hAnsiTheme="minorHAnsi"/>
                <w:b/>
                <w:sz w:val="22"/>
                <w:szCs w:val="22"/>
              </w:rPr>
              <w:fldChar w:fldCharType="separate"/>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se sídlem v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IČO: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DIČ: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zapsaná v obchodním rejstříku vedeném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v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oddíl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vložka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jednající: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bankovní spojení: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č. účtu: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e-mail: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fax: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tc>
      </w:tr>
    </w:tbl>
    <w:p w:rsidR="009810C0" w:rsidRPr="009810C0" w:rsidRDefault="009810C0" w:rsidP="009810C0">
      <w:pPr>
        <w:rPr>
          <w:rFonts w:asciiTheme="minorHAnsi" w:hAnsiTheme="minorHAnsi"/>
          <w:sz w:val="22"/>
          <w:szCs w:val="22"/>
        </w:rPr>
      </w:pPr>
      <w:r w:rsidRPr="009810C0">
        <w:rPr>
          <w:rFonts w:asciiTheme="minorHAnsi" w:hAnsiTheme="minorHAnsi"/>
          <w:sz w:val="22"/>
          <w:szCs w:val="22"/>
        </w:rPr>
        <w:t>na straně druhé (dále jen jako „Dodavatel“)</w:t>
      </w:r>
    </w:p>
    <w:p w:rsidR="009810C0" w:rsidRPr="009810C0" w:rsidRDefault="009810C0" w:rsidP="009810C0">
      <w:pPr>
        <w:jc w:val="left"/>
        <w:rPr>
          <w:rFonts w:asciiTheme="minorHAnsi" w:hAnsiTheme="minorHAnsi"/>
          <w:sz w:val="22"/>
          <w:szCs w:val="22"/>
        </w:rPr>
      </w:pPr>
    </w:p>
    <w:p w:rsidR="009810C0" w:rsidRPr="009810C0" w:rsidRDefault="009810C0" w:rsidP="009810C0">
      <w:pPr>
        <w:jc w:val="left"/>
        <w:rPr>
          <w:rFonts w:asciiTheme="minorHAnsi" w:hAnsiTheme="minorHAnsi"/>
          <w:sz w:val="22"/>
          <w:szCs w:val="22"/>
        </w:rPr>
      </w:pPr>
      <w:r w:rsidRPr="009810C0">
        <w:rPr>
          <w:rFonts w:asciiTheme="minorHAnsi" w:hAnsiTheme="minorHAnsi"/>
          <w:sz w:val="22"/>
          <w:szCs w:val="22"/>
        </w:rPr>
        <w:t>uzavřely tuto</w:t>
      </w:r>
    </w:p>
    <w:p w:rsidR="009810C0" w:rsidRPr="009810C0" w:rsidRDefault="009810C0" w:rsidP="009810C0">
      <w:pPr>
        <w:pStyle w:val="CZNadpis"/>
        <w:rPr>
          <w:rFonts w:asciiTheme="minorHAnsi" w:hAnsiTheme="minorHAnsi"/>
          <w:sz w:val="22"/>
          <w:szCs w:val="22"/>
        </w:rPr>
      </w:pPr>
      <w:r w:rsidRPr="009810C0">
        <w:rPr>
          <w:rFonts w:asciiTheme="minorHAnsi" w:hAnsiTheme="minorHAnsi"/>
          <w:sz w:val="22"/>
          <w:szCs w:val="22"/>
        </w:rPr>
        <w:t>Kupní smlouvu o dodávkách zboží</w:t>
      </w:r>
    </w:p>
    <w:p w:rsidR="009810C0" w:rsidRPr="009810C0" w:rsidRDefault="009810C0" w:rsidP="009810C0">
      <w:pPr>
        <w:jc w:val="center"/>
        <w:rPr>
          <w:rFonts w:asciiTheme="minorHAnsi" w:hAnsiTheme="minorHAnsi"/>
          <w:b/>
          <w:sz w:val="22"/>
          <w:szCs w:val="22"/>
        </w:rPr>
      </w:pPr>
      <w:r w:rsidRPr="009810C0">
        <w:rPr>
          <w:rFonts w:asciiTheme="minorHAnsi" w:hAnsiTheme="minorHAnsi"/>
          <w:b/>
          <w:sz w:val="22"/>
          <w:szCs w:val="22"/>
        </w:rPr>
        <w:t>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Preambule</w:t>
      </w:r>
    </w:p>
    <w:p w:rsidR="009810C0" w:rsidRPr="009810C0" w:rsidRDefault="009810C0" w:rsidP="009810C0">
      <w:pPr>
        <w:rPr>
          <w:rFonts w:asciiTheme="minorHAnsi" w:hAnsiTheme="minorHAnsi"/>
          <w:b/>
          <w:sz w:val="22"/>
          <w:szCs w:val="22"/>
        </w:rPr>
      </w:pPr>
      <w:r w:rsidRPr="009810C0">
        <w:rPr>
          <w:rFonts w:asciiTheme="minorHAnsi" w:hAnsiTheme="minorHAnsi"/>
          <w:sz w:val="22"/>
          <w:szCs w:val="22"/>
        </w:rPr>
        <w:t>Objednatel provedl dle zákona č. 137/2006 Sb., o veřejných zakázkách, ve znění pozdějších předpisů (dále jen „zákon o veřejných zakázkách“) zadávací řízení k veřejné zakázce „</w:t>
      </w:r>
      <w:r w:rsidR="00DC115B" w:rsidRPr="007A0589">
        <w:rPr>
          <w:rFonts w:ascii="Calibri" w:hAnsi="Calibri"/>
          <w:sz w:val="22"/>
          <w:szCs w:val="22"/>
        </w:rPr>
        <w:t xml:space="preserve">Dodávka informačních a komunikačních technologií pro </w:t>
      </w:r>
      <w:proofErr w:type="spellStart"/>
      <w:r w:rsidR="00DC115B" w:rsidRPr="007A0589">
        <w:rPr>
          <w:rFonts w:ascii="Calibri" w:hAnsi="Calibri"/>
          <w:sz w:val="22"/>
          <w:szCs w:val="22"/>
        </w:rPr>
        <w:t>Tauferovu</w:t>
      </w:r>
      <w:proofErr w:type="spellEnd"/>
      <w:r w:rsidR="00DC115B" w:rsidRPr="007A0589">
        <w:rPr>
          <w:rFonts w:ascii="Calibri" w:hAnsi="Calibri"/>
          <w:sz w:val="22"/>
          <w:szCs w:val="22"/>
        </w:rPr>
        <w:t xml:space="preserve"> SOŠ veterinární Kroměříž</w:t>
      </w:r>
      <w:r w:rsidRPr="009810C0">
        <w:rPr>
          <w:rFonts w:asciiTheme="minorHAnsi" w:hAnsiTheme="minorHAnsi"/>
          <w:sz w:val="22"/>
          <w:szCs w:val="22"/>
        </w:rPr>
        <w:t xml:space="preserve">“ (dále jen „Zadávací řízení“) na uzavření této Kupní smlouvy o dodávkách zboží (dále jen „Kupní smlouva“). </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Kupní smlouvou se rozumí smlouva mezi vybraným Dodavatelem a Objednatelem uzavřená postupem dle zákona o veřejných zakázkách, na jejímž základě vybraný Dodavatel poskytne dodávku zboží Objednateli. Tato Kupní smlouva dále vymezuje základní smluvní podmínky. </w:t>
      </w:r>
      <w:bookmarkStart w:id="0" w:name="_Ref283984823"/>
    </w:p>
    <w:p w:rsidR="009810C0" w:rsidRPr="009810C0" w:rsidRDefault="009810C0" w:rsidP="009810C0">
      <w:pPr>
        <w:rPr>
          <w:rFonts w:asciiTheme="minorHAnsi" w:hAnsiTheme="minorHAnsi"/>
          <w:sz w:val="22"/>
          <w:szCs w:val="22"/>
        </w:rPr>
      </w:pPr>
    </w:p>
    <w:p w:rsidR="009810C0" w:rsidRPr="009810C0" w:rsidRDefault="009810C0" w:rsidP="009810C0">
      <w:pPr>
        <w:jc w:val="center"/>
        <w:rPr>
          <w:rFonts w:asciiTheme="minorHAnsi" w:hAnsiTheme="minorHAnsi"/>
          <w:b/>
          <w:sz w:val="22"/>
          <w:szCs w:val="22"/>
        </w:rPr>
      </w:pPr>
      <w:r w:rsidRPr="009810C0">
        <w:rPr>
          <w:rFonts w:asciiTheme="minorHAnsi" w:hAnsiTheme="minorHAnsi"/>
          <w:b/>
          <w:sz w:val="22"/>
          <w:szCs w:val="22"/>
        </w:rPr>
        <w:t>II.</w:t>
      </w:r>
    </w:p>
    <w:bookmarkEnd w:id="0"/>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Předmět Smlouvy</w:t>
      </w:r>
    </w:p>
    <w:p w:rsidR="009810C0" w:rsidRPr="009810C0" w:rsidRDefault="009810C0" w:rsidP="009810C0">
      <w:pPr>
        <w:pStyle w:val="CZodstavec"/>
        <w:rPr>
          <w:rFonts w:asciiTheme="minorHAnsi" w:hAnsiTheme="minorHAnsi"/>
          <w:sz w:val="22"/>
          <w:szCs w:val="22"/>
        </w:rPr>
      </w:pPr>
      <w:bookmarkStart w:id="1" w:name="_Ref283988611"/>
      <w:r w:rsidRPr="009810C0">
        <w:rPr>
          <w:rFonts w:asciiTheme="minorHAnsi" w:hAnsiTheme="minorHAnsi"/>
          <w:sz w:val="22"/>
          <w:szCs w:val="22"/>
        </w:rPr>
        <w:t xml:space="preserve">Předmětem této Kupní smlouvy je dodávka </w:t>
      </w:r>
      <w:bookmarkEnd w:id="1"/>
      <w:r w:rsidRPr="009810C0">
        <w:rPr>
          <w:rFonts w:asciiTheme="minorHAnsi" w:hAnsiTheme="minorHAnsi"/>
          <w:sz w:val="22"/>
          <w:szCs w:val="22"/>
        </w:rPr>
        <w:t>ICT vybavení v souladu se specifikací uvedenou v zadávacích podmínkách k Zadávacímu řízení a v</w:t>
      </w:r>
      <w:r w:rsidR="00F44727">
        <w:rPr>
          <w:rFonts w:asciiTheme="minorHAnsi" w:hAnsiTheme="minorHAnsi"/>
          <w:sz w:val="22"/>
          <w:szCs w:val="22"/>
        </w:rPr>
        <w:t xml:space="preserve"> </w:t>
      </w:r>
      <w:r w:rsidRPr="009810C0">
        <w:rPr>
          <w:rFonts w:asciiTheme="minorHAnsi" w:hAnsiTheme="minorHAnsi"/>
          <w:sz w:val="22"/>
          <w:szCs w:val="22"/>
        </w:rPr>
        <w:t> Příloze č. 1 této Kupní smlouvy. (dále jen „zboží“).</w:t>
      </w:r>
    </w:p>
    <w:p w:rsidR="009810C0" w:rsidRPr="009810C0" w:rsidRDefault="009810C0" w:rsidP="009810C0">
      <w:pPr>
        <w:pStyle w:val="CZodstavec"/>
        <w:rPr>
          <w:rFonts w:asciiTheme="minorHAnsi" w:hAnsiTheme="minorHAnsi"/>
          <w:sz w:val="22"/>
          <w:szCs w:val="22"/>
        </w:rPr>
      </w:pPr>
      <w:bookmarkStart w:id="2" w:name="_Ref286396990"/>
      <w:r w:rsidRPr="009810C0">
        <w:rPr>
          <w:rFonts w:asciiTheme="minorHAnsi" w:hAnsiTheme="minorHAnsi"/>
          <w:sz w:val="22"/>
          <w:szCs w:val="22"/>
        </w:rPr>
        <w:t>Dodavatel se zavazuje dodávat Objednateli zboží za podmínek uvedených v této Kupní smlouvě a jejích přílohách ve sjednaném sortimentu, množství, jakosti a čase a převádět na Objednatele vlastnické právo ke zboží.</w:t>
      </w:r>
      <w:bookmarkEnd w:id="2"/>
      <w:r w:rsidRPr="009810C0">
        <w:rPr>
          <w:rFonts w:asciiTheme="minorHAnsi" w:hAnsiTheme="minorHAnsi"/>
          <w:sz w:val="22"/>
          <w:szCs w:val="22"/>
        </w:rPr>
        <w:t xml:space="preserve"> </w:t>
      </w:r>
    </w:p>
    <w:p w:rsidR="009810C0" w:rsidRPr="009810C0" w:rsidRDefault="009810C0" w:rsidP="009810C0">
      <w:pPr>
        <w:pStyle w:val="CZodstavec"/>
        <w:rPr>
          <w:rFonts w:asciiTheme="minorHAnsi" w:hAnsiTheme="minorHAnsi"/>
          <w:sz w:val="22"/>
          <w:szCs w:val="22"/>
        </w:rPr>
      </w:pPr>
      <w:bookmarkStart w:id="3" w:name="_Ref286397119"/>
      <w:r w:rsidRPr="009810C0">
        <w:rPr>
          <w:rFonts w:asciiTheme="minorHAnsi" w:hAnsiTheme="minorHAnsi"/>
          <w:sz w:val="22"/>
          <w:szCs w:val="22"/>
        </w:rPr>
        <w:t>Objednatel se zavazuje zaplatit za zboží dodané v souladu s touto Kupní s</w:t>
      </w:r>
      <w:r w:rsidR="00F44727">
        <w:rPr>
          <w:rFonts w:asciiTheme="minorHAnsi" w:hAnsiTheme="minorHAnsi"/>
          <w:sz w:val="22"/>
          <w:szCs w:val="22"/>
        </w:rPr>
        <w:t xml:space="preserve">mlouvou </w:t>
      </w:r>
      <w:r w:rsidRPr="009810C0">
        <w:rPr>
          <w:rFonts w:asciiTheme="minorHAnsi" w:hAnsiTheme="minorHAnsi"/>
          <w:sz w:val="22"/>
          <w:szCs w:val="22"/>
        </w:rPr>
        <w:t>cenu sjednanou v této smlouvě.</w:t>
      </w:r>
      <w:bookmarkEnd w:id="3"/>
      <w:r w:rsidRPr="009810C0">
        <w:rPr>
          <w:rFonts w:asciiTheme="minorHAnsi" w:hAnsiTheme="minorHAnsi"/>
          <w:sz w:val="22"/>
          <w:szCs w:val="22"/>
        </w:rPr>
        <w:t xml:space="preserv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Zboží bude dle této Kupní smlouvy dodáváno za účelem zkvalitnění výuky prostřednictvím ICT technologií.</w:t>
      </w:r>
      <w:bookmarkStart w:id="4" w:name="_Ref283987993"/>
      <w:r w:rsidRPr="009810C0">
        <w:rPr>
          <w:rFonts w:asciiTheme="minorHAnsi" w:hAnsiTheme="minorHAnsi"/>
          <w:sz w:val="22"/>
          <w:szCs w:val="22"/>
        </w:rPr>
        <w:t xml:space="preserve"> </w:t>
      </w:r>
    </w:p>
    <w:bookmarkEnd w:id="4"/>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Dodávající se zavazuje, že kromě ustanovení této smlouvy bude dodržovat zadávací podmínky zadávacího řízení a obsah své nabídky, kterou do tohoto zadávacího řízení předložil, které obojí předcházelo uzavření této smlouvy.</w:t>
      </w:r>
    </w:p>
    <w:p w:rsidR="009810C0" w:rsidRPr="009810C0" w:rsidRDefault="009810C0" w:rsidP="009810C0">
      <w:pPr>
        <w:pStyle w:val="CZodstavec"/>
        <w:numPr>
          <w:ilvl w:val="0"/>
          <w:numId w:val="0"/>
        </w:numPr>
        <w:jc w:val="center"/>
        <w:rPr>
          <w:rFonts w:asciiTheme="minorHAnsi" w:hAnsiTheme="minorHAnsi"/>
          <w:b/>
          <w:sz w:val="22"/>
          <w:szCs w:val="22"/>
        </w:rPr>
      </w:pPr>
      <w:r w:rsidRPr="009810C0">
        <w:rPr>
          <w:rFonts w:asciiTheme="minorHAnsi" w:hAnsiTheme="minorHAnsi"/>
          <w:b/>
          <w:sz w:val="22"/>
          <w:szCs w:val="22"/>
        </w:rPr>
        <w:t>III.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Cena za plnění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numPr>
                <w:ilvl w:val="0"/>
                <w:numId w:val="0"/>
              </w:numPr>
              <w:rPr>
                <w:rFonts w:asciiTheme="minorHAnsi" w:hAnsiTheme="minorHAnsi"/>
                <w:sz w:val="22"/>
                <w:szCs w:val="22"/>
              </w:rPr>
            </w:pPr>
            <w:bookmarkStart w:id="5" w:name="_Ref283987995"/>
            <w:r w:rsidRPr="009810C0">
              <w:rPr>
                <w:rFonts w:asciiTheme="minorHAnsi" w:hAnsiTheme="minorHAnsi"/>
                <w:sz w:val="22"/>
                <w:szCs w:val="22"/>
              </w:rPr>
              <w:t>1.   Na základě Kupní smlouvy poskytuje Dodavatel dílčí plnění pro jednotliv</w:t>
            </w:r>
            <w:r w:rsidR="00F44727">
              <w:rPr>
                <w:rFonts w:asciiTheme="minorHAnsi" w:hAnsiTheme="minorHAnsi"/>
                <w:sz w:val="22"/>
                <w:szCs w:val="22"/>
              </w:rPr>
              <w:t>é části</w:t>
            </w:r>
            <w:r w:rsidRPr="009810C0">
              <w:rPr>
                <w:rFonts w:asciiTheme="minorHAnsi" w:hAnsiTheme="minorHAnsi"/>
                <w:sz w:val="22"/>
                <w:szCs w:val="22"/>
              </w:rPr>
              <w:t>.</w:t>
            </w:r>
          </w:p>
          <w:p w:rsidR="009810C0" w:rsidRPr="009810C0" w:rsidRDefault="009810C0" w:rsidP="006C553D">
            <w:pPr>
              <w:pStyle w:val="CZodstavec"/>
              <w:numPr>
                <w:ilvl w:val="0"/>
                <w:numId w:val="0"/>
              </w:numPr>
              <w:spacing w:after="0"/>
              <w:ind w:left="360"/>
              <w:rPr>
                <w:rFonts w:asciiTheme="minorHAnsi" w:hAnsiTheme="minorHAnsi"/>
                <w:sz w:val="16"/>
                <w:szCs w:val="16"/>
              </w:rPr>
            </w:pPr>
          </w:p>
          <w:p w:rsidR="009810C0" w:rsidRPr="009810C0" w:rsidRDefault="009810C0" w:rsidP="006C553D">
            <w:pPr>
              <w:pStyle w:val="CZodstavec"/>
              <w:numPr>
                <w:ilvl w:val="0"/>
                <w:numId w:val="0"/>
              </w:numPr>
              <w:ind w:left="360"/>
              <w:jc w:val="center"/>
              <w:rPr>
                <w:rFonts w:asciiTheme="minorHAnsi" w:hAnsiTheme="minorHAnsi"/>
                <w:sz w:val="22"/>
                <w:szCs w:val="22"/>
              </w:rPr>
            </w:pPr>
            <w:r w:rsidRPr="009810C0">
              <w:rPr>
                <w:rFonts w:asciiTheme="minorHAnsi" w:hAnsiTheme="minorHAnsi"/>
                <w:sz w:val="22"/>
                <w:szCs w:val="22"/>
              </w:rPr>
              <w:t xml:space="preserve">Celková cena plnění </w:t>
            </w:r>
            <w:proofErr w:type="gramStart"/>
            <w:r w:rsidRPr="009810C0">
              <w:rPr>
                <w:rFonts w:asciiTheme="minorHAnsi" w:hAnsiTheme="minorHAnsi"/>
                <w:sz w:val="22"/>
                <w:szCs w:val="22"/>
              </w:rPr>
              <w:t xml:space="preserve">je </w:t>
            </w:r>
            <w:r w:rsidRPr="009810C0">
              <w:rPr>
                <w:rFonts w:asciiTheme="minorHAnsi" w:hAnsiTheme="minorHAnsi"/>
                <w:b/>
                <w:sz w:val="22"/>
                <w:szCs w:val="22"/>
              </w:rPr>
              <w:t xml:space="preserve">       </w:t>
            </w:r>
            <w:r w:rsidRPr="009810C0">
              <w:rPr>
                <w:rFonts w:asciiTheme="minorHAnsi" w:hAnsiTheme="minorHAnsi"/>
                <w:sz w:val="22"/>
                <w:szCs w:val="22"/>
              </w:rPr>
              <w:t>,- Kč</w:t>
            </w:r>
            <w:proofErr w:type="gramEnd"/>
            <w:r w:rsidRPr="009810C0">
              <w:rPr>
                <w:rFonts w:asciiTheme="minorHAnsi" w:hAnsiTheme="minorHAnsi"/>
                <w:sz w:val="22"/>
                <w:szCs w:val="22"/>
              </w:rPr>
              <w:t xml:space="preserve"> bez DPH</w:t>
            </w:r>
            <w:bookmarkEnd w:id="5"/>
          </w:p>
          <w:p w:rsidR="009810C0" w:rsidRPr="009810C0" w:rsidRDefault="009810C0" w:rsidP="006C553D">
            <w:pPr>
              <w:pStyle w:val="CZodstavec"/>
              <w:numPr>
                <w:ilvl w:val="0"/>
                <w:numId w:val="0"/>
              </w:numPr>
              <w:spacing w:after="0"/>
              <w:ind w:left="360"/>
              <w:jc w:val="center"/>
              <w:rPr>
                <w:rFonts w:asciiTheme="minorHAnsi" w:hAnsiTheme="minorHAnsi"/>
                <w:sz w:val="16"/>
                <w:szCs w:val="16"/>
              </w:rPr>
            </w:pPr>
          </w:p>
          <w:p w:rsidR="009810C0" w:rsidRPr="009810C0" w:rsidRDefault="009810C0" w:rsidP="006C553D">
            <w:pPr>
              <w:pStyle w:val="CZodstavec"/>
              <w:numPr>
                <w:ilvl w:val="0"/>
                <w:numId w:val="0"/>
              </w:numPr>
              <w:ind w:left="426" w:hanging="426"/>
              <w:rPr>
                <w:rFonts w:asciiTheme="minorHAnsi" w:hAnsiTheme="minorHAnsi"/>
                <w:sz w:val="22"/>
                <w:szCs w:val="22"/>
              </w:rPr>
            </w:pPr>
            <w:r w:rsidRPr="009810C0">
              <w:rPr>
                <w:rFonts w:asciiTheme="minorHAnsi" w:hAnsiTheme="minorHAnsi"/>
                <w:sz w:val="22"/>
                <w:szCs w:val="22"/>
              </w:rPr>
              <w:t>2.   Cena za dodávky poskytované Dodavatelem dle Nabídky Dodavatele. Jednotkové ceny zboží navržené Dodavatelem v Nabídce Dodavatele nesmí převyšovat jednotkové ceny uvedené v této Kupní smlouvě.</w:t>
            </w:r>
          </w:p>
        </w:tc>
      </w:tr>
    </w:tbl>
    <w:p w:rsidR="009810C0" w:rsidRPr="009810C0" w:rsidRDefault="009810C0" w:rsidP="009810C0">
      <w:pPr>
        <w:pStyle w:val="CZodstavec"/>
        <w:numPr>
          <w:ilvl w:val="0"/>
          <w:numId w:val="0"/>
        </w:numPr>
        <w:ind w:left="426" w:hanging="426"/>
        <w:rPr>
          <w:rFonts w:asciiTheme="minorHAnsi" w:hAnsiTheme="minorHAnsi"/>
          <w:sz w:val="22"/>
          <w:szCs w:val="22"/>
        </w:rPr>
      </w:pPr>
      <w:r w:rsidRPr="009810C0">
        <w:rPr>
          <w:rFonts w:asciiTheme="minorHAnsi" w:hAnsiTheme="minorHAnsi"/>
          <w:sz w:val="22"/>
          <w:szCs w:val="22"/>
        </w:rPr>
        <w:t xml:space="preserve">3. </w:t>
      </w:r>
      <w:r w:rsidRPr="009810C0">
        <w:rPr>
          <w:rFonts w:asciiTheme="minorHAnsi" w:hAnsiTheme="minorHAnsi"/>
          <w:sz w:val="22"/>
          <w:szCs w:val="22"/>
        </w:rPr>
        <w:tab/>
        <w:t>Dodavatel výslovně prohlašuje a ujišťuje Objednatele, že cena za dodávku zboží již v sobě zahrnuje nejen veškeré režijní náklady Dodavatele spojené s plněním dle této Kupní smlouvy, ale také i dostatečnou míru zisku zajišťující řádné plnění této Kupní smlouvy z jeho strany. Cena za dodávku zboží dle této smlouvy bude cenou konečnou, nejvýše přípustnou a nemůže být změněna. V ceně za dodávku zboží bude zahrnuto zejména:</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doprava zboží do místa určeného Objednatelem,</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náklady na balení a označení zboží dle požadavků Objednatele,</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instalace a uvedení do provozu u kategorií, kde je to vyžadováno,</w:t>
      </w:r>
    </w:p>
    <w:p w:rsidR="009810C0" w:rsidRPr="009810C0" w:rsidRDefault="009810C0" w:rsidP="009810C0">
      <w:pPr>
        <w:pStyle w:val="CZpsm"/>
        <w:numPr>
          <w:ilvl w:val="1"/>
          <w:numId w:val="2"/>
        </w:numPr>
        <w:tabs>
          <w:tab w:val="clear" w:pos="927"/>
          <w:tab w:val="clear" w:pos="1247"/>
          <w:tab w:val="num" w:pos="1134"/>
        </w:tabs>
        <w:spacing w:after="60" w:line="288" w:lineRule="auto"/>
        <w:ind w:left="1080"/>
        <w:rPr>
          <w:rFonts w:asciiTheme="minorHAnsi" w:hAnsiTheme="minorHAnsi"/>
          <w:sz w:val="22"/>
          <w:szCs w:val="22"/>
        </w:rPr>
      </w:pPr>
      <w:r w:rsidRPr="009810C0">
        <w:rPr>
          <w:rFonts w:asciiTheme="minorHAnsi" w:hAnsiTheme="minorHAnsi"/>
          <w:sz w:val="22"/>
          <w:szCs w:val="22"/>
        </w:rPr>
        <w:lastRenderedPageBreak/>
        <w:t xml:space="preserve">clo, celní poplatky, </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případná ekologická likvidace zboží a služby s ní spojené,</w:t>
      </w:r>
    </w:p>
    <w:p w:rsidR="009810C0" w:rsidRPr="009810C0" w:rsidRDefault="009810C0" w:rsidP="009810C0">
      <w:pPr>
        <w:pStyle w:val="CZpsm"/>
        <w:numPr>
          <w:ilvl w:val="1"/>
          <w:numId w:val="2"/>
        </w:numPr>
        <w:tabs>
          <w:tab w:val="clear" w:pos="927"/>
          <w:tab w:val="clear" w:pos="1247"/>
          <w:tab w:val="num" w:pos="1134"/>
        </w:tabs>
        <w:spacing w:after="60" w:line="288" w:lineRule="auto"/>
        <w:ind w:left="1080"/>
        <w:rPr>
          <w:rFonts w:asciiTheme="minorHAnsi" w:hAnsiTheme="minorHAnsi"/>
          <w:sz w:val="22"/>
          <w:szCs w:val="22"/>
        </w:rPr>
      </w:pPr>
      <w:r w:rsidRPr="009810C0">
        <w:rPr>
          <w:rFonts w:asciiTheme="minorHAnsi" w:hAnsiTheme="minorHAnsi"/>
          <w:sz w:val="22"/>
          <w:szCs w:val="22"/>
        </w:rPr>
        <w:t>záruka a záruční servis v rozsahu stanoveném touto smlouvou.</w:t>
      </w:r>
    </w:p>
    <w:p w:rsidR="009810C0" w:rsidRPr="009810C0" w:rsidRDefault="009810C0" w:rsidP="009810C0">
      <w:pPr>
        <w:pStyle w:val="CZodstavec"/>
        <w:numPr>
          <w:ilvl w:val="0"/>
          <w:numId w:val="0"/>
        </w:numPr>
        <w:ind w:left="360" w:hanging="360"/>
        <w:rPr>
          <w:rFonts w:asciiTheme="minorHAnsi" w:hAnsiTheme="minorHAnsi"/>
          <w:sz w:val="22"/>
          <w:szCs w:val="22"/>
        </w:rPr>
      </w:pPr>
      <w:r w:rsidRPr="009810C0">
        <w:rPr>
          <w:rFonts w:asciiTheme="minorHAnsi" w:hAnsiTheme="minorHAnsi"/>
          <w:sz w:val="22"/>
          <w:szCs w:val="22"/>
        </w:rPr>
        <w:t xml:space="preserve">4. </w:t>
      </w:r>
      <w:r w:rsidRPr="009810C0">
        <w:rPr>
          <w:rFonts w:asciiTheme="minorHAnsi" w:hAnsiTheme="minorHAnsi"/>
          <w:sz w:val="22"/>
          <w:szCs w:val="22"/>
        </w:rPr>
        <w:tab/>
        <w:t>Cena zboží bude upravena o případnou zákonnou procentní změnu DPH, a to ode dne účinnosti změny.</w:t>
      </w: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t>IV.</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Platební podmínky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9810C0">
            <w:pPr>
              <w:pStyle w:val="CZodstavec"/>
              <w:numPr>
                <w:ilvl w:val="0"/>
                <w:numId w:val="19"/>
              </w:numPr>
              <w:rPr>
                <w:rFonts w:asciiTheme="minorHAnsi" w:hAnsiTheme="minorHAnsi"/>
                <w:sz w:val="22"/>
                <w:szCs w:val="22"/>
              </w:rPr>
            </w:pPr>
            <w:r w:rsidRPr="009810C0">
              <w:rPr>
                <w:rFonts w:asciiTheme="minorHAnsi" w:hAnsiTheme="minorHAnsi"/>
                <w:sz w:val="22"/>
                <w:szCs w:val="22"/>
              </w:rPr>
              <w:t>Daňové doklady budou vystavovány dle jednotlivých projektů. Limitní cena na jednotlivé faktury je stanovena Objednatelem. Daňové doklady budou vystaveny ke dni zdanitelného plnění, kterým je protokolární předání a převzetí zboží a bude v nich vyúčtováno zboží převzaté Objednatelem bez jakýchkoliv vad. Nedílnou součástí každého daňového dokladu budou protokoly o před</w:t>
            </w:r>
            <w:r w:rsidR="007F0157">
              <w:rPr>
                <w:rFonts w:asciiTheme="minorHAnsi" w:hAnsiTheme="minorHAnsi"/>
                <w:sz w:val="22"/>
                <w:szCs w:val="22"/>
              </w:rPr>
              <w:t xml:space="preserve">ání a převzetí zboží potvrzené </w:t>
            </w:r>
            <w:r w:rsidRPr="009810C0">
              <w:rPr>
                <w:rFonts w:asciiTheme="minorHAnsi" w:hAnsiTheme="minorHAnsi"/>
                <w:sz w:val="22"/>
                <w:szCs w:val="22"/>
              </w:rPr>
              <w:t>Objednatelem nebo jím pověřenou osobou.</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Daňový doklad musí obsahovat číslo této smlouvy, číslo a název projektu a náležitosti řádného daňového dokladu podle příslušných právních předpisů, zejména pak zákona o dani z přidané hodnoty a zákona o účetnictví v platném znění. V případě, že daňový doklad nebude mít odpovídající náležitosti nebo nebude vystaven v souladu s touto Kupní smlouvou, je Objednatel oprávněn zaslat jej ve lhůtě splatnosti zpět k doplnění Dodavateli, aniž se dostane do prodlení se splatností; lhůta splatnosti počíná běžet znovu od opětovného doručení náležitě doplněného či opraveného daňového dokladu Objednateli. Dodavatel vystaví faktury za jednotlivé projekty na adresu zadavatele.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Splatnost daňového dokladu vystaveného Dodavatelem je do 60 dní ode dne jeho doručení Objednateli, spolu s veškerými požadovanými dokumenty, na adresu sídla Objednatele, či na jiné místo uvedené Objednatelem. Zaplacením se pro účely této Kupní smlouvy rozumí den odepsání příslušné částky z účtu Objednatele.</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Objednatel neposkytuje Dodavateli jakékoliv zálohy na cenu.</w:t>
            </w:r>
          </w:p>
          <w:p w:rsidR="009810C0" w:rsidRPr="009810C0" w:rsidRDefault="009810C0" w:rsidP="006C553D">
            <w:pPr>
              <w:pStyle w:val="CZodstavec"/>
              <w:spacing w:after="60"/>
              <w:rPr>
                <w:rFonts w:asciiTheme="minorHAnsi" w:hAnsiTheme="minorHAnsi"/>
                <w:sz w:val="22"/>
                <w:szCs w:val="22"/>
              </w:rPr>
            </w:pPr>
            <w:r w:rsidRPr="009810C0">
              <w:rPr>
                <w:rFonts w:asciiTheme="minorHAnsi" w:hAnsiTheme="minorHAnsi"/>
                <w:sz w:val="22"/>
                <w:szCs w:val="22"/>
              </w:rPr>
              <w:t>Dodavatel prohlašuje, že:</w:t>
            </w:r>
          </w:p>
          <w:p w:rsidR="009810C0" w:rsidRPr="009810C0" w:rsidRDefault="009810C0" w:rsidP="009810C0">
            <w:pPr>
              <w:pStyle w:val="CZodstavec"/>
              <w:numPr>
                <w:ilvl w:val="0"/>
                <w:numId w:val="20"/>
              </w:numPr>
              <w:spacing w:after="60"/>
              <w:rPr>
                <w:rFonts w:asciiTheme="minorHAnsi" w:hAnsiTheme="minorHAnsi"/>
                <w:sz w:val="22"/>
                <w:szCs w:val="22"/>
              </w:rPr>
            </w:pPr>
            <w:r w:rsidRPr="009810C0">
              <w:rPr>
                <w:rFonts w:asciiTheme="minorHAnsi" w:hAnsiTheme="minorHAnsi"/>
                <w:sz w:val="22"/>
                <w:szCs w:val="22"/>
              </w:rPr>
              <w:t>nemá v úmyslu nezaplatit daň z přidané hodnoty u zdanitelného plnění podle této smlouvy (dále jen „daň“),</w:t>
            </w:r>
          </w:p>
          <w:p w:rsidR="009810C0" w:rsidRPr="009810C0" w:rsidRDefault="00847FE6" w:rsidP="009810C0">
            <w:pPr>
              <w:pStyle w:val="CZodstavec"/>
              <w:numPr>
                <w:ilvl w:val="0"/>
                <w:numId w:val="20"/>
              </w:numPr>
              <w:rPr>
                <w:rFonts w:asciiTheme="minorHAnsi" w:hAnsiTheme="minorHAnsi"/>
                <w:sz w:val="22"/>
                <w:szCs w:val="22"/>
              </w:rPr>
            </w:pPr>
            <w:r>
              <w:rPr>
                <w:rFonts w:asciiTheme="minorHAnsi" w:hAnsiTheme="minorHAnsi"/>
                <w:sz w:val="22"/>
                <w:szCs w:val="22"/>
              </w:rPr>
              <w:t>Jemu</w:t>
            </w:r>
            <w:r w:rsidR="007F0157">
              <w:rPr>
                <w:rFonts w:asciiTheme="minorHAnsi" w:hAnsiTheme="minorHAnsi"/>
                <w:sz w:val="22"/>
                <w:szCs w:val="22"/>
              </w:rPr>
              <w:t xml:space="preserve"> </w:t>
            </w:r>
            <w:r w:rsidR="009810C0" w:rsidRPr="009810C0">
              <w:rPr>
                <w:rFonts w:asciiTheme="minorHAnsi" w:hAnsiTheme="minorHAnsi"/>
                <w:sz w:val="22"/>
                <w:szCs w:val="22"/>
              </w:rPr>
              <w:t>nejsou známy skutečnosti, nasvědčující tomu, že se dostane do postavení, kdy nemůže daň zaplatit a ani se ke dni podpisu této smlouvy v takovém postavení nenachází,</w:t>
            </w:r>
          </w:p>
          <w:p w:rsidR="009810C0" w:rsidRDefault="009810C0" w:rsidP="009810C0">
            <w:pPr>
              <w:pStyle w:val="CZodstavec"/>
              <w:numPr>
                <w:ilvl w:val="0"/>
                <w:numId w:val="20"/>
              </w:numPr>
              <w:rPr>
                <w:rFonts w:asciiTheme="minorHAnsi" w:hAnsiTheme="minorHAnsi"/>
                <w:sz w:val="22"/>
                <w:szCs w:val="22"/>
              </w:rPr>
            </w:pPr>
            <w:r w:rsidRPr="009810C0">
              <w:rPr>
                <w:rFonts w:asciiTheme="minorHAnsi" w:hAnsiTheme="minorHAnsi"/>
                <w:sz w:val="22"/>
                <w:szCs w:val="22"/>
              </w:rPr>
              <w:t>nezkrátí daň nebo nevyláká daňovou výhodu.“</w:t>
            </w:r>
          </w:p>
          <w:p w:rsidR="00F44727" w:rsidRPr="009810C0" w:rsidRDefault="00F44727" w:rsidP="000301C9">
            <w:pPr>
              <w:pStyle w:val="CZodstavec"/>
              <w:numPr>
                <w:ilvl w:val="0"/>
                <w:numId w:val="0"/>
              </w:numPr>
              <w:ind w:left="1065"/>
              <w:rPr>
                <w:rFonts w:asciiTheme="minorHAnsi" w:hAnsiTheme="minorHAnsi"/>
                <w:sz w:val="22"/>
                <w:szCs w:val="22"/>
              </w:rPr>
            </w:pPr>
          </w:p>
        </w:tc>
      </w:tr>
    </w:tbl>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V.</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Doba, místo a podmínky plnění dodávek dle Kupní smlouvy</w:t>
      </w:r>
    </w:p>
    <w:p w:rsidR="009810C0" w:rsidRPr="009810C0" w:rsidRDefault="009810C0" w:rsidP="009810C0">
      <w:pPr>
        <w:pStyle w:val="CZodstavec"/>
        <w:numPr>
          <w:ilvl w:val="0"/>
          <w:numId w:val="3"/>
        </w:numPr>
        <w:tabs>
          <w:tab w:val="clear" w:pos="360"/>
        </w:tabs>
        <w:rPr>
          <w:rFonts w:asciiTheme="minorHAnsi" w:hAnsiTheme="minorHAnsi"/>
          <w:sz w:val="22"/>
          <w:szCs w:val="22"/>
        </w:rPr>
      </w:pPr>
      <w:r w:rsidRPr="009810C0">
        <w:rPr>
          <w:rFonts w:asciiTheme="minorHAnsi" w:hAnsiTheme="minorHAnsi"/>
          <w:sz w:val="22"/>
          <w:szCs w:val="22"/>
        </w:rPr>
        <w:t xml:space="preserve">Dodavatel je povinen dodat Objednateli zboží nejdéle do </w:t>
      </w:r>
      <w:r w:rsidR="00404602">
        <w:rPr>
          <w:rFonts w:asciiTheme="minorHAnsi" w:hAnsiTheme="minorHAnsi"/>
          <w:sz w:val="22"/>
          <w:szCs w:val="22"/>
        </w:rPr>
        <w:t>9</w:t>
      </w:r>
      <w:bookmarkStart w:id="6" w:name="_GoBack"/>
      <w:bookmarkEnd w:id="6"/>
      <w:r w:rsidRPr="009810C0">
        <w:rPr>
          <w:rFonts w:asciiTheme="minorHAnsi" w:hAnsiTheme="minorHAnsi"/>
          <w:sz w:val="22"/>
          <w:szCs w:val="22"/>
        </w:rPr>
        <w:t xml:space="preserve">. </w:t>
      </w:r>
      <w:r w:rsidR="00F44727">
        <w:rPr>
          <w:rFonts w:asciiTheme="minorHAnsi" w:hAnsiTheme="minorHAnsi"/>
          <w:sz w:val="22"/>
          <w:szCs w:val="22"/>
        </w:rPr>
        <w:t>8</w:t>
      </w:r>
      <w:r w:rsidRPr="009810C0">
        <w:rPr>
          <w:rFonts w:asciiTheme="minorHAnsi" w:hAnsiTheme="minorHAnsi"/>
          <w:sz w:val="22"/>
          <w:szCs w:val="22"/>
        </w:rPr>
        <w:t>. 2013. Místem dodání zboží je sídlo zadavatele, tj</w:t>
      </w:r>
      <w:r w:rsidR="007F0157">
        <w:rPr>
          <w:rFonts w:asciiTheme="minorHAnsi" w:hAnsiTheme="minorHAnsi"/>
          <w:sz w:val="22"/>
          <w:szCs w:val="22"/>
        </w:rPr>
        <w:t>.</w:t>
      </w:r>
      <w:r w:rsidR="00DC115B">
        <w:rPr>
          <w:rFonts w:asciiTheme="minorHAnsi" w:hAnsiTheme="minorHAnsi"/>
          <w:sz w:val="22"/>
          <w:szCs w:val="22"/>
        </w:rPr>
        <w:t xml:space="preserve"> </w:t>
      </w:r>
      <w:proofErr w:type="spellStart"/>
      <w:r w:rsidR="00DC115B">
        <w:rPr>
          <w:rFonts w:asciiTheme="minorHAnsi" w:hAnsiTheme="minorHAnsi"/>
          <w:sz w:val="22"/>
          <w:szCs w:val="22"/>
        </w:rPr>
        <w:t>Tauferova</w:t>
      </w:r>
      <w:proofErr w:type="spellEnd"/>
      <w:r w:rsidR="00DC115B">
        <w:rPr>
          <w:rFonts w:asciiTheme="minorHAnsi" w:hAnsiTheme="minorHAnsi"/>
          <w:sz w:val="22"/>
          <w:szCs w:val="22"/>
        </w:rPr>
        <w:t xml:space="preserve"> střední odborná škola veterinární Kroměříž, Koperníkova 14</w:t>
      </w:r>
      <w:r w:rsidR="00404602">
        <w:rPr>
          <w:rFonts w:asciiTheme="minorHAnsi" w:hAnsiTheme="minorHAnsi"/>
          <w:sz w:val="22"/>
          <w:szCs w:val="22"/>
        </w:rPr>
        <w:t>2</w:t>
      </w:r>
      <w:r w:rsidR="00DC115B">
        <w:rPr>
          <w:rFonts w:asciiTheme="minorHAnsi" w:hAnsiTheme="minorHAnsi"/>
          <w:sz w:val="22"/>
          <w:szCs w:val="22"/>
        </w:rPr>
        <w:t>9</w:t>
      </w:r>
      <w:r w:rsidR="00064810">
        <w:rPr>
          <w:rFonts w:asciiTheme="minorHAnsi" w:hAnsiTheme="minorHAnsi"/>
          <w:sz w:val="22"/>
          <w:szCs w:val="22"/>
        </w:rPr>
        <w:t>,</w:t>
      </w:r>
      <w:r w:rsidR="007F0157">
        <w:rPr>
          <w:rFonts w:asciiTheme="minorHAnsi" w:hAnsiTheme="minorHAnsi"/>
          <w:sz w:val="22"/>
          <w:szCs w:val="22"/>
        </w:rPr>
        <w:t xml:space="preserve"> 767 01 </w:t>
      </w:r>
      <w:r w:rsidR="00F44727">
        <w:rPr>
          <w:rFonts w:asciiTheme="minorHAnsi" w:hAnsiTheme="minorHAnsi"/>
          <w:sz w:val="22"/>
          <w:szCs w:val="22"/>
        </w:rPr>
        <w:t>Kroměříž.</w:t>
      </w:r>
    </w:p>
    <w:p w:rsidR="009810C0" w:rsidRPr="009810C0" w:rsidRDefault="009810C0" w:rsidP="009810C0">
      <w:pPr>
        <w:pStyle w:val="CZodstavec"/>
        <w:numPr>
          <w:ilvl w:val="0"/>
          <w:numId w:val="3"/>
        </w:numPr>
        <w:tabs>
          <w:tab w:val="clear" w:pos="360"/>
        </w:tabs>
        <w:rPr>
          <w:rFonts w:asciiTheme="minorHAnsi" w:hAnsiTheme="minorHAnsi"/>
          <w:sz w:val="22"/>
          <w:szCs w:val="22"/>
        </w:rPr>
      </w:pPr>
      <w:r w:rsidRPr="009810C0">
        <w:rPr>
          <w:rFonts w:asciiTheme="minorHAnsi" w:hAnsiTheme="minorHAnsi"/>
          <w:sz w:val="22"/>
          <w:szCs w:val="22"/>
        </w:rPr>
        <w:t xml:space="preserve">Termín dodání a místo dodání zboží lze změnit jen s výslovným a předchozím souhlasem obou Smluvních stran. </w:t>
      </w:r>
    </w:p>
    <w:p w:rsidR="009810C0" w:rsidRPr="009810C0" w:rsidRDefault="009810C0" w:rsidP="009810C0">
      <w:pPr>
        <w:pStyle w:val="CZodstavec"/>
        <w:tabs>
          <w:tab w:val="clear" w:pos="360"/>
          <w:tab w:val="left" w:pos="0"/>
        </w:tabs>
        <w:ind w:left="426" w:hanging="426"/>
        <w:rPr>
          <w:rFonts w:asciiTheme="minorHAnsi" w:hAnsiTheme="minorHAnsi"/>
          <w:sz w:val="22"/>
          <w:szCs w:val="22"/>
        </w:rPr>
      </w:pPr>
      <w:r w:rsidRPr="009810C0">
        <w:rPr>
          <w:rFonts w:asciiTheme="minorHAnsi" w:hAnsiTheme="minorHAnsi"/>
          <w:sz w:val="22"/>
          <w:szCs w:val="22"/>
        </w:rPr>
        <w:t>Každá dodávka zboží bude vybavena dodacím listem a instalačním protokolem, tam kde bude prováděna instalace, které budou potvrzeny oběma Smluvními stranami při předání a převzetí zboží a bude sloužit jako protokol o předání a převzetí zboží. Objednatel je oprávněn zboží odmítnout převzít, pokud má zboží vady nebo nebylo-li zboží dodáno ve sjednané druhu, jakosti, množství či čase.</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Objednatel je oprávněn převzít částečné plnění, pokud tak učiní, tato skutečnost se vyznačí v protokole o předání a převzetí zboží (dodacím listě). Dodavatel je povinen dodat zbývající část zboží nejpozději v sjednané dodací lhůtě.</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V případě, že Objednatel zboží neodmítne převzít, ačkoli zboží má vady, uvede se tato skutečnost do dodacího listu a Dodavatel je povinen odstranit vady nejpozději do 10 dnů od převzetí zboží.</w:t>
      </w:r>
    </w:p>
    <w:p w:rsidR="009810C0" w:rsidRPr="00F44727" w:rsidRDefault="009810C0" w:rsidP="00F44727">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Před dodávkou zboží je Dodavatel povinen Objednatele informovat nejméně 3 pracovní dny přede</w:t>
      </w:r>
      <w:r w:rsidR="007F0157">
        <w:rPr>
          <w:rFonts w:asciiTheme="minorHAnsi" w:hAnsiTheme="minorHAnsi"/>
          <w:sz w:val="22"/>
          <w:szCs w:val="22"/>
        </w:rPr>
        <w:t xml:space="preserve">m e-mailem a telefonicky na el. </w:t>
      </w:r>
      <w:proofErr w:type="gramStart"/>
      <w:r w:rsidRPr="009810C0">
        <w:rPr>
          <w:rFonts w:asciiTheme="minorHAnsi" w:hAnsiTheme="minorHAnsi"/>
          <w:sz w:val="22"/>
          <w:szCs w:val="22"/>
        </w:rPr>
        <w:t>adresu</w:t>
      </w:r>
      <w:proofErr w:type="gramEnd"/>
      <w:r w:rsidRPr="009810C0">
        <w:rPr>
          <w:rFonts w:asciiTheme="minorHAnsi" w:hAnsiTheme="minorHAnsi"/>
          <w:sz w:val="22"/>
          <w:szCs w:val="22"/>
        </w:rPr>
        <w:t>, resp. telefonní číslo uvedené pro tento účel Objednatelem</w:t>
      </w:r>
      <w:r w:rsidR="00F44727">
        <w:rPr>
          <w:rFonts w:asciiTheme="minorHAnsi" w:hAnsiTheme="minorHAnsi"/>
          <w:sz w:val="22"/>
          <w:szCs w:val="22"/>
        </w:rPr>
        <w:t xml:space="preserve"> o </w:t>
      </w:r>
      <w:r w:rsidRPr="00F44727">
        <w:rPr>
          <w:rFonts w:asciiTheme="minorHAnsi" w:hAnsiTheme="minorHAnsi"/>
          <w:sz w:val="22"/>
          <w:szCs w:val="22"/>
        </w:rPr>
        <w:t>dopravci zboží,</w:t>
      </w:r>
      <w:r w:rsidR="00F44727">
        <w:rPr>
          <w:rFonts w:asciiTheme="minorHAnsi" w:hAnsiTheme="minorHAnsi"/>
          <w:sz w:val="22"/>
          <w:szCs w:val="22"/>
        </w:rPr>
        <w:t xml:space="preserve"> jeho množství a </w:t>
      </w:r>
      <w:r w:rsidRPr="00F44727">
        <w:rPr>
          <w:rFonts w:asciiTheme="minorHAnsi" w:hAnsiTheme="minorHAnsi"/>
          <w:sz w:val="22"/>
          <w:szCs w:val="22"/>
        </w:rPr>
        <w:t>datu odeslání zboží.</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Na obalu musí být vhodným způsobem vyznačen druh zboží a jeho množství, popř. další sjednané či obvyklé údaje.</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Spolu s dodávaným zbožím budou Objednateli předány veškeré návody (manuály) k použití, doklady a dokumenty (např. prohlášení o shodě), které se ke zboží vztahují a jež jsou obvyklé, nutné či vhodné k převzetí a k užívání zboží. Veškeré návody (manuály) k použití, doklady a dokumenty budou v českém jazyce a okamžikem jejich předání Objednateli se stávají jeho výlučným vlastnictvím.</w:t>
      </w:r>
    </w:p>
    <w:p w:rsid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se zavazuje zajistit likvidaci vyřazené výpočetní techniky za jím dodanou v souladu se zákonem č. 185/2001 Sb., o odpadech, ve znění pozdějších předpisů.</w:t>
      </w:r>
    </w:p>
    <w:p w:rsidR="00F44727" w:rsidRPr="009810C0" w:rsidRDefault="00F44727" w:rsidP="00F44727">
      <w:pPr>
        <w:pStyle w:val="CZodstavec"/>
        <w:numPr>
          <w:ilvl w:val="0"/>
          <w:numId w:val="0"/>
        </w:numPr>
        <w:ind w:left="360"/>
        <w:rPr>
          <w:rFonts w:asciiTheme="minorHAnsi" w:hAnsiTheme="minorHAnsi"/>
          <w:sz w:val="22"/>
          <w:szCs w:val="22"/>
        </w:rPr>
      </w:pPr>
    </w:p>
    <w:p w:rsidR="009810C0" w:rsidRPr="009810C0" w:rsidRDefault="009810C0" w:rsidP="009810C0">
      <w:pPr>
        <w:pStyle w:val="CZslolnku"/>
        <w:numPr>
          <w:ilvl w:val="0"/>
          <w:numId w:val="0"/>
        </w:numPr>
        <w:ind w:left="6663" w:hanging="6663"/>
        <w:rPr>
          <w:rFonts w:asciiTheme="minorHAnsi" w:hAnsiTheme="minorHAnsi"/>
          <w:sz w:val="22"/>
          <w:szCs w:val="22"/>
        </w:rPr>
      </w:pPr>
      <w:bookmarkStart w:id="7" w:name="_Ref283986719"/>
      <w:r w:rsidRPr="009810C0">
        <w:rPr>
          <w:rFonts w:asciiTheme="minorHAnsi" w:hAnsiTheme="minorHAnsi"/>
          <w:sz w:val="22"/>
          <w:szCs w:val="22"/>
        </w:rPr>
        <w:lastRenderedPageBreak/>
        <w:t>VI.</w:t>
      </w:r>
    </w:p>
    <w:bookmarkEnd w:id="7"/>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Záruční podmínky, odpovědnost za vady</w:t>
      </w:r>
    </w:p>
    <w:p w:rsidR="009810C0" w:rsidRPr="009810C0" w:rsidRDefault="009810C0" w:rsidP="009810C0">
      <w:pPr>
        <w:pStyle w:val="CZodstavec"/>
        <w:numPr>
          <w:ilvl w:val="0"/>
          <w:numId w:val="4"/>
        </w:numPr>
        <w:tabs>
          <w:tab w:val="clear" w:pos="360"/>
        </w:tabs>
        <w:rPr>
          <w:rFonts w:asciiTheme="minorHAnsi" w:hAnsiTheme="minorHAnsi"/>
          <w:sz w:val="22"/>
          <w:szCs w:val="22"/>
        </w:rPr>
      </w:pPr>
      <w:r w:rsidRPr="009810C0">
        <w:rPr>
          <w:rFonts w:asciiTheme="minorHAnsi" w:hAnsiTheme="minorHAnsi"/>
          <w:sz w:val="22"/>
          <w:szCs w:val="22"/>
        </w:rPr>
        <w:t xml:space="preserve">Dodavatel zaručuje Objednateli, že dodané zboží bude v souladu s touto Kupní smlouvou zejména: </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nové a nepoužité, </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plně funkční,</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použitelné v České republice. Zejména v této souvislosti Dodavatel zaručuje Objednateli, že zboží získalo veškerá nezbytná osvědčení pro užití zboží v České republice, pokud je takové osvědčení dle právního řádu České republiky vyžadováno. Dodavatel předá kopie těchto osvědčení Objednateli při předání zboží,</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odpovídat druhu, jakosti a provedení stanoveným v této Kupní smlouvě,</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 materiálových, konstrukčních, výrobních a vzhledových či jiných vad,</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 právních vad. Dodavatel v této souvislosti zaručuje Objednateli, že ohledně zboží není veden žádný soudní spor, jsou uhrazeny všechny daně a poplatky týkající se zboží, a pokud Dodavatel není výrobcem zboží, že Dodavatel uhradil cenu za zboží dle smlouvy, na základě které toto zboží nabyl,</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bezpečné, zejména že toto zboží neobsahuje radioaktivní materiály a jiné nebezpečné látky a věci, které se mohou stát nebezpečným odpadem ve smyslu zákona o odpadech,</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splňovat veškeré nároky a požadavky českého právního řádu, zejména zákona o odpadech a zákona o obalech.</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 xml:space="preserve">Dodavatel poskytuje Objednateli záruku na jakost na dobu </w:t>
            </w:r>
            <w:r w:rsidR="00FC67F5" w:rsidRPr="00BB065A">
              <w:rPr>
                <w:rFonts w:asciiTheme="minorHAnsi" w:hAnsiTheme="minorHAnsi"/>
                <w:sz w:val="22"/>
                <w:szCs w:val="22"/>
              </w:rPr>
              <w:t>48</w:t>
            </w:r>
            <w:r w:rsidRPr="00BB065A">
              <w:rPr>
                <w:rFonts w:asciiTheme="minorHAnsi" w:hAnsiTheme="minorHAnsi"/>
                <w:sz w:val="22"/>
                <w:szCs w:val="22"/>
              </w:rPr>
              <w:t xml:space="preserve"> </w:t>
            </w:r>
            <w:r w:rsidRPr="009810C0">
              <w:rPr>
                <w:rFonts w:asciiTheme="minorHAnsi" w:hAnsiTheme="minorHAnsi"/>
                <w:sz w:val="22"/>
                <w:szCs w:val="22"/>
              </w:rPr>
              <w:t>měsíců</w:t>
            </w:r>
            <w:r w:rsidR="00BB065A">
              <w:rPr>
                <w:rFonts w:asciiTheme="minorHAnsi" w:hAnsiTheme="minorHAnsi"/>
                <w:sz w:val="22"/>
                <w:szCs w:val="22"/>
              </w:rPr>
              <w:t xml:space="preserve"> (PC) a 36 měsíců (tablety)</w:t>
            </w:r>
            <w:r w:rsidRPr="009810C0">
              <w:rPr>
                <w:rFonts w:asciiTheme="minorHAnsi" w:hAnsiTheme="minorHAnsi"/>
                <w:sz w:val="22"/>
                <w:szCs w:val="22"/>
              </w:rPr>
              <w:t xml:space="preserve"> ode dne převzetí zboží Objednatelem bez jakýchkoliv vad a nedodělků, pokud v příloze číslo 1 této Kupní smlouvy nebude uvedena delší záruční doba. Zárukou za jakost zboží přejímá Dodavatel závazek, že dodané zboží bude po tuto dobu způsobilé pro použití ke smluvenému, jinak k obvyklému účelu, a že si zachová smluvené, jinak obvyklé vlastnosti. Dodavatel odpovídá za jakoukoliv vadu, jež se vyskytne v době trvání záruky. Objednatel je povinen záruční vady oznámit Dodavateli nejpozději do </w:t>
            </w:r>
            <w:r w:rsidR="00FC67F5">
              <w:rPr>
                <w:rFonts w:asciiTheme="minorHAnsi" w:hAnsiTheme="minorHAnsi"/>
                <w:sz w:val="22"/>
                <w:szCs w:val="22"/>
              </w:rPr>
              <w:t>3</w:t>
            </w:r>
            <w:r w:rsidRPr="009810C0">
              <w:rPr>
                <w:rFonts w:asciiTheme="minorHAnsi" w:hAnsiTheme="minorHAnsi"/>
                <w:sz w:val="22"/>
                <w:szCs w:val="22"/>
              </w:rPr>
              <w:t>0 dnů od jejich zjištění. Záruční doba neběží po dobu, po kterou Objednatel nemůže užívat zboží pro jeho vady, za které odpovídá Dodavatel.</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Zboží má vady, jestliže nebylo dodáno v souladu s touto Kupní smlouvou, poruší-li Objednatel tuto Kupní smlouvu, zejména má zboží vady, pokud nebylo dodáno v sjednaném druhu, množství a jakosti. Za vady zboží se považují i vady v návodech (manuálech) k použití, dokladech a dokumentech.</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lastRenderedPageBreak/>
        <w:t xml:space="preserve">Objednatel je povinen ve lhůtě 20 dnů od převzetí zboží zkontrolovat dodané zboží s odbornou péčí, zejména zda je dodáno ve sjednaném druhu, množství a jakosti, zda není poškozeno, znehodnoceno či nemá jiné vady. Jakékoliv zjištěné vady či nedostatky je Objednatel povinen v této lhůtě oznámit Dodavateli. Dodavatel odpovídá za zjištěné vady či nedostatky, jež mu Objednatel oznámil v této lhůtě.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v rámci odpovědnosti za vady odpovídá za vady, které má zboží v okamžiku převzetí zboží Objednatelem, i když se vada stane zjevnou až po této době. Dodavatel odpovídá rovněž za jakoukoli vadu, jež vznikne po okamžiku převzetí zboží Objednatelem, jestliže je způsobena porušením povinnosti Dodavatele. Objednatel je povinen takto zjištěné vady oznámit Dodavateli nejpozději do </w:t>
      </w:r>
      <w:r w:rsidR="00FC67F5">
        <w:rPr>
          <w:rFonts w:asciiTheme="minorHAnsi" w:hAnsiTheme="minorHAnsi"/>
          <w:sz w:val="22"/>
          <w:szCs w:val="22"/>
        </w:rPr>
        <w:t>3</w:t>
      </w:r>
      <w:r w:rsidRPr="009810C0">
        <w:rPr>
          <w:rFonts w:asciiTheme="minorHAnsi" w:hAnsiTheme="minorHAnsi"/>
          <w:sz w:val="22"/>
          <w:szCs w:val="22"/>
        </w:rPr>
        <w:t xml:space="preserve">0 dnů od jejich zjištění.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prohlašuje, že zboží nemá žádné právní vady, zejména že:</w:t>
      </w:r>
    </w:p>
    <w:p w:rsidR="009810C0" w:rsidRPr="009810C0"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je oprávněn převést vlastnické právo ke zboží na Objednatele, </w:t>
      </w:r>
    </w:p>
    <w:p w:rsidR="009810C0" w:rsidRPr="009810C0"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zboží není zatíženo zástavními, předkupními, nájemními či jinými právy třetích osob,</w:t>
      </w:r>
    </w:p>
    <w:p w:rsidR="009810C0" w:rsidRPr="00847FE6"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Objednatel je povinen jakékoliv zjištěné právní vady oznámit Dodavateli nejpozději do 40 dnů od jejich zjištění. Dodavatel odpovídá za zjištěné právní vady, jež mu Objednatel oznámil v této lhůtě.</w:t>
      </w:r>
    </w:p>
    <w:p w:rsidR="009810C0" w:rsidRPr="00847FE6" w:rsidRDefault="009810C0" w:rsidP="009810C0">
      <w:pPr>
        <w:pStyle w:val="CZodstavec"/>
        <w:rPr>
          <w:rFonts w:asciiTheme="minorHAnsi" w:hAnsiTheme="minorHAnsi"/>
          <w:sz w:val="22"/>
          <w:szCs w:val="22"/>
        </w:rPr>
      </w:pPr>
      <w:bookmarkStart w:id="8" w:name="_Ref283986745"/>
      <w:r w:rsidRPr="00847FE6">
        <w:rPr>
          <w:rFonts w:asciiTheme="minorHAnsi" w:hAnsiTheme="minorHAnsi"/>
          <w:sz w:val="22"/>
          <w:szCs w:val="22"/>
        </w:rPr>
        <w:t>V případě, že rozsah vad zboží bude činit 5 % či více procent z celkového počtu kusů zboží sjednaného v této smlouvě, považuje se toto za podstatné porušení této Kupní smlouvy s tím, že Objednatel má právo:</w:t>
      </w:r>
      <w:bookmarkEnd w:id="8"/>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od této Kupní </w:t>
      </w:r>
      <w:r w:rsidR="00847FE6" w:rsidRPr="00847FE6">
        <w:rPr>
          <w:rFonts w:asciiTheme="minorHAnsi" w:hAnsiTheme="minorHAnsi"/>
          <w:sz w:val="22"/>
          <w:szCs w:val="22"/>
        </w:rPr>
        <w:t>smlouvy odstoupit</w:t>
      </w:r>
      <w:r w:rsidRPr="00847FE6">
        <w:rPr>
          <w:rFonts w:asciiTheme="minorHAnsi" w:hAnsiTheme="minorHAnsi"/>
          <w:sz w:val="22"/>
          <w:szCs w:val="22"/>
        </w:rPr>
        <w:t xml:space="preserve">, </w:t>
      </w:r>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požadovat odstranění vad, </w:t>
      </w:r>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požadovat dodání náhradního zboží za zboží vadné, nebo</w:t>
      </w:r>
    </w:p>
    <w:p w:rsidR="009810C0" w:rsidRPr="00847FE6" w:rsidRDefault="009810C0" w:rsidP="009810C0">
      <w:pPr>
        <w:pStyle w:val="CZodstavec"/>
        <w:rPr>
          <w:rFonts w:asciiTheme="minorHAnsi" w:hAnsiTheme="minorHAnsi"/>
          <w:sz w:val="22"/>
          <w:szCs w:val="22"/>
        </w:rPr>
      </w:pPr>
      <w:bookmarkStart w:id="9" w:name="_Ref283986747"/>
      <w:r w:rsidRPr="00847FE6">
        <w:rPr>
          <w:rFonts w:asciiTheme="minorHAnsi" w:hAnsiTheme="minorHAnsi"/>
          <w:sz w:val="22"/>
          <w:szCs w:val="22"/>
        </w:rPr>
        <w:t>V případě, že rozsah vad bude činit méně než 5 % z celkového počtu kusů zboží sjednaného v této Kupní smlouvě, považuje se toto za nepodstatné porušení této Kupní smlouvy s tím, že Objednatel má právo:</w:t>
      </w:r>
      <w:bookmarkEnd w:id="9"/>
    </w:p>
    <w:p w:rsidR="009810C0" w:rsidRPr="00847FE6" w:rsidRDefault="009810C0" w:rsidP="009810C0">
      <w:pPr>
        <w:pStyle w:val="CZpsm"/>
        <w:numPr>
          <w:ilvl w:val="0"/>
          <w:numId w:val="15"/>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požadovat odstranění vad, </w:t>
      </w:r>
    </w:p>
    <w:p w:rsidR="009810C0" w:rsidRPr="00847FE6" w:rsidRDefault="009810C0" w:rsidP="009810C0">
      <w:pPr>
        <w:pStyle w:val="CZpsm"/>
        <w:numPr>
          <w:ilvl w:val="0"/>
          <w:numId w:val="15"/>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požadovat dodání náhradního zboží za zboží vadné.</w:t>
      </w:r>
    </w:p>
    <w:p w:rsidR="009810C0" w:rsidRPr="00847FE6" w:rsidRDefault="009810C0" w:rsidP="009810C0">
      <w:pPr>
        <w:pStyle w:val="CZpsm"/>
        <w:tabs>
          <w:tab w:val="clear" w:pos="1247"/>
        </w:tabs>
        <w:spacing w:line="288" w:lineRule="auto"/>
        <w:ind w:left="426" w:hanging="426"/>
        <w:rPr>
          <w:rFonts w:asciiTheme="minorHAnsi" w:hAnsiTheme="minorHAnsi"/>
          <w:sz w:val="22"/>
          <w:szCs w:val="22"/>
        </w:rPr>
      </w:pPr>
      <w:r w:rsidRPr="00847FE6">
        <w:rPr>
          <w:rFonts w:asciiTheme="minorHAnsi" w:hAnsiTheme="minorHAnsi"/>
          <w:sz w:val="22"/>
          <w:szCs w:val="22"/>
        </w:rPr>
        <w:t xml:space="preserve">      Volba mezi nároky uvedenými v odstavci 7 nebo 8. tohoto článku náleží Objednateli, jestliže ji oznámí Dodavateli v zaslaném oznámení o vadách zboží nebo do 10 dnů po oznámení vad.</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je povinen Objednatele bezodkladně informovat o možných nevhodných a nebezpečných vlivech, které mohou způsobit nahlášené vady.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O odstranění reklamované vady sepíše Objednatel zápis, ve kterém potvrdí odstranění vady nebo uvede důvody, pro které odmítá uznat vadu za odstraněnou. Neodstraní-li Dodavatel vady zboží </w:t>
      </w:r>
      <w:r w:rsidRPr="009810C0">
        <w:rPr>
          <w:rFonts w:asciiTheme="minorHAnsi" w:hAnsiTheme="minorHAnsi"/>
          <w:sz w:val="22"/>
          <w:szCs w:val="22"/>
        </w:rPr>
        <w:lastRenderedPageBreak/>
        <w:t>ve lhůtě 5 dnů od odmítnutí uznání odstranění vady nebo oznámí-li Dodavatel před uplynutím této lhůty Objednateli, že vady neodstraní, je Objednatel oprávněn požadovat dodání náhradního zboží za zboží vadné, odstoupit od této Kupní smlouvy. Současně je Objednatel oprávněn pověřit odstraněním vady jinou odbornou právnickou nebo fyzickou osobu, přičemž veškeré takto vzniklé náklady na odstranění vady uhradí Objednateli Dodavatel.</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je povinen dodat náhradní zboží za zboží vadné ve lhůtě 10 dnů od uplatnění tohoto nároku. Nedodá-li Dodavatel náhradní zboží za zboží vadné v této lhůtě nebo oznámí-li Dodavatel před uplynutím této lhůty Objednateli, že náhradní zboží nedodá, je Objednatel oprávněn odstoupit od této Kupní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Smluvní strany se dohodly, že Objednatel je oprávněn zboží upravovat, zejména opatřovat je polepy či nápisy. Tyto úpravy nejsou důvodem nemožnosti odstoupení od této Kupní smlouvy nebo vrácení vadného zboží Dodavateli a Dodavatel se zavazuje takto upravené zboží přijmout bez nároku na jakoukoliv náhradu.</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Nebyla-li do okamžiku uplatnění reklamace uhrazena celá kupní cena, Objednatel:</w:t>
      </w:r>
    </w:p>
    <w:p w:rsidR="009810C0" w:rsidRPr="009810C0" w:rsidRDefault="009810C0" w:rsidP="009810C0">
      <w:pPr>
        <w:pStyle w:val="CZpsm"/>
        <w:numPr>
          <w:ilvl w:val="0"/>
          <w:numId w:val="16"/>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není v prodlení s úhradou kupní ceny až do vyřešení reklamace.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Uhradil-li Objednatel kupní cenu před uplatněním reklamace, může požadovat její vrácení do výše slevy nebo v případě odstoupení od této Kupní smlouvy její plnou výši spolu s úrokem ve výši 0,1 % denně z vracené část</w:t>
      </w:r>
      <w:r w:rsidR="00FC67F5">
        <w:rPr>
          <w:rFonts w:asciiTheme="minorHAnsi" w:hAnsiTheme="minorHAnsi"/>
          <w:sz w:val="22"/>
          <w:szCs w:val="22"/>
        </w:rPr>
        <w:t xml:space="preserve">ky, a to od okamžiku zaplacení </w:t>
      </w:r>
      <w:r w:rsidRPr="009810C0">
        <w:rPr>
          <w:rFonts w:asciiTheme="minorHAnsi" w:hAnsiTheme="minorHAnsi"/>
          <w:sz w:val="22"/>
          <w:szCs w:val="22"/>
        </w:rPr>
        <w:t>ceny do doby jejího vrácení.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Jestliže před uplatněním reklamace Objednatel zboží nebo jeho část prodal nebo zboží zcela nebo zčásti spotřeboval, je oprávněn vrátit Dodavateli pouze zboží neprodané nebo nespotřebované. V takovém případě se výše vracené kupní ceny přiměřené sníží o cenu již prodaného nebo spotřebovaného zboží.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Uplatněním nároku z odpovědnosti za vady zboží není dotčen nárok Objednatele na náhradu škody a ušlého zisku.</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Veškeré činnosti nutné či související s reklamací vad činí Dodavatel sám na své náklady v součinnosti s Objednatelem a v jeho provozní době tak, aby svými činnostmi neohrozil nebo neomezil činnost Objednatele.</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VII.</w:t>
            </w:r>
          </w:p>
          <w:p w:rsidR="009810C0" w:rsidRPr="009810C0" w:rsidRDefault="009810C0" w:rsidP="006C553D">
            <w:pPr>
              <w:pStyle w:val="CZNzevlnku"/>
              <w:rPr>
                <w:rFonts w:asciiTheme="minorHAnsi" w:hAnsiTheme="minorHAnsi"/>
                <w:sz w:val="22"/>
                <w:szCs w:val="22"/>
              </w:rPr>
            </w:pPr>
            <w:r w:rsidRPr="009810C0">
              <w:rPr>
                <w:rFonts w:asciiTheme="minorHAnsi" w:hAnsiTheme="minorHAnsi"/>
                <w:sz w:val="22"/>
                <w:szCs w:val="22"/>
              </w:rPr>
              <w:t>Záruční servis</w:t>
            </w:r>
          </w:p>
          <w:p w:rsidR="009810C0" w:rsidRDefault="009810C0" w:rsidP="009810C0">
            <w:pPr>
              <w:pStyle w:val="CZodstavec"/>
              <w:numPr>
                <w:ilvl w:val="0"/>
                <w:numId w:val="5"/>
              </w:numPr>
              <w:tabs>
                <w:tab w:val="clear" w:pos="360"/>
              </w:tabs>
              <w:rPr>
                <w:rFonts w:asciiTheme="minorHAnsi" w:hAnsiTheme="minorHAnsi"/>
                <w:sz w:val="22"/>
                <w:szCs w:val="22"/>
              </w:rPr>
            </w:pPr>
            <w:r w:rsidRPr="009810C0">
              <w:rPr>
                <w:rFonts w:asciiTheme="minorHAnsi" w:hAnsiTheme="minorHAnsi"/>
                <w:sz w:val="22"/>
                <w:szCs w:val="22"/>
              </w:rPr>
              <w:t>Záručním servisem se rozumí taková činnost Dodavatele, která předchází vzniku vad zboží a slouží k uchování vlastností zboží.</w:t>
            </w:r>
          </w:p>
          <w:p w:rsidR="00847FE6" w:rsidRPr="009810C0" w:rsidRDefault="00847FE6" w:rsidP="00847FE6">
            <w:pPr>
              <w:pStyle w:val="CZodstavec"/>
              <w:numPr>
                <w:ilvl w:val="0"/>
                <w:numId w:val="0"/>
              </w:numPr>
              <w:ind w:left="360" w:hanging="360"/>
              <w:rPr>
                <w:rFonts w:asciiTheme="minorHAnsi" w:hAnsiTheme="minorHAnsi"/>
                <w:sz w:val="22"/>
                <w:szCs w:val="22"/>
              </w:rPr>
            </w:pPr>
          </w:p>
          <w:p w:rsidR="009810C0" w:rsidRPr="009810C0" w:rsidRDefault="009810C0" w:rsidP="006C553D">
            <w:pPr>
              <w:pStyle w:val="CZodstavec"/>
              <w:keepNext/>
              <w:keepLines/>
              <w:tabs>
                <w:tab w:val="clear" w:pos="360"/>
              </w:tabs>
              <w:ind w:left="426" w:hanging="426"/>
              <w:rPr>
                <w:rFonts w:asciiTheme="minorHAnsi" w:hAnsiTheme="minorHAnsi"/>
                <w:sz w:val="22"/>
                <w:szCs w:val="22"/>
              </w:rPr>
            </w:pPr>
            <w:r w:rsidRPr="009810C0">
              <w:rPr>
                <w:rFonts w:asciiTheme="minorHAnsi" w:hAnsiTheme="minorHAnsi"/>
                <w:sz w:val="22"/>
                <w:szCs w:val="22"/>
              </w:rPr>
              <w:lastRenderedPageBreak/>
              <w:t xml:space="preserve">Dodavatel bude poskytovat na svůj účet Objednateli následující bezplatný záruční servis za následujících podmínek: </w:t>
            </w:r>
          </w:p>
          <w:p w:rsidR="009810C0" w:rsidRPr="009810C0" w:rsidRDefault="009810C0" w:rsidP="006C553D">
            <w:pPr>
              <w:pStyle w:val="Textkomente"/>
              <w:rPr>
                <w:rFonts w:asciiTheme="minorHAnsi" w:hAnsiTheme="minorHAnsi"/>
                <w:sz w:val="22"/>
                <w:szCs w:val="22"/>
              </w:rPr>
            </w:pPr>
            <w:r w:rsidRPr="009810C0">
              <w:rPr>
                <w:rFonts w:asciiTheme="minorHAnsi" w:hAnsiTheme="minorHAnsi"/>
                <w:sz w:val="22"/>
                <w:szCs w:val="22"/>
              </w:rPr>
              <w:t>Přijímat hlášení vad v době od 8 do 16 hod. denně v pracovní dny (v tomto čase jde o tzv. pracovní hodiny), a to telefonicky a následně e-mailem, faxem nebo písemně na centrální dispečink Dodavatele nebo on-line systémem. Doba odezvy je stanovena následně - dodavatel do 30 minut potvrdí písemně (e-mailem) přijetí závady a navrhne způsob odstranění (např. výměna, návštěva servisního technika, vzdálené odstranění problémů, atd</w:t>
            </w:r>
            <w:r w:rsidR="007F0157">
              <w:rPr>
                <w:rFonts w:asciiTheme="minorHAnsi" w:hAnsiTheme="minorHAnsi"/>
                <w:sz w:val="22"/>
                <w:szCs w:val="22"/>
              </w:rPr>
              <w:t>.</w:t>
            </w:r>
            <w:r w:rsidRPr="009810C0">
              <w:rPr>
                <w:rFonts w:asciiTheme="minorHAnsi" w:hAnsiTheme="minorHAnsi"/>
                <w:sz w:val="22"/>
                <w:szCs w:val="22"/>
              </w:rPr>
              <w:t>)</w:t>
            </w:r>
          </w:p>
          <w:p w:rsidR="007F0157"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7F0157">
              <w:rPr>
                <w:rFonts w:asciiTheme="minorHAnsi" w:hAnsiTheme="minorHAnsi"/>
                <w:sz w:val="22"/>
                <w:szCs w:val="22"/>
              </w:rPr>
              <w:t xml:space="preserve"> Odstranit nahlášenou vadu nejpozději do následujícího pracovního dne do 16:00 a není-li to možné, poskytnout do následujícího pracovního dne do 16:00 od nahlášení vady náhradní výpočetní techniku se stejnými technickými parametry jako měla nahrazovaná výpočetní technika (platí pro položky </w:t>
            </w:r>
            <w:r w:rsidR="007F0157" w:rsidRPr="007F0157">
              <w:rPr>
                <w:rFonts w:asciiTheme="minorHAnsi" w:hAnsiTheme="minorHAnsi"/>
                <w:sz w:val="22"/>
                <w:szCs w:val="22"/>
              </w:rPr>
              <w:t xml:space="preserve">1-6 v příloze </w:t>
            </w:r>
            <w:r w:rsidR="00847FE6" w:rsidRPr="007F0157">
              <w:rPr>
                <w:rFonts w:asciiTheme="minorHAnsi" w:hAnsiTheme="minorHAnsi"/>
                <w:sz w:val="22"/>
                <w:szCs w:val="22"/>
              </w:rPr>
              <w:t>č. 1 Kupní</w:t>
            </w:r>
            <w:r w:rsidRPr="007F0157">
              <w:rPr>
                <w:rFonts w:asciiTheme="minorHAnsi" w:hAnsiTheme="minorHAnsi"/>
                <w:sz w:val="22"/>
                <w:szCs w:val="22"/>
              </w:rPr>
              <w:t xml:space="preserve"> smlouvy). </w:t>
            </w:r>
          </w:p>
          <w:p w:rsidR="009810C0" w:rsidRPr="007F0157" w:rsidRDefault="009810C0" w:rsidP="007F0157">
            <w:pPr>
              <w:pStyle w:val="CZpsm"/>
              <w:keepNext/>
              <w:keepLines/>
              <w:tabs>
                <w:tab w:val="clear" w:pos="1247"/>
              </w:tabs>
              <w:spacing w:line="288" w:lineRule="auto"/>
              <w:ind w:left="1080"/>
              <w:rPr>
                <w:rFonts w:asciiTheme="minorHAnsi" w:hAnsiTheme="minorHAnsi"/>
                <w:sz w:val="22"/>
                <w:szCs w:val="22"/>
              </w:rPr>
            </w:pPr>
            <w:r w:rsidRPr="007F0157">
              <w:rPr>
                <w:rFonts w:asciiTheme="minorHAnsi" w:hAnsiTheme="minorHAnsi"/>
                <w:sz w:val="22"/>
                <w:szCs w:val="22"/>
              </w:rPr>
              <w:t xml:space="preserve">V případě naléhavé vady může Objednatel požádat o provedení servisního zásahu v kratším termínu. Za naléhavý případ vady se považuje výskyt havárie, přičemž havárií se rozumí takový stav zařízení, kdy není možné provozovat jednotlivé funkce zařízení. Vyskytla-li se na zařízení havárie, hlásí ji on-line systém hlášení havárií nebo odpovědná osoba Objednatele telefonicky a následně e-mailem, faxem nebo písemně na centrální dispečink Dodavatele. Dodavatel se zavazuje </w:t>
            </w:r>
            <w:r w:rsidR="007F0157">
              <w:rPr>
                <w:rFonts w:asciiTheme="minorHAnsi" w:hAnsiTheme="minorHAnsi"/>
                <w:sz w:val="22"/>
                <w:szCs w:val="22"/>
              </w:rPr>
              <w:t xml:space="preserve">nastoupit k odstranění havárie </w:t>
            </w:r>
            <w:r w:rsidRPr="007F0157">
              <w:rPr>
                <w:rFonts w:asciiTheme="minorHAnsi" w:hAnsiTheme="minorHAnsi"/>
                <w:sz w:val="22"/>
                <w:szCs w:val="22"/>
              </w:rPr>
              <w:t>bez zbytečného odkladu od převzetí výzvy Objednatele k opravě. Dodavatel se zavazuje odstranit závadu do konce pracovního dne, ve kterém převzal výzvu.  Dodavatel se zavazuje zapůjčit náhradní zařízení se</w:t>
            </w:r>
            <w:r w:rsidR="007F0157">
              <w:rPr>
                <w:rFonts w:asciiTheme="minorHAnsi" w:hAnsiTheme="minorHAnsi"/>
                <w:sz w:val="22"/>
                <w:szCs w:val="22"/>
              </w:rPr>
              <w:t xml:space="preserve"> stejnými technickými </w:t>
            </w:r>
            <w:r w:rsidR="00847FE6">
              <w:rPr>
                <w:rFonts w:asciiTheme="minorHAnsi" w:hAnsiTheme="minorHAnsi"/>
                <w:sz w:val="22"/>
                <w:szCs w:val="22"/>
              </w:rPr>
              <w:t>parametry, jako</w:t>
            </w:r>
            <w:r w:rsidRPr="007F0157">
              <w:rPr>
                <w:rFonts w:asciiTheme="minorHAnsi" w:hAnsiTheme="minorHAnsi"/>
                <w:sz w:val="22"/>
                <w:szCs w:val="22"/>
              </w:rPr>
              <w:t xml:space="preserve"> měla nahrazovaná výpočetní tec</w:t>
            </w:r>
            <w:r w:rsidR="007F0157">
              <w:rPr>
                <w:rFonts w:asciiTheme="minorHAnsi" w:hAnsiTheme="minorHAnsi"/>
                <w:sz w:val="22"/>
                <w:szCs w:val="22"/>
              </w:rPr>
              <w:t xml:space="preserve">hnika do konce pracovního dne, </w:t>
            </w:r>
            <w:r w:rsidRPr="007F0157">
              <w:rPr>
                <w:rFonts w:asciiTheme="minorHAnsi" w:hAnsiTheme="minorHAnsi"/>
                <w:sz w:val="22"/>
                <w:szCs w:val="22"/>
              </w:rPr>
              <w:t xml:space="preserve">ve kterém převzal výzvu v případě, že opravované zařízení není schopen opravit ve stanoveném termínu. </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Zajistit </w:t>
            </w:r>
            <w:proofErr w:type="spellStart"/>
            <w:r w:rsidRPr="009810C0">
              <w:rPr>
                <w:rFonts w:asciiTheme="minorHAnsi" w:hAnsiTheme="minorHAnsi"/>
                <w:sz w:val="22"/>
                <w:szCs w:val="22"/>
              </w:rPr>
              <w:t>hotline</w:t>
            </w:r>
            <w:proofErr w:type="spellEnd"/>
            <w:r w:rsidRPr="009810C0">
              <w:rPr>
                <w:rFonts w:asciiTheme="minorHAnsi" w:hAnsiTheme="minorHAnsi"/>
                <w:sz w:val="22"/>
                <w:szCs w:val="22"/>
              </w:rPr>
              <w:t xml:space="preserve"> pro podporu dodaného hardware a software; a to jak formou telefonní linky, tak přes internet.</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Poskytovat bezplatnou telefonickou podporu Objednateli v pracovní dny v době od 8 do 16 hodin.</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Poskytovat Objednateli bezplatně obchodně-technické konzultace k jím dodávanému zboží.</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Řádně vést servisní evidenci Objednateli dodaného zboží a poskytovat s ní na vyžádání údaje.</w:t>
            </w:r>
          </w:p>
        </w:tc>
      </w:tr>
    </w:tbl>
    <w:p w:rsidR="00847FE6" w:rsidRDefault="00847FE6" w:rsidP="009810C0">
      <w:pPr>
        <w:pStyle w:val="CZslolnku"/>
        <w:numPr>
          <w:ilvl w:val="0"/>
          <w:numId w:val="0"/>
        </w:numPr>
        <w:ind w:left="6663" w:hanging="6663"/>
        <w:rPr>
          <w:rFonts w:asciiTheme="minorHAnsi" w:hAnsiTheme="minorHAnsi"/>
          <w:sz w:val="22"/>
          <w:szCs w:val="22"/>
        </w:rPr>
      </w:pPr>
    </w:p>
    <w:p w:rsidR="00847FE6" w:rsidRDefault="00847FE6" w:rsidP="009810C0">
      <w:pPr>
        <w:pStyle w:val="CZslolnku"/>
        <w:numPr>
          <w:ilvl w:val="0"/>
          <w:numId w:val="0"/>
        </w:numPr>
        <w:ind w:left="6663" w:hanging="6663"/>
        <w:rPr>
          <w:rFonts w:asciiTheme="minorHAnsi" w:hAnsiTheme="minorHAnsi"/>
          <w:sz w:val="22"/>
          <w:szCs w:val="22"/>
        </w:rPr>
      </w:pPr>
    </w:p>
    <w:p w:rsidR="00847FE6" w:rsidRDefault="00847FE6" w:rsidP="009810C0">
      <w:pPr>
        <w:pStyle w:val="CZslolnku"/>
        <w:numPr>
          <w:ilvl w:val="0"/>
          <w:numId w:val="0"/>
        </w:numPr>
        <w:ind w:left="6663" w:hanging="6663"/>
        <w:rPr>
          <w:rFonts w:asciiTheme="minorHAnsi" w:hAnsiTheme="minorHAnsi"/>
          <w:sz w:val="22"/>
          <w:szCs w:val="22"/>
        </w:rPr>
      </w:pP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VIII.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Sankce </w:t>
      </w:r>
    </w:p>
    <w:p w:rsidR="009810C0" w:rsidRPr="009810C0" w:rsidRDefault="009810C0" w:rsidP="009810C0">
      <w:pPr>
        <w:pStyle w:val="CZodstavec"/>
        <w:numPr>
          <w:ilvl w:val="0"/>
          <w:numId w:val="6"/>
        </w:numPr>
        <w:tabs>
          <w:tab w:val="clear" w:pos="360"/>
        </w:tabs>
        <w:rPr>
          <w:rFonts w:asciiTheme="minorHAnsi" w:hAnsiTheme="minorHAnsi"/>
          <w:sz w:val="22"/>
          <w:szCs w:val="22"/>
        </w:rPr>
      </w:pPr>
      <w:r w:rsidRPr="009810C0">
        <w:rPr>
          <w:rFonts w:asciiTheme="minorHAnsi" w:hAnsiTheme="minorHAnsi"/>
          <w:sz w:val="22"/>
          <w:szCs w:val="22"/>
        </w:rPr>
        <w:t xml:space="preserve">V případě prodlení Dodavatele s dodávkou zboží je Dodavatel povinen uhradit Objednateli smluvní pokutu ve výši 0,1 % z celkové kupní ceny zboží sjednané v této smlouvě, s </w:t>
      </w:r>
      <w:proofErr w:type="gramStart"/>
      <w:r w:rsidRPr="009810C0">
        <w:rPr>
          <w:rFonts w:asciiTheme="minorHAnsi" w:hAnsiTheme="minorHAnsi"/>
          <w:sz w:val="22"/>
          <w:szCs w:val="22"/>
        </w:rPr>
        <w:t>jejímž</w:t>
      </w:r>
      <w:proofErr w:type="gramEnd"/>
      <w:r w:rsidRPr="009810C0">
        <w:rPr>
          <w:rFonts w:asciiTheme="minorHAnsi" w:hAnsiTheme="minorHAnsi"/>
          <w:sz w:val="22"/>
          <w:szCs w:val="22"/>
        </w:rPr>
        <w:t xml:space="preserve"> plnění je Dodavatel v prodlení, za každý den prodlení. </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 xml:space="preserve">V případě prodlení Dodavatele s odstraněním vad zboží nebo dodávkou náhradního zboží je Objednatel oprávněn požadovat smluvní pokutu ve výši 1.000,- Kč za každý započatý den prodlení.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prodlení Dodavatele s prováděním záručního servisu je Objednatel oprávněn požadovat smluvní pokutu ve výši 1.000,- Kč za každý započatý den prodlení.</w:t>
            </w:r>
          </w:p>
        </w:tc>
      </w:tr>
    </w:tbl>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že dojde k porušení povinnosti Dodavatele, která zakládá nárok Objednatele k okamžitému odstoupení od této Kupní smlouvy, je Objednatel bez ohledu na skutečnost, zda využije svého práva na odstoupení od této Kupní smlouvy, oprávněn účtovat Dodavateli smluvní pokutu ve výši 100.000,- Kč za každý jednotlivý případ porušení takové povinnosti.</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prodlení Objednatele s úhradou řádně vystavených a doručených faktur, je Objednatel povinen uhradit Dodavateli úrok z prodlení dle nařízení vlády č. 142/1994 Sb., kterým se stanoví výše úroků z prodlení a poplatku z prodlení podle občanského zákoníku, v platném znění.</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 xml:space="preserve">Uplatněním jakékoliv smluvní pokuty není nijak dotčeno právo na náhradu vzniklé škody a ušlý zisk v celém rozsahu způsobené škody. </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Smluvní pokuta je splatná ve lhůtě 30 dnů ode dne doručení vyúčtování o smluvní pokutě.</w:t>
      </w: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IX.</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Subdodavatelé</w:t>
      </w:r>
    </w:p>
    <w:tbl>
      <w:tblPr>
        <w:tblW w:w="9258" w:type="dxa"/>
        <w:tblLook w:val="01E0" w:firstRow="1" w:lastRow="1" w:firstColumn="1" w:lastColumn="1" w:noHBand="0" w:noVBand="0"/>
      </w:tblPr>
      <w:tblGrid>
        <w:gridCol w:w="9258"/>
      </w:tblGrid>
      <w:tr w:rsidR="009810C0" w:rsidRPr="009810C0" w:rsidTr="006C553D">
        <w:trPr>
          <w:trHeight w:val="1276"/>
        </w:trPr>
        <w:tc>
          <w:tcPr>
            <w:tcW w:w="9258" w:type="dxa"/>
          </w:tcPr>
          <w:p w:rsidR="009810C0" w:rsidRPr="009810C0" w:rsidRDefault="009810C0" w:rsidP="009810C0">
            <w:pPr>
              <w:pStyle w:val="CZodstavec"/>
              <w:numPr>
                <w:ilvl w:val="0"/>
                <w:numId w:val="10"/>
              </w:numPr>
              <w:tabs>
                <w:tab w:val="clear" w:pos="360"/>
              </w:tabs>
              <w:rPr>
                <w:rFonts w:asciiTheme="minorHAnsi" w:hAnsiTheme="minorHAnsi"/>
                <w:sz w:val="22"/>
                <w:szCs w:val="22"/>
              </w:rPr>
            </w:pPr>
            <w:r w:rsidRPr="009810C0">
              <w:rPr>
                <w:rFonts w:asciiTheme="minorHAnsi" w:hAnsiTheme="minorHAnsi"/>
                <w:sz w:val="22"/>
                <w:szCs w:val="22"/>
              </w:rPr>
              <w:t>Dodavatel může pověřit plněním této Kupní smlouvy jinou osobu, jestliže z povahy plnění nevyplývá nic jiného. Dodavatel písemně sdělí nejpozději při podání Nabídky na uzavření Kupní smlouvy Objednateli všechny případné části plnění, které budou dodávat subdodavatelé a identifikační údaje těchto subdodavatelů. Objednatel si současně vyhrazuje právo předem písemně odsouhlasit či neodsouhlasit subdodavatele a subdodávky s tím, že se zavazuje takový souhlas bezdůvodně neodepřít. V případě jeho odepření, však není Dodavatel oprávněn pověřit plněním této Kupní smlouvy jinou osobu. Za plnění subdodavatelů Dodavatel odpovídá jako za své plnění, včetně odpovědnosti za důsledky vzniklé při porušení smluvních závazků.</w:t>
            </w:r>
          </w:p>
          <w:p w:rsidR="009810C0" w:rsidRPr="009810C0" w:rsidRDefault="009810C0" w:rsidP="009810C0">
            <w:pPr>
              <w:pStyle w:val="CZodstavec"/>
              <w:numPr>
                <w:ilvl w:val="0"/>
                <w:numId w:val="10"/>
              </w:numPr>
              <w:tabs>
                <w:tab w:val="clear" w:pos="360"/>
              </w:tabs>
              <w:rPr>
                <w:rFonts w:asciiTheme="minorHAnsi" w:hAnsiTheme="minorHAnsi"/>
                <w:sz w:val="22"/>
                <w:szCs w:val="22"/>
              </w:rPr>
            </w:pPr>
            <w:r w:rsidRPr="009810C0">
              <w:rPr>
                <w:rFonts w:asciiTheme="minorHAnsi" w:hAnsiTheme="minorHAnsi"/>
                <w:sz w:val="22"/>
                <w:szCs w:val="22"/>
              </w:rPr>
              <w:t xml:space="preserve">Dodavatel však je oprávněn plnit pomocí </w:t>
            </w:r>
            <w:r w:rsidR="00847FE6" w:rsidRPr="009810C0">
              <w:rPr>
                <w:rFonts w:asciiTheme="minorHAnsi" w:hAnsiTheme="minorHAnsi"/>
                <w:sz w:val="22"/>
                <w:szCs w:val="22"/>
              </w:rPr>
              <w:t>subdodavatelů</w:t>
            </w:r>
            <w:r w:rsidRPr="009810C0">
              <w:rPr>
                <w:rFonts w:asciiTheme="minorHAnsi" w:hAnsiTheme="minorHAnsi"/>
                <w:sz w:val="22"/>
                <w:szCs w:val="22"/>
              </w:rPr>
              <w:t xml:space="preserve"> nikoliv však v oblasti záručního servisu (viz čl. VII.) a instalací.  </w:t>
            </w:r>
          </w:p>
        </w:tc>
      </w:tr>
    </w:tbl>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X.</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Závazky smluvních stran při plnění dle Kupní smlouvy</w:t>
      </w:r>
    </w:p>
    <w:p w:rsidR="009810C0" w:rsidRPr="009810C0" w:rsidRDefault="009810C0" w:rsidP="009810C0">
      <w:pPr>
        <w:pStyle w:val="CZodstavec"/>
        <w:numPr>
          <w:ilvl w:val="0"/>
          <w:numId w:val="7"/>
        </w:numPr>
        <w:tabs>
          <w:tab w:val="clear" w:pos="360"/>
        </w:tabs>
        <w:rPr>
          <w:rFonts w:asciiTheme="minorHAnsi" w:hAnsiTheme="minorHAnsi"/>
          <w:sz w:val="22"/>
          <w:szCs w:val="22"/>
        </w:rPr>
      </w:pPr>
      <w:r w:rsidRPr="009810C0">
        <w:rPr>
          <w:rFonts w:asciiTheme="minorHAnsi" w:hAnsiTheme="minorHAnsi"/>
          <w:sz w:val="22"/>
          <w:szCs w:val="22"/>
        </w:rPr>
        <w:t>Dodavatel je povinen pověřit plněním závazků z této Kupní smlouvy pouze ty zaměstnance, kteří jsou k tomu odborně způsobilí.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se zavazuje splnit podmínky ekologické likvidace starých zařízení dle požadavků Objednatele.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Jestliže vznikne na straně Dodavatele stav ovlivněný vyšší mocí, Dodavatel bez zbytečného odkladu uvědomí Objednatele písemně o takových podmínkách a jejich příčině. Pokud není jinak stanoveno písemně Objednatelem, bude Dodavatel pokračovat v realizaci svých závazků vyplývajících ze smluvního vztahu v rozsahu svých nejlepších možností a schopností a bude hledat alternativní prostředky pro realizaci té části plnění, kde brání vyšší moc. Pokud by podmínky vyšší moci trvaly déle než 90 dní, je Objednatel oprávněn od této Kupní smlouvy odstoupit. Pro účely této Kupní smlouvy „vyšší moc“ znamená událost, která je mimo kontrolu Smluvní strany, nastalou po podpisu této Kupní smlouvy, kterou nebylo možno předvídat, ke které došlo bez jejího zavinění, pokud nebyla způsobena její chybou či nedbalostí. Takovými událostmi se rozumí zejména války a revoluce, přírodní katastrofy, epidemie, karanténní omezení.</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Veškerá komunikace na základě této Kupní smlouvy je činěna písemně, není-li touto Kupní smlouvou stanoveno jinak. Písemná komunikace se činí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patnáctého dne od podání písemné zprávy či dokumentu k poštovní přepravě.</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Objednatel se zavazuje zajistit pracovníkům Dodavatele během plnění předmětu této Kupní smlouvy, je-li to nezbytné, přístup na příslušná pracoviště Objednatele a součinnost nezbytnou k provedení předmětu plnění. Dodavatel se zavazuje dodržovat v objektech Objednatele příslušné bezpečnostní předpisy.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Při plnění této Kupní smlouvy je Dodavatel vázán touto Kupní smlouvou, zákony, obecně závaznými právními předpisy a pokyny Objednatele, pokud tyto nejsou v rozporu s těmito normami nebo zájmy Objednatele. Dodavatel je povinen včas písemně upozornit Objednatele na zřejmou nevhodnost jeho pokynů, jejichž následkem může vzniknout škoda nebo nesoulad se zákony nebo obecně závaznými právními předpisy. Pokud Objednatel navzdory tomuto upozornění trvá na svých pokynech, Dodavatel neodpovídá za jakoukoli škodu vzniklou v této příčinné souvislosti.</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se zavazuje:</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lastRenderedPageBreak/>
        <w:t>informovat neprodleně Objednatele o všech skutečnostech majících vliv na plnění dle této Kupní 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plnit řádně a ve stanoveném termínu své povinnosti vyplývající z této Kupní 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požádat včas Objednatele o potřebnou součinnost za úč</w:t>
      </w:r>
      <w:r w:rsidR="007F0157">
        <w:rPr>
          <w:rFonts w:asciiTheme="minorHAnsi" w:hAnsiTheme="minorHAnsi"/>
          <w:sz w:val="22"/>
          <w:szCs w:val="22"/>
        </w:rPr>
        <w:t xml:space="preserve">elem řádného plnění této Kupní </w:t>
      </w:r>
      <w:r w:rsidRPr="009810C0">
        <w:rPr>
          <w:rFonts w:asciiTheme="minorHAnsi" w:hAnsiTheme="minorHAnsi"/>
          <w:sz w:val="22"/>
          <w:szCs w:val="22"/>
        </w:rPr>
        <w:t>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na vyžádání Objednatele se zúčastnit osobní schůzky, pokud Objednatel požádá o schůzku nejpozději 5 pracovních dnů předem. V mimořádně naléhavých případech je možno tento termín po dohodě obou smluvních stran zkrátit,</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pravidelně čtvrtletně předkládat Objednateli zprávu o servisních zásazích a jejich plnění. Formu a obsah zprávy určí Objednavatel.</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není oprávněn postoupit ani převést jakákoliv svá práva či povinnosti vyplývající z této Kupní smlouvy bez předchozího písemného souhlasu Objednatele.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není oprávněn použít ve svých dokumentech, prezentacích či reklamě odkazy na obchodní firmu Objednatele nebo jakýkoliv jiný odkaz, který by mohl byť i nepřímo vést k identifikaci Objednatele, bez předchozího písemného souhlasu Objednatele. </w:t>
      </w:r>
      <w:r w:rsidRPr="009810C0">
        <w:rPr>
          <w:rFonts w:asciiTheme="minorHAnsi" w:hAnsiTheme="minorHAnsi"/>
          <w:bCs/>
          <w:sz w:val="22"/>
          <w:szCs w:val="22"/>
        </w:rPr>
        <w:t>Výše uvedeným omezením není dotčena možnost Dodavatele uvádět činnost dle této smlouvy jako svou referenci ve svých nabídkách v zákonem stanoveném rozsahu, popřípadě rozsahu stanoveném zadavatelem</w:t>
      </w:r>
      <w:r w:rsidRPr="009810C0">
        <w:rPr>
          <w:rFonts w:asciiTheme="minorHAnsi" w:hAnsiTheme="minorHAnsi"/>
          <w:sz w:val="22"/>
          <w:szCs w:val="22"/>
        </w:rPr>
        <w:t>.</w:t>
      </w:r>
    </w:p>
    <w:p w:rsidR="009810C0" w:rsidRPr="009810C0" w:rsidRDefault="009810C0" w:rsidP="009810C0">
      <w:pPr>
        <w:pStyle w:val="CZodstavec"/>
        <w:keepNext/>
        <w:keepLines/>
        <w:ind w:hanging="357"/>
        <w:rPr>
          <w:rFonts w:asciiTheme="minorHAnsi" w:hAnsiTheme="minorHAnsi"/>
          <w:sz w:val="22"/>
          <w:szCs w:val="22"/>
        </w:rPr>
      </w:pPr>
      <w:r w:rsidRPr="009810C0">
        <w:rPr>
          <w:rFonts w:asciiTheme="minorHAnsi" w:hAnsiTheme="minorHAnsi"/>
          <w:sz w:val="22"/>
          <w:szCs w:val="22"/>
        </w:rPr>
        <w:t>Smluvní strany sjednávají, že veškeré skutečnosti obchodní, ekonomické a technické povahy související se Smluvními stranami a všechny skutečnosti, o nichž se dozví v souvislosti s touto Kupní smlouvou, které nejsou běžně dostupné v obchodních kruzích, jsou Smluvními stranami považovány za obchodní tajemství.</w:t>
      </w: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XI.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Přechod vlastnictví a nebezpečí škody na zboží</w:t>
      </w:r>
    </w:p>
    <w:p w:rsidR="009810C0" w:rsidRPr="009810C0" w:rsidRDefault="009810C0" w:rsidP="009810C0">
      <w:pPr>
        <w:pStyle w:val="CZodstavec"/>
        <w:numPr>
          <w:ilvl w:val="0"/>
          <w:numId w:val="0"/>
        </w:numPr>
        <w:rPr>
          <w:rFonts w:asciiTheme="minorHAnsi" w:hAnsiTheme="minorHAnsi"/>
          <w:sz w:val="22"/>
          <w:szCs w:val="22"/>
        </w:rPr>
      </w:pPr>
      <w:r w:rsidRPr="009810C0">
        <w:rPr>
          <w:rFonts w:asciiTheme="minorHAnsi" w:hAnsiTheme="minorHAnsi"/>
          <w:sz w:val="22"/>
          <w:szCs w:val="22"/>
        </w:rPr>
        <w:t xml:space="preserve">Vlastnictví ke zboží dodanému na základě této Kupní smlouvy přechází na Objednatele okamžikem podpisu protokolu o předání a převzetí zboží (dodacího listu) Objednatelem. Tímto okamžikem taktéž přechází na Objednatele nebezpečí škody na zboží. </w:t>
      </w:r>
    </w:p>
    <w:p w:rsidR="00847FE6" w:rsidRDefault="00847FE6" w:rsidP="009810C0">
      <w:pPr>
        <w:pStyle w:val="CZslolnku"/>
        <w:numPr>
          <w:ilvl w:val="0"/>
          <w:numId w:val="0"/>
        </w:numPr>
        <w:rPr>
          <w:rFonts w:asciiTheme="minorHAnsi" w:hAnsiTheme="minorHAnsi"/>
          <w:sz w:val="22"/>
          <w:szCs w:val="22"/>
        </w:rPr>
      </w:pPr>
    </w:p>
    <w:p w:rsidR="00847FE6" w:rsidRDefault="00847FE6" w:rsidP="009810C0">
      <w:pPr>
        <w:pStyle w:val="CZslolnku"/>
        <w:numPr>
          <w:ilvl w:val="0"/>
          <w:numId w:val="0"/>
        </w:numPr>
        <w:rPr>
          <w:rFonts w:asciiTheme="minorHAnsi" w:hAnsiTheme="minorHAnsi"/>
          <w:sz w:val="22"/>
          <w:szCs w:val="22"/>
        </w:rPr>
      </w:pPr>
    </w:p>
    <w:p w:rsidR="00847FE6" w:rsidRDefault="00847FE6" w:rsidP="009810C0">
      <w:pPr>
        <w:pStyle w:val="CZslolnku"/>
        <w:numPr>
          <w:ilvl w:val="0"/>
          <w:numId w:val="0"/>
        </w:numPr>
        <w:rPr>
          <w:rFonts w:asciiTheme="minorHAnsi" w:hAnsiTheme="minorHAnsi"/>
          <w:sz w:val="22"/>
          <w:szCs w:val="22"/>
        </w:rPr>
      </w:pP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lastRenderedPageBreak/>
        <w:t>XII.</w:t>
      </w:r>
    </w:p>
    <w:p w:rsidR="009810C0" w:rsidRPr="009810C0" w:rsidRDefault="009810C0" w:rsidP="009810C0">
      <w:pPr>
        <w:pStyle w:val="CZNzevlnku"/>
        <w:keepNext/>
        <w:keepLines/>
        <w:rPr>
          <w:rFonts w:asciiTheme="minorHAnsi" w:hAnsiTheme="minorHAnsi"/>
          <w:sz w:val="22"/>
          <w:szCs w:val="22"/>
        </w:rPr>
      </w:pPr>
      <w:r w:rsidRPr="009810C0">
        <w:rPr>
          <w:rFonts w:asciiTheme="minorHAnsi" w:hAnsiTheme="minorHAnsi"/>
          <w:sz w:val="22"/>
          <w:szCs w:val="22"/>
        </w:rPr>
        <w:t>Doba trvání této Kupní smlouvy</w:t>
      </w:r>
    </w:p>
    <w:p w:rsidR="009810C0" w:rsidRPr="009810C0" w:rsidRDefault="009810C0" w:rsidP="009810C0">
      <w:pPr>
        <w:pStyle w:val="CZodstavec"/>
        <w:keepNext/>
        <w:keepLines/>
        <w:numPr>
          <w:ilvl w:val="0"/>
          <w:numId w:val="8"/>
        </w:numPr>
        <w:tabs>
          <w:tab w:val="clear" w:pos="360"/>
        </w:tabs>
        <w:rPr>
          <w:rFonts w:asciiTheme="minorHAnsi" w:hAnsiTheme="minorHAnsi"/>
          <w:sz w:val="22"/>
          <w:szCs w:val="22"/>
        </w:rPr>
      </w:pPr>
      <w:r w:rsidRPr="009810C0">
        <w:rPr>
          <w:rFonts w:asciiTheme="minorHAnsi" w:hAnsiTheme="minorHAnsi"/>
          <w:sz w:val="22"/>
          <w:szCs w:val="22"/>
        </w:rPr>
        <w:t>Tato Kupní smlouva nabývá platnosti a účinnosti dnem jejího podpisu oběma stranami této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Tato Kupní smlouva zcela zaniká předčasně před sjednanou dobou trvání ze zákonných důvodů, písemnou dohodou Smluvních stran, nebo z důvodů uvedených v této Kupní smlouvě.</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 xml:space="preserve">Tato Kupní smlouva zaniká zčásti předčasně před sjednanou dobou trvání ze zákonných důvodů, písemnou dohodou Smluvních stran, nebo z důvodů uvedených v této Kupní smlouvě a dále odstoupením: </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Objednatele, pokud Dodavatel bude déle než 5 dnů v prodlení s předáním zboží dle této </w:t>
            </w:r>
            <w:r w:rsidR="007F0157">
              <w:rPr>
                <w:rFonts w:asciiTheme="minorHAnsi" w:hAnsiTheme="minorHAnsi"/>
                <w:sz w:val="22"/>
                <w:szCs w:val="22"/>
              </w:rPr>
              <w:t xml:space="preserve">Kupní </w:t>
            </w:r>
            <w:r w:rsidRPr="009810C0">
              <w:rPr>
                <w:rFonts w:asciiTheme="minorHAnsi" w:hAnsiTheme="minorHAnsi"/>
                <w:sz w:val="22"/>
                <w:szCs w:val="22"/>
              </w:rPr>
              <w:t>smlouvy,</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pokud Dodavatel bude déle než 5 dnů v prodlení s odstraněním vad zboží dle této Kupní smlouvy nebo opakovaně, tj. nejméně 2 krát, bude v prodlení s odstraněním vad zboží,</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Objednatele, pokud kvalita či jakost dodaného zboží opakovaně, tj. nejméně 2 krát, vykáže nižší než smluvenou kvalitu či jakost, </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pokud Dodavatel opakovaně, tj. nejméně 2 x, poruší svou povinnost dle této Kupní smlouvy,</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je-li Dodavatel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Objednatel má právo odstoupit od této Kupní smlouvy ve výše uvedených případech. Odstoupení je účinné od okamžiku, kdy je doručeno písemné prohlášení Objednatele o odstoupení od této Kupní smlouvy Dodavateli. V případě odstoupení od této Kupní smlouvy se tato smlouva od počátku ruší a Objednatel a příslušný Dodavatel jsou si povinni vrátit vše, co si na jejím základě poskytli.  Dodavatel tak bude povinen do 10 dnů od doručení odstoupení vrátit dosud jím obdržené platby zpět Objednateli a Objednatel bude povinen vrátit příslušnému Dodavateli zboží do 10 dnů od vrácení plateb. Za každý den prodlení příslušného Dodavatele s vrácením plateb, je příslušný Dodavatel povinen uhradit Objednateli smluvní pokutu ve výši 0,1 % z dlužné částky. V případě prodlení příslušného Dodavatele s vrácením kupní ceny delším než 20 dní přes písemné upozornění Objednatele na úmysl zboží prodat, je Objednatel oprávněn zboží vhodným způsobem prodat a ponechat si z výtěžku prodeje částku odpovídající pohledávkám Objednatele vůči příslušnému Dodavateli. Zbytek získaného výtěžku je povinen Objednatel bez zbytečného </w:t>
      </w:r>
      <w:r w:rsidRPr="009810C0">
        <w:rPr>
          <w:rFonts w:asciiTheme="minorHAnsi" w:hAnsiTheme="minorHAnsi"/>
          <w:sz w:val="22"/>
          <w:szCs w:val="22"/>
        </w:rPr>
        <w:lastRenderedPageBreak/>
        <w:t xml:space="preserve">odkladu uhradit příslušnému Dodavateli. Jestliže zboží nelze příslušnému Dodavateli vrátit, je Objednatel oprávněn vrátit příslušnému Dodavateli pouze část zboží, která je způsobilá k vrácení. </w:t>
      </w:r>
    </w:p>
    <w:p w:rsidR="007F0157" w:rsidRPr="00847FE6" w:rsidRDefault="009810C0" w:rsidP="007F0157">
      <w:pPr>
        <w:pStyle w:val="CZodstavec"/>
        <w:numPr>
          <w:ilvl w:val="0"/>
          <w:numId w:val="0"/>
        </w:numPr>
        <w:ind w:left="360"/>
        <w:rPr>
          <w:rFonts w:asciiTheme="minorHAnsi" w:hAnsiTheme="minorHAnsi"/>
          <w:sz w:val="22"/>
          <w:szCs w:val="22"/>
        </w:rPr>
      </w:pPr>
      <w:r w:rsidRPr="00847FE6">
        <w:rPr>
          <w:rFonts w:asciiTheme="minorHAnsi" w:hAnsiTheme="minorHAnsi"/>
          <w:sz w:val="22"/>
          <w:szCs w:val="22"/>
        </w:rPr>
        <w:t>Objednatel je oprávněn tuto Kupní smlouvu vypovědět bez udání důvodu nebo z jakéhokoli důvodu. Dodavatel je oprávněn tuto Kupní smlouvu vypovědět pouze z důvodu opakovaného porušení sjednaných povinností ze strany Objednatele. Výpověď musí být učiněna písemně doporučeným dopisem a musí být doručena druhé smluvní straně, jinak je neplatná. Výpovědní lhůta činí 2 měsíce a počíná běžet první den následující po dni, v němž byla doručena druhé smluvní straně.</w:t>
      </w: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t>XIII.</w:t>
      </w:r>
    </w:p>
    <w:p w:rsidR="009810C0" w:rsidRPr="009810C0" w:rsidRDefault="009810C0" w:rsidP="009810C0">
      <w:pPr>
        <w:pStyle w:val="CZNzevlnku"/>
        <w:keepNext/>
        <w:keepLines/>
        <w:rPr>
          <w:rFonts w:asciiTheme="minorHAnsi" w:hAnsiTheme="minorHAnsi"/>
          <w:sz w:val="22"/>
          <w:szCs w:val="22"/>
        </w:rPr>
      </w:pPr>
      <w:r w:rsidRPr="009810C0">
        <w:rPr>
          <w:rFonts w:asciiTheme="minorHAnsi" w:hAnsiTheme="minorHAnsi"/>
          <w:sz w:val="22"/>
          <w:szCs w:val="22"/>
        </w:rPr>
        <w:t xml:space="preserve">Závěrečná ustanovení </w:t>
      </w:r>
    </w:p>
    <w:p w:rsidR="009810C0" w:rsidRPr="009810C0" w:rsidRDefault="009810C0" w:rsidP="009810C0">
      <w:pPr>
        <w:pStyle w:val="CZodstavec"/>
        <w:keepNext/>
        <w:keepLines/>
        <w:numPr>
          <w:ilvl w:val="0"/>
          <w:numId w:val="9"/>
        </w:numPr>
        <w:tabs>
          <w:tab w:val="clear" w:pos="360"/>
        </w:tabs>
        <w:rPr>
          <w:rFonts w:asciiTheme="minorHAnsi" w:hAnsiTheme="minorHAnsi"/>
          <w:sz w:val="22"/>
          <w:szCs w:val="22"/>
        </w:rPr>
      </w:pPr>
      <w:r w:rsidRPr="009810C0">
        <w:rPr>
          <w:rFonts w:asciiTheme="minorHAnsi" w:hAnsiTheme="minorHAnsi"/>
          <w:sz w:val="22"/>
          <w:szCs w:val="22"/>
        </w:rPr>
        <w:t>Dodavatel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subdodavatelů.</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9810C0" w:rsidRPr="009810C0" w:rsidTr="006C553D">
        <w:tc>
          <w:tcPr>
            <w:tcW w:w="9288" w:type="dxa"/>
            <w:tcBorders>
              <w:top w:val="nil"/>
              <w:left w:val="nil"/>
              <w:bottom w:val="nil"/>
              <w:right w:val="nil"/>
            </w:tcBorders>
          </w:tcPr>
          <w:p w:rsidR="009810C0" w:rsidRPr="009810C0" w:rsidRDefault="009810C0" w:rsidP="009810C0">
            <w:pPr>
              <w:pStyle w:val="CZodstavec"/>
              <w:numPr>
                <w:ilvl w:val="0"/>
                <w:numId w:val="9"/>
              </w:numPr>
              <w:rPr>
                <w:rFonts w:asciiTheme="minorHAnsi" w:hAnsiTheme="minorHAnsi"/>
                <w:sz w:val="22"/>
                <w:szCs w:val="22"/>
              </w:rPr>
            </w:pPr>
            <w:r w:rsidRPr="009810C0">
              <w:rPr>
                <w:rFonts w:asciiTheme="minorHAnsi" w:hAnsiTheme="minorHAnsi"/>
                <w:sz w:val="22"/>
                <w:szCs w:val="22"/>
              </w:rPr>
              <w:t xml:space="preserve">Dodavatel je povinen uchovávat veškeré doklady a dokumentaci veřejné zakázky </w:t>
            </w:r>
            <w:r w:rsidR="00847FE6" w:rsidRPr="009810C0">
              <w:rPr>
                <w:rFonts w:asciiTheme="minorHAnsi" w:hAnsiTheme="minorHAnsi"/>
                <w:sz w:val="22"/>
                <w:szCs w:val="22"/>
              </w:rPr>
              <w:t>související s předmětnou</w:t>
            </w:r>
            <w:r w:rsidRPr="009810C0">
              <w:rPr>
                <w:rFonts w:asciiTheme="minorHAnsi" w:hAnsiTheme="minorHAnsi"/>
                <w:sz w:val="22"/>
                <w:szCs w:val="22"/>
              </w:rPr>
              <w:t xml:space="preserve">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rsidR="009810C0" w:rsidRPr="009810C0" w:rsidRDefault="009810C0" w:rsidP="009810C0">
            <w:pPr>
              <w:pStyle w:val="CZodstavec"/>
              <w:numPr>
                <w:ilvl w:val="0"/>
                <w:numId w:val="9"/>
              </w:numPr>
              <w:rPr>
                <w:rFonts w:asciiTheme="minorHAnsi" w:hAnsiTheme="minorHAnsi"/>
                <w:sz w:val="22"/>
                <w:szCs w:val="22"/>
              </w:rPr>
            </w:pPr>
            <w:r w:rsidRPr="009810C0">
              <w:rPr>
                <w:rFonts w:asciiTheme="minorHAnsi" w:hAnsiTheme="minorHAnsi"/>
                <w:sz w:val="22"/>
                <w:szCs w:val="22"/>
              </w:rPr>
              <w:t xml:space="preserve">Dodavatel je povinen provádět publicitu dle požadavků poskytovatele dotace, resp. podle požadavků Operačního programu Vzdělávání pro konkurenceschopnost, uvedených na </w:t>
            </w:r>
            <w:hyperlink r:id="rId8" w:tgtFrame="_blank" w:history="1">
              <w:r w:rsidRPr="009810C0">
                <w:rPr>
                  <w:rFonts w:asciiTheme="minorHAnsi" w:hAnsiTheme="minorHAnsi"/>
                  <w:sz w:val="22"/>
                  <w:szCs w:val="22"/>
                </w:rPr>
                <w:t>http://www.msmt.cz</w:t>
              </w:r>
            </w:hyperlink>
            <w:r w:rsidRPr="009810C0">
              <w:rPr>
                <w:rFonts w:asciiTheme="minorHAnsi" w:hAnsiTheme="minorHAnsi"/>
                <w:sz w:val="22"/>
                <w:szCs w:val="22"/>
              </w:rPr>
              <w:t>.</w:t>
            </w:r>
          </w:p>
        </w:tc>
      </w:tr>
    </w:tbl>
    <w:p w:rsidR="009810C0" w:rsidRPr="009810C0" w:rsidRDefault="009810C0" w:rsidP="009810C0">
      <w:pPr>
        <w:pStyle w:val="CZodstavec"/>
        <w:keepNext/>
        <w:keepLines/>
        <w:numPr>
          <w:ilvl w:val="0"/>
          <w:numId w:val="9"/>
        </w:numPr>
        <w:tabs>
          <w:tab w:val="clear" w:pos="360"/>
        </w:tabs>
        <w:rPr>
          <w:rFonts w:asciiTheme="minorHAnsi" w:hAnsiTheme="minorHAnsi"/>
          <w:sz w:val="22"/>
          <w:szCs w:val="22"/>
        </w:rPr>
      </w:pPr>
      <w:r w:rsidRPr="009810C0">
        <w:rPr>
          <w:rFonts w:asciiTheme="minorHAnsi" w:hAnsiTheme="minorHAnsi"/>
          <w:sz w:val="22"/>
          <w:szCs w:val="22"/>
        </w:rPr>
        <w:t>Tato Kupní smlouva se řídí právním řádem České republiky, zejména příslušnými ustanoveními obchodního zákoníku a zákona č. 137/2006 Sb., o veřejných zakázkách, ve znění pozdějších předpisů. Veškeré spory mezi Smluvními stranami vzniklé z této Kupní smlouvy nebo v souvislosti s ní, budou řešeny pokud možno nejprve smírně.</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Smluvní strany se dohodly, že místně příslušným soudem pro řešení případných sporů bude soud příslušný dle místa sídla Objednatele.</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Smluvní strany tímto prohlašují, že neexistuje žádné ústní ujednání, smlouva či řízení některé Smluvní strany, které by nepříznivě ovlivnilo výkon jakýchkoliv práv a povinností dle této Kupní </w:t>
      </w:r>
      <w:r w:rsidRPr="009810C0">
        <w:rPr>
          <w:rFonts w:asciiTheme="minorHAnsi" w:hAnsiTheme="minorHAnsi"/>
          <w:sz w:val="22"/>
          <w:szCs w:val="22"/>
        </w:rPr>
        <w:lastRenderedPageBreak/>
        <w:t>smlouvy. Zároveň potvrzují svým podpisem, že veškerá ujištění a dokumenty dle této Kupní smlouvy jsou pravdivé, platné a právně vymahatelné.</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Tato Kupní smlouva je vyhotovena ve 4 stejnopisech, z nichž každý bude považován za prvopis. Každá Smluvní strana obdrží po dvou stejnopisech této Kupní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Přílohy č. 1 a 2 této Kupní smlouvy jsou její nedílnou součástí.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Na důkaz toho, že Smluvní strany s obsahem této Kupní smlouvy souhlasí, rozumí jí a zavazují se k jejímu plnění, připojují své podpisy a prohlašují, že tato Kupní smlouva byla uzavřena podle jejich svobodné a vážné vůle.</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b/>
          <w:sz w:val="22"/>
          <w:szCs w:val="22"/>
        </w:rPr>
      </w:pPr>
      <w:r w:rsidRPr="009810C0">
        <w:rPr>
          <w:rFonts w:asciiTheme="minorHAnsi" w:hAnsiTheme="minorHAnsi"/>
          <w:sz w:val="22"/>
          <w:szCs w:val="22"/>
        </w:rPr>
        <w:t xml:space="preserve">      V</w:t>
      </w:r>
      <w:r w:rsidR="00FC67F5">
        <w:rPr>
          <w:rFonts w:asciiTheme="minorHAnsi" w:hAnsiTheme="minorHAnsi"/>
          <w:sz w:val="22"/>
          <w:szCs w:val="22"/>
        </w:rPr>
        <w:t xml:space="preserve"> Kroměříži</w:t>
      </w:r>
      <w:r w:rsidRPr="009810C0">
        <w:rPr>
          <w:rFonts w:asciiTheme="minorHAnsi" w:hAnsiTheme="minorHAnsi"/>
          <w:sz w:val="22"/>
          <w:szCs w:val="22"/>
        </w:rPr>
        <w:t xml:space="preserve"> dne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r w:rsidRPr="009810C0">
        <w:rPr>
          <w:rFonts w:asciiTheme="minorHAnsi" w:hAnsiTheme="minorHAnsi"/>
          <w:sz w:val="22"/>
          <w:szCs w:val="22"/>
        </w:rPr>
        <w:t xml:space="preserve"> </w:t>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t xml:space="preserve">V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r w:rsidRPr="009810C0">
        <w:rPr>
          <w:rFonts w:asciiTheme="minorHAnsi" w:hAnsiTheme="minorHAnsi"/>
          <w:b/>
          <w:sz w:val="22"/>
          <w:szCs w:val="22"/>
        </w:rPr>
        <w:t xml:space="preserve"> </w:t>
      </w:r>
      <w:r w:rsidRPr="009810C0">
        <w:rPr>
          <w:rFonts w:asciiTheme="minorHAnsi" w:hAnsiTheme="minorHAnsi"/>
          <w:sz w:val="22"/>
          <w:szCs w:val="22"/>
        </w:rPr>
        <w:t xml:space="preserve">dne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ab/>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b/>
          <w:sz w:val="22"/>
          <w:szCs w:val="22"/>
        </w:rPr>
        <w:t xml:space="preserve">           </w:t>
      </w:r>
      <w:r w:rsidRPr="009810C0">
        <w:rPr>
          <w:rFonts w:asciiTheme="minorHAnsi" w:hAnsiTheme="minorHAnsi"/>
          <w:sz w:val="22"/>
          <w:szCs w:val="22"/>
        </w:rPr>
        <w:t>Objednatel</w:t>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t>Dodavatel</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ab/>
      </w:r>
      <w:r w:rsidR="00815EF6">
        <w:rPr>
          <w:rFonts w:asciiTheme="minorHAnsi" w:hAnsiTheme="minorHAnsi"/>
          <w:sz w:val="22"/>
          <w:szCs w:val="22"/>
        </w:rPr>
        <w:t>Mgr. Blažena Kubíčková</w:t>
      </w:r>
      <w:r w:rsidRPr="009810C0">
        <w:rPr>
          <w:rFonts w:asciiTheme="minorHAnsi" w:hAnsiTheme="minorHAnsi"/>
          <w:sz w:val="22"/>
          <w:szCs w:val="22"/>
        </w:rPr>
        <w:t>, ředitel</w:t>
      </w:r>
      <w:r w:rsidR="00815EF6">
        <w:rPr>
          <w:rFonts w:asciiTheme="minorHAnsi" w:hAnsiTheme="minorHAnsi"/>
          <w:sz w:val="22"/>
          <w:szCs w:val="22"/>
        </w:rPr>
        <w:t>ka</w:t>
      </w:r>
      <w:r w:rsidRPr="009810C0">
        <w:rPr>
          <w:rFonts w:asciiTheme="minorHAnsi" w:hAnsiTheme="minorHAnsi"/>
          <w:sz w:val="22"/>
          <w:szCs w:val="22"/>
        </w:rPr>
        <w:t xml:space="preserve">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p>
    <w:p w:rsidR="009810C0" w:rsidRPr="00815EF6" w:rsidRDefault="009810C0" w:rsidP="00FC67F5">
      <w:pPr>
        <w:rPr>
          <w:rFonts w:asciiTheme="minorHAnsi" w:hAnsiTheme="minorHAnsi"/>
          <w:sz w:val="22"/>
          <w:szCs w:val="22"/>
        </w:rPr>
      </w:pPr>
      <w:r w:rsidRPr="009810C0">
        <w:rPr>
          <w:rFonts w:asciiTheme="minorHAnsi" w:hAnsiTheme="minorHAnsi"/>
          <w:b/>
          <w:sz w:val="22"/>
          <w:szCs w:val="22"/>
        </w:rPr>
        <w:tab/>
      </w:r>
      <w:proofErr w:type="spellStart"/>
      <w:r w:rsidR="00815EF6" w:rsidRPr="00815EF6">
        <w:rPr>
          <w:rFonts w:asciiTheme="minorHAnsi" w:hAnsiTheme="minorHAnsi"/>
          <w:sz w:val="22"/>
          <w:szCs w:val="22"/>
        </w:rPr>
        <w:t>Tauferovy</w:t>
      </w:r>
      <w:proofErr w:type="spellEnd"/>
      <w:r w:rsidR="00815EF6" w:rsidRPr="00815EF6">
        <w:rPr>
          <w:rFonts w:asciiTheme="minorHAnsi" w:hAnsiTheme="minorHAnsi"/>
          <w:sz w:val="22"/>
          <w:szCs w:val="22"/>
        </w:rPr>
        <w:t xml:space="preserve"> SOŠ veterinární </w:t>
      </w:r>
      <w:r w:rsidR="00815EF6">
        <w:rPr>
          <w:rFonts w:asciiTheme="minorHAnsi" w:hAnsiTheme="minorHAnsi"/>
          <w:sz w:val="22"/>
          <w:szCs w:val="22"/>
        </w:rPr>
        <w:t>K</w:t>
      </w:r>
      <w:r w:rsidR="00815EF6" w:rsidRPr="00815EF6">
        <w:rPr>
          <w:rFonts w:asciiTheme="minorHAnsi" w:hAnsiTheme="minorHAnsi"/>
          <w:sz w:val="22"/>
          <w:szCs w:val="22"/>
        </w:rPr>
        <w:t>roměříž</w:t>
      </w:r>
    </w:p>
    <w:p w:rsidR="009810C0" w:rsidRPr="009810C0" w:rsidRDefault="009810C0" w:rsidP="009810C0">
      <w:pPr>
        <w:rPr>
          <w:rFonts w:asciiTheme="minorHAnsi" w:hAnsiTheme="minorHAnsi"/>
          <w:b/>
          <w:sz w:val="22"/>
          <w:szCs w:val="22"/>
        </w:rPr>
      </w:pP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p>
    <w:p w:rsidR="009810C0" w:rsidRPr="009810C0" w:rsidRDefault="009810C0" w:rsidP="009810C0">
      <w:pPr>
        <w:pStyle w:val="CZZkladntexttun"/>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pStyle w:val="CZZkladntexttun"/>
        <w:rPr>
          <w:rFonts w:asciiTheme="minorHAnsi" w:hAnsiTheme="minorHAnsi"/>
          <w:b w:val="0"/>
          <w:sz w:val="22"/>
          <w:szCs w:val="22"/>
        </w:rPr>
      </w:pPr>
      <w:r w:rsidRPr="009810C0">
        <w:rPr>
          <w:rFonts w:asciiTheme="minorHAnsi" w:hAnsiTheme="minorHAnsi"/>
          <w:b w:val="0"/>
          <w:sz w:val="22"/>
          <w:szCs w:val="22"/>
        </w:rPr>
        <w:t xml:space="preserve">Příloha č. 1 Kupní smlouvy - Nabízená technická specifikace </w:t>
      </w:r>
    </w:p>
    <w:p w:rsidR="009810C0" w:rsidRPr="009810C0" w:rsidRDefault="009810C0" w:rsidP="009810C0">
      <w:pPr>
        <w:pStyle w:val="CZZkladntexttun"/>
        <w:rPr>
          <w:rFonts w:asciiTheme="minorHAnsi" w:hAnsiTheme="minorHAnsi"/>
          <w:b w:val="0"/>
          <w:sz w:val="22"/>
          <w:szCs w:val="22"/>
        </w:rPr>
      </w:pPr>
      <w:r w:rsidRPr="009810C0">
        <w:rPr>
          <w:rFonts w:asciiTheme="minorHAnsi" w:hAnsiTheme="minorHAnsi"/>
          <w:b w:val="0"/>
          <w:sz w:val="22"/>
          <w:szCs w:val="22"/>
        </w:rPr>
        <w:t xml:space="preserve">Příloha č. 2 Kupní smlouvy - </w:t>
      </w:r>
      <w:proofErr w:type="spellStart"/>
      <w:r w:rsidRPr="009810C0">
        <w:rPr>
          <w:rFonts w:asciiTheme="minorHAnsi" w:hAnsiTheme="minorHAnsi"/>
          <w:b w:val="0"/>
          <w:sz w:val="22"/>
          <w:szCs w:val="22"/>
        </w:rPr>
        <w:t>Naceněný</w:t>
      </w:r>
      <w:proofErr w:type="spellEnd"/>
      <w:r w:rsidRPr="009810C0">
        <w:rPr>
          <w:rFonts w:asciiTheme="minorHAnsi" w:hAnsiTheme="minorHAnsi"/>
          <w:b w:val="0"/>
          <w:sz w:val="22"/>
          <w:szCs w:val="22"/>
        </w:rPr>
        <w:t xml:space="preserve"> položkový rozpočet</w:t>
      </w:r>
    </w:p>
    <w:p w:rsidR="00765237" w:rsidRPr="009810C0" w:rsidRDefault="00765237">
      <w:pPr>
        <w:rPr>
          <w:rFonts w:asciiTheme="minorHAnsi" w:hAnsiTheme="minorHAnsi"/>
        </w:rPr>
      </w:pPr>
    </w:p>
    <w:sectPr w:rsidR="00765237" w:rsidRPr="009810C0" w:rsidSect="001B1DA9">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1A2" w:rsidRDefault="001B51A2">
      <w:pPr>
        <w:spacing w:line="240" w:lineRule="auto"/>
      </w:pPr>
      <w:r>
        <w:separator/>
      </w:r>
    </w:p>
  </w:endnote>
  <w:endnote w:type="continuationSeparator" w:id="0">
    <w:p w:rsidR="001B51A2" w:rsidRDefault="001B51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Default="00FC67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A17DD" w:rsidRDefault="001B51A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Default="00FC67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04602">
      <w:rPr>
        <w:rStyle w:val="slostrnky"/>
        <w:noProof/>
      </w:rPr>
      <w:t>14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404602">
      <w:rPr>
        <w:rStyle w:val="slostrnky"/>
        <w:noProof/>
      </w:rPr>
      <w:t>14</w:t>
    </w:r>
    <w:r>
      <w:rPr>
        <w:rStyle w:val="slostrnky"/>
      </w:rPr>
      <w:fldChar w:fldCharType="end"/>
    </w:r>
  </w:p>
  <w:p w:rsidR="00CA17DD" w:rsidRDefault="001B51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1A2" w:rsidRDefault="001B51A2">
      <w:pPr>
        <w:spacing w:line="240" w:lineRule="auto"/>
      </w:pPr>
      <w:r>
        <w:separator/>
      </w:r>
    </w:p>
  </w:footnote>
  <w:footnote w:type="continuationSeparator" w:id="0">
    <w:p w:rsidR="001B51A2" w:rsidRDefault="001B51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Pr="002D27E6" w:rsidRDefault="009810C0" w:rsidP="00C11B36">
    <w:pPr>
      <w:pStyle w:val="Zhlav"/>
      <w:spacing w:after="240"/>
      <w:jc w:val="center"/>
      <w:rPr>
        <w:lang w:val="cs-CZ"/>
      </w:rPr>
    </w:pPr>
    <w:r>
      <w:rPr>
        <w:rFonts w:ascii="Arial" w:eastAsia="Times New Roman" w:hAnsi="Arial" w:cs="Arial"/>
        <w:caps/>
        <w:noProof/>
        <w:sz w:val="40"/>
        <w:szCs w:val="20"/>
        <w:lang w:val="cs-CZ" w:eastAsia="cs-CZ"/>
      </w:rPr>
      <w:drawing>
        <wp:inline distT="0" distB="0" distL="0" distR="0">
          <wp:extent cx="5524500" cy="1203960"/>
          <wp:effectExtent l="0" t="0" r="0" b="0"/>
          <wp:docPr id="1" name="Obrázek 1"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VK_hor_zakladni_logolink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12039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F0C4A"/>
    <w:multiLevelType w:val="hybridMultilevel"/>
    <w:tmpl w:val="343090B8"/>
    <w:lvl w:ilvl="0" w:tplc="AE00A132">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CA4173A"/>
    <w:multiLevelType w:val="hybridMultilevel"/>
    <w:tmpl w:val="610687BA"/>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nsid w:val="236A480A"/>
    <w:multiLevelType w:val="hybridMultilevel"/>
    <w:tmpl w:val="FAAAF992"/>
    <w:lvl w:ilvl="0" w:tplc="25D6020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23EE106F"/>
    <w:multiLevelType w:val="hybridMultilevel"/>
    <w:tmpl w:val="A336E152"/>
    <w:lvl w:ilvl="0" w:tplc="81FC3ECC">
      <w:numFmt w:val="bullet"/>
      <w:lvlText w:val="-"/>
      <w:lvlJc w:val="left"/>
      <w:pPr>
        <w:ind w:left="1065" w:hanging="360"/>
      </w:pPr>
      <w:rPr>
        <w:rFonts w:ascii="Century Gothic" w:eastAsia="Calibri" w:hAnsi="Century Gothic"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nsid w:val="2E9837F1"/>
    <w:multiLevelType w:val="hybridMultilevel"/>
    <w:tmpl w:val="A37EA610"/>
    <w:lvl w:ilvl="0" w:tplc="25D6020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6">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927"/>
        </w:tabs>
        <w:ind w:left="927" w:hanging="360"/>
      </w:pPr>
      <w:rPr>
        <w:rFonts w:hint="default"/>
      </w:rPr>
    </w:lvl>
    <w:lvl w:ilvl="2" w:tplc="8E467A22">
      <w:start w:val="1"/>
      <w:numFmt w:val="lowerRoman"/>
      <w:lvlText w:val="%3."/>
      <w:lvlJc w:val="right"/>
      <w:pPr>
        <w:tabs>
          <w:tab w:val="num" w:pos="1876"/>
        </w:tabs>
        <w:ind w:left="1876" w:hanging="180"/>
      </w:pPr>
    </w:lvl>
    <w:lvl w:ilvl="3" w:tplc="09D6C290" w:tentative="1">
      <w:start w:val="1"/>
      <w:numFmt w:val="decimal"/>
      <w:lvlText w:val="%4."/>
      <w:lvlJc w:val="left"/>
      <w:pPr>
        <w:tabs>
          <w:tab w:val="num" w:pos="2596"/>
        </w:tabs>
        <w:ind w:left="2596" w:hanging="360"/>
      </w:pPr>
    </w:lvl>
    <w:lvl w:ilvl="4" w:tplc="B3ECD71A" w:tentative="1">
      <w:start w:val="1"/>
      <w:numFmt w:val="lowerLetter"/>
      <w:lvlText w:val="%5."/>
      <w:lvlJc w:val="left"/>
      <w:pPr>
        <w:tabs>
          <w:tab w:val="num" w:pos="3316"/>
        </w:tabs>
        <w:ind w:left="3316" w:hanging="360"/>
      </w:pPr>
    </w:lvl>
    <w:lvl w:ilvl="5" w:tplc="79BEFC36" w:tentative="1">
      <w:start w:val="1"/>
      <w:numFmt w:val="lowerRoman"/>
      <w:lvlText w:val="%6."/>
      <w:lvlJc w:val="right"/>
      <w:pPr>
        <w:tabs>
          <w:tab w:val="num" w:pos="4036"/>
        </w:tabs>
        <w:ind w:left="4036" w:hanging="180"/>
      </w:pPr>
    </w:lvl>
    <w:lvl w:ilvl="6" w:tplc="67522A94" w:tentative="1">
      <w:start w:val="1"/>
      <w:numFmt w:val="decimal"/>
      <w:lvlText w:val="%7."/>
      <w:lvlJc w:val="left"/>
      <w:pPr>
        <w:tabs>
          <w:tab w:val="num" w:pos="4756"/>
        </w:tabs>
        <w:ind w:left="4756" w:hanging="360"/>
      </w:pPr>
    </w:lvl>
    <w:lvl w:ilvl="7" w:tplc="FD5C74F8" w:tentative="1">
      <w:start w:val="1"/>
      <w:numFmt w:val="lowerLetter"/>
      <w:lvlText w:val="%8."/>
      <w:lvlJc w:val="left"/>
      <w:pPr>
        <w:tabs>
          <w:tab w:val="num" w:pos="5476"/>
        </w:tabs>
        <w:ind w:left="5476" w:hanging="360"/>
      </w:pPr>
    </w:lvl>
    <w:lvl w:ilvl="8" w:tplc="DCF097CA" w:tentative="1">
      <w:start w:val="1"/>
      <w:numFmt w:val="lowerRoman"/>
      <w:lvlText w:val="%9."/>
      <w:lvlJc w:val="right"/>
      <w:pPr>
        <w:tabs>
          <w:tab w:val="num" w:pos="6196"/>
        </w:tabs>
        <w:ind w:left="6196" w:hanging="180"/>
      </w:pPr>
    </w:lvl>
  </w:abstractNum>
  <w:abstractNum w:abstractNumId="7">
    <w:nsid w:val="583B0E2B"/>
    <w:multiLevelType w:val="hybridMultilevel"/>
    <w:tmpl w:val="5A8C296E"/>
    <w:lvl w:ilvl="0" w:tplc="019AC6F2">
      <w:start w:val="1"/>
      <w:numFmt w:val="lowerLetter"/>
      <w:lvlText w:val="%1)"/>
      <w:lvlJc w:val="left"/>
      <w:pPr>
        <w:tabs>
          <w:tab w:val="num" w:pos="927"/>
        </w:tabs>
        <w:ind w:left="927" w:hanging="360"/>
      </w:pPr>
      <w:rPr>
        <w:rFonts w:hint="default"/>
      </w:rPr>
    </w:lvl>
    <w:lvl w:ilvl="1" w:tplc="AE00A132"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79D53C7B"/>
    <w:multiLevelType w:val="hybridMultilevel"/>
    <w:tmpl w:val="E8FEF646"/>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9">
    <w:nsid w:val="7C331208"/>
    <w:multiLevelType w:val="hybridMultilevel"/>
    <w:tmpl w:val="063A617A"/>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0">
    <w:nsid w:val="7D502CDF"/>
    <w:multiLevelType w:val="hybridMultilevel"/>
    <w:tmpl w:val="5F3E2736"/>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abstractNumId w:val="5"/>
  </w:num>
  <w:num w:numId="2">
    <w:abstractNumId w:val="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7"/>
  </w:num>
  <w:num w:numId="12">
    <w:abstractNumId w:val="9"/>
  </w:num>
  <w:num w:numId="13">
    <w:abstractNumId w:val="2"/>
  </w:num>
  <w:num w:numId="14">
    <w:abstractNumId w:val="10"/>
  </w:num>
  <w:num w:numId="15">
    <w:abstractNumId w:val="8"/>
  </w:num>
  <w:num w:numId="16">
    <w:abstractNumId w:val="1"/>
  </w:num>
  <w:num w:numId="17">
    <w:abstractNumId w:val="0"/>
  </w:num>
  <w:num w:numId="18">
    <w:abstractNumId w:val="4"/>
  </w:num>
  <w:num w:numId="19">
    <w:abstractNumId w:val="6"/>
    <w:lvlOverride w:ilvl="0">
      <w:startOverride w:val="1"/>
    </w:lvlOverride>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0C0"/>
    <w:rsid w:val="000301C9"/>
    <w:rsid w:val="00064810"/>
    <w:rsid w:val="001B51A2"/>
    <w:rsid w:val="00245AF5"/>
    <w:rsid w:val="00362435"/>
    <w:rsid w:val="00404602"/>
    <w:rsid w:val="00461A20"/>
    <w:rsid w:val="004A2EDC"/>
    <w:rsid w:val="004C606C"/>
    <w:rsid w:val="00681F93"/>
    <w:rsid w:val="00765237"/>
    <w:rsid w:val="007E1F98"/>
    <w:rsid w:val="007F0157"/>
    <w:rsid w:val="00815EF6"/>
    <w:rsid w:val="00847FE6"/>
    <w:rsid w:val="009810C0"/>
    <w:rsid w:val="00A771A8"/>
    <w:rsid w:val="00BB065A"/>
    <w:rsid w:val="00D8127E"/>
    <w:rsid w:val="00DC115B"/>
    <w:rsid w:val="00ED7075"/>
    <w:rsid w:val="00F35C7A"/>
    <w:rsid w:val="00F44727"/>
    <w:rsid w:val="00FB0D95"/>
    <w:rsid w:val="00FC67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810C0"/>
    <w:pPr>
      <w:spacing w:after="0" w:line="288" w:lineRule="auto"/>
      <w:jc w:val="both"/>
    </w:pPr>
    <w:rPr>
      <w:rFonts w:ascii="Century Gothic" w:eastAsia="Calibri" w:hAnsi="Century Gothic"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slolnku">
    <w:name w:val="CZ číslo článku"/>
    <w:next w:val="CZNzevlnku"/>
    <w:rsid w:val="009810C0"/>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9810C0"/>
    <w:pPr>
      <w:spacing w:after="240"/>
      <w:jc w:val="center"/>
    </w:pPr>
    <w:rPr>
      <w:b/>
    </w:rPr>
  </w:style>
  <w:style w:type="paragraph" w:customStyle="1" w:styleId="CZodstavec">
    <w:name w:val="CZ odstavec"/>
    <w:rsid w:val="009810C0"/>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Zkladntexttun">
    <w:name w:val="CZ Základní text tučně"/>
    <w:basedOn w:val="Normln"/>
    <w:rsid w:val="009810C0"/>
    <w:rPr>
      <w:b/>
    </w:rPr>
  </w:style>
  <w:style w:type="paragraph" w:customStyle="1" w:styleId="CZNadpis">
    <w:name w:val="CZ Nadpis"/>
    <w:basedOn w:val="Normln"/>
    <w:rsid w:val="009810C0"/>
    <w:pPr>
      <w:spacing w:before="120" w:after="120"/>
      <w:jc w:val="center"/>
    </w:pPr>
    <w:rPr>
      <w:b/>
      <w:sz w:val="28"/>
    </w:rPr>
  </w:style>
  <w:style w:type="character" w:customStyle="1" w:styleId="CZZkladntexttunChar">
    <w:name w:val="CZ Základní text tučně Char"/>
    <w:rsid w:val="009810C0"/>
    <w:rPr>
      <w:rFonts w:ascii="Century Gothic" w:eastAsia="Calibri" w:hAnsi="Century Gothic"/>
      <w:b/>
      <w:szCs w:val="24"/>
      <w:lang w:val="cs-CZ" w:eastAsia="cs-CZ" w:bidi="ar-SA"/>
    </w:rPr>
  </w:style>
  <w:style w:type="paragraph" w:styleId="Zpat">
    <w:name w:val="footer"/>
    <w:basedOn w:val="Normln"/>
    <w:link w:val="ZpatChar"/>
    <w:semiHidden/>
    <w:rsid w:val="009810C0"/>
    <w:pPr>
      <w:tabs>
        <w:tab w:val="center" w:pos="4536"/>
        <w:tab w:val="right" w:pos="9072"/>
      </w:tabs>
    </w:pPr>
  </w:style>
  <w:style w:type="character" w:customStyle="1" w:styleId="ZpatChar">
    <w:name w:val="Zápatí Char"/>
    <w:basedOn w:val="Standardnpsmoodstavce"/>
    <w:link w:val="Zpat"/>
    <w:semiHidden/>
    <w:rsid w:val="009810C0"/>
    <w:rPr>
      <w:rFonts w:ascii="Century Gothic" w:eastAsia="Calibri" w:hAnsi="Century Gothic" w:cs="Times New Roman"/>
      <w:sz w:val="20"/>
      <w:szCs w:val="24"/>
      <w:lang w:eastAsia="cs-CZ"/>
    </w:rPr>
  </w:style>
  <w:style w:type="character" w:styleId="slostrnky">
    <w:name w:val="page number"/>
    <w:semiHidden/>
    <w:rsid w:val="009810C0"/>
    <w:rPr>
      <w:rFonts w:ascii="Century Gothic" w:hAnsi="Century Gothic"/>
      <w:sz w:val="18"/>
    </w:rPr>
  </w:style>
  <w:style w:type="paragraph" w:styleId="Zhlav">
    <w:name w:val="header"/>
    <w:basedOn w:val="Normln"/>
    <w:link w:val="ZhlavChar"/>
    <w:uiPriority w:val="99"/>
    <w:rsid w:val="009810C0"/>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9810C0"/>
    <w:rPr>
      <w:rFonts w:ascii="Century Gothic" w:eastAsia="Calibri" w:hAnsi="Century Gothic" w:cs="Times New Roman"/>
      <w:sz w:val="20"/>
      <w:szCs w:val="24"/>
      <w:lang w:val="x-none" w:eastAsia="x-none"/>
    </w:rPr>
  </w:style>
  <w:style w:type="paragraph" w:customStyle="1" w:styleId="CZpsm">
    <w:name w:val="CZ písm."/>
    <w:rsid w:val="009810C0"/>
    <w:pPr>
      <w:tabs>
        <w:tab w:val="left" w:pos="1247"/>
      </w:tabs>
      <w:spacing w:after="120" w:line="240" w:lineRule="auto"/>
      <w:jc w:val="both"/>
    </w:pPr>
    <w:rPr>
      <w:rFonts w:ascii="Century Gothic" w:eastAsia="Calibri" w:hAnsi="Century Gothic" w:cs="Times New Roman"/>
      <w:sz w:val="20"/>
      <w:szCs w:val="24"/>
      <w:lang w:eastAsia="cs-CZ"/>
    </w:rPr>
  </w:style>
  <w:style w:type="paragraph" w:styleId="Textkomente">
    <w:name w:val="annotation text"/>
    <w:basedOn w:val="Normln"/>
    <w:link w:val="TextkomenteChar"/>
    <w:semiHidden/>
    <w:rsid w:val="009810C0"/>
    <w:rPr>
      <w:szCs w:val="20"/>
    </w:rPr>
  </w:style>
  <w:style w:type="character" w:customStyle="1" w:styleId="TextkomenteChar">
    <w:name w:val="Text komentáře Char"/>
    <w:basedOn w:val="Standardnpsmoodstavce"/>
    <w:link w:val="Textkomente"/>
    <w:semiHidden/>
    <w:rsid w:val="009810C0"/>
    <w:rPr>
      <w:rFonts w:ascii="Century Gothic" w:eastAsia="Calibri" w:hAnsi="Century Gothic" w:cs="Times New Roman"/>
      <w:sz w:val="20"/>
      <w:szCs w:val="20"/>
      <w:lang w:eastAsia="cs-CZ"/>
    </w:rPr>
  </w:style>
  <w:style w:type="paragraph" w:styleId="Textbubliny">
    <w:name w:val="Balloon Text"/>
    <w:basedOn w:val="Normln"/>
    <w:link w:val="TextbublinyChar"/>
    <w:uiPriority w:val="99"/>
    <w:semiHidden/>
    <w:unhideWhenUsed/>
    <w:rsid w:val="009810C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10C0"/>
    <w:rPr>
      <w:rFonts w:ascii="Tahoma" w:eastAsia="Calibri"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810C0"/>
    <w:pPr>
      <w:spacing w:after="0" w:line="288" w:lineRule="auto"/>
      <w:jc w:val="both"/>
    </w:pPr>
    <w:rPr>
      <w:rFonts w:ascii="Century Gothic" w:eastAsia="Calibri" w:hAnsi="Century Gothic"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slolnku">
    <w:name w:val="CZ číslo článku"/>
    <w:next w:val="CZNzevlnku"/>
    <w:rsid w:val="009810C0"/>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9810C0"/>
    <w:pPr>
      <w:spacing w:after="240"/>
      <w:jc w:val="center"/>
    </w:pPr>
    <w:rPr>
      <w:b/>
    </w:rPr>
  </w:style>
  <w:style w:type="paragraph" w:customStyle="1" w:styleId="CZodstavec">
    <w:name w:val="CZ odstavec"/>
    <w:rsid w:val="009810C0"/>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Zkladntexttun">
    <w:name w:val="CZ Základní text tučně"/>
    <w:basedOn w:val="Normln"/>
    <w:rsid w:val="009810C0"/>
    <w:rPr>
      <w:b/>
    </w:rPr>
  </w:style>
  <w:style w:type="paragraph" w:customStyle="1" w:styleId="CZNadpis">
    <w:name w:val="CZ Nadpis"/>
    <w:basedOn w:val="Normln"/>
    <w:rsid w:val="009810C0"/>
    <w:pPr>
      <w:spacing w:before="120" w:after="120"/>
      <w:jc w:val="center"/>
    </w:pPr>
    <w:rPr>
      <w:b/>
      <w:sz w:val="28"/>
    </w:rPr>
  </w:style>
  <w:style w:type="character" w:customStyle="1" w:styleId="CZZkladntexttunChar">
    <w:name w:val="CZ Základní text tučně Char"/>
    <w:rsid w:val="009810C0"/>
    <w:rPr>
      <w:rFonts w:ascii="Century Gothic" w:eastAsia="Calibri" w:hAnsi="Century Gothic"/>
      <w:b/>
      <w:szCs w:val="24"/>
      <w:lang w:val="cs-CZ" w:eastAsia="cs-CZ" w:bidi="ar-SA"/>
    </w:rPr>
  </w:style>
  <w:style w:type="paragraph" w:styleId="Zpat">
    <w:name w:val="footer"/>
    <w:basedOn w:val="Normln"/>
    <w:link w:val="ZpatChar"/>
    <w:semiHidden/>
    <w:rsid w:val="009810C0"/>
    <w:pPr>
      <w:tabs>
        <w:tab w:val="center" w:pos="4536"/>
        <w:tab w:val="right" w:pos="9072"/>
      </w:tabs>
    </w:pPr>
  </w:style>
  <w:style w:type="character" w:customStyle="1" w:styleId="ZpatChar">
    <w:name w:val="Zápatí Char"/>
    <w:basedOn w:val="Standardnpsmoodstavce"/>
    <w:link w:val="Zpat"/>
    <w:semiHidden/>
    <w:rsid w:val="009810C0"/>
    <w:rPr>
      <w:rFonts w:ascii="Century Gothic" w:eastAsia="Calibri" w:hAnsi="Century Gothic" w:cs="Times New Roman"/>
      <w:sz w:val="20"/>
      <w:szCs w:val="24"/>
      <w:lang w:eastAsia="cs-CZ"/>
    </w:rPr>
  </w:style>
  <w:style w:type="character" w:styleId="slostrnky">
    <w:name w:val="page number"/>
    <w:semiHidden/>
    <w:rsid w:val="009810C0"/>
    <w:rPr>
      <w:rFonts w:ascii="Century Gothic" w:hAnsi="Century Gothic"/>
      <w:sz w:val="18"/>
    </w:rPr>
  </w:style>
  <w:style w:type="paragraph" w:styleId="Zhlav">
    <w:name w:val="header"/>
    <w:basedOn w:val="Normln"/>
    <w:link w:val="ZhlavChar"/>
    <w:uiPriority w:val="99"/>
    <w:rsid w:val="009810C0"/>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9810C0"/>
    <w:rPr>
      <w:rFonts w:ascii="Century Gothic" w:eastAsia="Calibri" w:hAnsi="Century Gothic" w:cs="Times New Roman"/>
      <w:sz w:val="20"/>
      <w:szCs w:val="24"/>
      <w:lang w:val="x-none" w:eastAsia="x-none"/>
    </w:rPr>
  </w:style>
  <w:style w:type="paragraph" w:customStyle="1" w:styleId="CZpsm">
    <w:name w:val="CZ písm."/>
    <w:rsid w:val="009810C0"/>
    <w:pPr>
      <w:tabs>
        <w:tab w:val="left" w:pos="1247"/>
      </w:tabs>
      <w:spacing w:after="120" w:line="240" w:lineRule="auto"/>
      <w:jc w:val="both"/>
    </w:pPr>
    <w:rPr>
      <w:rFonts w:ascii="Century Gothic" w:eastAsia="Calibri" w:hAnsi="Century Gothic" w:cs="Times New Roman"/>
      <w:sz w:val="20"/>
      <w:szCs w:val="24"/>
      <w:lang w:eastAsia="cs-CZ"/>
    </w:rPr>
  </w:style>
  <w:style w:type="paragraph" w:styleId="Textkomente">
    <w:name w:val="annotation text"/>
    <w:basedOn w:val="Normln"/>
    <w:link w:val="TextkomenteChar"/>
    <w:semiHidden/>
    <w:rsid w:val="009810C0"/>
    <w:rPr>
      <w:szCs w:val="20"/>
    </w:rPr>
  </w:style>
  <w:style w:type="character" w:customStyle="1" w:styleId="TextkomenteChar">
    <w:name w:val="Text komentáře Char"/>
    <w:basedOn w:val="Standardnpsmoodstavce"/>
    <w:link w:val="Textkomente"/>
    <w:semiHidden/>
    <w:rsid w:val="009810C0"/>
    <w:rPr>
      <w:rFonts w:ascii="Century Gothic" w:eastAsia="Calibri" w:hAnsi="Century Gothic" w:cs="Times New Roman"/>
      <w:sz w:val="20"/>
      <w:szCs w:val="20"/>
      <w:lang w:eastAsia="cs-CZ"/>
    </w:rPr>
  </w:style>
  <w:style w:type="paragraph" w:styleId="Textbubliny">
    <w:name w:val="Balloon Text"/>
    <w:basedOn w:val="Normln"/>
    <w:link w:val="TextbublinyChar"/>
    <w:uiPriority w:val="99"/>
    <w:semiHidden/>
    <w:unhideWhenUsed/>
    <w:rsid w:val="009810C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10C0"/>
    <w:rPr>
      <w:rFonts w:ascii="Tahoma" w:eastAsia="Calibri"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4307</Words>
  <Characters>25413</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reditelka</cp:lastModifiedBy>
  <cp:revision>6</cp:revision>
  <cp:lastPrinted>2013-06-17T09:38:00Z</cp:lastPrinted>
  <dcterms:created xsi:type="dcterms:W3CDTF">2013-06-19T12:54:00Z</dcterms:created>
  <dcterms:modified xsi:type="dcterms:W3CDTF">2013-06-24T13:24:00Z</dcterms:modified>
</cp:coreProperties>
</file>