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C6" w:rsidRPr="00B6227A" w:rsidRDefault="007D10C6" w:rsidP="00264DED">
      <w:pPr>
        <w:pStyle w:val="Nzev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27A">
        <w:t>Výzva k podání nabídek</w:t>
      </w:r>
    </w:p>
    <w:p w:rsidR="007D10C6" w:rsidRPr="00042D78" w:rsidRDefault="007D10C6" w:rsidP="007D10C6">
      <w:pPr>
        <w:jc w:val="center"/>
        <w:rPr>
          <w:rFonts w:cs="Calibri"/>
        </w:rPr>
      </w:pPr>
      <w:r>
        <w:rPr>
          <w:rFonts w:cs="Calibri"/>
        </w:rPr>
        <w:t>na</w:t>
      </w:r>
      <w:r w:rsidRPr="00212009">
        <w:rPr>
          <w:rFonts w:cs="Calibri"/>
        </w:rPr>
        <w:t xml:space="preserve"> </w:t>
      </w:r>
      <w:r>
        <w:rPr>
          <w:rFonts w:cs="Calibri"/>
        </w:rPr>
        <w:t xml:space="preserve">veřejnou </w:t>
      </w:r>
      <w:r w:rsidRPr="00212009">
        <w:rPr>
          <w:rFonts w:cs="Calibri"/>
        </w:rPr>
        <w:t xml:space="preserve">zakázku malého rozsahu na dodávky zadanou v souladu s </w:t>
      </w:r>
      <w:r w:rsidRPr="00212009">
        <w:rPr>
          <w:rFonts w:cs="Calibri"/>
          <w:bCs/>
        </w:rPr>
        <w:t xml:space="preserve">Příručkou pro </w:t>
      </w:r>
      <w:r>
        <w:rPr>
          <w:rFonts w:cs="Calibri"/>
          <w:bCs/>
        </w:rPr>
        <w:t>střední</w:t>
      </w:r>
      <w:r w:rsidRPr="00212009">
        <w:rPr>
          <w:rFonts w:cs="Calibri"/>
          <w:bCs/>
        </w:rPr>
        <w:t xml:space="preserve"> školy</w:t>
      </w:r>
      <w:r w:rsidRPr="00212009">
        <w:rPr>
          <w:rFonts w:cs="Calibri"/>
          <w:b/>
          <w:bCs/>
        </w:rPr>
        <w:t xml:space="preserve"> </w:t>
      </w:r>
      <w:r>
        <w:rPr>
          <w:rFonts w:cs="Calibri"/>
        </w:rPr>
        <w:t>– žadatele a příjemce 1.5</w:t>
      </w:r>
      <w:r w:rsidRPr="00212009">
        <w:rPr>
          <w:rFonts w:cs="Calibri"/>
        </w:rPr>
        <w:t xml:space="preserve"> Operačního programu Vzd</w:t>
      </w:r>
      <w:r>
        <w:rPr>
          <w:rFonts w:cs="Calibri"/>
        </w:rPr>
        <w:t xml:space="preserve">ělávání pro konkurenceschopnost, </w:t>
      </w:r>
      <w:r w:rsidRPr="00DB5F81">
        <w:rPr>
          <w:rFonts w:cs="Calibri"/>
        </w:rPr>
        <w:t xml:space="preserve">verze </w:t>
      </w:r>
      <w:r w:rsidR="00DB5F81" w:rsidRPr="00DB5F81">
        <w:rPr>
          <w:rFonts w:cs="Calibri"/>
        </w:rPr>
        <w:t>3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291BF5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291BF5" w:rsidRPr="00FB7BEC" w:rsidRDefault="00291BF5" w:rsidP="003C53E5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zakázky:</w:t>
            </w:r>
            <w:bookmarkStart w:id="0" w:name="_GoBack"/>
            <w:bookmarkEnd w:id="0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BF5" w:rsidRPr="00FB7BEC" w:rsidRDefault="00BD50BB" w:rsidP="00264DED">
            <w:pPr>
              <w:spacing w:before="60" w:after="60"/>
              <w:rPr>
                <w:rFonts w:cs="Calibri"/>
              </w:rPr>
            </w:pPr>
            <w:r w:rsidRPr="00BD50BB">
              <w:rPr>
                <w:rFonts w:cs="Calibri"/>
              </w:rPr>
              <w:t>C13778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Operační program Vzdělávání pro konkurenceschopnost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Registrační číslo 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</w:rPr>
              <w:t>CZ.1.07/1.5.00/34</w:t>
            </w:r>
            <w:r w:rsidRPr="00FB7BEC">
              <w:rPr>
                <w:rFonts w:cs="Calibri"/>
              </w:rPr>
              <w:t>.</w:t>
            </w:r>
            <w:r w:rsidRPr="00CD5318">
              <w:rPr>
                <w:rFonts w:cs="Calibri"/>
                <w:noProof/>
              </w:rPr>
              <w:t>0173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E259BD">
            <w:pPr>
              <w:spacing w:before="60" w:after="60"/>
              <w:rPr>
                <w:rFonts w:cs="Calibri"/>
              </w:rPr>
            </w:pPr>
            <w:r w:rsidRPr="00CD5318">
              <w:rPr>
                <w:rFonts w:cs="Calibri"/>
                <w:noProof/>
              </w:rPr>
              <w:t>NOVÁ ŠKOLA HUMPOLEC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Název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Pr="00CD5318">
              <w:rPr>
                <w:rFonts w:cs="Calibri"/>
                <w:noProof/>
              </w:rPr>
              <w:t>Dodávka ICT vybavení k projektu CZ.1.07/1.5.00/34.0173</w:t>
            </w:r>
            <w:r>
              <w:rPr>
                <w:rFonts w:cs="Calibri"/>
              </w:rPr>
              <w:t>“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Předmět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B7BEC">
              <w:rPr>
                <w:rFonts w:cs="Calibri"/>
              </w:rPr>
              <w:t>odávka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Datum vyhlášení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827CF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>1.7</w:t>
            </w:r>
            <w:r w:rsidR="007D10C6" w:rsidRPr="00CD5318">
              <w:rPr>
                <w:rFonts w:cs="Calibri"/>
                <w:noProof/>
              </w:rPr>
              <w:t>.2013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CD5318">
              <w:rPr>
                <w:rFonts w:cs="Calibri"/>
                <w:noProof/>
              </w:rPr>
              <w:t>Střední škola informatiky a cestovního ruchu SČMSD Humpolec, s.r.o.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sídla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CD5318">
              <w:rPr>
                <w:rFonts w:cs="Calibri"/>
                <w:noProof/>
              </w:rPr>
              <w:t>Hradská 276, 39601 Humpolec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Default="007D10C6" w:rsidP="00264DED">
            <w:pPr>
              <w:spacing w:before="60" w:after="60"/>
              <w:rPr>
                <w:rFonts w:cs="Calibri"/>
                <w:noProof/>
              </w:rPr>
            </w:pPr>
            <w:r w:rsidRPr="00CD5318">
              <w:rPr>
                <w:rFonts w:cs="Calibri"/>
                <w:noProof/>
              </w:rPr>
              <w:t>Mgr. Marie Loskotová</w:t>
            </w:r>
            <w:r>
              <w:rPr>
                <w:rFonts w:cs="Calibri"/>
                <w:noProof/>
              </w:rPr>
              <w:t xml:space="preserve">, </w:t>
            </w:r>
            <w:r w:rsidRPr="00CD5318">
              <w:rPr>
                <w:rFonts w:cs="Calibri"/>
                <w:noProof/>
              </w:rPr>
              <w:t>ředitelka školy</w:t>
            </w:r>
          </w:p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Telefon: +420 </w:t>
            </w:r>
            <w:r w:rsidRPr="00CD5318">
              <w:rPr>
                <w:rFonts w:cs="Calibri"/>
                <w:noProof/>
              </w:rPr>
              <w:t>565532160</w:t>
            </w:r>
          </w:p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E-mail: </w:t>
            </w:r>
            <w:r w:rsidRPr="00CD5318">
              <w:rPr>
                <w:rFonts w:cs="Calibri"/>
                <w:noProof/>
              </w:rPr>
              <w:t>info@stredniskola.com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IČ</w:t>
            </w:r>
            <w:r>
              <w:rPr>
                <w:rFonts w:cs="Calibri"/>
                <w:b/>
              </w:rPr>
              <w:t>O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CD5318">
              <w:rPr>
                <w:rFonts w:cs="Calibri"/>
                <w:noProof/>
              </w:rPr>
              <w:t>48200948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Default="007D10C6" w:rsidP="00264DED">
            <w:pPr>
              <w:spacing w:before="60" w:after="60"/>
              <w:rPr>
                <w:rFonts w:cs="Calibri"/>
                <w:noProof/>
              </w:rPr>
            </w:pPr>
            <w:r w:rsidRPr="00CD5318">
              <w:rPr>
                <w:rFonts w:cs="Calibri"/>
                <w:noProof/>
              </w:rPr>
              <w:t>Mgr. Marie Loskotová</w:t>
            </w:r>
            <w:r>
              <w:rPr>
                <w:rFonts w:cs="Calibri"/>
                <w:noProof/>
              </w:rPr>
              <w:t xml:space="preserve">, </w:t>
            </w:r>
            <w:r w:rsidRPr="00CD5318">
              <w:rPr>
                <w:rFonts w:cs="Calibri"/>
                <w:noProof/>
              </w:rPr>
              <w:t>ředitelka školy</w:t>
            </w:r>
          </w:p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Telefon: </w:t>
            </w:r>
            <w:r>
              <w:rPr>
                <w:rFonts w:cs="Calibri"/>
              </w:rPr>
              <w:t xml:space="preserve">+420 </w:t>
            </w:r>
            <w:r w:rsidRPr="00CD5318">
              <w:rPr>
                <w:rFonts w:cs="Calibri"/>
                <w:noProof/>
              </w:rPr>
              <w:t>565532160</w:t>
            </w:r>
          </w:p>
          <w:p w:rsidR="007D10C6" w:rsidRPr="00FB7BEC" w:rsidRDefault="007D10C6" w:rsidP="0085233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E-mail:</w:t>
            </w:r>
            <w:r>
              <w:rPr>
                <w:rFonts w:cs="Calibri"/>
              </w:rPr>
              <w:t xml:space="preserve"> </w:t>
            </w:r>
            <w:r w:rsidRPr="00CD5318">
              <w:rPr>
                <w:rFonts w:cs="Calibri"/>
                <w:noProof/>
              </w:rPr>
              <w:t>info@stredniskola.com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827CF6">
              <w:rPr>
                <w:rFonts w:cs="Calibri"/>
                <w:noProof/>
              </w:rPr>
              <w:t>12</w:t>
            </w:r>
            <w:r w:rsidRPr="00CD5318">
              <w:rPr>
                <w:rFonts w:cs="Calibri"/>
                <w:noProof/>
              </w:rPr>
              <w:t>.7.2013</w:t>
            </w:r>
            <w:r>
              <w:rPr>
                <w:rFonts w:cs="Calibri"/>
              </w:rPr>
              <w:t xml:space="preserve"> do </w:t>
            </w:r>
            <w:r w:rsidRPr="00CD5318">
              <w:rPr>
                <w:rFonts w:cs="Calibri"/>
                <w:noProof/>
              </w:rPr>
              <w:t>10:00</w:t>
            </w:r>
            <w:r>
              <w:rPr>
                <w:rFonts w:cs="Calibri"/>
              </w:rPr>
              <w:t xml:space="preserve"> </w:t>
            </w:r>
            <w:r w:rsidRPr="00FB7BEC">
              <w:rPr>
                <w:rFonts w:cs="Calibri"/>
              </w:rPr>
              <w:t>hod</w:t>
            </w:r>
            <w:r>
              <w:rPr>
                <w:rFonts w:cs="Calibri"/>
              </w:rPr>
              <w:t>in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Předmětem veřejné </w:t>
            </w:r>
            <w:r w:rsidRPr="00865E8F">
              <w:rPr>
                <w:rFonts w:cs="Calibri"/>
                <w:noProof/>
              </w:rPr>
              <w:t xml:space="preserve"> zakázky je </w:t>
            </w:r>
            <w:r>
              <w:rPr>
                <w:rFonts w:cs="Calibri"/>
                <w:noProof/>
              </w:rPr>
              <w:t xml:space="preserve">kompletní </w:t>
            </w:r>
            <w:r w:rsidRPr="00865E8F">
              <w:rPr>
                <w:rFonts w:cs="Calibri"/>
                <w:noProof/>
              </w:rPr>
              <w:t>dodávka</w:t>
            </w:r>
            <w:r>
              <w:rPr>
                <w:rFonts w:cs="Calibri"/>
                <w:noProof/>
              </w:rPr>
              <w:t xml:space="preserve"> a s ní spojené služby </w:t>
            </w:r>
            <w:r w:rsidRPr="00865E8F">
              <w:rPr>
                <w:rFonts w:cs="Calibri"/>
                <w:noProof/>
              </w:rPr>
              <w:t xml:space="preserve"> v rozsahu: </w:t>
            </w:r>
            <w:r w:rsidRPr="00CD5318">
              <w:rPr>
                <w:rFonts w:cs="Calibri"/>
                <w:noProof/>
              </w:rPr>
              <w:t>20 počítačových sestav, 10 tabletů</w:t>
            </w:r>
            <w:r>
              <w:rPr>
                <w:rFonts w:cs="Calibri"/>
                <w:noProof/>
              </w:rPr>
              <w:t>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Předpokládaná hodnota zakázky</w:t>
            </w:r>
            <w:r w:rsidRPr="004A00A4">
              <w:rPr>
                <w:rFonts w:cs="Calibri"/>
                <w:b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Default="007D10C6" w:rsidP="00C1786B">
            <w:pPr>
              <w:spacing w:before="60" w:after="60"/>
              <w:rPr>
                <w:rFonts w:cs="Calibri"/>
              </w:rPr>
            </w:pPr>
            <w:r w:rsidRPr="00CD5318">
              <w:rPr>
                <w:rFonts w:cs="Calibri"/>
                <w:noProof/>
              </w:rPr>
              <w:t>248 000</w:t>
            </w:r>
            <w:r w:rsidRPr="00FB7BEC">
              <w:rPr>
                <w:rFonts w:cs="Calibri"/>
              </w:rPr>
              <w:t xml:space="preserve">,- Kč bez DPH </w:t>
            </w:r>
          </w:p>
          <w:p w:rsidR="007D10C6" w:rsidRPr="00FB7BEC" w:rsidRDefault="007D10C6" w:rsidP="00C1786B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Předpokládaná hodnota zakázky</w:t>
            </w:r>
            <w:r w:rsidRPr="00CE2515">
              <w:rPr>
                <w:rFonts w:cs="Calibri"/>
              </w:rPr>
              <w:t xml:space="preserve"> je zároveň hodnotou </w:t>
            </w:r>
            <w:r w:rsidRPr="00CE2515">
              <w:rPr>
                <w:rFonts w:cs="Calibri"/>
              </w:rPr>
              <w:lastRenderedPageBreak/>
              <w:t>maximální a nepřekročitelnou. Vyšší cenové nabídky nemůže a nebude veřejný zadavatel akceptovat, nabídky obsahující vyšší nabídkovou</w:t>
            </w:r>
            <w:r>
              <w:rPr>
                <w:rFonts w:cs="Calibri"/>
              </w:rPr>
              <w:t xml:space="preserve"> cenu budou vyřazeny.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lastRenderedPageBreak/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Default="007D10C6" w:rsidP="00852335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>Za</w:t>
            </w:r>
            <w:r>
              <w:rPr>
                <w:rFonts w:cs="Calibri"/>
              </w:rPr>
              <w:t>kázka malého rozsahu. Veřejná zakázka není zadána po</w:t>
            </w:r>
            <w:r w:rsidRPr="00042D78">
              <w:rPr>
                <w:rFonts w:cs="Calibri"/>
              </w:rPr>
              <w:t>dle zákona č. 137/2006 Sb., o veřejných zakázkách, ve znění pozdějších předpisů.</w:t>
            </w:r>
          </w:p>
          <w:p w:rsidR="00DB5F81" w:rsidRPr="00FB7BEC" w:rsidRDefault="00DB5F81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Veřejná zakázka je zadána v souladu s </w:t>
            </w:r>
            <w:r w:rsidRPr="00212009">
              <w:rPr>
                <w:rFonts w:cs="Calibri"/>
                <w:bCs/>
              </w:rPr>
              <w:t xml:space="preserve">Příručkou pro </w:t>
            </w:r>
            <w:r>
              <w:rPr>
                <w:rFonts w:cs="Calibri"/>
                <w:bCs/>
              </w:rPr>
              <w:t>střední</w:t>
            </w:r>
            <w:r w:rsidRPr="00212009">
              <w:rPr>
                <w:rFonts w:cs="Calibri"/>
                <w:bCs/>
              </w:rPr>
              <w:t xml:space="preserve"> školy</w:t>
            </w:r>
            <w:r w:rsidRPr="00212009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</w:rPr>
              <w:t>– žadatele a příjemce 1.5</w:t>
            </w:r>
            <w:r w:rsidRPr="00212009">
              <w:rPr>
                <w:rFonts w:cs="Calibri"/>
              </w:rPr>
              <w:t xml:space="preserve"> Operačního programu Vzd</w:t>
            </w:r>
            <w:r>
              <w:rPr>
                <w:rFonts w:cs="Calibri"/>
              </w:rPr>
              <w:t xml:space="preserve">ělávání pro konkurenceschopnost, </w:t>
            </w:r>
            <w:r w:rsidRPr="00DB5F81">
              <w:rPr>
                <w:rFonts w:cs="Calibri"/>
              </w:rPr>
              <w:t>verze 3</w:t>
            </w:r>
            <w:r>
              <w:rPr>
                <w:rFonts w:cs="Calibri"/>
              </w:rPr>
              <w:t>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dodání</w:t>
            </w:r>
            <w:r w:rsidRPr="00FB7BEC">
              <w:rPr>
                <w:rFonts w:cs="Calibr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7D10C6" w:rsidRDefault="007D10C6" w:rsidP="007D10C6">
            <w:pPr>
              <w:spacing w:before="60" w:after="60"/>
              <w:rPr>
                <w:rFonts w:cs="Calibri"/>
                <w:noProof/>
              </w:rPr>
            </w:pPr>
            <w:r w:rsidRPr="00042D78">
              <w:rPr>
                <w:rFonts w:cs="Calibri"/>
              </w:rPr>
              <w:t>Uchazeč musí dodat</w:t>
            </w:r>
            <w:r>
              <w:rPr>
                <w:rFonts w:cs="Calibri"/>
              </w:rPr>
              <w:t xml:space="preserve"> předmět plnění do 10</w:t>
            </w:r>
            <w:r w:rsidRPr="00042D7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od podpisu smlouvy, </w:t>
            </w:r>
            <w:r w:rsidRPr="007D10C6">
              <w:rPr>
                <w:rFonts w:cs="Calibri"/>
              </w:rPr>
              <w:t xml:space="preserve">nejpozději do </w:t>
            </w:r>
            <w:r w:rsidR="00790C6B">
              <w:rPr>
                <w:rFonts w:cs="Calibri"/>
                <w:noProof/>
              </w:rPr>
              <w:t>31</w:t>
            </w:r>
            <w:r w:rsidRPr="007D10C6">
              <w:rPr>
                <w:rFonts w:cs="Calibri"/>
                <w:noProof/>
              </w:rPr>
              <w:t>.7.2013</w:t>
            </w:r>
            <w:r w:rsidRPr="007D10C6">
              <w:rPr>
                <w:rFonts w:cs="Calibri"/>
              </w:rPr>
              <w:t xml:space="preserve">. 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042D78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b/>
              </w:rPr>
              <w:t>Místo pro podávání nabídek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Sídlo zadavatele: </w:t>
            </w:r>
            <w:r w:rsidRPr="00CD5318">
              <w:rPr>
                <w:rFonts w:cs="Calibri"/>
                <w:noProof/>
              </w:rPr>
              <w:t>Hradská 276, 39601 Humpolec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Hodnotící kritéria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042D78" w:rsidRDefault="007D10C6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Celková nabídková cena </w:t>
            </w:r>
            <w:r w:rsidRPr="007D10C6">
              <w:rPr>
                <w:rFonts w:cs="Calibri"/>
              </w:rPr>
              <w:t>včetně</w:t>
            </w:r>
            <w:r>
              <w:rPr>
                <w:rFonts w:cs="Calibri"/>
              </w:rPr>
              <w:t xml:space="preserve"> DPH – váha </w:t>
            </w:r>
            <w:r w:rsidRPr="00042D78">
              <w:rPr>
                <w:rFonts w:cs="Calibri"/>
              </w:rPr>
              <w:t>100%</w:t>
            </w:r>
          </w:p>
          <w:p w:rsidR="007D10C6" w:rsidRPr="00FB7BEC" w:rsidRDefault="007D10C6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>Způsob hodnocení je specifikován</w:t>
            </w:r>
            <w:r w:rsidRPr="00042D78">
              <w:rPr>
                <w:rFonts w:cs="Calibri"/>
              </w:rPr>
              <w:t xml:space="preserve"> v samostatné zadávací dokumentaci, která je nedílnou součástí výzvy</w:t>
            </w:r>
            <w:r>
              <w:rPr>
                <w:rFonts w:cs="Calibri"/>
              </w:rPr>
              <w:t xml:space="preserve"> k podání nabídek,</w:t>
            </w:r>
            <w:r w:rsidRPr="00042D78">
              <w:rPr>
                <w:rFonts w:cs="Calibri"/>
              </w:rPr>
              <w:t xml:space="preserve"> jako její Příloha č. 1.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Požadavek na uvedení kontaktní osoby uchazeče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264DED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Uchazeč ve své nabídce uvede kontaktní osobu ve věci </w:t>
            </w:r>
            <w:r>
              <w:rPr>
                <w:rFonts w:cs="Calibri"/>
              </w:rPr>
              <w:t xml:space="preserve">veřejné </w:t>
            </w:r>
            <w:r w:rsidRPr="00042D78">
              <w:rPr>
                <w:rFonts w:cs="Calibri"/>
              </w:rPr>
              <w:t>zakázky, její telefon a e-</w:t>
            </w:r>
            <w:proofErr w:type="spellStart"/>
            <w:r w:rsidRPr="00042D78">
              <w:rPr>
                <w:rFonts w:cs="Calibri"/>
              </w:rPr>
              <w:t>mailovou</w:t>
            </w:r>
            <w:proofErr w:type="spellEnd"/>
            <w:r w:rsidRPr="00042D78">
              <w:rPr>
                <w:rFonts w:cs="Calibri"/>
              </w:rPr>
              <w:t xml:space="preserve"> adresu.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B7BEC" w:rsidRDefault="007D10C6" w:rsidP="00093AFA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Nabídka musí být </w:t>
            </w:r>
            <w:r>
              <w:rPr>
                <w:rFonts w:cs="Calibri"/>
              </w:rPr>
              <w:t xml:space="preserve">vyhotovena a </w:t>
            </w:r>
            <w:r w:rsidRPr="00042D78">
              <w:rPr>
                <w:rFonts w:cs="Calibri"/>
              </w:rPr>
              <w:t>zadavateli doručena v písemné formě</w:t>
            </w:r>
            <w:r>
              <w:rPr>
                <w:rFonts w:cs="Calibri"/>
              </w:rPr>
              <w:t xml:space="preserve"> a</w:t>
            </w:r>
            <w:r w:rsidRPr="00042D78">
              <w:rPr>
                <w:rFonts w:cs="Calibri"/>
              </w:rPr>
              <w:t xml:space="preserve"> českém jazyce.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Default="007D10C6" w:rsidP="0078618E">
            <w:pPr>
              <w:spacing w:before="60" w:after="60"/>
              <w:rPr>
                <w:rFonts w:cs="Calibri"/>
              </w:rPr>
            </w:pPr>
            <w:r w:rsidRPr="00F5341F">
              <w:rPr>
                <w:rFonts w:cs="Calibri"/>
              </w:rPr>
              <w:t>Zadavatel požaduje předložit čestné prohlášení uchazeče, že jako subjekt předkládající nabídku se nepodílel na přípravě neb</w:t>
            </w:r>
            <w:r>
              <w:rPr>
                <w:rFonts w:cs="Calibri"/>
              </w:rPr>
              <w:t xml:space="preserve">o zadání předmětného výběrového </w:t>
            </w:r>
            <w:r w:rsidRPr="00F5341F">
              <w:rPr>
                <w:rFonts w:cs="Calibri"/>
              </w:rPr>
              <w:t>řízení</w:t>
            </w:r>
            <w:r>
              <w:rPr>
                <w:rFonts w:cs="Calibri"/>
              </w:rPr>
              <w:t>.</w:t>
            </w:r>
          </w:p>
          <w:p w:rsidR="007D10C6" w:rsidRPr="00FB7BEC" w:rsidRDefault="007D10C6" w:rsidP="0078618E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>Podrobná specifikace údajů uvedených ve výzvě</w:t>
            </w:r>
            <w:r>
              <w:rPr>
                <w:rFonts w:cs="Calibri"/>
              </w:rPr>
              <w:t xml:space="preserve"> k podání nabídek </w:t>
            </w:r>
            <w:r w:rsidRPr="00042D78">
              <w:rPr>
                <w:rFonts w:cs="Calibri"/>
              </w:rPr>
              <w:t>a další podmínky pro</w:t>
            </w:r>
            <w:r>
              <w:rPr>
                <w:rFonts w:cs="Calibri"/>
              </w:rPr>
              <w:t xml:space="preserve"> vyhotovení nabídky a </w:t>
            </w:r>
            <w:r w:rsidRPr="00042D78">
              <w:rPr>
                <w:rFonts w:cs="Calibri"/>
              </w:rPr>
              <w:t xml:space="preserve">plnění </w:t>
            </w:r>
            <w:r>
              <w:rPr>
                <w:rFonts w:cs="Calibri"/>
              </w:rPr>
              <w:t xml:space="preserve">veřejné </w:t>
            </w:r>
            <w:r w:rsidRPr="00042D78">
              <w:rPr>
                <w:rFonts w:cs="Calibri"/>
              </w:rPr>
              <w:t>zakázky jsou uvedeny</w:t>
            </w:r>
            <w:r>
              <w:rPr>
                <w:rFonts w:cs="Calibri"/>
              </w:rPr>
              <w:t xml:space="preserve"> </w:t>
            </w:r>
            <w:r w:rsidRPr="00042D78">
              <w:rPr>
                <w:rFonts w:cs="Calibri"/>
              </w:rPr>
              <w:t>v samostatné zadávací dokumentaci. Zadávací dokumentace je součástí výzvy k podání nabídek</w:t>
            </w:r>
            <w:r>
              <w:rPr>
                <w:rFonts w:cs="Calibri"/>
              </w:rPr>
              <w:t xml:space="preserve">, </w:t>
            </w:r>
            <w:r w:rsidRPr="00042D78">
              <w:rPr>
                <w:rFonts w:cs="Calibri"/>
              </w:rPr>
              <w:t>jako její příloha č. 1 a bude zájemcům</w:t>
            </w:r>
            <w:r>
              <w:rPr>
                <w:rFonts w:cs="Calibri"/>
              </w:rPr>
              <w:t xml:space="preserve"> o veřejnou zakázku </w:t>
            </w:r>
            <w:r w:rsidRPr="00042D78">
              <w:rPr>
                <w:rFonts w:cs="Calibri"/>
              </w:rPr>
              <w:t>poskytnuta společně s výzvou k podání nabídek.</w:t>
            </w:r>
          </w:p>
        </w:tc>
      </w:tr>
      <w:tr w:rsidR="007D10C6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D10C6" w:rsidRPr="00FB7BEC" w:rsidRDefault="007D10C6" w:rsidP="00FC0AD4">
            <w:pPr>
              <w:spacing w:before="60" w:after="60"/>
              <w:rPr>
                <w:rFonts w:cs="Calibri"/>
                <w:b/>
              </w:rPr>
            </w:pPr>
            <w:r w:rsidRPr="00FC0AD4">
              <w:rPr>
                <w:rFonts w:cs="Calibri"/>
                <w:b/>
              </w:rPr>
              <w:t>Další podmínky zadavatele:</w:t>
            </w:r>
            <w:r w:rsidRPr="00FC0AD4">
              <w:rPr>
                <w:rFonts w:cs="Calibr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C6" w:rsidRPr="00F5341F" w:rsidRDefault="007D10C6" w:rsidP="0039731F">
            <w:pPr>
              <w:spacing w:before="60" w:after="60"/>
              <w:rPr>
                <w:rFonts w:cs="Calibri"/>
              </w:rPr>
            </w:pPr>
            <w:r w:rsidRPr="00FC0AD4">
              <w:rPr>
                <w:rFonts w:cs="Calibri"/>
              </w:rPr>
              <w:t>Zadavatel si vyhrazuje právo výběrové řízení kdykoli v jeho průběhu zrušit, nejpozději však do uzavření smlouvy.</w:t>
            </w:r>
          </w:p>
        </w:tc>
      </w:tr>
    </w:tbl>
    <w:p w:rsidR="007D10C6" w:rsidRDefault="007D10C6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CD5318">
        <w:rPr>
          <w:rFonts w:cs="Calibri"/>
          <w:noProof/>
        </w:rPr>
        <w:t>V Humpolci</w:t>
      </w:r>
      <w:r>
        <w:rPr>
          <w:rFonts w:cs="Calibri"/>
          <w:noProof/>
        </w:rPr>
        <w:t xml:space="preserve"> </w:t>
      </w:r>
      <w:r>
        <w:rPr>
          <w:rFonts w:cs="Calibri"/>
        </w:rPr>
        <w:t xml:space="preserve">dne </w:t>
      </w:r>
      <w:r w:rsidR="00827CF6">
        <w:rPr>
          <w:rFonts w:cs="Calibri"/>
          <w:noProof/>
        </w:rPr>
        <w:t>1.7</w:t>
      </w:r>
      <w:r w:rsidRPr="00CD5318">
        <w:rPr>
          <w:rFonts w:cs="Calibri"/>
          <w:noProof/>
        </w:rPr>
        <w:t>.2013</w:t>
      </w:r>
    </w:p>
    <w:p w:rsidR="007D10C6" w:rsidRDefault="007D10C6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</w:p>
    <w:p w:rsidR="007D10C6" w:rsidRPr="00212009" w:rsidRDefault="007D10C6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212009">
        <w:rPr>
          <w:rFonts w:cs="Calibri"/>
          <w:i/>
        </w:rPr>
        <w:tab/>
      </w:r>
      <w:r w:rsidRPr="00212009">
        <w:rPr>
          <w:rFonts w:cs="Calibri"/>
        </w:rPr>
        <w:tab/>
      </w:r>
    </w:p>
    <w:p w:rsidR="007D10C6" w:rsidRDefault="007D10C6" w:rsidP="00264DED">
      <w:pPr>
        <w:tabs>
          <w:tab w:val="center" w:pos="6237"/>
        </w:tabs>
        <w:spacing w:before="60" w:after="60"/>
        <w:rPr>
          <w:rFonts w:cs="Calibri"/>
          <w:noProof/>
        </w:rPr>
        <w:sectPr w:rsidR="007D10C6" w:rsidSect="007D10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212009">
        <w:rPr>
          <w:rFonts w:cs="Calibri"/>
          <w:i/>
        </w:rPr>
        <w:lastRenderedPageBreak/>
        <w:tab/>
      </w:r>
      <w:r w:rsidRPr="00CD5318">
        <w:rPr>
          <w:rFonts w:cs="Calibri"/>
          <w:noProof/>
        </w:rPr>
        <w:t>Mgr. Marie Loskotová</w:t>
      </w:r>
      <w:r>
        <w:rPr>
          <w:rFonts w:cs="Calibri"/>
          <w:noProof/>
        </w:rPr>
        <w:t xml:space="preserve">, </w:t>
      </w:r>
      <w:r w:rsidR="00827CF6">
        <w:rPr>
          <w:rFonts w:cs="Calibri"/>
          <w:noProof/>
        </w:rPr>
        <w:t>ředitelka školy</w:t>
      </w:r>
    </w:p>
    <w:p w:rsidR="007D10C6" w:rsidRPr="00212009" w:rsidRDefault="007D10C6" w:rsidP="00264DED">
      <w:pPr>
        <w:tabs>
          <w:tab w:val="center" w:pos="6237"/>
        </w:tabs>
        <w:spacing w:before="60" w:after="60"/>
        <w:rPr>
          <w:rFonts w:cs="Calibri"/>
          <w:sz w:val="24"/>
          <w:szCs w:val="24"/>
        </w:rPr>
      </w:pPr>
    </w:p>
    <w:sectPr w:rsidR="007D10C6" w:rsidRPr="00212009" w:rsidSect="007D10C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720" w:rsidRDefault="00A83720" w:rsidP="0038755A">
      <w:pPr>
        <w:spacing w:after="0" w:line="240" w:lineRule="auto"/>
      </w:pPr>
      <w:r>
        <w:separator/>
      </w:r>
    </w:p>
  </w:endnote>
  <w:endnote w:type="continuationSeparator" w:id="0">
    <w:p w:rsidR="00A83720" w:rsidRDefault="00A83720" w:rsidP="0038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720" w:rsidRDefault="00A83720" w:rsidP="0038755A">
      <w:pPr>
        <w:spacing w:after="0" w:line="240" w:lineRule="auto"/>
      </w:pPr>
      <w:r>
        <w:separator/>
      </w:r>
    </w:p>
  </w:footnote>
  <w:footnote w:type="continuationSeparator" w:id="0">
    <w:p w:rsidR="00A83720" w:rsidRDefault="00A83720" w:rsidP="00387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55A" w:rsidRDefault="0038755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1C37"/>
    <w:multiLevelType w:val="hybridMultilevel"/>
    <w:tmpl w:val="05AC01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93AFA"/>
    <w:rsid w:val="000E3181"/>
    <w:rsid w:val="00111312"/>
    <w:rsid w:val="0011246F"/>
    <w:rsid w:val="001F2A7A"/>
    <w:rsid w:val="00264DED"/>
    <w:rsid w:val="00291BF5"/>
    <w:rsid w:val="002C2098"/>
    <w:rsid w:val="00347090"/>
    <w:rsid w:val="0038755A"/>
    <w:rsid w:val="0039731F"/>
    <w:rsid w:val="003B3BFE"/>
    <w:rsid w:val="003E57B7"/>
    <w:rsid w:val="00542187"/>
    <w:rsid w:val="005D373D"/>
    <w:rsid w:val="00635040"/>
    <w:rsid w:val="006D4BD5"/>
    <w:rsid w:val="0078618E"/>
    <w:rsid w:val="00790C6B"/>
    <w:rsid w:val="007C1496"/>
    <w:rsid w:val="007D10C6"/>
    <w:rsid w:val="00827CF6"/>
    <w:rsid w:val="00852335"/>
    <w:rsid w:val="008525D2"/>
    <w:rsid w:val="00910BF1"/>
    <w:rsid w:val="00A16ED8"/>
    <w:rsid w:val="00A43D82"/>
    <w:rsid w:val="00A83720"/>
    <w:rsid w:val="00B84FEC"/>
    <w:rsid w:val="00BB20AB"/>
    <w:rsid w:val="00BC2502"/>
    <w:rsid w:val="00BD50BB"/>
    <w:rsid w:val="00C1786B"/>
    <w:rsid w:val="00CE2515"/>
    <w:rsid w:val="00D77566"/>
    <w:rsid w:val="00D948DD"/>
    <w:rsid w:val="00DB5F81"/>
    <w:rsid w:val="00E14C79"/>
    <w:rsid w:val="00E259BD"/>
    <w:rsid w:val="00E42015"/>
    <w:rsid w:val="00E96C23"/>
    <w:rsid w:val="00F5341F"/>
    <w:rsid w:val="00F7169D"/>
    <w:rsid w:val="00F81678"/>
    <w:rsid w:val="00FC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50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50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5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55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55A"/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50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50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5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8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755A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8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755A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157A-9F87-40F5-9A2C-B01626D7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2013-06-20T09:21:00Z</dcterms:created>
  <dcterms:modified xsi:type="dcterms:W3CDTF">2013-06-27T07:36:00Z</dcterms:modified>
</cp:coreProperties>
</file>