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66" w:rsidRPr="00FD46D6" w:rsidRDefault="006C2066" w:rsidP="00264DED">
      <w:pPr>
        <w:pStyle w:val="Nzev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46D6">
        <w:rPr>
          <w:rFonts w:asciiTheme="minorHAnsi" w:hAnsiTheme="minorHAnsi" w:cstheme="minorHAnsi"/>
        </w:rPr>
        <w:t>Výzva k podání nabídek</w:t>
      </w:r>
    </w:p>
    <w:p w:rsidR="006C2066" w:rsidRPr="00FD46D6" w:rsidRDefault="006C2066" w:rsidP="006C2066">
      <w:pPr>
        <w:jc w:val="center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</w:rPr>
        <w:t xml:space="preserve">na zakázku malého rozsahu na dodávky zadanou v souladu s </w:t>
      </w:r>
      <w:r w:rsidRPr="00FD46D6">
        <w:rPr>
          <w:rFonts w:asciiTheme="minorHAnsi" w:hAnsiTheme="minorHAnsi" w:cstheme="minorHAnsi"/>
          <w:bCs/>
        </w:rPr>
        <w:t xml:space="preserve">Příručkou pro </w:t>
      </w:r>
      <w:r>
        <w:rPr>
          <w:rFonts w:asciiTheme="minorHAnsi" w:hAnsiTheme="minorHAnsi" w:cstheme="minorHAnsi"/>
          <w:bCs/>
        </w:rPr>
        <w:t>střední</w:t>
      </w:r>
      <w:r w:rsidRPr="00FD46D6">
        <w:rPr>
          <w:rFonts w:asciiTheme="minorHAnsi" w:hAnsiTheme="minorHAnsi" w:cstheme="minorHAnsi"/>
          <w:bCs/>
        </w:rPr>
        <w:t xml:space="preserve"> školy</w:t>
      </w:r>
      <w:r w:rsidRPr="00FD46D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– žadatele a příjemce 1.5</w:t>
      </w:r>
      <w:r w:rsidRPr="00FD46D6">
        <w:rPr>
          <w:rFonts w:asciiTheme="minorHAnsi" w:hAnsiTheme="minorHAnsi" w:cstheme="minorHAnsi"/>
        </w:rPr>
        <w:t xml:space="preserve"> Operačního programu Vzdělávání pro konkurenceschopnost.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9369B4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9369B4" w:rsidRPr="00FD46D6" w:rsidRDefault="009369B4" w:rsidP="009369B4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 zakázky</w:t>
            </w:r>
            <w:r w:rsidRPr="00FD46D6">
              <w:rPr>
                <w:rFonts w:asciiTheme="minorHAnsi" w:hAnsiTheme="minorHAnsi" w:cstheme="minorHAnsi"/>
                <w:b/>
              </w:rPr>
              <w:t>:</w:t>
            </w:r>
            <w:bookmarkStart w:id="0" w:name="_GoBack"/>
            <w:bookmarkEnd w:id="0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B4" w:rsidRPr="00FD46D6" w:rsidRDefault="00030C3B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030C3B">
              <w:rPr>
                <w:rFonts w:asciiTheme="minorHAnsi" w:hAnsiTheme="minorHAnsi" w:cstheme="minorHAnsi"/>
              </w:rPr>
              <w:t>C13898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Operační program Vzdělávání pro konkurenceschopnost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BB7420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CZ.1.07/1.5.00/34</w:t>
            </w:r>
            <w:r w:rsidRPr="00FD46D6">
              <w:rPr>
                <w:rFonts w:asciiTheme="minorHAnsi" w:hAnsiTheme="minorHAnsi" w:cstheme="minorHAnsi"/>
              </w:rPr>
              <w:t>.</w:t>
            </w:r>
            <w:r w:rsidRPr="00D40262">
              <w:rPr>
                <w:rFonts w:asciiTheme="minorHAnsi" w:hAnsiTheme="minorHAnsi" w:cstheme="minorHAnsi"/>
                <w:noProof/>
              </w:rPr>
              <w:t>0456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projektu: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EU Peníze školám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„</w:t>
            </w:r>
            <w:r w:rsidRPr="00D40262">
              <w:rPr>
                <w:rFonts w:asciiTheme="minorHAnsi" w:hAnsiTheme="minorHAnsi" w:cstheme="minorHAnsi"/>
                <w:noProof/>
              </w:rPr>
              <w:t>Počítače, tiskárna a projekční vybavení k projektu EU Peníze školám</w:t>
            </w:r>
            <w:r w:rsidRPr="00FD46D6">
              <w:rPr>
                <w:rFonts w:asciiTheme="minorHAnsi" w:hAnsiTheme="minorHAnsi" w:cstheme="minorHAnsi"/>
              </w:rPr>
              <w:t>“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Předmět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Dodávka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Datum vyhlášení veřejné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4C1AAF" w:rsidP="00721CF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22.7</w:t>
            </w:r>
            <w:r w:rsidR="006C2066" w:rsidRPr="00D40262">
              <w:rPr>
                <w:rFonts w:asciiTheme="minorHAnsi" w:hAnsiTheme="minorHAnsi" w:cstheme="minorHAnsi"/>
                <w:noProof/>
              </w:rPr>
              <w:t>.2013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Vyšší odborná škola zdravotnická a Střední škola zdravotnická, Ústí nad Labem, Palachova 35, příspěvková organizace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Adresa sídla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Palachova 35, 40001 Ústí nad Labem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PhDr. Miroslava Zoubková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D40262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D40262">
              <w:rPr>
                <w:rFonts w:asciiTheme="minorHAnsi" w:hAnsiTheme="minorHAnsi" w:cstheme="minorHAnsi"/>
                <w:noProof/>
              </w:rPr>
              <w:t>475211276</w:t>
            </w:r>
          </w:p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D40262">
              <w:rPr>
                <w:rFonts w:asciiTheme="minorHAnsi" w:hAnsiTheme="minorHAnsi" w:cstheme="minorHAnsi"/>
                <w:noProof/>
              </w:rPr>
              <w:t>miroslava.zoubkova@szsvzs.cz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IČO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00673358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  <w:noProof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PhDr. Miroslava Zoubková</w:t>
            </w:r>
            <w:r w:rsidRPr="00FD46D6">
              <w:rPr>
                <w:rFonts w:asciiTheme="minorHAnsi" w:hAnsiTheme="minorHAnsi" w:cstheme="minorHAnsi"/>
                <w:noProof/>
              </w:rPr>
              <w:t xml:space="preserve">, </w:t>
            </w:r>
            <w:r w:rsidRPr="00D40262">
              <w:rPr>
                <w:rFonts w:asciiTheme="minorHAnsi" w:hAnsiTheme="minorHAnsi" w:cstheme="minorHAnsi"/>
                <w:noProof/>
              </w:rPr>
              <w:t>ředitelka školy</w:t>
            </w:r>
          </w:p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Telefon: +420 </w:t>
            </w:r>
            <w:r w:rsidRPr="00D40262">
              <w:rPr>
                <w:rFonts w:asciiTheme="minorHAnsi" w:hAnsiTheme="minorHAnsi" w:cstheme="minorHAnsi"/>
                <w:noProof/>
              </w:rPr>
              <w:t>475211276</w:t>
            </w:r>
          </w:p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E-mail: </w:t>
            </w:r>
            <w:r w:rsidRPr="00D40262">
              <w:rPr>
                <w:rFonts w:asciiTheme="minorHAnsi" w:hAnsiTheme="minorHAnsi" w:cstheme="minorHAnsi"/>
                <w:noProof/>
              </w:rPr>
              <w:t>miroslava.zoubkova@szsvzs.cz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721CF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Do </w:t>
            </w:r>
            <w:r w:rsidRPr="00D40262">
              <w:rPr>
                <w:rFonts w:asciiTheme="minorHAnsi" w:hAnsiTheme="minorHAnsi" w:cstheme="minorHAnsi"/>
                <w:noProof/>
              </w:rPr>
              <w:t>1</w:t>
            </w:r>
            <w:r w:rsidR="004C1AAF">
              <w:rPr>
                <w:rFonts w:asciiTheme="minorHAnsi" w:hAnsiTheme="minorHAnsi" w:cstheme="minorHAnsi"/>
                <w:noProof/>
              </w:rPr>
              <w:t>9.8</w:t>
            </w:r>
            <w:r w:rsidRPr="00D40262">
              <w:rPr>
                <w:rFonts w:asciiTheme="minorHAnsi" w:hAnsiTheme="minorHAnsi" w:cstheme="minorHAnsi"/>
                <w:noProof/>
              </w:rPr>
              <w:t>.2013</w:t>
            </w:r>
            <w:r w:rsidRPr="00FD46D6">
              <w:rPr>
                <w:rFonts w:asciiTheme="minorHAnsi" w:hAnsiTheme="minorHAnsi" w:cstheme="minorHAnsi"/>
              </w:rPr>
              <w:t xml:space="preserve"> do </w:t>
            </w:r>
            <w:r w:rsidR="004C1AAF">
              <w:rPr>
                <w:rFonts w:asciiTheme="minorHAnsi" w:hAnsiTheme="minorHAnsi" w:cstheme="minorHAnsi"/>
                <w:noProof/>
              </w:rPr>
              <w:t>8</w:t>
            </w:r>
            <w:r w:rsidRPr="00D40262">
              <w:rPr>
                <w:rFonts w:asciiTheme="minorHAnsi" w:hAnsiTheme="minorHAnsi" w:cstheme="minorHAnsi"/>
                <w:noProof/>
              </w:rPr>
              <w:t>:00</w:t>
            </w:r>
            <w:r w:rsidRPr="00FD46D6">
              <w:rPr>
                <w:rFonts w:asciiTheme="minorHAnsi" w:hAnsiTheme="minorHAnsi" w:cstheme="minorHAnsi"/>
              </w:rPr>
              <w:t xml:space="preserve"> hodin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noProof/>
              </w:rPr>
              <w:t xml:space="preserve">Předmětem veřejné  zakázky je kompletní dodávka a s ní spojené služby  v rozsahu: </w:t>
            </w:r>
            <w:r w:rsidRPr="00D40262">
              <w:rPr>
                <w:rFonts w:asciiTheme="minorHAnsi" w:hAnsiTheme="minorHAnsi" w:cstheme="minorHAnsi"/>
                <w:noProof/>
              </w:rPr>
              <w:t>24 stolních počítačů, 29 notebooků, 33 kancelářských programových balíků, 1 tiskárna, 6 projektorů, 6 projekčních pláten, 7 přístupových bodů, 2 switche.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lastRenderedPageBreak/>
              <w:t>Předpokládaná hodnota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D40262">
              <w:rPr>
                <w:rFonts w:asciiTheme="minorHAnsi" w:hAnsiTheme="minorHAnsi" w:cstheme="minorHAnsi"/>
                <w:noProof/>
              </w:rPr>
              <w:t>990 000</w:t>
            </w:r>
            <w:r w:rsidRPr="00FD46D6">
              <w:rPr>
                <w:rFonts w:asciiTheme="minorHAnsi" w:hAnsiTheme="minorHAnsi" w:cstheme="minorHAnsi"/>
              </w:rPr>
              <w:t xml:space="preserve">,- Kč bez DPH 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FD16EE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Zakázka malého rozsahu. Veřejná zakázka není zadána podle zákona č. 137/2006 Sb., o veřejných zakázkách, ve znění pozdějších předpisů.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Lhůta dodání</w:t>
            </w:r>
            <w:r w:rsidRPr="00FD46D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Default="006C2066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Lhůta dodání bude jedním z dílčích hodnotících kritérií, tj. bude stanovena uchazeči v jejich nabídkách (v návrhu smlouvy). </w:t>
            </w:r>
          </w:p>
          <w:p w:rsidR="006C2066" w:rsidRPr="00FD46D6" w:rsidRDefault="006C2066" w:rsidP="00FD46D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Plnění bude probíhat ve dvou fázích:</w:t>
            </w:r>
          </w:p>
          <w:p w:rsidR="006C2066" w:rsidRDefault="006C2066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D46D6">
              <w:rPr>
                <w:rFonts w:asciiTheme="minorHAnsi" w:hAnsiTheme="minorHAnsi" w:cstheme="minorHAnsi"/>
              </w:rPr>
              <w:t xml:space="preserve">fáze dodávky bude zahrnovat: </w:t>
            </w:r>
            <w:r w:rsidRPr="00D40262">
              <w:rPr>
                <w:rFonts w:asciiTheme="minorHAnsi" w:hAnsiTheme="minorHAnsi" w:cstheme="minorHAnsi"/>
                <w:noProof/>
              </w:rPr>
              <w:t>24 stolních počítačů, 9 notebooků, 33 kancelářských programových balíků, 1 tiskárna, 3 projektory, 3 projekční plátna, 7 přístupových bodů, 2 switche.</w:t>
            </w:r>
          </w:p>
          <w:p w:rsidR="006C2066" w:rsidRPr="00FD46D6" w:rsidRDefault="006C2066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Předpoklá</w:t>
            </w:r>
            <w:r>
              <w:rPr>
                <w:rFonts w:asciiTheme="minorHAnsi" w:hAnsiTheme="minorHAnsi" w:cstheme="minorHAnsi"/>
              </w:rPr>
              <w:t xml:space="preserve">daná doba plnění: nejpozději do </w:t>
            </w:r>
            <w:r w:rsidR="004C1AAF">
              <w:rPr>
                <w:rFonts w:asciiTheme="minorHAnsi" w:hAnsiTheme="minorHAnsi" w:cstheme="minorHAnsi"/>
                <w:noProof/>
              </w:rPr>
              <w:t>30.9</w:t>
            </w:r>
            <w:r w:rsidRPr="00D40262">
              <w:rPr>
                <w:rFonts w:asciiTheme="minorHAnsi" w:hAnsiTheme="minorHAnsi" w:cstheme="minorHAnsi"/>
                <w:noProof/>
              </w:rPr>
              <w:t>.2013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C2066" w:rsidRDefault="006C2066" w:rsidP="00FD46D6">
            <w:pPr>
              <w:pStyle w:val="Odstavecseseznamem"/>
              <w:numPr>
                <w:ilvl w:val="0"/>
                <w:numId w:val="4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</w:rPr>
              <w:t xml:space="preserve">. fáze dodávky bude zahrnovat: </w:t>
            </w:r>
            <w:r w:rsidRPr="00D40262">
              <w:rPr>
                <w:rFonts w:asciiTheme="minorHAnsi" w:hAnsiTheme="minorHAnsi" w:cstheme="minorHAnsi"/>
                <w:noProof/>
              </w:rPr>
              <w:t>20 notebooků, 3 projektory, 3 projekční plátna</w:t>
            </w:r>
          </w:p>
          <w:p w:rsidR="006C2066" w:rsidRPr="00FD46D6" w:rsidRDefault="006C2066" w:rsidP="00FD46D6">
            <w:pPr>
              <w:pStyle w:val="Odstavecseseznamem"/>
              <w:spacing w:before="60" w:after="60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Předpokládaná doba plnění:  5-12</w:t>
            </w:r>
            <w:r w:rsidRPr="00FD46D6">
              <w:rPr>
                <w:rFonts w:asciiTheme="minorHAnsi" w:hAnsiTheme="minorHAnsi" w:cstheme="minorHAnsi"/>
              </w:rPr>
              <w:t xml:space="preserve"> měsíců od realizace první fáze dodávky, dle podmínek projektu EU Peníze školám.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042D78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Místo pro podávání nabídek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Sídlo zadavatele: </w:t>
            </w:r>
            <w:r w:rsidRPr="00D40262">
              <w:rPr>
                <w:rFonts w:asciiTheme="minorHAnsi" w:hAnsiTheme="minorHAnsi" w:cstheme="minorHAnsi"/>
                <w:noProof/>
              </w:rPr>
              <w:t>Palachova 35, 40001 Ústí nad Labem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Hodnotící kritéria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Celková nabídková cena </w:t>
            </w:r>
            <w:r w:rsidRPr="006C2066">
              <w:rPr>
                <w:rFonts w:asciiTheme="minorHAnsi" w:hAnsiTheme="minorHAnsi" w:cstheme="minorHAnsi"/>
              </w:rPr>
              <w:t>včetně</w:t>
            </w:r>
            <w:r>
              <w:rPr>
                <w:rFonts w:asciiTheme="minorHAnsi" w:hAnsiTheme="minorHAnsi" w:cstheme="minorHAnsi"/>
              </w:rPr>
              <w:t xml:space="preserve"> DPH – váha 80</w:t>
            </w:r>
            <w:r w:rsidRPr="00FD46D6">
              <w:rPr>
                <w:rFonts w:asciiTheme="minorHAnsi" w:hAnsiTheme="minorHAnsi" w:cstheme="minorHAnsi"/>
              </w:rPr>
              <w:t>%</w:t>
            </w:r>
          </w:p>
          <w:p w:rsidR="006C2066" w:rsidRDefault="006C206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Lhůta dodání - váha</w:t>
            </w:r>
            <w:r>
              <w:rPr>
                <w:rFonts w:asciiTheme="minorHAnsi" w:hAnsiTheme="minorHAnsi" w:cstheme="minorHAnsi"/>
              </w:rPr>
              <w:t xml:space="preserve"> 10</w:t>
            </w:r>
            <w:r w:rsidRPr="00FD46D6">
              <w:rPr>
                <w:rFonts w:asciiTheme="minorHAnsi" w:hAnsiTheme="minorHAnsi" w:cstheme="minorHAnsi"/>
              </w:rPr>
              <w:t>%</w:t>
            </w:r>
          </w:p>
          <w:p w:rsidR="006C2066" w:rsidRPr="00FD46D6" w:rsidRDefault="006C2066" w:rsidP="0007320B">
            <w:pPr>
              <w:pStyle w:val="Odstavecseseznamem1"/>
              <w:numPr>
                <w:ilvl w:val="0"/>
                <w:numId w:val="2"/>
              </w:num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Záruční doba – váha 10%</w:t>
            </w:r>
          </w:p>
          <w:p w:rsidR="006C2066" w:rsidRPr="00FD46D6" w:rsidRDefault="006C2066" w:rsidP="00FE43E9">
            <w:pPr>
              <w:pStyle w:val="Odstavecseseznamem1"/>
              <w:spacing w:before="60" w:after="60"/>
              <w:ind w:left="0"/>
              <w:jc w:val="both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Dílčí hodnotící kritéria a způsob hodnocení jsou blíže specifikovány v samostatné zadávací dokumentaci, která je nedílnou součástí výzvy k podání nabídek jako její Příloha č. 1.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uvedení kontaktní osoby uchazeče</w:t>
            </w:r>
            <w:r w:rsidRPr="00FD46D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Uchazeč ve své nabídce uvede kontaktní osobu ve věci zakázky, její telefon a e-mailovou adresu.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FD46D6" w:rsidRDefault="006C2066" w:rsidP="00264DED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>Nabídka musí být vyhotovena a zadavateli doručena v písemné formě a českém jazyce.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3C53E5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FD46D6">
              <w:rPr>
                <w:rFonts w:asciiTheme="minorHAnsi" w:hAnsiTheme="minorHAnsi" w:cstheme="minorHAns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Default="006C2066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A54BB6">
              <w:rPr>
                <w:rFonts w:asciiTheme="minorHAnsi" w:hAnsiTheme="minorHAnsi" w:cstheme="minorHAnsi"/>
              </w:rPr>
              <w:t>Zadavatel požaduje předložit čestné prohlášení uchazeče, že jako subjekt předkládající nabídku se nepodílel na přípravě nebo zadání předmětného výběrového řízení.</w:t>
            </w:r>
          </w:p>
          <w:p w:rsidR="006C2066" w:rsidRPr="00FD46D6" w:rsidRDefault="006C2066" w:rsidP="00A54BB6">
            <w:pPr>
              <w:spacing w:before="60" w:after="60"/>
              <w:rPr>
                <w:rFonts w:asciiTheme="minorHAnsi" w:hAnsiTheme="minorHAnsi" w:cstheme="minorHAnsi"/>
              </w:rPr>
            </w:pPr>
            <w:r w:rsidRPr="00FD46D6">
              <w:rPr>
                <w:rFonts w:asciiTheme="minorHAnsi" w:hAnsiTheme="minorHAnsi" w:cstheme="minorHAnsi"/>
              </w:rPr>
              <w:t xml:space="preserve">Podrobná specifikace údajů uvedených ve výzvě k podání nabídek a další podmínky pro vyhotovení </w:t>
            </w:r>
            <w:r w:rsidRPr="00FD46D6">
              <w:rPr>
                <w:rFonts w:asciiTheme="minorHAnsi" w:hAnsiTheme="minorHAnsi" w:cstheme="minorHAnsi"/>
              </w:rPr>
              <w:lastRenderedPageBreak/>
              <w:t>nabídky a plnění veřejné zakázky jsou uvedeny v samostatné zadávací dokumentaci. Zadávací dokumentace je součástí výzvy k podání nabídek, jako její příloha č. 1 a bude zájemcům o veřejnou zakázku poskytnuta společně s výzvou k podání nabídek.</w:t>
            </w:r>
          </w:p>
        </w:tc>
      </w:tr>
      <w:tr w:rsidR="006C2066" w:rsidRPr="00FD46D6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C2066" w:rsidRPr="00FD46D6" w:rsidRDefault="006C2066" w:rsidP="00CA507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CA507F">
              <w:rPr>
                <w:rFonts w:asciiTheme="minorHAnsi" w:hAnsiTheme="minorHAnsi" w:cstheme="minorHAnsi"/>
                <w:b/>
              </w:rPr>
              <w:lastRenderedPageBreak/>
              <w:t>Další podmínky zadavatele:</w:t>
            </w:r>
            <w:r w:rsidRPr="00CA507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66" w:rsidRPr="00A54BB6" w:rsidRDefault="006C2066" w:rsidP="00C021D4">
            <w:pPr>
              <w:spacing w:before="60" w:after="60"/>
              <w:rPr>
                <w:rFonts w:asciiTheme="minorHAnsi" w:hAnsiTheme="minorHAnsi" w:cstheme="minorHAnsi"/>
              </w:rPr>
            </w:pPr>
            <w:r w:rsidRPr="00CA507F">
              <w:rPr>
                <w:rFonts w:asciiTheme="minorHAnsi" w:hAnsiTheme="minorHAnsi" w:cstheme="minorHAnsi"/>
              </w:rPr>
              <w:t>Zadavatel si vyhrazuje právo výběrové řízení kdykoli v jeho průběhu zrušit, nejpozději však do uzavření smlouvy.</w:t>
            </w:r>
          </w:p>
        </w:tc>
      </w:tr>
    </w:tbl>
    <w:p w:rsidR="006C2066" w:rsidRPr="00FD46D6" w:rsidRDefault="006C2066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6C2066" w:rsidRPr="00FD46D6" w:rsidRDefault="006C2066" w:rsidP="00264DED">
      <w:pPr>
        <w:pStyle w:val="Zkladntext"/>
        <w:tabs>
          <w:tab w:val="clear" w:pos="720"/>
          <w:tab w:val="left" w:pos="426"/>
        </w:tabs>
        <w:spacing w:before="60" w:after="60" w:line="276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:rsidR="006C2066" w:rsidRPr="00FD46D6" w:rsidRDefault="006C206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D40262">
        <w:rPr>
          <w:rFonts w:asciiTheme="minorHAnsi" w:hAnsiTheme="minorHAnsi" w:cstheme="minorHAnsi"/>
          <w:noProof/>
        </w:rPr>
        <w:t>V Ústí nad Labem</w:t>
      </w:r>
      <w:r>
        <w:rPr>
          <w:rFonts w:asciiTheme="minorHAnsi" w:hAnsiTheme="minorHAnsi" w:cstheme="minorHAnsi"/>
          <w:noProof/>
        </w:rPr>
        <w:t xml:space="preserve"> dne </w:t>
      </w:r>
      <w:r w:rsidR="004C1AAF">
        <w:rPr>
          <w:rFonts w:asciiTheme="minorHAnsi" w:hAnsiTheme="minorHAnsi" w:cstheme="minorHAnsi"/>
          <w:noProof/>
        </w:rPr>
        <w:t>22.7</w:t>
      </w:r>
      <w:r w:rsidRPr="00D40262">
        <w:rPr>
          <w:rFonts w:asciiTheme="minorHAnsi" w:hAnsiTheme="minorHAnsi" w:cstheme="minorHAnsi"/>
          <w:noProof/>
        </w:rPr>
        <w:t>.2013</w:t>
      </w:r>
    </w:p>
    <w:p w:rsidR="006C2066" w:rsidRPr="00FD46D6" w:rsidRDefault="006C2066" w:rsidP="00264DED">
      <w:pPr>
        <w:tabs>
          <w:tab w:val="left" w:pos="3969"/>
          <w:tab w:val="right" w:leader="dot" w:pos="8505"/>
        </w:tabs>
        <w:spacing w:before="60" w:after="60"/>
        <w:rPr>
          <w:rFonts w:asciiTheme="minorHAnsi" w:hAnsiTheme="minorHAnsi" w:cstheme="minorHAnsi"/>
        </w:rPr>
      </w:pPr>
      <w:r w:rsidRPr="00FD46D6">
        <w:rPr>
          <w:rFonts w:asciiTheme="minorHAnsi" w:hAnsiTheme="minorHAnsi" w:cstheme="minorHAnsi"/>
          <w:i/>
        </w:rPr>
        <w:tab/>
      </w:r>
      <w:r w:rsidRPr="00FD46D6">
        <w:rPr>
          <w:rFonts w:asciiTheme="minorHAnsi" w:hAnsiTheme="minorHAnsi" w:cstheme="minorHAnsi"/>
        </w:rPr>
        <w:tab/>
      </w:r>
    </w:p>
    <w:p w:rsidR="006C2066" w:rsidRPr="00FD46D6" w:rsidRDefault="006C2066" w:rsidP="00264DED">
      <w:pPr>
        <w:tabs>
          <w:tab w:val="center" w:pos="6237"/>
        </w:tabs>
        <w:spacing w:before="60" w:after="60"/>
        <w:rPr>
          <w:rFonts w:asciiTheme="minorHAnsi" w:hAnsiTheme="minorHAnsi" w:cstheme="minorHAnsi"/>
          <w:sz w:val="24"/>
          <w:szCs w:val="24"/>
        </w:rPr>
      </w:pPr>
      <w:r w:rsidRPr="00FD46D6">
        <w:rPr>
          <w:rFonts w:asciiTheme="minorHAnsi" w:hAnsiTheme="minorHAnsi" w:cstheme="minorHAnsi"/>
          <w:i/>
        </w:rPr>
        <w:tab/>
      </w:r>
      <w:r w:rsidRPr="00D40262">
        <w:rPr>
          <w:rFonts w:asciiTheme="minorHAnsi" w:hAnsiTheme="minorHAnsi" w:cstheme="minorHAnsi"/>
          <w:noProof/>
        </w:rPr>
        <w:t>PhDr. Miroslava Zoubková</w:t>
      </w:r>
      <w:r>
        <w:rPr>
          <w:rFonts w:asciiTheme="minorHAnsi" w:hAnsiTheme="minorHAnsi" w:cstheme="minorHAnsi"/>
          <w:noProof/>
        </w:rPr>
        <w:t xml:space="preserve">, </w:t>
      </w:r>
      <w:r w:rsidRPr="00D40262">
        <w:rPr>
          <w:rFonts w:asciiTheme="minorHAnsi" w:hAnsiTheme="minorHAnsi" w:cstheme="minorHAnsi"/>
          <w:noProof/>
        </w:rPr>
        <w:t>ředitelka školy</w:t>
      </w:r>
    </w:p>
    <w:p w:rsidR="006C2066" w:rsidRPr="00FD46D6" w:rsidRDefault="006C2066">
      <w:pPr>
        <w:rPr>
          <w:rFonts w:asciiTheme="minorHAnsi" w:hAnsiTheme="minorHAnsi" w:cstheme="minorHAnsi"/>
        </w:rPr>
        <w:sectPr w:rsidR="006C2066" w:rsidRPr="00FD46D6" w:rsidSect="00550C9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</w:p>
    <w:p w:rsidR="006C2066" w:rsidRDefault="006C2066">
      <w:pPr>
        <w:rPr>
          <w:rFonts w:asciiTheme="minorHAnsi" w:hAnsiTheme="minorHAnsi" w:cstheme="minorHAnsi"/>
        </w:rPr>
        <w:sectPr w:rsidR="006C2066" w:rsidSect="00550C97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6C2066" w:rsidRPr="00FD46D6" w:rsidRDefault="006C2066">
      <w:pPr>
        <w:rPr>
          <w:rFonts w:asciiTheme="minorHAnsi" w:hAnsiTheme="minorHAnsi" w:cstheme="minorHAnsi"/>
        </w:rPr>
      </w:pPr>
    </w:p>
    <w:sectPr w:rsidR="006C2066" w:rsidRPr="00FD46D6" w:rsidSect="006C206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39D" w:rsidRDefault="00BC739D" w:rsidP="000F7E52">
      <w:pPr>
        <w:spacing w:after="0" w:line="240" w:lineRule="auto"/>
      </w:pPr>
      <w:r>
        <w:separator/>
      </w:r>
    </w:p>
  </w:endnote>
  <w:endnote w:type="continuationSeparator" w:id="0">
    <w:p w:rsidR="00BC739D" w:rsidRDefault="00BC739D" w:rsidP="000F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39D" w:rsidRDefault="00BC739D" w:rsidP="000F7E52">
      <w:pPr>
        <w:spacing w:after="0" w:line="240" w:lineRule="auto"/>
      </w:pPr>
      <w:r>
        <w:separator/>
      </w:r>
    </w:p>
  </w:footnote>
  <w:footnote w:type="continuationSeparator" w:id="0">
    <w:p w:rsidR="00BC739D" w:rsidRDefault="00BC739D" w:rsidP="000F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E52" w:rsidRDefault="000F7E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C258E"/>
    <w:multiLevelType w:val="hybridMultilevel"/>
    <w:tmpl w:val="B7AE32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372A7A"/>
    <w:multiLevelType w:val="hybridMultilevel"/>
    <w:tmpl w:val="A55678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007EA8"/>
    <w:multiLevelType w:val="hybridMultilevel"/>
    <w:tmpl w:val="01047472"/>
    <w:lvl w:ilvl="0" w:tplc="B41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30C3B"/>
    <w:rsid w:val="00042D78"/>
    <w:rsid w:val="0007320B"/>
    <w:rsid w:val="00092E70"/>
    <w:rsid w:val="000E36FD"/>
    <w:rsid w:val="000F7E52"/>
    <w:rsid w:val="001246D8"/>
    <w:rsid w:val="00144D25"/>
    <w:rsid w:val="001E2780"/>
    <w:rsid w:val="00215C86"/>
    <w:rsid w:val="002458D0"/>
    <w:rsid w:val="00264DED"/>
    <w:rsid w:val="002745CE"/>
    <w:rsid w:val="00294C77"/>
    <w:rsid w:val="002F2355"/>
    <w:rsid w:val="00390112"/>
    <w:rsid w:val="003F277B"/>
    <w:rsid w:val="004C1AAF"/>
    <w:rsid w:val="00504DB9"/>
    <w:rsid w:val="005418B9"/>
    <w:rsid w:val="00550C97"/>
    <w:rsid w:val="005F0DC9"/>
    <w:rsid w:val="006C2066"/>
    <w:rsid w:val="00721CF5"/>
    <w:rsid w:val="007C2BE8"/>
    <w:rsid w:val="007C5838"/>
    <w:rsid w:val="00927194"/>
    <w:rsid w:val="009369B4"/>
    <w:rsid w:val="00966519"/>
    <w:rsid w:val="00971AD1"/>
    <w:rsid w:val="00A05CEC"/>
    <w:rsid w:val="00A54BB6"/>
    <w:rsid w:val="00A802BF"/>
    <w:rsid w:val="00AA23F2"/>
    <w:rsid w:val="00B84FEC"/>
    <w:rsid w:val="00BB7420"/>
    <w:rsid w:val="00BC162D"/>
    <w:rsid w:val="00BC739D"/>
    <w:rsid w:val="00C021D4"/>
    <w:rsid w:val="00C758EA"/>
    <w:rsid w:val="00C94FD1"/>
    <w:rsid w:val="00CA507F"/>
    <w:rsid w:val="00CD0555"/>
    <w:rsid w:val="00D975FD"/>
    <w:rsid w:val="00E832D9"/>
    <w:rsid w:val="00EE6AF1"/>
    <w:rsid w:val="00FD16EE"/>
    <w:rsid w:val="00FD1E62"/>
    <w:rsid w:val="00FD2DFD"/>
    <w:rsid w:val="00FD46D6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E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E52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FD46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7E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7E5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2013-07-23T10:47:00Z</dcterms:created>
  <dcterms:modified xsi:type="dcterms:W3CDTF">2013-07-23T11:26:00Z</dcterms:modified>
</cp:coreProperties>
</file>