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5F" w:rsidRPr="00A80063" w:rsidRDefault="00016A9C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7E7FFD">
        <w:rPr>
          <w:rFonts w:ascii="Tahoma" w:hAnsi="Tahoma" w:cs="Tahoma"/>
          <w:noProof/>
          <w:sz w:val="20"/>
          <w:szCs w:val="20"/>
          <w:lang w:eastAsia="en-US"/>
        </w:rPr>
        <w:t xml:space="preserve">Příloha </w:t>
      </w:r>
      <w:r w:rsidR="007E7FFD" w:rsidRPr="007E7FFD">
        <w:rPr>
          <w:rFonts w:ascii="Tahoma" w:hAnsi="Tahoma" w:cs="Tahoma"/>
          <w:noProof/>
          <w:sz w:val="20"/>
          <w:szCs w:val="20"/>
          <w:lang w:eastAsia="en-US"/>
        </w:rPr>
        <w:t>č.1</w:t>
      </w:r>
      <w:r w:rsidR="00A80063" w:rsidRPr="007E7FFD">
        <w:rPr>
          <w:rFonts w:ascii="Tahoma" w:hAnsi="Tahoma" w:cs="Tahoma"/>
          <w:noProof/>
          <w:sz w:val="20"/>
          <w:szCs w:val="20"/>
          <w:lang w:eastAsia="en-US"/>
        </w:rPr>
        <w:t xml:space="preserve"> – </w:t>
      </w:r>
      <w:r w:rsidR="00A80063" w:rsidRPr="007E7FFD">
        <w:rPr>
          <w:rFonts w:ascii="Tahoma" w:hAnsi="Tahoma" w:cs="Tahoma"/>
          <w:sz w:val="20"/>
          <w:szCs w:val="20"/>
        </w:rPr>
        <w:t>Specifikace předmětu zakázky</w:t>
      </w:r>
    </w:p>
    <w:p w:rsidR="00696A48" w:rsidRPr="007E7FFD" w:rsidRDefault="007E7FFD" w:rsidP="00704A5F">
      <w:pPr>
        <w:pStyle w:val="Nadpis1"/>
      </w:pPr>
      <w:bookmarkStart w:id="0" w:name="_GoBack"/>
      <w:bookmarkEnd w:id="0"/>
      <w:r w:rsidRPr="007E7FFD">
        <w:lastRenderedPageBreak/>
        <w:t>Počítačové pracoviště</w:t>
      </w:r>
      <w:r>
        <w:t xml:space="preserve"> - žák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7E7FFD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30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 xml:space="preserve">Procesor - </w:t>
            </w:r>
            <w:commentRangeStart w:id="1"/>
            <w:r w:rsidRPr="007E7FFD">
              <w:rPr>
                <w:rFonts w:ascii="Tahoma" w:eastAsia="MS Mincho" w:hAnsi="Tahoma" w:cs="Tahoma"/>
              </w:rPr>
              <w:t xml:space="preserve">CPU o výkonu min. 4200 bodů programu </w:t>
            </w:r>
            <w:proofErr w:type="spellStart"/>
            <w:r w:rsidRPr="007E7FFD">
              <w:rPr>
                <w:rFonts w:ascii="Tahoma" w:eastAsia="MS Mincho" w:hAnsi="Tahoma" w:cs="Tahoma"/>
              </w:rPr>
              <w:t>Passmark</w:t>
            </w:r>
            <w:proofErr w:type="spellEnd"/>
            <w:r w:rsidRPr="007E7FFD">
              <w:rPr>
                <w:rFonts w:ascii="Tahoma" w:eastAsia="MS Mincho" w:hAnsi="Tahoma" w:cs="Tahoma"/>
              </w:rPr>
              <w:t xml:space="preserve"> CPU Mark</w:t>
            </w:r>
            <w:commentRangeEnd w:id="1"/>
            <w:r>
              <w:rPr>
                <w:rStyle w:val="Odkaznakoment"/>
                <w:rFonts w:ascii="Times New Roman" w:hAnsi="Times New Roman"/>
              </w:rPr>
              <w:commentReference w:id="1"/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Operační paměť - Min. 2x4 GB, DDR3 min. 1600 MHz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 xml:space="preserve">Pevný disk - Min. 500GB HDD, SATA III, min. 7200 </w:t>
            </w:r>
            <w:proofErr w:type="spellStart"/>
            <w:r w:rsidRPr="007E7FFD">
              <w:rPr>
                <w:rFonts w:ascii="Tahoma" w:eastAsia="MS Mincho" w:hAnsi="Tahoma" w:cs="Tahoma"/>
              </w:rPr>
              <w:t>ot</w:t>
            </w:r>
            <w:proofErr w:type="spellEnd"/>
            <w:r w:rsidRPr="007E7FFD">
              <w:rPr>
                <w:rFonts w:ascii="Tahoma" w:eastAsia="MS Mincho" w:hAnsi="Tahoma" w:cs="Tahoma"/>
              </w:rPr>
              <w:t>/min.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Grafická karta – Integrovaná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 xml:space="preserve">Síťová karta – Integrovaná, rychlost 10/100/1000 </w:t>
            </w:r>
            <w:proofErr w:type="spellStart"/>
            <w:r w:rsidRPr="007E7FFD">
              <w:rPr>
                <w:rFonts w:ascii="Tahoma" w:eastAsia="MS Mincho" w:hAnsi="Tahoma" w:cs="Tahoma"/>
              </w:rPr>
              <w:t>Mbit</w:t>
            </w:r>
            <w:proofErr w:type="spellEnd"/>
            <w:r w:rsidRPr="007E7FFD">
              <w:rPr>
                <w:rFonts w:ascii="Tahoma" w:eastAsia="MS Mincho" w:hAnsi="Tahoma" w:cs="Tahoma"/>
              </w:rPr>
              <w:t>/s, RJ45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Zvuková karta - Integrovaná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Vstupní a výstupní porty - Min. 4x USB (z toho min. 2x vpředu skříně), min. 1x DVI, min. 1x HDMI, konektory pro připojení sluchátek a mikrofonu (mini-</w:t>
            </w:r>
            <w:proofErr w:type="spellStart"/>
            <w:r w:rsidRPr="007E7FFD">
              <w:rPr>
                <w:rFonts w:ascii="Tahoma" w:eastAsia="MS Mincho" w:hAnsi="Tahoma" w:cs="Tahoma"/>
              </w:rPr>
              <w:t>jack</w:t>
            </w:r>
            <w:proofErr w:type="spellEnd"/>
            <w:r w:rsidRPr="007E7FFD">
              <w:rPr>
                <w:rFonts w:ascii="Tahoma" w:eastAsia="MS Mincho" w:hAnsi="Tahoma" w:cs="Tahoma"/>
              </w:rPr>
              <w:t xml:space="preserve">, vpředu skříně) 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Média pro obnovu systému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Provedení skříně – Mini ITX horizontální s možností postavit vertikálně (odnímatelné nožičky), max. rozměry v horizontální poloze v cm (</w:t>
            </w:r>
            <w:proofErr w:type="spellStart"/>
            <w:r w:rsidRPr="007E7FFD">
              <w:rPr>
                <w:rFonts w:ascii="Tahoma" w:eastAsia="MS Mincho" w:hAnsi="Tahoma" w:cs="Tahoma"/>
              </w:rPr>
              <w:t>vxšxh</w:t>
            </w:r>
            <w:proofErr w:type="spellEnd"/>
            <w:r w:rsidRPr="007E7FFD">
              <w:rPr>
                <w:rFonts w:ascii="Tahoma" w:eastAsia="MS Mincho" w:hAnsi="Tahoma" w:cs="Tahoma"/>
              </w:rPr>
              <w:t xml:space="preserve">): 8x35x35 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 xml:space="preserve">Napájecí zdroj - odpovídající normě PFC, </w:t>
            </w:r>
            <w:proofErr w:type="spellStart"/>
            <w:r w:rsidRPr="007E7FFD">
              <w:rPr>
                <w:rFonts w:ascii="Tahoma" w:eastAsia="MS Mincho" w:hAnsi="Tahoma" w:cs="Tahoma"/>
              </w:rPr>
              <w:t>nPFC</w:t>
            </w:r>
            <w:proofErr w:type="spellEnd"/>
            <w:r w:rsidRPr="007E7FFD">
              <w:rPr>
                <w:rFonts w:ascii="Tahoma" w:eastAsia="MS Mincho" w:hAnsi="Tahoma" w:cs="Tahoma"/>
              </w:rPr>
              <w:t>, hlučnost max. 30dB</w:t>
            </w:r>
          </w:p>
          <w:p w:rsidR="00696A48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Další vlastnosti – hlučnost ostatních chladících prvků sestavy max. 30dB</w:t>
            </w:r>
          </w:p>
        </w:tc>
      </w:tr>
      <w:tr w:rsidR="004D71FC" w:rsidRPr="005246DD" w:rsidTr="00696A48">
        <w:tc>
          <w:tcPr>
            <w:tcW w:w="1526" w:type="dxa"/>
          </w:tcPr>
          <w:p w:rsidR="004D71FC" w:rsidRPr="00410949" w:rsidRDefault="004D71FC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Stereofonní sluchátka s mikrofonem (konektory mini-</w:t>
            </w:r>
            <w:proofErr w:type="spellStart"/>
            <w:r w:rsidRPr="007E7FFD">
              <w:rPr>
                <w:rFonts w:ascii="Tahoma" w:eastAsia="MS Mincho" w:hAnsi="Tahoma" w:cs="Tahoma"/>
              </w:rPr>
              <w:t>jack</w:t>
            </w:r>
            <w:proofErr w:type="spellEnd"/>
            <w:r w:rsidRPr="007E7FFD">
              <w:rPr>
                <w:rFonts w:ascii="Tahoma" w:eastAsia="MS Mincho" w:hAnsi="Tahoma" w:cs="Tahoma"/>
              </w:rPr>
              <w:t>, mini-</w:t>
            </w:r>
            <w:proofErr w:type="spellStart"/>
            <w:r w:rsidRPr="007E7FFD">
              <w:rPr>
                <w:rFonts w:ascii="Tahoma" w:eastAsia="MS Mincho" w:hAnsi="Tahoma" w:cs="Tahoma"/>
              </w:rPr>
              <w:t>jack</w:t>
            </w:r>
            <w:proofErr w:type="spellEnd"/>
            <w:r w:rsidRPr="007E7FFD">
              <w:rPr>
                <w:rFonts w:ascii="Tahoma" w:eastAsia="MS Mincho" w:hAnsi="Tahoma" w:cs="Tahoma"/>
              </w:rPr>
              <w:t>)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Klávesnice - CZ/US USB/PS2 (dle možností základní desky) s numerickou částí, tj. plná klávesnice min. 101 kláves, se stejnou zárukou jako jednotka PC</w:t>
            </w:r>
          </w:p>
          <w:p w:rsid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Myš - Optická s kolečkem, 2 tlačítka, USB/PS2 (dle možností základní desky), se stejnou zárukou jako jednotka PC</w:t>
            </w:r>
          </w:p>
          <w:p w:rsid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Monitor 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Velikost úhlopříčky – min 22” LED TN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Typ display - matný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Rozlišení – min 1920x1080@60Hz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Kontrastní poměr – min 1000:1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 xml:space="preserve">Odezva (Typická) - 5 </w:t>
            </w:r>
            <w:proofErr w:type="spellStart"/>
            <w:r w:rsidRPr="007E7FFD">
              <w:rPr>
                <w:rFonts w:ascii="Tahoma" w:eastAsia="MS Mincho" w:hAnsi="Tahoma" w:cs="Tahoma"/>
              </w:rPr>
              <w:t>ms</w:t>
            </w:r>
            <w:proofErr w:type="spellEnd"/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Svítivost – min 250 cd/m3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Pozorovací úhel – min 160° (vertikálně) min 170° (horizontálně)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Konektory - HDMI, DVI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Další vlastnosti - naklápěcí stojan, maximální celková šířka 52cm</w:t>
            </w:r>
          </w:p>
          <w:p w:rsidR="004D71FC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lastRenderedPageBreak/>
              <w:t>Software – licence Microsoft Windows 8 Pro 64bit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1"/>
            </w:r>
            <w:r w:rsidRPr="007E7FFD">
              <w:rPr>
                <w:rFonts w:ascii="Tahoma" w:eastAsia="MS Mincho" w:hAnsi="Tahoma" w:cs="Tahoma"/>
              </w:rPr>
              <w:t xml:space="preserve">, CZ, OEM. Na pevném disku přeinstalovaný </w:t>
            </w:r>
            <w:proofErr w:type="spellStart"/>
            <w:r w:rsidRPr="007E7FFD">
              <w:rPr>
                <w:rFonts w:ascii="Tahoma" w:eastAsia="MS Mincho" w:hAnsi="Tahoma" w:cs="Tahoma"/>
              </w:rPr>
              <w:t>downgrad</w:t>
            </w:r>
            <w:r>
              <w:rPr>
                <w:rFonts w:ascii="Tahoma" w:eastAsia="MS Mincho" w:hAnsi="Tahoma" w:cs="Tahoma"/>
              </w:rPr>
              <w:t>e</w:t>
            </w:r>
            <w:proofErr w:type="spellEnd"/>
            <w:r>
              <w:rPr>
                <w:rFonts w:ascii="Tahoma" w:eastAsia="MS Mincho" w:hAnsi="Tahoma" w:cs="Tahoma"/>
              </w:rPr>
              <w:t xml:space="preserve"> Microsoft Windows 7 Pro 64bit</w:t>
            </w:r>
            <w:r>
              <w:rPr>
                <w:rStyle w:val="Znakapoznpodarou"/>
                <w:rFonts w:ascii="Tahoma" w:eastAsia="MS Mincho" w:hAnsi="Tahoma" w:cs="Tahoma"/>
              </w:rPr>
              <w:t>1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lastRenderedPageBreak/>
              <w:t>Související služby</w:t>
            </w:r>
          </w:p>
        </w:tc>
        <w:tc>
          <w:tcPr>
            <w:tcW w:w="7452" w:type="dxa"/>
          </w:tcPr>
          <w:p w:rsid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commentRangeStart w:id="2"/>
            <w:r>
              <w:rPr>
                <w:rFonts w:ascii="Tahoma" w:eastAsia="MS Mincho" w:hAnsi="Tahoma" w:cs="Tahoma"/>
              </w:rPr>
              <w:t>Doprava</w:t>
            </w:r>
          </w:p>
          <w:p w:rsid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  <w:commentRangeEnd w:id="2"/>
            <w:r>
              <w:rPr>
                <w:rStyle w:val="Odkaznakoment"/>
                <w:rFonts w:ascii="Times New Roman" w:hAnsi="Times New Roman"/>
              </w:rPr>
              <w:commentReference w:id="2"/>
            </w:r>
          </w:p>
          <w:p w:rsid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Záruka na celou sestavu - mezinárodní, min. 36 měsíců na celou sestavu s možností ověření na webu výrobce. Dokončená oprava PC, klávesnice a myši nejpozději následující pracovní den po nahlášení závady v místě instalace PC, oprava klávesnice a myši výměnným způsobem.</w:t>
            </w:r>
            <w:r w:rsidRPr="007E7FFD">
              <w:rPr>
                <w:rFonts w:ascii="Tahoma" w:eastAsia="MS Mincho" w:hAnsi="Tahoma" w:cs="Tahoma"/>
              </w:rPr>
              <w:t xml:space="preserve"> </w:t>
            </w:r>
          </w:p>
          <w:p w:rsidR="00E10F12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Způsob prováděn</w:t>
            </w:r>
            <w:r>
              <w:rPr>
                <w:rFonts w:ascii="Tahoma" w:eastAsia="MS Mincho" w:hAnsi="Tahoma" w:cs="Tahoma"/>
              </w:rPr>
              <w:t>í záručního servisu a podpory -j</w:t>
            </w:r>
            <w:r w:rsidRPr="007E7FFD">
              <w:rPr>
                <w:rFonts w:ascii="Tahoma" w:eastAsia="MS Mincho" w:hAnsi="Tahoma" w:cs="Tahoma"/>
              </w:rPr>
              <w:t>ediné kontaktní místo pro nahlášení poruch v celé ČR. Podpora poskytovaná prostřednictvím telefonní linky musí být dostupná v pracovní dny minimálně v době od 9:00 do 16:00 hod. Podpora prostřednictvím Internetu musí umožňovat stahování ovladačů a manuálů z internetu.</w:t>
            </w:r>
          </w:p>
        </w:tc>
      </w:tr>
    </w:tbl>
    <w:p w:rsidR="00276D1E" w:rsidRDefault="00276D1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935"/>
        <w:gridCol w:w="1045"/>
        <w:gridCol w:w="903"/>
        <w:gridCol w:w="966"/>
        <w:gridCol w:w="1223"/>
        <w:gridCol w:w="1223"/>
        <w:gridCol w:w="1223"/>
      </w:tblGrid>
      <w:tr w:rsidR="005A103A" w:rsidRPr="006B39FD" w:rsidTr="006B39FD">
        <w:trPr>
          <w:trHeight w:val="855"/>
          <w:jc w:val="center"/>
        </w:trPr>
        <w:tc>
          <w:tcPr>
            <w:tcW w:w="1980" w:type="dxa"/>
          </w:tcPr>
          <w:p w:rsidR="005A103A" w:rsidRPr="006B39FD" w:rsidRDefault="007E7FFD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Počítačové pracoviště - žák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6B39FD">
        <w:trPr>
          <w:trHeight w:val="1110"/>
          <w:jc w:val="center"/>
        </w:trPr>
        <w:tc>
          <w:tcPr>
            <w:tcW w:w="198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A80063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7E7F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26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7E7FFD">
        <w:trPr>
          <w:trHeight w:val="4027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D60CE2" w:rsidRDefault="00D60CE2" w:rsidP="00D60CE2"/>
    <w:p w:rsidR="007E7FFD" w:rsidRDefault="007E7FFD" w:rsidP="00D60CE2"/>
    <w:p w:rsidR="007E7FFD" w:rsidRPr="007E7FFD" w:rsidRDefault="007E7FFD" w:rsidP="007E7FFD">
      <w:pPr>
        <w:pStyle w:val="Nadpis1"/>
      </w:pPr>
      <w:r w:rsidRPr="007E7FFD">
        <w:lastRenderedPageBreak/>
        <w:t>Počítačové pracoviště</w:t>
      </w:r>
      <w:r>
        <w:t xml:space="preserve"> - </w:t>
      </w:r>
      <w:r>
        <w:t>učitel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7E7FFD" w:rsidRPr="005246DD" w:rsidTr="00A23045">
        <w:tc>
          <w:tcPr>
            <w:tcW w:w="1526" w:type="dxa"/>
          </w:tcPr>
          <w:p w:rsidR="007E7FFD" w:rsidRPr="00410949" w:rsidRDefault="007E7FFD" w:rsidP="00A23045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7E7FFD" w:rsidRPr="00410949" w:rsidRDefault="00867ECF" w:rsidP="00A23045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7E7FFD" w:rsidRPr="005246DD" w:rsidTr="00A23045">
        <w:tc>
          <w:tcPr>
            <w:tcW w:w="1526" w:type="dxa"/>
          </w:tcPr>
          <w:p w:rsidR="007E7FFD" w:rsidRPr="00410949" w:rsidRDefault="007E7FFD" w:rsidP="00A23045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 xml:space="preserve">Procesor - </w:t>
            </w:r>
            <w:commentRangeStart w:id="3"/>
            <w:r w:rsidRPr="007E7FFD">
              <w:rPr>
                <w:rFonts w:ascii="Tahoma" w:eastAsia="MS Mincho" w:hAnsi="Tahoma" w:cs="Tahoma"/>
              </w:rPr>
              <w:t xml:space="preserve">CPU o výkonu min. 4200 bodů programu </w:t>
            </w:r>
            <w:proofErr w:type="spellStart"/>
            <w:r w:rsidRPr="007E7FFD">
              <w:rPr>
                <w:rFonts w:ascii="Tahoma" w:eastAsia="MS Mincho" w:hAnsi="Tahoma" w:cs="Tahoma"/>
              </w:rPr>
              <w:t>Passmark</w:t>
            </w:r>
            <w:proofErr w:type="spellEnd"/>
            <w:r w:rsidRPr="007E7FFD">
              <w:rPr>
                <w:rFonts w:ascii="Tahoma" w:eastAsia="MS Mincho" w:hAnsi="Tahoma" w:cs="Tahoma"/>
              </w:rPr>
              <w:t xml:space="preserve"> CPU Mark</w:t>
            </w:r>
            <w:commentRangeEnd w:id="3"/>
            <w:r>
              <w:rPr>
                <w:rStyle w:val="Odkaznakoment"/>
                <w:rFonts w:ascii="Times New Roman" w:hAnsi="Times New Roman"/>
              </w:rPr>
              <w:commentReference w:id="3"/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Operační paměť - Min. 2x4 GB, DDR3 min. 1600 MHz, možnost osazení min. 16 GB RAM (min. 2x volný slot pro rozšíření)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 xml:space="preserve">Pevný disk - Min. 500GB HDD, SATA III, min. 7200 </w:t>
            </w:r>
            <w:proofErr w:type="spellStart"/>
            <w:r w:rsidRPr="007E7FFD">
              <w:rPr>
                <w:rFonts w:ascii="Tahoma" w:eastAsia="MS Mincho" w:hAnsi="Tahoma" w:cs="Tahoma"/>
              </w:rPr>
              <w:t>ot</w:t>
            </w:r>
            <w:proofErr w:type="spellEnd"/>
            <w:r w:rsidRPr="007E7FFD">
              <w:rPr>
                <w:rFonts w:ascii="Tahoma" w:eastAsia="MS Mincho" w:hAnsi="Tahoma" w:cs="Tahoma"/>
              </w:rPr>
              <w:t>/min.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Optická mechanika - Min. 16xDVD+/- RW , rozhraní SATA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Grafická karta – Integrovaná nebo PCI-E 3.0 16x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 xml:space="preserve">Síťová karta – Integrovaná, rychlost 10/100/1000 </w:t>
            </w:r>
            <w:proofErr w:type="spellStart"/>
            <w:r w:rsidRPr="007E7FFD">
              <w:rPr>
                <w:rFonts w:ascii="Tahoma" w:eastAsia="MS Mincho" w:hAnsi="Tahoma" w:cs="Tahoma"/>
              </w:rPr>
              <w:t>Mbit</w:t>
            </w:r>
            <w:proofErr w:type="spellEnd"/>
            <w:r w:rsidRPr="007E7FFD">
              <w:rPr>
                <w:rFonts w:ascii="Tahoma" w:eastAsia="MS Mincho" w:hAnsi="Tahoma" w:cs="Tahoma"/>
              </w:rPr>
              <w:t>/s, RJ45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Zvuková karta - Integrovaná</w:t>
            </w:r>
          </w:p>
          <w:p w:rsidR="007E7FFD" w:rsidRPr="00867ECF" w:rsidRDefault="007E7FFD" w:rsidP="00867EC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Vstupní a výstupní porty - Min. 8x USB (z toho min. 2x vpředu skříně), min. 1xVGA, min. 1x DVI, min. 1x HDMI, konektory pro připojení sluchátek a mikrofonu (mini-</w:t>
            </w:r>
            <w:proofErr w:type="spellStart"/>
            <w:r w:rsidRPr="007E7FFD">
              <w:rPr>
                <w:rFonts w:ascii="Tahoma" w:eastAsia="MS Mincho" w:hAnsi="Tahoma" w:cs="Tahoma"/>
              </w:rPr>
              <w:t>jack</w:t>
            </w:r>
            <w:proofErr w:type="spellEnd"/>
            <w:r w:rsidRPr="007E7FFD">
              <w:rPr>
                <w:rFonts w:ascii="Tahoma" w:eastAsia="MS Mincho" w:hAnsi="Tahoma" w:cs="Tahoma"/>
              </w:rPr>
              <w:t>, vpředu skříně i vzadu</w:t>
            </w:r>
            <w:r w:rsidR="00867ECF">
              <w:rPr>
                <w:rFonts w:ascii="Tahoma" w:eastAsia="MS Mincho" w:hAnsi="Tahoma" w:cs="Tahoma"/>
              </w:rPr>
              <w:t>)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Média pro obnovu systému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Čtečka paměťových karet - Interní 8 v 1 kombinovaná s 3,5“ FDD mechanikou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Provedení skříně – Desktop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Počet volných pozic pro 3,5” mechaniky – min. 1x, pro 5,25” mechaniky – min. 1x</w:t>
            </w:r>
          </w:p>
          <w:p w:rsidR="007E7FFD" w:rsidRPr="007E7FFD" w:rsidRDefault="007E7FFD" w:rsidP="007E7F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 xml:space="preserve">Napájecí zdroj - odpovídající normě PFC, </w:t>
            </w:r>
            <w:proofErr w:type="spellStart"/>
            <w:r w:rsidRPr="007E7FFD">
              <w:rPr>
                <w:rFonts w:ascii="Tahoma" w:eastAsia="MS Mincho" w:hAnsi="Tahoma" w:cs="Tahoma"/>
              </w:rPr>
              <w:t>nPFC</w:t>
            </w:r>
            <w:proofErr w:type="spellEnd"/>
            <w:r w:rsidRPr="007E7FFD">
              <w:rPr>
                <w:rFonts w:ascii="Tahoma" w:eastAsia="MS Mincho" w:hAnsi="Tahoma" w:cs="Tahoma"/>
              </w:rPr>
              <w:t>, hlučnost max. 30dB</w:t>
            </w:r>
          </w:p>
          <w:p w:rsidR="007E7FFD" w:rsidRPr="00867ECF" w:rsidRDefault="007E7FFD" w:rsidP="00867EC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Další vlastnosti – hlučnost ostatních chladící</w:t>
            </w:r>
            <w:r w:rsidR="00867ECF">
              <w:rPr>
                <w:rFonts w:ascii="Tahoma" w:eastAsia="MS Mincho" w:hAnsi="Tahoma" w:cs="Tahoma"/>
              </w:rPr>
              <w:t>ch prvků sestavy max. 30dB</w:t>
            </w:r>
          </w:p>
        </w:tc>
      </w:tr>
      <w:tr w:rsidR="007E7FFD" w:rsidRPr="005246DD" w:rsidTr="00A23045">
        <w:tc>
          <w:tcPr>
            <w:tcW w:w="1526" w:type="dxa"/>
          </w:tcPr>
          <w:p w:rsidR="007E7FFD" w:rsidRPr="00410949" w:rsidRDefault="007E7FFD" w:rsidP="00A23045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7E7FFD" w:rsidRPr="007E7FFD" w:rsidRDefault="007E7FFD" w:rsidP="00A2304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Stereofonní sluchátka s mikrofonem (konektory mini-</w:t>
            </w:r>
            <w:proofErr w:type="spellStart"/>
            <w:r w:rsidRPr="007E7FFD">
              <w:rPr>
                <w:rFonts w:ascii="Tahoma" w:eastAsia="MS Mincho" w:hAnsi="Tahoma" w:cs="Tahoma"/>
              </w:rPr>
              <w:t>jack</w:t>
            </w:r>
            <w:proofErr w:type="spellEnd"/>
            <w:r w:rsidRPr="007E7FFD">
              <w:rPr>
                <w:rFonts w:ascii="Tahoma" w:eastAsia="MS Mincho" w:hAnsi="Tahoma" w:cs="Tahoma"/>
              </w:rPr>
              <w:t>, mini-</w:t>
            </w:r>
            <w:proofErr w:type="spellStart"/>
            <w:r w:rsidRPr="007E7FFD">
              <w:rPr>
                <w:rFonts w:ascii="Tahoma" w:eastAsia="MS Mincho" w:hAnsi="Tahoma" w:cs="Tahoma"/>
              </w:rPr>
              <w:t>jack</w:t>
            </w:r>
            <w:proofErr w:type="spellEnd"/>
            <w:r w:rsidRPr="007E7FFD">
              <w:rPr>
                <w:rFonts w:ascii="Tahoma" w:eastAsia="MS Mincho" w:hAnsi="Tahoma" w:cs="Tahoma"/>
              </w:rPr>
              <w:t>)</w:t>
            </w:r>
          </w:p>
          <w:p w:rsidR="00867ECF" w:rsidRPr="007E7FFD" w:rsidRDefault="00867ECF" w:rsidP="00867EC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Klávesnice - CZ/US USB s numerickou částí, tj. plná klávesnice min. 101 kláves, se stejnou zárukou jako jednotka PC</w:t>
            </w:r>
          </w:p>
          <w:p w:rsidR="00867ECF" w:rsidRPr="007E7FFD" w:rsidRDefault="00867ECF" w:rsidP="00867EC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Myš - Optická s kolečkem, 2 tlačítka, USB, se stejnou zárukou jako jednotka PC</w:t>
            </w:r>
          </w:p>
          <w:p w:rsidR="007E7FFD" w:rsidRDefault="007E7FFD" w:rsidP="00A2304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Monitor </w:t>
            </w:r>
          </w:p>
          <w:p w:rsidR="007E7FFD" w:rsidRPr="007E7FFD" w:rsidRDefault="007E7FFD" w:rsidP="00A2304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Velikost úhlopříčky – min 22” LED TN</w:t>
            </w:r>
          </w:p>
          <w:p w:rsidR="007E7FFD" w:rsidRPr="007E7FFD" w:rsidRDefault="007E7FFD" w:rsidP="00A2304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Typ display - matný</w:t>
            </w:r>
          </w:p>
          <w:p w:rsidR="007E7FFD" w:rsidRPr="007E7FFD" w:rsidRDefault="007E7FFD" w:rsidP="00A2304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Rozlišení – min 1920x1080@60Hz</w:t>
            </w:r>
          </w:p>
          <w:p w:rsidR="007E7FFD" w:rsidRPr="007E7FFD" w:rsidRDefault="007E7FFD" w:rsidP="00A2304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Kontrastní poměr – min 1000:1</w:t>
            </w:r>
          </w:p>
          <w:p w:rsidR="007E7FFD" w:rsidRPr="007E7FFD" w:rsidRDefault="007E7FFD" w:rsidP="00A2304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 xml:space="preserve">Odezva (Typická) - 5 </w:t>
            </w:r>
            <w:proofErr w:type="spellStart"/>
            <w:r w:rsidRPr="007E7FFD">
              <w:rPr>
                <w:rFonts w:ascii="Tahoma" w:eastAsia="MS Mincho" w:hAnsi="Tahoma" w:cs="Tahoma"/>
              </w:rPr>
              <w:t>ms</w:t>
            </w:r>
            <w:proofErr w:type="spellEnd"/>
          </w:p>
          <w:p w:rsidR="007E7FFD" w:rsidRPr="007E7FFD" w:rsidRDefault="007E7FFD" w:rsidP="00A2304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Svítivost – min 250 cd/m3</w:t>
            </w:r>
          </w:p>
          <w:p w:rsidR="007E7FFD" w:rsidRPr="007E7FFD" w:rsidRDefault="007E7FFD" w:rsidP="00A2304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lastRenderedPageBreak/>
              <w:t>Pozorovací úhel – min 160° (vertikálně) min 170° (horizontálně)</w:t>
            </w:r>
          </w:p>
          <w:p w:rsidR="007E7FFD" w:rsidRPr="007E7FFD" w:rsidRDefault="007E7FFD" w:rsidP="00A2304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Konektory - HDMI, DVI</w:t>
            </w:r>
          </w:p>
          <w:p w:rsidR="007E7FFD" w:rsidRPr="007E7FFD" w:rsidRDefault="007E7FFD" w:rsidP="00A23045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Další vlastnosti - naklápěcí stojan, maximální celková šířka 52cm</w:t>
            </w:r>
          </w:p>
          <w:p w:rsidR="007E7FFD" w:rsidRPr="007E7FFD" w:rsidRDefault="00867ECF" w:rsidP="00867EC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Software – licence Microsoft Windows 8 Pro 64bit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2"/>
            </w:r>
            <w:r w:rsidRPr="007E7FFD">
              <w:rPr>
                <w:rFonts w:ascii="Tahoma" w:eastAsia="MS Mincho" w:hAnsi="Tahoma" w:cs="Tahoma"/>
              </w:rPr>
              <w:t xml:space="preserve">, CZ, OEM. Na pevném disku přeinstalovaný </w:t>
            </w:r>
            <w:proofErr w:type="spellStart"/>
            <w:r w:rsidRPr="007E7FFD">
              <w:rPr>
                <w:rFonts w:ascii="Tahoma" w:eastAsia="MS Mincho" w:hAnsi="Tahoma" w:cs="Tahoma"/>
              </w:rPr>
              <w:t>downgrade</w:t>
            </w:r>
            <w:proofErr w:type="spellEnd"/>
            <w:r w:rsidRPr="007E7FFD">
              <w:rPr>
                <w:rFonts w:ascii="Tahoma" w:eastAsia="MS Mincho" w:hAnsi="Tahoma" w:cs="Tahoma"/>
              </w:rPr>
              <w:t xml:space="preserve"> Microsoft Windows 7 Pro 64bit</w:t>
            </w:r>
            <w:r>
              <w:rPr>
                <w:rStyle w:val="Znakapoznpodarou"/>
                <w:rFonts w:ascii="Tahoma" w:eastAsia="MS Mincho" w:hAnsi="Tahoma" w:cs="Tahoma"/>
              </w:rPr>
              <w:t>2</w:t>
            </w:r>
            <w:r w:rsidRPr="007E7FFD">
              <w:rPr>
                <w:rFonts w:ascii="Tahoma" w:eastAsia="MS Mincho" w:hAnsi="Tahoma" w:cs="Tahoma"/>
              </w:rPr>
              <w:t>, software pro optickou mechaniku.</w:t>
            </w:r>
          </w:p>
        </w:tc>
      </w:tr>
      <w:tr w:rsidR="007E7FFD" w:rsidRPr="005246DD" w:rsidTr="00A23045">
        <w:tc>
          <w:tcPr>
            <w:tcW w:w="1526" w:type="dxa"/>
          </w:tcPr>
          <w:p w:rsidR="007E7FFD" w:rsidRPr="00410949" w:rsidRDefault="007E7FFD" w:rsidP="00A23045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lastRenderedPageBreak/>
              <w:t>Související služby</w:t>
            </w:r>
          </w:p>
        </w:tc>
        <w:tc>
          <w:tcPr>
            <w:tcW w:w="7452" w:type="dxa"/>
          </w:tcPr>
          <w:p w:rsidR="007E7FFD" w:rsidRDefault="007E7FFD" w:rsidP="00A2304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commentRangeStart w:id="4"/>
            <w:r>
              <w:rPr>
                <w:rFonts w:ascii="Tahoma" w:eastAsia="MS Mincho" w:hAnsi="Tahoma" w:cs="Tahoma"/>
              </w:rPr>
              <w:t>Doprava</w:t>
            </w:r>
          </w:p>
          <w:p w:rsidR="007E7FFD" w:rsidRDefault="007E7FFD" w:rsidP="00A2304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  <w:commentRangeEnd w:id="4"/>
            <w:r>
              <w:rPr>
                <w:rStyle w:val="Odkaznakoment"/>
                <w:rFonts w:ascii="Times New Roman" w:hAnsi="Times New Roman"/>
              </w:rPr>
              <w:commentReference w:id="4"/>
            </w:r>
          </w:p>
          <w:p w:rsidR="00867ECF" w:rsidRPr="007E7FFD" w:rsidRDefault="00867ECF" w:rsidP="00867EC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Záruka na celou sestavu - mezinárodní, min. 36 měsíců na celou sestavu s možností ověření na webu výrobce. Dokončená oprava PC, klávesnice a myši nejpozději následující pracovní den po nahlášení závady v místě instalace PC, oprava klávesnice a myši výměnným způsobem.</w:t>
            </w:r>
          </w:p>
          <w:p w:rsidR="007E7FFD" w:rsidRPr="007E7FFD" w:rsidRDefault="00867ECF" w:rsidP="00867EC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E7FFD">
              <w:rPr>
                <w:rFonts w:ascii="Tahoma" w:eastAsia="MS Mincho" w:hAnsi="Tahoma" w:cs="Tahoma"/>
              </w:rPr>
              <w:t>Způsob provádění záručního servisu a podpory - Jediné kontaktní místo pro nahlášení poruch v celé ČR. Podpora poskytovaná prostřednictvím telefonní linky musí být dostupná v pracovní dny minimálně v době od 9:00 do 16:00 hod. Podpora prostřednictvím Internetu musí umožňovat stahování ovladačů a manuálů z internetu.</w:t>
            </w:r>
          </w:p>
        </w:tc>
      </w:tr>
    </w:tbl>
    <w:p w:rsidR="007E7FFD" w:rsidRDefault="007E7FFD" w:rsidP="007E7FFD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935"/>
        <w:gridCol w:w="1045"/>
        <w:gridCol w:w="903"/>
        <w:gridCol w:w="966"/>
        <w:gridCol w:w="1223"/>
        <w:gridCol w:w="1223"/>
        <w:gridCol w:w="1223"/>
      </w:tblGrid>
      <w:tr w:rsidR="007E7FFD" w:rsidRPr="006B39FD" w:rsidTr="00A23045">
        <w:trPr>
          <w:trHeight w:val="855"/>
          <w:jc w:val="center"/>
        </w:trPr>
        <w:tc>
          <w:tcPr>
            <w:tcW w:w="1980" w:type="dxa"/>
          </w:tcPr>
          <w:p w:rsidR="007E7FFD" w:rsidRPr="006B39FD" w:rsidRDefault="007E7FFD" w:rsidP="00A2304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Počítačové pracoviště - </w:t>
            </w:r>
            <w:r w:rsidR="00867ECF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učitel</w:t>
            </w:r>
          </w:p>
          <w:p w:rsidR="007E7FFD" w:rsidRPr="006B39FD" w:rsidRDefault="007E7FFD" w:rsidP="00A2304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7E7FFD" w:rsidRPr="006B39FD" w:rsidRDefault="007E7FFD" w:rsidP="00A2304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7E7FFD" w:rsidRPr="006B39FD" w:rsidRDefault="007E7FFD" w:rsidP="00A2304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7E7FFD" w:rsidRPr="006B39FD" w:rsidRDefault="007E7FFD" w:rsidP="00A2304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7E7FFD" w:rsidRPr="006B39FD" w:rsidRDefault="007E7FFD" w:rsidP="00A2304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7E7FFD" w:rsidRPr="006B39FD" w:rsidRDefault="007E7FFD" w:rsidP="00A2304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7E7FFD" w:rsidRPr="006B39FD" w:rsidRDefault="007E7FFD" w:rsidP="00A2304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7E7FFD" w:rsidRPr="006B39FD" w:rsidRDefault="007E7FFD" w:rsidP="00A2304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7E7FFD" w:rsidRPr="006B39FD" w:rsidRDefault="007E7FFD" w:rsidP="00A2304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7E7FFD" w:rsidRPr="006B39FD" w:rsidTr="00A23045">
        <w:trPr>
          <w:trHeight w:val="1110"/>
          <w:jc w:val="center"/>
        </w:trPr>
        <w:tc>
          <w:tcPr>
            <w:tcW w:w="1980" w:type="dxa"/>
          </w:tcPr>
          <w:p w:rsidR="007E7FFD" w:rsidRPr="006B39FD" w:rsidRDefault="007E7FFD" w:rsidP="00A23045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E7FFD" w:rsidRPr="006B39FD" w:rsidRDefault="007E7FFD" w:rsidP="00A2304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867ECF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</w:tcPr>
          <w:p w:rsidR="007E7FFD" w:rsidRPr="006B39FD" w:rsidRDefault="007E7FFD" w:rsidP="00A2304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E7FFD" w:rsidRPr="006B39FD" w:rsidRDefault="007E7FFD" w:rsidP="00A2304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E7FFD" w:rsidRPr="006B39FD" w:rsidRDefault="007E7FFD" w:rsidP="00A2304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E7FFD" w:rsidRPr="006B39FD" w:rsidRDefault="007E7FFD" w:rsidP="00A2304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E7FFD" w:rsidRPr="006B39FD" w:rsidRDefault="007E7FFD" w:rsidP="00A23045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E7FFD" w:rsidRPr="006B39FD" w:rsidRDefault="007E7FFD" w:rsidP="00A2304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7E7FFD" w:rsidRPr="006B39FD" w:rsidRDefault="007E7FFD" w:rsidP="007E7FFD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9"/>
        <w:gridCol w:w="1857"/>
        <w:gridCol w:w="2173"/>
        <w:gridCol w:w="2173"/>
      </w:tblGrid>
      <w:tr w:rsidR="007E7FFD" w:rsidRPr="006B39FD" w:rsidTr="00867ECF">
        <w:trPr>
          <w:trHeight w:val="2824"/>
          <w:jc w:val="center"/>
        </w:trPr>
        <w:tc>
          <w:tcPr>
            <w:tcW w:w="9212" w:type="dxa"/>
            <w:gridSpan w:val="4"/>
          </w:tcPr>
          <w:p w:rsidR="007E7FFD" w:rsidRPr="006B39FD" w:rsidRDefault="007E7FFD" w:rsidP="00A2304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  <w:tr w:rsidR="004D71FC" w:rsidRPr="006B39FD" w:rsidTr="00867ECF">
        <w:trPr>
          <w:trHeight w:val="855"/>
          <w:jc w:val="center"/>
        </w:trPr>
        <w:tc>
          <w:tcPr>
            <w:tcW w:w="3009" w:type="dxa"/>
            <w:vMerge w:val="restart"/>
            <w:vAlign w:val="center"/>
          </w:tcPr>
          <w:p w:rsidR="004D71FC" w:rsidRPr="00C01119" w:rsidRDefault="004D71FC" w:rsidP="0053673F">
            <w:pPr>
              <w:jc w:val="center"/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</w:pPr>
            <w:r w:rsidRPr="00C01119"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  <w:lastRenderedPageBreak/>
              <w:t>CELKOVÁ CENA</w:t>
            </w:r>
          </w:p>
        </w:tc>
        <w:tc>
          <w:tcPr>
            <w:tcW w:w="1857" w:type="dxa"/>
          </w:tcPr>
          <w:p w:rsidR="004D71FC" w:rsidRPr="006B39FD" w:rsidRDefault="004D71FC" w:rsidP="0053673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  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bez DPH</w:t>
            </w:r>
          </w:p>
        </w:tc>
        <w:tc>
          <w:tcPr>
            <w:tcW w:w="2173" w:type="dxa"/>
          </w:tcPr>
          <w:p w:rsidR="004D71FC" w:rsidRPr="006B39FD" w:rsidRDefault="004D71FC" w:rsidP="0053673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(sazba 21%)</w:t>
            </w:r>
          </w:p>
        </w:tc>
        <w:tc>
          <w:tcPr>
            <w:tcW w:w="2173" w:type="dxa"/>
          </w:tcPr>
          <w:p w:rsidR="004D71FC" w:rsidRPr="006B39FD" w:rsidRDefault="004D71FC" w:rsidP="0053673F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4D71FC" w:rsidRPr="006B39FD" w:rsidTr="00867ECF">
        <w:trPr>
          <w:trHeight w:val="1110"/>
          <w:jc w:val="center"/>
        </w:trPr>
        <w:tc>
          <w:tcPr>
            <w:tcW w:w="3009" w:type="dxa"/>
            <w:vMerge/>
          </w:tcPr>
          <w:p w:rsidR="004D71FC" w:rsidRPr="006B39FD" w:rsidRDefault="004D71FC" w:rsidP="0053673F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857" w:type="dxa"/>
          </w:tcPr>
          <w:p w:rsidR="004D71FC" w:rsidRPr="006B39FD" w:rsidRDefault="004D71FC" w:rsidP="0053673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173" w:type="dxa"/>
          </w:tcPr>
          <w:p w:rsidR="004D71FC" w:rsidRPr="006B39FD" w:rsidRDefault="004D71FC" w:rsidP="0053673F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173" w:type="dxa"/>
          </w:tcPr>
          <w:p w:rsidR="004D71FC" w:rsidRPr="006B39FD" w:rsidRDefault="004D71FC" w:rsidP="0053673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4D71FC" w:rsidRDefault="004D71FC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0CE2" w:rsidRPr="00BD43EC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Součástí </w:t>
      </w:r>
      <w:r w:rsidR="00867ECF">
        <w:rPr>
          <w:rFonts w:ascii="Tahoma" w:hAnsi="Tahoma" w:cs="Tahoma"/>
          <w:b/>
        </w:rPr>
        <w:t>nabídky</w:t>
      </w:r>
      <w:r w:rsidRPr="00BD43EC">
        <w:rPr>
          <w:rFonts w:ascii="Tahoma" w:hAnsi="Tahoma" w:cs="Tahoma"/>
          <w:b/>
        </w:rPr>
        <w:t xml:space="preserve"> bude také kompletní technická specifikace dodaných produktů.</w:t>
      </w:r>
    </w:p>
    <w:p w:rsidR="00D60CE2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Nesmí se jednat o repasované zboží. </w:t>
      </w:r>
    </w:p>
    <w:p w:rsidR="00D60CE2" w:rsidRPr="00D60CE2" w:rsidRDefault="00D60CE2" w:rsidP="00D60CE2">
      <w:pPr>
        <w:ind w:firstLine="708"/>
      </w:pPr>
    </w:p>
    <w:sectPr w:rsidR="00D60CE2" w:rsidRPr="00D60C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initials="A">
    <w:p w:rsidR="007E7FFD" w:rsidRDefault="007E7FFD">
      <w:pPr>
        <w:pStyle w:val="Textkomente"/>
      </w:pPr>
      <w:r>
        <w:rPr>
          <w:rStyle w:val="Odkaznakoment"/>
        </w:rPr>
        <w:annotationRef/>
      </w:r>
      <w:r>
        <w:t>Měl by být uveden odkaz na www odkud byly body určeny</w:t>
      </w:r>
    </w:p>
  </w:comment>
  <w:comment w:id="2" w:author="Autor" w:initials="A">
    <w:p w:rsidR="007E7FFD" w:rsidRDefault="007E7FFD">
      <w:pPr>
        <w:pStyle w:val="Textkomente"/>
      </w:pPr>
      <w:r>
        <w:rPr>
          <w:rStyle w:val="Odkaznakoment"/>
        </w:rPr>
        <w:annotationRef/>
      </w:r>
      <w:r>
        <w:t xml:space="preserve">Vložila jsem, nevím, zda požadujete, </w:t>
      </w:r>
      <w:proofErr w:type="spellStart"/>
      <w:r>
        <w:t>kdyžtak</w:t>
      </w:r>
      <w:proofErr w:type="spellEnd"/>
      <w:r>
        <w:t xml:space="preserve"> vymažte</w:t>
      </w:r>
    </w:p>
  </w:comment>
  <w:comment w:id="3" w:author="Autor" w:initials="A">
    <w:p w:rsidR="007E7FFD" w:rsidRDefault="007E7FFD">
      <w:pPr>
        <w:pStyle w:val="Textkomente"/>
      </w:pPr>
      <w:r>
        <w:rPr>
          <w:rStyle w:val="Odkaznakoment"/>
        </w:rPr>
        <w:annotationRef/>
      </w:r>
      <w:r>
        <w:t>Měl by být uveden odkaz na www odkud byly body určeny</w:t>
      </w:r>
    </w:p>
  </w:comment>
  <w:comment w:id="4" w:author="Autor" w:initials="A">
    <w:p w:rsidR="007E7FFD" w:rsidRDefault="007E7FFD" w:rsidP="007E7FFD">
      <w:pPr>
        <w:pStyle w:val="Textkomente"/>
      </w:pPr>
      <w:r>
        <w:rPr>
          <w:rStyle w:val="Odkaznakoment"/>
        </w:rPr>
        <w:annotationRef/>
      </w:r>
      <w:r>
        <w:t xml:space="preserve">Vložila jsem, nevím, zda požadujete, </w:t>
      </w:r>
      <w:proofErr w:type="spellStart"/>
      <w:r>
        <w:t>kdyžtak</w:t>
      </w:r>
      <w:proofErr w:type="spellEnd"/>
      <w:r>
        <w:t xml:space="preserve"> vymažte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292" w:rsidRDefault="00882292" w:rsidP="00085D7B">
      <w:pPr>
        <w:pStyle w:val="Textkomente1"/>
      </w:pPr>
      <w:r>
        <w:separator/>
      </w:r>
    </w:p>
  </w:endnote>
  <w:endnote w:type="continuationSeparator" w:id="0">
    <w:p w:rsidR="00882292" w:rsidRDefault="00882292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10E6">
      <w:rPr>
        <w:rStyle w:val="slostrnky"/>
        <w:noProof/>
      </w:rPr>
      <w:t>6</w: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292" w:rsidRDefault="00882292" w:rsidP="00085D7B">
      <w:pPr>
        <w:pStyle w:val="Textkomente1"/>
      </w:pPr>
      <w:r>
        <w:separator/>
      </w:r>
    </w:p>
  </w:footnote>
  <w:footnote w:type="continuationSeparator" w:id="0">
    <w:p w:rsidR="00882292" w:rsidRDefault="00882292" w:rsidP="00085D7B">
      <w:pPr>
        <w:pStyle w:val="Textkomente1"/>
      </w:pPr>
      <w:r>
        <w:continuationSeparator/>
      </w:r>
    </w:p>
  </w:footnote>
  <w:footnote w:id="1">
    <w:p w:rsidR="007E7FFD" w:rsidRDefault="007E7FFD">
      <w:pPr>
        <w:pStyle w:val="Textpoznpodarou"/>
      </w:pPr>
      <w:r>
        <w:rPr>
          <w:rStyle w:val="Znakapoznpodarou"/>
        </w:rPr>
        <w:footnoteRef/>
      </w:r>
      <w:r>
        <w:t xml:space="preserve"> Zadavatel použil ve specifikaci obchodní značku, protož</w:t>
      </w:r>
      <w:r w:rsidRPr="007E7FFD">
        <w:t>e zaměstnanci zadavatele jsou na tyto programy vyšk</w:t>
      </w:r>
      <w:r>
        <w:t>oleni a použití jiného software</w:t>
      </w:r>
      <w:r w:rsidRPr="007E7FFD">
        <w:t xml:space="preserve"> by p</w:t>
      </w:r>
      <w:r>
        <w:t>říjemci působilo mimořádné obtíž</w:t>
      </w:r>
      <w:r w:rsidRPr="007E7FFD">
        <w:t>e z důvodu elektronické komunikace zaměstnanců a</w:t>
      </w:r>
      <w:r>
        <w:t xml:space="preserve"> nutnosti jejich proškolení, což</w:t>
      </w:r>
      <w:r w:rsidRPr="007E7FFD">
        <w:t xml:space="preserve"> by mělo za následek další přídavné náklady.</w:t>
      </w:r>
    </w:p>
  </w:footnote>
  <w:footnote w:id="2">
    <w:p w:rsidR="00867ECF" w:rsidRDefault="00867EC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>Zadavatel použil ve specifikaci obchodní značku, protož</w:t>
      </w:r>
      <w:r w:rsidRPr="007E7FFD">
        <w:t>e zaměstnanci zadavatele jsou na tyto programy vyšk</w:t>
      </w:r>
      <w:r>
        <w:t>oleni a použití jiného software</w:t>
      </w:r>
      <w:r w:rsidRPr="007E7FFD">
        <w:t xml:space="preserve"> by p</w:t>
      </w:r>
      <w:r>
        <w:t>říjemci působilo mimořádné obtíž</w:t>
      </w:r>
      <w:r w:rsidRPr="007E7FFD">
        <w:t>e z důvodu elektronické komunikace zaměstnanců a</w:t>
      </w:r>
      <w:r>
        <w:t xml:space="preserve"> nutnosti jejich proškolení, což</w:t>
      </w:r>
      <w:r w:rsidRPr="007E7FFD">
        <w:t xml:space="preserve"> by mělo za následek další přídavné náklady.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:rsidR="00DD5F6C" w:rsidRDefault="00DD5F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10E6">
      <w:rPr>
        <w:rStyle w:val="slostrnky"/>
        <w:noProof/>
      </w:rPr>
      <w:t>6</w:t>
    </w:r>
    <w:r>
      <w:rPr>
        <w:rStyle w:val="slostrnky"/>
      </w:rPr>
      <w:fldChar w:fldCharType="end"/>
    </w:r>
  </w:p>
  <w:p w:rsidR="00DD5F6C" w:rsidRDefault="00A80063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-235585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FD"/>
    <w:rsid w:val="00016A9C"/>
    <w:rsid w:val="0004599E"/>
    <w:rsid w:val="00085D7B"/>
    <w:rsid w:val="000D6FAC"/>
    <w:rsid w:val="000E0827"/>
    <w:rsid w:val="000E2B4A"/>
    <w:rsid w:val="001A4589"/>
    <w:rsid w:val="001B473E"/>
    <w:rsid w:val="001D6D20"/>
    <w:rsid w:val="001E4D83"/>
    <w:rsid w:val="00276D1E"/>
    <w:rsid w:val="002A690E"/>
    <w:rsid w:val="002E4FB0"/>
    <w:rsid w:val="003C24C4"/>
    <w:rsid w:val="00400C40"/>
    <w:rsid w:val="00424E18"/>
    <w:rsid w:val="004539F1"/>
    <w:rsid w:val="0049210F"/>
    <w:rsid w:val="00494C6D"/>
    <w:rsid w:val="004A6413"/>
    <w:rsid w:val="004D42D0"/>
    <w:rsid w:val="004D71FC"/>
    <w:rsid w:val="004F790F"/>
    <w:rsid w:val="00517B25"/>
    <w:rsid w:val="005A103A"/>
    <w:rsid w:val="005A1170"/>
    <w:rsid w:val="005B4FCF"/>
    <w:rsid w:val="005D1723"/>
    <w:rsid w:val="006403C5"/>
    <w:rsid w:val="00696A48"/>
    <w:rsid w:val="006B39FD"/>
    <w:rsid w:val="006C28A1"/>
    <w:rsid w:val="006C5B21"/>
    <w:rsid w:val="006D7F39"/>
    <w:rsid w:val="00704A5F"/>
    <w:rsid w:val="007E54F2"/>
    <w:rsid w:val="007E7FFD"/>
    <w:rsid w:val="0081798E"/>
    <w:rsid w:val="00867ECF"/>
    <w:rsid w:val="00882292"/>
    <w:rsid w:val="008A7DA8"/>
    <w:rsid w:val="008B7D8E"/>
    <w:rsid w:val="00945152"/>
    <w:rsid w:val="00985636"/>
    <w:rsid w:val="009F04E0"/>
    <w:rsid w:val="00A80063"/>
    <w:rsid w:val="00A87C9D"/>
    <w:rsid w:val="00AA2481"/>
    <w:rsid w:val="00AC151C"/>
    <w:rsid w:val="00AE103C"/>
    <w:rsid w:val="00BD43EC"/>
    <w:rsid w:val="00C33534"/>
    <w:rsid w:val="00C55A15"/>
    <w:rsid w:val="00CF34ED"/>
    <w:rsid w:val="00D118AB"/>
    <w:rsid w:val="00D16D42"/>
    <w:rsid w:val="00D60CE2"/>
    <w:rsid w:val="00DD5F6C"/>
    <w:rsid w:val="00DE10E6"/>
    <w:rsid w:val="00E005F0"/>
    <w:rsid w:val="00E10F12"/>
    <w:rsid w:val="00E541FC"/>
    <w:rsid w:val="00E958E9"/>
    <w:rsid w:val="00EC5B2E"/>
    <w:rsid w:val="00EE3287"/>
    <w:rsid w:val="00F313E1"/>
    <w:rsid w:val="00F8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7E7FF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E7FFD"/>
  </w:style>
  <w:style w:type="character" w:styleId="Znakapoznpodarou">
    <w:name w:val="footnote reference"/>
    <w:basedOn w:val="Standardnpsmoodstavce"/>
    <w:rsid w:val="007E7F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7E7FF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E7FFD"/>
  </w:style>
  <w:style w:type="character" w:styleId="Znakapoznpodarou">
    <w:name w:val="footnote reference"/>
    <w:basedOn w:val="Standardnpsmoodstavce"/>
    <w:rsid w:val="007E7F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8217E-AAD9-4F6A-8DB7-29870A759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786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2013-07-24T10:08:00Z</dcterms:created>
  <dcterms:modified xsi:type="dcterms:W3CDTF">2013-07-24T10:22:00Z</dcterms:modified>
</cp:coreProperties>
</file>