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DC" w:rsidRDefault="00BF0ADC" w:rsidP="00BF0ADC">
      <w:pPr>
        <w:jc w:val="center"/>
        <w:rPr>
          <w:b/>
          <w:sz w:val="32"/>
        </w:rPr>
      </w:pPr>
      <w:r w:rsidRPr="00524EAA">
        <w:rPr>
          <w:b/>
          <w:color w:val="000000"/>
          <w:sz w:val="36"/>
          <w:szCs w:val="36"/>
          <w:u w:val="single"/>
        </w:rPr>
        <w:t>ZADÁVACÍ DOKUMENTACE</w:t>
      </w:r>
      <w:r w:rsidRPr="009510E9">
        <w:rPr>
          <w:b/>
          <w:sz w:val="32"/>
        </w:rPr>
        <w:t xml:space="preserve"> </w:t>
      </w:r>
      <w:r>
        <w:rPr>
          <w:b/>
          <w:sz w:val="32"/>
        </w:rPr>
        <w:br/>
      </w:r>
      <w:r w:rsidRPr="00AF5566">
        <w:rPr>
          <w:b/>
          <w:sz w:val="32"/>
        </w:rPr>
        <w:t>Příloha výzvy k podání nabídky</w:t>
      </w:r>
    </w:p>
    <w:p w:rsidR="003C3593" w:rsidRPr="00255611" w:rsidRDefault="003C3593" w:rsidP="003C3593">
      <w:pPr>
        <w:jc w:val="both"/>
        <w:rPr>
          <w:rFonts w:asciiTheme="minorHAnsi" w:hAnsiTheme="minorHAnsi" w:cstheme="minorHAnsi"/>
        </w:rPr>
      </w:pPr>
      <w:r w:rsidRPr="00255611">
        <w:rPr>
          <w:rFonts w:asciiTheme="minorHAnsi" w:hAnsiTheme="minorHAnsi" w:cstheme="minorHAnsi"/>
        </w:rPr>
        <w:t>Zadávací dokumentace je zpracována jako příloha výzvy k podání nabídky. Podáním nabídky v zadávacím řízení přijímá uchazeč plně a bez výhrad zadávací podmínky obsažené v této zadávací dokumentaci, včetně všech příloh a případných dodatků k této zadávací dokumentaci.</w:t>
      </w:r>
    </w:p>
    <w:p w:rsidR="00BF0ADC" w:rsidRPr="00255611" w:rsidRDefault="00BF0ADC" w:rsidP="00BF0ADC">
      <w:pPr>
        <w:rPr>
          <w:rFonts w:asciiTheme="minorHAnsi" w:hAnsiTheme="minorHAnsi" w:cstheme="minorHAnsi"/>
          <w:b/>
          <w:caps/>
          <w:color w:val="000000"/>
        </w:rPr>
      </w:pPr>
      <w:r w:rsidRPr="00255611">
        <w:rPr>
          <w:rFonts w:asciiTheme="minorHAnsi" w:hAnsiTheme="minorHAnsi" w:cstheme="minorHAnsi"/>
          <w:b/>
          <w:caps/>
          <w:color w:val="000000"/>
        </w:rPr>
        <w:t>1) Název zakázky</w:t>
      </w:r>
    </w:p>
    <w:p w:rsidR="00F75DCE" w:rsidRPr="00255611" w:rsidRDefault="002159D4" w:rsidP="00BF0ADC">
      <w:pPr>
        <w:rPr>
          <w:rFonts w:asciiTheme="minorHAnsi" w:hAnsiTheme="minorHAnsi" w:cstheme="minorHAnsi"/>
          <w:caps/>
          <w:color w:val="000000"/>
        </w:rPr>
      </w:pPr>
      <w:r w:rsidRPr="00255611">
        <w:rPr>
          <w:rFonts w:asciiTheme="minorHAnsi" w:hAnsiTheme="minorHAnsi" w:cstheme="minorHAnsi"/>
          <w:caps/>
          <w:color w:val="000000"/>
        </w:rPr>
        <w:t xml:space="preserve">Dodávka </w:t>
      </w:r>
      <w:r w:rsidR="00BD7766">
        <w:rPr>
          <w:rFonts w:asciiTheme="minorHAnsi" w:hAnsiTheme="minorHAnsi" w:cstheme="minorHAnsi"/>
          <w:caps/>
          <w:color w:val="000000"/>
        </w:rPr>
        <w:t>počítačů</w:t>
      </w:r>
    </w:p>
    <w:p w:rsidR="00BF0ADC" w:rsidRPr="00255611" w:rsidRDefault="00BF0ADC" w:rsidP="00BF0ADC">
      <w:pPr>
        <w:rPr>
          <w:rFonts w:asciiTheme="minorHAnsi" w:hAnsiTheme="minorHAnsi" w:cstheme="minorHAnsi"/>
          <w:b/>
          <w:caps/>
          <w:color w:val="000000"/>
        </w:rPr>
      </w:pPr>
      <w:r w:rsidRPr="00255611">
        <w:rPr>
          <w:rFonts w:asciiTheme="minorHAnsi" w:hAnsiTheme="minorHAnsi" w:cstheme="minorHAnsi"/>
          <w:b/>
          <w:caps/>
          <w:color w:val="000000"/>
        </w:rPr>
        <w:t>2) Zadavatel</w:t>
      </w:r>
    </w:p>
    <w:p w:rsidR="003C3593" w:rsidRPr="00255611" w:rsidRDefault="00423013" w:rsidP="003C3593">
      <w:pPr>
        <w:spacing w:after="0"/>
        <w:rPr>
          <w:rFonts w:asciiTheme="minorHAnsi" w:hAnsiTheme="minorHAnsi" w:cstheme="minorHAnsi"/>
        </w:rPr>
      </w:pPr>
      <w:r w:rsidRPr="00255611">
        <w:rPr>
          <w:rFonts w:asciiTheme="minorHAnsi" w:hAnsiTheme="minorHAnsi" w:cstheme="minorHAnsi"/>
        </w:rPr>
        <w:t xml:space="preserve">Střední škola </w:t>
      </w:r>
      <w:r w:rsidR="00F75DCE" w:rsidRPr="00255611">
        <w:rPr>
          <w:rFonts w:asciiTheme="minorHAnsi" w:hAnsiTheme="minorHAnsi" w:cstheme="minorHAnsi"/>
        </w:rPr>
        <w:t>Strážnice</w:t>
      </w:r>
      <w:r w:rsidRPr="00255611">
        <w:rPr>
          <w:rFonts w:asciiTheme="minorHAnsi" w:hAnsiTheme="minorHAnsi" w:cstheme="minorHAnsi"/>
        </w:rPr>
        <w:t xml:space="preserve"> </w:t>
      </w:r>
      <w:r w:rsidRPr="00255611">
        <w:rPr>
          <w:rFonts w:asciiTheme="minorHAnsi" w:hAnsiTheme="minorHAnsi" w:cstheme="minorHAnsi"/>
        </w:rPr>
        <w:br/>
        <w:t xml:space="preserve">IČ: </w:t>
      </w:r>
      <w:r w:rsidR="00F75DCE" w:rsidRPr="00255611">
        <w:rPr>
          <w:rFonts w:asciiTheme="minorHAnsi" w:hAnsiTheme="minorHAnsi" w:cstheme="minorHAnsi"/>
        </w:rPr>
        <w:t>00 837</w:t>
      </w:r>
      <w:r w:rsidR="003C3593" w:rsidRPr="00255611">
        <w:rPr>
          <w:rFonts w:asciiTheme="minorHAnsi" w:hAnsiTheme="minorHAnsi" w:cstheme="minorHAnsi"/>
        </w:rPr>
        <w:t> </w:t>
      </w:r>
      <w:r w:rsidR="00F75DCE" w:rsidRPr="00255611">
        <w:rPr>
          <w:rFonts w:asciiTheme="minorHAnsi" w:hAnsiTheme="minorHAnsi" w:cstheme="minorHAnsi"/>
        </w:rPr>
        <w:t>385</w:t>
      </w:r>
    </w:p>
    <w:p w:rsidR="00872139" w:rsidRPr="00255611" w:rsidRDefault="003C3593" w:rsidP="003C3593">
      <w:pPr>
        <w:spacing w:after="0"/>
        <w:rPr>
          <w:rFonts w:asciiTheme="minorHAnsi" w:hAnsiTheme="minorHAnsi" w:cstheme="minorHAnsi"/>
        </w:rPr>
      </w:pPr>
      <w:r w:rsidRPr="00255611">
        <w:rPr>
          <w:rFonts w:asciiTheme="minorHAnsi" w:hAnsiTheme="minorHAnsi" w:cstheme="minorHAnsi"/>
        </w:rPr>
        <w:t>DIČ: CZ 00 837 385</w:t>
      </w:r>
      <w:r w:rsidR="00872139" w:rsidRPr="00255611">
        <w:rPr>
          <w:rFonts w:asciiTheme="minorHAnsi" w:hAnsiTheme="minorHAnsi" w:cstheme="minorHAnsi"/>
        </w:rPr>
        <w:br/>
        <w:t xml:space="preserve">Zastoupený:  </w:t>
      </w:r>
      <w:r w:rsidR="00872139" w:rsidRPr="00255611">
        <w:rPr>
          <w:rFonts w:asciiTheme="minorHAnsi" w:hAnsiTheme="minorHAnsi" w:cstheme="minorHAnsi"/>
        </w:rPr>
        <w:br/>
      </w:r>
      <w:r w:rsidR="00F75DCE" w:rsidRPr="00255611">
        <w:rPr>
          <w:rFonts w:asciiTheme="minorHAnsi" w:hAnsiTheme="minorHAnsi" w:cstheme="minorHAnsi"/>
        </w:rPr>
        <w:t>ředitelkou Ing. Petrou Fialovou</w:t>
      </w:r>
    </w:p>
    <w:p w:rsidR="003C3593" w:rsidRPr="00255611" w:rsidRDefault="003C3593" w:rsidP="003C3593">
      <w:pPr>
        <w:spacing w:after="0"/>
        <w:rPr>
          <w:rFonts w:asciiTheme="minorHAnsi" w:hAnsiTheme="minorHAnsi" w:cstheme="minorHAnsi"/>
        </w:rPr>
      </w:pPr>
      <w:r w:rsidRPr="00255611">
        <w:rPr>
          <w:rFonts w:asciiTheme="minorHAnsi" w:hAnsiTheme="minorHAnsi" w:cstheme="minorHAnsi"/>
        </w:rPr>
        <w:t>Bankovní spojení: Komerční banka, pobočka Strážnice</w:t>
      </w:r>
    </w:p>
    <w:p w:rsidR="00764B8F" w:rsidRPr="00255611" w:rsidRDefault="003C3593" w:rsidP="00F75DCE">
      <w:pPr>
        <w:spacing w:after="0"/>
        <w:rPr>
          <w:rFonts w:asciiTheme="minorHAnsi" w:hAnsiTheme="minorHAnsi" w:cstheme="minorHAnsi"/>
        </w:rPr>
      </w:pPr>
      <w:r w:rsidRPr="00255611">
        <w:rPr>
          <w:rFonts w:asciiTheme="minorHAnsi" w:hAnsiTheme="minorHAnsi" w:cstheme="minorHAnsi"/>
        </w:rPr>
        <w:t>Číslo účtu</w:t>
      </w:r>
      <w:r w:rsidR="00764B8F" w:rsidRPr="00255611">
        <w:rPr>
          <w:rFonts w:asciiTheme="minorHAnsi" w:hAnsiTheme="minorHAnsi" w:cstheme="minorHAnsi"/>
        </w:rPr>
        <w:t>: 7431671/0100</w:t>
      </w:r>
    </w:p>
    <w:p w:rsidR="00FD35DF" w:rsidRPr="00255611" w:rsidRDefault="00872139" w:rsidP="00F75DCE">
      <w:pPr>
        <w:spacing w:after="0"/>
        <w:rPr>
          <w:rFonts w:asciiTheme="minorHAnsi" w:hAnsiTheme="minorHAnsi" w:cstheme="minorHAnsi"/>
        </w:rPr>
      </w:pPr>
      <w:r w:rsidRPr="00255611">
        <w:rPr>
          <w:rFonts w:asciiTheme="minorHAnsi" w:hAnsiTheme="minorHAnsi" w:cstheme="minorHAnsi"/>
        </w:rPr>
        <w:t xml:space="preserve">Kontaktní osoba: </w:t>
      </w:r>
      <w:r w:rsidR="00FD35DF" w:rsidRPr="00255611">
        <w:rPr>
          <w:rFonts w:asciiTheme="minorHAnsi" w:hAnsiTheme="minorHAnsi" w:cstheme="minorHAnsi"/>
        </w:rPr>
        <w:t xml:space="preserve">RNDr. Jarmila Bělochová, tel.: 518 307 366, e-mail: </w:t>
      </w:r>
      <w:hyperlink r:id="rId9" w:history="1">
        <w:r w:rsidR="00FD35DF" w:rsidRPr="00255611">
          <w:rPr>
            <w:rStyle w:val="Hypertextovodkaz"/>
            <w:rFonts w:asciiTheme="minorHAnsi" w:hAnsiTheme="minorHAnsi" w:cstheme="minorHAnsi"/>
          </w:rPr>
          <w:t>belochova.jarmila@stredniskolastraznice.cz</w:t>
        </w:r>
      </w:hyperlink>
    </w:p>
    <w:p w:rsidR="00423013" w:rsidRPr="00255611" w:rsidRDefault="00423013" w:rsidP="00423013">
      <w:pPr>
        <w:spacing w:after="0"/>
        <w:rPr>
          <w:rFonts w:asciiTheme="minorHAnsi" w:hAnsiTheme="minorHAnsi" w:cstheme="minorHAnsi"/>
          <w:b/>
          <w:color w:val="000000"/>
        </w:rPr>
      </w:pPr>
    </w:p>
    <w:p w:rsidR="00BF0ADC" w:rsidRPr="00255611" w:rsidRDefault="00BF0ADC" w:rsidP="00423013">
      <w:pPr>
        <w:rPr>
          <w:rFonts w:asciiTheme="minorHAnsi" w:hAnsiTheme="minorHAnsi" w:cstheme="minorHAnsi"/>
          <w:b/>
          <w:color w:val="000000"/>
        </w:rPr>
      </w:pPr>
      <w:r w:rsidRPr="00255611">
        <w:rPr>
          <w:rFonts w:asciiTheme="minorHAnsi" w:hAnsiTheme="minorHAnsi" w:cstheme="minorHAnsi"/>
          <w:b/>
          <w:color w:val="000000"/>
        </w:rPr>
        <w:t xml:space="preserve">3) </w:t>
      </w:r>
      <w:r w:rsidRPr="00255611">
        <w:rPr>
          <w:rFonts w:asciiTheme="minorHAnsi" w:hAnsiTheme="minorHAnsi" w:cstheme="minorHAnsi"/>
          <w:b/>
          <w:caps/>
          <w:color w:val="000000"/>
        </w:rPr>
        <w:t>Předmět a popis zakázky</w:t>
      </w:r>
    </w:p>
    <w:p w:rsidR="00F75DCE" w:rsidRPr="00255611" w:rsidRDefault="00BF0ADC" w:rsidP="00BF0ADC">
      <w:pPr>
        <w:rPr>
          <w:rFonts w:asciiTheme="minorHAnsi" w:hAnsiTheme="minorHAnsi" w:cstheme="minorHAnsi"/>
          <w:color w:val="000000"/>
        </w:rPr>
      </w:pPr>
      <w:r w:rsidRPr="00255611">
        <w:rPr>
          <w:rFonts w:asciiTheme="minorHAnsi" w:hAnsiTheme="minorHAnsi" w:cstheme="minorHAnsi"/>
          <w:color w:val="000000"/>
        </w:rPr>
        <w:t xml:space="preserve">Předmětem zakázky je výběr dodavatele </w:t>
      </w:r>
      <w:r w:rsidR="00F75DCE" w:rsidRPr="00255611">
        <w:rPr>
          <w:rFonts w:asciiTheme="minorHAnsi" w:hAnsiTheme="minorHAnsi" w:cstheme="minorHAnsi"/>
          <w:color w:val="000000"/>
        </w:rPr>
        <w:t>nové (ne repasované) výpočetní techniky. Tato technika bude využita pro</w:t>
      </w:r>
      <w:r w:rsidR="00D436F2" w:rsidRPr="00255611">
        <w:rPr>
          <w:rFonts w:asciiTheme="minorHAnsi" w:hAnsiTheme="minorHAnsi" w:cstheme="minorHAnsi"/>
          <w:color w:val="000000"/>
        </w:rPr>
        <w:t xml:space="preserve"> </w:t>
      </w:r>
      <w:r w:rsidR="00677C81">
        <w:rPr>
          <w:rFonts w:asciiTheme="minorHAnsi" w:hAnsiTheme="minorHAnsi" w:cstheme="minorHAnsi"/>
          <w:color w:val="000000"/>
        </w:rPr>
        <w:t>žáky a učitele při</w:t>
      </w:r>
      <w:r w:rsidRPr="00255611">
        <w:rPr>
          <w:rFonts w:asciiTheme="minorHAnsi" w:hAnsiTheme="minorHAnsi" w:cstheme="minorHAnsi"/>
          <w:color w:val="000000"/>
        </w:rPr>
        <w:t xml:space="preserve"> ověřov</w:t>
      </w:r>
      <w:r w:rsidR="00677C81">
        <w:rPr>
          <w:rFonts w:asciiTheme="minorHAnsi" w:hAnsiTheme="minorHAnsi" w:cstheme="minorHAnsi"/>
          <w:color w:val="000000"/>
        </w:rPr>
        <w:t>ání</w:t>
      </w:r>
      <w:r w:rsidRPr="00255611">
        <w:rPr>
          <w:rFonts w:asciiTheme="minorHAnsi" w:hAnsiTheme="minorHAnsi" w:cstheme="minorHAnsi"/>
          <w:color w:val="000000"/>
        </w:rPr>
        <w:t xml:space="preserve"> digitální</w:t>
      </w:r>
      <w:r w:rsidR="00677C81">
        <w:rPr>
          <w:rFonts w:asciiTheme="minorHAnsi" w:hAnsiTheme="minorHAnsi" w:cstheme="minorHAnsi"/>
          <w:color w:val="000000"/>
        </w:rPr>
        <w:t>ch</w:t>
      </w:r>
      <w:r w:rsidRPr="00255611">
        <w:rPr>
          <w:rFonts w:asciiTheme="minorHAnsi" w:hAnsiTheme="minorHAnsi" w:cstheme="minorHAnsi"/>
          <w:color w:val="000000"/>
        </w:rPr>
        <w:t xml:space="preserve"> učební</w:t>
      </w:r>
      <w:r w:rsidR="00677C81">
        <w:rPr>
          <w:rFonts w:asciiTheme="minorHAnsi" w:hAnsiTheme="minorHAnsi" w:cstheme="minorHAnsi"/>
          <w:color w:val="000000"/>
        </w:rPr>
        <w:t>ch</w:t>
      </w:r>
      <w:r w:rsidRPr="00255611">
        <w:rPr>
          <w:rFonts w:asciiTheme="minorHAnsi" w:hAnsiTheme="minorHAnsi" w:cstheme="minorHAnsi"/>
          <w:color w:val="000000"/>
        </w:rPr>
        <w:t xml:space="preserve"> materiál</w:t>
      </w:r>
      <w:r w:rsidR="00677C81">
        <w:rPr>
          <w:rFonts w:asciiTheme="minorHAnsi" w:hAnsiTheme="minorHAnsi" w:cstheme="minorHAnsi"/>
          <w:color w:val="000000"/>
        </w:rPr>
        <w:t>ů</w:t>
      </w:r>
      <w:r w:rsidRPr="00255611">
        <w:rPr>
          <w:rFonts w:asciiTheme="minorHAnsi" w:hAnsiTheme="minorHAnsi" w:cstheme="minorHAnsi"/>
          <w:color w:val="000000"/>
        </w:rPr>
        <w:t xml:space="preserve"> v rámci projektu EU Peníze</w:t>
      </w:r>
      <w:r w:rsidR="003C3593" w:rsidRPr="00255611">
        <w:rPr>
          <w:rFonts w:asciiTheme="minorHAnsi" w:hAnsiTheme="minorHAnsi" w:cstheme="minorHAnsi"/>
          <w:color w:val="000000"/>
        </w:rPr>
        <w:t xml:space="preserve"> </w:t>
      </w:r>
      <w:r w:rsidR="003C3593" w:rsidRPr="00255611">
        <w:rPr>
          <w:rFonts w:asciiTheme="minorHAnsi" w:hAnsiTheme="minorHAnsi" w:cstheme="minorHAnsi"/>
        </w:rPr>
        <w:t>středním</w:t>
      </w:r>
      <w:r w:rsidRPr="00255611">
        <w:rPr>
          <w:rFonts w:asciiTheme="minorHAnsi" w:hAnsiTheme="minorHAnsi" w:cstheme="minorHAnsi"/>
          <w:color w:val="000000"/>
        </w:rPr>
        <w:t xml:space="preserve"> školám.</w:t>
      </w:r>
      <w:r w:rsidR="00F75DCE" w:rsidRPr="00255611">
        <w:rPr>
          <w:rFonts w:asciiTheme="minorHAnsi" w:hAnsiTheme="minorHAnsi" w:cstheme="minorHAnsi"/>
          <w:color w:val="000000"/>
        </w:rPr>
        <w:t xml:space="preserve"> </w:t>
      </w:r>
      <w:r w:rsidR="00C103A0" w:rsidRPr="00255611">
        <w:rPr>
          <w:rFonts w:asciiTheme="minorHAnsi" w:hAnsiTheme="minorHAnsi" w:cstheme="minorHAnsi"/>
          <w:color w:val="000000"/>
        </w:rPr>
        <w:t xml:space="preserve">Níže uvedené parametry a požadavky jsou minimální, všechna kritéria musí být splněna. Výkony CPU z testů </w:t>
      </w:r>
      <w:proofErr w:type="spellStart"/>
      <w:r w:rsidR="00C103A0" w:rsidRPr="00255611">
        <w:rPr>
          <w:rFonts w:asciiTheme="minorHAnsi" w:hAnsiTheme="minorHAnsi" w:cstheme="minorHAnsi"/>
          <w:color w:val="000000"/>
        </w:rPr>
        <w:t>PassMark</w:t>
      </w:r>
      <w:proofErr w:type="spellEnd"/>
      <w:r w:rsidR="00C103A0" w:rsidRPr="00255611">
        <w:rPr>
          <w:rFonts w:asciiTheme="minorHAnsi" w:hAnsiTheme="minorHAnsi" w:cstheme="minorHAnsi"/>
          <w:color w:val="000000"/>
        </w:rPr>
        <w:t xml:space="preserve"> jsou brány z webu </w:t>
      </w:r>
      <w:hyperlink r:id="rId10" w:history="1">
        <w:r w:rsidR="00FD35DF" w:rsidRPr="00255611">
          <w:rPr>
            <w:rStyle w:val="Hypertextovodkaz"/>
            <w:rFonts w:asciiTheme="minorHAnsi" w:hAnsiTheme="minorHAnsi" w:cstheme="minorHAnsi"/>
          </w:rPr>
          <w:t>http://www.cpubenchmark.net</w:t>
        </w:r>
      </w:hyperlink>
      <w:r w:rsidR="00C103A0" w:rsidRPr="00255611">
        <w:rPr>
          <w:rFonts w:asciiTheme="minorHAnsi" w:hAnsiTheme="minorHAnsi" w:cstheme="minorHAnsi"/>
          <w:color w:val="000000"/>
        </w:rPr>
        <w:t>.</w:t>
      </w:r>
    </w:p>
    <w:p w:rsidR="00FD35DF" w:rsidRPr="00255611" w:rsidRDefault="00FD35DF" w:rsidP="00BF0ADC">
      <w:pPr>
        <w:rPr>
          <w:rFonts w:asciiTheme="minorHAnsi" w:hAnsiTheme="minorHAnsi" w:cstheme="minorHAnsi"/>
          <w:b/>
          <w:caps/>
          <w:color w:val="000000"/>
        </w:rPr>
      </w:pPr>
    </w:p>
    <w:p w:rsidR="006C7362" w:rsidRPr="00255611" w:rsidRDefault="006C7362" w:rsidP="00BF0ADC">
      <w:pPr>
        <w:rPr>
          <w:rFonts w:asciiTheme="minorHAnsi" w:hAnsiTheme="minorHAnsi" w:cstheme="minorHAnsi"/>
          <w:b/>
          <w:caps/>
          <w:color w:val="000000"/>
        </w:rPr>
      </w:pPr>
      <w:r w:rsidRPr="00255611">
        <w:rPr>
          <w:rFonts w:asciiTheme="minorHAnsi" w:hAnsiTheme="minorHAnsi" w:cstheme="minorHAnsi"/>
          <w:b/>
          <w:caps/>
          <w:color w:val="000000"/>
        </w:rPr>
        <w:t>4)</w:t>
      </w:r>
      <w:r w:rsidR="003C3593" w:rsidRPr="00255611">
        <w:rPr>
          <w:rFonts w:asciiTheme="minorHAnsi" w:hAnsiTheme="minorHAnsi" w:cstheme="minorHAnsi"/>
          <w:b/>
          <w:caps/>
          <w:color w:val="000000"/>
        </w:rPr>
        <w:t xml:space="preserve"> </w:t>
      </w:r>
      <w:r w:rsidR="003C3593" w:rsidRPr="00255611">
        <w:rPr>
          <w:rFonts w:asciiTheme="minorHAnsi" w:hAnsiTheme="minorHAnsi" w:cstheme="minorHAnsi"/>
          <w:b/>
          <w:caps/>
        </w:rPr>
        <w:t>Maximální</w:t>
      </w:r>
      <w:r w:rsidRPr="00255611">
        <w:rPr>
          <w:rFonts w:asciiTheme="minorHAnsi" w:hAnsiTheme="minorHAnsi" w:cstheme="minorHAnsi"/>
          <w:b/>
          <w:caps/>
          <w:color w:val="000000"/>
        </w:rPr>
        <w:t xml:space="preserve"> hodnota zakázky v Kč:</w:t>
      </w:r>
    </w:p>
    <w:p w:rsidR="006C7362" w:rsidRPr="00255611" w:rsidRDefault="003C3593" w:rsidP="00F75DCE">
      <w:pPr>
        <w:jc w:val="both"/>
        <w:rPr>
          <w:rFonts w:asciiTheme="minorHAnsi" w:hAnsiTheme="minorHAnsi" w:cstheme="minorHAnsi"/>
          <w:b/>
        </w:rPr>
      </w:pPr>
      <w:r w:rsidRPr="00255611">
        <w:rPr>
          <w:rFonts w:asciiTheme="minorHAnsi" w:hAnsiTheme="minorHAnsi" w:cstheme="minorHAnsi"/>
          <w:b/>
        </w:rPr>
        <w:t xml:space="preserve">Max. </w:t>
      </w:r>
      <w:r w:rsidR="00A5624A">
        <w:rPr>
          <w:rFonts w:asciiTheme="minorHAnsi" w:hAnsiTheme="minorHAnsi" w:cstheme="minorHAnsi"/>
          <w:b/>
        </w:rPr>
        <w:t>236 198</w:t>
      </w:r>
      <w:r w:rsidR="00677C81">
        <w:rPr>
          <w:rFonts w:asciiTheme="minorHAnsi" w:hAnsiTheme="minorHAnsi" w:cstheme="minorHAnsi"/>
          <w:b/>
        </w:rPr>
        <w:t xml:space="preserve"> </w:t>
      </w:r>
      <w:r w:rsidR="006C7362" w:rsidRPr="00255611">
        <w:rPr>
          <w:rFonts w:asciiTheme="minorHAnsi" w:hAnsiTheme="minorHAnsi" w:cstheme="minorHAnsi"/>
          <w:b/>
        </w:rPr>
        <w:t xml:space="preserve">Kč bez DPH </w:t>
      </w:r>
      <w:r w:rsidR="006C7362" w:rsidRPr="00255611">
        <w:rPr>
          <w:rFonts w:asciiTheme="minorHAnsi" w:hAnsiTheme="minorHAnsi" w:cstheme="minorHAnsi"/>
        </w:rPr>
        <w:t>(</w:t>
      </w:r>
      <w:r w:rsidRPr="00255611">
        <w:rPr>
          <w:rFonts w:asciiTheme="minorHAnsi" w:hAnsiTheme="minorHAnsi" w:cstheme="minorHAnsi"/>
        </w:rPr>
        <w:t>max.</w:t>
      </w:r>
      <w:r w:rsidRPr="00255611">
        <w:rPr>
          <w:rFonts w:asciiTheme="minorHAnsi" w:hAnsiTheme="minorHAnsi" w:cstheme="minorHAnsi"/>
          <w:color w:val="FF0000"/>
        </w:rPr>
        <w:t xml:space="preserve"> </w:t>
      </w:r>
      <w:r w:rsidR="00A5624A" w:rsidRPr="00A5624A">
        <w:rPr>
          <w:rFonts w:asciiTheme="minorHAnsi" w:hAnsiTheme="minorHAnsi" w:cstheme="minorHAnsi"/>
        </w:rPr>
        <w:t>285 800</w:t>
      </w:r>
      <w:r w:rsidR="00A5624A">
        <w:rPr>
          <w:rFonts w:asciiTheme="minorHAnsi" w:hAnsiTheme="minorHAnsi" w:cstheme="minorHAnsi"/>
          <w:color w:val="FF0000"/>
        </w:rPr>
        <w:t xml:space="preserve"> </w:t>
      </w:r>
      <w:r w:rsidR="006C7362" w:rsidRPr="00255611">
        <w:rPr>
          <w:rFonts w:asciiTheme="minorHAnsi" w:hAnsiTheme="minorHAnsi" w:cstheme="minorHAnsi"/>
        </w:rPr>
        <w:t>Kč</w:t>
      </w:r>
      <w:r w:rsidR="00F75DCE" w:rsidRPr="00255611">
        <w:rPr>
          <w:rFonts w:asciiTheme="minorHAnsi" w:hAnsiTheme="minorHAnsi" w:cstheme="minorHAnsi"/>
        </w:rPr>
        <w:t xml:space="preserve"> s DPH</w:t>
      </w:r>
      <w:r w:rsidR="006C7362" w:rsidRPr="00255611">
        <w:rPr>
          <w:rFonts w:asciiTheme="minorHAnsi" w:hAnsiTheme="minorHAnsi" w:cstheme="minorHAnsi"/>
        </w:rPr>
        <w:t>)</w:t>
      </w:r>
      <w:r w:rsidR="006C7362" w:rsidRPr="00255611">
        <w:rPr>
          <w:rFonts w:asciiTheme="minorHAnsi" w:hAnsiTheme="minorHAnsi" w:cstheme="minorHAnsi"/>
          <w:b/>
        </w:rPr>
        <w:t xml:space="preserve"> </w:t>
      </w:r>
    </w:p>
    <w:p w:rsidR="00FD35DF" w:rsidRPr="00255611" w:rsidRDefault="00FD35DF" w:rsidP="00F75DCE">
      <w:pPr>
        <w:jc w:val="both"/>
        <w:rPr>
          <w:rFonts w:asciiTheme="minorHAnsi" w:hAnsiTheme="minorHAnsi" w:cstheme="minorHAnsi"/>
          <w:b/>
        </w:rPr>
      </w:pPr>
    </w:p>
    <w:p w:rsidR="0027539F" w:rsidRPr="00255611" w:rsidRDefault="006C7362" w:rsidP="0027539F">
      <w:pPr>
        <w:spacing w:line="240" w:lineRule="auto"/>
        <w:rPr>
          <w:rFonts w:asciiTheme="minorHAnsi" w:hAnsiTheme="minorHAnsi" w:cstheme="minorHAnsi"/>
          <w:b/>
          <w:color w:val="000000"/>
        </w:rPr>
      </w:pPr>
      <w:r w:rsidRPr="00255611">
        <w:rPr>
          <w:rFonts w:asciiTheme="minorHAnsi" w:hAnsiTheme="minorHAnsi" w:cstheme="minorHAnsi"/>
          <w:b/>
          <w:color w:val="000000"/>
        </w:rPr>
        <w:t>5</w:t>
      </w:r>
      <w:r w:rsidR="00BF0ADC" w:rsidRPr="00255611">
        <w:rPr>
          <w:rFonts w:asciiTheme="minorHAnsi" w:hAnsiTheme="minorHAnsi" w:cstheme="minorHAnsi"/>
          <w:b/>
          <w:color w:val="000000"/>
        </w:rPr>
        <w:t>) ROZSAH A SPECIFIKACE PŘEDMĚTU ZAKÁZKY</w:t>
      </w:r>
    </w:p>
    <w:p w:rsidR="004430E7" w:rsidRPr="00255611" w:rsidRDefault="00677C81" w:rsidP="0027539F">
      <w:pPr>
        <w:spacing w:line="240" w:lineRule="auto"/>
        <w:rPr>
          <w:rFonts w:asciiTheme="minorHAnsi" w:hAnsiTheme="minorHAnsi" w:cstheme="minorHAnsi"/>
          <w:b/>
          <w:color w:val="000000" w:themeColor="text1"/>
        </w:rPr>
      </w:pPr>
      <w:r>
        <w:rPr>
          <w:rFonts w:asciiTheme="minorHAnsi" w:hAnsiTheme="minorHAnsi" w:cstheme="minorHAnsi"/>
          <w:b/>
          <w:color w:val="000000" w:themeColor="text1"/>
        </w:rPr>
        <w:t>Počítač</w:t>
      </w:r>
      <w:r w:rsidR="004430E7" w:rsidRPr="00255611">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žákovský </w:t>
      </w:r>
      <w:r w:rsidR="004430E7" w:rsidRPr="00255611">
        <w:rPr>
          <w:rFonts w:asciiTheme="minorHAnsi" w:hAnsiTheme="minorHAnsi" w:cstheme="minorHAnsi"/>
          <w:b/>
          <w:color w:val="000000" w:themeColor="text1"/>
        </w:rPr>
        <w:t xml:space="preserve">včetně </w:t>
      </w:r>
      <w:r w:rsidR="00F75DCE" w:rsidRPr="00255611">
        <w:rPr>
          <w:rFonts w:asciiTheme="minorHAnsi" w:hAnsiTheme="minorHAnsi" w:cstheme="minorHAnsi"/>
          <w:b/>
          <w:color w:val="000000" w:themeColor="text1"/>
        </w:rPr>
        <w:t>operačního systému</w:t>
      </w:r>
      <w:r w:rsidR="004430E7" w:rsidRPr="00255611">
        <w:rPr>
          <w:rFonts w:asciiTheme="minorHAnsi" w:hAnsiTheme="minorHAnsi" w:cstheme="minorHAnsi"/>
          <w:b/>
          <w:color w:val="000000" w:themeColor="text1"/>
        </w:rPr>
        <w:tab/>
      </w:r>
      <w:r w:rsidR="004430E7" w:rsidRPr="00255611">
        <w:rPr>
          <w:rFonts w:asciiTheme="minorHAnsi" w:hAnsiTheme="minorHAnsi" w:cstheme="minorHAnsi"/>
          <w:b/>
          <w:color w:val="000000" w:themeColor="text1"/>
        </w:rPr>
        <w:tab/>
      </w:r>
      <w:r w:rsidR="004430E7" w:rsidRPr="00255611">
        <w:rPr>
          <w:rFonts w:asciiTheme="minorHAnsi" w:hAnsiTheme="minorHAnsi" w:cstheme="minorHAnsi"/>
          <w:b/>
          <w:color w:val="000000" w:themeColor="text1"/>
        </w:rPr>
        <w:tab/>
      </w:r>
      <w:r w:rsidR="004430E7" w:rsidRPr="00255611">
        <w:rPr>
          <w:rFonts w:asciiTheme="minorHAnsi" w:hAnsiTheme="minorHAnsi" w:cstheme="minorHAnsi"/>
          <w:b/>
          <w:color w:val="000000" w:themeColor="text1"/>
        </w:rPr>
        <w:tab/>
        <w:t xml:space="preserve">celkem </w:t>
      </w:r>
      <w:r>
        <w:rPr>
          <w:rFonts w:asciiTheme="minorHAnsi" w:hAnsiTheme="minorHAnsi" w:cstheme="minorHAnsi"/>
          <w:b/>
          <w:color w:val="000000" w:themeColor="text1"/>
        </w:rPr>
        <w:t>14</w:t>
      </w:r>
      <w:r w:rsidR="004430E7" w:rsidRPr="00255611">
        <w:rPr>
          <w:rFonts w:asciiTheme="minorHAnsi" w:hAnsiTheme="minorHAnsi" w:cstheme="minorHAnsi"/>
          <w:b/>
          <w:color w:val="000000" w:themeColor="text1"/>
        </w:rPr>
        <w:t xml:space="preserve"> ks</w:t>
      </w:r>
    </w:p>
    <w:p w:rsidR="004430E7" w:rsidRPr="00255611" w:rsidRDefault="004430E7" w:rsidP="0027539F">
      <w:pPr>
        <w:spacing w:after="0" w:line="240" w:lineRule="auto"/>
        <w:ind w:left="357"/>
        <w:rPr>
          <w:rFonts w:asciiTheme="minorHAnsi" w:hAnsiTheme="minorHAnsi" w:cstheme="minorHAnsi"/>
          <w:color w:val="000000" w:themeColor="text1"/>
        </w:rPr>
      </w:pPr>
      <w:r w:rsidRPr="00255611">
        <w:rPr>
          <w:rFonts w:asciiTheme="minorHAnsi" w:hAnsiTheme="minorHAnsi" w:cstheme="minorHAnsi"/>
          <w:color w:val="000000" w:themeColor="text1"/>
        </w:rPr>
        <w:t xml:space="preserve">minimální parametry: </w:t>
      </w:r>
    </w:p>
    <w:p w:rsidR="00C103A0" w:rsidRPr="00255611" w:rsidRDefault="00C103A0" w:rsidP="00C103A0">
      <w:pPr>
        <w:numPr>
          <w:ilvl w:val="0"/>
          <w:numId w:val="2"/>
        </w:numPr>
        <w:spacing w:after="0" w:line="240" w:lineRule="auto"/>
        <w:rPr>
          <w:rFonts w:asciiTheme="minorHAnsi" w:hAnsiTheme="minorHAnsi" w:cstheme="minorHAnsi"/>
          <w:color w:val="000000" w:themeColor="text1"/>
        </w:rPr>
      </w:pPr>
      <w:r w:rsidRPr="00255611">
        <w:rPr>
          <w:rFonts w:asciiTheme="minorHAnsi" w:hAnsiTheme="minorHAnsi" w:cstheme="minorHAnsi"/>
          <w:color w:val="000000" w:themeColor="text1"/>
        </w:rPr>
        <w:t xml:space="preserve">procesor s výkonem </w:t>
      </w:r>
      <w:proofErr w:type="gramStart"/>
      <w:r w:rsidRPr="00255611">
        <w:rPr>
          <w:rFonts w:asciiTheme="minorHAnsi" w:hAnsiTheme="minorHAnsi" w:cstheme="minorHAnsi"/>
          <w:color w:val="000000" w:themeColor="text1"/>
        </w:rPr>
        <w:t xml:space="preserve">minimálně  </w:t>
      </w:r>
      <w:r w:rsidR="00971A36">
        <w:rPr>
          <w:rFonts w:asciiTheme="minorHAnsi" w:hAnsiTheme="minorHAnsi" w:cstheme="minorHAnsi"/>
          <w:color w:val="000000" w:themeColor="text1"/>
        </w:rPr>
        <w:t>6 0</w:t>
      </w:r>
      <w:r w:rsidR="00A5624A">
        <w:rPr>
          <w:rFonts w:asciiTheme="minorHAnsi" w:hAnsiTheme="minorHAnsi" w:cstheme="minorHAnsi"/>
          <w:color w:val="000000" w:themeColor="text1"/>
        </w:rPr>
        <w:t>00</w:t>
      </w:r>
      <w:proofErr w:type="gramEnd"/>
      <w:r w:rsidR="00A5624A">
        <w:rPr>
          <w:rFonts w:asciiTheme="minorHAnsi" w:hAnsiTheme="minorHAnsi" w:cstheme="minorHAnsi"/>
          <w:color w:val="000000" w:themeColor="text1"/>
        </w:rPr>
        <w:t xml:space="preserve"> </w:t>
      </w:r>
      <w:r w:rsidRPr="00255611">
        <w:rPr>
          <w:rFonts w:asciiTheme="minorHAnsi" w:hAnsiTheme="minorHAnsi" w:cstheme="minorHAnsi"/>
          <w:color w:val="000000" w:themeColor="text1"/>
        </w:rPr>
        <w:t xml:space="preserve">bodů </w:t>
      </w:r>
      <w:proofErr w:type="spellStart"/>
      <w:r w:rsidRPr="00255611">
        <w:rPr>
          <w:rFonts w:asciiTheme="minorHAnsi" w:hAnsiTheme="minorHAnsi" w:cstheme="minorHAnsi"/>
          <w:color w:val="000000" w:themeColor="text1"/>
        </w:rPr>
        <w:t>PassMark</w:t>
      </w:r>
      <w:proofErr w:type="spellEnd"/>
      <w:r w:rsidRPr="00255611">
        <w:rPr>
          <w:rFonts w:asciiTheme="minorHAnsi" w:hAnsiTheme="minorHAnsi" w:cstheme="minorHAnsi"/>
          <w:color w:val="000000" w:themeColor="text1"/>
        </w:rPr>
        <w:t xml:space="preserve"> – CPU Mark </w:t>
      </w:r>
    </w:p>
    <w:p w:rsidR="004430E7" w:rsidRPr="00255611" w:rsidRDefault="00677C81" w:rsidP="00C103A0">
      <w:pPr>
        <w:numPr>
          <w:ilvl w:val="0"/>
          <w:numId w:val="2"/>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8</w:t>
      </w:r>
      <w:r w:rsidR="004430E7" w:rsidRPr="00255611">
        <w:rPr>
          <w:rFonts w:asciiTheme="minorHAnsi" w:hAnsiTheme="minorHAnsi" w:cstheme="minorHAnsi"/>
          <w:color w:val="000000" w:themeColor="text1"/>
        </w:rPr>
        <w:t xml:space="preserve"> GB RAM</w:t>
      </w:r>
    </w:p>
    <w:p w:rsidR="004430E7" w:rsidRPr="00255611" w:rsidRDefault="004430E7" w:rsidP="004430E7">
      <w:pPr>
        <w:numPr>
          <w:ilvl w:val="0"/>
          <w:numId w:val="2"/>
        </w:numPr>
        <w:spacing w:after="0" w:line="240" w:lineRule="auto"/>
        <w:rPr>
          <w:rFonts w:asciiTheme="minorHAnsi" w:hAnsiTheme="minorHAnsi" w:cstheme="minorHAnsi"/>
          <w:color w:val="000000" w:themeColor="text1"/>
        </w:rPr>
      </w:pPr>
      <w:r w:rsidRPr="00255611">
        <w:rPr>
          <w:rFonts w:asciiTheme="minorHAnsi" w:hAnsiTheme="minorHAnsi" w:cstheme="minorHAnsi"/>
          <w:color w:val="000000" w:themeColor="text1"/>
        </w:rPr>
        <w:t xml:space="preserve">Pevný disk </w:t>
      </w:r>
      <w:r w:rsidR="003525CE" w:rsidRPr="00255611">
        <w:rPr>
          <w:rFonts w:asciiTheme="minorHAnsi" w:hAnsiTheme="minorHAnsi" w:cstheme="minorHAnsi"/>
          <w:color w:val="000000" w:themeColor="text1"/>
        </w:rPr>
        <w:t xml:space="preserve">min. </w:t>
      </w:r>
      <w:r w:rsidR="00C344CB">
        <w:rPr>
          <w:rFonts w:asciiTheme="minorHAnsi" w:hAnsiTheme="minorHAnsi" w:cstheme="minorHAnsi"/>
          <w:color w:val="000000" w:themeColor="text1"/>
        </w:rPr>
        <w:t>250</w:t>
      </w:r>
      <w:r w:rsidR="00262991">
        <w:rPr>
          <w:rFonts w:asciiTheme="minorHAnsi" w:hAnsiTheme="minorHAnsi" w:cstheme="minorHAnsi"/>
          <w:color w:val="000000" w:themeColor="text1"/>
        </w:rPr>
        <w:t xml:space="preserve"> </w:t>
      </w:r>
      <w:r w:rsidRPr="00255611">
        <w:rPr>
          <w:rFonts w:asciiTheme="minorHAnsi" w:hAnsiTheme="minorHAnsi" w:cstheme="minorHAnsi"/>
          <w:color w:val="000000" w:themeColor="text1"/>
        </w:rPr>
        <w:t>GB</w:t>
      </w:r>
    </w:p>
    <w:p w:rsidR="00A5624A" w:rsidRPr="00255611" w:rsidRDefault="00A5624A" w:rsidP="004430E7">
      <w:pPr>
        <w:numPr>
          <w:ilvl w:val="0"/>
          <w:numId w:val="2"/>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Externí grafická karta</w:t>
      </w:r>
      <w:r w:rsidR="00C344CB">
        <w:rPr>
          <w:rFonts w:asciiTheme="minorHAnsi" w:hAnsiTheme="minorHAnsi" w:cstheme="minorHAnsi"/>
          <w:color w:val="000000" w:themeColor="text1"/>
        </w:rPr>
        <w:t xml:space="preserve"> 1GB RAM</w:t>
      </w:r>
    </w:p>
    <w:p w:rsidR="003525CE" w:rsidRPr="00255611" w:rsidRDefault="003525CE" w:rsidP="004430E7">
      <w:pPr>
        <w:numPr>
          <w:ilvl w:val="0"/>
          <w:numId w:val="2"/>
        </w:numPr>
        <w:spacing w:after="0" w:line="240" w:lineRule="auto"/>
        <w:rPr>
          <w:rFonts w:asciiTheme="minorHAnsi" w:hAnsiTheme="minorHAnsi" w:cstheme="minorHAnsi"/>
          <w:color w:val="000000" w:themeColor="text1"/>
        </w:rPr>
      </w:pPr>
      <w:r w:rsidRPr="00255611">
        <w:rPr>
          <w:rFonts w:asciiTheme="minorHAnsi" w:hAnsiTheme="minorHAnsi" w:cstheme="minorHAnsi"/>
          <w:color w:val="000000" w:themeColor="text1"/>
        </w:rPr>
        <w:lastRenderedPageBreak/>
        <w:t xml:space="preserve">Klávesnice </w:t>
      </w:r>
    </w:p>
    <w:p w:rsidR="004430E7" w:rsidRPr="00255611" w:rsidRDefault="00677C81" w:rsidP="004430E7">
      <w:pPr>
        <w:numPr>
          <w:ilvl w:val="0"/>
          <w:numId w:val="2"/>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USB myš optická</w:t>
      </w:r>
    </w:p>
    <w:p w:rsidR="004430E7" w:rsidRPr="00255611" w:rsidRDefault="00606C11" w:rsidP="004430E7">
      <w:pPr>
        <w:numPr>
          <w:ilvl w:val="0"/>
          <w:numId w:val="2"/>
        </w:numPr>
        <w:spacing w:after="0" w:line="240" w:lineRule="auto"/>
        <w:rPr>
          <w:rFonts w:asciiTheme="minorHAnsi" w:hAnsiTheme="minorHAnsi" w:cstheme="minorHAnsi"/>
          <w:color w:val="000000" w:themeColor="text1"/>
        </w:rPr>
      </w:pPr>
      <w:r w:rsidRPr="00255611">
        <w:rPr>
          <w:rFonts w:asciiTheme="minorHAnsi" w:hAnsiTheme="minorHAnsi" w:cstheme="minorHAnsi"/>
          <w:color w:val="000000" w:themeColor="text1"/>
        </w:rPr>
        <w:t>Komerční o</w:t>
      </w:r>
      <w:r w:rsidR="004430E7" w:rsidRPr="00255611">
        <w:rPr>
          <w:rFonts w:asciiTheme="minorHAnsi" w:hAnsiTheme="minorHAnsi" w:cstheme="minorHAnsi"/>
          <w:color w:val="000000" w:themeColor="text1"/>
        </w:rPr>
        <w:t xml:space="preserve">perační systém </w:t>
      </w:r>
      <w:r w:rsidR="00C344CB">
        <w:rPr>
          <w:rFonts w:asciiTheme="minorHAnsi" w:hAnsiTheme="minorHAnsi" w:cstheme="minorHAnsi"/>
          <w:color w:val="000000" w:themeColor="text1"/>
        </w:rPr>
        <w:t xml:space="preserve">pro připojení a práci v doméně </w:t>
      </w:r>
      <w:r w:rsidR="003525CE" w:rsidRPr="00255611">
        <w:rPr>
          <w:rFonts w:asciiTheme="minorHAnsi" w:hAnsiTheme="minorHAnsi" w:cstheme="minorHAnsi"/>
          <w:color w:val="000000" w:themeColor="text1"/>
        </w:rPr>
        <w:t>v</w:t>
      </w:r>
      <w:r w:rsidR="00FD35DF" w:rsidRPr="00255611">
        <w:rPr>
          <w:rFonts w:asciiTheme="minorHAnsi" w:hAnsiTheme="minorHAnsi" w:cstheme="minorHAnsi"/>
          <w:color w:val="000000" w:themeColor="text1"/>
        </w:rPr>
        <w:t> aktuální verzi</w:t>
      </w:r>
      <w:r w:rsidR="004430E7" w:rsidRPr="00255611">
        <w:rPr>
          <w:rFonts w:asciiTheme="minorHAnsi" w:hAnsiTheme="minorHAnsi" w:cstheme="minorHAnsi"/>
          <w:color w:val="000000" w:themeColor="text1"/>
        </w:rPr>
        <w:t xml:space="preserve"> </w:t>
      </w:r>
      <w:r w:rsidR="00677C81">
        <w:rPr>
          <w:rFonts w:asciiTheme="minorHAnsi" w:hAnsiTheme="minorHAnsi" w:cstheme="minorHAnsi"/>
          <w:color w:val="000000" w:themeColor="text1"/>
        </w:rPr>
        <w:t>odpovídající standardu používanému v</w:t>
      </w:r>
      <w:r w:rsidR="00262991">
        <w:rPr>
          <w:rFonts w:asciiTheme="minorHAnsi" w:hAnsiTheme="minorHAnsi" w:cstheme="minorHAnsi"/>
          <w:color w:val="000000" w:themeColor="text1"/>
        </w:rPr>
        <w:t xml:space="preserve"> naší</w:t>
      </w:r>
      <w:r w:rsidR="00677C81">
        <w:rPr>
          <w:rFonts w:asciiTheme="minorHAnsi" w:hAnsiTheme="minorHAnsi" w:cstheme="minorHAnsi"/>
          <w:color w:val="000000" w:themeColor="text1"/>
        </w:rPr>
        <w:t xml:space="preserve"> škole</w:t>
      </w:r>
    </w:p>
    <w:p w:rsidR="004430E7" w:rsidRPr="00255611" w:rsidRDefault="004430E7" w:rsidP="004430E7">
      <w:pPr>
        <w:numPr>
          <w:ilvl w:val="0"/>
          <w:numId w:val="2"/>
        </w:numPr>
        <w:spacing w:after="0" w:line="240" w:lineRule="auto"/>
        <w:rPr>
          <w:rFonts w:asciiTheme="minorHAnsi" w:hAnsiTheme="minorHAnsi" w:cstheme="minorHAnsi"/>
          <w:color w:val="000000" w:themeColor="text1"/>
        </w:rPr>
      </w:pPr>
      <w:proofErr w:type="gramStart"/>
      <w:r w:rsidRPr="00255611">
        <w:rPr>
          <w:rFonts w:asciiTheme="minorHAnsi" w:hAnsiTheme="minorHAnsi" w:cstheme="minorHAnsi"/>
          <w:color w:val="000000" w:themeColor="text1"/>
        </w:rPr>
        <w:t xml:space="preserve">Záruka  </w:t>
      </w:r>
      <w:r w:rsidR="00C344CB">
        <w:rPr>
          <w:rFonts w:asciiTheme="minorHAnsi" w:hAnsiTheme="minorHAnsi" w:cstheme="minorHAnsi"/>
          <w:color w:val="000000" w:themeColor="text1"/>
        </w:rPr>
        <w:t>min.</w:t>
      </w:r>
      <w:proofErr w:type="gramEnd"/>
      <w:r w:rsidR="00C344CB">
        <w:rPr>
          <w:rFonts w:asciiTheme="minorHAnsi" w:hAnsiTheme="minorHAnsi" w:cstheme="minorHAnsi"/>
          <w:color w:val="000000" w:themeColor="text1"/>
        </w:rPr>
        <w:t xml:space="preserve"> 2 roky</w:t>
      </w:r>
      <w:r w:rsidRPr="00255611">
        <w:rPr>
          <w:rFonts w:asciiTheme="minorHAnsi" w:hAnsiTheme="minorHAnsi" w:cstheme="minorHAnsi"/>
          <w:color w:val="000000" w:themeColor="text1"/>
        </w:rPr>
        <w:t xml:space="preserve"> </w:t>
      </w:r>
    </w:p>
    <w:p w:rsidR="004430E7" w:rsidRPr="00255611" w:rsidRDefault="004430E7" w:rsidP="004430E7">
      <w:pPr>
        <w:rPr>
          <w:rFonts w:asciiTheme="minorHAnsi" w:hAnsiTheme="minorHAnsi" w:cstheme="minorHAnsi"/>
          <w:color w:val="000000" w:themeColor="text1"/>
        </w:rPr>
      </w:pPr>
    </w:p>
    <w:p w:rsidR="004430E7" w:rsidRPr="00255611" w:rsidRDefault="004430E7" w:rsidP="004430E7">
      <w:pPr>
        <w:ind w:left="360"/>
        <w:rPr>
          <w:rFonts w:asciiTheme="minorHAnsi" w:hAnsiTheme="minorHAnsi" w:cstheme="minorHAnsi"/>
          <w:b/>
          <w:color w:val="000000" w:themeColor="text1"/>
        </w:rPr>
      </w:pPr>
      <w:r w:rsidRPr="00255611">
        <w:rPr>
          <w:rFonts w:asciiTheme="minorHAnsi" w:hAnsiTheme="minorHAnsi" w:cstheme="minorHAnsi"/>
          <w:b/>
          <w:color w:val="000000" w:themeColor="text1"/>
        </w:rPr>
        <w:t xml:space="preserve">2. </w:t>
      </w:r>
      <w:r w:rsidR="00677C81">
        <w:rPr>
          <w:rFonts w:asciiTheme="minorHAnsi" w:hAnsiTheme="minorHAnsi" w:cstheme="minorHAnsi"/>
          <w:b/>
          <w:color w:val="000000" w:themeColor="text1"/>
        </w:rPr>
        <w:t>Počítač učitelský</w:t>
      </w:r>
      <w:r w:rsidR="00255611">
        <w:rPr>
          <w:rFonts w:asciiTheme="minorHAnsi" w:hAnsiTheme="minorHAnsi" w:cstheme="minorHAnsi"/>
          <w:b/>
          <w:color w:val="000000" w:themeColor="text1"/>
        </w:rPr>
        <w:tab/>
      </w:r>
      <w:r w:rsidR="00255611">
        <w:rPr>
          <w:rFonts w:asciiTheme="minorHAnsi" w:hAnsiTheme="minorHAnsi" w:cstheme="minorHAnsi"/>
          <w:b/>
          <w:color w:val="000000" w:themeColor="text1"/>
        </w:rPr>
        <w:tab/>
      </w:r>
      <w:r w:rsidR="00255611">
        <w:rPr>
          <w:rFonts w:asciiTheme="minorHAnsi" w:hAnsiTheme="minorHAnsi" w:cstheme="minorHAnsi"/>
          <w:b/>
          <w:color w:val="000000" w:themeColor="text1"/>
        </w:rPr>
        <w:tab/>
      </w:r>
      <w:r w:rsidR="00D94B89" w:rsidRPr="00255611">
        <w:rPr>
          <w:rFonts w:asciiTheme="minorHAnsi" w:hAnsiTheme="minorHAnsi" w:cstheme="minorHAnsi"/>
          <w:b/>
          <w:color w:val="000000" w:themeColor="text1"/>
        </w:rPr>
        <w:tab/>
      </w:r>
      <w:r w:rsidR="00D94B89" w:rsidRPr="00255611">
        <w:rPr>
          <w:rFonts w:asciiTheme="minorHAnsi" w:hAnsiTheme="minorHAnsi" w:cstheme="minorHAnsi"/>
          <w:b/>
          <w:color w:val="000000" w:themeColor="text1"/>
        </w:rPr>
        <w:tab/>
      </w:r>
      <w:r w:rsidR="00D94B89" w:rsidRPr="00255611">
        <w:rPr>
          <w:rFonts w:asciiTheme="minorHAnsi" w:hAnsiTheme="minorHAnsi" w:cstheme="minorHAnsi"/>
          <w:b/>
          <w:color w:val="000000" w:themeColor="text1"/>
        </w:rPr>
        <w:tab/>
      </w:r>
      <w:r w:rsidRPr="00255611">
        <w:rPr>
          <w:rFonts w:asciiTheme="minorHAnsi" w:hAnsiTheme="minorHAnsi" w:cstheme="minorHAnsi"/>
          <w:b/>
          <w:color w:val="000000" w:themeColor="text1"/>
        </w:rPr>
        <w:t xml:space="preserve">celkem </w:t>
      </w:r>
      <w:r w:rsidR="00D94B89" w:rsidRPr="00255611">
        <w:rPr>
          <w:rFonts w:asciiTheme="minorHAnsi" w:hAnsiTheme="minorHAnsi" w:cstheme="minorHAnsi"/>
          <w:b/>
          <w:color w:val="000000" w:themeColor="text1"/>
        </w:rPr>
        <w:t>1</w:t>
      </w:r>
      <w:r w:rsidRPr="00255611">
        <w:rPr>
          <w:rFonts w:asciiTheme="minorHAnsi" w:hAnsiTheme="minorHAnsi" w:cstheme="minorHAnsi"/>
          <w:b/>
          <w:color w:val="000000" w:themeColor="text1"/>
        </w:rPr>
        <w:t xml:space="preserve"> ks</w:t>
      </w:r>
    </w:p>
    <w:p w:rsidR="004430E7" w:rsidRPr="00255611" w:rsidRDefault="004430E7" w:rsidP="004430E7">
      <w:pPr>
        <w:ind w:left="360"/>
        <w:rPr>
          <w:rFonts w:asciiTheme="minorHAnsi" w:hAnsiTheme="minorHAnsi" w:cstheme="minorHAnsi"/>
          <w:color w:val="000000" w:themeColor="text1"/>
        </w:rPr>
      </w:pPr>
      <w:r w:rsidRPr="00255611">
        <w:rPr>
          <w:rFonts w:asciiTheme="minorHAnsi" w:hAnsiTheme="minorHAnsi" w:cstheme="minorHAnsi"/>
          <w:color w:val="000000" w:themeColor="text1"/>
        </w:rPr>
        <w:t>Minimální parametry</w:t>
      </w:r>
      <w:r w:rsidR="00677C81">
        <w:rPr>
          <w:rFonts w:asciiTheme="minorHAnsi" w:hAnsiTheme="minorHAnsi" w:cstheme="minorHAnsi"/>
          <w:color w:val="000000" w:themeColor="text1"/>
        </w:rPr>
        <w:t xml:space="preserve"> totožné s výše uvedeným žákovským počítačem, navíc </w:t>
      </w:r>
      <w:r w:rsidR="00C344CB">
        <w:rPr>
          <w:rFonts w:asciiTheme="minorHAnsi" w:hAnsiTheme="minorHAnsi" w:cstheme="minorHAnsi"/>
          <w:color w:val="000000" w:themeColor="text1"/>
        </w:rPr>
        <w:t xml:space="preserve">DVD mechanika a </w:t>
      </w:r>
      <w:r w:rsidR="00677C81">
        <w:rPr>
          <w:rFonts w:asciiTheme="minorHAnsi" w:hAnsiTheme="minorHAnsi" w:cstheme="minorHAnsi"/>
          <w:color w:val="000000" w:themeColor="text1"/>
        </w:rPr>
        <w:t>čtečka paměťových karet.</w:t>
      </w:r>
    </w:p>
    <w:p w:rsidR="00022E74" w:rsidRPr="00255611" w:rsidRDefault="00022E74" w:rsidP="00022E74">
      <w:pPr>
        <w:autoSpaceDE w:val="0"/>
        <w:autoSpaceDN w:val="0"/>
        <w:adjustRightInd w:val="0"/>
        <w:spacing w:after="0" w:line="240" w:lineRule="auto"/>
        <w:ind w:left="720"/>
        <w:rPr>
          <w:rFonts w:asciiTheme="minorHAnsi" w:hAnsiTheme="minorHAnsi" w:cstheme="minorHAnsi"/>
          <w:color w:val="000000" w:themeColor="text1"/>
        </w:rPr>
      </w:pPr>
    </w:p>
    <w:p w:rsidR="00C20219" w:rsidRDefault="00677C81" w:rsidP="00022E74">
      <w:pPr>
        <w:pStyle w:val="Odstavecseseznamem"/>
        <w:numPr>
          <w:ilvl w:val="0"/>
          <w:numId w:val="16"/>
        </w:numPr>
        <w:rPr>
          <w:rFonts w:asciiTheme="minorHAnsi" w:hAnsiTheme="minorHAnsi" w:cstheme="minorHAnsi"/>
          <w:b/>
          <w:color w:val="000000" w:themeColor="text1"/>
        </w:rPr>
      </w:pPr>
      <w:r>
        <w:rPr>
          <w:rFonts w:asciiTheme="minorHAnsi" w:hAnsiTheme="minorHAnsi" w:cstheme="minorHAnsi"/>
          <w:b/>
          <w:color w:val="000000" w:themeColor="text1"/>
        </w:rPr>
        <w:t>Monitor</w:t>
      </w:r>
      <w:r w:rsidR="00C71FA2" w:rsidRPr="00255611">
        <w:rPr>
          <w:rFonts w:asciiTheme="minorHAnsi" w:hAnsiTheme="minorHAnsi" w:cstheme="minorHAnsi"/>
          <w:b/>
          <w:color w:val="000000" w:themeColor="text1"/>
        </w:rPr>
        <w:t xml:space="preserve"> </w:t>
      </w:r>
      <w:r w:rsidR="00022E74" w:rsidRPr="00255611">
        <w:rPr>
          <w:rFonts w:asciiTheme="minorHAnsi" w:hAnsiTheme="minorHAnsi" w:cstheme="minorHAnsi"/>
          <w:b/>
          <w:color w:val="000000" w:themeColor="text1"/>
        </w:rPr>
        <w:tab/>
      </w:r>
      <w:r w:rsidR="00022E74" w:rsidRPr="00255611">
        <w:rPr>
          <w:rFonts w:asciiTheme="minorHAnsi" w:hAnsiTheme="minorHAnsi" w:cstheme="minorHAnsi"/>
          <w:b/>
          <w:color w:val="000000" w:themeColor="text1"/>
        </w:rPr>
        <w:tab/>
      </w:r>
      <w:r w:rsidR="00022E74" w:rsidRPr="00255611">
        <w:rPr>
          <w:rFonts w:asciiTheme="minorHAnsi" w:hAnsiTheme="minorHAnsi" w:cstheme="minorHAnsi"/>
          <w:b/>
          <w:color w:val="000000" w:themeColor="text1"/>
        </w:rPr>
        <w:tab/>
      </w:r>
      <w:r w:rsidR="00022E74" w:rsidRPr="00255611">
        <w:rPr>
          <w:rFonts w:asciiTheme="minorHAnsi" w:hAnsiTheme="minorHAnsi" w:cstheme="minorHAnsi"/>
          <w:b/>
          <w:color w:val="000000" w:themeColor="text1"/>
        </w:rPr>
        <w:tab/>
      </w:r>
      <w:r w:rsidR="00022E74" w:rsidRPr="00255611">
        <w:rPr>
          <w:rFonts w:asciiTheme="minorHAnsi" w:hAnsiTheme="minorHAnsi" w:cstheme="minorHAnsi"/>
          <w:b/>
          <w:color w:val="000000" w:themeColor="text1"/>
        </w:rPr>
        <w:tab/>
      </w:r>
      <w:r w:rsidR="00C71FA2" w:rsidRPr="00255611">
        <w:rPr>
          <w:rFonts w:asciiTheme="minorHAnsi" w:hAnsiTheme="minorHAnsi" w:cstheme="minorHAnsi"/>
          <w:b/>
          <w:color w:val="000000" w:themeColor="text1"/>
        </w:rPr>
        <w:tab/>
      </w:r>
      <w:r w:rsidR="00022E74" w:rsidRPr="00255611">
        <w:rPr>
          <w:rFonts w:asciiTheme="minorHAnsi" w:hAnsiTheme="minorHAnsi" w:cstheme="minorHAnsi"/>
          <w:b/>
          <w:color w:val="000000" w:themeColor="text1"/>
        </w:rPr>
        <w:t xml:space="preserve">celkem </w:t>
      </w:r>
      <w:r>
        <w:rPr>
          <w:rFonts w:asciiTheme="minorHAnsi" w:hAnsiTheme="minorHAnsi" w:cstheme="minorHAnsi"/>
          <w:b/>
          <w:color w:val="000000" w:themeColor="text1"/>
        </w:rPr>
        <w:t>1</w:t>
      </w:r>
      <w:r w:rsidR="00C71FA2" w:rsidRPr="00255611">
        <w:rPr>
          <w:rFonts w:asciiTheme="minorHAnsi" w:hAnsiTheme="minorHAnsi" w:cstheme="minorHAnsi"/>
          <w:b/>
          <w:color w:val="000000" w:themeColor="text1"/>
        </w:rPr>
        <w:t>5</w:t>
      </w:r>
      <w:r w:rsidR="00022E74" w:rsidRPr="00255611">
        <w:rPr>
          <w:rFonts w:asciiTheme="minorHAnsi" w:hAnsiTheme="minorHAnsi" w:cstheme="minorHAnsi"/>
          <w:b/>
          <w:color w:val="000000" w:themeColor="text1"/>
        </w:rPr>
        <w:t xml:space="preserve"> ks</w:t>
      </w:r>
    </w:p>
    <w:p w:rsidR="00677C81" w:rsidRDefault="00A5624A" w:rsidP="00A5624A">
      <w:pPr>
        <w:pStyle w:val="Odstavecseseznamem"/>
        <w:numPr>
          <w:ilvl w:val="0"/>
          <w:numId w:val="2"/>
        </w:numPr>
        <w:rPr>
          <w:rFonts w:asciiTheme="minorHAnsi" w:hAnsiTheme="minorHAnsi" w:cstheme="minorHAnsi"/>
          <w:color w:val="000000" w:themeColor="text1"/>
        </w:rPr>
      </w:pPr>
      <w:r w:rsidRPr="00A5624A">
        <w:rPr>
          <w:rFonts w:asciiTheme="minorHAnsi" w:hAnsiTheme="minorHAnsi" w:cstheme="minorHAnsi"/>
          <w:color w:val="000000" w:themeColor="text1"/>
        </w:rPr>
        <w:t>LCD 24“</w:t>
      </w:r>
      <w:r>
        <w:rPr>
          <w:rFonts w:asciiTheme="minorHAnsi" w:hAnsiTheme="minorHAnsi" w:cstheme="minorHAnsi"/>
          <w:color w:val="000000" w:themeColor="text1"/>
        </w:rPr>
        <w:t>, matný</w:t>
      </w:r>
    </w:p>
    <w:p w:rsidR="00677C81" w:rsidRPr="00677C81" w:rsidRDefault="00677C81" w:rsidP="00677C81">
      <w:pPr>
        <w:ind w:left="360"/>
        <w:rPr>
          <w:rFonts w:asciiTheme="minorHAnsi" w:hAnsiTheme="minorHAnsi" w:cstheme="minorHAnsi"/>
          <w:b/>
          <w:color w:val="000000" w:themeColor="text1"/>
        </w:rPr>
      </w:pPr>
    </w:p>
    <w:p w:rsidR="00BF0ADC" w:rsidRPr="00255611" w:rsidRDefault="00C20219" w:rsidP="00BF0ADC">
      <w:pPr>
        <w:rPr>
          <w:rFonts w:asciiTheme="minorHAnsi" w:hAnsiTheme="minorHAnsi" w:cstheme="minorHAnsi"/>
          <w:b/>
          <w:caps/>
          <w:color w:val="000000"/>
        </w:rPr>
      </w:pPr>
      <w:r w:rsidRPr="00255611">
        <w:rPr>
          <w:rFonts w:asciiTheme="minorHAnsi" w:hAnsiTheme="minorHAnsi" w:cstheme="minorHAnsi"/>
          <w:b/>
          <w:caps/>
          <w:color w:val="000000"/>
        </w:rPr>
        <w:t>6</w:t>
      </w:r>
      <w:r w:rsidR="00BF0ADC" w:rsidRPr="00255611">
        <w:rPr>
          <w:rFonts w:asciiTheme="minorHAnsi" w:hAnsiTheme="minorHAnsi" w:cstheme="minorHAnsi"/>
          <w:b/>
          <w:caps/>
          <w:color w:val="000000"/>
        </w:rPr>
        <w:t>) Časový harmonogram zakázky:</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 xml:space="preserve">Zveřejnění zadávacího řízení: </w:t>
      </w:r>
      <w:r w:rsidR="00262991">
        <w:rPr>
          <w:rFonts w:asciiTheme="minorHAnsi" w:hAnsiTheme="minorHAnsi" w:cstheme="minorHAnsi"/>
          <w:color w:val="000000" w:themeColor="text1"/>
        </w:rPr>
        <w:t>6</w:t>
      </w:r>
      <w:r w:rsidR="00C71FA2" w:rsidRPr="00255611">
        <w:rPr>
          <w:rFonts w:asciiTheme="minorHAnsi" w:hAnsiTheme="minorHAnsi" w:cstheme="minorHAnsi"/>
          <w:color w:val="000000" w:themeColor="text1"/>
        </w:rPr>
        <w:t xml:space="preserve">. </w:t>
      </w:r>
      <w:r w:rsidR="00677C81">
        <w:rPr>
          <w:rFonts w:asciiTheme="minorHAnsi" w:hAnsiTheme="minorHAnsi" w:cstheme="minorHAnsi"/>
          <w:color w:val="000000" w:themeColor="text1"/>
        </w:rPr>
        <w:t>9</w:t>
      </w:r>
      <w:r w:rsidR="00E03399" w:rsidRPr="00255611">
        <w:rPr>
          <w:rFonts w:asciiTheme="minorHAnsi" w:hAnsiTheme="minorHAnsi" w:cstheme="minorHAnsi"/>
          <w:color w:val="000000" w:themeColor="text1"/>
        </w:rPr>
        <w:t>.</w:t>
      </w:r>
      <w:r w:rsidR="00D062F4">
        <w:rPr>
          <w:rFonts w:asciiTheme="minorHAnsi" w:hAnsiTheme="minorHAnsi" w:cstheme="minorHAnsi"/>
        </w:rPr>
        <w:t xml:space="preserve"> </w:t>
      </w:r>
      <w:r w:rsidRPr="00255611">
        <w:rPr>
          <w:rFonts w:asciiTheme="minorHAnsi" w:hAnsiTheme="minorHAnsi" w:cstheme="minorHAnsi"/>
        </w:rPr>
        <w:t>201</w:t>
      </w:r>
      <w:r w:rsidR="00677C81">
        <w:rPr>
          <w:rFonts w:asciiTheme="minorHAnsi" w:hAnsiTheme="minorHAnsi" w:cstheme="minorHAnsi"/>
        </w:rPr>
        <w:t>3</w:t>
      </w:r>
      <w:r w:rsidR="003C3593" w:rsidRPr="00255611">
        <w:rPr>
          <w:rFonts w:asciiTheme="minorHAnsi" w:hAnsiTheme="minorHAnsi" w:cstheme="minorHAnsi"/>
        </w:rPr>
        <w:t>.</w:t>
      </w:r>
    </w:p>
    <w:p w:rsidR="00B64075" w:rsidRPr="00255611" w:rsidRDefault="00677C81" w:rsidP="00FD35DF">
      <w:pPr>
        <w:pStyle w:val="Odstavecseseznamem"/>
        <w:numPr>
          <w:ilvl w:val="0"/>
          <w:numId w:val="5"/>
        </w:numPr>
        <w:spacing w:after="0" w:line="240" w:lineRule="auto"/>
        <w:jc w:val="both"/>
        <w:rPr>
          <w:rFonts w:asciiTheme="minorHAnsi" w:hAnsiTheme="minorHAnsi" w:cstheme="minorHAnsi"/>
          <w:b/>
        </w:rPr>
      </w:pPr>
      <w:r>
        <w:rPr>
          <w:rFonts w:asciiTheme="minorHAnsi" w:hAnsiTheme="minorHAnsi" w:cstheme="minorHAnsi"/>
        </w:rPr>
        <w:t>Nabídky budou přijímány poštou nebo o</w:t>
      </w:r>
      <w:r w:rsidR="004908AE" w:rsidRPr="00255611">
        <w:rPr>
          <w:rFonts w:asciiTheme="minorHAnsi" w:hAnsiTheme="minorHAnsi" w:cstheme="minorHAnsi"/>
        </w:rPr>
        <w:t xml:space="preserve">sobně </w:t>
      </w:r>
      <w:r w:rsidR="00B64075" w:rsidRPr="00255611">
        <w:rPr>
          <w:rFonts w:asciiTheme="minorHAnsi" w:hAnsiTheme="minorHAnsi" w:cstheme="minorHAnsi"/>
        </w:rPr>
        <w:t>v každý pracovní den od 8:30 do 1</w:t>
      </w:r>
      <w:r w:rsidR="00FD35DF" w:rsidRPr="00255611">
        <w:rPr>
          <w:rFonts w:asciiTheme="minorHAnsi" w:hAnsiTheme="minorHAnsi" w:cstheme="minorHAnsi"/>
        </w:rPr>
        <w:t>1</w:t>
      </w:r>
      <w:r w:rsidR="00B64075" w:rsidRPr="00255611">
        <w:rPr>
          <w:rFonts w:asciiTheme="minorHAnsi" w:hAnsiTheme="minorHAnsi" w:cstheme="minorHAnsi"/>
        </w:rPr>
        <w:t>:</w:t>
      </w:r>
      <w:r w:rsidR="00FD35DF" w:rsidRPr="00255611">
        <w:rPr>
          <w:rFonts w:asciiTheme="minorHAnsi" w:hAnsiTheme="minorHAnsi" w:cstheme="minorHAnsi"/>
        </w:rPr>
        <w:t>3</w:t>
      </w:r>
      <w:r w:rsidR="00B64075" w:rsidRPr="00255611">
        <w:rPr>
          <w:rFonts w:asciiTheme="minorHAnsi" w:hAnsiTheme="minorHAnsi" w:cstheme="minorHAnsi"/>
        </w:rPr>
        <w:t>0</w:t>
      </w:r>
      <w:r w:rsidR="003C3593" w:rsidRPr="00255611">
        <w:rPr>
          <w:rFonts w:asciiTheme="minorHAnsi" w:hAnsiTheme="minorHAnsi" w:cstheme="minorHAnsi"/>
        </w:rPr>
        <w:t xml:space="preserve"> na sekretariátu školy</w:t>
      </w:r>
      <w:r w:rsidR="00B64075" w:rsidRPr="00255611">
        <w:rPr>
          <w:rFonts w:asciiTheme="minorHAnsi" w:hAnsiTheme="minorHAnsi" w:cstheme="minorHAnsi"/>
        </w:rPr>
        <w:t xml:space="preserve"> </w:t>
      </w:r>
      <w:r w:rsidR="00A61D50" w:rsidRPr="00255611">
        <w:rPr>
          <w:rFonts w:asciiTheme="minorHAnsi" w:hAnsiTheme="minorHAnsi" w:cstheme="minorHAnsi"/>
          <w:b/>
        </w:rPr>
        <w:t>odloučené pracoviště Úprkova 1733</w:t>
      </w:r>
      <w:r w:rsidR="00B64075" w:rsidRPr="00255611">
        <w:rPr>
          <w:rFonts w:asciiTheme="minorHAnsi" w:hAnsiTheme="minorHAnsi" w:cstheme="minorHAnsi"/>
        </w:rPr>
        <w:t xml:space="preserve"> </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 xml:space="preserve">Lhůta </w:t>
      </w:r>
      <w:r w:rsidR="00B64075" w:rsidRPr="00255611">
        <w:rPr>
          <w:rFonts w:asciiTheme="minorHAnsi" w:hAnsiTheme="minorHAnsi" w:cstheme="minorHAnsi"/>
        </w:rPr>
        <w:t>ukončení podání</w:t>
      </w:r>
      <w:r w:rsidRPr="00255611">
        <w:rPr>
          <w:rFonts w:asciiTheme="minorHAnsi" w:hAnsiTheme="minorHAnsi" w:cstheme="minorHAnsi"/>
        </w:rPr>
        <w:t xml:space="preserve"> nabídky: do </w:t>
      </w:r>
      <w:r w:rsidR="00677C81">
        <w:rPr>
          <w:rFonts w:asciiTheme="minorHAnsi" w:hAnsiTheme="minorHAnsi" w:cstheme="minorHAnsi"/>
          <w:color w:val="000000" w:themeColor="text1"/>
        </w:rPr>
        <w:t>16</w:t>
      </w:r>
      <w:r w:rsidR="00E03399" w:rsidRPr="00255611">
        <w:rPr>
          <w:rFonts w:asciiTheme="minorHAnsi" w:hAnsiTheme="minorHAnsi" w:cstheme="minorHAnsi"/>
          <w:color w:val="000000" w:themeColor="text1"/>
        </w:rPr>
        <w:t>.</w:t>
      </w:r>
      <w:r w:rsidR="00D062F4">
        <w:rPr>
          <w:rFonts w:asciiTheme="minorHAnsi" w:hAnsiTheme="minorHAnsi" w:cstheme="minorHAnsi"/>
          <w:color w:val="000000" w:themeColor="text1"/>
        </w:rPr>
        <w:t xml:space="preserve"> </w:t>
      </w:r>
      <w:r w:rsidR="00677C81">
        <w:rPr>
          <w:rFonts w:asciiTheme="minorHAnsi" w:hAnsiTheme="minorHAnsi" w:cstheme="minorHAnsi"/>
          <w:color w:val="000000" w:themeColor="text1"/>
        </w:rPr>
        <w:t>9</w:t>
      </w:r>
      <w:r w:rsidR="00E03399" w:rsidRPr="00255611">
        <w:rPr>
          <w:rFonts w:asciiTheme="minorHAnsi" w:hAnsiTheme="minorHAnsi" w:cstheme="minorHAnsi"/>
          <w:color w:val="000000" w:themeColor="text1"/>
        </w:rPr>
        <w:t>.</w:t>
      </w:r>
      <w:r w:rsidR="00D062F4">
        <w:rPr>
          <w:rFonts w:asciiTheme="minorHAnsi" w:hAnsiTheme="minorHAnsi" w:cstheme="minorHAnsi"/>
          <w:color w:val="000000" w:themeColor="text1"/>
        </w:rPr>
        <w:t xml:space="preserve"> </w:t>
      </w:r>
      <w:r w:rsidR="00E03399" w:rsidRPr="00255611">
        <w:rPr>
          <w:rFonts w:asciiTheme="minorHAnsi" w:hAnsiTheme="minorHAnsi" w:cstheme="minorHAnsi"/>
          <w:color w:val="000000" w:themeColor="text1"/>
        </w:rPr>
        <w:t>201</w:t>
      </w:r>
      <w:r w:rsidR="00677C81">
        <w:rPr>
          <w:rFonts w:asciiTheme="minorHAnsi" w:hAnsiTheme="minorHAnsi" w:cstheme="minorHAnsi"/>
          <w:color w:val="000000" w:themeColor="text1"/>
        </w:rPr>
        <w:t>3</w:t>
      </w:r>
      <w:r w:rsidRPr="00255611">
        <w:rPr>
          <w:rFonts w:asciiTheme="minorHAnsi" w:hAnsiTheme="minorHAnsi" w:cstheme="minorHAnsi"/>
        </w:rPr>
        <w:t xml:space="preserve"> do 1</w:t>
      </w:r>
      <w:r w:rsidR="00FD35DF" w:rsidRPr="00255611">
        <w:rPr>
          <w:rFonts w:asciiTheme="minorHAnsi" w:hAnsiTheme="minorHAnsi" w:cstheme="minorHAnsi"/>
        </w:rPr>
        <w:t>1</w:t>
      </w:r>
      <w:r w:rsidRPr="00255611">
        <w:rPr>
          <w:rFonts w:asciiTheme="minorHAnsi" w:hAnsiTheme="minorHAnsi" w:cstheme="minorHAnsi"/>
        </w:rPr>
        <w:t>.</w:t>
      </w:r>
      <w:r w:rsidR="00FD35DF" w:rsidRPr="00255611">
        <w:rPr>
          <w:rFonts w:asciiTheme="minorHAnsi" w:hAnsiTheme="minorHAnsi" w:cstheme="minorHAnsi"/>
        </w:rPr>
        <w:t>3</w:t>
      </w:r>
      <w:r w:rsidRPr="00255611">
        <w:rPr>
          <w:rFonts w:asciiTheme="minorHAnsi" w:hAnsiTheme="minorHAnsi" w:cstheme="minorHAnsi"/>
        </w:rPr>
        <w:t>0 hodin</w:t>
      </w:r>
      <w:r w:rsidR="003C3593" w:rsidRPr="00255611">
        <w:rPr>
          <w:rFonts w:asciiTheme="minorHAnsi" w:hAnsiTheme="minorHAnsi" w:cstheme="minorHAnsi"/>
        </w:rPr>
        <w:t>. Nabídka musí být zadavateli doručena (nikoliv tedy pouze podána k poštovní přepravě) do konce lhůty pro podání nabídek.</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color w:val="808080" w:themeColor="background1" w:themeShade="80"/>
        </w:rPr>
      </w:pPr>
      <w:r w:rsidRPr="00255611">
        <w:rPr>
          <w:rFonts w:asciiTheme="minorHAnsi" w:hAnsiTheme="minorHAnsi" w:cstheme="minorHAnsi"/>
        </w:rPr>
        <w:t>Termín dodání</w:t>
      </w:r>
      <w:r w:rsidR="00A61D50" w:rsidRPr="00255611">
        <w:rPr>
          <w:rFonts w:asciiTheme="minorHAnsi" w:hAnsiTheme="minorHAnsi" w:cstheme="minorHAnsi"/>
        </w:rPr>
        <w:t xml:space="preserve"> zboží:</w:t>
      </w:r>
      <w:r w:rsidRPr="00255611">
        <w:rPr>
          <w:rFonts w:asciiTheme="minorHAnsi" w:hAnsiTheme="minorHAnsi" w:cstheme="minorHAnsi"/>
        </w:rPr>
        <w:t xml:space="preserve"> </w:t>
      </w:r>
      <w:r w:rsidR="00DF131B">
        <w:rPr>
          <w:rFonts w:asciiTheme="minorHAnsi" w:hAnsiTheme="minorHAnsi" w:cstheme="minorHAnsi"/>
        </w:rPr>
        <w:t xml:space="preserve">nejpozději </w:t>
      </w:r>
      <w:r w:rsidR="00E03399" w:rsidRPr="00255611">
        <w:rPr>
          <w:rFonts w:asciiTheme="minorHAnsi" w:hAnsiTheme="minorHAnsi" w:cstheme="minorHAnsi"/>
        </w:rPr>
        <w:t xml:space="preserve">do </w:t>
      </w:r>
      <w:r w:rsidR="00677C81">
        <w:rPr>
          <w:rFonts w:asciiTheme="minorHAnsi" w:hAnsiTheme="minorHAnsi" w:cstheme="minorHAnsi"/>
        </w:rPr>
        <w:t>8</w:t>
      </w:r>
      <w:r w:rsidR="003C3593" w:rsidRPr="00255611">
        <w:rPr>
          <w:rFonts w:asciiTheme="minorHAnsi" w:hAnsiTheme="minorHAnsi" w:cstheme="minorHAnsi"/>
        </w:rPr>
        <w:t>.</w:t>
      </w:r>
      <w:r w:rsidR="00D062F4">
        <w:rPr>
          <w:rFonts w:asciiTheme="minorHAnsi" w:hAnsiTheme="minorHAnsi" w:cstheme="minorHAnsi"/>
        </w:rPr>
        <w:t xml:space="preserve"> </w:t>
      </w:r>
      <w:r w:rsidR="003C3593" w:rsidRPr="00255611">
        <w:rPr>
          <w:rFonts w:asciiTheme="minorHAnsi" w:hAnsiTheme="minorHAnsi" w:cstheme="minorHAnsi"/>
        </w:rPr>
        <w:t>1</w:t>
      </w:r>
      <w:r w:rsidR="00677C81">
        <w:rPr>
          <w:rFonts w:asciiTheme="minorHAnsi" w:hAnsiTheme="minorHAnsi" w:cstheme="minorHAnsi"/>
        </w:rPr>
        <w:t>0</w:t>
      </w:r>
      <w:r w:rsidR="003C3593" w:rsidRPr="00255611">
        <w:rPr>
          <w:rFonts w:asciiTheme="minorHAnsi" w:hAnsiTheme="minorHAnsi" w:cstheme="minorHAnsi"/>
        </w:rPr>
        <w:t>.201</w:t>
      </w:r>
      <w:r w:rsidR="00677C81">
        <w:rPr>
          <w:rFonts w:asciiTheme="minorHAnsi" w:hAnsiTheme="minorHAnsi" w:cstheme="minorHAnsi"/>
        </w:rPr>
        <w:t>3</w:t>
      </w:r>
      <w:r w:rsidR="00C71FA2" w:rsidRPr="00255611">
        <w:rPr>
          <w:rFonts w:asciiTheme="minorHAnsi" w:hAnsiTheme="minorHAnsi" w:cstheme="minorHAnsi"/>
        </w:rPr>
        <w:t>.</w:t>
      </w:r>
    </w:p>
    <w:p w:rsidR="00E03399" w:rsidRPr="00255611" w:rsidRDefault="00E03399" w:rsidP="00344E7D">
      <w:pPr>
        <w:autoSpaceDE w:val="0"/>
        <w:spacing w:before="120" w:after="120" w:line="280" w:lineRule="exact"/>
        <w:ind w:left="340"/>
        <w:jc w:val="both"/>
        <w:rPr>
          <w:rFonts w:asciiTheme="minorHAnsi" w:hAnsiTheme="minorHAnsi" w:cstheme="minorHAnsi"/>
        </w:rPr>
      </w:pPr>
    </w:p>
    <w:p w:rsidR="00BF0ADC" w:rsidRPr="00255611" w:rsidRDefault="00344E7D" w:rsidP="00BF0ADC">
      <w:pPr>
        <w:autoSpaceDE w:val="0"/>
        <w:spacing w:after="120"/>
        <w:rPr>
          <w:rFonts w:asciiTheme="minorHAnsi" w:hAnsiTheme="minorHAnsi" w:cstheme="minorHAnsi"/>
          <w:b/>
          <w:caps/>
          <w:color w:val="000000"/>
        </w:rPr>
      </w:pPr>
      <w:r w:rsidRPr="00255611">
        <w:rPr>
          <w:rFonts w:asciiTheme="minorHAnsi" w:hAnsiTheme="minorHAnsi" w:cstheme="minorHAnsi"/>
          <w:b/>
          <w:caps/>
          <w:color w:val="000000"/>
        </w:rPr>
        <w:t>7</w:t>
      </w:r>
      <w:r w:rsidR="00A35D87" w:rsidRPr="00255611">
        <w:rPr>
          <w:rFonts w:asciiTheme="minorHAnsi" w:hAnsiTheme="minorHAnsi" w:cstheme="minorHAnsi"/>
          <w:b/>
          <w:caps/>
          <w:color w:val="000000"/>
        </w:rPr>
        <w:t xml:space="preserve">) </w:t>
      </w:r>
      <w:r w:rsidR="00BF0ADC" w:rsidRPr="00255611">
        <w:rPr>
          <w:rFonts w:asciiTheme="minorHAnsi" w:hAnsiTheme="minorHAnsi" w:cstheme="minorHAnsi"/>
          <w:b/>
          <w:caps/>
          <w:color w:val="000000"/>
        </w:rPr>
        <w:t>Vymezení úlohy zadavatele:</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 xml:space="preserve">Zadavatel si vyhrazuje právo upravit, doplnit nebo změnit podmínky zakázky. Zadavatel si vyhrazuje právo zakázku zrušit bez udání důvodu, odmítnout předloženou nabídku a neuzavřít smlouvu s žádným uchazečem. </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Zadavatel si vyhrazuje právo vyloučit uchazeče, jehož nabídka nebude splňovat podmínky stanovené zadávací dokumentací</w:t>
      </w:r>
      <w:r w:rsidR="003C3593" w:rsidRPr="00255611">
        <w:rPr>
          <w:rFonts w:asciiTheme="minorHAnsi" w:hAnsiTheme="minorHAnsi" w:cstheme="minorHAnsi"/>
        </w:rPr>
        <w:t xml:space="preserve"> nebo nebude dodána ve stanoveném termínu</w:t>
      </w:r>
      <w:r w:rsidRPr="00255611">
        <w:rPr>
          <w:rFonts w:asciiTheme="minorHAnsi" w:hAnsiTheme="minorHAnsi" w:cstheme="minorHAnsi"/>
        </w:rPr>
        <w:t>.</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 xml:space="preserve">Uchazeči nemají právo na úhradu nákladů spojených s účastí v zadávacím řízení. Uchazeči nesou veškeré náklady spojené s vypracováním a podáním nabídky. Zadavatel v žádném případě neponese za takové náklady zodpovědnost, bez ohledu na průběh a výsledek zadávacího řízení. </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Zadavatel nebude vracet předkladatelům podané nabídky.</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Zadavatel si vyhrazuje právo před rozhodnutím o přidělení zakázky ověřit příp. vyjasnit informace a skutečnosti deklarované uchazečem v jeho nabídce.</w:t>
      </w:r>
    </w:p>
    <w:p w:rsidR="00BF0ADC" w:rsidRPr="00255611" w:rsidRDefault="00BF0ADC" w:rsidP="00BF0ADC">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Přidělením zakázky nevzniká smluvní vztah.</w:t>
      </w:r>
    </w:p>
    <w:p w:rsidR="0027539F" w:rsidRPr="00255611" w:rsidRDefault="0027539F" w:rsidP="0027539F">
      <w:pPr>
        <w:autoSpaceDE w:val="0"/>
        <w:spacing w:before="120" w:after="120" w:line="280" w:lineRule="exact"/>
        <w:ind w:left="340"/>
        <w:jc w:val="both"/>
        <w:rPr>
          <w:rFonts w:asciiTheme="minorHAnsi" w:hAnsiTheme="minorHAnsi" w:cstheme="minorHAnsi"/>
          <w:highlight w:val="yellow"/>
        </w:rPr>
      </w:pPr>
    </w:p>
    <w:p w:rsidR="0027539F" w:rsidRPr="00255611" w:rsidRDefault="0027539F" w:rsidP="0027539F">
      <w:pPr>
        <w:autoSpaceDE w:val="0"/>
        <w:spacing w:before="120" w:after="120" w:line="280" w:lineRule="exact"/>
        <w:ind w:left="340"/>
        <w:jc w:val="both"/>
        <w:rPr>
          <w:rFonts w:asciiTheme="minorHAnsi" w:hAnsiTheme="minorHAnsi" w:cstheme="minorHAnsi"/>
          <w:highlight w:val="yellow"/>
        </w:rPr>
      </w:pPr>
    </w:p>
    <w:p w:rsidR="00671BF1" w:rsidRPr="00255611" w:rsidRDefault="00344E7D">
      <w:pPr>
        <w:rPr>
          <w:rFonts w:asciiTheme="minorHAnsi" w:hAnsiTheme="minorHAnsi" w:cstheme="minorHAnsi"/>
          <w:b/>
          <w:caps/>
          <w:color w:val="000000"/>
        </w:rPr>
      </w:pPr>
      <w:r w:rsidRPr="00255611">
        <w:rPr>
          <w:rFonts w:asciiTheme="minorHAnsi" w:hAnsiTheme="minorHAnsi" w:cstheme="minorHAnsi"/>
          <w:b/>
          <w:caps/>
          <w:color w:val="000000"/>
        </w:rPr>
        <w:lastRenderedPageBreak/>
        <w:t>8</w:t>
      </w:r>
      <w:r w:rsidR="00671BF1" w:rsidRPr="00255611">
        <w:rPr>
          <w:rFonts w:asciiTheme="minorHAnsi" w:hAnsiTheme="minorHAnsi" w:cstheme="minorHAnsi"/>
          <w:b/>
          <w:caps/>
          <w:color w:val="000000"/>
        </w:rPr>
        <w:t>) Vymezení úlohy dodavatele</w:t>
      </w:r>
    </w:p>
    <w:p w:rsidR="00671BF1" w:rsidRPr="00255611" w:rsidRDefault="00671BF1" w:rsidP="00671BF1">
      <w:pPr>
        <w:numPr>
          <w:ilvl w:val="0"/>
          <w:numId w:val="5"/>
        </w:numPr>
        <w:autoSpaceDE w:val="0"/>
        <w:spacing w:before="120" w:after="120" w:line="280" w:lineRule="exact"/>
        <w:jc w:val="both"/>
        <w:rPr>
          <w:rFonts w:asciiTheme="minorHAnsi" w:hAnsiTheme="minorHAnsi" w:cstheme="minorHAnsi"/>
        </w:rPr>
      </w:pPr>
      <w:r w:rsidRPr="00255611">
        <w:rPr>
          <w:rFonts w:asciiTheme="minorHAnsi" w:hAnsiTheme="minorHAnsi" w:cstheme="minorHAnsi"/>
        </w:rPr>
        <w:t xml:space="preserve">Dodavatel dodá všechny doklady stanovené zadávací dokumentací. </w:t>
      </w:r>
    </w:p>
    <w:p w:rsidR="00671BF1" w:rsidRPr="00255611" w:rsidRDefault="00671BF1" w:rsidP="00671BF1">
      <w:pPr>
        <w:pStyle w:val="Odstavecseseznamem"/>
        <w:numPr>
          <w:ilvl w:val="0"/>
          <w:numId w:val="5"/>
        </w:numPr>
        <w:autoSpaceDE w:val="0"/>
        <w:jc w:val="both"/>
        <w:rPr>
          <w:rFonts w:asciiTheme="minorHAnsi" w:hAnsiTheme="minorHAnsi" w:cstheme="minorHAnsi"/>
        </w:rPr>
      </w:pPr>
      <w:r w:rsidRPr="00255611">
        <w:rPr>
          <w:rFonts w:asciiTheme="minorHAnsi" w:hAnsiTheme="minorHAnsi" w:cstheme="minorHAnsi"/>
        </w:rPr>
        <w:t>Povinností dodavatele je uchovávat doklady související s plněním této zakázky, a to po dobu danou</w:t>
      </w:r>
      <w:r w:rsidR="00D062F4">
        <w:rPr>
          <w:rFonts w:asciiTheme="minorHAnsi" w:hAnsiTheme="minorHAnsi" w:cstheme="minorHAnsi"/>
        </w:rPr>
        <w:t xml:space="preserve"> Smlouvou o realizaci projektu </w:t>
      </w:r>
      <w:r w:rsidRPr="00255611">
        <w:rPr>
          <w:rFonts w:asciiTheme="minorHAnsi" w:hAnsiTheme="minorHAnsi" w:cstheme="minorHAnsi"/>
        </w:rPr>
        <w:t>CZ.1.07/1.</w:t>
      </w:r>
      <w:r w:rsidR="00423013" w:rsidRPr="00255611">
        <w:rPr>
          <w:rFonts w:asciiTheme="minorHAnsi" w:hAnsiTheme="minorHAnsi" w:cstheme="minorHAnsi"/>
        </w:rPr>
        <w:t>5</w:t>
      </w:r>
      <w:r w:rsidRPr="00255611">
        <w:rPr>
          <w:rFonts w:asciiTheme="minorHAnsi" w:hAnsiTheme="minorHAnsi" w:cstheme="minorHAnsi"/>
        </w:rPr>
        <w:t>.00/</w:t>
      </w:r>
      <w:r w:rsidR="00E03399" w:rsidRPr="00255611">
        <w:rPr>
          <w:rFonts w:asciiTheme="minorHAnsi" w:hAnsiTheme="minorHAnsi" w:cstheme="minorHAnsi"/>
        </w:rPr>
        <w:t>34</w:t>
      </w:r>
      <w:r w:rsidRPr="00255611">
        <w:rPr>
          <w:rFonts w:asciiTheme="minorHAnsi" w:hAnsiTheme="minorHAnsi" w:cstheme="minorHAnsi"/>
        </w:rPr>
        <w:t>.</w:t>
      </w:r>
      <w:r w:rsidR="00CD38F4" w:rsidRPr="00255611">
        <w:rPr>
          <w:rFonts w:asciiTheme="minorHAnsi" w:hAnsiTheme="minorHAnsi" w:cstheme="minorHAnsi"/>
        </w:rPr>
        <w:t>0892</w:t>
      </w:r>
      <w:r w:rsidRPr="00255611">
        <w:rPr>
          <w:rFonts w:asciiTheme="minorHAnsi" w:hAnsiTheme="minorHAnsi" w:cstheme="minorHAnsi"/>
        </w:rPr>
        <w:t xml:space="preserve"> Operačního programu Vzdělávání pro konkurenceschopnost, tj. do roku 2025, a dále je jeho povinností umožnit osobám oprávněným k výkonu kontroly projektu, z něhož je zakázka hrazena, provést kontrolu těchto dokladů.</w:t>
      </w:r>
    </w:p>
    <w:p w:rsidR="004D6CFA" w:rsidRPr="00255611" w:rsidRDefault="004D6CFA">
      <w:pPr>
        <w:rPr>
          <w:rFonts w:asciiTheme="minorHAnsi" w:hAnsiTheme="minorHAnsi" w:cstheme="minorHAnsi"/>
          <w:b/>
          <w:caps/>
          <w:color w:val="000000"/>
        </w:rPr>
      </w:pPr>
    </w:p>
    <w:p w:rsidR="00A35D87" w:rsidRPr="00255611" w:rsidRDefault="00344E7D">
      <w:pPr>
        <w:rPr>
          <w:rFonts w:asciiTheme="minorHAnsi" w:hAnsiTheme="minorHAnsi" w:cstheme="minorHAnsi"/>
          <w:b/>
          <w:caps/>
          <w:color w:val="000000"/>
        </w:rPr>
      </w:pPr>
      <w:r w:rsidRPr="00255611">
        <w:rPr>
          <w:rFonts w:asciiTheme="minorHAnsi" w:hAnsiTheme="minorHAnsi" w:cstheme="minorHAnsi"/>
          <w:b/>
          <w:caps/>
          <w:color w:val="000000"/>
        </w:rPr>
        <w:t>9</w:t>
      </w:r>
      <w:r w:rsidR="00A35D87" w:rsidRPr="00255611">
        <w:rPr>
          <w:rFonts w:asciiTheme="minorHAnsi" w:hAnsiTheme="minorHAnsi" w:cstheme="minorHAnsi"/>
          <w:b/>
          <w:caps/>
          <w:color w:val="000000"/>
        </w:rPr>
        <w:t>) Kritéria hodnocení nabídky</w:t>
      </w:r>
    </w:p>
    <w:p w:rsidR="00EC2D0F" w:rsidRPr="00255611" w:rsidRDefault="00EC2D0F" w:rsidP="00986060">
      <w:pPr>
        <w:pStyle w:val="Odstavecseseznamem1"/>
        <w:spacing w:after="0" w:line="240" w:lineRule="auto"/>
        <w:ind w:left="360"/>
        <w:rPr>
          <w:rFonts w:asciiTheme="minorHAnsi" w:hAnsiTheme="minorHAnsi" w:cstheme="minorHAnsi"/>
        </w:rPr>
      </w:pPr>
      <w:r w:rsidRPr="00255611">
        <w:rPr>
          <w:rFonts w:asciiTheme="minorHAnsi" w:hAnsiTheme="minorHAnsi" w:cstheme="minorHAnsi"/>
          <w:b/>
          <w:i/>
        </w:rPr>
        <w:t>Nabídková cena (bez DPH) – 100%</w:t>
      </w:r>
    </w:p>
    <w:p w:rsidR="00333C3F" w:rsidRPr="00255611" w:rsidRDefault="00333C3F" w:rsidP="00EC2D0F">
      <w:pPr>
        <w:pStyle w:val="Odstavecseseznamem1"/>
        <w:spacing w:after="0" w:line="240" w:lineRule="auto"/>
        <w:ind w:left="360"/>
        <w:jc w:val="both"/>
        <w:rPr>
          <w:rFonts w:asciiTheme="minorHAnsi" w:hAnsiTheme="minorHAnsi" w:cstheme="minorHAnsi"/>
          <w:color w:val="auto"/>
        </w:rPr>
      </w:pPr>
      <w:r w:rsidRPr="00255611">
        <w:rPr>
          <w:rFonts w:asciiTheme="minorHAnsi" w:hAnsiTheme="minorHAnsi" w:cstheme="minorHAnsi"/>
        </w:rPr>
        <w:t>Za nejlepšího uchazeče bude považován ten, kter</w:t>
      </w:r>
      <w:r w:rsidR="00344E7D" w:rsidRPr="00255611">
        <w:rPr>
          <w:rFonts w:asciiTheme="minorHAnsi" w:hAnsiTheme="minorHAnsi" w:cstheme="minorHAnsi"/>
        </w:rPr>
        <w:t xml:space="preserve">ý nabídne nejnižší cenu bez DPH. </w:t>
      </w:r>
      <w:r w:rsidRPr="00255611">
        <w:rPr>
          <w:rFonts w:asciiTheme="minorHAnsi" w:eastAsia="Calibri" w:hAnsiTheme="minorHAnsi" w:cstheme="minorHAnsi"/>
        </w:rPr>
        <w:t xml:space="preserve">Nabídková cena musí být stanovena jako cena </w:t>
      </w:r>
      <w:r w:rsidRPr="00255611">
        <w:rPr>
          <w:rFonts w:asciiTheme="minorHAnsi" w:eastAsia="Calibri" w:hAnsiTheme="minorHAnsi" w:cstheme="minorHAnsi"/>
          <w:b/>
        </w:rPr>
        <w:t>nejvýše přípustná</w:t>
      </w:r>
      <w:r w:rsidR="00800CC4" w:rsidRPr="00255611">
        <w:rPr>
          <w:rFonts w:asciiTheme="minorHAnsi" w:eastAsia="Calibri" w:hAnsiTheme="minorHAnsi" w:cstheme="minorHAnsi"/>
          <w:b/>
        </w:rPr>
        <w:t xml:space="preserve"> </w:t>
      </w:r>
      <w:r w:rsidR="00800CC4" w:rsidRPr="00255611">
        <w:rPr>
          <w:rFonts w:asciiTheme="minorHAnsi" w:eastAsia="Calibri" w:hAnsiTheme="minorHAnsi" w:cstheme="minorHAnsi"/>
          <w:b/>
          <w:color w:val="auto"/>
        </w:rPr>
        <w:t>(se započtením veškerých nákladů, rizik, zisku)</w:t>
      </w:r>
      <w:r w:rsidRPr="00255611">
        <w:rPr>
          <w:rFonts w:asciiTheme="minorHAnsi" w:eastAsia="Calibri" w:hAnsiTheme="minorHAnsi" w:cstheme="minorHAnsi"/>
          <w:b/>
          <w:color w:val="auto"/>
        </w:rPr>
        <w:t>,</w:t>
      </w:r>
      <w:r w:rsidRPr="00255611">
        <w:rPr>
          <w:rFonts w:asciiTheme="minorHAnsi" w:eastAsia="Calibri" w:hAnsiTheme="minorHAnsi" w:cstheme="minorHAnsi"/>
          <w:b/>
        </w:rPr>
        <w:t xml:space="preserve"> kterou nelze překročit nebo měnit</w:t>
      </w:r>
      <w:r w:rsidRPr="00255611">
        <w:rPr>
          <w:rFonts w:asciiTheme="minorHAnsi" w:eastAsia="Calibri" w:hAnsiTheme="minorHAnsi" w:cstheme="minorHAnsi"/>
        </w:rPr>
        <w:t>.</w:t>
      </w:r>
      <w:r w:rsidR="00800CC4" w:rsidRPr="00255611">
        <w:rPr>
          <w:rFonts w:asciiTheme="minorHAnsi" w:eastAsia="Calibri" w:hAnsiTheme="minorHAnsi" w:cstheme="minorHAnsi"/>
        </w:rPr>
        <w:t xml:space="preserve"> </w:t>
      </w:r>
      <w:r w:rsidR="00800CC4" w:rsidRPr="00255611">
        <w:rPr>
          <w:rFonts w:asciiTheme="minorHAnsi" w:eastAsia="Calibri" w:hAnsiTheme="minorHAnsi" w:cstheme="minorHAnsi"/>
          <w:color w:val="auto"/>
        </w:rPr>
        <w:t>Uchazeč uvede nabídkovou cenu v korunách českých.</w:t>
      </w:r>
    </w:p>
    <w:p w:rsidR="004755B3" w:rsidRPr="00255611" w:rsidRDefault="00D361AA" w:rsidP="00B93D1E">
      <w:pPr>
        <w:pStyle w:val="Odstavecseseznamem1"/>
        <w:spacing w:after="0" w:line="240" w:lineRule="auto"/>
        <w:ind w:left="360"/>
        <w:jc w:val="both"/>
        <w:rPr>
          <w:rFonts w:asciiTheme="minorHAnsi" w:hAnsiTheme="minorHAnsi" w:cstheme="minorHAnsi"/>
        </w:rPr>
      </w:pPr>
      <w:r w:rsidRPr="00255611">
        <w:rPr>
          <w:rFonts w:asciiTheme="minorHAnsi" w:hAnsiTheme="minorHAnsi" w:cstheme="minorHAnsi"/>
        </w:rPr>
        <w:t>V případě rovnosti cen nejvýhodnějších nabídek se vítězná nabídka vylosuje.</w:t>
      </w:r>
    </w:p>
    <w:p w:rsidR="00B93D1E" w:rsidRPr="00255611" w:rsidRDefault="00B93D1E" w:rsidP="00B93D1E">
      <w:pPr>
        <w:pStyle w:val="Odstavecseseznamem1"/>
        <w:spacing w:after="0" w:line="240" w:lineRule="auto"/>
        <w:ind w:left="382"/>
        <w:jc w:val="both"/>
        <w:rPr>
          <w:rFonts w:asciiTheme="minorHAnsi" w:hAnsiTheme="minorHAnsi" w:cstheme="minorHAnsi"/>
        </w:rPr>
      </w:pPr>
      <w:r w:rsidRPr="00255611">
        <w:rPr>
          <w:rFonts w:asciiTheme="minorHAnsi" w:hAnsiTheme="minorHAnsi" w:cstheme="minorHAnsi"/>
        </w:rPr>
        <w:t> </w:t>
      </w:r>
    </w:p>
    <w:p w:rsidR="00A35D87" w:rsidRPr="00255611" w:rsidRDefault="00671BF1" w:rsidP="00A35D87">
      <w:pPr>
        <w:spacing w:after="120"/>
        <w:rPr>
          <w:rFonts w:asciiTheme="minorHAnsi" w:hAnsiTheme="minorHAnsi" w:cstheme="minorHAnsi"/>
          <w:b/>
          <w:caps/>
          <w:color w:val="000000"/>
        </w:rPr>
      </w:pPr>
      <w:r w:rsidRPr="00255611">
        <w:rPr>
          <w:rFonts w:asciiTheme="minorHAnsi" w:hAnsiTheme="minorHAnsi" w:cstheme="minorHAnsi"/>
          <w:b/>
          <w:caps/>
          <w:color w:val="000000"/>
        </w:rPr>
        <w:t>1</w:t>
      </w:r>
      <w:r w:rsidR="00344E7D" w:rsidRPr="00255611">
        <w:rPr>
          <w:rFonts w:asciiTheme="minorHAnsi" w:hAnsiTheme="minorHAnsi" w:cstheme="minorHAnsi"/>
          <w:b/>
          <w:caps/>
          <w:color w:val="000000"/>
        </w:rPr>
        <w:t>0</w:t>
      </w:r>
      <w:r w:rsidR="00A35D87" w:rsidRPr="00255611">
        <w:rPr>
          <w:rFonts w:asciiTheme="minorHAnsi" w:hAnsiTheme="minorHAnsi" w:cstheme="minorHAnsi"/>
          <w:b/>
          <w:caps/>
          <w:color w:val="000000"/>
        </w:rPr>
        <w:t xml:space="preserve">) Požadavek na předložení kupní smlouvy  </w:t>
      </w:r>
    </w:p>
    <w:p w:rsidR="00A35D87" w:rsidRPr="00255611" w:rsidRDefault="00A35D87" w:rsidP="00A35D87">
      <w:pPr>
        <w:autoSpaceDE w:val="0"/>
        <w:jc w:val="both"/>
        <w:rPr>
          <w:rFonts w:asciiTheme="minorHAnsi" w:hAnsiTheme="minorHAnsi" w:cstheme="minorHAnsi"/>
        </w:rPr>
      </w:pPr>
      <w:r w:rsidRPr="00255611">
        <w:rPr>
          <w:rFonts w:asciiTheme="minorHAnsi" w:hAnsiTheme="minorHAnsi" w:cstheme="minorHAnsi"/>
        </w:rPr>
        <w:t>Obchodní podmínky jakož i smluvní vztah dodavatele a zadavatele budou upraveny kupní smlouvou. Uchazeč o zakázku je povinen předložit zadavateli jediný, závazný návr</w:t>
      </w:r>
      <w:r w:rsidR="00344E7D" w:rsidRPr="00255611">
        <w:rPr>
          <w:rFonts w:asciiTheme="minorHAnsi" w:hAnsiTheme="minorHAnsi" w:cstheme="minorHAnsi"/>
        </w:rPr>
        <w:t>h kupní smlouvy v českém jazyce</w:t>
      </w:r>
      <w:r w:rsidRPr="00255611">
        <w:rPr>
          <w:rFonts w:asciiTheme="minorHAnsi" w:hAnsiTheme="minorHAnsi" w:cstheme="minorHAnsi"/>
        </w:rPr>
        <w:t xml:space="preserve">. Uchazeč předloží písemný návrh smlouvy, který musí akceptovat veškeré požadavky stanovené zadavatelem ve vyzývacím dopise, a to jak požadavky věcné a technické, tak požadavky právní a smluvní. Návrh smlouvy musí dále obsahovat podmínky, za nichž uchazeč nabízí splnění veřejné zakázky ve své nabídce. </w:t>
      </w:r>
    </w:p>
    <w:p w:rsidR="00A35D87" w:rsidRPr="00255611" w:rsidRDefault="00E37F38" w:rsidP="00A35D87">
      <w:pPr>
        <w:autoSpaceDE w:val="0"/>
        <w:jc w:val="both"/>
        <w:rPr>
          <w:rFonts w:asciiTheme="minorHAnsi" w:hAnsiTheme="minorHAnsi" w:cstheme="minorHAnsi"/>
        </w:rPr>
      </w:pPr>
      <w:r>
        <w:rPr>
          <w:rFonts w:asciiTheme="minorHAnsi" w:hAnsiTheme="minorHAnsi" w:cstheme="minorHAnsi"/>
        </w:rPr>
        <w:t xml:space="preserve">Návrh smlouvy musí být </w:t>
      </w:r>
      <w:r w:rsidR="00A35D87" w:rsidRPr="00255611">
        <w:rPr>
          <w:rFonts w:asciiTheme="minorHAnsi" w:hAnsiTheme="minorHAnsi" w:cstheme="minorHAnsi"/>
        </w:rPr>
        <w:t>podepsaný uchazečem či statutárním orgánem uchazeče v souladu se způsobem podepisování za společnost uvedeném v obchodním rejstříku či osobou zmocněnou k takovému úkonu. Bude-li návrh smlouvy podepisovat osoba zmocněná, bude součástí návrhu smlouvy originál plné moci.</w:t>
      </w:r>
    </w:p>
    <w:p w:rsidR="00A35D87" w:rsidRPr="00255611" w:rsidRDefault="00A35D87" w:rsidP="00A35D87">
      <w:pPr>
        <w:autoSpaceDE w:val="0"/>
        <w:jc w:val="both"/>
        <w:rPr>
          <w:rFonts w:asciiTheme="minorHAnsi" w:hAnsiTheme="minorHAnsi" w:cstheme="minorHAnsi"/>
        </w:rPr>
      </w:pPr>
      <w:r w:rsidRPr="00255611">
        <w:rPr>
          <w:rFonts w:asciiTheme="minorHAnsi" w:hAnsiTheme="minorHAnsi" w:cstheme="minorHAnsi"/>
        </w:rPr>
        <w:t xml:space="preserve">Součástí návrhu smlouvy bude prohlášení dodavatele, že je vázán celým rozsahem nabídky po celou dobu plnění veřejné zakázky, podepsané osobou oprávněnou jednat jménem či za dodavatele. </w:t>
      </w:r>
    </w:p>
    <w:p w:rsidR="00800CC4" w:rsidRPr="00255611" w:rsidRDefault="00800CC4" w:rsidP="00A35D87">
      <w:pPr>
        <w:autoSpaceDE w:val="0"/>
        <w:jc w:val="both"/>
        <w:rPr>
          <w:rFonts w:asciiTheme="minorHAnsi" w:hAnsiTheme="minorHAnsi" w:cstheme="minorHAnsi"/>
        </w:rPr>
      </w:pPr>
      <w:r w:rsidRPr="00255611">
        <w:rPr>
          <w:rFonts w:asciiTheme="minorHAnsi" w:hAnsiTheme="minorHAnsi" w:cstheme="minorHAnsi"/>
        </w:rPr>
        <w:t>Zadavatel si vyhrazuje právo doplnit, příp. upravit jednotlivá ustanovení kupní smlouvy.</w:t>
      </w:r>
    </w:p>
    <w:p w:rsidR="00455C72" w:rsidRPr="00255611" w:rsidRDefault="00A35D87" w:rsidP="00A35D87">
      <w:pPr>
        <w:autoSpaceDE w:val="0"/>
        <w:jc w:val="both"/>
        <w:rPr>
          <w:rFonts w:asciiTheme="minorHAnsi" w:hAnsiTheme="minorHAnsi" w:cstheme="minorHAnsi"/>
        </w:rPr>
      </w:pPr>
      <w:r w:rsidRPr="00255611">
        <w:rPr>
          <w:rFonts w:asciiTheme="minorHAnsi" w:hAnsiTheme="minorHAnsi" w:cstheme="minorHAnsi"/>
        </w:rPr>
        <w:t xml:space="preserve">Ve smlouvě bude </w:t>
      </w:r>
      <w:r w:rsidR="00455C72" w:rsidRPr="00255611">
        <w:rPr>
          <w:rFonts w:asciiTheme="minorHAnsi" w:hAnsiTheme="minorHAnsi" w:cstheme="minorHAnsi"/>
        </w:rPr>
        <w:t>doložka o povinnosti dodavatele uchovávat doklady související s plněním této zakázky, a to po dobu danou Smlouvou o realizaci projektu CZ.1.07/1.</w:t>
      </w:r>
      <w:r w:rsidR="00423013" w:rsidRPr="00255611">
        <w:rPr>
          <w:rFonts w:asciiTheme="minorHAnsi" w:hAnsiTheme="minorHAnsi" w:cstheme="minorHAnsi"/>
        </w:rPr>
        <w:t>5</w:t>
      </w:r>
      <w:r w:rsidR="00455C72" w:rsidRPr="00255611">
        <w:rPr>
          <w:rFonts w:asciiTheme="minorHAnsi" w:hAnsiTheme="minorHAnsi" w:cstheme="minorHAnsi"/>
        </w:rPr>
        <w:t>.00/</w:t>
      </w:r>
      <w:r w:rsidR="00A61D50" w:rsidRPr="00255611">
        <w:rPr>
          <w:rFonts w:asciiTheme="minorHAnsi" w:hAnsiTheme="minorHAnsi" w:cstheme="minorHAnsi"/>
        </w:rPr>
        <w:t>34.0892</w:t>
      </w:r>
      <w:r w:rsidR="00455C72" w:rsidRPr="00255611">
        <w:rPr>
          <w:rFonts w:asciiTheme="minorHAnsi" w:hAnsiTheme="minorHAnsi" w:cstheme="minorHAnsi"/>
        </w:rPr>
        <w:t xml:space="preserve"> Operačního programu Vzdělávání pro konkurenceschopnost, tj. do roku 2025, a povinnosti umožnit osobám oprávněným k výkonu kontroly projektu, z něhož je zakázka hrazena, provést kontrolu těchto dokladů.</w:t>
      </w:r>
    </w:p>
    <w:p w:rsidR="00800CC4" w:rsidRPr="00255611" w:rsidRDefault="00800CC4" w:rsidP="00A35D87">
      <w:pPr>
        <w:autoSpaceDE w:val="0"/>
        <w:jc w:val="both"/>
        <w:rPr>
          <w:rFonts w:asciiTheme="minorHAnsi" w:hAnsiTheme="minorHAnsi" w:cstheme="minorHAnsi"/>
        </w:rPr>
      </w:pPr>
    </w:p>
    <w:p w:rsidR="00A35D87" w:rsidRPr="00255611" w:rsidRDefault="00A35D87" w:rsidP="00A35D87">
      <w:pPr>
        <w:widowControl w:val="0"/>
        <w:tabs>
          <w:tab w:val="left" w:pos="1276"/>
          <w:tab w:val="left" w:pos="1418"/>
        </w:tabs>
        <w:autoSpaceDE w:val="0"/>
        <w:spacing w:line="273" w:lineRule="atLeast"/>
        <w:jc w:val="both"/>
        <w:rPr>
          <w:rFonts w:asciiTheme="minorHAnsi" w:hAnsiTheme="minorHAnsi" w:cstheme="minorHAnsi"/>
        </w:rPr>
      </w:pPr>
      <w:r w:rsidRPr="00255611">
        <w:rPr>
          <w:rFonts w:asciiTheme="minorHAnsi" w:hAnsiTheme="minorHAnsi" w:cstheme="minorHAnsi"/>
          <w:b/>
        </w:rPr>
        <w:t>Návrh smlouvy musí obsahovat zejména</w:t>
      </w:r>
      <w:r w:rsidRPr="00255611">
        <w:rPr>
          <w:rFonts w:asciiTheme="minorHAnsi" w:hAnsiTheme="minorHAnsi" w:cstheme="minorHAnsi"/>
        </w:rPr>
        <w:t>:</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označení smluvních stran;</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vymezení předmětu plnění;</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identifik</w:t>
      </w:r>
      <w:r w:rsidR="00455C72" w:rsidRPr="00255611">
        <w:rPr>
          <w:rFonts w:asciiTheme="minorHAnsi" w:hAnsiTheme="minorHAnsi" w:cstheme="minorHAnsi"/>
        </w:rPr>
        <w:t xml:space="preserve">ace projektu (název, </w:t>
      </w:r>
      <w:proofErr w:type="spellStart"/>
      <w:r w:rsidR="00455C72" w:rsidRPr="00255611">
        <w:rPr>
          <w:rFonts w:asciiTheme="minorHAnsi" w:hAnsiTheme="minorHAnsi" w:cstheme="minorHAnsi"/>
        </w:rPr>
        <w:t>reg</w:t>
      </w:r>
      <w:proofErr w:type="spellEnd"/>
      <w:r w:rsidR="00455C72" w:rsidRPr="00255611">
        <w:rPr>
          <w:rFonts w:asciiTheme="minorHAnsi" w:hAnsiTheme="minorHAnsi" w:cstheme="minorHAnsi"/>
        </w:rPr>
        <w:t xml:space="preserve">. </w:t>
      </w:r>
      <w:proofErr w:type="gramStart"/>
      <w:r w:rsidR="00455C72" w:rsidRPr="00255611">
        <w:rPr>
          <w:rFonts w:asciiTheme="minorHAnsi" w:hAnsiTheme="minorHAnsi" w:cstheme="minorHAnsi"/>
        </w:rPr>
        <w:t>číslo</w:t>
      </w:r>
      <w:proofErr w:type="gramEnd"/>
      <w:r w:rsidRPr="00255611">
        <w:rPr>
          <w:rFonts w:asciiTheme="minorHAnsi" w:hAnsiTheme="minorHAnsi" w:cstheme="minorHAnsi"/>
        </w:rPr>
        <w:t>);</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lastRenderedPageBreak/>
        <w:t xml:space="preserve">termíny plnění - harmonogram </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plnění/dodání</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cenu v</w:t>
      </w:r>
      <w:r w:rsidR="00C3075F" w:rsidRPr="00255611">
        <w:rPr>
          <w:rFonts w:asciiTheme="minorHAnsi" w:hAnsiTheme="minorHAnsi" w:cstheme="minorHAnsi"/>
        </w:rPr>
        <w:t> </w:t>
      </w:r>
      <w:r w:rsidRPr="00255611">
        <w:rPr>
          <w:rFonts w:asciiTheme="minorHAnsi" w:hAnsiTheme="minorHAnsi" w:cstheme="minorHAnsi"/>
        </w:rPr>
        <w:t>členění</w:t>
      </w:r>
      <w:r w:rsidR="00C3075F" w:rsidRPr="00255611">
        <w:rPr>
          <w:rFonts w:asciiTheme="minorHAnsi" w:hAnsiTheme="minorHAnsi" w:cstheme="minorHAnsi"/>
        </w:rPr>
        <w:t>:</w:t>
      </w:r>
      <w:r w:rsidRPr="00255611">
        <w:rPr>
          <w:rFonts w:asciiTheme="minorHAnsi" w:hAnsiTheme="minorHAnsi" w:cstheme="minorHAnsi"/>
        </w:rPr>
        <w:t xml:space="preserve"> </w:t>
      </w:r>
      <w:r w:rsidR="00C3075F" w:rsidRPr="00255611">
        <w:rPr>
          <w:rFonts w:asciiTheme="minorHAnsi" w:hAnsiTheme="minorHAnsi" w:cstheme="minorHAnsi"/>
        </w:rPr>
        <w:t>bez DPH, výše DPH a cenu s DPH</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 xml:space="preserve">platební podmínky </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závazek dodavatele k dodržování pravidel publicity OP VK</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závazek dodavatele k plnění stanovených pravidel a podmínek dohodnutých v právním aktu mezi poskytovatelem a příjemcem podpory</w:t>
      </w:r>
    </w:p>
    <w:p w:rsidR="00800CC4" w:rsidRPr="00255611" w:rsidRDefault="00800CC4"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předání a převzetí předmětu koupě</w:t>
      </w:r>
    </w:p>
    <w:p w:rsidR="00800CC4" w:rsidRPr="00255611" w:rsidRDefault="00800CC4"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odpovědnost za vady a reklamace</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 xml:space="preserve">záruky </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smluvní pokuty (sankce za neplnění smluvních termínů vztažené k jednomu dni prodlení)</w:t>
      </w:r>
    </w:p>
    <w:p w:rsidR="00A35D87" w:rsidRPr="00255611" w:rsidRDefault="00A35D87"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servis zařízení</w:t>
      </w:r>
    </w:p>
    <w:p w:rsidR="00A35D87" w:rsidRPr="00255611" w:rsidRDefault="00455C72" w:rsidP="00A35D87">
      <w:pPr>
        <w:numPr>
          <w:ilvl w:val="0"/>
          <w:numId w:val="6"/>
        </w:numPr>
        <w:tabs>
          <w:tab w:val="left" w:pos="360"/>
          <w:tab w:val="left" w:pos="1843"/>
        </w:tabs>
        <w:suppressAutoHyphens/>
        <w:spacing w:after="0" w:line="240" w:lineRule="auto"/>
        <w:jc w:val="both"/>
        <w:rPr>
          <w:rFonts w:asciiTheme="minorHAnsi" w:hAnsiTheme="minorHAnsi" w:cstheme="minorHAnsi"/>
        </w:rPr>
      </w:pPr>
      <w:r w:rsidRPr="00255611">
        <w:rPr>
          <w:rFonts w:asciiTheme="minorHAnsi" w:hAnsiTheme="minorHAnsi" w:cstheme="minorHAnsi"/>
        </w:rPr>
        <w:t>další ujednání – musí být</w:t>
      </w:r>
      <w:r w:rsidRPr="00255611">
        <w:rPr>
          <w:rFonts w:asciiTheme="minorHAnsi" w:hAnsiTheme="minorHAnsi" w:cstheme="minorHAnsi"/>
          <w:i/>
        </w:rPr>
        <w:t xml:space="preserve"> </w:t>
      </w:r>
      <w:r w:rsidRPr="00255611">
        <w:rPr>
          <w:rFonts w:asciiTheme="minorHAnsi" w:hAnsiTheme="minorHAnsi" w:cstheme="minorHAnsi"/>
        </w:rPr>
        <w:t>uvedena povinnost uchazeče (zhotovitele) poskytnout objednateli veškeré doklady, související s realizací projektu</w:t>
      </w:r>
      <w:r w:rsidRPr="00255611">
        <w:rPr>
          <w:rFonts w:asciiTheme="minorHAnsi" w:hAnsiTheme="minorHAnsi" w:cstheme="minorHAnsi"/>
          <w:color w:val="000000"/>
        </w:rPr>
        <w:t>.</w:t>
      </w:r>
    </w:p>
    <w:p w:rsidR="00A35D87" w:rsidRPr="00255611" w:rsidRDefault="00A35D87">
      <w:pPr>
        <w:rPr>
          <w:rFonts w:asciiTheme="minorHAnsi" w:hAnsiTheme="minorHAnsi" w:cstheme="minorHAnsi"/>
          <w:b/>
          <w:caps/>
          <w:color w:val="000000"/>
        </w:rPr>
      </w:pPr>
    </w:p>
    <w:p w:rsidR="00061082" w:rsidRPr="00255611" w:rsidRDefault="00061082" w:rsidP="00061082">
      <w:pPr>
        <w:spacing w:after="120"/>
        <w:rPr>
          <w:rFonts w:asciiTheme="minorHAnsi" w:hAnsiTheme="minorHAnsi" w:cstheme="minorHAnsi"/>
          <w:b/>
          <w:caps/>
          <w:color w:val="000000"/>
        </w:rPr>
      </w:pPr>
      <w:r w:rsidRPr="00255611">
        <w:rPr>
          <w:rFonts w:asciiTheme="minorHAnsi" w:hAnsiTheme="minorHAnsi" w:cstheme="minorHAnsi"/>
          <w:b/>
          <w:caps/>
          <w:color w:val="000000"/>
        </w:rPr>
        <w:t>1</w:t>
      </w:r>
      <w:r w:rsidR="00344E7D" w:rsidRPr="00255611">
        <w:rPr>
          <w:rFonts w:asciiTheme="minorHAnsi" w:hAnsiTheme="minorHAnsi" w:cstheme="minorHAnsi"/>
          <w:b/>
          <w:caps/>
          <w:color w:val="000000"/>
        </w:rPr>
        <w:t>1</w:t>
      </w:r>
      <w:r w:rsidRPr="00255611">
        <w:rPr>
          <w:rFonts w:asciiTheme="minorHAnsi" w:hAnsiTheme="minorHAnsi" w:cstheme="minorHAnsi"/>
          <w:b/>
          <w:caps/>
          <w:color w:val="000000"/>
        </w:rPr>
        <w:t>) Platební podmínky</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zadavatel nebude poskytovat zálohy;</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cena za plnění předmětu dodávky dodavatelem bude zadavatelem zaplacena na základě řádného daňového dokladu (faktury) vystavené dodavatelem, přičemž dodavatel bude vystavovat fakturu za dodávky poskytnuté podle smlouvy po úplném dodání předmětu plnění;</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zadavatel se zavazuje uhradit dohodnutou kupní cenu bankovním převodem po obdržení platebního dokladu (faktury);</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 xml:space="preserve">faktura musí obsahovat všechny náležitosti řádného daňového a účetního dokladu ve smyslu příslušných právních předpisů; </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součástí platebního dokladu bude položkový soupis dodaných předmětů příp. provedených služeb (prací) odsouhlasených zadavatelem;</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v případě, že faktura nebude mít odpovídající náležitosti, je zadavatel oprávněn zaslat ji ve lhůtě splatnosti zpět dodavateli k doplnění či úpravě, aniž se dostane do prodlení se splatností – lhůta splatnosti počíná běžet znovu od opětovného zaslání náležitě doplněného či opraveného dokladu;</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faktura bude</w:t>
      </w:r>
      <w:r w:rsidR="00C71FA2" w:rsidRPr="00255611">
        <w:rPr>
          <w:rFonts w:asciiTheme="minorHAnsi" w:hAnsiTheme="minorHAnsi" w:cstheme="minorHAnsi"/>
        </w:rPr>
        <w:t xml:space="preserve"> doručena spolu s dodávkou zboží</w:t>
      </w:r>
      <w:r w:rsidRPr="00255611">
        <w:rPr>
          <w:rFonts w:asciiTheme="minorHAnsi" w:hAnsiTheme="minorHAnsi" w:cstheme="minorHAnsi"/>
        </w:rPr>
        <w:t>;</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platby budou probíhat výhradně v CZK, rovněž veškeré cenové údaje budou uváděny v této měně;</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veškeré dodané zboží musí odpovídat parametrům stanoveným v zadávací dokumentaci;</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zadavatel uhradí zakázku nebo její část až po jejím řádném doložení nebo předání;</w:t>
      </w:r>
    </w:p>
    <w:p w:rsidR="00061082" w:rsidRPr="00255611" w:rsidRDefault="00061082" w:rsidP="00061082">
      <w:pPr>
        <w:numPr>
          <w:ilvl w:val="0"/>
          <w:numId w:val="5"/>
        </w:numPr>
        <w:autoSpaceDE w:val="0"/>
        <w:spacing w:before="120" w:after="120" w:line="240" w:lineRule="exact"/>
        <w:jc w:val="both"/>
        <w:rPr>
          <w:rFonts w:asciiTheme="minorHAnsi" w:hAnsiTheme="minorHAnsi" w:cstheme="minorHAnsi"/>
        </w:rPr>
      </w:pPr>
      <w:r w:rsidRPr="00255611">
        <w:rPr>
          <w:rFonts w:asciiTheme="minorHAnsi" w:hAnsiTheme="minorHAnsi" w:cstheme="minorHAnsi"/>
        </w:rPr>
        <w:t>cena za dopravu</w:t>
      </w:r>
      <w:r w:rsidR="00800CC4" w:rsidRPr="00255611">
        <w:rPr>
          <w:rFonts w:asciiTheme="minorHAnsi" w:hAnsiTheme="minorHAnsi" w:cstheme="minorHAnsi"/>
        </w:rPr>
        <w:t xml:space="preserve"> a veškeré další související náklady budou zahrnuty</w:t>
      </w:r>
      <w:r w:rsidRPr="00255611">
        <w:rPr>
          <w:rFonts w:asciiTheme="minorHAnsi" w:hAnsiTheme="minorHAnsi" w:cstheme="minorHAnsi"/>
        </w:rPr>
        <w:t xml:space="preserve"> v ceně dodávky.</w:t>
      </w:r>
    </w:p>
    <w:p w:rsidR="00E22E5B" w:rsidRDefault="00E22E5B" w:rsidP="00061082">
      <w:pPr>
        <w:spacing w:after="120"/>
        <w:rPr>
          <w:rFonts w:asciiTheme="minorHAnsi" w:hAnsiTheme="minorHAnsi" w:cstheme="minorHAnsi"/>
          <w:b/>
          <w:caps/>
          <w:color w:val="000000"/>
        </w:rPr>
      </w:pPr>
    </w:p>
    <w:p w:rsidR="00262991" w:rsidRPr="00255611" w:rsidRDefault="00262991" w:rsidP="00061082">
      <w:pPr>
        <w:spacing w:after="120"/>
        <w:rPr>
          <w:rFonts w:asciiTheme="minorHAnsi" w:hAnsiTheme="minorHAnsi" w:cstheme="minorHAnsi"/>
          <w:b/>
          <w:caps/>
          <w:color w:val="000000"/>
        </w:rPr>
      </w:pPr>
    </w:p>
    <w:p w:rsidR="00BA7C0F" w:rsidRPr="00255611" w:rsidRDefault="00BA7C0F" w:rsidP="0027539F">
      <w:pPr>
        <w:spacing w:line="240" w:lineRule="auto"/>
        <w:rPr>
          <w:rFonts w:asciiTheme="minorHAnsi" w:hAnsiTheme="minorHAnsi" w:cstheme="minorHAnsi"/>
          <w:b/>
          <w:caps/>
        </w:rPr>
      </w:pPr>
      <w:r w:rsidRPr="00255611">
        <w:rPr>
          <w:rFonts w:asciiTheme="minorHAnsi" w:hAnsiTheme="minorHAnsi" w:cstheme="minorHAnsi"/>
          <w:b/>
          <w:caps/>
        </w:rPr>
        <w:t>1</w:t>
      </w:r>
      <w:r w:rsidR="0027539F" w:rsidRPr="00255611">
        <w:rPr>
          <w:rFonts w:asciiTheme="minorHAnsi" w:hAnsiTheme="minorHAnsi" w:cstheme="minorHAnsi"/>
          <w:b/>
          <w:caps/>
        </w:rPr>
        <w:t>3</w:t>
      </w:r>
      <w:r w:rsidRPr="00255611">
        <w:rPr>
          <w:rFonts w:asciiTheme="minorHAnsi" w:hAnsiTheme="minorHAnsi" w:cstheme="minorHAnsi"/>
          <w:b/>
          <w:caps/>
        </w:rPr>
        <w:t xml:space="preserve">) </w:t>
      </w:r>
      <w:r w:rsidR="00800CC4" w:rsidRPr="00255611">
        <w:rPr>
          <w:rFonts w:asciiTheme="minorHAnsi" w:hAnsiTheme="minorHAnsi" w:cstheme="minorHAnsi"/>
          <w:b/>
          <w:caps/>
        </w:rPr>
        <w:t>požadavky na prokázání kvalifikačních předpokladů</w:t>
      </w:r>
    </w:p>
    <w:p w:rsidR="00D55DB1" w:rsidRPr="00255611" w:rsidRDefault="00D55DB1" w:rsidP="00D55DB1">
      <w:pPr>
        <w:pStyle w:val="Textpoznpodarou"/>
        <w:rPr>
          <w:rFonts w:asciiTheme="minorHAnsi" w:hAnsiTheme="minorHAnsi" w:cstheme="minorHAnsi"/>
          <w:sz w:val="22"/>
          <w:szCs w:val="22"/>
          <w:lang w:eastAsia="cs-CZ"/>
        </w:rPr>
      </w:pPr>
      <w:r w:rsidRPr="00255611">
        <w:rPr>
          <w:rFonts w:asciiTheme="minorHAnsi" w:hAnsiTheme="minorHAnsi" w:cstheme="minorHAnsi"/>
          <w:sz w:val="22"/>
          <w:szCs w:val="22"/>
          <w:lang w:eastAsia="cs-CZ"/>
        </w:rPr>
        <w:t>Uchazeči prokáží splnění kvalifikačních předpokladů takto:</w:t>
      </w:r>
    </w:p>
    <w:p w:rsidR="00C71FA2" w:rsidRPr="00255611" w:rsidRDefault="00C71FA2" w:rsidP="001F34CB">
      <w:pPr>
        <w:pStyle w:val="Odstavecseseznamem"/>
        <w:numPr>
          <w:ilvl w:val="0"/>
          <w:numId w:val="17"/>
        </w:numPr>
        <w:autoSpaceDE w:val="0"/>
        <w:autoSpaceDN w:val="0"/>
        <w:adjustRightInd w:val="0"/>
        <w:spacing w:after="0" w:line="240" w:lineRule="auto"/>
        <w:rPr>
          <w:rFonts w:asciiTheme="minorHAnsi" w:eastAsiaTheme="minorHAnsi" w:hAnsiTheme="minorHAnsi" w:cstheme="minorHAnsi"/>
        </w:rPr>
      </w:pPr>
      <w:r w:rsidRPr="00255611">
        <w:rPr>
          <w:rFonts w:asciiTheme="minorHAnsi" w:eastAsiaTheme="minorHAnsi" w:hAnsiTheme="minorHAnsi" w:cstheme="minorHAnsi"/>
        </w:rPr>
        <w:t>Čestné prohlášení uchazeče, že nemá v evidenci daní zachyceny daňové nedoplatky, a to jak v</w:t>
      </w:r>
      <w:r w:rsidR="00E37F38">
        <w:rPr>
          <w:rFonts w:asciiTheme="minorHAnsi" w:eastAsiaTheme="minorHAnsi" w:hAnsiTheme="minorHAnsi" w:cstheme="minorHAnsi"/>
        </w:rPr>
        <w:t> </w:t>
      </w:r>
      <w:r w:rsidRPr="00255611">
        <w:rPr>
          <w:rFonts w:asciiTheme="minorHAnsi" w:eastAsiaTheme="minorHAnsi" w:hAnsiTheme="minorHAnsi" w:cstheme="minorHAnsi"/>
        </w:rPr>
        <w:t>České</w:t>
      </w:r>
      <w:r w:rsidR="00E37F38">
        <w:rPr>
          <w:rFonts w:asciiTheme="minorHAnsi" w:eastAsiaTheme="minorHAnsi" w:hAnsiTheme="minorHAnsi" w:cstheme="minorHAnsi"/>
        </w:rPr>
        <w:t xml:space="preserve"> </w:t>
      </w:r>
      <w:r w:rsidRPr="00255611">
        <w:rPr>
          <w:rFonts w:asciiTheme="minorHAnsi" w:eastAsiaTheme="minorHAnsi" w:hAnsiTheme="minorHAnsi" w:cstheme="minorHAnsi"/>
        </w:rPr>
        <w:t>republice, tak v zemi sídla, místa podnikání či bydliště dodavatele.</w:t>
      </w:r>
    </w:p>
    <w:p w:rsidR="00C71FA2" w:rsidRPr="00255611" w:rsidRDefault="00C71FA2" w:rsidP="001F34CB">
      <w:pPr>
        <w:pStyle w:val="Odstavecseseznamem"/>
        <w:numPr>
          <w:ilvl w:val="0"/>
          <w:numId w:val="17"/>
        </w:numPr>
        <w:autoSpaceDE w:val="0"/>
        <w:autoSpaceDN w:val="0"/>
        <w:adjustRightInd w:val="0"/>
        <w:spacing w:after="0" w:line="240" w:lineRule="auto"/>
        <w:rPr>
          <w:rFonts w:asciiTheme="minorHAnsi" w:eastAsiaTheme="minorHAnsi" w:hAnsiTheme="minorHAnsi" w:cstheme="minorHAnsi"/>
        </w:rPr>
      </w:pPr>
      <w:r w:rsidRPr="00255611">
        <w:rPr>
          <w:rFonts w:asciiTheme="minorHAnsi" w:eastAsiaTheme="minorHAnsi" w:hAnsiTheme="minorHAnsi" w:cstheme="minorHAnsi"/>
        </w:rPr>
        <w:lastRenderedPageBreak/>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p>
    <w:p w:rsidR="00C71FA2" w:rsidRPr="00255611" w:rsidRDefault="00C71FA2" w:rsidP="001F34CB">
      <w:pPr>
        <w:pStyle w:val="Odstavecseseznamem"/>
        <w:numPr>
          <w:ilvl w:val="0"/>
          <w:numId w:val="17"/>
        </w:numPr>
        <w:autoSpaceDE w:val="0"/>
        <w:autoSpaceDN w:val="0"/>
        <w:adjustRightInd w:val="0"/>
        <w:spacing w:after="0" w:line="240" w:lineRule="auto"/>
        <w:rPr>
          <w:rFonts w:asciiTheme="minorHAnsi" w:eastAsiaTheme="minorHAnsi" w:hAnsiTheme="minorHAnsi" w:cstheme="minorHAnsi"/>
        </w:rPr>
      </w:pPr>
      <w:r w:rsidRPr="00255611">
        <w:rPr>
          <w:rFonts w:asciiTheme="minorHAnsi" w:eastAsiaTheme="minorHAnsi" w:hAnsiTheme="minorHAnsi" w:cstheme="minorHAnsi"/>
        </w:rPr>
        <w:t>Výpis z obchodního rejstříku, pokud je v něm zapsán, či výpis z jiné obdobné evidence, pokud je v ní zapsán (prostá kopie) nebo prostá kopie dokladu o oprávnění k podnikání.</w:t>
      </w:r>
    </w:p>
    <w:p w:rsidR="00C71FA2" w:rsidRPr="00255611" w:rsidRDefault="00C71FA2" w:rsidP="00D55DB1">
      <w:pPr>
        <w:spacing w:line="240" w:lineRule="auto"/>
        <w:rPr>
          <w:rFonts w:asciiTheme="minorHAnsi" w:hAnsiTheme="minorHAnsi" w:cstheme="minorHAnsi"/>
          <w:b/>
          <w:caps/>
        </w:rPr>
      </w:pPr>
    </w:p>
    <w:p w:rsidR="00D55DB1" w:rsidRPr="00255611" w:rsidRDefault="00D55DB1" w:rsidP="00D55DB1">
      <w:pPr>
        <w:spacing w:line="240" w:lineRule="auto"/>
        <w:rPr>
          <w:rFonts w:asciiTheme="minorHAnsi" w:hAnsiTheme="minorHAnsi" w:cstheme="minorHAnsi"/>
          <w:b/>
          <w:caps/>
        </w:rPr>
      </w:pPr>
      <w:r w:rsidRPr="00255611">
        <w:rPr>
          <w:rFonts w:asciiTheme="minorHAnsi" w:hAnsiTheme="minorHAnsi" w:cstheme="minorHAnsi"/>
          <w:b/>
          <w:caps/>
        </w:rPr>
        <w:t>14) Další podmínky pro plnění zakázky</w:t>
      </w:r>
    </w:p>
    <w:p w:rsidR="00D55DB1" w:rsidRPr="00255611" w:rsidRDefault="00D55DB1" w:rsidP="00D55DB1">
      <w:pPr>
        <w:spacing w:after="0"/>
        <w:rPr>
          <w:rFonts w:asciiTheme="minorHAnsi" w:hAnsiTheme="minorHAnsi" w:cstheme="minorHAnsi"/>
        </w:rPr>
      </w:pPr>
      <w:r w:rsidRPr="00255611">
        <w:rPr>
          <w:rFonts w:asciiTheme="minorHAnsi" w:hAnsiTheme="minorHAnsi" w:cstheme="minorHAnsi"/>
        </w:rPr>
        <w:t>a) Uchazeč může podat pouze jednu nabídku.</w:t>
      </w:r>
    </w:p>
    <w:p w:rsidR="00D55DB1" w:rsidRPr="00255611" w:rsidRDefault="00D55DB1" w:rsidP="00D55DB1">
      <w:pPr>
        <w:spacing w:after="0"/>
        <w:rPr>
          <w:rFonts w:asciiTheme="minorHAnsi" w:hAnsiTheme="minorHAnsi" w:cstheme="minorHAnsi"/>
        </w:rPr>
      </w:pPr>
      <w:r w:rsidRPr="00255611">
        <w:rPr>
          <w:rFonts w:asciiTheme="minorHAnsi" w:hAnsiTheme="minorHAnsi" w:cstheme="minorHAnsi"/>
        </w:rPr>
        <w:t>b) Zadavatel nepřipouští variantní řešení.</w:t>
      </w:r>
    </w:p>
    <w:p w:rsidR="00D55DB1" w:rsidRPr="00255611" w:rsidRDefault="00D55DB1" w:rsidP="00D55DB1">
      <w:pPr>
        <w:spacing w:after="0"/>
        <w:rPr>
          <w:rFonts w:asciiTheme="minorHAnsi" w:hAnsiTheme="minorHAnsi" w:cstheme="minorHAnsi"/>
        </w:rPr>
      </w:pPr>
      <w:r w:rsidRPr="00255611">
        <w:rPr>
          <w:rFonts w:asciiTheme="minorHAnsi" w:hAnsiTheme="minorHAnsi" w:cstheme="minorHAnsi"/>
        </w:rPr>
        <w:t>c) Náklady uchazečů spojené s účastí v zadávacím řízení zadavatel nehradí.</w:t>
      </w:r>
    </w:p>
    <w:p w:rsidR="00D55DB1" w:rsidRPr="00255611" w:rsidRDefault="00D55DB1" w:rsidP="00D55DB1">
      <w:pPr>
        <w:spacing w:after="0"/>
        <w:rPr>
          <w:rFonts w:asciiTheme="minorHAnsi" w:hAnsiTheme="minorHAnsi" w:cstheme="minorHAnsi"/>
        </w:rPr>
      </w:pPr>
      <w:r w:rsidRPr="00255611">
        <w:rPr>
          <w:rFonts w:asciiTheme="minorHAnsi" w:hAnsiTheme="minorHAnsi" w:cstheme="minorHAnsi"/>
        </w:rPr>
        <w:t>d) Uchazeč podáním nabídky uděluje zadavateli svůj výslovný souhlas se zveřejněním podmínek jeho nabídky v rozsahu a za podmínek vyplývajících z příslušných právních předpisů (zejména zák. č. 106/1999 Sb., o svobodném přístupu k informacím, v platném znění).</w:t>
      </w:r>
    </w:p>
    <w:p w:rsidR="00D55DB1" w:rsidRPr="00255611" w:rsidRDefault="00D55DB1" w:rsidP="00D55DB1">
      <w:pPr>
        <w:spacing w:after="0"/>
        <w:rPr>
          <w:rFonts w:asciiTheme="minorHAnsi" w:hAnsiTheme="minorHAnsi" w:cstheme="minorHAnsi"/>
        </w:rPr>
      </w:pPr>
    </w:p>
    <w:p w:rsidR="009E0549" w:rsidRDefault="009E0549">
      <w:pPr>
        <w:rPr>
          <w:rFonts w:asciiTheme="minorHAnsi" w:hAnsiTheme="minorHAnsi" w:cstheme="minorHAnsi"/>
        </w:rPr>
      </w:pPr>
      <w:r w:rsidRPr="00255611">
        <w:rPr>
          <w:rFonts w:asciiTheme="minorHAnsi" w:hAnsiTheme="minorHAnsi" w:cstheme="minorHAnsi"/>
        </w:rPr>
        <w:t>V</w:t>
      </w:r>
      <w:r w:rsidR="00344E7D" w:rsidRPr="00255611">
        <w:rPr>
          <w:rFonts w:asciiTheme="minorHAnsi" w:hAnsiTheme="minorHAnsi" w:cstheme="minorHAnsi"/>
        </w:rPr>
        <w:t>e</w:t>
      </w:r>
      <w:r w:rsidRPr="00255611">
        <w:rPr>
          <w:rFonts w:asciiTheme="minorHAnsi" w:hAnsiTheme="minorHAnsi" w:cstheme="minorHAnsi"/>
        </w:rPr>
        <w:t> </w:t>
      </w:r>
      <w:r w:rsidR="00344E7D" w:rsidRPr="00255611">
        <w:rPr>
          <w:rFonts w:asciiTheme="minorHAnsi" w:hAnsiTheme="minorHAnsi" w:cstheme="minorHAnsi"/>
        </w:rPr>
        <w:t>Strážnici</w:t>
      </w:r>
      <w:r w:rsidRPr="00255611">
        <w:rPr>
          <w:rFonts w:asciiTheme="minorHAnsi" w:hAnsiTheme="minorHAnsi" w:cstheme="minorHAnsi"/>
        </w:rPr>
        <w:t xml:space="preserve"> dne </w:t>
      </w:r>
      <w:r w:rsidR="00262991">
        <w:rPr>
          <w:rFonts w:asciiTheme="minorHAnsi" w:hAnsiTheme="minorHAnsi" w:cstheme="minorHAnsi"/>
        </w:rPr>
        <w:t>3.9</w:t>
      </w:r>
      <w:r w:rsidR="00E37F38">
        <w:rPr>
          <w:rFonts w:asciiTheme="minorHAnsi" w:hAnsiTheme="minorHAnsi" w:cstheme="minorHAnsi"/>
        </w:rPr>
        <w:t>. 201</w:t>
      </w:r>
      <w:r w:rsidR="00677C81">
        <w:rPr>
          <w:rFonts w:asciiTheme="minorHAnsi" w:hAnsiTheme="minorHAnsi" w:cstheme="minorHAnsi"/>
        </w:rPr>
        <w:t>3</w:t>
      </w:r>
    </w:p>
    <w:p w:rsidR="00E37F38" w:rsidRDefault="00E37F38">
      <w:pPr>
        <w:rPr>
          <w:rFonts w:asciiTheme="minorHAnsi" w:hAnsiTheme="minorHAnsi" w:cstheme="minorHAnsi"/>
        </w:rPr>
      </w:pPr>
    </w:p>
    <w:p w:rsidR="00E37F38" w:rsidRPr="00255611" w:rsidRDefault="00E37F38">
      <w:pPr>
        <w:rPr>
          <w:rFonts w:asciiTheme="minorHAnsi" w:hAnsiTheme="minorHAnsi" w:cstheme="minorHAnsi"/>
        </w:rPr>
      </w:pPr>
    </w:p>
    <w:p w:rsidR="0027539F" w:rsidRPr="00255611" w:rsidRDefault="009E0549" w:rsidP="0027539F">
      <w:pPr>
        <w:spacing w:after="0" w:line="240" w:lineRule="auto"/>
        <w:rPr>
          <w:rFonts w:asciiTheme="minorHAnsi" w:hAnsiTheme="minorHAnsi" w:cstheme="minorHAnsi"/>
        </w:rPr>
      </w:pPr>
      <w:r w:rsidRPr="00255611">
        <w:rPr>
          <w:rFonts w:asciiTheme="minorHAnsi" w:hAnsiTheme="minorHAnsi" w:cstheme="minorHAnsi"/>
        </w:rPr>
        <w:t>………………………………</w:t>
      </w:r>
    </w:p>
    <w:p w:rsidR="009E0549" w:rsidRPr="00255611" w:rsidRDefault="00344E7D" w:rsidP="0027539F">
      <w:pPr>
        <w:spacing w:after="0" w:line="240" w:lineRule="auto"/>
        <w:rPr>
          <w:rFonts w:asciiTheme="minorHAnsi" w:hAnsiTheme="minorHAnsi" w:cstheme="minorHAnsi"/>
        </w:rPr>
      </w:pPr>
      <w:r w:rsidRPr="00255611">
        <w:rPr>
          <w:rFonts w:asciiTheme="minorHAnsi" w:hAnsiTheme="minorHAnsi" w:cstheme="minorHAnsi"/>
        </w:rPr>
        <w:t>Ing. Petra Fialová</w:t>
      </w:r>
      <w:r w:rsidR="00267E11">
        <w:rPr>
          <w:rFonts w:asciiTheme="minorHAnsi" w:hAnsiTheme="minorHAnsi" w:cstheme="minorHAnsi"/>
        </w:rPr>
        <w:br/>
        <w:t xml:space="preserve">  </w:t>
      </w:r>
      <w:bookmarkStart w:id="0" w:name="_GoBack"/>
      <w:bookmarkEnd w:id="0"/>
      <w:r w:rsidR="009E0549" w:rsidRPr="00255611">
        <w:rPr>
          <w:rFonts w:asciiTheme="minorHAnsi" w:hAnsiTheme="minorHAnsi" w:cstheme="minorHAnsi"/>
        </w:rPr>
        <w:t>ředitel</w:t>
      </w:r>
      <w:r w:rsidRPr="00255611">
        <w:rPr>
          <w:rFonts w:asciiTheme="minorHAnsi" w:hAnsiTheme="minorHAnsi" w:cstheme="minorHAnsi"/>
        </w:rPr>
        <w:t>ka</w:t>
      </w:r>
      <w:r w:rsidR="009E0549" w:rsidRPr="00255611">
        <w:rPr>
          <w:rFonts w:asciiTheme="minorHAnsi" w:hAnsiTheme="minorHAnsi" w:cstheme="minorHAnsi"/>
        </w:rPr>
        <w:t xml:space="preserve"> školy</w:t>
      </w:r>
    </w:p>
    <w:sectPr w:rsidR="009E0549" w:rsidRPr="00255611" w:rsidSect="007B114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99F" w:rsidRDefault="000A399F" w:rsidP="00E22E5B">
      <w:pPr>
        <w:spacing w:after="0" w:line="240" w:lineRule="auto"/>
      </w:pPr>
      <w:r>
        <w:separator/>
      </w:r>
    </w:p>
  </w:endnote>
  <w:endnote w:type="continuationSeparator" w:id="0">
    <w:p w:rsidR="000A399F" w:rsidRDefault="000A399F" w:rsidP="00E2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63208"/>
      <w:docPartObj>
        <w:docPartGallery w:val="Page Numbers (Bottom of Page)"/>
        <w:docPartUnique/>
      </w:docPartObj>
    </w:sdtPr>
    <w:sdtEndPr/>
    <w:sdtContent>
      <w:sdt>
        <w:sdtPr>
          <w:id w:val="-1669238322"/>
          <w:docPartObj>
            <w:docPartGallery w:val="Page Numbers (Top of Page)"/>
            <w:docPartUnique/>
          </w:docPartObj>
        </w:sdtPr>
        <w:sdtEndPr/>
        <w:sdtContent>
          <w:p w:rsidR="00800CC4" w:rsidRDefault="00800CC4">
            <w:pPr>
              <w:pStyle w:val="Zpat"/>
              <w:jc w:val="center"/>
            </w:pPr>
            <w:r>
              <w:t xml:space="preserve">Stránka </w:t>
            </w:r>
            <w:r w:rsidR="000F2ACA">
              <w:rPr>
                <w:b/>
                <w:bCs/>
                <w:sz w:val="24"/>
                <w:szCs w:val="24"/>
              </w:rPr>
              <w:fldChar w:fldCharType="begin"/>
            </w:r>
            <w:r>
              <w:rPr>
                <w:b/>
                <w:bCs/>
              </w:rPr>
              <w:instrText>PAGE</w:instrText>
            </w:r>
            <w:r w:rsidR="000F2ACA">
              <w:rPr>
                <w:b/>
                <w:bCs/>
                <w:sz w:val="24"/>
                <w:szCs w:val="24"/>
              </w:rPr>
              <w:fldChar w:fldCharType="separate"/>
            </w:r>
            <w:r w:rsidR="00267E11">
              <w:rPr>
                <w:b/>
                <w:bCs/>
                <w:noProof/>
              </w:rPr>
              <w:t>5</w:t>
            </w:r>
            <w:r w:rsidR="000F2ACA">
              <w:rPr>
                <w:b/>
                <w:bCs/>
                <w:sz w:val="24"/>
                <w:szCs w:val="24"/>
              </w:rPr>
              <w:fldChar w:fldCharType="end"/>
            </w:r>
            <w:r>
              <w:t xml:space="preserve"> z </w:t>
            </w:r>
            <w:r w:rsidR="000F2ACA">
              <w:rPr>
                <w:b/>
                <w:bCs/>
                <w:sz w:val="24"/>
                <w:szCs w:val="24"/>
              </w:rPr>
              <w:fldChar w:fldCharType="begin"/>
            </w:r>
            <w:r>
              <w:rPr>
                <w:b/>
                <w:bCs/>
              </w:rPr>
              <w:instrText>NUMPAGES</w:instrText>
            </w:r>
            <w:r w:rsidR="000F2ACA">
              <w:rPr>
                <w:b/>
                <w:bCs/>
                <w:sz w:val="24"/>
                <w:szCs w:val="24"/>
              </w:rPr>
              <w:fldChar w:fldCharType="separate"/>
            </w:r>
            <w:r w:rsidR="00267E11">
              <w:rPr>
                <w:b/>
                <w:bCs/>
                <w:noProof/>
              </w:rPr>
              <w:t>5</w:t>
            </w:r>
            <w:r w:rsidR="000F2ACA">
              <w:rPr>
                <w:b/>
                <w:bCs/>
                <w:sz w:val="24"/>
                <w:szCs w:val="24"/>
              </w:rPr>
              <w:fldChar w:fldCharType="end"/>
            </w:r>
          </w:p>
        </w:sdtContent>
      </w:sdt>
    </w:sdtContent>
  </w:sdt>
  <w:p w:rsidR="00800CC4" w:rsidRDefault="00800C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99F" w:rsidRDefault="000A399F" w:rsidP="00E22E5B">
      <w:pPr>
        <w:spacing w:after="0" w:line="240" w:lineRule="auto"/>
      </w:pPr>
      <w:r>
        <w:separator/>
      </w:r>
    </w:p>
  </w:footnote>
  <w:footnote w:type="continuationSeparator" w:id="0">
    <w:p w:rsidR="000A399F" w:rsidRDefault="000A399F" w:rsidP="00E2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C4" w:rsidRDefault="00800CC4">
    <w:pPr>
      <w:pStyle w:val="Zhlav"/>
    </w:pPr>
    <w:r>
      <w:t xml:space="preserve">              </w:t>
    </w:r>
    <w:r>
      <w:rPr>
        <w:noProof/>
        <w:lang w:eastAsia="cs-CZ"/>
      </w:rPr>
      <w:drawing>
        <wp:inline distT="0" distB="0" distL="0" distR="0">
          <wp:extent cx="5760720" cy="125882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VK_hor_zakladni_logolink_RGB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2588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5"/>
    <w:lvl w:ilvl="0">
      <w:start w:val="1"/>
      <w:numFmt w:val="lowerLetter"/>
      <w:lvlText w:val="%1)"/>
      <w:lvlJc w:val="left"/>
      <w:pPr>
        <w:tabs>
          <w:tab w:val="num" w:pos="360"/>
        </w:tabs>
        <w:ind w:left="360" w:hanging="360"/>
      </w:pPr>
      <w:rPr>
        <w:rFonts w:cs="Times New Roman"/>
      </w:rPr>
    </w:lvl>
  </w:abstractNum>
  <w:abstractNum w:abstractNumId="1">
    <w:nsid w:val="06174F67"/>
    <w:multiLevelType w:val="hybridMultilevel"/>
    <w:tmpl w:val="E4F04C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C0475E5"/>
    <w:multiLevelType w:val="hybridMultilevel"/>
    <w:tmpl w:val="89CA96C2"/>
    <w:lvl w:ilvl="0" w:tplc="24AC204E">
      <w:start w:val="1"/>
      <w:numFmt w:val="bullet"/>
      <w:pStyle w:val="Bodovseznam"/>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D2E240B"/>
    <w:multiLevelType w:val="hybridMultilevel"/>
    <w:tmpl w:val="00F4CB28"/>
    <w:lvl w:ilvl="0" w:tplc="0405000B">
      <w:start w:val="1"/>
      <w:numFmt w:val="bullet"/>
      <w:lvlText w:val=""/>
      <w:lvlJc w:val="left"/>
      <w:pPr>
        <w:ind w:left="742" w:hanging="360"/>
      </w:pPr>
      <w:rPr>
        <w:rFonts w:ascii="Wingdings" w:hAnsi="Wingdings" w:hint="default"/>
      </w:rPr>
    </w:lvl>
    <w:lvl w:ilvl="1" w:tplc="04050003" w:tentative="1">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4">
    <w:nsid w:val="274E22ED"/>
    <w:multiLevelType w:val="hybridMultilevel"/>
    <w:tmpl w:val="34B678C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2A41418C"/>
    <w:multiLevelType w:val="hybridMultilevel"/>
    <w:tmpl w:val="A1581A08"/>
    <w:lvl w:ilvl="0" w:tplc="6A60648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087B13"/>
    <w:multiLevelType w:val="hybridMultilevel"/>
    <w:tmpl w:val="9754ED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7336267"/>
    <w:multiLevelType w:val="hybridMultilevel"/>
    <w:tmpl w:val="048E1138"/>
    <w:lvl w:ilvl="0" w:tplc="F368A236">
      <w:start w:val="1"/>
      <w:numFmt w:val="bullet"/>
      <w:lvlText w:val=""/>
      <w:lvlJc w:val="left"/>
      <w:pPr>
        <w:tabs>
          <w:tab w:val="num" w:pos="340"/>
        </w:tabs>
        <w:ind w:left="340" w:hanging="34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85544B8"/>
    <w:multiLevelType w:val="hybridMultilevel"/>
    <w:tmpl w:val="FCCA643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39C73899"/>
    <w:multiLevelType w:val="hybridMultilevel"/>
    <w:tmpl w:val="295639E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C124C02"/>
    <w:multiLevelType w:val="hybridMultilevel"/>
    <w:tmpl w:val="0C28B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E2F56D4"/>
    <w:multiLevelType w:val="hybridMultilevel"/>
    <w:tmpl w:val="0B1C8836"/>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01056FB"/>
    <w:multiLevelType w:val="hybridMultilevel"/>
    <w:tmpl w:val="CF8CADBC"/>
    <w:lvl w:ilvl="0" w:tplc="024C7D34">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9DE7B3B"/>
    <w:multiLevelType w:val="hybridMultilevel"/>
    <w:tmpl w:val="9280B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CC406D6"/>
    <w:multiLevelType w:val="hybridMultilevel"/>
    <w:tmpl w:val="BB5421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624714D3"/>
    <w:multiLevelType w:val="hybridMultilevel"/>
    <w:tmpl w:val="4750377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42C44E5"/>
    <w:multiLevelType w:val="hybridMultilevel"/>
    <w:tmpl w:val="A6C8C5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7B843A48"/>
    <w:multiLevelType w:val="hybridMultilevel"/>
    <w:tmpl w:val="49E2F4A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7E03098D"/>
    <w:multiLevelType w:val="hybridMultilevel"/>
    <w:tmpl w:val="5450D3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2"/>
  </w:num>
  <w:num w:numId="5">
    <w:abstractNumId w:val="7"/>
  </w:num>
  <w:num w:numId="6">
    <w:abstractNumId w:val="0"/>
  </w:num>
  <w:num w:numId="7">
    <w:abstractNumId w:val="8"/>
  </w:num>
  <w:num w:numId="8">
    <w:abstractNumId w:val="17"/>
  </w:num>
  <w:num w:numId="9">
    <w:abstractNumId w:val="9"/>
  </w:num>
  <w:num w:numId="10">
    <w:abstractNumId w:val="4"/>
  </w:num>
  <w:num w:numId="11">
    <w:abstractNumId w:val="15"/>
  </w:num>
  <w:num w:numId="12">
    <w:abstractNumId w:val="18"/>
  </w:num>
  <w:num w:numId="13">
    <w:abstractNumId w:val="6"/>
  </w:num>
  <w:num w:numId="14">
    <w:abstractNumId w:val="3"/>
  </w:num>
  <w:num w:numId="15">
    <w:abstractNumId w:val="14"/>
  </w:num>
  <w:num w:numId="16">
    <w:abstractNumId w:val="5"/>
  </w:num>
  <w:num w:numId="17">
    <w:abstractNumId w:val="13"/>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F0ADC"/>
    <w:rsid w:val="000057C2"/>
    <w:rsid w:val="00022E74"/>
    <w:rsid w:val="000307D0"/>
    <w:rsid w:val="00053B8C"/>
    <w:rsid w:val="00061082"/>
    <w:rsid w:val="000705FD"/>
    <w:rsid w:val="00070C8B"/>
    <w:rsid w:val="00074D64"/>
    <w:rsid w:val="000765B3"/>
    <w:rsid w:val="00087B7B"/>
    <w:rsid w:val="000963DF"/>
    <w:rsid w:val="000A0F03"/>
    <w:rsid w:val="000A399F"/>
    <w:rsid w:val="000F2ACA"/>
    <w:rsid w:val="0010751D"/>
    <w:rsid w:val="001149D2"/>
    <w:rsid w:val="001B5A21"/>
    <w:rsid w:val="001F34CB"/>
    <w:rsid w:val="002159D4"/>
    <w:rsid w:val="00233304"/>
    <w:rsid w:val="00251DF3"/>
    <w:rsid w:val="00255611"/>
    <w:rsid w:val="00262991"/>
    <w:rsid w:val="00267E11"/>
    <w:rsid w:val="0027539F"/>
    <w:rsid w:val="0033203D"/>
    <w:rsid w:val="00333C3F"/>
    <w:rsid w:val="00344E7D"/>
    <w:rsid w:val="003525CE"/>
    <w:rsid w:val="003836BA"/>
    <w:rsid w:val="00385D60"/>
    <w:rsid w:val="003A3A17"/>
    <w:rsid w:val="003C3593"/>
    <w:rsid w:val="00423013"/>
    <w:rsid w:val="004430E7"/>
    <w:rsid w:val="00455C72"/>
    <w:rsid w:val="004755B3"/>
    <w:rsid w:val="0048647F"/>
    <w:rsid w:val="004908AE"/>
    <w:rsid w:val="004D6CFA"/>
    <w:rsid w:val="00606C11"/>
    <w:rsid w:val="00654FB9"/>
    <w:rsid w:val="00671BF1"/>
    <w:rsid w:val="00677C81"/>
    <w:rsid w:val="006A2523"/>
    <w:rsid w:val="006C7362"/>
    <w:rsid w:val="007066A5"/>
    <w:rsid w:val="00720157"/>
    <w:rsid w:val="00746A8E"/>
    <w:rsid w:val="00750E2A"/>
    <w:rsid w:val="00764B8F"/>
    <w:rsid w:val="007B114E"/>
    <w:rsid w:val="007E71DA"/>
    <w:rsid w:val="007F38AE"/>
    <w:rsid w:val="00800CC4"/>
    <w:rsid w:val="0080510F"/>
    <w:rsid w:val="008105A5"/>
    <w:rsid w:val="00872139"/>
    <w:rsid w:val="0089051F"/>
    <w:rsid w:val="008F242F"/>
    <w:rsid w:val="009006F7"/>
    <w:rsid w:val="00946182"/>
    <w:rsid w:val="009528CA"/>
    <w:rsid w:val="00971A36"/>
    <w:rsid w:val="00986060"/>
    <w:rsid w:val="00987C84"/>
    <w:rsid w:val="009915CC"/>
    <w:rsid w:val="00997B4F"/>
    <w:rsid w:val="009D74D3"/>
    <w:rsid w:val="009E0549"/>
    <w:rsid w:val="00A1571F"/>
    <w:rsid w:val="00A35D87"/>
    <w:rsid w:val="00A52D81"/>
    <w:rsid w:val="00A54180"/>
    <w:rsid w:val="00A5624A"/>
    <w:rsid w:val="00A56D23"/>
    <w:rsid w:val="00A608F3"/>
    <w:rsid w:val="00A61D50"/>
    <w:rsid w:val="00A653A3"/>
    <w:rsid w:val="00A86F05"/>
    <w:rsid w:val="00AB3CDE"/>
    <w:rsid w:val="00AD7604"/>
    <w:rsid w:val="00B638FD"/>
    <w:rsid w:val="00B64075"/>
    <w:rsid w:val="00B93D1E"/>
    <w:rsid w:val="00BA7C0F"/>
    <w:rsid w:val="00BD7766"/>
    <w:rsid w:val="00BF0ADC"/>
    <w:rsid w:val="00C103A0"/>
    <w:rsid w:val="00C16465"/>
    <w:rsid w:val="00C20219"/>
    <w:rsid w:val="00C3075F"/>
    <w:rsid w:val="00C344CB"/>
    <w:rsid w:val="00C470BF"/>
    <w:rsid w:val="00C71FA2"/>
    <w:rsid w:val="00C92E4F"/>
    <w:rsid w:val="00CD38F4"/>
    <w:rsid w:val="00D062F4"/>
    <w:rsid w:val="00D11630"/>
    <w:rsid w:val="00D14EEE"/>
    <w:rsid w:val="00D33550"/>
    <w:rsid w:val="00D361AA"/>
    <w:rsid w:val="00D436F2"/>
    <w:rsid w:val="00D55DB1"/>
    <w:rsid w:val="00D638DE"/>
    <w:rsid w:val="00D94B89"/>
    <w:rsid w:val="00D96DD8"/>
    <w:rsid w:val="00DF131B"/>
    <w:rsid w:val="00E03399"/>
    <w:rsid w:val="00E22E5B"/>
    <w:rsid w:val="00E27FE6"/>
    <w:rsid w:val="00E37F38"/>
    <w:rsid w:val="00E71551"/>
    <w:rsid w:val="00E81C8E"/>
    <w:rsid w:val="00EC2D0F"/>
    <w:rsid w:val="00F5437E"/>
    <w:rsid w:val="00F66605"/>
    <w:rsid w:val="00F71922"/>
    <w:rsid w:val="00F75DCE"/>
    <w:rsid w:val="00F97751"/>
    <w:rsid w:val="00FD35DF"/>
    <w:rsid w:val="00FD3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ADC"/>
    <w:rPr>
      <w:rFonts w:ascii="Calibri" w:eastAsia="Times New Roman" w:hAnsi="Calibri" w:cs="Times New Roman"/>
    </w:rPr>
  </w:style>
  <w:style w:type="paragraph" w:styleId="Nadpis2">
    <w:name w:val="heading 2"/>
    <w:basedOn w:val="Normln"/>
    <w:next w:val="Normln"/>
    <w:link w:val="Nadpis2Char"/>
    <w:uiPriority w:val="9"/>
    <w:unhideWhenUsed/>
    <w:qFormat/>
    <w:rsid w:val="00BF0ADC"/>
    <w:pPr>
      <w:keepNext/>
      <w:keepLines/>
      <w:spacing w:before="200" w:after="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F0ADC"/>
    <w:rPr>
      <w:rFonts w:ascii="Cambria" w:eastAsia="Times New Roman" w:hAnsi="Cambria" w:cs="Times New Roman"/>
      <w:b/>
      <w:bCs/>
      <w:color w:val="4F81BD"/>
      <w:sz w:val="26"/>
      <w:szCs w:val="26"/>
    </w:rPr>
  </w:style>
  <w:style w:type="paragraph" w:customStyle="1" w:styleId="Bodovseznam">
    <w:name w:val="Bodový seznam"/>
    <w:basedOn w:val="Odstavecseseznamem"/>
    <w:link w:val="BodovseznamChar"/>
    <w:qFormat/>
    <w:rsid w:val="00BF0ADC"/>
    <w:pPr>
      <w:numPr>
        <w:numId w:val="4"/>
      </w:numPr>
      <w:jc w:val="both"/>
    </w:pPr>
    <w:rPr>
      <w:rFonts w:ascii="Trebuchet MS" w:eastAsia="Calibri" w:hAnsi="Trebuchet MS"/>
    </w:rPr>
  </w:style>
  <w:style w:type="character" w:customStyle="1" w:styleId="BodovseznamChar">
    <w:name w:val="Bodový seznam Char"/>
    <w:link w:val="Bodovseznam"/>
    <w:rsid w:val="00BF0ADC"/>
    <w:rPr>
      <w:rFonts w:ascii="Trebuchet MS" w:eastAsia="Calibri" w:hAnsi="Trebuchet MS" w:cs="Times New Roman"/>
    </w:rPr>
  </w:style>
  <w:style w:type="paragraph" w:styleId="Odstavecseseznamem">
    <w:name w:val="List Paragraph"/>
    <w:basedOn w:val="Normln"/>
    <w:uiPriority w:val="34"/>
    <w:qFormat/>
    <w:rsid w:val="00BF0ADC"/>
    <w:pPr>
      <w:ind w:left="720"/>
      <w:contextualSpacing/>
    </w:pPr>
  </w:style>
  <w:style w:type="character" w:styleId="Hypertextovodkaz">
    <w:name w:val="Hyperlink"/>
    <w:basedOn w:val="Standardnpsmoodstavce"/>
    <w:unhideWhenUsed/>
    <w:rsid w:val="00D638DE"/>
    <w:rPr>
      <w:color w:val="0000FF" w:themeColor="hyperlink"/>
      <w:u w:val="single"/>
    </w:rPr>
  </w:style>
  <w:style w:type="character" w:styleId="Sledovanodkaz">
    <w:name w:val="FollowedHyperlink"/>
    <w:basedOn w:val="Standardnpsmoodstavce"/>
    <w:uiPriority w:val="99"/>
    <w:semiHidden/>
    <w:unhideWhenUsed/>
    <w:rsid w:val="00070C8B"/>
    <w:rPr>
      <w:color w:val="800080" w:themeColor="followedHyperlink"/>
      <w:u w:val="single"/>
    </w:rPr>
  </w:style>
  <w:style w:type="paragraph" w:customStyle="1" w:styleId="Odstavecseseznamem1">
    <w:name w:val="Odstavec se seznamem1"/>
    <w:basedOn w:val="Normln"/>
    <w:rsid w:val="00B93D1E"/>
    <w:pPr>
      <w:ind w:left="708"/>
    </w:pPr>
    <w:rPr>
      <w:rFonts w:eastAsiaTheme="minorHAnsi"/>
      <w:color w:val="000000"/>
      <w:lang w:eastAsia="cs-CZ"/>
    </w:rPr>
  </w:style>
  <w:style w:type="paragraph" w:customStyle="1" w:styleId="Normlnzarovnatdobloku">
    <w:name w:val="Normální + zarovnat do bloku"/>
    <w:basedOn w:val="Normln"/>
    <w:rsid w:val="004755B3"/>
    <w:pPr>
      <w:shd w:val="clear" w:color="auto" w:fill="FFFFFF"/>
      <w:suppressAutoHyphens/>
      <w:spacing w:after="0" w:line="341" w:lineRule="exact"/>
      <w:ind w:left="350"/>
    </w:pPr>
    <w:rPr>
      <w:rFonts w:ascii="Times New Roman" w:hAnsi="Times New Roman" w:cs="Calibri"/>
      <w:color w:val="000000"/>
      <w:spacing w:val="-5"/>
      <w:sz w:val="24"/>
      <w:szCs w:val="24"/>
      <w:lang w:eastAsia="ar-SA"/>
    </w:rPr>
  </w:style>
  <w:style w:type="paragraph" w:styleId="Zhlav">
    <w:name w:val="header"/>
    <w:basedOn w:val="Normln"/>
    <w:link w:val="ZhlavChar"/>
    <w:uiPriority w:val="99"/>
    <w:unhideWhenUsed/>
    <w:rsid w:val="00E22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2E5B"/>
    <w:rPr>
      <w:rFonts w:ascii="Calibri" w:eastAsia="Times New Roman" w:hAnsi="Calibri" w:cs="Times New Roman"/>
    </w:rPr>
  </w:style>
  <w:style w:type="paragraph" w:styleId="Zpat">
    <w:name w:val="footer"/>
    <w:basedOn w:val="Normln"/>
    <w:link w:val="ZpatChar"/>
    <w:uiPriority w:val="99"/>
    <w:unhideWhenUsed/>
    <w:rsid w:val="00E22E5B"/>
    <w:pPr>
      <w:tabs>
        <w:tab w:val="center" w:pos="4536"/>
        <w:tab w:val="right" w:pos="9072"/>
      </w:tabs>
      <w:spacing w:after="0" w:line="240" w:lineRule="auto"/>
    </w:pPr>
  </w:style>
  <w:style w:type="character" w:customStyle="1" w:styleId="ZpatChar">
    <w:name w:val="Zápatí Char"/>
    <w:basedOn w:val="Standardnpsmoodstavce"/>
    <w:link w:val="Zpat"/>
    <w:uiPriority w:val="99"/>
    <w:rsid w:val="00E22E5B"/>
    <w:rPr>
      <w:rFonts w:ascii="Calibri" w:eastAsia="Times New Roman" w:hAnsi="Calibri" w:cs="Times New Roman"/>
    </w:rPr>
  </w:style>
  <w:style w:type="paragraph" w:styleId="Textbubliny">
    <w:name w:val="Balloon Text"/>
    <w:basedOn w:val="Normln"/>
    <w:link w:val="TextbublinyChar"/>
    <w:uiPriority w:val="99"/>
    <w:semiHidden/>
    <w:unhideWhenUsed/>
    <w:rsid w:val="00FD35D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35DF"/>
    <w:rPr>
      <w:rFonts w:ascii="Tahoma" w:eastAsia="Times New Roman" w:hAnsi="Tahoma" w:cs="Tahoma"/>
      <w:sz w:val="16"/>
      <w:szCs w:val="16"/>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D55DB1"/>
    <w:pPr>
      <w:spacing w:after="0" w:line="240" w:lineRule="auto"/>
    </w:pPr>
    <w:rPr>
      <w:rFonts w:ascii="Times New Roman" w:hAnsi="Times New Roman"/>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D55DB1"/>
    <w:rPr>
      <w:rFonts w:ascii="Times New Roman" w:eastAsia="Times New Roman" w:hAnsi="Times New Roman" w:cs="Times New Roman"/>
      <w:sz w:val="20"/>
      <w:szCs w:val="20"/>
    </w:rPr>
  </w:style>
  <w:style w:type="character" w:customStyle="1" w:styleId="apple-converted-space">
    <w:name w:val="apple-converted-space"/>
    <w:basedOn w:val="Standardnpsmoodstavce"/>
    <w:rsid w:val="00255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ADC"/>
    <w:rPr>
      <w:rFonts w:ascii="Calibri" w:eastAsia="Times New Roman" w:hAnsi="Calibri" w:cs="Times New Roman"/>
    </w:rPr>
  </w:style>
  <w:style w:type="paragraph" w:styleId="Nadpis2">
    <w:name w:val="heading 2"/>
    <w:basedOn w:val="Normln"/>
    <w:next w:val="Normln"/>
    <w:link w:val="Nadpis2Char"/>
    <w:uiPriority w:val="9"/>
    <w:unhideWhenUsed/>
    <w:qFormat/>
    <w:rsid w:val="00BF0ADC"/>
    <w:pPr>
      <w:keepNext/>
      <w:keepLines/>
      <w:spacing w:before="200" w:after="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F0ADC"/>
    <w:rPr>
      <w:rFonts w:ascii="Cambria" w:eastAsia="Times New Roman" w:hAnsi="Cambria" w:cs="Times New Roman"/>
      <w:b/>
      <w:bCs/>
      <w:color w:val="4F81BD"/>
      <w:sz w:val="26"/>
      <w:szCs w:val="26"/>
    </w:rPr>
  </w:style>
  <w:style w:type="paragraph" w:customStyle="1" w:styleId="Bodovseznam">
    <w:name w:val="Bodový seznam"/>
    <w:basedOn w:val="Odstavecseseznamem"/>
    <w:link w:val="BodovseznamChar"/>
    <w:qFormat/>
    <w:rsid w:val="00BF0ADC"/>
    <w:pPr>
      <w:numPr>
        <w:numId w:val="4"/>
      </w:numPr>
      <w:jc w:val="both"/>
    </w:pPr>
    <w:rPr>
      <w:rFonts w:ascii="Trebuchet MS" w:eastAsia="Calibri" w:hAnsi="Trebuchet MS"/>
    </w:rPr>
  </w:style>
  <w:style w:type="character" w:customStyle="1" w:styleId="BodovseznamChar">
    <w:name w:val="Bodový seznam Char"/>
    <w:link w:val="Bodovseznam"/>
    <w:rsid w:val="00BF0ADC"/>
    <w:rPr>
      <w:rFonts w:ascii="Trebuchet MS" w:eastAsia="Calibri" w:hAnsi="Trebuchet MS" w:cs="Times New Roman"/>
    </w:rPr>
  </w:style>
  <w:style w:type="paragraph" w:styleId="Odstavecseseznamem">
    <w:name w:val="List Paragraph"/>
    <w:basedOn w:val="Normln"/>
    <w:uiPriority w:val="34"/>
    <w:qFormat/>
    <w:rsid w:val="00BF0ADC"/>
    <w:pPr>
      <w:ind w:left="720"/>
      <w:contextualSpacing/>
    </w:pPr>
  </w:style>
  <w:style w:type="character" w:styleId="Hypertextovodkaz">
    <w:name w:val="Hyperlink"/>
    <w:basedOn w:val="Standardnpsmoodstavce"/>
    <w:unhideWhenUsed/>
    <w:rsid w:val="00D638DE"/>
    <w:rPr>
      <w:color w:val="0000FF" w:themeColor="hyperlink"/>
      <w:u w:val="single"/>
    </w:rPr>
  </w:style>
  <w:style w:type="character" w:styleId="Sledovanodkaz">
    <w:name w:val="FollowedHyperlink"/>
    <w:basedOn w:val="Standardnpsmoodstavce"/>
    <w:uiPriority w:val="99"/>
    <w:semiHidden/>
    <w:unhideWhenUsed/>
    <w:rsid w:val="00070C8B"/>
    <w:rPr>
      <w:color w:val="800080" w:themeColor="followedHyperlink"/>
      <w:u w:val="single"/>
    </w:rPr>
  </w:style>
  <w:style w:type="paragraph" w:customStyle="1" w:styleId="Odstavecseseznamem1">
    <w:name w:val="Odstavec se seznamem1"/>
    <w:basedOn w:val="Normln"/>
    <w:rsid w:val="00B93D1E"/>
    <w:pPr>
      <w:ind w:left="708"/>
    </w:pPr>
    <w:rPr>
      <w:rFonts w:eastAsiaTheme="minorHAnsi"/>
      <w:color w:val="000000"/>
      <w:lang w:eastAsia="cs-CZ"/>
    </w:rPr>
  </w:style>
  <w:style w:type="paragraph" w:customStyle="1" w:styleId="Normlnzarovnatdobloku">
    <w:name w:val="Normální + zarovnat do bloku"/>
    <w:basedOn w:val="Normln"/>
    <w:rsid w:val="004755B3"/>
    <w:pPr>
      <w:shd w:val="clear" w:color="auto" w:fill="FFFFFF"/>
      <w:suppressAutoHyphens/>
      <w:spacing w:after="0" w:line="341" w:lineRule="exact"/>
      <w:ind w:left="350"/>
    </w:pPr>
    <w:rPr>
      <w:rFonts w:ascii="Times New Roman" w:hAnsi="Times New Roman" w:cs="Calibri"/>
      <w:color w:val="000000"/>
      <w:spacing w:val="-5"/>
      <w:sz w:val="24"/>
      <w:szCs w:val="24"/>
      <w:lang w:eastAsia="ar-SA"/>
    </w:rPr>
  </w:style>
  <w:style w:type="paragraph" w:styleId="Zhlav">
    <w:name w:val="header"/>
    <w:basedOn w:val="Normln"/>
    <w:link w:val="ZhlavChar"/>
    <w:uiPriority w:val="99"/>
    <w:unhideWhenUsed/>
    <w:rsid w:val="00E22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2E5B"/>
    <w:rPr>
      <w:rFonts w:ascii="Calibri" w:eastAsia="Times New Roman" w:hAnsi="Calibri" w:cs="Times New Roman"/>
    </w:rPr>
  </w:style>
  <w:style w:type="paragraph" w:styleId="Zpat">
    <w:name w:val="footer"/>
    <w:basedOn w:val="Normln"/>
    <w:link w:val="ZpatChar"/>
    <w:uiPriority w:val="99"/>
    <w:unhideWhenUsed/>
    <w:rsid w:val="00E22E5B"/>
    <w:pPr>
      <w:tabs>
        <w:tab w:val="center" w:pos="4536"/>
        <w:tab w:val="right" w:pos="9072"/>
      </w:tabs>
      <w:spacing w:after="0" w:line="240" w:lineRule="auto"/>
    </w:pPr>
  </w:style>
  <w:style w:type="character" w:customStyle="1" w:styleId="ZpatChar">
    <w:name w:val="Zápatí Char"/>
    <w:basedOn w:val="Standardnpsmoodstavce"/>
    <w:link w:val="Zpat"/>
    <w:uiPriority w:val="99"/>
    <w:rsid w:val="00E22E5B"/>
    <w:rPr>
      <w:rFonts w:ascii="Calibri" w:eastAsia="Times New Roman" w:hAnsi="Calibri" w:cs="Times New Roman"/>
    </w:rPr>
  </w:style>
  <w:style w:type="paragraph" w:styleId="Textbubliny">
    <w:name w:val="Balloon Text"/>
    <w:basedOn w:val="Normln"/>
    <w:link w:val="TextbublinyChar"/>
    <w:uiPriority w:val="99"/>
    <w:semiHidden/>
    <w:unhideWhenUsed/>
    <w:rsid w:val="00FD35D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35DF"/>
    <w:rPr>
      <w:rFonts w:ascii="Tahoma" w:eastAsia="Times New Roman" w:hAnsi="Tahoma" w:cs="Tahoma"/>
      <w:sz w:val="16"/>
      <w:szCs w:val="16"/>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D55DB1"/>
    <w:pPr>
      <w:spacing w:after="0" w:line="240" w:lineRule="auto"/>
    </w:pPr>
    <w:rPr>
      <w:rFonts w:ascii="Times New Roman" w:hAnsi="Times New Roman"/>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D55DB1"/>
    <w:rPr>
      <w:rFonts w:ascii="Times New Roman" w:eastAsia="Times New Roman" w:hAnsi="Times New Roman" w:cs="Times New Roman"/>
      <w:sz w:val="20"/>
      <w:szCs w:val="20"/>
    </w:rPr>
  </w:style>
  <w:style w:type="character" w:customStyle="1" w:styleId="apple-converted-space">
    <w:name w:val="apple-converted-space"/>
    <w:basedOn w:val="Standardnpsmoodstavce"/>
    <w:rsid w:val="0025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6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pubenchmark.net" TargetMode="External"/><Relationship Id="rId4" Type="http://schemas.microsoft.com/office/2007/relationships/stylesWithEffects" Target="stylesWithEffects.xml"/><Relationship Id="rId9" Type="http://schemas.openxmlformats.org/officeDocument/2006/relationships/hyperlink" Target="mailto:belochova.jarmila@stredniskolastrazni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E6027E4-DA76-4E34-917D-BA05B548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1297</Words>
  <Characters>7658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Mikulková Radka, Ing.</dc:creator>
  <cp:lastModifiedBy>sosoadmin</cp:lastModifiedBy>
  <cp:revision>14</cp:revision>
  <cp:lastPrinted>2013-09-02T13:37:00Z</cp:lastPrinted>
  <dcterms:created xsi:type="dcterms:W3CDTF">2012-10-15T14:13:00Z</dcterms:created>
  <dcterms:modified xsi:type="dcterms:W3CDTF">2013-09-03T11:58:00Z</dcterms:modified>
</cp:coreProperties>
</file>