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34" w:rsidRPr="000B4302" w:rsidRDefault="00B81134" w:rsidP="00B81134">
      <w:pPr>
        <w:jc w:val="center"/>
        <w:rPr>
          <w:b/>
          <w:sz w:val="32"/>
          <w:szCs w:val="32"/>
        </w:rPr>
      </w:pPr>
      <w:r w:rsidRPr="000B4302">
        <w:rPr>
          <w:b/>
          <w:sz w:val="32"/>
          <w:szCs w:val="32"/>
        </w:rPr>
        <w:t>Výzva k podání nabídek</w:t>
      </w:r>
    </w:p>
    <w:p w:rsidR="00B81134" w:rsidRPr="000B4302" w:rsidRDefault="00B81134" w:rsidP="00B81134">
      <w:pPr>
        <w:jc w:val="center"/>
        <w:rPr>
          <w:sz w:val="20"/>
          <w:szCs w:val="20"/>
        </w:rPr>
      </w:pPr>
      <w:r w:rsidRPr="000B4302">
        <w:rPr>
          <w:sz w:val="20"/>
          <w:szCs w:val="20"/>
        </w:rPr>
        <w:t xml:space="preserve">(pro účely uveřejnění na </w:t>
      </w:r>
      <w:hyperlink r:id="rId7" w:history="1">
        <w:r w:rsidRPr="000B4302">
          <w:rPr>
            <w:rStyle w:val="Hypertextovodkaz"/>
            <w:sz w:val="20"/>
            <w:szCs w:val="20"/>
          </w:rPr>
          <w:t>www.msmt.cz</w:t>
        </w:r>
      </w:hyperlink>
      <w:r w:rsidRPr="000B4302"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 dále jen „zákon“ nebo rovněž „ZVZ“)</w:t>
      </w:r>
    </w:p>
    <w:p w:rsidR="00B81134" w:rsidRPr="000B4302" w:rsidRDefault="00B81134" w:rsidP="00B8113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t>Číslo zakázky</w:t>
            </w:r>
            <w:r w:rsidRPr="000B4302">
              <w:t xml:space="preserve"> (bude doplněno poskytovatelem dotace)</w:t>
            </w:r>
            <w:r w:rsidRPr="000B4302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B81134" w:rsidRDefault="00B81134" w:rsidP="00BB25BE">
            <w:pPr>
              <w:jc w:val="both"/>
            </w:pPr>
          </w:p>
          <w:p w:rsidR="00B81134" w:rsidRDefault="00DA4E93" w:rsidP="00BB25BE">
            <w:pPr>
              <w:jc w:val="both"/>
            </w:pPr>
            <w:r w:rsidRPr="00DA4E93">
              <w:t>C131180</w:t>
            </w:r>
          </w:p>
          <w:p w:rsidR="00B81134" w:rsidRPr="000B4302" w:rsidRDefault="00B81134" w:rsidP="00BB25BE">
            <w:pPr>
              <w:jc w:val="both"/>
            </w:pP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B81134" w:rsidRPr="000B4302" w:rsidRDefault="00B81134" w:rsidP="00BB25BE">
            <w:r w:rsidRPr="000B4302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rPr>
                <w:color w:val="000000"/>
              </w:rPr>
            </w:pPr>
            <w:r w:rsidRPr="000B4302">
              <w:rPr>
                <w:color w:val="000000"/>
                <w:sz w:val="22"/>
                <w:szCs w:val="22"/>
              </w:rPr>
              <w:t>CZ.1.07/2.2.00/28.0018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B81134" w:rsidRPr="000B4302" w:rsidRDefault="00B81134" w:rsidP="00BB25BE">
            <w:r w:rsidRPr="000B4302">
              <w:rPr>
                <w:sz w:val="22"/>
                <w:szCs w:val="22"/>
              </w:rPr>
              <w:t>Inovace biologických a lesnických disciplín pro vyšší konkurenceschopnost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B81134" w:rsidRPr="00B81134" w:rsidRDefault="00B81134" w:rsidP="00BB25BE">
            <w:pPr>
              <w:jc w:val="both"/>
              <w:rPr>
                <w:b/>
                <w:sz w:val="28"/>
                <w:szCs w:val="28"/>
              </w:rPr>
            </w:pPr>
            <w:r w:rsidRPr="00B81134">
              <w:rPr>
                <w:b/>
                <w:sz w:val="28"/>
                <w:szCs w:val="28"/>
              </w:rPr>
              <w:t>Fakopp akustický tomograf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Předmět zakázky (</w:t>
            </w:r>
            <w:r w:rsidRPr="000B4302">
              <w:t xml:space="preserve">služba/dodávka/stavební práce) </w:t>
            </w:r>
            <w:r w:rsidRPr="000B4302">
              <w:rPr>
                <w:b/>
              </w:rPr>
              <w:t>:</w:t>
            </w:r>
          </w:p>
        </w:tc>
        <w:tc>
          <w:tcPr>
            <w:tcW w:w="5985" w:type="dxa"/>
          </w:tcPr>
          <w:p w:rsidR="00B81134" w:rsidRPr="000B4302" w:rsidRDefault="00B81134" w:rsidP="00B81134">
            <w:pPr>
              <w:jc w:val="both"/>
            </w:pPr>
            <w:r w:rsidRPr="000B4302">
              <w:rPr>
                <w:sz w:val="22"/>
                <w:szCs w:val="22"/>
              </w:rPr>
              <w:t>Předmětem veřejné zakázky je dodávka. Dodávka spočívá v dodání níže specifikované</w:t>
            </w:r>
            <w:r>
              <w:rPr>
                <w:sz w:val="22"/>
                <w:szCs w:val="22"/>
              </w:rPr>
              <w:t>ho</w:t>
            </w:r>
            <w:r w:rsidRPr="000B43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zboží - </w:t>
            </w:r>
            <w:r w:rsidRPr="00B81134">
              <w:rPr>
                <w:sz w:val="22"/>
                <w:szCs w:val="22"/>
              </w:rPr>
              <w:t>Fakopp akustický tomograf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B81134" w:rsidRPr="000B4302" w:rsidRDefault="00ED0C10" w:rsidP="00BB25B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B81134" w:rsidRPr="000B4302">
              <w:rPr>
                <w:b/>
                <w:sz w:val="22"/>
                <w:szCs w:val="22"/>
              </w:rPr>
              <w:t>.9.2013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Identifikační údaje zadavatele</w:t>
            </w:r>
            <w:r w:rsidRPr="000B4302">
              <w:rPr>
                <w:sz w:val="22"/>
                <w:szCs w:val="22"/>
              </w:rPr>
              <w:t>: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Název: Mendelova univerzita v Brně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Sídlo: Zemědělská 1, 613 00 Brno, 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Právní forma: veřejná vysoká škola, kód 601, 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IČ: 62156489, 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DIČ: CZ62156489, 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Osoba zastupující zadavatele: </w:t>
            </w: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B81134" w:rsidRPr="000B4302" w:rsidRDefault="00B81134" w:rsidP="00BB25BE">
            <w:pPr>
              <w:spacing w:before="120" w:after="120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(dále jen „zadavatel“)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Zemědělská 1, 613 00 Brno,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t>Osoba oprávněná jednat jménem zadavatele</w:t>
            </w:r>
            <w:r w:rsidRPr="000B4302">
              <w:t>, vč. kontaktních údajů (telefon a emailová adresa)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120" w:after="120"/>
              <w:jc w:val="both"/>
              <w:rPr>
                <w:bCs/>
              </w:rPr>
            </w:pP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bCs/>
                <w:sz w:val="22"/>
                <w:szCs w:val="22"/>
              </w:rPr>
              <w:t xml:space="preserve">tel: </w:t>
            </w:r>
            <w:r w:rsidRPr="000B4302">
              <w:rPr>
                <w:sz w:val="22"/>
                <w:szCs w:val="22"/>
              </w:rPr>
              <w:t>+420 545 135 004</w:t>
            </w:r>
          </w:p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e-mail: hlusek@mendelu.cz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62156489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CZ62156489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t>Kontaktní osoba zadavatele</w:t>
            </w:r>
            <w:r w:rsidRPr="000B4302">
              <w:t>, vč. kontaktních údajů (telefon a emailová adresa):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rPr>
                <w:b/>
                <w:sz w:val="22"/>
                <w:szCs w:val="22"/>
              </w:rPr>
              <w:t>Ing. Miroslav Haman,</w:t>
            </w:r>
            <w:r w:rsidRPr="000B4302">
              <w:rPr>
                <w:sz w:val="22"/>
                <w:szCs w:val="22"/>
              </w:rPr>
              <w:t xml:space="preserve">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e-mail:</w:t>
            </w:r>
            <w:hyperlink r:id="rId8" w:history="1">
              <w:r w:rsidRPr="000B4302">
                <w:rPr>
                  <w:rStyle w:val="Hypertextovodkaz"/>
                  <w:sz w:val="22"/>
                  <w:szCs w:val="22"/>
                </w:rPr>
                <w:t>miroslav.haman@mendelu.cz</w:t>
              </w:r>
            </w:hyperlink>
            <w:r w:rsidRPr="000B4302">
              <w:rPr>
                <w:sz w:val="22"/>
                <w:szCs w:val="22"/>
              </w:rPr>
              <w:t xml:space="preserve">, </w:t>
            </w:r>
            <w:r w:rsidRPr="000B4302">
              <w:rPr>
                <w:sz w:val="22"/>
                <w:szCs w:val="22"/>
              </w:rPr>
              <w:br/>
              <w:t>tel.: +420 545 135</w:t>
            </w:r>
            <w:r>
              <w:rPr>
                <w:sz w:val="22"/>
                <w:szCs w:val="22"/>
              </w:rPr>
              <w:t> </w:t>
            </w:r>
            <w:r w:rsidRPr="000B4302">
              <w:rPr>
                <w:sz w:val="22"/>
                <w:szCs w:val="22"/>
              </w:rPr>
              <w:t>195,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lastRenderedPageBreak/>
              <w:t>Lhůta pro podávání nabídek</w:t>
            </w:r>
            <w:r w:rsidRPr="000B4302">
              <w:t xml:space="preserve"> (data zahájení a ukončení příjmu, vč. času)</w:t>
            </w:r>
          </w:p>
        </w:tc>
        <w:tc>
          <w:tcPr>
            <w:tcW w:w="5985" w:type="dxa"/>
          </w:tcPr>
          <w:p w:rsidR="00B81134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Lhůta pro podávání nabídek je stanovena ode dne následujícího po dni </w:t>
            </w:r>
            <w:r>
              <w:rPr>
                <w:sz w:val="22"/>
                <w:szCs w:val="22"/>
              </w:rPr>
              <w:t xml:space="preserve">odeslání </w:t>
            </w:r>
            <w:r w:rsidRPr="000B4302">
              <w:rPr>
                <w:sz w:val="22"/>
                <w:szCs w:val="22"/>
              </w:rPr>
              <w:t>této výzvy, tzn.:</w:t>
            </w:r>
            <w:r>
              <w:rPr>
                <w:sz w:val="22"/>
                <w:szCs w:val="22"/>
              </w:rPr>
              <w:t xml:space="preserve"> </w:t>
            </w:r>
          </w:p>
          <w:p w:rsidR="00B81134" w:rsidRDefault="00ED0C10" w:rsidP="00BB25BE">
            <w:pPr>
              <w:jc w:val="both"/>
            </w:pPr>
            <w:r>
              <w:rPr>
                <w:b/>
                <w:sz w:val="22"/>
                <w:szCs w:val="22"/>
              </w:rPr>
              <w:t>Zahájení příjmu nabídek: 1.10</w:t>
            </w:r>
            <w:r w:rsidR="00B81134" w:rsidRPr="000B4302">
              <w:rPr>
                <w:b/>
                <w:sz w:val="22"/>
                <w:szCs w:val="22"/>
              </w:rPr>
              <w:t>.2013</w:t>
            </w:r>
          </w:p>
          <w:p w:rsidR="00B81134" w:rsidRPr="00F800C8" w:rsidRDefault="00B81134" w:rsidP="00BB25BE">
            <w:pPr>
              <w:jc w:val="both"/>
            </w:pPr>
            <w:r w:rsidRPr="000B4302">
              <w:rPr>
                <w:b/>
                <w:sz w:val="22"/>
                <w:szCs w:val="22"/>
              </w:rPr>
              <w:t xml:space="preserve">Ukončení příjmu nabídek do </w:t>
            </w:r>
            <w:r w:rsidR="005F553B">
              <w:rPr>
                <w:b/>
                <w:sz w:val="22"/>
                <w:szCs w:val="22"/>
              </w:rPr>
              <w:t>8</w:t>
            </w:r>
            <w:r w:rsidR="00ED0C10">
              <w:rPr>
                <w:b/>
                <w:sz w:val="22"/>
                <w:szCs w:val="22"/>
              </w:rPr>
              <w:t>.10</w:t>
            </w:r>
            <w:r w:rsidRPr="000B4302">
              <w:rPr>
                <w:b/>
                <w:sz w:val="22"/>
                <w:szCs w:val="22"/>
              </w:rPr>
              <w:t>.2013 do 8:00 včetně.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Specifikace předmětu zakázky, věcné a časové vymezení zakázky a její specifikace dle charakteru zakázky</w:t>
            </w:r>
          </w:p>
          <w:p w:rsidR="00B81134" w:rsidRPr="000B4302" w:rsidRDefault="00B81134" w:rsidP="00BB25BE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Předmětem plnění této veřejné zakázky je poskytnutí dodávky. Dodávkou se pro účely této veřejné zakázky rozumí</w:t>
            </w:r>
            <w:r w:rsidRPr="000B4302">
              <w:rPr>
                <w:b/>
                <w:sz w:val="22"/>
                <w:szCs w:val="22"/>
              </w:rPr>
              <w:t xml:space="preserve"> dodání 1 ks </w:t>
            </w:r>
            <w:r>
              <w:rPr>
                <w:b/>
                <w:sz w:val="22"/>
                <w:szCs w:val="22"/>
              </w:rPr>
              <w:t xml:space="preserve">následujícího </w:t>
            </w:r>
            <w:r w:rsidR="00ED0C10">
              <w:rPr>
                <w:b/>
                <w:sz w:val="22"/>
                <w:szCs w:val="22"/>
              </w:rPr>
              <w:t xml:space="preserve">nového </w:t>
            </w:r>
            <w:r>
              <w:rPr>
                <w:b/>
                <w:sz w:val="22"/>
                <w:szCs w:val="22"/>
              </w:rPr>
              <w:t>zboží</w:t>
            </w:r>
            <w:r w:rsidRPr="000B4302">
              <w:rPr>
                <w:b/>
                <w:sz w:val="22"/>
                <w:szCs w:val="22"/>
              </w:rPr>
              <w:t xml:space="preserve">: </w:t>
            </w:r>
          </w:p>
          <w:p w:rsidR="00B81134" w:rsidRDefault="00B81134" w:rsidP="00B81134">
            <w:pPr>
              <w:spacing w:after="120"/>
              <w:jc w:val="both"/>
            </w:pPr>
            <w:r w:rsidRPr="00B81134">
              <w:rPr>
                <w:sz w:val="22"/>
                <w:szCs w:val="22"/>
              </w:rPr>
              <w:t xml:space="preserve">Fakopp akustický tomograf </w:t>
            </w:r>
            <w:r>
              <w:rPr>
                <w:sz w:val="22"/>
                <w:szCs w:val="22"/>
              </w:rPr>
              <w:t>s následujícími parametry:</w:t>
            </w:r>
          </w:p>
          <w:p w:rsidR="00B81134" w:rsidRDefault="00B81134" w:rsidP="00B81134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B81134">
              <w:rPr>
                <w:sz w:val="22"/>
                <w:szCs w:val="22"/>
              </w:rPr>
              <w:t>minimální poč</w:t>
            </w:r>
            <w:r>
              <w:rPr>
                <w:sz w:val="22"/>
                <w:szCs w:val="22"/>
              </w:rPr>
              <w:t>et</w:t>
            </w:r>
            <w:r w:rsidRPr="00B81134">
              <w:rPr>
                <w:sz w:val="22"/>
                <w:szCs w:val="22"/>
              </w:rPr>
              <w:t xml:space="preserve"> senzorů: 8</w:t>
            </w:r>
          </w:p>
          <w:p w:rsidR="00B81134" w:rsidRPr="00B81134" w:rsidRDefault="00B81134" w:rsidP="00B81134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>
              <w:rPr>
                <w:sz w:val="22"/>
                <w:szCs w:val="22"/>
              </w:rPr>
              <w:t>p</w:t>
            </w:r>
            <w:r w:rsidRPr="00B81134">
              <w:rPr>
                <w:sz w:val="22"/>
                <w:szCs w:val="22"/>
              </w:rPr>
              <w:t xml:space="preserve">řístroj musí být schopen: </w:t>
            </w:r>
          </w:p>
          <w:p w:rsidR="00B81134" w:rsidRPr="00B81134" w:rsidRDefault="00B81134" w:rsidP="00B81134">
            <w:pPr>
              <w:spacing w:after="120"/>
              <w:jc w:val="both"/>
            </w:pPr>
            <w:r w:rsidRPr="00B8113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standardně </w:t>
            </w:r>
            <w:r w:rsidRPr="00B81134">
              <w:rPr>
                <w:sz w:val="22"/>
                <w:szCs w:val="22"/>
              </w:rPr>
              <w:t>komunikovat s</w:t>
            </w:r>
            <w:r>
              <w:rPr>
                <w:sz w:val="22"/>
                <w:szCs w:val="22"/>
              </w:rPr>
              <w:t> </w:t>
            </w:r>
            <w:r w:rsidRPr="00B81134">
              <w:rPr>
                <w:sz w:val="22"/>
                <w:szCs w:val="22"/>
              </w:rPr>
              <w:t>PC</w:t>
            </w:r>
            <w:r>
              <w:rPr>
                <w:sz w:val="22"/>
                <w:szCs w:val="22"/>
              </w:rPr>
              <w:t>,</w:t>
            </w:r>
          </w:p>
          <w:p w:rsidR="00B81134" w:rsidRPr="00B81134" w:rsidRDefault="00B81134" w:rsidP="00B81134">
            <w:pPr>
              <w:spacing w:after="120"/>
              <w:jc w:val="both"/>
            </w:pPr>
            <w:r w:rsidRPr="00B81134">
              <w:rPr>
                <w:sz w:val="22"/>
                <w:szCs w:val="22"/>
              </w:rPr>
              <w:t xml:space="preserve">    vytvářet 2d a 3d obrazy průřezů kmene</w:t>
            </w:r>
            <w:r>
              <w:rPr>
                <w:sz w:val="22"/>
                <w:szCs w:val="22"/>
              </w:rPr>
              <w:t>,</w:t>
            </w:r>
          </w:p>
          <w:p w:rsidR="00B81134" w:rsidRPr="00B81134" w:rsidRDefault="00B81134" w:rsidP="00B81134">
            <w:pPr>
              <w:spacing w:after="120"/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Pr="00B81134">
              <w:rPr>
                <w:sz w:val="22"/>
                <w:szCs w:val="22"/>
              </w:rPr>
              <w:t>poskytovat hodnoty naměřených rychlostí v</w:t>
            </w:r>
            <w:r>
              <w:rPr>
                <w:sz w:val="22"/>
                <w:szCs w:val="22"/>
              </w:rPr>
              <w:t xml:space="preserve"> běžně </w:t>
            </w:r>
            <w:r w:rsidRPr="00B81134">
              <w:rPr>
                <w:sz w:val="22"/>
                <w:szCs w:val="22"/>
              </w:rPr>
              <w:t>dostupném formátu</w:t>
            </w:r>
            <w:r>
              <w:rPr>
                <w:sz w:val="22"/>
                <w:szCs w:val="22"/>
              </w:rPr>
              <w:t>.</w:t>
            </w:r>
          </w:p>
          <w:p w:rsidR="00B81134" w:rsidRDefault="00B81134" w:rsidP="00E345AE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E345AE">
              <w:rPr>
                <w:sz w:val="22"/>
                <w:szCs w:val="22"/>
              </w:rPr>
              <w:t xml:space="preserve">V nabídkové ceně musí být zahrnut </w:t>
            </w:r>
            <w:r w:rsidR="00E345AE">
              <w:rPr>
                <w:sz w:val="22"/>
                <w:szCs w:val="22"/>
              </w:rPr>
              <w:t xml:space="preserve">i dodaný </w:t>
            </w:r>
            <w:r w:rsidRPr="00E345AE">
              <w:rPr>
                <w:sz w:val="22"/>
                <w:szCs w:val="22"/>
              </w:rPr>
              <w:t>sw</w:t>
            </w:r>
            <w:r w:rsidR="00E345AE">
              <w:rPr>
                <w:sz w:val="22"/>
                <w:szCs w:val="22"/>
              </w:rPr>
              <w:t xml:space="preserve"> umožňující standardnímu využití zboží</w:t>
            </w:r>
            <w:r w:rsidRPr="00E345AE">
              <w:rPr>
                <w:sz w:val="22"/>
                <w:szCs w:val="22"/>
              </w:rPr>
              <w:t xml:space="preserve">, který je možný </w:t>
            </w:r>
            <w:r w:rsidR="00E345AE" w:rsidRPr="00E345AE">
              <w:rPr>
                <w:sz w:val="22"/>
                <w:szCs w:val="22"/>
              </w:rPr>
              <w:t xml:space="preserve">dále zdarma </w:t>
            </w:r>
            <w:r w:rsidRPr="00E345AE">
              <w:rPr>
                <w:sz w:val="22"/>
                <w:szCs w:val="22"/>
              </w:rPr>
              <w:t xml:space="preserve">poskytovat </w:t>
            </w:r>
            <w:r w:rsidR="00E345AE" w:rsidRPr="00E345AE">
              <w:rPr>
                <w:sz w:val="22"/>
                <w:szCs w:val="22"/>
              </w:rPr>
              <w:t xml:space="preserve">k užití akademickým pracovníkům a </w:t>
            </w:r>
            <w:r w:rsidRPr="00E345AE">
              <w:rPr>
                <w:sz w:val="22"/>
                <w:szCs w:val="22"/>
              </w:rPr>
              <w:t>studentům pro off-line zpracování dat</w:t>
            </w:r>
            <w:r w:rsidR="00E345AE" w:rsidRPr="00E345AE">
              <w:rPr>
                <w:sz w:val="22"/>
                <w:szCs w:val="22"/>
              </w:rPr>
              <w:t>.</w:t>
            </w:r>
          </w:p>
          <w:p w:rsidR="00E345AE" w:rsidRPr="00E345AE" w:rsidRDefault="00E345AE" w:rsidP="00E345AE">
            <w:pPr>
              <w:pStyle w:val="Odstavecseseznamem"/>
              <w:spacing w:after="120"/>
              <w:jc w:val="both"/>
            </w:pPr>
          </w:p>
          <w:p w:rsidR="00B81134" w:rsidRPr="00E345AE" w:rsidRDefault="00E345AE" w:rsidP="00E345AE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E345A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oužití přístroj</w:t>
            </w:r>
            <w:r w:rsidR="00B81134" w:rsidRPr="00E345AE">
              <w:rPr>
                <w:sz w:val="22"/>
                <w:szCs w:val="22"/>
              </w:rPr>
              <w:t xml:space="preserve"> nesmí být vázáno na omezený počet řídících počítačů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Předpokládaná hodnota zakázky v Kč</w:t>
            </w:r>
            <w:r w:rsidRPr="000B4302">
              <w:t>:</w:t>
            </w:r>
          </w:p>
        </w:tc>
        <w:tc>
          <w:tcPr>
            <w:tcW w:w="5985" w:type="dxa"/>
          </w:tcPr>
          <w:p w:rsidR="00B81134" w:rsidRPr="00306F1A" w:rsidRDefault="00E345AE" w:rsidP="00BB25BE">
            <w:pPr>
              <w:jc w:val="both"/>
              <w:rPr>
                <w:b/>
              </w:rPr>
            </w:pPr>
            <w:r w:rsidRPr="00E345AE">
              <w:rPr>
                <w:b/>
                <w:sz w:val="22"/>
                <w:szCs w:val="22"/>
              </w:rPr>
              <w:t>152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5AE">
              <w:rPr>
                <w:b/>
                <w:sz w:val="22"/>
                <w:szCs w:val="22"/>
              </w:rPr>
              <w:t xml:space="preserve">892.56 </w:t>
            </w:r>
            <w:r w:rsidR="00B81134" w:rsidRPr="00306F1A">
              <w:rPr>
                <w:b/>
                <w:sz w:val="22"/>
                <w:szCs w:val="22"/>
              </w:rPr>
              <w:t>Kč bez DPH</w:t>
            </w:r>
          </w:p>
          <w:p w:rsidR="00B81134" w:rsidRPr="00306F1A" w:rsidRDefault="00B81134" w:rsidP="00BB25BE">
            <w:pPr>
              <w:jc w:val="both"/>
            </w:pPr>
            <w:r w:rsidRPr="00306F1A">
              <w:rPr>
                <w:sz w:val="22"/>
                <w:szCs w:val="22"/>
              </w:rPr>
              <w:t xml:space="preserve">Předpokládaná hodnota je současně nejvyšší možnou nabídkovou cenou (bez DPH), nabídky obsahující vyšší </w:t>
            </w:r>
            <w:r>
              <w:rPr>
                <w:sz w:val="22"/>
                <w:szCs w:val="22"/>
              </w:rPr>
              <w:t>nabídkovou cenu budou zadavatelem vyřazeny.</w:t>
            </w:r>
          </w:p>
          <w:p w:rsidR="00B81134" w:rsidRPr="00306F1A" w:rsidRDefault="00B81134" w:rsidP="00BB25BE">
            <w:pPr>
              <w:jc w:val="both"/>
            </w:pP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Nejedná o zadávací řízení podle zákona č. 137/2006 Sb., </w:t>
            </w:r>
            <w:r w:rsidRPr="000B4302">
              <w:rPr>
                <w:sz w:val="22"/>
                <w:szCs w:val="22"/>
              </w:rPr>
              <w:br/>
              <w:t xml:space="preserve">o veřejných zakázkách, ve znění pozdějších předpisů.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Tato veřejná zakázka v souladu s ustanovením  § 18 odst. 5  zákona </w:t>
            </w:r>
            <w:r w:rsidRPr="000B4302">
              <w:rPr>
                <w:b/>
                <w:sz w:val="22"/>
                <w:szCs w:val="22"/>
              </w:rPr>
              <w:t>není</w:t>
            </w:r>
            <w:r w:rsidRPr="000B4302">
              <w:rPr>
                <w:sz w:val="22"/>
                <w:szCs w:val="22"/>
              </w:rPr>
              <w:t> </w:t>
            </w:r>
            <w:r w:rsidRPr="000B4302">
              <w:rPr>
                <w:b/>
                <w:bCs/>
                <w:sz w:val="22"/>
                <w:szCs w:val="22"/>
              </w:rPr>
              <w:t xml:space="preserve">zadávána v zadávacím řízení podle zákona. </w:t>
            </w:r>
            <w:r w:rsidRPr="000B4302">
              <w:rPr>
                <w:sz w:val="22"/>
                <w:szCs w:val="22"/>
              </w:rPr>
              <w:t>Tato zakázka je zadávána v souladu s pravidly Operačního programu Vzdělávání pro konkurenceschopnost při předpokládané hodnotě plnění nejméně 200 000 Kč a nedosahující 800 000 Kč bez DPH. Výběrové řízení se řídí pravidly určenými Příručkou pro příjemce finanční podpory z Operačního programu Vzdělávání pro konkurenceschopnost verze 5 platné od 9. 8. 2011 (dále rovněž jen „Pravidla“). Nejedná se o zadávací řízení dle zákona č. 137/2006Sb., o veřejných zakázkách, ve znění pozdějších předpisů.</w:t>
            </w:r>
          </w:p>
          <w:p w:rsidR="00B81134" w:rsidRPr="000B4302" w:rsidRDefault="00B81134" w:rsidP="00BB25BE">
            <w:pPr>
              <w:autoSpaceDE w:val="0"/>
              <w:autoSpaceDN w:val="0"/>
              <w:adjustRightInd w:val="0"/>
              <w:jc w:val="both"/>
            </w:pPr>
            <w:r w:rsidRPr="000B4302">
              <w:rPr>
                <w:sz w:val="22"/>
                <w:szCs w:val="22"/>
              </w:rPr>
              <w:lastRenderedPageBreak/>
              <w:t xml:space="preserve">Zadavatel je oprávněn kdykoliv zrušit výběrové řízení, </w:t>
            </w:r>
            <w:r w:rsidRPr="000B4302">
              <w:rPr>
                <w:sz w:val="22"/>
                <w:szCs w:val="22"/>
                <w:u w:val="single"/>
              </w:rPr>
              <w:t>dle podmínek určených Příručkou pro příjemce finanční podpory z Operačního programu</w:t>
            </w:r>
            <w:r w:rsidRPr="000B4302">
              <w:rPr>
                <w:sz w:val="22"/>
                <w:szCs w:val="22"/>
              </w:rPr>
              <w:t xml:space="preserve"> </w:t>
            </w:r>
            <w:r w:rsidRPr="000B4302">
              <w:rPr>
                <w:sz w:val="22"/>
                <w:szCs w:val="22"/>
                <w:u w:val="single"/>
              </w:rPr>
              <w:t>Vzdělávání pro konkurenceschopnost verze 5 platné od 9. 8. 2011</w:t>
            </w:r>
            <w:r w:rsidRPr="000B4302">
              <w:rPr>
                <w:sz w:val="22"/>
                <w:szCs w:val="22"/>
              </w:rPr>
              <w:t>, nejpozději však do uzavření smlouvy.</w:t>
            </w:r>
          </w:p>
          <w:p w:rsidR="00B81134" w:rsidRPr="000B4302" w:rsidRDefault="00B81134" w:rsidP="00BB25BE">
            <w:pPr>
              <w:jc w:val="both"/>
            </w:pPr>
          </w:p>
          <w:p w:rsidR="00B81134" w:rsidRPr="000B4302" w:rsidRDefault="00B81134" w:rsidP="00BB25BE">
            <w:pPr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 xml:space="preserve">Zadavatel v rámci této výzvy dává všem dodavatelům na vědomí, že plný text Pravidel je veřejně dostupný na </w:t>
            </w:r>
            <w:hyperlink r:id="rId9" w:history="1">
              <w:r w:rsidRPr="000B4302">
                <w:rPr>
                  <w:rStyle w:val="Hypertextovodkaz"/>
                  <w:b/>
                  <w:sz w:val="22"/>
                  <w:szCs w:val="22"/>
                </w:rPr>
                <w:t>www.msmt.cz</w:t>
              </w:r>
            </w:hyperlink>
            <w:r w:rsidRPr="000B4302">
              <w:rPr>
                <w:b/>
                <w:sz w:val="22"/>
                <w:szCs w:val="22"/>
              </w:rPr>
              <w:t>.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před a po uzavření smlouvy a po dobu realizace předmětu plnění.</w:t>
            </w:r>
          </w:p>
          <w:p w:rsidR="00B81134" w:rsidRPr="000B4302" w:rsidRDefault="00B81134" w:rsidP="00BB25BE">
            <w:pPr>
              <w:jc w:val="both"/>
              <w:rPr>
                <w:b/>
              </w:rPr>
            </w:pPr>
          </w:p>
          <w:p w:rsidR="00B81134" w:rsidRPr="000B4302" w:rsidRDefault="00B81134" w:rsidP="00BB25BE">
            <w:pPr>
              <w:autoSpaceDE w:val="0"/>
              <w:autoSpaceDN w:val="0"/>
              <w:adjustRightInd w:val="0"/>
            </w:pPr>
            <w:r w:rsidRPr="000B4302">
              <w:rPr>
                <w:sz w:val="22"/>
                <w:szCs w:val="22"/>
              </w:rPr>
              <w:t xml:space="preserve">Uchazeč bere zejména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</w:t>
            </w:r>
            <w:r w:rsidRPr="000B4302">
              <w:rPr>
                <w:b/>
                <w:sz w:val="22"/>
                <w:szCs w:val="22"/>
              </w:rPr>
              <w:t>ve všech smlouvách a dalších dokumentech vztahujících se k dané zakázce</w:t>
            </w:r>
            <w:r w:rsidRPr="000B4302">
              <w:rPr>
                <w:sz w:val="22"/>
                <w:szCs w:val="22"/>
              </w:rPr>
              <w:t xml:space="preserve">. </w:t>
            </w:r>
            <w:r w:rsidRPr="000B4302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lastRenderedPageBreak/>
              <w:t>Lhůta a místo dodání</w:t>
            </w:r>
            <w:r w:rsidRPr="000B4302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Místem plnění je sídlo Zadavatele na adrese Mendelova univerzita v Brně, Zemědělská 1, 613 00 Brno.</w:t>
            </w:r>
          </w:p>
          <w:p w:rsidR="00B81134" w:rsidRPr="000B4302" w:rsidRDefault="00B81134" w:rsidP="00BB25BE">
            <w:pPr>
              <w:spacing w:line="288" w:lineRule="auto"/>
              <w:jc w:val="both"/>
              <w:rPr>
                <w:i/>
              </w:rPr>
            </w:pPr>
            <w:r w:rsidRPr="000B4302">
              <w:rPr>
                <w:sz w:val="22"/>
                <w:szCs w:val="22"/>
              </w:rPr>
              <w:t>Zadavatel předpokládá dodání předmětu veřejné zakázky bezprostředně po podpisu realizační smlouvy (viz příloha č. 1 této výzvy), a to dle podmínek v této smlouvě stano</w:t>
            </w:r>
            <w:r w:rsidR="00ED0C10">
              <w:rPr>
                <w:sz w:val="22"/>
                <w:szCs w:val="22"/>
              </w:rPr>
              <w:t xml:space="preserve">vených. Předpokládaný odhad </w:t>
            </w:r>
            <w:r w:rsidRPr="000B4302">
              <w:rPr>
                <w:sz w:val="22"/>
                <w:szCs w:val="22"/>
              </w:rPr>
              <w:t>říjen</w:t>
            </w:r>
            <w:r w:rsidR="00ED0C10">
              <w:rPr>
                <w:sz w:val="22"/>
                <w:szCs w:val="22"/>
              </w:rPr>
              <w:t>/listopad</w:t>
            </w:r>
            <w:r w:rsidRPr="000B4302">
              <w:rPr>
                <w:sz w:val="22"/>
                <w:szCs w:val="22"/>
              </w:rPr>
              <w:t xml:space="preserve"> 2013.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lastRenderedPageBreak/>
              <w:t>Místa dodání/převzetí nabídky</w:t>
            </w:r>
            <w:r w:rsidRPr="000B4302">
              <w:t>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60" w:line="288" w:lineRule="auto"/>
              <w:jc w:val="both"/>
            </w:pPr>
            <w:r w:rsidRPr="000B4302">
              <w:rPr>
                <w:sz w:val="22"/>
                <w:szCs w:val="22"/>
              </w:rPr>
              <w:t xml:space="preserve">Lhůta pro podání nabídek začíná běžet dnem následujícím po dni odeslání výzvy k podání nabídek. </w:t>
            </w:r>
            <w:r w:rsidRPr="000B4302">
              <w:rPr>
                <w:b/>
                <w:sz w:val="22"/>
                <w:szCs w:val="22"/>
              </w:rPr>
              <w:t>Nejzazší termín pro podání n</w:t>
            </w:r>
            <w:r w:rsidR="00ED0C10">
              <w:rPr>
                <w:b/>
                <w:sz w:val="22"/>
                <w:szCs w:val="22"/>
              </w:rPr>
              <w:t xml:space="preserve">abídky Zadavatel stanovuje do </w:t>
            </w:r>
            <w:r w:rsidR="005F553B">
              <w:rPr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ED0C10">
              <w:rPr>
                <w:b/>
                <w:sz w:val="22"/>
                <w:szCs w:val="22"/>
              </w:rPr>
              <w:t>.10</w:t>
            </w:r>
            <w:r w:rsidRPr="000B4302">
              <w:rPr>
                <w:b/>
                <w:sz w:val="22"/>
                <w:szCs w:val="22"/>
              </w:rPr>
              <w:t>.2013 do 8:00 včetně.</w:t>
            </w:r>
          </w:p>
          <w:p w:rsidR="00B81134" w:rsidRPr="000B4302" w:rsidRDefault="00B81134" w:rsidP="00BB25BE">
            <w:pPr>
              <w:spacing w:before="60" w:line="288" w:lineRule="auto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Místo pro podání/převzetí nabídky: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Mendelova univerzita v Brně, Rektorát - podatelna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Zemědělská 1665/1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613 00 Brno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k rukám  Ing. Miroslava Hamana. </w:t>
            </w:r>
          </w:p>
          <w:p w:rsidR="00B81134" w:rsidRPr="000B4302" w:rsidRDefault="00B81134" w:rsidP="00BB25BE">
            <w:pPr>
              <w:jc w:val="both"/>
            </w:pP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Úřední hodiny  podatelny: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pracovní dny 7:00 – 8:30 hodin a 12:30 – 14:00 hodin.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B81134" w:rsidRPr="000B4302" w:rsidRDefault="00B81134" w:rsidP="00BB25BE">
            <w:pPr>
              <w:jc w:val="both"/>
            </w:pP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>Nabídky se podávají v písemné formě prostřednictvím osoby, která provádí přepravu zásilek (kurýrní služba), nebo prostřednictvím držitele poštovní licence na adresu sídla zadavatele, nebo osobně v sídle zadavatele.</w:t>
            </w:r>
          </w:p>
          <w:p w:rsidR="00B81134" w:rsidRPr="000B4302" w:rsidRDefault="00B81134" w:rsidP="00BB25BE">
            <w:pPr>
              <w:jc w:val="both"/>
              <w:rPr>
                <w:b/>
                <w:u w:val="single"/>
              </w:rPr>
            </w:pPr>
            <w:r w:rsidRPr="000B4302">
              <w:rPr>
                <w:sz w:val="22"/>
                <w:szCs w:val="22"/>
              </w:rPr>
              <w:t xml:space="preserve">          Uchazeč doručí zadavateli nabídku v jednom písemném vyhotovení v řádně uzavřené obálce zřetelně označené názvem veřejné zakázky, tj. </w:t>
            </w:r>
            <w:r w:rsidRPr="000B4302">
              <w:rPr>
                <w:b/>
                <w:sz w:val="22"/>
                <w:szCs w:val="22"/>
              </w:rPr>
              <w:t xml:space="preserve">Veřejná zakázka </w:t>
            </w:r>
            <w:r w:rsidRPr="00E345AE">
              <w:rPr>
                <w:b/>
                <w:sz w:val="22"/>
                <w:szCs w:val="22"/>
              </w:rPr>
              <w:t>„</w:t>
            </w:r>
            <w:r w:rsidR="00E345AE" w:rsidRPr="00E345AE">
              <w:rPr>
                <w:b/>
                <w:sz w:val="22"/>
                <w:szCs w:val="22"/>
              </w:rPr>
              <w:t>Fakopp akustický tomograf</w:t>
            </w:r>
            <w:r w:rsidRPr="00E345AE">
              <w:rPr>
                <w:b/>
                <w:sz w:val="22"/>
                <w:szCs w:val="22"/>
              </w:rPr>
              <w:t>“</w:t>
            </w:r>
            <w:r w:rsidRPr="000B4302">
              <w:rPr>
                <w:sz w:val="22"/>
                <w:szCs w:val="22"/>
              </w:rPr>
              <w:t xml:space="preserve"> a údajem „NEOTEVÍRAT“. Dále musí být na obálce uvedena adresa dodavatele, na kterou je možno zaslat oznámení analogicky dle § 71 odst. 6 a 7 ZVZ. </w:t>
            </w:r>
          </w:p>
          <w:p w:rsidR="00B81134" w:rsidRPr="000B4302" w:rsidRDefault="00B81134" w:rsidP="00BB25BE">
            <w:pPr>
              <w:jc w:val="both"/>
            </w:pPr>
            <w:r w:rsidRPr="000B4302">
              <w:rPr>
                <w:sz w:val="22"/>
                <w:szCs w:val="22"/>
              </w:rPr>
              <w:t xml:space="preserve">           V případě, že nabídka bude zaslána elektronicky, musí být opatřena elektronickým podpisem (v souladu se zákonem č. 227/2000 Sb., o elektronickém podpisu a o změně některých dalších zákonů (zákon o elektronickém podpisu), ve znění pozdějších předpisů)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t>Hodnotící kritéria</w:t>
            </w:r>
            <w:r w:rsidRPr="000B4302">
              <w:t>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 Zadavatel zvolil jako </w:t>
            </w:r>
            <w:r w:rsidRPr="000B4302">
              <w:rPr>
                <w:b/>
                <w:sz w:val="22"/>
                <w:szCs w:val="22"/>
              </w:rPr>
              <w:t>základní kritérium pro zadání veřejné zakázky nejnižší nabídkovou cenu</w:t>
            </w:r>
            <w:r w:rsidRPr="000B4302">
              <w:rPr>
                <w:sz w:val="22"/>
                <w:szCs w:val="22"/>
              </w:rPr>
              <w:t>. Zadavatel stanoví pořadí nabídek podle výše nabídkové ceny (v Kč s DPH), přičemž jako nejvhodnější bude hodnocena nabídka uchazeče, který ve své hodnotitelné nabídce uvede nejnižší nabídkovou cenu (v Kč s DPH). Analogicky tomuto pravidlu bude sestaveno celkové pořadí hodnotitelných nabídek.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t>Požadavky na prokázání splnění základní a profesní kvalifikace dodavatele</w:t>
            </w:r>
            <w:r w:rsidRPr="000B4302">
              <w:t>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pStyle w:val="Zkladntext"/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0B4302">
              <w:rPr>
                <w:rFonts w:ascii="Times New Roman" w:hAnsi="Times New Roman" w:cs="Times New Roman"/>
                <w:b/>
              </w:rPr>
              <w:t xml:space="preserve">Uchazeč je povinen v nabídce prokázat splnění kvalifikace. </w:t>
            </w:r>
            <w:r w:rsidRPr="000B4302">
              <w:rPr>
                <w:rFonts w:ascii="Times New Roman" w:hAnsi="Times New Roman" w:cs="Times New Roman"/>
                <w:bCs/>
              </w:rPr>
              <w:t>Kvalifikovaným pro plnění předmětné veřejné zakázky je dodavatel, který:</w:t>
            </w:r>
          </w:p>
          <w:p w:rsidR="00B81134" w:rsidRPr="000B4302" w:rsidRDefault="00B81134" w:rsidP="00BB25BE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  <w:bCs/>
              </w:rPr>
            </w:pPr>
            <w:r w:rsidRPr="000B4302">
              <w:rPr>
                <w:bCs/>
                <w:sz w:val="22"/>
                <w:szCs w:val="22"/>
              </w:rPr>
              <w:lastRenderedPageBreak/>
              <w:t xml:space="preserve">splní </w:t>
            </w:r>
            <w:r w:rsidRPr="000B4302">
              <w:rPr>
                <w:b/>
                <w:bCs/>
                <w:sz w:val="22"/>
                <w:szCs w:val="22"/>
              </w:rPr>
              <w:t>základní kvalifikační</w:t>
            </w:r>
            <w:r w:rsidRPr="000B4302">
              <w:rPr>
                <w:bCs/>
                <w:sz w:val="22"/>
                <w:szCs w:val="22"/>
              </w:rPr>
              <w:t xml:space="preserve"> předpoklady specifikované v ustanovené § 53 zákona, </w:t>
            </w:r>
            <w:r w:rsidRPr="000B4302">
              <w:rPr>
                <w:b/>
                <w:bCs/>
                <w:sz w:val="22"/>
                <w:szCs w:val="22"/>
              </w:rPr>
              <w:t>a to čestným prohlášením</w:t>
            </w:r>
            <w:r w:rsidRPr="000B4302">
              <w:rPr>
                <w:bCs/>
                <w:sz w:val="22"/>
                <w:szCs w:val="22"/>
              </w:rPr>
              <w:t xml:space="preserve"> </w:t>
            </w:r>
            <w:r w:rsidRPr="000B4302">
              <w:rPr>
                <w:b/>
                <w:bCs/>
                <w:sz w:val="22"/>
                <w:szCs w:val="22"/>
              </w:rPr>
              <w:t>(možno použít přílohu č. 2 této výzvy),</w:t>
            </w:r>
          </w:p>
          <w:p w:rsidR="00B81134" w:rsidRPr="000B4302" w:rsidRDefault="00B81134" w:rsidP="00BB25BE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Cs/>
              </w:rPr>
            </w:pPr>
            <w:r w:rsidRPr="000B4302">
              <w:rPr>
                <w:bCs/>
                <w:sz w:val="22"/>
                <w:szCs w:val="22"/>
              </w:rPr>
              <w:t xml:space="preserve">splní následující </w:t>
            </w:r>
            <w:r w:rsidRPr="000B4302">
              <w:rPr>
                <w:b/>
                <w:bCs/>
                <w:sz w:val="22"/>
                <w:szCs w:val="22"/>
              </w:rPr>
              <w:t>profesní kvalifikační</w:t>
            </w:r>
            <w:r w:rsidRPr="000B4302">
              <w:rPr>
                <w:bCs/>
                <w:sz w:val="22"/>
                <w:szCs w:val="22"/>
              </w:rPr>
              <w:t xml:space="preserve"> předpoklady:</w:t>
            </w:r>
          </w:p>
          <w:p w:rsidR="00B81134" w:rsidRPr="000B4302" w:rsidRDefault="00B81134" w:rsidP="00BB25BE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0B4302">
              <w:rPr>
                <w:sz w:val="22"/>
                <w:szCs w:val="22"/>
              </w:rPr>
              <w:t xml:space="preserve">předloží </w:t>
            </w:r>
            <w:r w:rsidRPr="000B4302">
              <w:rPr>
                <w:sz w:val="22"/>
                <w:szCs w:val="22"/>
                <w:u w:val="single"/>
              </w:rPr>
              <w:t>kopii výpisu z obchodního rejstříku</w:t>
            </w:r>
            <w:r w:rsidRPr="000B4302">
              <w:rPr>
                <w:sz w:val="22"/>
                <w:szCs w:val="22"/>
              </w:rPr>
              <w:t>, pokud je v něm zapsán, či výpis z jiné obdobné evidence, pokud je v ní zapsán,</w:t>
            </w:r>
          </w:p>
          <w:p w:rsidR="00B81134" w:rsidRPr="000B4302" w:rsidRDefault="00B81134" w:rsidP="00BB25BE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0B4302">
              <w:rPr>
                <w:sz w:val="22"/>
                <w:szCs w:val="22"/>
                <w:u w:val="single"/>
              </w:rPr>
              <w:t>předloží kopii dokladu o oprávnění k podnikání</w:t>
            </w:r>
            <w:r w:rsidRPr="000B4302">
              <w:rPr>
                <w:sz w:val="22"/>
                <w:szCs w:val="22"/>
              </w:rPr>
              <w:t xml:space="preserve"> podle zvláštních právních předpisů v rozsahu odpovídajícím předmětu veřejné zakázky, </w:t>
            </w:r>
            <w:r w:rsidRPr="000B4302">
              <w:rPr>
                <w:sz w:val="22"/>
                <w:szCs w:val="22"/>
                <w:u w:val="single"/>
              </w:rPr>
              <w:t>zejména doklad prokazující příslušné živnostenské oprávnění či licenci</w:t>
            </w:r>
            <w:r w:rsidRPr="000B4302">
              <w:rPr>
                <w:sz w:val="22"/>
                <w:szCs w:val="22"/>
              </w:rPr>
              <w:t xml:space="preserve"> </w:t>
            </w:r>
          </w:p>
          <w:p w:rsidR="00B81134" w:rsidRPr="000B4302" w:rsidRDefault="00B81134" w:rsidP="00BB25BE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</w:rPr>
            </w:pPr>
            <w:r w:rsidRPr="000B4302">
              <w:rPr>
                <w:bCs/>
                <w:sz w:val="22"/>
                <w:szCs w:val="22"/>
              </w:rPr>
              <w:t xml:space="preserve">předloží čestné prohlášení o své ekonomické a finanční způsobilosti splnit veřejnou zakázku v souladu s ustanovením § 50 odst. 1 písm. c) </w:t>
            </w:r>
            <w:r>
              <w:rPr>
                <w:bCs/>
                <w:sz w:val="22"/>
                <w:szCs w:val="22"/>
              </w:rPr>
              <w:t>zákona</w:t>
            </w:r>
            <w:r w:rsidRPr="000B4302">
              <w:rPr>
                <w:bCs/>
                <w:sz w:val="22"/>
                <w:szCs w:val="22"/>
              </w:rPr>
              <w:t xml:space="preserve"> </w:t>
            </w:r>
            <w:r w:rsidRPr="000B4302">
              <w:rPr>
                <w:b/>
                <w:bCs/>
                <w:sz w:val="22"/>
                <w:szCs w:val="22"/>
              </w:rPr>
              <w:t>(možno použít přílohu č. 2 této výzvy)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r w:rsidRPr="000B4302">
              <w:rPr>
                <w:b/>
              </w:rPr>
              <w:lastRenderedPageBreak/>
              <w:t>Požadavek na uvedení kontaktní osoby uchazeče</w:t>
            </w:r>
            <w:r w:rsidRPr="000B4302">
              <w:t>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  <w:rPr>
                <w:b/>
              </w:rPr>
            </w:pPr>
            <w:r w:rsidRPr="000B4302">
              <w:rPr>
                <w:b/>
              </w:rPr>
              <w:t>Uchazeč ve své nabídce uvede kontaktní osobu ve věci zakázky, její telefon a e-mailovou adresu.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 xml:space="preserve">Požadavek na písemnou formu nabídky </w:t>
            </w:r>
            <w:r w:rsidRPr="000B4302">
              <w:t>(včetně požadavků na písemné zpracování smlouvy dodavatelem)</w:t>
            </w:r>
            <w:r w:rsidRPr="000B4302">
              <w:rPr>
                <w:b/>
              </w:rPr>
              <w:t>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spacing w:before="120" w:line="288" w:lineRule="auto"/>
              <w:jc w:val="both"/>
            </w:pPr>
            <w:r w:rsidRPr="000B4302">
              <w:t xml:space="preserve">           Nabídku podá uchazeč písemně, a to v 1  originále. Uchazeč podává nabídku ve lhůtě pro podání nabídek. Nabídka v listinné podobě musí být podána v řádně uzavřené a neporušené obálce </w:t>
            </w:r>
            <w:r w:rsidRPr="000B4302">
              <w:rPr>
                <w:bCs/>
                <w:iCs/>
              </w:rPr>
              <w:t>opatřené na uzavření podpisem uchazeče,</w:t>
            </w:r>
            <w:r w:rsidRPr="000B4302">
              <w:t xml:space="preserve"> označené názvem veřejné zakázky, tj. </w:t>
            </w:r>
            <w:r w:rsidRPr="000B4302">
              <w:rPr>
                <w:b/>
              </w:rPr>
              <w:t xml:space="preserve">Veřejná zakázka </w:t>
            </w:r>
            <w:r w:rsidRPr="00E345AE">
              <w:rPr>
                <w:b/>
              </w:rPr>
              <w:t>„</w:t>
            </w:r>
            <w:r w:rsidR="00E345AE" w:rsidRPr="00E345AE">
              <w:rPr>
                <w:b/>
                <w:sz w:val="22"/>
                <w:szCs w:val="22"/>
              </w:rPr>
              <w:t>Fakopp akustický tomograf</w:t>
            </w:r>
            <w:r w:rsidRPr="00E345AE">
              <w:rPr>
                <w:b/>
              </w:rPr>
              <w:t xml:space="preserve">“ </w:t>
            </w:r>
            <w:r w:rsidRPr="000B4302">
              <w:t>a údajem „NEOTEVÍRAT“. Dále musí být na obálce uvedena adresa dodavatele, na kterou je možno zaslat oznámení analogicky dle § 71 odst. 6 a 7 ZVZ.</w:t>
            </w:r>
          </w:p>
          <w:p w:rsidR="00B81134" w:rsidRPr="000B4302" w:rsidRDefault="00B81134" w:rsidP="00BB25BE">
            <w:pPr>
              <w:spacing w:before="120" w:line="288" w:lineRule="auto"/>
              <w:jc w:val="both"/>
            </w:pPr>
            <w:r w:rsidRPr="000B4302">
              <w:t xml:space="preserve">Nabídka včetně veškeré dokumentace vztahující se k předmětu smlouvy </w:t>
            </w:r>
            <w:r w:rsidRPr="000B4302">
              <w:rPr>
                <w:b/>
              </w:rPr>
              <w:t>bude zpracována v českém jazyce.</w:t>
            </w:r>
            <w:r w:rsidRPr="000B4302">
              <w:t xml:space="preserve"> Uchazeč společně s nabídkou předloží řádně podepsaný návrh smlouvy (viz příloha č. 1 této výzvy), v rámci kterého uchazeč doplní pouze zadavatelem požadované </w:t>
            </w:r>
            <w:r w:rsidRPr="000B4302">
              <w:lastRenderedPageBreak/>
              <w:t>údaje, tzn. identifikační údaje dodavatele, technickou specifikaci plnění a výši nabídkové ceny.</w:t>
            </w:r>
          </w:p>
          <w:p w:rsidR="00B81134" w:rsidRPr="00131133" w:rsidRDefault="00B81134" w:rsidP="00BB25BE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Požadovaný obsah nabídky</w:t>
            </w:r>
          </w:p>
          <w:p w:rsidR="00B81134" w:rsidRPr="000B4302" w:rsidRDefault="00B81134" w:rsidP="00BB25BE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Výše uvedené d</w:t>
            </w:r>
            <w:r w:rsidRPr="000B4302">
              <w:rPr>
                <w:b/>
              </w:rPr>
              <w:t xml:space="preserve">oklady </w:t>
            </w:r>
            <w:r>
              <w:rPr>
                <w:b/>
              </w:rPr>
              <w:t xml:space="preserve">a čestná prohlášení </w:t>
            </w:r>
            <w:r w:rsidRPr="000B4302">
              <w:rPr>
                <w:b/>
              </w:rPr>
              <w:t>prokazující požadovanou kvalifikaci dodavatele</w:t>
            </w:r>
            <w:r w:rsidRPr="000B4302">
              <w:tab/>
            </w:r>
          </w:p>
          <w:p w:rsidR="00B81134" w:rsidRPr="000B4302" w:rsidRDefault="00B81134" w:rsidP="00BB25BE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 w:rsidRPr="000B4302">
              <w:rPr>
                <w:b/>
              </w:rPr>
              <w:t>Návrh smlouvy</w:t>
            </w:r>
          </w:p>
          <w:p w:rsidR="00B81134" w:rsidRPr="00131133" w:rsidRDefault="00B81134" w:rsidP="00BB25BE">
            <w:pPr>
              <w:spacing w:line="288" w:lineRule="auto"/>
              <w:ind w:left="703"/>
              <w:jc w:val="both"/>
              <w:rPr>
                <w:u w:val="single"/>
              </w:rPr>
            </w:pPr>
            <w:r w:rsidRPr="000B4302">
              <w:t>Návrh smlouvy podepsaný osobou oprávněnou jednat jménem či za uchazeče. Pokud návrh nepodepisuje sám uchazeč (fyzická osoba), resp. jeho statutární orgán (právnická osoba), musí být ke smlouvě přiložen i doklad, z něhož vyplývá oprávnění jednající osoby - zástupce jednat za uchazeče (originál či úředně ověřená kopie plné moci či jiného pověřovacího dokumentu). Předložený návrh rámcové smlouvy musí plně respektovat podmínky stanov</w:t>
            </w:r>
            <w:r>
              <w:t>ené touto výzvou a přílohou č. 1</w:t>
            </w:r>
            <w:r w:rsidRPr="000B4302">
              <w:t xml:space="preserve"> k této výzvě.</w:t>
            </w:r>
            <w:r>
              <w:t xml:space="preserve"> 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B81134" w:rsidRPr="002F17B6" w:rsidRDefault="00B81134" w:rsidP="00BB25BE">
            <w:pPr>
              <w:widowControl w:val="0"/>
              <w:spacing w:after="120" w:line="288" w:lineRule="auto"/>
              <w:ind w:firstLine="709"/>
              <w:jc w:val="both"/>
            </w:pPr>
            <w:r w:rsidRPr="000B4302">
              <w:t xml:space="preserve">Uchazeč do svého návrhu smlouvy – příloha </w:t>
            </w:r>
            <w:r>
              <w:t>č. 1</w:t>
            </w:r>
            <w:r w:rsidRPr="000B4302">
              <w:t xml:space="preserve"> této výzvy uvede </w:t>
            </w:r>
            <w:r w:rsidRPr="000B4302">
              <w:rPr>
                <w:b/>
              </w:rPr>
              <w:t>celkovou nabídkovou cenu</w:t>
            </w:r>
            <w:r w:rsidRPr="000B4302">
              <w:t xml:space="preserve"> v české měně, a to ve skladbě: cena</w:t>
            </w:r>
            <w:r>
              <w:t xml:space="preserve"> bez DPH, DPH a cena včetně DPH.</w:t>
            </w:r>
            <w:r w:rsidRPr="000B4302">
              <w:t xml:space="preserve"> Nabídková cena musí obsahovat veškeré náklady na splnění uvedeného plnění, tak aby zadavatel byl scho</w:t>
            </w:r>
            <w:r>
              <w:t xml:space="preserve">pen provést hodnocení nabídek. 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jc w:val="both"/>
            </w:pPr>
            <w:r w:rsidRPr="000B4302"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B81134" w:rsidRPr="000B4302" w:rsidRDefault="00B81134" w:rsidP="00BB25BE">
            <w:pPr>
              <w:numPr>
                <w:ilvl w:val="0"/>
                <w:numId w:val="1"/>
              </w:numPr>
              <w:spacing w:before="120" w:after="120"/>
              <w:jc w:val="both"/>
            </w:pPr>
            <w:r w:rsidRPr="000B4302">
              <w:t>Zadavatel nepřipouští varianty nabídek.</w:t>
            </w:r>
          </w:p>
          <w:p w:rsidR="00B81134" w:rsidRPr="000B4302" w:rsidRDefault="00B81134" w:rsidP="00BB25BE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0B4302">
              <w:t>Uchazeč je vázán svou nabídkou po dobu 3 měsíců ode dne uplynutí lhůty pro podání nabídek (zadávací lhůta).</w:t>
            </w:r>
          </w:p>
          <w:p w:rsidR="00B81134" w:rsidRDefault="00B81134" w:rsidP="00BB25BE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0B4302">
              <w:t xml:space="preserve">Uchazeč v nabídce výslovně uvede kontaktní </w:t>
            </w:r>
            <w:r w:rsidRPr="000B4302">
              <w:lastRenderedPageBreak/>
              <w:t xml:space="preserve">adresu pro písemný styk mezi uchazečem a Zadavatelem. Pokud podává nabídku více uchazečů společně (společná nabídka), uvedou v nabídce kromě kontaktní adresy dle předchozí věty též osobu, která bude zmocněna zastupovat tyto uchazeče při styku se Zadavatelem v průběhu zadávacího řízení. </w:t>
            </w:r>
          </w:p>
          <w:p w:rsidR="00B81134" w:rsidRDefault="00B81134" w:rsidP="00BB25BE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1532F4">
              <w:rPr>
                <w:color w:val="000000"/>
              </w:rPr>
              <w:t>Pokud se v zadávací dokumentaci, zejména pak v technických podmínkách vyskytnou obchodní názvy některých výrobků nebo dodávek, případně jiná označení či vyobrazení mající vztah ke konkrétnímu dodavateli, jedná se o pouhé vymezení předpokládané charakteristiky a uchazeč je oprávněn navrhnout i jiné, technicky a kvalitativně srovnatelné řešení, které však musí v plném rozsahu splňovat technické a funkční požadavky zadavatele uvedené v této zadávací dokumentaci, resp. v jejich přílohách.</w:t>
            </w:r>
          </w:p>
          <w:p w:rsidR="00B81134" w:rsidRPr="000B4302" w:rsidRDefault="00B81134" w:rsidP="00BB25BE">
            <w:pPr>
              <w:tabs>
                <w:tab w:val="left" w:pos="720"/>
              </w:tabs>
              <w:spacing w:before="120" w:line="288" w:lineRule="auto"/>
              <w:ind w:left="1065"/>
              <w:jc w:val="both"/>
            </w:pPr>
          </w:p>
          <w:p w:rsidR="00B81134" w:rsidRPr="000B4302" w:rsidRDefault="00B81134" w:rsidP="00BB25BE">
            <w:pPr>
              <w:spacing w:after="120" w:line="288" w:lineRule="auto"/>
              <w:ind w:left="357"/>
              <w:jc w:val="both"/>
              <w:rPr>
                <w:b/>
              </w:rPr>
            </w:pPr>
            <w:r w:rsidRPr="000B4302">
              <w:rPr>
                <w:b/>
              </w:rPr>
              <w:t>Obchodní podmínky</w:t>
            </w:r>
          </w:p>
          <w:p w:rsidR="00B81134" w:rsidRDefault="00B81134" w:rsidP="00BB25BE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>Obchodní podmínky v podobě návrhu smlouvy, který obsahuje podrobné obchodní i platební podmínky stanovené Zadavatelem, jsou uvedeny v Příloze č. 1 této výzvy</w:t>
            </w:r>
          </w:p>
          <w:p w:rsidR="00B81134" w:rsidRPr="000B4302" w:rsidRDefault="00B81134" w:rsidP="00BB25BE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 xml:space="preserve">Uchazeč je při přípravě návrhu rámcové smlouvy vázán podmínkami této výzvy, včetně jejich příloh </w:t>
            </w:r>
            <w:r>
              <w:t xml:space="preserve">(zejména je povinen zpracovat </w:t>
            </w:r>
            <w:r w:rsidRPr="001532F4">
              <w:rPr>
                <w:color w:val="000000"/>
              </w:rPr>
              <w:t xml:space="preserve">technickou specifikaci </w:t>
            </w:r>
            <w:r>
              <w:rPr>
                <w:color w:val="000000"/>
              </w:rPr>
              <w:t xml:space="preserve">nabízeného </w:t>
            </w:r>
            <w:r w:rsidRPr="001532F4">
              <w:rPr>
                <w:color w:val="000000"/>
              </w:rPr>
              <w:t>předmětu plnění, ze které bude explicitně vyplývat, že nabízené plnění splňuje všechny zadavatelem požadované parametry.</w:t>
            </w:r>
            <w:r>
              <w:rPr>
                <w:color w:val="000000"/>
              </w:rPr>
              <w:t>)</w:t>
            </w:r>
          </w:p>
          <w:p w:rsidR="00B81134" w:rsidRPr="000B4302" w:rsidRDefault="00B81134" w:rsidP="00BB25BE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 xml:space="preserve">Uchazeč není v rámci návrhu smlouvy oprávněn provádět žádné úpravy nebo změny oproti vzoru návrhu smlouvy, s výjimkou doplnění relevantních parametrů, </w:t>
            </w:r>
            <w:r w:rsidRPr="000B4302">
              <w:lastRenderedPageBreak/>
              <w:t>jejichž doplnění tato výzva a vzorový návrh smlouvy předpokládá.</w:t>
            </w:r>
            <w:r w:rsidRPr="000B4302">
              <w:rPr>
                <w:color w:val="000000"/>
              </w:rPr>
              <w:t xml:space="preserve"> </w:t>
            </w:r>
          </w:p>
          <w:p w:rsidR="00B81134" w:rsidRPr="000B4302" w:rsidRDefault="00B81134" w:rsidP="00BB25BE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0B4302">
              <w:t>Návrh smlouvy musí být ze strany uchazeče podepsán statutárním orgánem uchazeče nebo jinou osobou k tomu oprávněnou; originál či úředně ověřená kopie tohoto oprávnění musí být v takovém případě součástí návrhu rámcové smlouvy uchazeče.</w:t>
            </w:r>
          </w:p>
        </w:tc>
      </w:tr>
      <w:tr w:rsidR="00B81134" w:rsidRPr="000B4302" w:rsidTr="00BB25BE">
        <w:tc>
          <w:tcPr>
            <w:tcW w:w="3227" w:type="dxa"/>
            <w:shd w:val="clear" w:color="auto" w:fill="FABF8F"/>
          </w:tcPr>
          <w:p w:rsidR="00B81134" w:rsidRPr="000B4302" w:rsidRDefault="00B81134" w:rsidP="00BB25BE">
            <w:pPr>
              <w:rPr>
                <w:b/>
              </w:rPr>
            </w:pPr>
            <w:r w:rsidRPr="000B4302"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B81134" w:rsidRDefault="00B81134" w:rsidP="00BB25BE">
            <w:pPr>
              <w:pStyle w:val="Odstavecseseznamem"/>
              <w:ind w:left="0"/>
            </w:pPr>
            <w:r w:rsidRPr="000B4302">
              <w:t>Tato výzva je zpracována v rozsahu nezbytném pro podání nabídky. Zadávací dokumentace jako samostatný dokument v tomto výběrovém řízení tudíž zpracována nebyla, přičemž obsahové náležitosti zadávací dokumentace byly zapracovány do textu této výzvy, který je tedy současně i zadávací dokumentací.</w:t>
            </w:r>
          </w:p>
          <w:p w:rsidR="00B81134" w:rsidRPr="000B4302" w:rsidRDefault="00B81134" w:rsidP="00BB25BE">
            <w:pPr>
              <w:pStyle w:val="Odstavecseseznamem"/>
              <w:ind w:left="0"/>
            </w:pPr>
          </w:p>
          <w:p w:rsidR="00B81134" w:rsidRPr="00BB0412" w:rsidRDefault="00B81134" w:rsidP="00BB25BE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Nedílnou součástí této výzvy jsou následující přílohy:</w:t>
            </w:r>
          </w:p>
          <w:p w:rsidR="00B81134" w:rsidRPr="00BB0412" w:rsidRDefault="00B81134" w:rsidP="00BB25BE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Příloha č. 1 </w:t>
            </w: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  <w:t>- Obchodní podmínky – návrh smlouvy</w:t>
            </w:r>
          </w:p>
          <w:p w:rsidR="00B81134" w:rsidRPr="000B4302" w:rsidRDefault="00B81134" w:rsidP="00BB25BE">
            <w:pPr>
              <w:pStyle w:val="Zkladntext"/>
              <w:spacing w:after="120" w:line="288" w:lineRule="auto"/>
              <w:ind w:left="1418" w:hanging="14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Příloha č. 2</w:t>
            </w:r>
            <w:r w:rsidRPr="00BB04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  <w:t>- Vzor čestného prohlášení</w:t>
            </w:r>
          </w:p>
        </w:tc>
      </w:tr>
      <w:tr w:rsidR="00B81134" w:rsidRPr="000B4302" w:rsidTr="00BB25BE">
        <w:tc>
          <w:tcPr>
            <w:tcW w:w="9212" w:type="dxa"/>
            <w:gridSpan w:val="2"/>
            <w:shd w:val="clear" w:color="auto" w:fill="FABF8F"/>
          </w:tcPr>
          <w:p w:rsidR="00B81134" w:rsidRPr="000B4302" w:rsidRDefault="00B81134" w:rsidP="00BB25BE">
            <w:pPr>
              <w:numPr>
                <w:ilvl w:val="0"/>
                <w:numId w:val="6"/>
              </w:numPr>
              <w:spacing w:before="120" w:after="120"/>
              <w:jc w:val="both"/>
              <w:rPr>
                <w:b/>
              </w:rPr>
            </w:pPr>
            <w:r w:rsidRPr="000B4302">
              <w:rPr>
                <w:b/>
              </w:rPr>
              <w:t>Zadavatel si vyhrazuje právo zadávací řízení před jeho ukončením zrušit. Zadavatel dále zruší výběrové řízení, pokud:</w:t>
            </w:r>
          </w:p>
          <w:p w:rsidR="00B81134" w:rsidRPr="000B4302" w:rsidRDefault="00B81134" w:rsidP="00BB25BE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nebyly ve stanovené lhůtě podány žádné nabídky, nebo</w:t>
            </w:r>
          </w:p>
          <w:p w:rsidR="00B81134" w:rsidRPr="000B4302" w:rsidRDefault="00B81134" w:rsidP="00BB25BE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nebyly ve stanovené lhůtě podány žádné nabídky splňující požadavky zadavatele na předmět plnění zakázky, resp. byli z účasti ve výběrovém řízení vyloučení všichni uchazeči, nebo</w:t>
            </w:r>
          </w:p>
          <w:p w:rsidR="00B81134" w:rsidRPr="000B4302" w:rsidRDefault="00B81134" w:rsidP="00BB25BE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>zjištěny vážné nesrovnalosti nebo chyby v oznámení o zahájení výběrového řízení, resp. výzvě, zadávací dokumentaci, nebo v průběhu administrace veřejné zakázky, nebo</w:t>
            </w:r>
          </w:p>
          <w:p w:rsidR="00B81134" w:rsidRPr="000B4302" w:rsidRDefault="00B81134" w:rsidP="00BB25BE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0B4302">
              <w:t xml:space="preserve">odmítl uzavřít smlouvu i uchazeč třetí v pořadí, s nímž bylo možné smlouvu uzavřít.  </w:t>
            </w:r>
          </w:p>
          <w:p w:rsidR="00B81134" w:rsidRPr="000B4302" w:rsidRDefault="00B81134" w:rsidP="00BB25BE">
            <w:pPr>
              <w:spacing w:before="120" w:after="120"/>
              <w:ind w:left="717"/>
              <w:jc w:val="both"/>
              <w:rPr>
                <w:b/>
              </w:rPr>
            </w:pPr>
            <w:r w:rsidRPr="000B4302">
              <w:rPr>
                <w:b/>
              </w:rPr>
              <w:t>Zadavatel si dále vyhrazuje právo zrušit výběrové řízení, pokud:</w:t>
            </w:r>
          </w:p>
          <w:p w:rsidR="00B81134" w:rsidRPr="000B4302" w:rsidRDefault="00B81134" w:rsidP="00BB25BE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>byla podána jenom jedna nabídka, nebo pokud byly všechny nabídky kromě jedné vyřazeny,</w:t>
            </w:r>
          </w:p>
          <w:p w:rsidR="00B81134" w:rsidRPr="000B4302" w:rsidRDefault="00B81134" w:rsidP="00BB25BE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 xml:space="preserve"> v průběhu výběrového řízení se vyskytly důvody zvláštního zřetele, pro které nelze na zadavateli požadovat, aby ve výběrovém řízení pokračoval, nebo</w:t>
            </w:r>
          </w:p>
          <w:p w:rsidR="00B81134" w:rsidRPr="000B4302" w:rsidRDefault="00B81134" w:rsidP="00BB25BE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0B4302">
              <w:t xml:space="preserve">Vybraný uchazeč, popřípadě uchazeč druhý v pořadí, odmítl uzavřít smlouvu </w:t>
            </w:r>
            <w:r w:rsidRPr="000B4302">
              <w:lastRenderedPageBreak/>
              <w:t xml:space="preserve">nebo neposkytl zadavateli k jejímu uzavření dostatečnou součinnost, přičemž za nedostatečnou součinnost je považována skutečnost, kdy vybraný uchazeč nereaguje žádným způsobem na výzvy zadavatele k uzavření smlouvy, přičemž lhůta pro poskytnutí předmětné součinnosti bude činit minimálně 15 dní ode dne odeslání oznámení o výsledku výběrového řízení. </w:t>
            </w:r>
          </w:p>
          <w:p w:rsidR="00B81134" w:rsidRPr="000B4302" w:rsidRDefault="00B81134" w:rsidP="00BB25BE">
            <w:pPr>
              <w:jc w:val="both"/>
              <w:rPr>
                <w:b/>
              </w:rPr>
            </w:pPr>
          </w:p>
        </w:tc>
      </w:tr>
    </w:tbl>
    <w:p w:rsidR="00B81134" w:rsidRPr="000B4302" w:rsidRDefault="00B81134" w:rsidP="00B81134"/>
    <w:p w:rsidR="00B81134" w:rsidRPr="000B4302" w:rsidRDefault="00B81134" w:rsidP="00B8113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0B4302"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přílohách této výzvy.</w:t>
      </w:r>
    </w:p>
    <w:p w:rsidR="00B81134" w:rsidRPr="000B4302" w:rsidRDefault="00B81134" w:rsidP="00B81134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81134" w:rsidRPr="000B4302" w:rsidRDefault="00B81134" w:rsidP="00B81134">
      <w:pPr>
        <w:jc w:val="both"/>
      </w:pPr>
      <w:r w:rsidRPr="000B4302">
        <w:t xml:space="preserve">Kontaktní osoba pro případ doplnění formuláře před jeho uveřejněním na </w:t>
      </w:r>
      <w:hyperlink r:id="rId10" w:history="1">
        <w:r w:rsidRPr="000B4302">
          <w:rPr>
            <w:rStyle w:val="Hypertextovodkaz"/>
          </w:rPr>
          <w:t>www.msmt.cz</w:t>
        </w:r>
      </w:hyperlink>
      <w:r w:rsidRPr="000B4302">
        <w:t>/ www stránky ZS.</w:t>
      </w:r>
    </w:p>
    <w:p w:rsidR="00B81134" w:rsidRPr="000B4302" w:rsidRDefault="00B81134" w:rsidP="00B8113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81134" w:rsidRPr="000B4302" w:rsidTr="00BB25B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rPr>
                <w:b/>
              </w:rPr>
              <w:t>Petr</w:t>
            </w:r>
          </w:p>
        </w:tc>
      </w:tr>
      <w:tr w:rsidR="00B81134" w:rsidRPr="000B4302" w:rsidTr="00BB25B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rPr>
                <w:b/>
              </w:rPr>
              <w:t>Zatloukal</w:t>
            </w:r>
          </w:p>
        </w:tc>
      </w:tr>
      <w:tr w:rsidR="00B81134" w:rsidRPr="000B4302" w:rsidTr="00BB25B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7659DE" w:rsidP="00BB25BE">
            <w:pPr>
              <w:ind w:left="57"/>
              <w:jc w:val="both"/>
            </w:pPr>
            <w:hyperlink r:id="rId11" w:history="1">
              <w:r w:rsidR="00B81134" w:rsidRPr="000B4302">
                <w:rPr>
                  <w:rStyle w:val="Hypertextovodkaz"/>
                </w:rPr>
                <w:t>petr.zatloukal@mendelu.cz</w:t>
              </w:r>
            </w:hyperlink>
          </w:p>
        </w:tc>
      </w:tr>
      <w:tr w:rsidR="00B81134" w:rsidRPr="000B4302" w:rsidTr="00BB25B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34" w:rsidRPr="000B4302" w:rsidRDefault="00B81134" w:rsidP="00BB25BE">
            <w:pPr>
              <w:ind w:left="57"/>
              <w:jc w:val="both"/>
            </w:pPr>
            <w:r w:rsidRPr="000B4302">
              <w:t>+420 545 135 182</w:t>
            </w:r>
          </w:p>
        </w:tc>
      </w:tr>
    </w:tbl>
    <w:p w:rsidR="00B81134" w:rsidRPr="000B4302" w:rsidRDefault="00B81134" w:rsidP="00B81134"/>
    <w:p w:rsidR="00B81134" w:rsidRDefault="00B81134" w:rsidP="00B81134"/>
    <w:p w:rsidR="004A2401" w:rsidRDefault="00DA4E93"/>
    <w:sectPr w:rsidR="004A2401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34" w:rsidRDefault="00051634" w:rsidP="00B81134">
      <w:r>
        <w:separator/>
      </w:r>
    </w:p>
  </w:endnote>
  <w:endnote w:type="continuationSeparator" w:id="0">
    <w:p w:rsidR="00051634" w:rsidRDefault="00051634" w:rsidP="00B8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8F" w:rsidRDefault="00DA4E93" w:rsidP="008C1E8F">
    <w:pPr>
      <w:pStyle w:val="Zpat"/>
    </w:pPr>
  </w:p>
  <w:p w:rsidR="008C1E8F" w:rsidRDefault="00DA4E93" w:rsidP="008C1E8F">
    <w:pPr>
      <w:pStyle w:val="Zpat"/>
    </w:pPr>
  </w:p>
  <w:p w:rsidR="008C1E8F" w:rsidRDefault="00DA4E93" w:rsidP="008C1E8F">
    <w:pPr>
      <w:pStyle w:val="Zpat"/>
    </w:pPr>
  </w:p>
  <w:p w:rsidR="007F7162" w:rsidRDefault="00DA4E93" w:rsidP="007F7162">
    <w:pPr>
      <w:pStyle w:val="Zpat"/>
      <w:jc w:val="center"/>
      <w:rPr>
        <w:sz w:val="20"/>
        <w:szCs w:val="20"/>
      </w:rPr>
    </w:pPr>
  </w:p>
  <w:p w:rsidR="007F7162" w:rsidRDefault="00DA4E93" w:rsidP="007F7162">
    <w:pPr>
      <w:pStyle w:val="Zpat"/>
      <w:jc w:val="center"/>
      <w:rPr>
        <w:sz w:val="20"/>
        <w:szCs w:val="20"/>
      </w:rPr>
    </w:pPr>
  </w:p>
  <w:p w:rsidR="007F7162" w:rsidRDefault="00DA4E93" w:rsidP="00424965">
    <w:pPr>
      <w:pStyle w:val="Zpat"/>
    </w:pPr>
  </w:p>
  <w:p w:rsidR="007F7162" w:rsidRPr="007F7162" w:rsidRDefault="0092389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7659D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7659DE" w:rsidRPr="007F7162">
      <w:rPr>
        <w:b/>
        <w:sz w:val="20"/>
        <w:szCs w:val="20"/>
      </w:rPr>
      <w:fldChar w:fldCharType="separate"/>
    </w:r>
    <w:r w:rsidR="00DA4E93">
      <w:rPr>
        <w:b/>
        <w:noProof/>
        <w:sz w:val="20"/>
        <w:szCs w:val="20"/>
      </w:rPr>
      <w:t>1</w:t>
    </w:r>
    <w:r w:rsidR="007659D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7659D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7659DE" w:rsidRPr="007F7162">
      <w:rPr>
        <w:b/>
        <w:sz w:val="20"/>
        <w:szCs w:val="20"/>
      </w:rPr>
      <w:fldChar w:fldCharType="separate"/>
    </w:r>
    <w:r w:rsidR="00DA4E93">
      <w:rPr>
        <w:b/>
        <w:noProof/>
        <w:sz w:val="20"/>
        <w:szCs w:val="20"/>
      </w:rPr>
      <w:t>9</w:t>
    </w:r>
    <w:r w:rsidR="007659D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34" w:rsidRDefault="00051634" w:rsidP="00B81134">
      <w:r>
        <w:separator/>
      </w:r>
    </w:p>
  </w:footnote>
  <w:footnote w:type="continuationSeparator" w:id="0">
    <w:p w:rsidR="00051634" w:rsidRDefault="00051634" w:rsidP="00B81134">
      <w:r>
        <w:continuationSeparator/>
      </w:r>
    </w:p>
  </w:footnote>
  <w:footnote w:id="1">
    <w:p w:rsidR="00B81134" w:rsidRDefault="00B81134" w:rsidP="00B8113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92389A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BB"/>
    <w:multiLevelType w:val="hybridMultilevel"/>
    <w:tmpl w:val="7016911C"/>
    <w:lvl w:ilvl="0" w:tplc="69EE6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4EF4AF9"/>
    <w:multiLevelType w:val="hybridMultilevel"/>
    <w:tmpl w:val="1F5A3236"/>
    <w:lvl w:ilvl="0" w:tplc="B9047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E79C0"/>
    <w:multiLevelType w:val="hybridMultilevel"/>
    <w:tmpl w:val="8EF86D10"/>
    <w:lvl w:ilvl="0" w:tplc="85BC1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10CFF"/>
    <w:multiLevelType w:val="hybridMultilevel"/>
    <w:tmpl w:val="06983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84F2D"/>
    <w:multiLevelType w:val="hybridMultilevel"/>
    <w:tmpl w:val="62AE277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42702B"/>
    <w:multiLevelType w:val="hybridMultilevel"/>
    <w:tmpl w:val="628E7642"/>
    <w:lvl w:ilvl="0" w:tplc="E7C281AE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B6A3D"/>
    <w:multiLevelType w:val="hybridMultilevel"/>
    <w:tmpl w:val="B33477EA"/>
    <w:lvl w:ilvl="0" w:tplc="61F8DEEC">
      <w:start w:val="2000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FB8"/>
    <w:rsid w:val="00051634"/>
    <w:rsid w:val="005F553B"/>
    <w:rsid w:val="00670F25"/>
    <w:rsid w:val="007659DE"/>
    <w:rsid w:val="00782FB8"/>
    <w:rsid w:val="007D229F"/>
    <w:rsid w:val="0092389A"/>
    <w:rsid w:val="00A14DD1"/>
    <w:rsid w:val="00A7326F"/>
    <w:rsid w:val="00B81134"/>
    <w:rsid w:val="00D30782"/>
    <w:rsid w:val="00DA4E93"/>
    <w:rsid w:val="00E345AE"/>
    <w:rsid w:val="00ED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81134"/>
    <w:rPr>
      <w:color w:val="0000FF"/>
      <w:u w:val="single"/>
    </w:rPr>
  </w:style>
  <w:style w:type="paragraph" w:styleId="Odstavecseseznamem">
    <w:name w:val="List Paragraph"/>
    <w:basedOn w:val="Normln"/>
    <w:qFormat/>
    <w:rsid w:val="00B8113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B8113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8113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81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1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1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B8113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B811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811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81134"/>
    <w:rPr>
      <w:color w:val="0000FF"/>
      <w:u w:val="single"/>
    </w:rPr>
  </w:style>
  <w:style w:type="paragraph" w:styleId="Odstavecseseznamem">
    <w:name w:val="List Paragraph"/>
    <w:basedOn w:val="Normln"/>
    <w:qFormat/>
    <w:rsid w:val="00B8113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B8113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8113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81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1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1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B8113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B811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811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atloukal@mendel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2269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Petr</dc:creator>
  <cp:lastModifiedBy>Stoudj</cp:lastModifiedBy>
  <cp:revision>5</cp:revision>
  <dcterms:created xsi:type="dcterms:W3CDTF">2013-09-27T11:26:00Z</dcterms:created>
  <dcterms:modified xsi:type="dcterms:W3CDTF">2013-09-27T11:43:00Z</dcterms:modified>
</cp:coreProperties>
</file>