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B93" w:rsidRPr="000935AA" w:rsidRDefault="00427B93" w:rsidP="00427B93">
      <w:pPr>
        <w:jc w:val="center"/>
        <w:rPr>
          <w:b/>
          <w:sz w:val="32"/>
          <w:szCs w:val="32"/>
        </w:rPr>
      </w:pPr>
      <w:r w:rsidRPr="000935AA">
        <w:rPr>
          <w:b/>
          <w:sz w:val="32"/>
          <w:szCs w:val="32"/>
        </w:rPr>
        <w:t xml:space="preserve">Výzva k podání </w:t>
      </w:r>
      <w:r w:rsidR="00100670" w:rsidRPr="000935AA">
        <w:rPr>
          <w:b/>
          <w:sz w:val="32"/>
          <w:szCs w:val="32"/>
        </w:rPr>
        <w:t>nabídek</w:t>
      </w:r>
    </w:p>
    <w:p w:rsidR="00427B93" w:rsidRPr="000935AA" w:rsidRDefault="00427B93" w:rsidP="00427B93">
      <w:pPr>
        <w:jc w:val="center"/>
        <w:rPr>
          <w:sz w:val="20"/>
          <w:szCs w:val="20"/>
        </w:rPr>
      </w:pPr>
      <w:r w:rsidRPr="000935AA">
        <w:rPr>
          <w:sz w:val="20"/>
          <w:szCs w:val="20"/>
        </w:rPr>
        <w:t xml:space="preserve">(pro účely uveřejnění na </w:t>
      </w:r>
      <w:hyperlink r:id="rId8" w:history="1">
        <w:r w:rsidR="001672C3" w:rsidRPr="000935AA">
          <w:rPr>
            <w:rStyle w:val="Hypertextovodkaz"/>
            <w:sz w:val="20"/>
            <w:szCs w:val="20"/>
          </w:rPr>
          <w:t>www.msmt.cz</w:t>
        </w:r>
      </w:hyperlink>
      <w:r w:rsidRPr="000935AA">
        <w:rPr>
          <w:sz w:val="20"/>
          <w:szCs w:val="20"/>
        </w:rPr>
        <w:t xml:space="preserve"> nebo www stránkách krajů</w:t>
      </w:r>
      <w:r w:rsidR="008174A0" w:rsidRPr="000935AA">
        <w:rPr>
          <w:sz w:val="20"/>
          <w:szCs w:val="20"/>
        </w:rPr>
        <w:t xml:space="preserve"> </w:t>
      </w:r>
      <w:r w:rsidR="0028537B" w:rsidRPr="000935AA">
        <w:rPr>
          <w:sz w:val="20"/>
          <w:szCs w:val="20"/>
        </w:rPr>
        <w:t>pro zadávání zakázek z prostředků finanční podpory OP VK, které se vztahují na případy, pokud zadavatel není povinen postupovat podle zákona č. 137/2006 Sb., o veřejných zakázkách, ve znění pozdějších předpisů</w:t>
      </w:r>
      <w:r w:rsidRPr="000935AA">
        <w:rPr>
          <w:sz w:val="20"/>
          <w:szCs w:val="20"/>
        </w:rPr>
        <w:t>)</w:t>
      </w:r>
    </w:p>
    <w:p w:rsidR="00427B93" w:rsidRPr="000935AA" w:rsidRDefault="00427B93" w:rsidP="00427B93">
      <w:pPr>
        <w:jc w:val="cente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85"/>
        <w:gridCol w:w="6203"/>
      </w:tblGrid>
      <w:tr w:rsidR="00100670" w:rsidRPr="000935AA" w:rsidTr="00814D23">
        <w:tc>
          <w:tcPr>
            <w:tcW w:w="3085" w:type="dxa"/>
            <w:shd w:val="clear" w:color="auto" w:fill="FABF8F"/>
          </w:tcPr>
          <w:p w:rsidR="00427B93" w:rsidRPr="000935AA" w:rsidRDefault="00427B93" w:rsidP="00A42C7D">
            <w:pPr>
              <w:rPr>
                <w:sz w:val="22"/>
              </w:rPr>
            </w:pPr>
            <w:r w:rsidRPr="000935AA">
              <w:rPr>
                <w:b/>
                <w:sz w:val="22"/>
              </w:rPr>
              <w:t>Číslo zakázky</w:t>
            </w:r>
            <w:r w:rsidRPr="000935AA">
              <w:rPr>
                <w:sz w:val="22"/>
              </w:rPr>
              <w:t xml:space="preserve"> (bude dopl</w:t>
            </w:r>
            <w:r w:rsidR="00A42C7D" w:rsidRPr="000935AA">
              <w:rPr>
                <w:sz w:val="22"/>
              </w:rPr>
              <w:t>n</w:t>
            </w:r>
            <w:r w:rsidRPr="000935AA">
              <w:rPr>
                <w:sz w:val="22"/>
              </w:rPr>
              <w:t xml:space="preserve">ěno </w:t>
            </w:r>
            <w:r w:rsidR="00A42C7D" w:rsidRPr="000935AA">
              <w:rPr>
                <w:sz w:val="22"/>
              </w:rPr>
              <w:t>poskytovatelem dotace)</w:t>
            </w:r>
            <w:r w:rsidR="00C6600F" w:rsidRPr="000935AA">
              <w:rPr>
                <w:rStyle w:val="Znakapoznpodarou"/>
                <w:sz w:val="22"/>
              </w:rPr>
              <w:footnoteReference w:id="1"/>
            </w:r>
          </w:p>
        </w:tc>
        <w:tc>
          <w:tcPr>
            <w:tcW w:w="6203" w:type="dxa"/>
          </w:tcPr>
          <w:p w:rsidR="00427B93" w:rsidRPr="000935AA" w:rsidRDefault="00587755" w:rsidP="002812C5">
            <w:pPr>
              <w:jc w:val="both"/>
              <w:rPr>
                <w:sz w:val="22"/>
              </w:rPr>
            </w:pPr>
            <w:r w:rsidRPr="00587755">
              <w:rPr>
                <w:sz w:val="22"/>
              </w:rPr>
              <w:t>C131213</w:t>
            </w:r>
          </w:p>
        </w:tc>
      </w:tr>
      <w:tr w:rsidR="00782869" w:rsidRPr="00782869" w:rsidTr="00814D23">
        <w:tc>
          <w:tcPr>
            <w:tcW w:w="3085" w:type="dxa"/>
            <w:shd w:val="clear" w:color="auto" w:fill="FABF8F"/>
          </w:tcPr>
          <w:p w:rsidR="00427B93" w:rsidRPr="00782869" w:rsidRDefault="00427B93" w:rsidP="00427B93">
            <w:pPr>
              <w:rPr>
                <w:b/>
                <w:sz w:val="22"/>
              </w:rPr>
            </w:pPr>
            <w:r w:rsidRPr="00782869">
              <w:rPr>
                <w:b/>
                <w:sz w:val="22"/>
              </w:rPr>
              <w:t>Název programu:</w:t>
            </w:r>
          </w:p>
        </w:tc>
        <w:tc>
          <w:tcPr>
            <w:tcW w:w="6203" w:type="dxa"/>
          </w:tcPr>
          <w:p w:rsidR="00427B93" w:rsidRPr="00782869" w:rsidRDefault="00427B93" w:rsidP="00427B93">
            <w:pPr>
              <w:rPr>
                <w:sz w:val="22"/>
              </w:rPr>
            </w:pPr>
            <w:r w:rsidRPr="00782869">
              <w:rPr>
                <w:sz w:val="22"/>
              </w:rPr>
              <w:t>Operační program Vzdělávání pro konkurenceschopnost</w:t>
            </w:r>
          </w:p>
        </w:tc>
      </w:tr>
      <w:tr w:rsidR="00782869" w:rsidRPr="00782869" w:rsidTr="00814D23">
        <w:tc>
          <w:tcPr>
            <w:tcW w:w="3085" w:type="dxa"/>
            <w:shd w:val="clear" w:color="auto" w:fill="FABF8F"/>
          </w:tcPr>
          <w:p w:rsidR="00427B93" w:rsidRPr="00782869" w:rsidRDefault="00427B93" w:rsidP="00427B93">
            <w:pPr>
              <w:rPr>
                <w:b/>
                <w:sz w:val="22"/>
              </w:rPr>
            </w:pPr>
            <w:r w:rsidRPr="00782869">
              <w:rPr>
                <w:b/>
                <w:sz w:val="22"/>
              </w:rPr>
              <w:t>Registrační číslo projektu</w:t>
            </w:r>
          </w:p>
        </w:tc>
        <w:tc>
          <w:tcPr>
            <w:tcW w:w="6203" w:type="dxa"/>
          </w:tcPr>
          <w:p w:rsidR="00427B93" w:rsidRPr="00782869" w:rsidRDefault="00DB0524" w:rsidP="003832D7">
            <w:pPr>
              <w:jc w:val="both"/>
              <w:rPr>
                <w:b/>
                <w:sz w:val="22"/>
              </w:rPr>
            </w:pPr>
            <w:r w:rsidRPr="00782869">
              <w:t>reg.č. CZ.1.07/1.1.00/44.0001</w:t>
            </w:r>
          </w:p>
        </w:tc>
      </w:tr>
      <w:tr w:rsidR="00782869" w:rsidRPr="00782869" w:rsidTr="00814D23">
        <w:tc>
          <w:tcPr>
            <w:tcW w:w="3085" w:type="dxa"/>
            <w:shd w:val="clear" w:color="auto" w:fill="FABF8F"/>
          </w:tcPr>
          <w:p w:rsidR="00427B93" w:rsidRPr="00782869" w:rsidRDefault="00427B93" w:rsidP="00427B93">
            <w:pPr>
              <w:rPr>
                <w:b/>
                <w:sz w:val="22"/>
              </w:rPr>
            </w:pPr>
            <w:r w:rsidRPr="00782869">
              <w:rPr>
                <w:b/>
                <w:sz w:val="22"/>
              </w:rPr>
              <w:t>Název projektu:</w:t>
            </w:r>
          </w:p>
        </w:tc>
        <w:tc>
          <w:tcPr>
            <w:tcW w:w="6203" w:type="dxa"/>
          </w:tcPr>
          <w:p w:rsidR="00427B93" w:rsidRPr="00F136F9" w:rsidRDefault="00DB0524" w:rsidP="00F136F9">
            <w:pPr>
              <w:pStyle w:val="Bezmezer"/>
              <w:tabs>
                <w:tab w:val="left" w:pos="1032"/>
                <w:tab w:val="center" w:pos="7001"/>
              </w:tabs>
              <w:rPr>
                <w:rFonts w:ascii="Times New Roman" w:hAnsi="Times New Roman" w:cs="Times New Roman"/>
              </w:rPr>
            </w:pPr>
            <w:r w:rsidRPr="00782869">
              <w:rPr>
                <w:rFonts w:ascii="Times New Roman" w:hAnsi="Times New Roman" w:cs="Times New Roman"/>
              </w:rPr>
              <w:t xml:space="preserve">Podpora přírodovědného a technického vzdělávání </w:t>
            </w:r>
            <w:r w:rsidR="00F136F9">
              <w:rPr>
                <w:rFonts w:ascii="Times New Roman" w:hAnsi="Times New Roman" w:cs="Times New Roman"/>
              </w:rPr>
              <w:t xml:space="preserve">                           </w:t>
            </w:r>
            <w:r w:rsidRPr="00782869">
              <w:rPr>
                <w:rFonts w:ascii="Times New Roman" w:hAnsi="Times New Roman" w:cs="Times New Roman"/>
              </w:rPr>
              <w:t xml:space="preserve">v Královéhradeckém kraji </w:t>
            </w:r>
          </w:p>
        </w:tc>
      </w:tr>
      <w:tr w:rsidR="00782869" w:rsidRPr="00782869" w:rsidTr="00814D23">
        <w:tc>
          <w:tcPr>
            <w:tcW w:w="3085" w:type="dxa"/>
            <w:shd w:val="clear" w:color="auto" w:fill="FABF8F"/>
          </w:tcPr>
          <w:p w:rsidR="00427B93" w:rsidRPr="00782869" w:rsidRDefault="00427B93" w:rsidP="00427B93">
            <w:pPr>
              <w:rPr>
                <w:b/>
                <w:sz w:val="22"/>
              </w:rPr>
            </w:pPr>
            <w:r w:rsidRPr="00782869">
              <w:rPr>
                <w:b/>
                <w:sz w:val="22"/>
              </w:rPr>
              <w:t>Název zakázky:</w:t>
            </w:r>
          </w:p>
        </w:tc>
        <w:tc>
          <w:tcPr>
            <w:tcW w:w="6203" w:type="dxa"/>
          </w:tcPr>
          <w:p w:rsidR="00427B93" w:rsidRPr="00782869" w:rsidRDefault="001F77F0" w:rsidP="001F77F0">
            <w:pPr>
              <w:jc w:val="both"/>
              <w:rPr>
                <w:sz w:val="22"/>
              </w:rPr>
            </w:pPr>
            <w:r w:rsidRPr="00782869">
              <w:rPr>
                <w:sz w:val="22"/>
              </w:rPr>
              <w:t>Služby k zabezpečení projektu OPVK – partner č. 17 - a</w:t>
            </w:r>
            <w:r w:rsidR="00A20E50" w:rsidRPr="00782869">
              <w:rPr>
                <w:sz w:val="22"/>
              </w:rPr>
              <w:t>utobusová doprava</w:t>
            </w:r>
          </w:p>
        </w:tc>
      </w:tr>
      <w:tr w:rsidR="00782869" w:rsidRPr="00782869" w:rsidTr="00814D23">
        <w:tc>
          <w:tcPr>
            <w:tcW w:w="3085" w:type="dxa"/>
            <w:shd w:val="clear" w:color="auto" w:fill="FABF8F"/>
          </w:tcPr>
          <w:p w:rsidR="00427B93" w:rsidRPr="00782869" w:rsidRDefault="00427B93" w:rsidP="00843083">
            <w:pPr>
              <w:rPr>
                <w:b/>
                <w:sz w:val="22"/>
              </w:rPr>
            </w:pPr>
            <w:r w:rsidRPr="00782869">
              <w:rPr>
                <w:b/>
                <w:sz w:val="22"/>
              </w:rPr>
              <w:t>Předmět zakázky</w:t>
            </w:r>
            <w:r w:rsidR="00843083" w:rsidRPr="00782869">
              <w:rPr>
                <w:b/>
                <w:sz w:val="22"/>
              </w:rPr>
              <w:t>:</w:t>
            </w:r>
            <w:r w:rsidRPr="00782869">
              <w:rPr>
                <w:b/>
                <w:sz w:val="22"/>
              </w:rPr>
              <w:t xml:space="preserve"> </w:t>
            </w:r>
          </w:p>
        </w:tc>
        <w:tc>
          <w:tcPr>
            <w:tcW w:w="6203" w:type="dxa"/>
          </w:tcPr>
          <w:p w:rsidR="00427B93" w:rsidRPr="00782869" w:rsidRDefault="00365168" w:rsidP="002812C5">
            <w:pPr>
              <w:jc w:val="both"/>
              <w:rPr>
                <w:sz w:val="22"/>
              </w:rPr>
            </w:pPr>
            <w:r w:rsidRPr="00782869">
              <w:rPr>
                <w:sz w:val="22"/>
              </w:rPr>
              <w:t>S</w:t>
            </w:r>
            <w:r w:rsidR="00A20E50" w:rsidRPr="00782869">
              <w:rPr>
                <w:sz w:val="22"/>
              </w:rPr>
              <w:t>lužba</w:t>
            </w:r>
          </w:p>
        </w:tc>
      </w:tr>
      <w:tr w:rsidR="00782869" w:rsidRPr="00782869" w:rsidTr="00814D23">
        <w:tc>
          <w:tcPr>
            <w:tcW w:w="3085" w:type="dxa"/>
            <w:shd w:val="clear" w:color="auto" w:fill="FABF8F"/>
          </w:tcPr>
          <w:p w:rsidR="00427B93" w:rsidRPr="00782869" w:rsidRDefault="00427B93" w:rsidP="00427B93">
            <w:pPr>
              <w:rPr>
                <w:b/>
                <w:sz w:val="22"/>
              </w:rPr>
            </w:pPr>
            <w:r w:rsidRPr="00782869">
              <w:rPr>
                <w:b/>
                <w:sz w:val="22"/>
              </w:rPr>
              <w:t>Datum vyhlášení zakázky:</w:t>
            </w:r>
          </w:p>
        </w:tc>
        <w:tc>
          <w:tcPr>
            <w:tcW w:w="6203" w:type="dxa"/>
          </w:tcPr>
          <w:p w:rsidR="00427B93" w:rsidRPr="00782869" w:rsidRDefault="00F136F9" w:rsidP="00F136F9">
            <w:pPr>
              <w:jc w:val="both"/>
              <w:rPr>
                <w:sz w:val="22"/>
              </w:rPr>
            </w:pPr>
            <w:r>
              <w:rPr>
                <w:sz w:val="22"/>
              </w:rPr>
              <w:t>9</w:t>
            </w:r>
            <w:r w:rsidR="001F77F0" w:rsidRPr="00782869">
              <w:rPr>
                <w:sz w:val="22"/>
              </w:rPr>
              <w:t>.10.2013</w:t>
            </w:r>
          </w:p>
        </w:tc>
      </w:tr>
      <w:tr w:rsidR="00AA0726" w:rsidRPr="00782869" w:rsidTr="00814D23">
        <w:tc>
          <w:tcPr>
            <w:tcW w:w="3085" w:type="dxa"/>
            <w:shd w:val="clear" w:color="auto" w:fill="FABF8F"/>
          </w:tcPr>
          <w:p w:rsidR="00AA0726" w:rsidRPr="00782869" w:rsidRDefault="00AA0726" w:rsidP="00427B93">
            <w:pPr>
              <w:rPr>
                <w:b/>
                <w:sz w:val="22"/>
              </w:rPr>
            </w:pPr>
            <w:r w:rsidRPr="00782869">
              <w:rPr>
                <w:b/>
                <w:sz w:val="22"/>
              </w:rPr>
              <w:t>Název/ obchodní firma zadavatele:</w:t>
            </w:r>
          </w:p>
        </w:tc>
        <w:tc>
          <w:tcPr>
            <w:tcW w:w="6203" w:type="dxa"/>
          </w:tcPr>
          <w:p w:rsidR="00AA0726" w:rsidRDefault="00F136F9" w:rsidP="00F136F9">
            <w:pPr>
              <w:jc w:val="both"/>
              <w:rPr>
                <w:b/>
                <w:sz w:val="22"/>
                <w:szCs w:val="22"/>
              </w:rPr>
            </w:pPr>
            <w:r w:rsidRPr="00F136F9">
              <w:rPr>
                <w:b/>
                <w:sz w:val="22"/>
                <w:szCs w:val="22"/>
              </w:rPr>
              <w:t>Střední odborná škola a Střední od</w:t>
            </w:r>
            <w:r>
              <w:rPr>
                <w:b/>
                <w:sz w:val="22"/>
                <w:szCs w:val="22"/>
              </w:rPr>
              <w:t>borné učiliště,               Hradec Králové</w:t>
            </w:r>
          </w:p>
          <w:p w:rsidR="00F136F9" w:rsidRPr="00F136F9" w:rsidRDefault="00F136F9" w:rsidP="00F136F9">
            <w:pPr>
              <w:jc w:val="both"/>
              <w:rPr>
                <w:b/>
                <w:sz w:val="22"/>
                <w:szCs w:val="22"/>
              </w:rPr>
            </w:pPr>
          </w:p>
        </w:tc>
      </w:tr>
      <w:tr w:rsidR="00AA0726" w:rsidRPr="00782869" w:rsidTr="00814D23">
        <w:tc>
          <w:tcPr>
            <w:tcW w:w="3085" w:type="dxa"/>
            <w:shd w:val="clear" w:color="auto" w:fill="FABF8F"/>
          </w:tcPr>
          <w:p w:rsidR="00AA0726" w:rsidRPr="00782869" w:rsidRDefault="00AA0726" w:rsidP="00427B93">
            <w:pPr>
              <w:rPr>
                <w:b/>
                <w:sz w:val="22"/>
              </w:rPr>
            </w:pPr>
            <w:r w:rsidRPr="00782869">
              <w:rPr>
                <w:b/>
                <w:sz w:val="22"/>
              </w:rPr>
              <w:t>Sídlo zadavatele:</w:t>
            </w:r>
          </w:p>
        </w:tc>
        <w:tc>
          <w:tcPr>
            <w:tcW w:w="6203" w:type="dxa"/>
          </w:tcPr>
          <w:p w:rsidR="00AA0726" w:rsidRDefault="00F136F9" w:rsidP="0082716B">
            <w:pPr>
              <w:jc w:val="both"/>
              <w:rPr>
                <w:sz w:val="22"/>
                <w:szCs w:val="22"/>
              </w:rPr>
            </w:pPr>
            <w:r w:rsidRPr="00F136F9">
              <w:rPr>
                <w:sz w:val="22"/>
                <w:szCs w:val="22"/>
              </w:rPr>
              <w:t>Vocelova 1338, 500 02  Hradec Králové</w:t>
            </w:r>
            <w:r w:rsidR="00AA0726" w:rsidRPr="00782869">
              <w:rPr>
                <w:sz w:val="22"/>
                <w:szCs w:val="22"/>
              </w:rPr>
              <w:t xml:space="preserve"> </w:t>
            </w:r>
          </w:p>
          <w:p w:rsidR="00F136F9" w:rsidRPr="00F136F9" w:rsidRDefault="00F136F9" w:rsidP="0082716B">
            <w:pPr>
              <w:jc w:val="both"/>
              <w:rPr>
                <w:sz w:val="22"/>
                <w:szCs w:val="22"/>
              </w:rPr>
            </w:pPr>
          </w:p>
        </w:tc>
      </w:tr>
      <w:tr w:rsidR="00AA0726" w:rsidRPr="00782869" w:rsidTr="00814D23">
        <w:tc>
          <w:tcPr>
            <w:tcW w:w="3085" w:type="dxa"/>
            <w:shd w:val="clear" w:color="auto" w:fill="FABF8F"/>
          </w:tcPr>
          <w:p w:rsidR="00AA0726" w:rsidRPr="00782869" w:rsidRDefault="00AA0726" w:rsidP="00427B93">
            <w:pPr>
              <w:rPr>
                <w:sz w:val="22"/>
              </w:rPr>
            </w:pPr>
            <w:r w:rsidRPr="00782869">
              <w:rPr>
                <w:b/>
                <w:sz w:val="22"/>
              </w:rPr>
              <w:t>Osoba oprávněná jednat jménem zadavatele</w:t>
            </w:r>
            <w:r w:rsidRPr="00782869">
              <w:rPr>
                <w:sz w:val="22"/>
              </w:rPr>
              <w:t>, vč. kontaktních údajů (telefon a emailová adresa)</w:t>
            </w:r>
          </w:p>
        </w:tc>
        <w:tc>
          <w:tcPr>
            <w:tcW w:w="6203" w:type="dxa"/>
          </w:tcPr>
          <w:p w:rsidR="00AA0726" w:rsidRPr="00782869" w:rsidRDefault="00F136F9" w:rsidP="001F77F0">
            <w:pPr>
              <w:pStyle w:val="Bezmezer"/>
              <w:rPr>
                <w:rFonts w:ascii="Times New Roman" w:hAnsi="Times New Roman" w:cs="Times New Roman"/>
              </w:rPr>
            </w:pPr>
            <w:r>
              <w:rPr>
                <w:rFonts w:ascii="Times New Roman" w:hAnsi="Times New Roman" w:cs="Times New Roman"/>
              </w:rPr>
              <w:t xml:space="preserve">Ing. Vladislav Košťál  -  ředitel školy </w:t>
            </w:r>
            <w:r w:rsidR="00AA0726" w:rsidRPr="00782869">
              <w:rPr>
                <w:rFonts w:ascii="Times New Roman" w:hAnsi="Times New Roman" w:cs="Times New Roman"/>
              </w:rPr>
              <w:t xml:space="preserve">  </w:t>
            </w:r>
          </w:p>
          <w:p w:rsidR="00AA0726" w:rsidRPr="00782869" w:rsidRDefault="00F136F9" w:rsidP="001F77F0">
            <w:pPr>
              <w:pStyle w:val="Bezmezer"/>
              <w:rPr>
                <w:rFonts w:ascii="Times New Roman" w:hAnsi="Times New Roman" w:cs="Times New Roman"/>
              </w:rPr>
            </w:pPr>
            <w:r>
              <w:rPr>
                <w:rFonts w:ascii="Times New Roman" w:hAnsi="Times New Roman" w:cs="Times New Roman"/>
              </w:rPr>
              <w:t>t</w:t>
            </w:r>
            <w:r w:rsidR="00AA0726" w:rsidRPr="00782869">
              <w:rPr>
                <w:rFonts w:ascii="Times New Roman" w:hAnsi="Times New Roman" w:cs="Times New Roman"/>
              </w:rPr>
              <w:t>el: 495 212 569</w:t>
            </w:r>
            <w:r w:rsidR="00AA0726" w:rsidRPr="00782869">
              <w:rPr>
                <w:rFonts w:ascii="Times New Roman" w:hAnsi="Times New Roman" w:cs="Times New Roman"/>
              </w:rPr>
              <w:tab/>
            </w:r>
          </w:p>
          <w:p w:rsidR="00AA0726" w:rsidRPr="00F136F9" w:rsidRDefault="00AD6C45" w:rsidP="00F136F9">
            <w:pPr>
              <w:pStyle w:val="Bezmezer"/>
              <w:rPr>
                <w:rFonts w:ascii="Times New Roman" w:hAnsi="Times New Roman" w:cs="Times New Roman"/>
              </w:rPr>
            </w:pPr>
            <w:hyperlink r:id="rId9" w:history="1">
              <w:r w:rsidR="00F136F9" w:rsidRPr="00511879">
                <w:rPr>
                  <w:rStyle w:val="Hypertextovodkaz"/>
                  <w:rFonts w:ascii="Times New Roman" w:hAnsi="Times New Roman" w:cs="Times New Roman"/>
                </w:rPr>
                <w:t>kostal@sosasou-vocelova.cz</w:t>
              </w:r>
            </w:hyperlink>
          </w:p>
        </w:tc>
      </w:tr>
      <w:tr w:rsidR="00AA0726" w:rsidRPr="00782869" w:rsidTr="00814D23">
        <w:tc>
          <w:tcPr>
            <w:tcW w:w="3085" w:type="dxa"/>
            <w:shd w:val="clear" w:color="auto" w:fill="FABF8F"/>
          </w:tcPr>
          <w:p w:rsidR="00AA0726" w:rsidRPr="00782869" w:rsidRDefault="00AA0726" w:rsidP="00427B93">
            <w:pPr>
              <w:rPr>
                <w:b/>
                <w:sz w:val="22"/>
              </w:rPr>
            </w:pPr>
            <w:r w:rsidRPr="00782869">
              <w:rPr>
                <w:b/>
                <w:sz w:val="22"/>
              </w:rPr>
              <w:t>IČ zadavatele:</w:t>
            </w:r>
          </w:p>
        </w:tc>
        <w:tc>
          <w:tcPr>
            <w:tcW w:w="6203" w:type="dxa"/>
          </w:tcPr>
          <w:p w:rsidR="00AA0726" w:rsidRPr="00782869" w:rsidRDefault="00F136F9" w:rsidP="00F136F9">
            <w:pPr>
              <w:jc w:val="both"/>
              <w:rPr>
                <w:sz w:val="22"/>
              </w:rPr>
            </w:pPr>
            <w:r w:rsidRPr="00F136F9">
              <w:rPr>
                <w:sz w:val="22"/>
                <w:szCs w:val="22"/>
              </w:rPr>
              <w:t>00175790</w:t>
            </w:r>
            <w:r>
              <w:rPr>
                <w:sz w:val="22"/>
                <w:szCs w:val="22"/>
              </w:rPr>
              <w:t xml:space="preserve">  </w:t>
            </w:r>
          </w:p>
        </w:tc>
      </w:tr>
      <w:tr w:rsidR="00AA0726" w:rsidRPr="00782869" w:rsidTr="00814D23">
        <w:tc>
          <w:tcPr>
            <w:tcW w:w="3085" w:type="dxa"/>
            <w:shd w:val="clear" w:color="auto" w:fill="FABF8F"/>
          </w:tcPr>
          <w:p w:rsidR="00AA0726" w:rsidRPr="00782869" w:rsidRDefault="00AA0726" w:rsidP="00427B93">
            <w:pPr>
              <w:rPr>
                <w:b/>
                <w:sz w:val="22"/>
              </w:rPr>
            </w:pPr>
            <w:r w:rsidRPr="00782869">
              <w:rPr>
                <w:b/>
                <w:sz w:val="22"/>
              </w:rPr>
              <w:t>DIČ zadavatele:</w:t>
            </w:r>
          </w:p>
        </w:tc>
        <w:tc>
          <w:tcPr>
            <w:tcW w:w="6203" w:type="dxa"/>
          </w:tcPr>
          <w:p w:rsidR="00AA0726" w:rsidRPr="00782869" w:rsidRDefault="00F136F9" w:rsidP="00F136F9">
            <w:pPr>
              <w:jc w:val="both"/>
              <w:rPr>
                <w:sz w:val="22"/>
              </w:rPr>
            </w:pPr>
            <w:r w:rsidRPr="00F136F9">
              <w:rPr>
                <w:sz w:val="22"/>
              </w:rPr>
              <w:t>CZ00175790</w:t>
            </w:r>
          </w:p>
        </w:tc>
      </w:tr>
      <w:tr w:rsidR="00AA0726" w:rsidRPr="00782869" w:rsidTr="00814D23">
        <w:tc>
          <w:tcPr>
            <w:tcW w:w="3085" w:type="dxa"/>
            <w:shd w:val="clear" w:color="auto" w:fill="FABF8F"/>
          </w:tcPr>
          <w:p w:rsidR="00AA0726" w:rsidRPr="00782869" w:rsidRDefault="00AA0726" w:rsidP="00427B93">
            <w:pPr>
              <w:rPr>
                <w:sz w:val="22"/>
              </w:rPr>
            </w:pPr>
            <w:r w:rsidRPr="00782869">
              <w:rPr>
                <w:b/>
                <w:sz w:val="22"/>
              </w:rPr>
              <w:t>Kontaktní osoba zadavatele</w:t>
            </w:r>
            <w:r w:rsidRPr="00782869">
              <w:rPr>
                <w:sz w:val="22"/>
              </w:rPr>
              <w:t>, vč. kontaktních údajů (telefon a emailová adresa):</w:t>
            </w:r>
          </w:p>
        </w:tc>
        <w:tc>
          <w:tcPr>
            <w:tcW w:w="6203" w:type="dxa"/>
          </w:tcPr>
          <w:p w:rsidR="00F136F9" w:rsidRDefault="00AA0726" w:rsidP="00843083">
            <w:pPr>
              <w:jc w:val="both"/>
              <w:rPr>
                <w:sz w:val="22"/>
                <w:szCs w:val="22"/>
              </w:rPr>
            </w:pPr>
            <w:r w:rsidRPr="00782869">
              <w:rPr>
                <w:sz w:val="22"/>
                <w:szCs w:val="22"/>
              </w:rPr>
              <w:t xml:space="preserve">Jiří Daniel </w:t>
            </w:r>
          </w:p>
          <w:p w:rsidR="00F136F9" w:rsidRDefault="00F136F9" w:rsidP="00843083">
            <w:pPr>
              <w:jc w:val="both"/>
              <w:rPr>
                <w:sz w:val="22"/>
                <w:szCs w:val="22"/>
              </w:rPr>
            </w:pPr>
            <w:r>
              <w:rPr>
                <w:sz w:val="22"/>
                <w:szCs w:val="22"/>
              </w:rPr>
              <w:t xml:space="preserve">tel: </w:t>
            </w:r>
            <w:r w:rsidR="00AA0726" w:rsidRPr="00782869">
              <w:rPr>
                <w:sz w:val="22"/>
                <w:szCs w:val="22"/>
              </w:rPr>
              <w:t>777 124</w:t>
            </w:r>
            <w:r>
              <w:rPr>
                <w:sz w:val="22"/>
                <w:szCs w:val="22"/>
              </w:rPr>
              <w:t> </w:t>
            </w:r>
            <w:r w:rsidR="00AA0726" w:rsidRPr="00782869">
              <w:rPr>
                <w:sz w:val="22"/>
                <w:szCs w:val="22"/>
              </w:rPr>
              <w:t xml:space="preserve">775 </w:t>
            </w:r>
          </w:p>
          <w:p w:rsidR="00AA0726" w:rsidRDefault="00AD6C45" w:rsidP="00843083">
            <w:pPr>
              <w:jc w:val="both"/>
              <w:rPr>
                <w:rStyle w:val="Hypertextovodkaz"/>
                <w:color w:val="auto"/>
                <w:sz w:val="22"/>
                <w:szCs w:val="22"/>
              </w:rPr>
            </w:pPr>
            <w:hyperlink r:id="rId10" w:history="1">
              <w:r w:rsidR="00AA0726" w:rsidRPr="00782869">
                <w:rPr>
                  <w:rStyle w:val="Hypertextovodkaz"/>
                  <w:color w:val="auto"/>
                  <w:sz w:val="22"/>
                  <w:szCs w:val="22"/>
                </w:rPr>
                <w:t>panda.daniel@tiscali.cz</w:t>
              </w:r>
            </w:hyperlink>
          </w:p>
          <w:p w:rsidR="00F136F9" w:rsidRPr="00F136F9" w:rsidRDefault="00F136F9" w:rsidP="00843083">
            <w:pPr>
              <w:jc w:val="both"/>
              <w:rPr>
                <w:sz w:val="22"/>
                <w:szCs w:val="22"/>
                <w:u w:val="single"/>
              </w:rPr>
            </w:pPr>
          </w:p>
        </w:tc>
      </w:tr>
      <w:tr w:rsidR="00AA0726" w:rsidRPr="00782869" w:rsidTr="00814D23">
        <w:tc>
          <w:tcPr>
            <w:tcW w:w="3085" w:type="dxa"/>
            <w:shd w:val="clear" w:color="auto" w:fill="FABF8F"/>
          </w:tcPr>
          <w:p w:rsidR="00AA0726" w:rsidRPr="00782869" w:rsidRDefault="00AA0726" w:rsidP="00427B93">
            <w:pPr>
              <w:rPr>
                <w:sz w:val="22"/>
              </w:rPr>
            </w:pPr>
            <w:r w:rsidRPr="00782869">
              <w:rPr>
                <w:b/>
                <w:sz w:val="22"/>
              </w:rPr>
              <w:t>Lhůta pro podávání nabídek</w:t>
            </w:r>
            <w:r w:rsidRPr="00782869">
              <w:rPr>
                <w:sz w:val="22"/>
              </w:rPr>
              <w:t xml:space="preserve"> (data zahájení a ukončení příjmu, vč. času)</w:t>
            </w:r>
          </w:p>
        </w:tc>
        <w:tc>
          <w:tcPr>
            <w:tcW w:w="6203" w:type="dxa"/>
          </w:tcPr>
          <w:p w:rsidR="00AA0726" w:rsidRPr="00F136F9" w:rsidRDefault="00AA0726" w:rsidP="00430B9B">
            <w:pPr>
              <w:jc w:val="both"/>
              <w:rPr>
                <w:b/>
                <w:sz w:val="22"/>
              </w:rPr>
            </w:pPr>
            <w:r w:rsidRPr="00782869">
              <w:rPr>
                <w:sz w:val="22"/>
              </w:rPr>
              <w:t xml:space="preserve">Datum zahájení příjmu: </w:t>
            </w:r>
            <w:r w:rsidRPr="00F136F9">
              <w:rPr>
                <w:b/>
                <w:sz w:val="22"/>
              </w:rPr>
              <w:t>9.10. 2013,</w:t>
            </w:r>
          </w:p>
          <w:p w:rsidR="00AA0726" w:rsidRPr="00F136F9" w:rsidRDefault="00AA0726" w:rsidP="00430B9B">
            <w:pPr>
              <w:jc w:val="both"/>
              <w:rPr>
                <w:b/>
                <w:sz w:val="22"/>
              </w:rPr>
            </w:pPr>
            <w:r w:rsidRPr="00782869">
              <w:rPr>
                <w:sz w:val="22"/>
              </w:rPr>
              <w:t xml:space="preserve">Datum ukončení příjmu: </w:t>
            </w:r>
            <w:r w:rsidRPr="00F136F9">
              <w:rPr>
                <w:b/>
                <w:sz w:val="22"/>
              </w:rPr>
              <w:t>21.10.2013, do 9:00 hod.</w:t>
            </w:r>
          </w:p>
          <w:p w:rsidR="00AA0726" w:rsidRDefault="00AA0726" w:rsidP="00430B9B">
            <w:pPr>
              <w:jc w:val="both"/>
              <w:rPr>
                <w:sz w:val="22"/>
              </w:rPr>
            </w:pPr>
            <w:r>
              <w:rPr>
                <w:sz w:val="22"/>
              </w:rPr>
              <w:t>Místo pro podání nabídky:</w:t>
            </w:r>
          </w:p>
          <w:p w:rsidR="00AA0726" w:rsidRDefault="00AA0726" w:rsidP="00430B9B">
            <w:pPr>
              <w:jc w:val="both"/>
              <w:rPr>
                <w:sz w:val="22"/>
              </w:rPr>
            </w:pPr>
            <w:r>
              <w:rPr>
                <w:sz w:val="22"/>
              </w:rPr>
              <w:t>SOŠ a SOU Vocelova Hradec Králové</w:t>
            </w:r>
          </w:p>
          <w:p w:rsidR="006F257A" w:rsidRDefault="00AA0726" w:rsidP="00AA0726">
            <w:pPr>
              <w:jc w:val="both"/>
              <w:rPr>
                <w:sz w:val="22"/>
              </w:rPr>
            </w:pPr>
            <w:r>
              <w:rPr>
                <w:sz w:val="22"/>
              </w:rPr>
              <w:t xml:space="preserve">Vocelova 1338, 500 02 Hradec Králové </w:t>
            </w:r>
            <w:r w:rsidR="006F257A">
              <w:rPr>
                <w:sz w:val="22"/>
              </w:rPr>
              <w:t>–</w:t>
            </w:r>
            <w:r>
              <w:rPr>
                <w:sz w:val="22"/>
              </w:rPr>
              <w:t xml:space="preserve"> podatelna</w:t>
            </w:r>
          </w:p>
          <w:p w:rsidR="00F136F9" w:rsidRPr="00782869" w:rsidRDefault="00F136F9" w:rsidP="00AA0726">
            <w:pPr>
              <w:jc w:val="both"/>
              <w:rPr>
                <w:sz w:val="22"/>
              </w:rPr>
            </w:pPr>
          </w:p>
        </w:tc>
      </w:tr>
      <w:tr w:rsidR="00AA0726" w:rsidRPr="00782869" w:rsidTr="00814D23">
        <w:tc>
          <w:tcPr>
            <w:tcW w:w="3085" w:type="dxa"/>
            <w:shd w:val="clear" w:color="auto" w:fill="FABF8F"/>
          </w:tcPr>
          <w:p w:rsidR="00AA0726" w:rsidRPr="00782869" w:rsidRDefault="00AA0726" w:rsidP="00427B93">
            <w:pPr>
              <w:rPr>
                <w:b/>
                <w:sz w:val="22"/>
              </w:rPr>
            </w:pPr>
            <w:r w:rsidRPr="00782869">
              <w:rPr>
                <w:b/>
                <w:sz w:val="22"/>
              </w:rPr>
              <w:t>Popis předmětu zakázky:</w:t>
            </w:r>
          </w:p>
        </w:tc>
        <w:tc>
          <w:tcPr>
            <w:tcW w:w="6203" w:type="dxa"/>
          </w:tcPr>
          <w:p w:rsidR="00AA0726" w:rsidRDefault="00AA0726" w:rsidP="00A20E50">
            <w:pPr>
              <w:jc w:val="both"/>
              <w:rPr>
                <w:sz w:val="22"/>
              </w:rPr>
            </w:pPr>
            <w:r w:rsidRPr="00782869">
              <w:rPr>
                <w:sz w:val="22"/>
              </w:rPr>
              <w:t xml:space="preserve">Předmětem veřejné zakázky </w:t>
            </w:r>
            <w:r w:rsidRPr="00F136F9">
              <w:rPr>
                <w:sz w:val="22"/>
                <w:u w:val="single"/>
              </w:rPr>
              <w:t>je uzavření rámcových smluv</w:t>
            </w:r>
            <w:r>
              <w:rPr>
                <w:sz w:val="22"/>
              </w:rPr>
              <w:t xml:space="preserve"> </w:t>
            </w:r>
            <w:r w:rsidR="0096758B">
              <w:rPr>
                <w:sz w:val="22"/>
              </w:rPr>
              <w:t xml:space="preserve">(rámcové smlouvy) </w:t>
            </w:r>
            <w:r w:rsidRPr="00F136F9">
              <w:rPr>
                <w:sz w:val="22"/>
                <w:u w:val="single"/>
              </w:rPr>
              <w:t xml:space="preserve">na zajištění </w:t>
            </w:r>
            <w:r w:rsidR="00E21A08" w:rsidRPr="00F136F9">
              <w:rPr>
                <w:sz w:val="22"/>
                <w:u w:val="single"/>
              </w:rPr>
              <w:t>šesti</w:t>
            </w:r>
            <w:r w:rsidRPr="00F136F9">
              <w:rPr>
                <w:sz w:val="22"/>
                <w:u w:val="single"/>
              </w:rPr>
              <w:t xml:space="preserve"> jednotlivých částí zakázek</w:t>
            </w:r>
            <w:r>
              <w:rPr>
                <w:sz w:val="22"/>
              </w:rPr>
              <w:t xml:space="preserve"> </w:t>
            </w:r>
            <w:r w:rsidR="00E21A08">
              <w:rPr>
                <w:sz w:val="22"/>
              </w:rPr>
              <w:t xml:space="preserve"> </w:t>
            </w:r>
            <w:r w:rsidR="00E21A08" w:rsidRPr="00F136F9">
              <w:rPr>
                <w:sz w:val="22"/>
                <w:u w:val="single"/>
              </w:rPr>
              <w:t>dopravy</w:t>
            </w:r>
            <w:r w:rsidRPr="00F136F9">
              <w:rPr>
                <w:sz w:val="22"/>
                <w:u w:val="single"/>
              </w:rPr>
              <w:t xml:space="preserve"> žáků a jejich doprovodu při realizaci klíčových aktivit v projektu "Podpora přírodovědného a technického vzdělávání v Královéhradeckém kraji".</w:t>
            </w:r>
          </w:p>
          <w:p w:rsidR="0096758B" w:rsidRPr="00782869" w:rsidRDefault="0096758B" w:rsidP="00A20E50">
            <w:pPr>
              <w:jc w:val="both"/>
              <w:rPr>
                <w:sz w:val="22"/>
              </w:rPr>
            </w:pPr>
            <w:r>
              <w:rPr>
                <w:sz w:val="22"/>
              </w:rPr>
              <w:t xml:space="preserve">Uchazeč může podat nabídku na plnění jedné nebo více částí zakázky (až 6 částí). </w:t>
            </w:r>
          </w:p>
          <w:p w:rsidR="00AA0726" w:rsidRPr="00782869" w:rsidRDefault="00AA0726" w:rsidP="00A20E50">
            <w:pPr>
              <w:jc w:val="both"/>
              <w:rPr>
                <w:sz w:val="22"/>
              </w:rPr>
            </w:pPr>
            <w:r w:rsidRPr="00782869">
              <w:rPr>
                <w:sz w:val="22"/>
              </w:rPr>
              <w:t xml:space="preserve">Doprava žáků s doprovodem bude prováděna po trasách z různých míst: Hradec Králové, Týniště nad Orlicí, Všestary, Nový Bydžov, Hronov  a dalších míst v rámci České republiky a zpět. </w:t>
            </w:r>
          </w:p>
          <w:p w:rsidR="00AA0726" w:rsidRPr="00782869" w:rsidRDefault="00AA0726" w:rsidP="00A20E50">
            <w:pPr>
              <w:jc w:val="both"/>
              <w:rPr>
                <w:sz w:val="22"/>
              </w:rPr>
            </w:pPr>
            <w:r w:rsidRPr="00782869">
              <w:rPr>
                <w:sz w:val="22"/>
              </w:rPr>
              <w:t>Celková předpokládaná přepravní vzdálenost činí 18 </w:t>
            </w:r>
            <w:r>
              <w:rPr>
                <w:sz w:val="22"/>
              </w:rPr>
              <w:t>962</w:t>
            </w:r>
            <w:r w:rsidRPr="00782869">
              <w:rPr>
                <w:sz w:val="22"/>
              </w:rPr>
              <w:t xml:space="preserve"> </w:t>
            </w:r>
            <w:r w:rsidRPr="00782869">
              <w:rPr>
                <w:sz w:val="22"/>
              </w:rPr>
              <w:lastRenderedPageBreak/>
              <w:t xml:space="preserve">vytížených kilometrů (vytíženým kilometrem se rozumí ujetý kilometr, kdy vozidlo přepravuje žáky s doprovodem). </w:t>
            </w:r>
          </w:p>
          <w:p w:rsidR="00AA0726" w:rsidRPr="00782869" w:rsidRDefault="00AA0726" w:rsidP="00A20E50">
            <w:pPr>
              <w:jc w:val="both"/>
              <w:rPr>
                <w:sz w:val="22"/>
              </w:rPr>
            </w:pPr>
            <w:r w:rsidRPr="00782869">
              <w:rPr>
                <w:sz w:val="22"/>
              </w:rPr>
              <w:t>Podrobný rozpis předpokládaných doprav tvoří přílohu 5.</w:t>
            </w:r>
          </w:p>
          <w:p w:rsidR="00AA0726" w:rsidRDefault="00AA0726" w:rsidP="00EC359A">
            <w:pPr>
              <w:jc w:val="both"/>
              <w:rPr>
                <w:sz w:val="22"/>
              </w:rPr>
            </w:pPr>
            <w:r w:rsidRPr="00782869">
              <w:rPr>
                <w:sz w:val="22"/>
              </w:rPr>
              <w:t xml:space="preserve">Podrobný rozpis jednotlivých částí zakázky je součástí přílohy cenová nabídka. </w:t>
            </w:r>
            <w:r w:rsidR="006F257A">
              <w:rPr>
                <w:sz w:val="22"/>
              </w:rPr>
              <w:t>Na každou část zakázky bude uzavřena rámcová smlouv</w:t>
            </w:r>
            <w:r w:rsidR="00411CDA">
              <w:rPr>
                <w:sz w:val="22"/>
              </w:rPr>
              <w:t>a</w:t>
            </w:r>
            <w:r w:rsidR="006F257A">
              <w:rPr>
                <w:sz w:val="22"/>
              </w:rPr>
              <w:t xml:space="preserve"> s jedním uchazečem. </w:t>
            </w:r>
            <w:r w:rsidRPr="00782869">
              <w:rPr>
                <w:sz w:val="22"/>
              </w:rPr>
              <w:t xml:space="preserve"> </w:t>
            </w:r>
          </w:p>
          <w:p w:rsidR="00F136F9" w:rsidRPr="00782869" w:rsidRDefault="00F136F9" w:rsidP="00EC359A">
            <w:pPr>
              <w:jc w:val="both"/>
              <w:rPr>
                <w:sz w:val="22"/>
              </w:rPr>
            </w:pPr>
          </w:p>
        </w:tc>
      </w:tr>
      <w:tr w:rsidR="00AA0726" w:rsidRPr="00782869" w:rsidTr="00814D23">
        <w:tc>
          <w:tcPr>
            <w:tcW w:w="3085" w:type="dxa"/>
            <w:shd w:val="clear" w:color="auto" w:fill="FABF8F"/>
          </w:tcPr>
          <w:p w:rsidR="00AA0726" w:rsidRPr="00782869" w:rsidRDefault="00AA0726" w:rsidP="00347149">
            <w:pPr>
              <w:rPr>
                <w:b/>
                <w:sz w:val="22"/>
              </w:rPr>
            </w:pPr>
            <w:r w:rsidRPr="00782869">
              <w:rPr>
                <w:b/>
                <w:sz w:val="22"/>
              </w:rPr>
              <w:lastRenderedPageBreak/>
              <w:t>Předpokládaná hodnota zakázky v Kč</w:t>
            </w:r>
            <w:r w:rsidRPr="00782869">
              <w:rPr>
                <w:sz w:val="22"/>
              </w:rPr>
              <w:t>:</w:t>
            </w:r>
          </w:p>
        </w:tc>
        <w:tc>
          <w:tcPr>
            <w:tcW w:w="6203" w:type="dxa"/>
          </w:tcPr>
          <w:p w:rsidR="00AA0726" w:rsidRPr="00782869" w:rsidRDefault="00AA0726" w:rsidP="00004A54">
            <w:pPr>
              <w:jc w:val="both"/>
              <w:rPr>
                <w:sz w:val="22"/>
              </w:rPr>
            </w:pPr>
            <w:r w:rsidRPr="00782869">
              <w:rPr>
                <w:sz w:val="22"/>
              </w:rPr>
              <w:t xml:space="preserve">Celková předpokládaná hodnota </w:t>
            </w:r>
            <w:r w:rsidR="00411CDA">
              <w:rPr>
                <w:sz w:val="22"/>
              </w:rPr>
              <w:t xml:space="preserve">všech částí zakázky </w:t>
            </w:r>
            <w:r w:rsidRPr="00782869">
              <w:rPr>
                <w:sz w:val="22"/>
              </w:rPr>
              <w:t xml:space="preserve">je: </w:t>
            </w:r>
            <w:r>
              <w:rPr>
                <w:sz w:val="22"/>
              </w:rPr>
              <w:t>509</w:t>
            </w:r>
            <w:r w:rsidR="00F136F9">
              <w:rPr>
                <w:sz w:val="22"/>
              </w:rPr>
              <w:t>.</w:t>
            </w:r>
            <w:r>
              <w:rPr>
                <w:sz w:val="22"/>
              </w:rPr>
              <w:t>730</w:t>
            </w:r>
            <w:r w:rsidR="00F136F9">
              <w:rPr>
                <w:sz w:val="22"/>
              </w:rPr>
              <w:t>,-</w:t>
            </w:r>
            <w:r>
              <w:rPr>
                <w:sz w:val="22"/>
              </w:rPr>
              <w:t xml:space="preserve"> </w:t>
            </w:r>
            <w:r w:rsidRPr="00782869">
              <w:rPr>
                <w:sz w:val="22"/>
              </w:rPr>
              <w:t xml:space="preserve"> Kč bez DPH</w:t>
            </w:r>
            <w:r w:rsidR="00F136F9">
              <w:rPr>
                <w:sz w:val="22"/>
              </w:rPr>
              <w:t xml:space="preserve"> (</w:t>
            </w:r>
            <w:r w:rsidRPr="00782869">
              <w:rPr>
                <w:sz w:val="22"/>
              </w:rPr>
              <w:t>DPH 21%</w:t>
            </w:r>
            <w:r w:rsidR="00F136F9">
              <w:rPr>
                <w:sz w:val="22"/>
              </w:rPr>
              <w:t>)</w:t>
            </w:r>
            <w:r w:rsidRPr="00782869">
              <w:rPr>
                <w:sz w:val="22"/>
              </w:rPr>
              <w:t xml:space="preserve">, celková cena včetně DPH </w:t>
            </w:r>
            <w:r>
              <w:rPr>
                <w:sz w:val="22"/>
              </w:rPr>
              <w:t>616</w:t>
            </w:r>
            <w:r w:rsidR="00F136F9">
              <w:rPr>
                <w:sz w:val="22"/>
              </w:rPr>
              <w:t>.</w:t>
            </w:r>
            <w:r>
              <w:rPr>
                <w:sz w:val="22"/>
              </w:rPr>
              <w:t>773</w:t>
            </w:r>
            <w:r w:rsidR="00F136F9">
              <w:rPr>
                <w:sz w:val="22"/>
              </w:rPr>
              <w:t xml:space="preserve">,- </w:t>
            </w:r>
            <w:r w:rsidRPr="00782869">
              <w:rPr>
                <w:sz w:val="22"/>
              </w:rPr>
              <w:t xml:space="preserve"> Kč</w:t>
            </w:r>
          </w:p>
          <w:p w:rsidR="00AA0726" w:rsidRDefault="00AA0726" w:rsidP="00136F0F">
            <w:pPr>
              <w:pStyle w:val="Textkomente"/>
              <w:rPr>
                <w:b/>
                <w:sz w:val="22"/>
              </w:rPr>
            </w:pPr>
            <w:r w:rsidRPr="00782869">
              <w:rPr>
                <w:b/>
                <w:sz w:val="22"/>
              </w:rPr>
              <w:t>Předpokládaná hodnota je zároveň cenou maximálně přípustnou.</w:t>
            </w:r>
          </w:p>
          <w:p w:rsidR="00F136F9" w:rsidRPr="00782869" w:rsidRDefault="00F136F9" w:rsidP="00136F0F">
            <w:pPr>
              <w:pStyle w:val="Textkomente"/>
              <w:rPr>
                <w:b/>
                <w:sz w:val="22"/>
              </w:rPr>
            </w:pPr>
          </w:p>
        </w:tc>
      </w:tr>
      <w:tr w:rsidR="00AA0726" w:rsidRPr="00782869" w:rsidTr="00814D23">
        <w:tc>
          <w:tcPr>
            <w:tcW w:w="3085" w:type="dxa"/>
            <w:shd w:val="clear" w:color="auto" w:fill="FABF8F"/>
          </w:tcPr>
          <w:p w:rsidR="00AA0726" w:rsidRPr="00782869" w:rsidRDefault="00AA0726" w:rsidP="00347149">
            <w:pPr>
              <w:rPr>
                <w:b/>
                <w:sz w:val="22"/>
              </w:rPr>
            </w:pPr>
            <w:r w:rsidRPr="00782869">
              <w:rPr>
                <w:b/>
                <w:sz w:val="22"/>
              </w:rPr>
              <w:t>Typ zakázky</w:t>
            </w:r>
          </w:p>
        </w:tc>
        <w:tc>
          <w:tcPr>
            <w:tcW w:w="6203" w:type="dxa"/>
          </w:tcPr>
          <w:p w:rsidR="00AA0726" w:rsidRPr="00782869" w:rsidRDefault="00AA0726" w:rsidP="00A723E4">
            <w:pPr>
              <w:jc w:val="both"/>
              <w:rPr>
                <w:sz w:val="22"/>
                <w:szCs w:val="22"/>
              </w:rPr>
            </w:pPr>
            <w:r w:rsidRPr="00782869">
              <w:rPr>
                <w:sz w:val="22"/>
                <w:szCs w:val="22"/>
              </w:rPr>
              <w:t>Jedná se o zakázku malého rozsahu, nejedná se o zadávací řízení dle zákona č. 137/2006 Sb., o veřejných zakázkách.</w:t>
            </w:r>
          </w:p>
          <w:p w:rsidR="00AA0726" w:rsidRDefault="00AA0726" w:rsidP="00AA0726">
            <w:pPr>
              <w:jc w:val="both"/>
              <w:rPr>
                <w:sz w:val="22"/>
                <w:szCs w:val="22"/>
              </w:rPr>
            </w:pPr>
            <w:r w:rsidRPr="00782869">
              <w:rPr>
                <w:sz w:val="22"/>
                <w:szCs w:val="22"/>
              </w:rPr>
              <w:t xml:space="preserve">Tato výzva </w:t>
            </w:r>
            <w:r>
              <w:rPr>
                <w:sz w:val="22"/>
                <w:szCs w:val="22"/>
              </w:rPr>
              <w:t>tedy plní roli zadávací dokumentace.</w:t>
            </w:r>
          </w:p>
          <w:p w:rsidR="00F136F9" w:rsidRPr="00782869" w:rsidRDefault="00F136F9" w:rsidP="00AA0726">
            <w:pPr>
              <w:jc w:val="both"/>
              <w:rPr>
                <w:sz w:val="22"/>
              </w:rPr>
            </w:pPr>
          </w:p>
        </w:tc>
      </w:tr>
      <w:tr w:rsidR="00AA0726" w:rsidRPr="00782869" w:rsidTr="00814D23">
        <w:tc>
          <w:tcPr>
            <w:tcW w:w="3085" w:type="dxa"/>
            <w:shd w:val="clear" w:color="auto" w:fill="FABF8F"/>
          </w:tcPr>
          <w:p w:rsidR="00AA0726" w:rsidRPr="00782869" w:rsidRDefault="00AA0726" w:rsidP="00427B93">
            <w:pPr>
              <w:rPr>
                <w:sz w:val="22"/>
              </w:rPr>
            </w:pPr>
            <w:r w:rsidRPr="00782869">
              <w:rPr>
                <w:b/>
                <w:sz w:val="22"/>
              </w:rPr>
              <w:t>Lhůta a místo dodání</w:t>
            </w:r>
            <w:r w:rsidRPr="00782869">
              <w:rPr>
                <w:sz w:val="22"/>
              </w:rPr>
              <w:t xml:space="preserve"> (zpracování zakázky)/ časový harmonogram plnění/ doba trvání zakázky</w:t>
            </w:r>
          </w:p>
        </w:tc>
        <w:tc>
          <w:tcPr>
            <w:tcW w:w="6203" w:type="dxa"/>
          </w:tcPr>
          <w:p w:rsidR="00AA0726" w:rsidRPr="00782869" w:rsidRDefault="00AA0726" w:rsidP="00A25CAE">
            <w:pPr>
              <w:jc w:val="both"/>
            </w:pPr>
            <w:r w:rsidRPr="00782869">
              <w:rPr>
                <w:sz w:val="22"/>
              </w:rPr>
              <w:t xml:space="preserve">Plnění zakázky bude </w:t>
            </w:r>
            <w:r>
              <w:rPr>
                <w:sz w:val="22"/>
              </w:rPr>
              <w:t>zahájeno ihned po uzavření rámcové</w:t>
            </w:r>
            <w:r w:rsidRPr="00782869">
              <w:rPr>
                <w:sz w:val="22"/>
              </w:rPr>
              <w:t xml:space="preserve"> smlouvy s dodavatelem a bude ukončeno nejpozději do 30. 6. 2015. </w:t>
            </w:r>
          </w:p>
          <w:p w:rsidR="00AA0726" w:rsidRDefault="006F257A" w:rsidP="006F257A">
            <w:pPr>
              <w:rPr>
                <w:sz w:val="22"/>
              </w:rPr>
            </w:pPr>
            <w:r>
              <w:rPr>
                <w:sz w:val="22"/>
              </w:rPr>
              <w:t>Místo dodání je u každé části dodávky specifikováno místem přistavení autobusu – viz příloha cenová nabídka.</w:t>
            </w:r>
          </w:p>
          <w:p w:rsidR="00F136F9" w:rsidRPr="00782869" w:rsidRDefault="00F136F9" w:rsidP="006F257A">
            <w:pPr>
              <w:rPr>
                <w:sz w:val="22"/>
              </w:rPr>
            </w:pPr>
          </w:p>
        </w:tc>
      </w:tr>
      <w:tr w:rsidR="00AA0726" w:rsidRPr="00782869" w:rsidTr="00814D23">
        <w:tc>
          <w:tcPr>
            <w:tcW w:w="3085" w:type="dxa"/>
            <w:shd w:val="clear" w:color="auto" w:fill="FABF8F"/>
          </w:tcPr>
          <w:p w:rsidR="00AA0726" w:rsidRPr="00782869" w:rsidRDefault="00AA0726" w:rsidP="00427B93">
            <w:pPr>
              <w:rPr>
                <w:sz w:val="22"/>
              </w:rPr>
            </w:pPr>
            <w:r w:rsidRPr="00782869">
              <w:rPr>
                <w:b/>
                <w:sz w:val="22"/>
              </w:rPr>
              <w:t>Místa dodání/převzetí nabídky</w:t>
            </w:r>
            <w:r w:rsidRPr="00782869">
              <w:rPr>
                <w:sz w:val="22"/>
              </w:rPr>
              <w:t>:</w:t>
            </w:r>
          </w:p>
        </w:tc>
        <w:tc>
          <w:tcPr>
            <w:tcW w:w="6203" w:type="dxa"/>
          </w:tcPr>
          <w:p w:rsidR="00AA0726" w:rsidRPr="00782869" w:rsidRDefault="00AA0726" w:rsidP="00C36056">
            <w:pPr>
              <w:jc w:val="both"/>
              <w:rPr>
                <w:sz w:val="22"/>
                <w:szCs w:val="22"/>
              </w:rPr>
            </w:pPr>
            <w:r w:rsidRPr="00782869">
              <w:rPr>
                <w:sz w:val="22"/>
                <w:szCs w:val="22"/>
              </w:rPr>
              <w:t>na adrese sídla zadavatele</w:t>
            </w:r>
            <w:r w:rsidR="00F136F9">
              <w:rPr>
                <w:sz w:val="22"/>
                <w:szCs w:val="22"/>
              </w:rPr>
              <w:t>:</w:t>
            </w:r>
          </w:p>
          <w:p w:rsidR="00F136F9" w:rsidRPr="00782869" w:rsidRDefault="00AA0726" w:rsidP="00F136F9">
            <w:pPr>
              <w:jc w:val="both"/>
              <w:rPr>
                <w:sz w:val="22"/>
                <w:szCs w:val="22"/>
              </w:rPr>
            </w:pPr>
            <w:r w:rsidRPr="00782869">
              <w:rPr>
                <w:sz w:val="22"/>
              </w:rPr>
              <w:t>SOŠ a SOU Vocelova Hradec Králové</w:t>
            </w:r>
            <w:r w:rsidR="00F136F9">
              <w:rPr>
                <w:sz w:val="22"/>
              </w:rPr>
              <w:t xml:space="preserve"> - </w:t>
            </w:r>
            <w:r w:rsidR="00F136F9" w:rsidRPr="00782869">
              <w:rPr>
                <w:sz w:val="22"/>
                <w:szCs w:val="22"/>
              </w:rPr>
              <w:t>podatelna</w:t>
            </w:r>
          </w:p>
          <w:p w:rsidR="00AA0726" w:rsidRPr="00782869" w:rsidRDefault="00F136F9" w:rsidP="00B104D2">
            <w:pPr>
              <w:rPr>
                <w:sz w:val="22"/>
              </w:rPr>
            </w:pPr>
            <w:r>
              <w:rPr>
                <w:sz w:val="22"/>
              </w:rPr>
              <w:t>Vocelova 1338</w:t>
            </w:r>
          </w:p>
          <w:p w:rsidR="00AA0726" w:rsidRPr="00782869" w:rsidRDefault="00AA0726" w:rsidP="00B104D2">
            <w:pPr>
              <w:rPr>
                <w:sz w:val="22"/>
              </w:rPr>
            </w:pPr>
            <w:r w:rsidRPr="00782869">
              <w:rPr>
                <w:sz w:val="22"/>
              </w:rPr>
              <w:t xml:space="preserve">500 02  Hradec Králové </w:t>
            </w:r>
          </w:p>
          <w:p w:rsidR="00AA0726" w:rsidRPr="00782869" w:rsidRDefault="00AA0726" w:rsidP="002951D2">
            <w:pPr>
              <w:jc w:val="center"/>
              <w:rPr>
                <w:sz w:val="22"/>
              </w:rPr>
            </w:pPr>
          </w:p>
        </w:tc>
      </w:tr>
      <w:tr w:rsidR="00AA0726" w:rsidRPr="00782869" w:rsidTr="00814D23">
        <w:tc>
          <w:tcPr>
            <w:tcW w:w="3085" w:type="dxa"/>
            <w:shd w:val="clear" w:color="auto" w:fill="FABF8F"/>
          </w:tcPr>
          <w:p w:rsidR="00AA0726" w:rsidRPr="00782869" w:rsidRDefault="00F136F9" w:rsidP="00427B93">
            <w:pPr>
              <w:rPr>
                <w:sz w:val="22"/>
              </w:rPr>
            </w:pPr>
            <w:r>
              <w:rPr>
                <w:b/>
                <w:sz w:val="22"/>
              </w:rPr>
              <w:t>Hodnoti</w:t>
            </w:r>
            <w:r w:rsidR="00AA0726" w:rsidRPr="00782869">
              <w:rPr>
                <w:b/>
                <w:sz w:val="22"/>
              </w:rPr>
              <w:t>cí kritéria</w:t>
            </w:r>
            <w:r w:rsidR="00AA0726" w:rsidRPr="00782869">
              <w:rPr>
                <w:sz w:val="22"/>
              </w:rPr>
              <w:t>:</w:t>
            </w:r>
          </w:p>
        </w:tc>
        <w:tc>
          <w:tcPr>
            <w:tcW w:w="6203" w:type="dxa"/>
          </w:tcPr>
          <w:p w:rsidR="00AA0726" w:rsidRPr="00782869" w:rsidRDefault="00AA0726" w:rsidP="00F136F9">
            <w:pPr>
              <w:pStyle w:val="Odstavecseseznamem"/>
              <w:ind w:left="34" w:hanging="34"/>
              <w:jc w:val="both"/>
              <w:rPr>
                <w:sz w:val="22"/>
              </w:rPr>
            </w:pPr>
            <w:r w:rsidRPr="00782869">
              <w:rPr>
                <w:sz w:val="22"/>
              </w:rPr>
              <w:t>Základním hodnot</w:t>
            </w:r>
            <w:r w:rsidR="00F136F9">
              <w:rPr>
                <w:sz w:val="22"/>
              </w:rPr>
              <w:t>i</w:t>
            </w:r>
            <w:r w:rsidRPr="00782869">
              <w:rPr>
                <w:sz w:val="22"/>
              </w:rPr>
              <w:t xml:space="preserve">cím kritériem pro zadání veřejné zakázky je </w:t>
            </w:r>
            <w:r w:rsidRPr="00F136F9">
              <w:rPr>
                <w:sz w:val="22"/>
                <w:u w:val="single"/>
              </w:rPr>
              <w:t>nejnižší nabídková cena jednotlivých částí zakázky včetně DPH.</w:t>
            </w:r>
          </w:p>
          <w:p w:rsidR="00AA0726" w:rsidRPr="00782869" w:rsidRDefault="00AA0726" w:rsidP="002951D2">
            <w:pPr>
              <w:jc w:val="both"/>
              <w:rPr>
                <w:sz w:val="22"/>
              </w:rPr>
            </w:pPr>
            <w:r w:rsidRPr="00782869">
              <w:rPr>
                <w:sz w:val="22"/>
              </w:rPr>
              <w:t xml:space="preserve">Hodnotící komise stanoví pořadí nabídek jednotlivých částí zakázky podle výše nabídkové ceny tak, že seřadí jednotlivé nabídky příslušné části zakázky dle nabídnuté ceny s DPH tak, že jako nejúspěšnější bude stanovena nabídka s nejnižší nabídkovou cenou. </w:t>
            </w:r>
          </w:p>
          <w:p w:rsidR="00AA0726" w:rsidRDefault="00AA0726" w:rsidP="002951D2">
            <w:pPr>
              <w:jc w:val="both"/>
              <w:rPr>
                <w:sz w:val="22"/>
              </w:rPr>
            </w:pPr>
            <w:r w:rsidRPr="00782869">
              <w:rPr>
                <w:sz w:val="22"/>
              </w:rPr>
              <w:t>O každou část zakázky se soutěží odděleně a jednotlivé části mohou být dodávány různými dodavateli.</w:t>
            </w:r>
          </w:p>
          <w:p w:rsidR="00F136F9" w:rsidRPr="00782869" w:rsidRDefault="00F136F9" w:rsidP="002951D2">
            <w:pPr>
              <w:jc w:val="both"/>
            </w:pPr>
          </w:p>
        </w:tc>
      </w:tr>
      <w:tr w:rsidR="00AA0726" w:rsidRPr="00782869" w:rsidTr="00814D23">
        <w:tc>
          <w:tcPr>
            <w:tcW w:w="3085" w:type="dxa"/>
            <w:shd w:val="clear" w:color="auto" w:fill="FABF8F"/>
          </w:tcPr>
          <w:p w:rsidR="00AA0726" w:rsidRPr="00782869" w:rsidRDefault="00AA0726">
            <w:pPr>
              <w:rPr>
                <w:b/>
                <w:sz w:val="22"/>
              </w:rPr>
            </w:pPr>
          </w:p>
          <w:p w:rsidR="00AA0726" w:rsidRPr="00782869" w:rsidRDefault="00AA0726">
            <w:pPr>
              <w:rPr>
                <w:sz w:val="22"/>
              </w:rPr>
            </w:pPr>
            <w:r w:rsidRPr="00782869">
              <w:rPr>
                <w:b/>
                <w:sz w:val="22"/>
              </w:rPr>
              <w:t>Požadavky na prokázání splnění základní a profesní kvalifikace dodavatele</w:t>
            </w:r>
            <w:r w:rsidRPr="00782869">
              <w:rPr>
                <w:sz w:val="22"/>
              </w:rPr>
              <w:t>:</w:t>
            </w:r>
          </w:p>
        </w:tc>
        <w:tc>
          <w:tcPr>
            <w:tcW w:w="6203" w:type="dxa"/>
          </w:tcPr>
          <w:p w:rsidR="00AA0726" w:rsidRPr="00782869" w:rsidRDefault="00AA0726" w:rsidP="00DD1EC3">
            <w:pPr>
              <w:jc w:val="both"/>
              <w:rPr>
                <w:sz w:val="22"/>
                <w:szCs w:val="22"/>
              </w:rPr>
            </w:pPr>
            <w:r w:rsidRPr="00782869">
              <w:rPr>
                <w:sz w:val="22"/>
                <w:szCs w:val="22"/>
              </w:rPr>
              <w:t>Kvalifikaci k plnění předmětu této veřejné zakázky splní dodavatel, který prokáže před podpisem smlouvy splnění:</w:t>
            </w:r>
          </w:p>
          <w:p w:rsidR="00AA0726" w:rsidRPr="00782869" w:rsidRDefault="00AA0726" w:rsidP="00F136F9">
            <w:pPr>
              <w:ind w:left="317"/>
              <w:jc w:val="both"/>
              <w:rPr>
                <w:sz w:val="22"/>
                <w:szCs w:val="22"/>
              </w:rPr>
            </w:pPr>
            <w:r w:rsidRPr="00782869">
              <w:rPr>
                <w:sz w:val="22"/>
                <w:szCs w:val="22"/>
              </w:rPr>
              <w:t xml:space="preserve">a) základních kvalifikačních předpokladů </w:t>
            </w:r>
          </w:p>
          <w:p w:rsidR="00AA0726" w:rsidRPr="00782869" w:rsidRDefault="00AA0726" w:rsidP="00F136F9">
            <w:pPr>
              <w:ind w:left="317"/>
              <w:jc w:val="both"/>
              <w:rPr>
                <w:sz w:val="22"/>
                <w:szCs w:val="22"/>
              </w:rPr>
            </w:pPr>
            <w:r w:rsidRPr="00782869">
              <w:rPr>
                <w:sz w:val="22"/>
                <w:szCs w:val="22"/>
              </w:rPr>
              <w:t xml:space="preserve">b) profesních kvalifikačních předpokladů </w:t>
            </w:r>
          </w:p>
          <w:p w:rsidR="00AA0726" w:rsidRPr="00782869" w:rsidRDefault="00AA0726" w:rsidP="00F136F9">
            <w:pPr>
              <w:ind w:left="317"/>
              <w:jc w:val="both"/>
              <w:rPr>
                <w:sz w:val="22"/>
                <w:szCs w:val="22"/>
              </w:rPr>
            </w:pPr>
            <w:r w:rsidRPr="00782869">
              <w:rPr>
                <w:sz w:val="22"/>
                <w:szCs w:val="22"/>
              </w:rPr>
              <w:t>c) technick</w:t>
            </w:r>
            <w:r w:rsidR="00F136F9">
              <w:rPr>
                <w:sz w:val="22"/>
                <w:szCs w:val="22"/>
              </w:rPr>
              <w:t>ých kvalifikačních předpokladů.</w:t>
            </w:r>
          </w:p>
          <w:p w:rsidR="00AA0726" w:rsidRPr="00782869" w:rsidRDefault="00AA0726" w:rsidP="00DD1EC3">
            <w:pPr>
              <w:jc w:val="both"/>
              <w:rPr>
                <w:sz w:val="22"/>
                <w:szCs w:val="22"/>
              </w:rPr>
            </w:pPr>
            <w:r w:rsidRPr="00782869">
              <w:rPr>
                <w:sz w:val="22"/>
                <w:szCs w:val="22"/>
              </w:rPr>
              <w:t xml:space="preserve">Pro účely prokázání kvalifikace při podání nabídky postačí Čestné prohlášení (Příloha č. 1). Před uzavřením smlouvy bude nutno předložit potřebné dokumenty podepsané statutárním zástupcem dodavatele ve stanovené lhůtě, která bude maximálně jeden týden po doručení výsledků VŘ. Pokud nebudou doloženy základní, profesní a technické kvalifikační předpoklady  ve stanovené lhůtě bude uchazeč vyřazen a vyzván  další v pořadí za stejných podmínek. </w:t>
            </w:r>
          </w:p>
          <w:p w:rsidR="00AA0726" w:rsidRPr="00782869" w:rsidRDefault="00AA0726" w:rsidP="00DD1EC3">
            <w:pPr>
              <w:jc w:val="both"/>
              <w:rPr>
                <w:sz w:val="22"/>
                <w:szCs w:val="22"/>
              </w:rPr>
            </w:pPr>
            <w:r w:rsidRPr="00782869">
              <w:rPr>
                <w:sz w:val="22"/>
                <w:szCs w:val="22"/>
              </w:rPr>
              <w:t xml:space="preserve"> </w:t>
            </w:r>
          </w:p>
        </w:tc>
      </w:tr>
      <w:tr w:rsidR="00AA0726" w:rsidRPr="00782869" w:rsidTr="00814D23">
        <w:tc>
          <w:tcPr>
            <w:tcW w:w="3085" w:type="dxa"/>
            <w:shd w:val="clear" w:color="auto" w:fill="FABF8F"/>
          </w:tcPr>
          <w:p w:rsidR="00AA0726" w:rsidRPr="00782869" w:rsidRDefault="00AA0726" w:rsidP="00427B93">
            <w:pPr>
              <w:rPr>
                <w:sz w:val="22"/>
              </w:rPr>
            </w:pPr>
            <w:r w:rsidRPr="00782869">
              <w:rPr>
                <w:b/>
                <w:sz w:val="22"/>
              </w:rPr>
              <w:lastRenderedPageBreak/>
              <w:t>Požadavek na uvedení kontaktní osoby uchazeče</w:t>
            </w:r>
            <w:r w:rsidRPr="00782869">
              <w:rPr>
                <w:sz w:val="22"/>
              </w:rPr>
              <w:t>:</w:t>
            </w:r>
          </w:p>
        </w:tc>
        <w:tc>
          <w:tcPr>
            <w:tcW w:w="6203" w:type="dxa"/>
          </w:tcPr>
          <w:p w:rsidR="00AA0726" w:rsidRDefault="00F136F9" w:rsidP="00F136F9">
            <w:pPr>
              <w:jc w:val="both"/>
              <w:rPr>
                <w:sz w:val="22"/>
                <w:szCs w:val="22"/>
              </w:rPr>
            </w:pPr>
            <w:r>
              <w:rPr>
                <w:sz w:val="22"/>
                <w:szCs w:val="22"/>
              </w:rPr>
              <w:t>P</w:t>
            </w:r>
            <w:r w:rsidR="00AA0726" w:rsidRPr="00782869">
              <w:rPr>
                <w:sz w:val="22"/>
                <w:szCs w:val="22"/>
              </w:rPr>
              <w:t>ožadavky na kontaktní osoby uchazeče - viz Krycí list nabídky (Příloha č. 4)</w:t>
            </w:r>
          </w:p>
          <w:p w:rsidR="00F136F9" w:rsidRPr="00782869" w:rsidRDefault="00F136F9" w:rsidP="00F136F9">
            <w:pPr>
              <w:jc w:val="both"/>
              <w:rPr>
                <w:i/>
                <w:sz w:val="22"/>
                <w:szCs w:val="22"/>
              </w:rPr>
            </w:pPr>
          </w:p>
        </w:tc>
      </w:tr>
      <w:tr w:rsidR="00AA0726" w:rsidRPr="00782869" w:rsidTr="00814D23">
        <w:tc>
          <w:tcPr>
            <w:tcW w:w="3085" w:type="dxa"/>
            <w:shd w:val="clear" w:color="auto" w:fill="FABF8F"/>
          </w:tcPr>
          <w:p w:rsidR="00AA0726" w:rsidRPr="00782869" w:rsidRDefault="00AA0726" w:rsidP="00427B93">
            <w:pPr>
              <w:rPr>
                <w:b/>
                <w:sz w:val="22"/>
              </w:rPr>
            </w:pPr>
            <w:r w:rsidRPr="00782869">
              <w:rPr>
                <w:b/>
                <w:sz w:val="22"/>
              </w:rPr>
              <w:t xml:space="preserve">Požadavek na písemnou formu nabídky </w:t>
            </w:r>
            <w:r w:rsidRPr="00782869">
              <w:rPr>
                <w:sz w:val="22"/>
              </w:rPr>
              <w:t>(včetně požadavků na písemné zpracování smlouvy dodavatelem)</w:t>
            </w:r>
            <w:r w:rsidRPr="00782869">
              <w:rPr>
                <w:b/>
                <w:sz w:val="22"/>
              </w:rPr>
              <w:t>:</w:t>
            </w:r>
          </w:p>
        </w:tc>
        <w:tc>
          <w:tcPr>
            <w:tcW w:w="6203" w:type="dxa"/>
          </w:tcPr>
          <w:p w:rsidR="00AA0726" w:rsidRDefault="00AA0726" w:rsidP="00365E12">
            <w:pPr>
              <w:jc w:val="both"/>
              <w:rPr>
                <w:sz w:val="22"/>
              </w:rPr>
            </w:pPr>
            <w:r w:rsidRPr="00782869">
              <w:rPr>
                <w:sz w:val="22"/>
                <w:szCs w:val="22"/>
              </w:rPr>
              <w:t xml:space="preserve">Nabídka bude zpracována v českém jazyce v  písemné formě v listinné podobě. Nabídka bude vyhotovena a podána v jednom vyhotovení. Podání nabídky elektronickými prostředky není možné. </w:t>
            </w:r>
            <w:r w:rsidRPr="00782869">
              <w:rPr>
                <w:sz w:val="22"/>
              </w:rPr>
              <w:t>Nabídka nesmí obsahovat přepisy a opravy, které by mohly zadavatele uvést v omyl. Listy nabídky budou pevně a nerozebíratelně spojeny, tak aby bylo možné listovat ve svazku. Nabídka musí být podepsána osobou oprávněnou jednat jménem či za uchazeče.</w:t>
            </w:r>
          </w:p>
          <w:p w:rsidR="00A66F70" w:rsidRPr="00782869" w:rsidRDefault="00A66F70" w:rsidP="00365E12">
            <w:pPr>
              <w:jc w:val="both"/>
              <w:rPr>
                <w:sz w:val="22"/>
              </w:rPr>
            </w:pPr>
            <w:r>
              <w:rPr>
                <w:sz w:val="22"/>
              </w:rPr>
              <w:t>Uchazeč může nabídnout cenovou kalkulaci ke všem nebo libovolnému počtu jednotlivých částí zakázky ve struktuře požadované přílohou 2 – cenová nabídka.</w:t>
            </w:r>
          </w:p>
          <w:p w:rsidR="00AA0726" w:rsidRPr="00782869" w:rsidRDefault="00AA0726" w:rsidP="00CD0037">
            <w:pPr>
              <w:jc w:val="both"/>
              <w:rPr>
                <w:b/>
                <w:sz w:val="22"/>
              </w:rPr>
            </w:pPr>
          </w:p>
          <w:p w:rsidR="00AA0726" w:rsidRPr="008A312E" w:rsidRDefault="00AA0726" w:rsidP="00520A14">
            <w:pPr>
              <w:jc w:val="both"/>
              <w:rPr>
                <w:b/>
                <w:sz w:val="22"/>
                <w:szCs w:val="22"/>
              </w:rPr>
            </w:pPr>
            <w:r w:rsidRPr="008A312E">
              <w:rPr>
                <w:b/>
                <w:sz w:val="22"/>
                <w:szCs w:val="22"/>
              </w:rPr>
              <w:t xml:space="preserve">Nabídka bude podepsána osobou oprávněnou jednat jménem  uchazeče a musí obsahovat: </w:t>
            </w:r>
          </w:p>
          <w:p w:rsidR="00AA0726" w:rsidRPr="00782869" w:rsidRDefault="00AA0726" w:rsidP="00F136F9">
            <w:pPr>
              <w:autoSpaceDE w:val="0"/>
              <w:autoSpaceDN w:val="0"/>
              <w:adjustRightInd w:val="0"/>
              <w:ind w:left="317"/>
              <w:rPr>
                <w:rFonts w:eastAsia="Calibri"/>
                <w:bCs/>
                <w:sz w:val="22"/>
                <w:szCs w:val="22"/>
              </w:rPr>
            </w:pPr>
            <w:r w:rsidRPr="00782869">
              <w:rPr>
                <w:rFonts w:eastAsia="Calibri"/>
                <w:sz w:val="22"/>
                <w:szCs w:val="22"/>
              </w:rPr>
              <w:t xml:space="preserve">- </w:t>
            </w:r>
            <w:r w:rsidR="00F136F9">
              <w:rPr>
                <w:rFonts w:eastAsia="Calibri"/>
                <w:bCs/>
                <w:sz w:val="22"/>
                <w:szCs w:val="22"/>
              </w:rPr>
              <w:t xml:space="preserve">Krycí list nabídky </w:t>
            </w:r>
            <w:r w:rsidRPr="00782869">
              <w:rPr>
                <w:rFonts w:eastAsia="Calibri"/>
                <w:bCs/>
                <w:sz w:val="22"/>
                <w:szCs w:val="22"/>
              </w:rPr>
              <w:t>- příloha č. 4</w:t>
            </w:r>
          </w:p>
          <w:p w:rsidR="00AA0726" w:rsidRPr="00782869" w:rsidRDefault="00AA0726" w:rsidP="00F136F9">
            <w:pPr>
              <w:autoSpaceDE w:val="0"/>
              <w:autoSpaceDN w:val="0"/>
              <w:adjustRightInd w:val="0"/>
              <w:ind w:left="317"/>
              <w:rPr>
                <w:rFonts w:eastAsia="Calibri"/>
                <w:bCs/>
                <w:sz w:val="22"/>
                <w:szCs w:val="22"/>
              </w:rPr>
            </w:pPr>
            <w:r w:rsidRPr="00782869">
              <w:rPr>
                <w:rFonts w:eastAsia="Calibri"/>
                <w:sz w:val="22"/>
                <w:szCs w:val="22"/>
              </w:rPr>
              <w:t xml:space="preserve">- </w:t>
            </w:r>
            <w:r w:rsidR="00F136F9">
              <w:rPr>
                <w:rFonts w:eastAsia="Calibri"/>
                <w:bCs/>
                <w:sz w:val="22"/>
                <w:szCs w:val="22"/>
              </w:rPr>
              <w:t xml:space="preserve">Čestné prohlášení </w:t>
            </w:r>
            <w:r w:rsidRPr="00782869">
              <w:rPr>
                <w:rFonts w:eastAsia="Calibri"/>
                <w:bCs/>
                <w:sz w:val="22"/>
                <w:szCs w:val="22"/>
              </w:rPr>
              <w:t>uchazeče o splnění kvalifikace –</w:t>
            </w:r>
            <w:r w:rsidR="00F136F9">
              <w:rPr>
                <w:rFonts w:eastAsia="Calibri"/>
                <w:bCs/>
                <w:sz w:val="22"/>
                <w:szCs w:val="22"/>
              </w:rPr>
              <w:t xml:space="preserve"> </w:t>
            </w:r>
            <w:r w:rsidRPr="00782869">
              <w:rPr>
                <w:rFonts w:eastAsia="Calibri"/>
                <w:bCs/>
                <w:sz w:val="22"/>
                <w:szCs w:val="22"/>
              </w:rPr>
              <w:t>příloha č. 1</w:t>
            </w:r>
          </w:p>
          <w:p w:rsidR="00AA0726" w:rsidRPr="00782869" w:rsidRDefault="00AA0726" w:rsidP="00F136F9">
            <w:pPr>
              <w:autoSpaceDE w:val="0"/>
              <w:autoSpaceDN w:val="0"/>
              <w:adjustRightInd w:val="0"/>
              <w:ind w:left="317"/>
              <w:rPr>
                <w:rFonts w:eastAsia="Calibri"/>
                <w:bCs/>
                <w:sz w:val="22"/>
                <w:szCs w:val="22"/>
              </w:rPr>
            </w:pPr>
            <w:r w:rsidRPr="00782869">
              <w:rPr>
                <w:rFonts w:eastAsia="Calibri"/>
                <w:bCs/>
                <w:sz w:val="22"/>
                <w:szCs w:val="22"/>
              </w:rPr>
              <w:t>- Cenová nabídka – příloha č. 2</w:t>
            </w:r>
          </w:p>
          <w:p w:rsidR="00F136F9" w:rsidRDefault="00AA0726" w:rsidP="00F136F9">
            <w:pPr>
              <w:autoSpaceDE w:val="0"/>
              <w:autoSpaceDN w:val="0"/>
              <w:adjustRightInd w:val="0"/>
              <w:ind w:left="317"/>
              <w:rPr>
                <w:rFonts w:eastAsia="Calibri"/>
                <w:bCs/>
                <w:sz w:val="22"/>
                <w:szCs w:val="22"/>
              </w:rPr>
            </w:pPr>
            <w:r w:rsidRPr="00782869">
              <w:rPr>
                <w:rFonts w:eastAsia="Calibri"/>
                <w:sz w:val="22"/>
                <w:szCs w:val="22"/>
              </w:rPr>
              <w:t>- Podepsaný n</w:t>
            </w:r>
            <w:r w:rsidRPr="00782869">
              <w:rPr>
                <w:rFonts w:eastAsia="Calibri"/>
                <w:bCs/>
                <w:sz w:val="22"/>
                <w:szCs w:val="22"/>
              </w:rPr>
              <w:t xml:space="preserve">ávrh zadavatelem zpracované Rámcové smlouvy </w:t>
            </w:r>
          </w:p>
          <w:p w:rsidR="00AA0726" w:rsidRPr="00782869" w:rsidRDefault="00F136F9" w:rsidP="00F136F9">
            <w:pPr>
              <w:autoSpaceDE w:val="0"/>
              <w:autoSpaceDN w:val="0"/>
              <w:adjustRightInd w:val="0"/>
              <w:ind w:left="317"/>
              <w:rPr>
                <w:rFonts w:eastAsia="Calibri"/>
                <w:bCs/>
                <w:sz w:val="22"/>
                <w:szCs w:val="22"/>
              </w:rPr>
            </w:pPr>
            <w:r>
              <w:rPr>
                <w:rFonts w:eastAsia="Calibri"/>
                <w:bCs/>
                <w:sz w:val="22"/>
                <w:szCs w:val="22"/>
              </w:rPr>
              <w:t xml:space="preserve">   </w:t>
            </w:r>
            <w:r w:rsidR="00AA0726" w:rsidRPr="00782869">
              <w:rPr>
                <w:rFonts w:eastAsia="Calibri"/>
                <w:bCs/>
                <w:sz w:val="22"/>
                <w:szCs w:val="22"/>
              </w:rPr>
              <w:t>dle předlohy – příloha č. 3</w:t>
            </w:r>
          </w:p>
          <w:p w:rsidR="00AA0726" w:rsidRPr="00782869" w:rsidRDefault="00AA0726" w:rsidP="00520A14">
            <w:pPr>
              <w:autoSpaceDE w:val="0"/>
              <w:autoSpaceDN w:val="0"/>
              <w:adjustRightInd w:val="0"/>
              <w:rPr>
                <w:rFonts w:eastAsia="Calibri"/>
                <w:bCs/>
                <w:sz w:val="22"/>
                <w:szCs w:val="22"/>
              </w:rPr>
            </w:pPr>
          </w:p>
          <w:p w:rsidR="00AA0726" w:rsidRPr="00782869" w:rsidRDefault="00AA0726" w:rsidP="002951D2">
            <w:r w:rsidRPr="00782869">
              <w:t xml:space="preserve">Obálka bude označena </w:t>
            </w:r>
          </w:p>
          <w:p w:rsidR="00AA0726" w:rsidRPr="00782869" w:rsidRDefault="00AA0726" w:rsidP="002951D2">
            <w:pPr>
              <w:jc w:val="center"/>
              <w:rPr>
                <w:sz w:val="22"/>
              </w:rPr>
            </w:pPr>
            <w:r w:rsidRPr="00782869">
              <w:rPr>
                <w:sz w:val="22"/>
              </w:rPr>
              <w:t>NEOTVÍRAT</w:t>
            </w:r>
          </w:p>
          <w:p w:rsidR="00AA0726" w:rsidRPr="00782869" w:rsidRDefault="00AA0726" w:rsidP="002951D2">
            <w:pPr>
              <w:jc w:val="center"/>
              <w:rPr>
                <w:sz w:val="22"/>
              </w:rPr>
            </w:pPr>
            <w:r w:rsidRPr="00782869">
              <w:rPr>
                <w:sz w:val="22"/>
              </w:rPr>
              <w:t xml:space="preserve">NABÍDKA  </w:t>
            </w:r>
          </w:p>
          <w:p w:rsidR="00AA0726" w:rsidRPr="00782869" w:rsidRDefault="00AA0726" w:rsidP="002951D2">
            <w:pPr>
              <w:jc w:val="center"/>
              <w:rPr>
                <w:sz w:val="22"/>
              </w:rPr>
            </w:pPr>
            <w:r w:rsidRPr="00782869">
              <w:rPr>
                <w:sz w:val="22"/>
              </w:rPr>
              <w:t xml:space="preserve">Služby k zabezpečení projektu OPVK </w:t>
            </w:r>
          </w:p>
          <w:p w:rsidR="00AA0726" w:rsidRPr="00782869" w:rsidRDefault="00AA0726" w:rsidP="002951D2">
            <w:pPr>
              <w:jc w:val="center"/>
              <w:rPr>
                <w:sz w:val="22"/>
              </w:rPr>
            </w:pPr>
            <w:r w:rsidRPr="00782869">
              <w:rPr>
                <w:sz w:val="22"/>
              </w:rPr>
              <w:t xml:space="preserve">– partner č. 17 – autobusová doprava </w:t>
            </w:r>
          </w:p>
          <w:p w:rsidR="00AA0726" w:rsidRPr="00782869" w:rsidRDefault="00AA0726" w:rsidP="00520A14">
            <w:pPr>
              <w:autoSpaceDE w:val="0"/>
              <w:autoSpaceDN w:val="0"/>
              <w:adjustRightInd w:val="0"/>
              <w:rPr>
                <w:rFonts w:eastAsia="Calibri"/>
                <w:bCs/>
                <w:sz w:val="22"/>
                <w:szCs w:val="22"/>
              </w:rPr>
            </w:pPr>
          </w:p>
        </w:tc>
      </w:tr>
      <w:tr w:rsidR="00AA0726" w:rsidRPr="00782869" w:rsidTr="00814D23">
        <w:tc>
          <w:tcPr>
            <w:tcW w:w="3085" w:type="dxa"/>
            <w:shd w:val="clear" w:color="auto" w:fill="FABF8F"/>
          </w:tcPr>
          <w:p w:rsidR="00AA0726" w:rsidRPr="00782869" w:rsidRDefault="00AA0726" w:rsidP="00427B93">
            <w:pPr>
              <w:rPr>
                <w:b/>
                <w:sz w:val="22"/>
              </w:rPr>
            </w:pPr>
            <w:r w:rsidRPr="00782869">
              <w:rPr>
                <w:b/>
                <w:sz w:val="22"/>
              </w:rPr>
              <w:t>Povinnost uchovávat doklady a umožnit kontrolu:</w:t>
            </w:r>
          </w:p>
        </w:tc>
        <w:tc>
          <w:tcPr>
            <w:tcW w:w="6203" w:type="dxa"/>
          </w:tcPr>
          <w:p w:rsidR="00AA0726" w:rsidRDefault="00AA0726" w:rsidP="007F5138">
            <w:pPr>
              <w:jc w:val="both"/>
              <w:rPr>
                <w:sz w:val="22"/>
                <w:szCs w:val="22"/>
              </w:rPr>
            </w:pPr>
            <w:r w:rsidRPr="00782869">
              <w:rPr>
                <w:sz w:val="22"/>
              </w:rPr>
              <w:t>Vybraný dodavatel musí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w:t>
            </w:r>
            <w:r w:rsidRPr="00782869">
              <w:rPr>
                <w:sz w:val="22"/>
                <w:szCs w:val="22"/>
              </w:rPr>
              <w:t xml:space="preserve"> Doba stanovená podmínkami pro archivaci v rámci operačního programu Vzdělávání pro konkurenceschopnost je minimálně do konce roku 2025.</w:t>
            </w:r>
          </w:p>
          <w:p w:rsidR="00F136F9" w:rsidRPr="00782869" w:rsidRDefault="00F136F9" w:rsidP="007F5138">
            <w:pPr>
              <w:jc w:val="both"/>
              <w:rPr>
                <w:sz w:val="22"/>
              </w:rPr>
            </w:pPr>
          </w:p>
        </w:tc>
      </w:tr>
      <w:tr w:rsidR="00AA0726" w:rsidRPr="00782869" w:rsidTr="00814D23">
        <w:tc>
          <w:tcPr>
            <w:tcW w:w="3085" w:type="dxa"/>
            <w:shd w:val="clear" w:color="auto" w:fill="FABF8F"/>
          </w:tcPr>
          <w:p w:rsidR="00AA0726" w:rsidRPr="00782869" w:rsidRDefault="00AA0726" w:rsidP="000D149E">
            <w:pPr>
              <w:rPr>
                <w:b/>
                <w:sz w:val="22"/>
                <w:szCs w:val="22"/>
              </w:rPr>
            </w:pPr>
            <w:r w:rsidRPr="00782869">
              <w:rPr>
                <w:b/>
                <w:sz w:val="22"/>
                <w:szCs w:val="22"/>
              </w:rPr>
              <w:t>Další podmínky pro plnění zakázky:</w:t>
            </w:r>
          </w:p>
        </w:tc>
        <w:tc>
          <w:tcPr>
            <w:tcW w:w="6203" w:type="dxa"/>
          </w:tcPr>
          <w:p w:rsidR="00AA0726" w:rsidRPr="00782869" w:rsidRDefault="00AA0726" w:rsidP="00520A14">
            <w:pPr>
              <w:jc w:val="both"/>
              <w:rPr>
                <w:sz w:val="22"/>
                <w:szCs w:val="22"/>
              </w:rPr>
            </w:pPr>
            <w:r w:rsidRPr="00782869">
              <w:rPr>
                <w:sz w:val="22"/>
                <w:szCs w:val="22"/>
              </w:rPr>
              <w:t>Zadavatel si vyhrazuje práva:</w:t>
            </w:r>
          </w:p>
          <w:p w:rsidR="00AA0726" w:rsidRPr="00782869" w:rsidRDefault="00AA0726" w:rsidP="00520A14">
            <w:pPr>
              <w:numPr>
                <w:ilvl w:val="0"/>
                <w:numId w:val="17"/>
              </w:numPr>
              <w:jc w:val="both"/>
              <w:rPr>
                <w:snapToGrid w:val="0"/>
                <w:sz w:val="22"/>
                <w:szCs w:val="22"/>
              </w:rPr>
            </w:pPr>
            <w:r w:rsidRPr="00782869">
              <w:rPr>
                <w:snapToGrid w:val="0"/>
                <w:sz w:val="22"/>
                <w:szCs w:val="22"/>
              </w:rPr>
              <w:t>výběrové řízení v jeho průběhu kdykoliv zrušit i bez udání důvodu uchazečům v souladu s částí 7.4.12 Příručky OP VK,</w:t>
            </w:r>
          </w:p>
          <w:p w:rsidR="00AA0726" w:rsidRPr="00782869" w:rsidRDefault="00AA0726" w:rsidP="00520A14">
            <w:pPr>
              <w:numPr>
                <w:ilvl w:val="0"/>
                <w:numId w:val="17"/>
              </w:numPr>
              <w:jc w:val="both"/>
              <w:rPr>
                <w:snapToGrid w:val="0"/>
                <w:sz w:val="22"/>
                <w:szCs w:val="22"/>
              </w:rPr>
            </w:pPr>
            <w:r w:rsidRPr="00782869">
              <w:rPr>
                <w:snapToGrid w:val="0"/>
                <w:sz w:val="22"/>
                <w:szCs w:val="22"/>
              </w:rPr>
              <w:t>v průběhu výběrového řízení změnit, upřesnit nebo doplnit zadávací podmínky,</w:t>
            </w:r>
          </w:p>
          <w:p w:rsidR="00AA0726" w:rsidRPr="00782869" w:rsidRDefault="00AA0726" w:rsidP="00520A14">
            <w:pPr>
              <w:numPr>
                <w:ilvl w:val="0"/>
                <w:numId w:val="17"/>
              </w:numPr>
              <w:jc w:val="both"/>
              <w:rPr>
                <w:snapToGrid w:val="0"/>
                <w:sz w:val="22"/>
                <w:szCs w:val="22"/>
              </w:rPr>
            </w:pPr>
            <w:r w:rsidRPr="00782869">
              <w:rPr>
                <w:snapToGrid w:val="0"/>
                <w:sz w:val="22"/>
                <w:szCs w:val="22"/>
              </w:rPr>
              <w:t>ověřit, popřípadě požadovat na uchazečích upřesnění informací deklarovaných v jejich nabídkách, včetně ověřit si údaje o uchazečích a jimi realizovaných zakázkách a ověřit si údaje deklarované uchazeči k prokázání jejich kvalifikace,</w:t>
            </w:r>
          </w:p>
          <w:p w:rsidR="00AA0726" w:rsidRPr="00782869" w:rsidRDefault="00AA0726" w:rsidP="00520A14">
            <w:pPr>
              <w:numPr>
                <w:ilvl w:val="0"/>
                <w:numId w:val="17"/>
              </w:numPr>
              <w:jc w:val="both"/>
              <w:rPr>
                <w:snapToGrid w:val="0"/>
                <w:sz w:val="22"/>
                <w:szCs w:val="22"/>
              </w:rPr>
            </w:pPr>
            <w:r w:rsidRPr="00782869">
              <w:rPr>
                <w:snapToGrid w:val="0"/>
                <w:sz w:val="22"/>
                <w:szCs w:val="22"/>
              </w:rPr>
              <w:t xml:space="preserve">Případné dotazy je nutno položit nejpozději do 15. 10. 2013 </w:t>
            </w:r>
            <w:r w:rsidRPr="00782869">
              <w:rPr>
                <w:snapToGrid w:val="0"/>
                <w:sz w:val="22"/>
                <w:szCs w:val="22"/>
              </w:rPr>
              <w:lastRenderedPageBreak/>
              <w:t>do 12 hodin, aby mohly být včas zodpovězeny všem účastníkům VŘ. Na později položené dotazy nebude zadavatel odpovídat.</w:t>
            </w:r>
            <w:r w:rsidR="00A66F70">
              <w:rPr>
                <w:snapToGrid w:val="0"/>
                <w:sz w:val="22"/>
                <w:szCs w:val="22"/>
              </w:rPr>
              <w:t xml:space="preserve"> Odpovědi na otázky budou zodpovězeny do 18. 10. 2013 do 18 hodin. </w:t>
            </w:r>
          </w:p>
          <w:p w:rsidR="00AA0726" w:rsidRPr="00782869" w:rsidRDefault="00AA0726" w:rsidP="00520A14">
            <w:pPr>
              <w:numPr>
                <w:ilvl w:val="0"/>
                <w:numId w:val="17"/>
              </w:numPr>
              <w:jc w:val="both"/>
              <w:rPr>
                <w:snapToGrid w:val="0"/>
                <w:sz w:val="22"/>
                <w:szCs w:val="22"/>
              </w:rPr>
            </w:pPr>
            <w:r w:rsidRPr="00782869">
              <w:rPr>
                <w:snapToGrid w:val="0"/>
                <w:sz w:val="22"/>
                <w:szCs w:val="22"/>
              </w:rPr>
              <w:t>z důvodu archivace dokumentace o průběhu výběrového řízení nevracet uchazečům jejich nabídky s přiloženými dokumenty prokazujícími kvalifikaci,</w:t>
            </w:r>
          </w:p>
          <w:p w:rsidR="00AA0726" w:rsidRDefault="00AA0726" w:rsidP="000D149E">
            <w:pPr>
              <w:numPr>
                <w:ilvl w:val="0"/>
                <w:numId w:val="17"/>
              </w:numPr>
              <w:jc w:val="both"/>
              <w:rPr>
                <w:snapToGrid w:val="0"/>
                <w:sz w:val="22"/>
                <w:szCs w:val="22"/>
              </w:rPr>
            </w:pPr>
            <w:r w:rsidRPr="00782869">
              <w:rPr>
                <w:snapToGrid w:val="0"/>
                <w:sz w:val="22"/>
                <w:szCs w:val="22"/>
              </w:rPr>
              <w:t>odstoupit od již uzavřené smlouvy, pokud bude prokázáno, že uchazeč uvedl do nabídky nepravdivé údaje mající vliv na výběr nejvhodnější nabídky.</w:t>
            </w:r>
          </w:p>
          <w:p w:rsidR="00F136F9" w:rsidRPr="00782869" w:rsidRDefault="00F136F9" w:rsidP="000D149E">
            <w:pPr>
              <w:numPr>
                <w:ilvl w:val="0"/>
                <w:numId w:val="17"/>
              </w:numPr>
              <w:jc w:val="both"/>
              <w:rPr>
                <w:snapToGrid w:val="0"/>
                <w:sz w:val="22"/>
                <w:szCs w:val="22"/>
              </w:rPr>
            </w:pPr>
          </w:p>
        </w:tc>
      </w:tr>
      <w:tr w:rsidR="00AA0726" w:rsidRPr="00782869" w:rsidTr="00F136F9">
        <w:trPr>
          <w:trHeight w:val="1428"/>
        </w:trPr>
        <w:tc>
          <w:tcPr>
            <w:tcW w:w="3085" w:type="dxa"/>
            <w:shd w:val="clear" w:color="auto" w:fill="FABF8F"/>
          </w:tcPr>
          <w:p w:rsidR="00AA0726" w:rsidRPr="00782869" w:rsidRDefault="00AA0726" w:rsidP="00371D4F">
            <w:pPr>
              <w:jc w:val="both"/>
              <w:rPr>
                <w:b/>
                <w:sz w:val="22"/>
              </w:rPr>
            </w:pPr>
            <w:r w:rsidRPr="00782869">
              <w:rPr>
                <w:b/>
                <w:sz w:val="22"/>
              </w:rPr>
              <w:lastRenderedPageBreak/>
              <w:t>Rozhodnutí o výsledku výběrového řízení</w:t>
            </w:r>
          </w:p>
          <w:p w:rsidR="00AA0726" w:rsidRPr="00782869" w:rsidRDefault="00AA0726" w:rsidP="00371D4F">
            <w:pPr>
              <w:rPr>
                <w:b/>
                <w:sz w:val="22"/>
              </w:rPr>
            </w:pPr>
          </w:p>
        </w:tc>
        <w:tc>
          <w:tcPr>
            <w:tcW w:w="6203" w:type="dxa"/>
          </w:tcPr>
          <w:p w:rsidR="00AA0726" w:rsidRPr="00782869" w:rsidRDefault="00AA0726" w:rsidP="00B16EE8">
            <w:pPr>
              <w:jc w:val="both"/>
              <w:rPr>
                <w:sz w:val="22"/>
              </w:rPr>
            </w:pPr>
            <w:r w:rsidRPr="00782869">
              <w:rPr>
                <w:sz w:val="22"/>
              </w:rPr>
              <w:t xml:space="preserve">Rozhodnutí o vyloučení uchazeče i Oznámení o výběru nejvhodnější nabídky bude uveřejněno na webových stránkách MŠMT – </w:t>
            </w:r>
            <w:hyperlink r:id="rId11" w:history="1">
              <w:r w:rsidRPr="00782869">
                <w:rPr>
                  <w:rStyle w:val="Hypertextovodkaz"/>
                  <w:color w:val="auto"/>
                  <w:sz w:val="22"/>
                </w:rPr>
                <w:t>www.msmt.cz</w:t>
              </w:r>
            </w:hyperlink>
            <w:r w:rsidRPr="00782869">
              <w:rPr>
                <w:sz w:val="22"/>
              </w:rPr>
              <w:t xml:space="preserve">. </w:t>
            </w:r>
          </w:p>
          <w:p w:rsidR="00AA0726" w:rsidRDefault="00AA0726" w:rsidP="00B16EE8">
            <w:pPr>
              <w:jc w:val="both"/>
              <w:rPr>
                <w:rStyle w:val="Hypertextovodkaz"/>
                <w:color w:val="auto"/>
              </w:rPr>
            </w:pPr>
            <w:r w:rsidRPr="00782869">
              <w:rPr>
                <w:sz w:val="22"/>
              </w:rPr>
              <w:t>Uchazeči bude rozhodnutí písemně zasláno v elektronické podobě na e-mailovou adresu kontaktní osoby.</w:t>
            </w:r>
            <w:r w:rsidRPr="00782869">
              <w:rPr>
                <w:rStyle w:val="Hypertextovodkaz"/>
                <w:color w:val="auto"/>
              </w:rPr>
              <w:t xml:space="preserve"> </w:t>
            </w:r>
          </w:p>
          <w:p w:rsidR="00F136F9" w:rsidRPr="00782869" w:rsidRDefault="00F136F9" w:rsidP="00B16EE8">
            <w:pPr>
              <w:jc w:val="both"/>
              <w:rPr>
                <w:u w:val="single"/>
              </w:rPr>
            </w:pPr>
          </w:p>
        </w:tc>
      </w:tr>
      <w:tr w:rsidR="00AA0726" w:rsidRPr="00782869" w:rsidTr="00814D23">
        <w:trPr>
          <w:trHeight w:val="1168"/>
        </w:trPr>
        <w:tc>
          <w:tcPr>
            <w:tcW w:w="3085" w:type="dxa"/>
            <w:shd w:val="clear" w:color="auto" w:fill="FABF8F"/>
          </w:tcPr>
          <w:p w:rsidR="00AA0726" w:rsidRPr="00782869" w:rsidRDefault="00AA0726" w:rsidP="00371D4F">
            <w:pPr>
              <w:rPr>
                <w:b/>
                <w:sz w:val="22"/>
              </w:rPr>
            </w:pPr>
            <w:r w:rsidRPr="00782869">
              <w:rPr>
                <w:b/>
              </w:rPr>
              <w:t>Pověřená osoba zadavatele k úkonům v průběhu výběrového řízení:</w:t>
            </w:r>
          </w:p>
        </w:tc>
        <w:tc>
          <w:tcPr>
            <w:tcW w:w="6203" w:type="dxa"/>
          </w:tcPr>
          <w:p w:rsidR="00F136F9" w:rsidRDefault="00AA0726" w:rsidP="00F136F9">
            <w:pPr>
              <w:jc w:val="both"/>
              <w:rPr>
                <w:sz w:val="22"/>
                <w:szCs w:val="22"/>
              </w:rPr>
            </w:pPr>
            <w:r w:rsidRPr="00782869">
              <w:rPr>
                <w:sz w:val="22"/>
                <w:szCs w:val="22"/>
              </w:rPr>
              <w:t xml:space="preserve">Jiří Daniel </w:t>
            </w:r>
          </w:p>
          <w:p w:rsidR="00F136F9" w:rsidRDefault="00F136F9" w:rsidP="00F136F9">
            <w:pPr>
              <w:jc w:val="both"/>
              <w:rPr>
                <w:sz w:val="22"/>
                <w:szCs w:val="22"/>
              </w:rPr>
            </w:pPr>
            <w:r>
              <w:rPr>
                <w:sz w:val="22"/>
                <w:szCs w:val="22"/>
              </w:rPr>
              <w:t xml:space="preserve">tel: </w:t>
            </w:r>
            <w:r w:rsidR="00AA0726" w:rsidRPr="00782869">
              <w:rPr>
                <w:sz w:val="22"/>
                <w:szCs w:val="22"/>
              </w:rPr>
              <w:t>777 124</w:t>
            </w:r>
            <w:r>
              <w:rPr>
                <w:sz w:val="22"/>
                <w:szCs w:val="22"/>
              </w:rPr>
              <w:t> </w:t>
            </w:r>
            <w:r w:rsidR="00AA0726" w:rsidRPr="00782869">
              <w:rPr>
                <w:sz w:val="22"/>
                <w:szCs w:val="22"/>
              </w:rPr>
              <w:t xml:space="preserve">775 </w:t>
            </w:r>
          </w:p>
          <w:p w:rsidR="00AA0726" w:rsidRPr="00782869" w:rsidRDefault="00AD6C45" w:rsidP="00F136F9">
            <w:pPr>
              <w:jc w:val="both"/>
              <w:rPr>
                <w:u w:val="single"/>
              </w:rPr>
            </w:pPr>
            <w:hyperlink r:id="rId12" w:history="1">
              <w:r w:rsidR="00AA0726" w:rsidRPr="00782869">
                <w:rPr>
                  <w:rStyle w:val="Hypertextovodkaz"/>
                  <w:color w:val="auto"/>
                  <w:sz w:val="22"/>
                  <w:szCs w:val="22"/>
                </w:rPr>
                <w:t>panda.daniel@tiscali.cz</w:t>
              </w:r>
            </w:hyperlink>
          </w:p>
        </w:tc>
      </w:tr>
      <w:tr w:rsidR="00AA0726" w:rsidRPr="00782869" w:rsidTr="00814D23">
        <w:trPr>
          <w:trHeight w:val="1168"/>
        </w:trPr>
        <w:tc>
          <w:tcPr>
            <w:tcW w:w="3085" w:type="dxa"/>
            <w:shd w:val="clear" w:color="auto" w:fill="FABF8F"/>
          </w:tcPr>
          <w:p w:rsidR="00AA0726" w:rsidRPr="00782869" w:rsidRDefault="00AA0726" w:rsidP="00DD1EC3">
            <w:pPr>
              <w:rPr>
                <w:b/>
              </w:rPr>
            </w:pPr>
            <w:r w:rsidRPr="00782869">
              <w:rPr>
                <w:b/>
                <w:sz w:val="22"/>
              </w:rPr>
              <w:t>Obsah zadávací dokumentace:</w:t>
            </w:r>
          </w:p>
        </w:tc>
        <w:tc>
          <w:tcPr>
            <w:tcW w:w="6203" w:type="dxa"/>
          </w:tcPr>
          <w:p w:rsidR="00AA0726" w:rsidRPr="00782869" w:rsidRDefault="00AA0726" w:rsidP="00992257">
            <w:pPr>
              <w:jc w:val="both"/>
              <w:rPr>
                <w:sz w:val="22"/>
              </w:rPr>
            </w:pPr>
            <w:r w:rsidRPr="00782869">
              <w:rPr>
                <w:sz w:val="22"/>
              </w:rPr>
              <w:t>Přílohou výzvy k podání nabídek jsou:</w:t>
            </w:r>
          </w:p>
          <w:p w:rsidR="00AA0726" w:rsidRPr="00782869" w:rsidRDefault="00AA0726" w:rsidP="00F136F9">
            <w:pPr>
              <w:autoSpaceDE w:val="0"/>
              <w:autoSpaceDN w:val="0"/>
              <w:adjustRightInd w:val="0"/>
              <w:ind w:left="317"/>
              <w:rPr>
                <w:rFonts w:eastAsia="Calibri"/>
                <w:bCs/>
                <w:sz w:val="22"/>
                <w:szCs w:val="22"/>
              </w:rPr>
            </w:pPr>
            <w:r w:rsidRPr="00782869">
              <w:rPr>
                <w:rFonts w:eastAsia="Calibri"/>
                <w:sz w:val="22"/>
                <w:szCs w:val="22"/>
              </w:rPr>
              <w:t xml:space="preserve">- </w:t>
            </w:r>
            <w:r w:rsidRPr="00782869">
              <w:rPr>
                <w:rFonts w:eastAsia="Calibri"/>
                <w:bCs/>
                <w:sz w:val="22"/>
                <w:szCs w:val="22"/>
              </w:rPr>
              <w:t>Krycí list nabídky  - příloha č. 4</w:t>
            </w:r>
          </w:p>
          <w:p w:rsidR="00AA0726" w:rsidRPr="00782869" w:rsidRDefault="00AA0726" w:rsidP="00F136F9">
            <w:pPr>
              <w:autoSpaceDE w:val="0"/>
              <w:autoSpaceDN w:val="0"/>
              <w:adjustRightInd w:val="0"/>
              <w:ind w:left="317"/>
              <w:rPr>
                <w:rFonts w:eastAsia="Calibri"/>
                <w:bCs/>
                <w:sz w:val="22"/>
                <w:szCs w:val="22"/>
              </w:rPr>
            </w:pPr>
            <w:r w:rsidRPr="00782869">
              <w:rPr>
                <w:rFonts w:eastAsia="Calibri"/>
                <w:sz w:val="22"/>
                <w:szCs w:val="22"/>
              </w:rPr>
              <w:t xml:space="preserve">- </w:t>
            </w:r>
            <w:r w:rsidRPr="00782869">
              <w:rPr>
                <w:rFonts w:eastAsia="Calibri"/>
                <w:bCs/>
                <w:sz w:val="22"/>
                <w:szCs w:val="22"/>
              </w:rPr>
              <w:t>Čestné prohlášení uchazeče o splnění kvalifikace – příloha č. 1</w:t>
            </w:r>
          </w:p>
          <w:p w:rsidR="00AA0726" w:rsidRPr="00782869" w:rsidRDefault="00AA0726" w:rsidP="00F136F9">
            <w:pPr>
              <w:autoSpaceDE w:val="0"/>
              <w:autoSpaceDN w:val="0"/>
              <w:adjustRightInd w:val="0"/>
              <w:ind w:left="317"/>
              <w:rPr>
                <w:rFonts w:eastAsia="Calibri"/>
                <w:bCs/>
                <w:sz w:val="22"/>
                <w:szCs w:val="22"/>
              </w:rPr>
            </w:pPr>
            <w:r w:rsidRPr="00782869">
              <w:rPr>
                <w:rFonts w:eastAsia="Calibri"/>
                <w:bCs/>
                <w:sz w:val="22"/>
                <w:szCs w:val="22"/>
              </w:rPr>
              <w:t>- Cenová nabídka – příloha č. 2</w:t>
            </w:r>
          </w:p>
          <w:p w:rsidR="00AA0726" w:rsidRPr="00782869" w:rsidRDefault="00AA0726" w:rsidP="00F136F9">
            <w:pPr>
              <w:autoSpaceDE w:val="0"/>
              <w:autoSpaceDN w:val="0"/>
              <w:adjustRightInd w:val="0"/>
              <w:ind w:left="317"/>
              <w:rPr>
                <w:rFonts w:eastAsia="Calibri"/>
                <w:bCs/>
                <w:sz w:val="22"/>
                <w:szCs w:val="22"/>
              </w:rPr>
            </w:pPr>
            <w:r w:rsidRPr="00782869">
              <w:rPr>
                <w:rFonts w:eastAsia="Calibri"/>
                <w:sz w:val="22"/>
                <w:szCs w:val="22"/>
              </w:rPr>
              <w:t>- Podepsaný n</w:t>
            </w:r>
            <w:r w:rsidRPr="00782869">
              <w:rPr>
                <w:rFonts w:eastAsia="Calibri"/>
                <w:bCs/>
                <w:sz w:val="22"/>
                <w:szCs w:val="22"/>
              </w:rPr>
              <w:t xml:space="preserve">ávrh zadavatelem zpracované Rámcové smlouvy   </w:t>
            </w:r>
          </w:p>
          <w:p w:rsidR="003275E2" w:rsidRDefault="00AA0726" w:rsidP="003275E2">
            <w:pPr>
              <w:ind w:left="317"/>
              <w:jc w:val="both"/>
              <w:rPr>
                <w:rFonts w:eastAsia="Calibri"/>
                <w:bCs/>
                <w:sz w:val="22"/>
                <w:szCs w:val="22"/>
              </w:rPr>
            </w:pPr>
            <w:r w:rsidRPr="00782869">
              <w:rPr>
                <w:rFonts w:eastAsia="Calibri"/>
                <w:bCs/>
                <w:sz w:val="22"/>
                <w:szCs w:val="22"/>
              </w:rPr>
              <w:t xml:space="preserve">   dle předlohy – příloha č. 3</w:t>
            </w:r>
          </w:p>
          <w:p w:rsidR="00AA0726" w:rsidRPr="003275E2" w:rsidRDefault="003275E2" w:rsidP="003275E2">
            <w:pPr>
              <w:ind w:left="317"/>
              <w:jc w:val="both"/>
              <w:rPr>
                <w:rFonts w:eastAsia="Calibri"/>
                <w:bCs/>
                <w:sz w:val="22"/>
                <w:szCs w:val="22"/>
              </w:rPr>
            </w:pPr>
            <w:r>
              <w:rPr>
                <w:rFonts w:eastAsia="Calibri"/>
                <w:bCs/>
                <w:sz w:val="22"/>
                <w:szCs w:val="22"/>
              </w:rPr>
              <w:t>- P</w:t>
            </w:r>
            <w:r w:rsidR="00AA0726" w:rsidRPr="003275E2">
              <w:rPr>
                <w:sz w:val="22"/>
                <w:szCs w:val="22"/>
              </w:rPr>
              <w:t>odrobný rozpis předpokládaných doprav - příloha 5</w:t>
            </w:r>
          </w:p>
        </w:tc>
      </w:tr>
      <w:tr w:rsidR="00AA0726" w:rsidRPr="00782869" w:rsidTr="00B5625F">
        <w:tc>
          <w:tcPr>
            <w:tcW w:w="9288" w:type="dxa"/>
            <w:gridSpan w:val="2"/>
            <w:shd w:val="clear" w:color="auto" w:fill="FABF8F"/>
          </w:tcPr>
          <w:p w:rsidR="00AA0726" w:rsidRPr="00782869" w:rsidRDefault="006F257A" w:rsidP="00992257">
            <w:pPr>
              <w:jc w:val="both"/>
              <w:rPr>
                <w:sz w:val="22"/>
              </w:rPr>
            </w:pPr>
            <w:r w:rsidRPr="00782869">
              <w:rPr>
                <w:b/>
              </w:rPr>
              <w:t>Zadavatel si vyhrazuje právo zadávací řízení před jeho ukončením zrušit.</w:t>
            </w:r>
          </w:p>
        </w:tc>
      </w:tr>
    </w:tbl>
    <w:p w:rsidR="00D17136" w:rsidRPr="00782869" w:rsidRDefault="00D17136" w:rsidP="00D17136"/>
    <w:p w:rsidR="00D17136" w:rsidRPr="00782869" w:rsidRDefault="00D17136" w:rsidP="00D17136"/>
    <w:p w:rsidR="00D17136" w:rsidRPr="00782869" w:rsidRDefault="00D17136" w:rsidP="00D17136">
      <w:pPr>
        <w:rPr>
          <w:sz w:val="22"/>
          <w:szCs w:val="22"/>
        </w:rPr>
      </w:pPr>
      <w:r w:rsidRPr="00782869">
        <w:rPr>
          <w:sz w:val="22"/>
          <w:szCs w:val="22"/>
        </w:rPr>
        <w:t>V</w:t>
      </w:r>
      <w:r w:rsidR="00520A14" w:rsidRPr="00782869">
        <w:rPr>
          <w:sz w:val="22"/>
          <w:szCs w:val="22"/>
        </w:rPr>
        <w:t xml:space="preserve"> Hradci Králové </w:t>
      </w:r>
      <w:r w:rsidRPr="00782869">
        <w:rPr>
          <w:sz w:val="22"/>
          <w:szCs w:val="22"/>
        </w:rPr>
        <w:t xml:space="preserve">dne </w:t>
      </w:r>
      <w:r w:rsidR="003275E2">
        <w:rPr>
          <w:sz w:val="22"/>
          <w:szCs w:val="22"/>
        </w:rPr>
        <w:t xml:space="preserve"> </w:t>
      </w:r>
      <w:bookmarkStart w:id="0" w:name="_GoBack"/>
      <w:bookmarkEnd w:id="0"/>
      <w:r w:rsidR="00520A14" w:rsidRPr="00782869">
        <w:rPr>
          <w:sz w:val="22"/>
          <w:szCs w:val="22"/>
        </w:rPr>
        <w:t>4.10.2013</w:t>
      </w:r>
      <w:r w:rsidRPr="00782869">
        <w:rPr>
          <w:sz w:val="22"/>
          <w:szCs w:val="22"/>
        </w:rPr>
        <w:tab/>
      </w:r>
      <w:r w:rsidRPr="00782869">
        <w:rPr>
          <w:sz w:val="22"/>
          <w:szCs w:val="22"/>
        </w:rPr>
        <w:tab/>
      </w:r>
      <w:r w:rsidRPr="00782869">
        <w:rPr>
          <w:sz w:val="22"/>
          <w:szCs w:val="22"/>
        </w:rPr>
        <w:tab/>
      </w:r>
      <w:r w:rsidRPr="00782869">
        <w:rPr>
          <w:sz w:val="22"/>
          <w:szCs w:val="22"/>
        </w:rPr>
        <w:tab/>
      </w:r>
      <w:r w:rsidRPr="00782869">
        <w:rPr>
          <w:sz w:val="22"/>
          <w:szCs w:val="22"/>
        </w:rPr>
        <w:tab/>
      </w:r>
      <w:r w:rsidR="00520A14" w:rsidRPr="00782869">
        <w:rPr>
          <w:sz w:val="22"/>
          <w:szCs w:val="22"/>
        </w:rPr>
        <w:t xml:space="preserve"> </w:t>
      </w:r>
      <w:r w:rsidRPr="00782869">
        <w:rPr>
          <w:sz w:val="22"/>
          <w:szCs w:val="22"/>
        </w:rPr>
        <w:t xml:space="preserve">Ing. </w:t>
      </w:r>
      <w:r w:rsidR="00520A14" w:rsidRPr="00782869">
        <w:rPr>
          <w:sz w:val="22"/>
          <w:szCs w:val="22"/>
        </w:rPr>
        <w:t xml:space="preserve">Vladislav Košťál </w:t>
      </w:r>
    </w:p>
    <w:p w:rsidR="00D17136" w:rsidRPr="00782869" w:rsidRDefault="00D17136" w:rsidP="00D17136">
      <w:pPr>
        <w:pStyle w:val="Zkladntext"/>
        <w:rPr>
          <w:rFonts w:ascii="Times New Roman" w:hAnsi="Times New Roman" w:cs="Times New Roman"/>
          <w:lang w:val="cs-CZ"/>
        </w:rPr>
      </w:pPr>
      <w:r w:rsidRPr="00782869">
        <w:rPr>
          <w:rFonts w:ascii="Times New Roman" w:hAnsi="Times New Roman" w:cs="Times New Roman"/>
          <w:lang w:val="cs-CZ"/>
        </w:rPr>
        <w:tab/>
      </w:r>
      <w:r w:rsidRPr="00782869">
        <w:rPr>
          <w:rFonts w:ascii="Times New Roman" w:hAnsi="Times New Roman" w:cs="Times New Roman"/>
          <w:lang w:val="cs-CZ"/>
        </w:rPr>
        <w:tab/>
      </w:r>
      <w:r w:rsidRPr="00782869">
        <w:rPr>
          <w:rFonts w:ascii="Times New Roman" w:hAnsi="Times New Roman" w:cs="Times New Roman"/>
          <w:lang w:val="cs-CZ"/>
        </w:rPr>
        <w:tab/>
      </w:r>
      <w:r w:rsidRPr="00782869">
        <w:rPr>
          <w:rFonts w:ascii="Times New Roman" w:hAnsi="Times New Roman" w:cs="Times New Roman"/>
          <w:lang w:val="cs-CZ"/>
        </w:rPr>
        <w:tab/>
      </w:r>
      <w:r w:rsidRPr="00782869">
        <w:rPr>
          <w:rFonts w:ascii="Times New Roman" w:hAnsi="Times New Roman" w:cs="Times New Roman"/>
          <w:lang w:val="cs-CZ"/>
        </w:rPr>
        <w:tab/>
      </w:r>
      <w:r w:rsidRPr="00782869">
        <w:rPr>
          <w:rFonts w:ascii="Times New Roman" w:hAnsi="Times New Roman" w:cs="Times New Roman"/>
          <w:lang w:val="cs-CZ"/>
        </w:rPr>
        <w:tab/>
      </w:r>
      <w:r w:rsidRPr="00782869">
        <w:rPr>
          <w:rFonts w:ascii="Times New Roman" w:hAnsi="Times New Roman" w:cs="Times New Roman"/>
          <w:lang w:val="cs-CZ"/>
        </w:rPr>
        <w:tab/>
      </w:r>
      <w:r w:rsidRPr="00782869">
        <w:rPr>
          <w:rFonts w:ascii="Times New Roman" w:hAnsi="Times New Roman" w:cs="Times New Roman"/>
          <w:lang w:val="cs-CZ"/>
        </w:rPr>
        <w:tab/>
      </w:r>
      <w:r w:rsidRPr="00782869">
        <w:rPr>
          <w:rFonts w:ascii="Times New Roman" w:hAnsi="Times New Roman" w:cs="Times New Roman"/>
          <w:lang w:val="cs-CZ"/>
        </w:rPr>
        <w:tab/>
        <w:t>ředitel školy</w:t>
      </w:r>
      <w:r w:rsidRPr="00782869">
        <w:rPr>
          <w:rFonts w:ascii="Times New Roman" w:hAnsi="Times New Roman" w:cs="Times New Roman"/>
          <w:lang w:val="cs-CZ"/>
        </w:rPr>
        <w:tab/>
      </w:r>
    </w:p>
    <w:p w:rsidR="00D17136" w:rsidRPr="00782869" w:rsidRDefault="00D17136" w:rsidP="00DF12E5">
      <w:pPr>
        <w:pStyle w:val="Zkladntext"/>
        <w:rPr>
          <w:rFonts w:ascii="Times New Roman" w:hAnsi="Times New Roman" w:cs="Times New Roman"/>
          <w:sz w:val="24"/>
          <w:szCs w:val="24"/>
          <w:lang w:val="cs-CZ"/>
        </w:rPr>
      </w:pPr>
    </w:p>
    <w:p w:rsidR="00D17136" w:rsidRPr="00782869" w:rsidRDefault="00D17136" w:rsidP="00DF12E5">
      <w:pPr>
        <w:pStyle w:val="Zkladntext"/>
        <w:rPr>
          <w:rFonts w:ascii="Times New Roman" w:hAnsi="Times New Roman" w:cs="Times New Roman"/>
          <w:sz w:val="24"/>
          <w:szCs w:val="24"/>
          <w:lang w:val="cs-CZ"/>
        </w:rPr>
      </w:pPr>
    </w:p>
    <w:p w:rsidR="00D17136" w:rsidRPr="00782869" w:rsidRDefault="00D17136" w:rsidP="00DF12E5">
      <w:pPr>
        <w:pStyle w:val="Zkladntext"/>
        <w:rPr>
          <w:rFonts w:ascii="Times New Roman" w:hAnsi="Times New Roman" w:cs="Times New Roman"/>
          <w:sz w:val="24"/>
          <w:szCs w:val="24"/>
          <w:lang w:val="cs-CZ"/>
        </w:rPr>
      </w:pPr>
    </w:p>
    <w:p w:rsidR="00DF12E5" w:rsidRPr="00782869" w:rsidRDefault="00471769" w:rsidP="00DF12E5">
      <w:pPr>
        <w:jc w:val="both"/>
      </w:pPr>
      <w:r w:rsidRPr="00782869">
        <w:t>Kontaktní osoby</w:t>
      </w:r>
      <w:r w:rsidR="00DF12E5" w:rsidRPr="00782869">
        <w:t xml:space="preserve"> pro případ doplnění formuláře před jeho uveřejněním na </w:t>
      </w:r>
      <w:hyperlink r:id="rId13" w:history="1">
        <w:r w:rsidR="002812C5" w:rsidRPr="00782869">
          <w:rPr>
            <w:rStyle w:val="Hypertextovodkaz"/>
            <w:color w:val="auto"/>
          </w:rPr>
          <w:t>www.msmt.cz</w:t>
        </w:r>
      </w:hyperlink>
      <w:r w:rsidR="00100670" w:rsidRPr="00782869">
        <w:t>/ www stránky ZS.</w:t>
      </w:r>
    </w:p>
    <w:p w:rsidR="002812C5" w:rsidRPr="00782869" w:rsidRDefault="002812C5" w:rsidP="00DF12E5">
      <w:pPr>
        <w:jc w:val="both"/>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782869" w:rsidRDefault="00DF12E5" w:rsidP="00DF12E5">
            <w:pPr>
              <w:ind w:left="57"/>
              <w:jc w:val="both"/>
            </w:pPr>
            <w:r w:rsidRPr="00782869">
              <w:t>Jméno:</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782869" w:rsidRDefault="00520A14" w:rsidP="00DF12E5">
            <w:pPr>
              <w:ind w:left="57"/>
              <w:jc w:val="both"/>
            </w:pPr>
            <w:r w:rsidRPr="00782869">
              <w:t xml:space="preserve">Jiří </w:t>
            </w:r>
          </w:p>
        </w:tc>
      </w:tr>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782869" w:rsidRDefault="00DF12E5" w:rsidP="00DF12E5">
            <w:pPr>
              <w:ind w:left="57"/>
              <w:jc w:val="both"/>
            </w:pPr>
            <w:r w:rsidRPr="00782869">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782869" w:rsidRDefault="00F632FF" w:rsidP="00F632FF">
            <w:pPr>
              <w:ind w:left="57"/>
              <w:jc w:val="both"/>
            </w:pPr>
            <w:r w:rsidRPr="00782869">
              <w:t xml:space="preserve">Daniel </w:t>
            </w:r>
          </w:p>
        </w:tc>
      </w:tr>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782869" w:rsidRDefault="00DF12E5" w:rsidP="00DF12E5">
            <w:pPr>
              <w:ind w:left="57"/>
              <w:jc w:val="both"/>
            </w:pPr>
            <w:r w:rsidRPr="00782869">
              <w:t>E-mail:</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782869" w:rsidRDefault="00AD6C45" w:rsidP="00F632FF">
            <w:pPr>
              <w:ind w:left="57"/>
              <w:jc w:val="both"/>
            </w:pPr>
            <w:hyperlink r:id="rId14" w:history="1">
              <w:r w:rsidR="00F632FF" w:rsidRPr="00782869">
                <w:rPr>
                  <w:rStyle w:val="Hypertextovodkaz"/>
                  <w:color w:val="auto"/>
                </w:rPr>
                <w:t>panda.daniel@tiscali.cz</w:t>
              </w:r>
            </w:hyperlink>
            <w:r w:rsidR="00F632FF" w:rsidRPr="00782869">
              <w:t xml:space="preserve"> </w:t>
            </w:r>
          </w:p>
        </w:tc>
      </w:tr>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DF12E5" w:rsidRPr="00782869" w:rsidRDefault="00DF12E5" w:rsidP="00DF12E5">
            <w:pPr>
              <w:ind w:left="57"/>
              <w:jc w:val="both"/>
            </w:pPr>
            <w:r w:rsidRPr="00782869">
              <w:t>Telefon:</w:t>
            </w:r>
          </w:p>
        </w:tc>
        <w:tc>
          <w:tcPr>
            <w:tcW w:w="5760" w:type="dxa"/>
            <w:tcBorders>
              <w:top w:val="single" w:sz="4" w:space="0" w:color="auto"/>
              <w:left w:val="single" w:sz="4" w:space="0" w:color="auto"/>
              <w:bottom w:val="single" w:sz="4" w:space="0" w:color="auto"/>
              <w:right w:val="single" w:sz="4" w:space="0" w:color="auto"/>
            </w:tcBorders>
            <w:vAlign w:val="center"/>
          </w:tcPr>
          <w:p w:rsidR="00DF12E5" w:rsidRPr="00782869" w:rsidRDefault="00F632FF" w:rsidP="00F632FF">
            <w:pPr>
              <w:ind w:left="57"/>
              <w:jc w:val="both"/>
            </w:pPr>
            <w:r w:rsidRPr="00782869">
              <w:rPr>
                <w:sz w:val="22"/>
              </w:rPr>
              <w:t>777 124 775</w:t>
            </w:r>
          </w:p>
        </w:tc>
      </w:tr>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265291" w:rsidRPr="00782869" w:rsidRDefault="00265291" w:rsidP="002710DA">
            <w:pPr>
              <w:ind w:left="57"/>
              <w:jc w:val="both"/>
            </w:pPr>
            <w:r w:rsidRPr="00782869">
              <w:t>Jméno:</w:t>
            </w:r>
          </w:p>
        </w:tc>
        <w:tc>
          <w:tcPr>
            <w:tcW w:w="5760" w:type="dxa"/>
            <w:tcBorders>
              <w:top w:val="single" w:sz="4" w:space="0" w:color="auto"/>
              <w:left w:val="single" w:sz="4" w:space="0" w:color="auto"/>
              <w:bottom w:val="single" w:sz="4" w:space="0" w:color="auto"/>
              <w:right w:val="single" w:sz="4" w:space="0" w:color="auto"/>
            </w:tcBorders>
            <w:vAlign w:val="center"/>
          </w:tcPr>
          <w:p w:rsidR="00265291" w:rsidRPr="00782869" w:rsidRDefault="00F632FF" w:rsidP="00F632FF">
            <w:pPr>
              <w:ind w:left="57"/>
              <w:jc w:val="both"/>
              <w:rPr>
                <w:sz w:val="22"/>
              </w:rPr>
            </w:pPr>
            <w:r w:rsidRPr="00782869">
              <w:rPr>
                <w:sz w:val="22"/>
              </w:rPr>
              <w:t xml:space="preserve">Vladimír </w:t>
            </w:r>
          </w:p>
        </w:tc>
      </w:tr>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265291" w:rsidRPr="00782869" w:rsidRDefault="00265291" w:rsidP="002710DA">
            <w:pPr>
              <w:ind w:left="57"/>
              <w:jc w:val="both"/>
            </w:pPr>
            <w:r w:rsidRPr="00782869">
              <w:t>Příjmení:</w:t>
            </w:r>
          </w:p>
        </w:tc>
        <w:tc>
          <w:tcPr>
            <w:tcW w:w="5760" w:type="dxa"/>
            <w:tcBorders>
              <w:top w:val="single" w:sz="4" w:space="0" w:color="auto"/>
              <w:left w:val="single" w:sz="4" w:space="0" w:color="auto"/>
              <w:bottom w:val="single" w:sz="4" w:space="0" w:color="auto"/>
              <w:right w:val="single" w:sz="4" w:space="0" w:color="auto"/>
            </w:tcBorders>
            <w:vAlign w:val="center"/>
          </w:tcPr>
          <w:p w:rsidR="00265291" w:rsidRPr="00782869" w:rsidRDefault="00F632FF" w:rsidP="00F632FF">
            <w:pPr>
              <w:ind w:left="57"/>
              <w:jc w:val="both"/>
              <w:rPr>
                <w:sz w:val="22"/>
              </w:rPr>
            </w:pPr>
            <w:r w:rsidRPr="00782869">
              <w:rPr>
                <w:sz w:val="22"/>
              </w:rPr>
              <w:t xml:space="preserve">Čech, Mgr. </w:t>
            </w:r>
          </w:p>
        </w:tc>
      </w:tr>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265291" w:rsidRPr="00782869" w:rsidRDefault="00265291" w:rsidP="002710DA">
            <w:pPr>
              <w:ind w:left="57"/>
              <w:jc w:val="both"/>
            </w:pPr>
            <w:r w:rsidRPr="00782869">
              <w:t>E-mail:</w:t>
            </w:r>
          </w:p>
        </w:tc>
        <w:tc>
          <w:tcPr>
            <w:tcW w:w="5760" w:type="dxa"/>
            <w:tcBorders>
              <w:top w:val="single" w:sz="4" w:space="0" w:color="auto"/>
              <w:left w:val="single" w:sz="4" w:space="0" w:color="auto"/>
              <w:bottom w:val="single" w:sz="4" w:space="0" w:color="auto"/>
              <w:right w:val="single" w:sz="4" w:space="0" w:color="auto"/>
            </w:tcBorders>
            <w:vAlign w:val="center"/>
          </w:tcPr>
          <w:p w:rsidR="00265291" w:rsidRPr="00782869" w:rsidRDefault="00AD6C45" w:rsidP="00F632FF">
            <w:pPr>
              <w:ind w:left="57"/>
              <w:jc w:val="both"/>
              <w:rPr>
                <w:sz w:val="22"/>
              </w:rPr>
            </w:pPr>
            <w:hyperlink r:id="rId15" w:history="1">
              <w:r w:rsidR="00F632FF" w:rsidRPr="00782869">
                <w:rPr>
                  <w:rStyle w:val="Hypertextovodkaz"/>
                  <w:color w:val="auto"/>
                </w:rPr>
                <w:t>cech@sosasou-vocelova.cz</w:t>
              </w:r>
            </w:hyperlink>
            <w:r w:rsidR="00F632FF" w:rsidRPr="00782869">
              <w:t xml:space="preserve"> </w:t>
            </w:r>
          </w:p>
        </w:tc>
      </w:tr>
      <w:tr w:rsidR="00782869" w:rsidRPr="00782869" w:rsidTr="003B754A">
        <w:tc>
          <w:tcPr>
            <w:tcW w:w="3240" w:type="dxa"/>
            <w:tcBorders>
              <w:top w:val="single" w:sz="4" w:space="0" w:color="auto"/>
              <w:left w:val="single" w:sz="4" w:space="0" w:color="auto"/>
              <w:bottom w:val="single" w:sz="4" w:space="0" w:color="auto"/>
              <w:right w:val="single" w:sz="4" w:space="0" w:color="auto"/>
            </w:tcBorders>
            <w:vAlign w:val="center"/>
          </w:tcPr>
          <w:p w:rsidR="00265291" w:rsidRPr="00782869" w:rsidRDefault="00265291" w:rsidP="002710DA">
            <w:pPr>
              <w:ind w:left="57"/>
              <w:jc w:val="both"/>
            </w:pPr>
            <w:r w:rsidRPr="00782869">
              <w:t>Telefon:</w:t>
            </w:r>
          </w:p>
        </w:tc>
        <w:tc>
          <w:tcPr>
            <w:tcW w:w="5760" w:type="dxa"/>
            <w:tcBorders>
              <w:top w:val="single" w:sz="4" w:space="0" w:color="auto"/>
              <w:left w:val="single" w:sz="4" w:space="0" w:color="auto"/>
              <w:bottom w:val="single" w:sz="4" w:space="0" w:color="auto"/>
              <w:right w:val="single" w:sz="4" w:space="0" w:color="auto"/>
            </w:tcBorders>
            <w:vAlign w:val="center"/>
          </w:tcPr>
          <w:p w:rsidR="00265291" w:rsidRPr="00782869" w:rsidRDefault="00F632FF" w:rsidP="00F632FF">
            <w:pPr>
              <w:ind w:left="57"/>
              <w:jc w:val="both"/>
              <w:rPr>
                <w:sz w:val="22"/>
              </w:rPr>
            </w:pPr>
            <w:r w:rsidRPr="00782869">
              <w:rPr>
                <w:sz w:val="22"/>
              </w:rPr>
              <w:t xml:space="preserve">601 576 881 </w:t>
            </w:r>
          </w:p>
        </w:tc>
      </w:tr>
    </w:tbl>
    <w:p w:rsidR="00427B93" w:rsidRPr="000935AA" w:rsidRDefault="00427B93"/>
    <w:sectPr w:rsidR="00427B93" w:rsidRPr="000935AA" w:rsidSect="00DA74C3">
      <w:headerReference w:type="default" r:id="rId16"/>
      <w:footerReference w:type="default" r:id="rId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49F286" w15:done="0"/>
  <w15:commentEx w15:paraId="6DE9DE7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6D8" w:rsidRDefault="004326D8" w:rsidP="002812C5">
      <w:r>
        <w:separator/>
      </w:r>
    </w:p>
  </w:endnote>
  <w:endnote w:type="continuationSeparator" w:id="0">
    <w:p w:rsidR="004326D8" w:rsidRDefault="004326D8" w:rsidP="002812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C7" w:rsidRDefault="006275C7" w:rsidP="007F7162">
    <w:pPr>
      <w:pStyle w:val="Zpat"/>
      <w:jc w:val="center"/>
      <w:rPr>
        <w:sz w:val="20"/>
        <w:szCs w:val="20"/>
      </w:rPr>
    </w:pPr>
  </w:p>
  <w:p w:rsidR="006275C7" w:rsidRDefault="006275C7" w:rsidP="007F7162">
    <w:pPr>
      <w:pStyle w:val="Zpat"/>
      <w:jc w:val="center"/>
      <w:rPr>
        <w:sz w:val="20"/>
        <w:szCs w:val="20"/>
      </w:rPr>
    </w:pPr>
  </w:p>
  <w:p w:rsidR="006275C7" w:rsidRDefault="006275C7" w:rsidP="00424965">
    <w:pPr>
      <w:pStyle w:val="Zpat"/>
    </w:pPr>
  </w:p>
  <w:p w:rsidR="006275C7" w:rsidRPr="007F7162" w:rsidRDefault="006275C7" w:rsidP="007F7162">
    <w:pPr>
      <w:pStyle w:val="Zpat"/>
      <w:rPr>
        <w:sz w:val="20"/>
        <w:szCs w:val="20"/>
      </w:rPr>
    </w:pPr>
    <w:r w:rsidRPr="007F7162">
      <w:rPr>
        <w:sz w:val="20"/>
        <w:szCs w:val="20"/>
      </w:rPr>
      <w:t xml:space="preserve">Platné od </w:t>
    </w:r>
    <w:r>
      <w:rPr>
        <w:sz w:val="20"/>
        <w:szCs w:val="20"/>
      </w:rPr>
      <w:t>23.11.2011</w:t>
    </w:r>
    <w:r w:rsidRPr="007F7162">
      <w:rPr>
        <w:sz w:val="20"/>
        <w:szCs w:val="20"/>
      </w:rPr>
      <w:tab/>
    </w:r>
    <w:r>
      <w:rPr>
        <w:sz w:val="20"/>
        <w:szCs w:val="20"/>
      </w:rPr>
      <w:tab/>
    </w:r>
    <w:r w:rsidRPr="007F7162">
      <w:rPr>
        <w:sz w:val="20"/>
        <w:szCs w:val="20"/>
      </w:rPr>
      <w:t xml:space="preserve">Stránka </w:t>
    </w:r>
    <w:r w:rsidR="00AD6C45" w:rsidRPr="007F7162">
      <w:rPr>
        <w:b/>
        <w:sz w:val="20"/>
        <w:szCs w:val="20"/>
      </w:rPr>
      <w:fldChar w:fldCharType="begin"/>
    </w:r>
    <w:r w:rsidRPr="007F7162">
      <w:rPr>
        <w:b/>
        <w:sz w:val="20"/>
        <w:szCs w:val="20"/>
      </w:rPr>
      <w:instrText>PAGE</w:instrText>
    </w:r>
    <w:r w:rsidR="00AD6C45" w:rsidRPr="007F7162">
      <w:rPr>
        <w:b/>
        <w:sz w:val="20"/>
        <w:szCs w:val="20"/>
      </w:rPr>
      <w:fldChar w:fldCharType="separate"/>
    </w:r>
    <w:r w:rsidR="00587755">
      <w:rPr>
        <w:b/>
        <w:noProof/>
        <w:sz w:val="20"/>
        <w:szCs w:val="20"/>
      </w:rPr>
      <w:t>1</w:t>
    </w:r>
    <w:r w:rsidR="00AD6C45" w:rsidRPr="007F7162">
      <w:rPr>
        <w:b/>
        <w:sz w:val="20"/>
        <w:szCs w:val="20"/>
      </w:rPr>
      <w:fldChar w:fldCharType="end"/>
    </w:r>
    <w:r w:rsidRPr="007F7162">
      <w:rPr>
        <w:sz w:val="20"/>
        <w:szCs w:val="20"/>
      </w:rPr>
      <w:t xml:space="preserve"> z </w:t>
    </w:r>
    <w:r w:rsidR="00AD6C45" w:rsidRPr="007F7162">
      <w:rPr>
        <w:b/>
        <w:sz w:val="20"/>
        <w:szCs w:val="20"/>
      </w:rPr>
      <w:fldChar w:fldCharType="begin"/>
    </w:r>
    <w:r w:rsidRPr="007F7162">
      <w:rPr>
        <w:b/>
        <w:sz w:val="20"/>
        <w:szCs w:val="20"/>
      </w:rPr>
      <w:instrText>NUMPAGES</w:instrText>
    </w:r>
    <w:r w:rsidR="00AD6C45" w:rsidRPr="007F7162">
      <w:rPr>
        <w:b/>
        <w:sz w:val="20"/>
        <w:szCs w:val="20"/>
      </w:rPr>
      <w:fldChar w:fldCharType="separate"/>
    </w:r>
    <w:r w:rsidR="00587755">
      <w:rPr>
        <w:b/>
        <w:noProof/>
        <w:sz w:val="20"/>
        <w:szCs w:val="20"/>
      </w:rPr>
      <w:t>5</w:t>
    </w:r>
    <w:r w:rsidR="00AD6C45" w:rsidRPr="007F7162">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6D8" w:rsidRDefault="004326D8" w:rsidP="002812C5">
      <w:r>
        <w:separator/>
      </w:r>
    </w:p>
  </w:footnote>
  <w:footnote w:type="continuationSeparator" w:id="0">
    <w:p w:rsidR="004326D8" w:rsidRDefault="004326D8" w:rsidP="002812C5">
      <w:r>
        <w:continuationSeparator/>
      </w:r>
    </w:p>
  </w:footnote>
  <w:footnote w:id="1">
    <w:p w:rsidR="006275C7" w:rsidRDefault="006275C7">
      <w:pPr>
        <w:pStyle w:val="Textpoznpodarou"/>
      </w:pPr>
      <w:r>
        <w:rPr>
          <w:rStyle w:val="Znakapoznpodarou"/>
        </w:rPr>
        <w:footnoteRef/>
      </w:r>
      <w:r>
        <w:t xml:space="preserve"> Číslo zakázky bude doplněno MŠMT/ZS (krajem)  před zveřejněním.</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C7" w:rsidRDefault="006275C7">
    <w:pPr>
      <w:pStyle w:val="Zhlav"/>
    </w:pPr>
    <w:r>
      <w:rPr>
        <w:noProof/>
      </w:rPr>
      <w:drawing>
        <wp:anchor distT="0" distB="0" distL="0" distR="0" simplePos="0" relativeHeight="251657728" behindDoc="0" locked="0" layoutInCell="1" allowOverlap="1">
          <wp:simplePos x="0" y="0"/>
          <wp:positionH relativeFrom="margin">
            <wp:align>center</wp:align>
          </wp:positionH>
          <wp:positionV relativeFrom="paragraph">
            <wp:posOffset>-426085</wp:posOffset>
          </wp:positionV>
          <wp:extent cx="6082665" cy="1486535"/>
          <wp:effectExtent l="19050" t="0" r="0" b="0"/>
          <wp:wrapSquare wrapText="larges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082665" cy="1486535"/>
                  </a:xfrm>
                  <a:prstGeom prst="rect">
                    <a:avLst/>
                  </a:prstGeom>
                  <a:solidFill>
                    <a:srgbClr val="FFFFFF"/>
                  </a:solid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1631"/>
    <w:multiLevelType w:val="hybridMultilevel"/>
    <w:tmpl w:val="16BCAC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41B4C"/>
    <w:multiLevelType w:val="hybridMultilevel"/>
    <w:tmpl w:val="527E3C60"/>
    <w:lvl w:ilvl="0" w:tplc="D6AC1E22">
      <w:start w:val="9"/>
      <w:numFmt w:val="bullet"/>
      <w:lvlText w:val="-"/>
      <w:lvlJc w:val="left"/>
      <w:pPr>
        <w:ind w:left="677" w:hanging="360"/>
      </w:pPr>
      <w:rPr>
        <w:rFonts w:ascii="Times New Roman" w:eastAsia="Calibri" w:hAnsi="Times New Roman" w:cs="Times New Roman" w:hint="default"/>
      </w:rPr>
    </w:lvl>
    <w:lvl w:ilvl="1" w:tplc="04050003" w:tentative="1">
      <w:start w:val="1"/>
      <w:numFmt w:val="bullet"/>
      <w:lvlText w:val="o"/>
      <w:lvlJc w:val="left"/>
      <w:pPr>
        <w:ind w:left="1397" w:hanging="360"/>
      </w:pPr>
      <w:rPr>
        <w:rFonts w:ascii="Courier New" w:hAnsi="Courier New" w:cs="Courier New" w:hint="default"/>
      </w:rPr>
    </w:lvl>
    <w:lvl w:ilvl="2" w:tplc="04050005" w:tentative="1">
      <w:start w:val="1"/>
      <w:numFmt w:val="bullet"/>
      <w:lvlText w:val=""/>
      <w:lvlJc w:val="left"/>
      <w:pPr>
        <w:ind w:left="2117" w:hanging="360"/>
      </w:pPr>
      <w:rPr>
        <w:rFonts w:ascii="Wingdings" w:hAnsi="Wingdings" w:hint="default"/>
      </w:rPr>
    </w:lvl>
    <w:lvl w:ilvl="3" w:tplc="04050001" w:tentative="1">
      <w:start w:val="1"/>
      <w:numFmt w:val="bullet"/>
      <w:lvlText w:val=""/>
      <w:lvlJc w:val="left"/>
      <w:pPr>
        <w:ind w:left="2837" w:hanging="360"/>
      </w:pPr>
      <w:rPr>
        <w:rFonts w:ascii="Symbol" w:hAnsi="Symbol" w:hint="default"/>
      </w:rPr>
    </w:lvl>
    <w:lvl w:ilvl="4" w:tplc="04050003" w:tentative="1">
      <w:start w:val="1"/>
      <w:numFmt w:val="bullet"/>
      <w:lvlText w:val="o"/>
      <w:lvlJc w:val="left"/>
      <w:pPr>
        <w:ind w:left="3557" w:hanging="360"/>
      </w:pPr>
      <w:rPr>
        <w:rFonts w:ascii="Courier New" w:hAnsi="Courier New" w:cs="Courier New" w:hint="default"/>
      </w:rPr>
    </w:lvl>
    <w:lvl w:ilvl="5" w:tplc="04050005" w:tentative="1">
      <w:start w:val="1"/>
      <w:numFmt w:val="bullet"/>
      <w:lvlText w:val=""/>
      <w:lvlJc w:val="left"/>
      <w:pPr>
        <w:ind w:left="4277" w:hanging="360"/>
      </w:pPr>
      <w:rPr>
        <w:rFonts w:ascii="Wingdings" w:hAnsi="Wingdings" w:hint="default"/>
      </w:rPr>
    </w:lvl>
    <w:lvl w:ilvl="6" w:tplc="04050001" w:tentative="1">
      <w:start w:val="1"/>
      <w:numFmt w:val="bullet"/>
      <w:lvlText w:val=""/>
      <w:lvlJc w:val="left"/>
      <w:pPr>
        <w:ind w:left="4997" w:hanging="360"/>
      </w:pPr>
      <w:rPr>
        <w:rFonts w:ascii="Symbol" w:hAnsi="Symbol" w:hint="default"/>
      </w:rPr>
    </w:lvl>
    <w:lvl w:ilvl="7" w:tplc="04050003" w:tentative="1">
      <w:start w:val="1"/>
      <w:numFmt w:val="bullet"/>
      <w:lvlText w:val="o"/>
      <w:lvlJc w:val="left"/>
      <w:pPr>
        <w:ind w:left="5717" w:hanging="360"/>
      </w:pPr>
      <w:rPr>
        <w:rFonts w:ascii="Courier New" w:hAnsi="Courier New" w:cs="Courier New" w:hint="default"/>
      </w:rPr>
    </w:lvl>
    <w:lvl w:ilvl="8" w:tplc="04050005" w:tentative="1">
      <w:start w:val="1"/>
      <w:numFmt w:val="bullet"/>
      <w:lvlText w:val=""/>
      <w:lvlJc w:val="left"/>
      <w:pPr>
        <w:ind w:left="6437" w:hanging="360"/>
      </w:pPr>
      <w:rPr>
        <w:rFonts w:ascii="Wingdings" w:hAnsi="Wingdings" w:hint="default"/>
      </w:rPr>
    </w:lvl>
  </w:abstractNum>
  <w:abstractNum w:abstractNumId="2">
    <w:nsid w:val="08222A3E"/>
    <w:multiLevelType w:val="hybridMultilevel"/>
    <w:tmpl w:val="A37691B8"/>
    <w:lvl w:ilvl="0" w:tplc="8A3CB7B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3">
    <w:nsid w:val="0A10313F"/>
    <w:multiLevelType w:val="hybridMultilevel"/>
    <w:tmpl w:val="AE4077E8"/>
    <w:lvl w:ilvl="0" w:tplc="B80064A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BA86823"/>
    <w:multiLevelType w:val="hybridMultilevel"/>
    <w:tmpl w:val="96CEE8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cs="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6">
    <w:nsid w:val="1E886CCA"/>
    <w:multiLevelType w:val="hybridMultilevel"/>
    <w:tmpl w:val="ADECB766"/>
    <w:lvl w:ilvl="0" w:tplc="8EC209E0">
      <w:start w:val="1"/>
      <w:numFmt w:val="decimal"/>
      <w:lvlText w:val="%1."/>
      <w:lvlJc w:val="left"/>
      <w:pPr>
        <w:ind w:left="709" w:hanging="67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54205CA"/>
    <w:multiLevelType w:val="hybridMultilevel"/>
    <w:tmpl w:val="0FFED7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7F92411"/>
    <w:multiLevelType w:val="hybridMultilevel"/>
    <w:tmpl w:val="ADC61F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03D5B26"/>
    <w:multiLevelType w:val="hybridMultilevel"/>
    <w:tmpl w:val="0BC87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F53AA1"/>
    <w:multiLevelType w:val="hybridMultilevel"/>
    <w:tmpl w:val="F752C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4B106A1"/>
    <w:multiLevelType w:val="hybridMultilevel"/>
    <w:tmpl w:val="2646C088"/>
    <w:lvl w:ilvl="0" w:tplc="6FF0BD50">
      <w:start w:val="9"/>
      <w:numFmt w:val="bullet"/>
      <w:lvlText w:val="-"/>
      <w:lvlJc w:val="left"/>
      <w:pPr>
        <w:ind w:left="677" w:hanging="360"/>
      </w:pPr>
      <w:rPr>
        <w:rFonts w:ascii="Times New Roman" w:eastAsia="Calibri" w:hAnsi="Times New Roman" w:cs="Times New Roman" w:hint="default"/>
      </w:rPr>
    </w:lvl>
    <w:lvl w:ilvl="1" w:tplc="04050003" w:tentative="1">
      <w:start w:val="1"/>
      <w:numFmt w:val="bullet"/>
      <w:lvlText w:val="o"/>
      <w:lvlJc w:val="left"/>
      <w:pPr>
        <w:ind w:left="1397" w:hanging="360"/>
      </w:pPr>
      <w:rPr>
        <w:rFonts w:ascii="Courier New" w:hAnsi="Courier New" w:cs="Courier New" w:hint="default"/>
      </w:rPr>
    </w:lvl>
    <w:lvl w:ilvl="2" w:tplc="04050005" w:tentative="1">
      <w:start w:val="1"/>
      <w:numFmt w:val="bullet"/>
      <w:lvlText w:val=""/>
      <w:lvlJc w:val="left"/>
      <w:pPr>
        <w:ind w:left="2117" w:hanging="360"/>
      </w:pPr>
      <w:rPr>
        <w:rFonts w:ascii="Wingdings" w:hAnsi="Wingdings" w:hint="default"/>
      </w:rPr>
    </w:lvl>
    <w:lvl w:ilvl="3" w:tplc="04050001" w:tentative="1">
      <w:start w:val="1"/>
      <w:numFmt w:val="bullet"/>
      <w:lvlText w:val=""/>
      <w:lvlJc w:val="left"/>
      <w:pPr>
        <w:ind w:left="2837" w:hanging="360"/>
      </w:pPr>
      <w:rPr>
        <w:rFonts w:ascii="Symbol" w:hAnsi="Symbol" w:hint="default"/>
      </w:rPr>
    </w:lvl>
    <w:lvl w:ilvl="4" w:tplc="04050003" w:tentative="1">
      <w:start w:val="1"/>
      <w:numFmt w:val="bullet"/>
      <w:lvlText w:val="o"/>
      <w:lvlJc w:val="left"/>
      <w:pPr>
        <w:ind w:left="3557" w:hanging="360"/>
      </w:pPr>
      <w:rPr>
        <w:rFonts w:ascii="Courier New" w:hAnsi="Courier New" w:cs="Courier New" w:hint="default"/>
      </w:rPr>
    </w:lvl>
    <w:lvl w:ilvl="5" w:tplc="04050005" w:tentative="1">
      <w:start w:val="1"/>
      <w:numFmt w:val="bullet"/>
      <w:lvlText w:val=""/>
      <w:lvlJc w:val="left"/>
      <w:pPr>
        <w:ind w:left="4277" w:hanging="360"/>
      </w:pPr>
      <w:rPr>
        <w:rFonts w:ascii="Wingdings" w:hAnsi="Wingdings" w:hint="default"/>
      </w:rPr>
    </w:lvl>
    <w:lvl w:ilvl="6" w:tplc="04050001" w:tentative="1">
      <w:start w:val="1"/>
      <w:numFmt w:val="bullet"/>
      <w:lvlText w:val=""/>
      <w:lvlJc w:val="left"/>
      <w:pPr>
        <w:ind w:left="4997" w:hanging="360"/>
      </w:pPr>
      <w:rPr>
        <w:rFonts w:ascii="Symbol" w:hAnsi="Symbol" w:hint="default"/>
      </w:rPr>
    </w:lvl>
    <w:lvl w:ilvl="7" w:tplc="04050003" w:tentative="1">
      <w:start w:val="1"/>
      <w:numFmt w:val="bullet"/>
      <w:lvlText w:val="o"/>
      <w:lvlJc w:val="left"/>
      <w:pPr>
        <w:ind w:left="5717" w:hanging="360"/>
      </w:pPr>
      <w:rPr>
        <w:rFonts w:ascii="Courier New" w:hAnsi="Courier New" w:cs="Courier New" w:hint="default"/>
      </w:rPr>
    </w:lvl>
    <w:lvl w:ilvl="8" w:tplc="04050005" w:tentative="1">
      <w:start w:val="1"/>
      <w:numFmt w:val="bullet"/>
      <w:lvlText w:val=""/>
      <w:lvlJc w:val="left"/>
      <w:pPr>
        <w:ind w:left="6437" w:hanging="360"/>
      </w:pPr>
      <w:rPr>
        <w:rFonts w:ascii="Wingdings" w:hAnsi="Wingdings" w:hint="default"/>
      </w:rPr>
    </w:lvl>
  </w:abstractNum>
  <w:abstractNum w:abstractNumId="13">
    <w:nsid w:val="4BA95125"/>
    <w:multiLevelType w:val="hybridMultilevel"/>
    <w:tmpl w:val="DA326B6A"/>
    <w:lvl w:ilvl="0" w:tplc="A93A8FB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C0B7EE3"/>
    <w:multiLevelType w:val="hybridMultilevel"/>
    <w:tmpl w:val="26AE6BAA"/>
    <w:lvl w:ilvl="0" w:tplc="D9DC5758">
      <w:start w:val="9"/>
      <w:numFmt w:val="bullet"/>
      <w:lvlText w:val="-"/>
      <w:lvlJc w:val="left"/>
      <w:pPr>
        <w:ind w:left="677" w:hanging="360"/>
      </w:pPr>
      <w:rPr>
        <w:rFonts w:ascii="Times New Roman" w:eastAsia="Calibri" w:hAnsi="Times New Roman" w:cs="Times New Roman" w:hint="default"/>
      </w:rPr>
    </w:lvl>
    <w:lvl w:ilvl="1" w:tplc="04050003" w:tentative="1">
      <w:start w:val="1"/>
      <w:numFmt w:val="bullet"/>
      <w:lvlText w:val="o"/>
      <w:lvlJc w:val="left"/>
      <w:pPr>
        <w:ind w:left="1397" w:hanging="360"/>
      </w:pPr>
      <w:rPr>
        <w:rFonts w:ascii="Courier New" w:hAnsi="Courier New" w:cs="Courier New" w:hint="default"/>
      </w:rPr>
    </w:lvl>
    <w:lvl w:ilvl="2" w:tplc="04050005" w:tentative="1">
      <w:start w:val="1"/>
      <w:numFmt w:val="bullet"/>
      <w:lvlText w:val=""/>
      <w:lvlJc w:val="left"/>
      <w:pPr>
        <w:ind w:left="2117" w:hanging="360"/>
      </w:pPr>
      <w:rPr>
        <w:rFonts w:ascii="Wingdings" w:hAnsi="Wingdings" w:hint="default"/>
      </w:rPr>
    </w:lvl>
    <w:lvl w:ilvl="3" w:tplc="04050001" w:tentative="1">
      <w:start w:val="1"/>
      <w:numFmt w:val="bullet"/>
      <w:lvlText w:val=""/>
      <w:lvlJc w:val="left"/>
      <w:pPr>
        <w:ind w:left="2837" w:hanging="360"/>
      </w:pPr>
      <w:rPr>
        <w:rFonts w:ascii="Symbol" w:hAnsi="Symbol" w:hint="default"/>
      </w:rPr>
    </w:lvl>
    <w:lvl w:ilvl="4" w:tplc="04050003" w:tentative="1">
      <w:start w:val="1"/>
      <w:numFmt w:val="bullet"/>
      <w:lvlText w:val="o"/>
      <w:lvlJc w:val="left"/>
      <w:pPr>
        <w:ind w:left="3557" w:hanging="360"/>
      </w:pPr>
      <w:rPr>
        <w:rFonts w:ascii="Courier New" w:hAnsi="Courier New" w:cs="Courier New" w:hint="default"/>
      </w:rPr>
    </w:lvl>
    <w:lvl w:ilvl="5" w:tplc="04050005" w:tentative="1">
      <w:start w:val="1"/>
      <w:numFmt w:val="bullet"/>
      <w:lvlText w:val=""/>
      <w:lvlJc w:val="left"/>
      <w:pPr>
        <w:ind w:left="4277" w:hanging="360"/>
      </w:pPr>
      <w:rPr>
        <w:rFonts w:ascii="Wingdings" w:hAnsi="Wingdings" w:hint="default"/>
      </w:rPr>
    </w:lvl>
    <w:lvl w:ilvl="6" w:tplc="04050001" w:tentative="1">
      <w:start w:val="1"/>
      <w:numFmt w:val="bullet"/>
      <w:lvlText w:val=""/>
      <w:lvlJc w:val="left"/>
      <w:pPr>
        <w:ind w:left="4997" w:hanging="360"/>
      </w:pPr>
      <w:rPr>
        <w:rFonts w:ascii="Symbol" w:hAnsi="Symbol" w:hint="default"/>
      </w:rPr>
    </w:lvl>
    <w:lvl w:ilvl="7" w:tplc="04050003" w:tentative="1">
      <w:start w:val="1"/>
      <w:numFmt w:val="bullet"/>
      <w:lvlText w:val="o"/>
      <w:lvlJc w:val="left"/>
      <w:pPr>
        <w:ind w:left="5717" w:hanging="360"/>
      </w:pPr>
      <w:rPr>
        <w:rFonts w:ascii="Courier New" w:hAnsi="Courier New" w:cs="Courier New" w:hint="default"/>
      </w:rPr>
    </w:lvl>
    <w:lvl w:ilvl="8" w:tplc="04050005" w:tentative="1">
      <w:start w:val="1"/>
      <w:numFmt w:val="bullet"/>
      <w:lvlText w:val=""/>
      <w:lvlJc w:val="left"/>
      <w:pPr>
        <w:ind w:left="6437" w:hanging="360"/>
      </w:pPr>
      <w:rPr>
        <w:rFonts w:ascii="Wingdings" w:hAnsi="Wingdings" w:hint="default"/>
      </w:rPr>
    </w:lvl>
  </w:abstractNum>
  <w:abstractNum w:abstractNumId="15">
    <w:nsid w:val="51AA3AC5"/>
    <w:multiLevelType w:val="hybridMultilevel"/>
    <w:tmpl w:val="C6901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F9569C"/>
    <w:multiLevelType w:val="hybridMultilevel"/>
    <w:tmpl w:val="B8506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765EF5"/>
    <w:multiLevelType w:val="hybridMultilevel"/>
    <w:tmpl w:val="C5304070"/>
    <w:lvl w:ilvl="0" w:tplc="2464880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E0F3788"/>
    <w:multiLevelType w:val="hybridMultilevel"/>
    <w:tmpl w:val="176E37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5FD11918"/>
    <w:multiLevelType w:val="hybridMultilevel"/>
    <w:tmpl w:val="F5E28364"/>
    <w:lvl w:ilvl="0" w:tplc="B8A0582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0973C9C"/>
    <w:multiLevelType w:val="hybridMultilevel"/>
    <w:tmpl w:val="18803978"/>
    <w:lvl w:ilvl="0" w:tplc="8EC209E0">
      <w:start w:val="1"/>
      <w:numFmt w:val="decimal"/>
      <w:lvlText w:val="%1."/>
      <w:lvlJc w:val="left"/>
      <w:pPr>
        <w:ind w:left="709" w:hanging="675"/>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21">
    <w:nsid w:val="64544258"/>
    <w:multiLevelType w:val="hybridMultilevel"/>
    <w:tmpl w:val="F79819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nsid w:val="64945DE1"/>
    <w:multiLevelType w:val="hybridMultilevel"/>
    <w:tmpl w:val="93C807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A9F2062"/>
    <w:multiLevelType w:val="hybridMultilevel"/>
    <w:tmpl w:val="0FFED7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5"/>
  </w:num>
  <w:num w:numId="3">
    <w:abstractNumId w:val="22"/>
  </w:num>
  <w:num w:numId="4">
    <w:abstractNumId w:val="2"/>
  </w:num>
  <w:num w:numId="5">
    <w:abstractNumId w:val="9"/>
  </w:num>
  <w:num w:numId="6">
    <w:abstractNumId w:val="4"/>
  </w:num>
  <w:num w:numId="7">
    <w:abstractNumId w:val="23"/>
  </w:num>
  <w:num w:numId="8">
    <w:abstractNumId w:val="8"/>
  </w:num>
  <w:num w:numId="9">
    <w:abstractNumId w:val="20"/>
  </w:num>
  <w:num w:numId="10">
    <w:abstractNumId w:val="6"/>
  </w:num>
  <w:num w:numId="11">
    <w:abstractNumId w:val="7"/>
  </w:num>
  <w:num w:numId="12">
    <w:abstractNumId w:val="16"/>
  </w:num>
  <w:num w:numId="13">
    <w:abstractNumId w:val="11"/>
  </w:num>
  <w:num w:numId="14">
    <w:abstractNumId w:val="0"/>
  </w:num>
  <w:num w:numId="15">
    <w:abstractNumId w:val="21"/>
  </w:num>
  <w:num w:numId="16">
    <w:abstractNumId w:val="15"/>
  </w:num>
  <w:num w:numId="17">
    <w:abstractNumId w:val="18"/>
  </w:num>
  <w:num w:numId="18">
    <w:abstractNumId w:val="17"/>
  </w:num>
  <w:num w:numId="19">
    <w:abstractNumId w:val="19"/>
  </w:num>
  <w:num w:numId="20">
    <w:abstractNumId w:val="3"/>
  </w:num>
  <w:num w:numId="21">
    <w:abstractNumId w:val="13"/>
  </w:num>
  <w:num w:numId="22">
    <w:abstractNumId w:val="14"/>
  </w:num>
  <w:num w:numId="23">
    <w:abstractNumId w:val="1"/>
  </w:num>
  <w:num w:numId="2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apletal">
    <w15:presenceInfo w15:providerId="None" w15:userId="Zapleta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0"/>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427B93"/>
    <w:rsid w:val="00004A54"/>
    <w:rsid w:val="00033689"/>
    <w:rsid w:val="0004620C"/>
    <w:rsid w:val="00080FD7"/>
    <w:rsid w:val="00090E58"/>
    <w:rsid w:val="000935AA"/>
    <w:rsid w:val="000A103A"/>
    <w:rsid w:val="000A67D2"/>
    <w:rsid w:val="000B6326"/>
    <w:rsid w:val="000C10F9"/>
    <w:rsid w:val="000D67BF"/>
    <w:rsid w:val="00100670"/>
    <w:rsid w:val="00103FCD"/>
    <w:rsid w:val="00120C13"/>
    <w:rsid w:val="00131E7A"/>
    <w:rsid w:val="00136F0F"/>
    <w:rsid w:val="00141C79"/>
    <w:rsid w:val="001433A6"/>
    <w:rsid w:val="00143F89"/>
    <w:rsid w:val="001537B9"/>
    <w:rsid w:val="00162F98"/>
    <w:rsid w:val="001672C3"/>
    <w:rsid w:val="00175C0B"/>
    <w:rsid w:val="001900D4"/>
    <w:rsid w:val="00195CBC"/>
    <w:rsid w:val="001C1F8F"/>
    <w:rsid w:val="001D626E"/>
    <w:rsid w:val="001E43CF"/>
    <w:rsid w:val="001F77F0"/>
    <w:rsid w:val="002019B8"/>
    <w:rsid w:val="00206227"/>
    <w:rsid w:val="00210721"/>
    <w:rsid w:val="00211443"/>
    <w:rsid w:val="00220C6D"/>
    <w:rsid w:val="002411EA"/>
    <w:rsid w:val="0025251E"/>
    <w:rsid w:val="00265291"/>
    <w:rsid w:val="00276CC6"/>
    <w:rsid w:val="002812C5"/>
    <w:rsid w:val="00284B55"/>
    <w:rsid w:val="0028537B"/>
    <w:rsid w:val="002916E4"/>
    <w:rsid w:val="002951D2"/>
    <w:rsid w:val="002A79D0"/>
    <w:rsid w:val="002B4926"/>
    <w:rsid w:val="002B64DA"/>
    <w:rsid w:val="002C05C8"/>
    <w:rsid w:val="002C748F"/>
    <w:rsid w:val="002D1920"/>
    <w:rsid w:val="002D6B55"/>
    <w:rsid w:val="002E02E3"/>
    <w:rsid w:val="002E55DD"/>
    <w:rsid w:val="002F1C9B"/>
    <w:rsid w:val="002F2CB4"/>
    <w:rsid w:val="003101E0"/>
    <w:rsid w:val="003246E6"/>
    <w:rsid w:val="003275E2"/>
    <w:rsid w:val="0033384B"/>
    <w:rsid w:val="00345BE0"/>
    <w:rsid w:val="00347149"/>
    <w:rsid w:val="0035412E"/>
    <w:rsid w:val="003566AC"/>
    <w:rsid w:val="00364367"/>
    <w:rsid w:val="00365168"/>
    <w:rsid w:val="00365E12"/>
    <w:rsid w:val="00371085"/>
    <w:rsid w:val="00374923"/>
    <w:rsid w:val="003807E4"/>
    <w:rsid w:val="003832D7"/>
    <w:rsid w:val="00385783"/>
    <w:rsid w:val="00390A20"/>
    <w:rsid w:val="003938C4"/>
    <w:rsid w:val="003964C9"/>
    <w:rsid w:val="003A0389"/>
    <w:rsid w:val="003B62BD"/>
    <w:rsid w:val="003B754A"/>
    <w:rsid w:val="003B7C12"/>
    <w:rsid w:val="003D454E"/>
    <w:rsid w:val="003D5B88"/>
    <w:rsid w:val="003E3506"/>
    <w:rsid w:val="003E3E4E"/>
    <w:rsid w:val="00403E3A"/>
    <w:rsid w:val="004064F3"/>
    <w:rsid w:val="00407941"/>
    <w:rsid w:val="00411CDA"/>
    <w:rsid w:val="00417C1B"/>
    <w:rsid w:val="00424582"/>
    <w:rsid w:val="00424965"/>
    <w:rsid w:val="00427B93"/>
    <w:rsid w:val="00430B9B"/>
    <w:rsid w:val="004326D8"/>
    <w:rsid w:val="00435C48"/>
    <w:rsid w:val="004373C0"/>
    <w:rsid w:val="00444051"/>
    <w:rsid w:val="00464E2B"/>
    <w:rsid w:val="00471769"/>
    <w:rsid w:val="00480A33"/>
    <w:rsid w:val="00495548"/>
    <w:rsid w:val="004A39FC"/>
    <w:rsid w:val="004A7FEB"/>
    <w:rsid w:val="004B097B"/>
    <w:rsid w:val="004C2FEB"/>
    <w:rsid w:val="004D2751"/>
    <w:rsid w:val="004D72F1"/>
    <w:rsid w:val="004E47D4"/>
    <w:rsid w:val="004E49B7"/>
    <w:rsid w:val="004F1329"/>
    <w:rsid w:val="004F251A"/>
    <w:rsid w:val="004F31E7"/>
    <w:rsid w:val="004F61D7"/>
    <w:rsid w:val="00516A2D"/>
    <w:rsid w:val="00520A14"/>
    <w:rsid w:val="00532CB1"/>
    <w:rsid w:val="00533DD7"/>
    <w:rsid w:val="0053488A"/>
    <w:rsid w:val="00540FED"/>
    <w:rsid w:val="005463F2"/>
    <w:rsid w:val="0055520F"/>
    <w:rsid w:val="00556014"/>
    <w:rsid w:val="00580E90"/>
    <w:rsid w:val="00585DDB"/>
    <w:rsid w:val="00587755"/>
    <w:rsid w:val="005877F1"/>
    <w:rsid w:val="00597D42"/>
    <w:rsid w:val="005A36CF"/>
    <w:rsid w:val="005C5771"/>
    <w:rsid w:val="00605F0D"/>
    <w:rsid w:val="00611A73"/>
    <w:rsid w:val="006275C7"/>
    <w:rsid w:val="00644240"/>
    <w:rsid w:val="00646355"/>
    <w:rsid w:val="006720F6"/>
    <w:rsid w:val="00676CC2"/>
    <w:rsid w:val="006828BE"/>
    <w:rsid w:val="00690E80"/>
    <w:rsid w:val="0069259E"/>
    <w:rsid w:val="006938EE"/>
    <w:rsid w:val="006A4B4D"/>
    <w:rsid w:val="006B3130"/>
    <w:rsid w:val="006B388A"/>
    <w:rsid w:val="006C0816"/>
    <w:rsid w:val="006C527D"/>
    <w:rsid w:val="006C5526"/>
    <w:rsid w:val="006E1740"/>
    <w:rsid w:val="006E5605"/>
    <w:rsid w:val="006F257A"/>
    <w:rsid w:val="006F4E52"/>
    <w:rsid w:val="00710848"/>
    <w:rsid w:val="007212A4"/>
    <w:rsid w:val="0073059E"/>
    <w:rsid w:val="00731DF3"/>
    <w:rsid w:val="00740980"/>
    <w:rsid w:val="00747ADC"/>
    <w:rsid w:val="00782869"/>
    <w:rsid w:val="00783852"/>
    <w:rsid w:val="007860FE"/>
    <w:rsid w:val="007924AA"/>
    <w:rsid w:val="007A37EA"/>
    <w:rsid w:val="007C4283"/>
    <w:rsid w:val="007D6367"/>
    <w:rsid w:val="007D6CB1"/>
    <w:rsid w:val="007E3877"/>
    <w:rsid w:val="007F45E2"/>
    <w:rsid w:val="007F5138"/>
    <w:rsid w:val="007F7162"/>
    <w:rsid w:val="0081257D"/>
    <w:rsid w:val="00814D23"/>
    <w:rsid w:val="008174A0"/>
    <w:rsid w:val="00843083"/>
    <w:rsid w:val="008606FD"/>
    <w:rsid w:val="00865AC6"/>
    <w:rsid w:val="00877C42"/>
    <w:rsid w:val="00890E7A"/>
    <w:rsid w:val="0089345D"/>
    <w:rsid w:val="008A312E"/>
    <w:rsid w:val="008A43A8"/>
    <w:rsid w:val="008A7A2F"/>
    <w:rsid w:val="008B41EA"/>
    <w:rsid w:val="008B6767"/>
    <w:rsid w:val="008B7F61"/>
    <w:rsid w:val="008C13DD"/>
    <w:rsid w:val="008D3BE9"/>
    <w:rsid w:val="008D5E3F"/>
    <w:rsid w:val="008E4E85"/>
    <w:rsid w:val="008E5599"/>
    <w:rsid w:val="008F0558"/>
    <w:rsid w:val="008F2D4A"/>
    <w:rsid w:val="00901E34"/>
    <w:rsid w:val="0091031E"/>
    <w:rsid w:val="00915F11"/>
    <w:rsid w:val="00920C33"/>
    <w:rsid w:val="00920F30"/>
    <w:rsid w:val="00925669"/>
    <w:rsid w:val="00927938"/>
    <w:rsid w:val="00930211"/>
    <w:rsid w:val="00934B97"/>
    <w:rsid w:val="009415FA"/>
    <w:rsid w:val="00942D43"/>
    <w:rsid w:val="00942D53"/>
    <w:rsid w:val="00944DB6"/>
    <w:rsid w:val="00957022"/>
    <w:rsid w:val="0096758B"/>
    <w:rsid w:val="00981219"/>
    <w:rsid w:val="00992257"/>
    <w:rsid w:val="0099483D"/>
    <w:rsid w:val="009B19C7"/>
    <w:rsid w:val="009C548D"/>
    <w:rsid w:val="009D5FD0"/>
    <w:rsid w:val="009E0D96"/>
    <w:rsid w:val="009F465D"/>
    <w:rsid w:val="009F63B0"/>
    <w:rsid w:val="00A039A9"/>
    <w:rsid w:val="00A12FCD"/>
    <w:rsid w:val="00A20E50"/>
    <w:rsid w:val="00A25CAE"/>
    <w:rsid w:val="00A30836"/>
    <w:rsid w:val="00A325B1"/>
    <w:rsid w:val="00A370BA"/>
    <w:rsid w:val="00A42C7D"/>
    <w:rsid w:val="00A441AB"/>
    <w:rsid w:val="00A44F84"/>
    <w:rsid w:val="00A50DC1"/>
    <w:rsid w:val="00A51049"/>
    <w:rsid w:val="00A55A5A"/>
    <w:rsid w:val="00A56710"/>
    <w:rsid w:val="00A66F70"/>
    <w:rsid w:val="00A723E4"/>
    <w:rsid w:val="00A763D0"/>
    <w:rsid w:val="00A85CCB"/>
    <w:rsid w:val="00A86CC6"/>
    <w:rsid w:val="00AA0726"/>
    <w:rsid w:val="00AB16BD"/>
    <w:rsid w:val="00AB42D1"/>
    <w:rsid w:val="00AB780C"/>
    <w:rsid w:val="00AC7179"/>
    <w:rsid w:val="00AD6C45"/>
    <w:rsid w:val="00AE0218"/>
    <w:rsid w:val="00B0705B"/>
    <w:rsid w:val="00B104D2"/>
    <w:rsid w:val="00B16EE8"/>
    <w:rsid w:val="00B619EC"/>
    <w:rsid w:val="00B709E6"/>
    <w:rsid w:val="00B73BE3"/>
    <w:rsid w:val="00B8015B"/>
    <w:rsid w:val="00B837FC"/>
    <w:rsid w:val="00B83F44"/>
    <w:rsid w:val="00B8539C"/>
    <w:rsid w:val="00B872B9"/>
    <w:rsid w:val="00BA1324"/>
    <w:rsid w:val="00BA7A9D"/>
    <w:rsid w:val="00BB573A"/>
    <w:rsid w:val="00BC1EF1"/>
    <w:rsid w:val="00BC6FEC"/>
    <w:rsid w:val="00BD7D6B"/>
    <w:rsid w:val="00BE2F53"/>
    <w:rsid w:val="00BE7B13"/>
    <w:rsid w:val="00BF513F"/>
    <w:rsid w:val="00C01E5D"/>
    <w:rsid w:val="00C06E96"/>
    <w:rsid w:val="00C16FEF"/>
    <w:rsid w:val="00C36056"/>
    <w:rsid w:val="00C411E7"/>
    <w:rsid w:val="00C436C8"/>
    <w:rsid w:val="00C44F89"/>
    <w:rsid w:val="00C461E0"/>
    <w:rsid w:val="00C46FF5"/>
    <w:rsid w:val="00C51C87"/>
    <w:rsid w:val="00C576DA"/>
    <w:rsid w:val="00C6600F"/>
    <w:rsid w:val="00C8173F"/>
    <w:rsid w:val="00C82BB8"/>
    <w:rsid w:val="00CA6DFE"/>
    <w:rsid w:val="00CB2CBD"/>
    <w:rsid w:val="00CC7247"/>
    <w:rsid w:val="00CD0037"/>
    <w:rsid w:val="00CD1633"/>
    <w:rsid w:val="00CD2A86"/>
    <w:rsid w:val="00CD4E1A"/>
    <w:rsid w:val="00CD6505"/>
    <w:rsid w:val="00D00FAD"/>
    <w:rsid w:val="00D1448E"/>
    <w:rsid w:val="00D163EA"/>
    <w:rsid w:val="00D17136"/>
    <w:rsid w:val="00D4002B"/>
    <w:rsid w:val="00D46311"/>
    <w:rsid w:val="00D556B4"/>
    <w:rsid w:val="00D929EF"/>
    <w:rsid w:val="00DA7032"/>
    <w:rsid w:val="00DA74C3"/>
    <w:rsid w:val="00DB0524"/>
    <w:rsid w:val="00DB6887"/>
    <w:rsid w:val="00DC4EE4"/>
    <w:rsid w:val="00DD5FE4"/>
    <w:rsid w:val="00DE02DB"/>
    <w:rsid w:val="00DE1472"/>
    <w:rsid w:val="00DF1152"/>
    <w:rsid w:val="00DF12E5"/>
    <w:rsid w:val="00E033EF"/>
    <w:rsid w:val="00E12650"/>
    <w:rsid w:val="00E21A08"/>
    <w:rsid w:val="00E21F8F"/>
    <w:rsid w:val="00E23890"/>
    <w:rsid w:val="00E30A4F"/>
    <w:rsid w:val="00E40F7B"/>
    <w:rsid w:val="00E47A9E"/>
    <w:rsid w:val="00E52965"/>
    <w:rsid w:val="00E54CA4"/>
    <w:rsid w:val="00E6648E"/>
    <w:rsid w:val="00E74BAC"/>
    <w:rsid w:val="00E9076D"/>
    <w:rsid w:val="00EB181A"/>
    <w:rsid w:val="00EB2761"/>
    <w:rsid w:val="00EB455E"/>
    <w:rsid w:val="00EB6891"/>
    <w:rsid w:val="00EC1351"/>
    <w:rsid w:val="00EC359A"/>
    <w:rsid w:val="00EC7D41"/>
    <w:rsid w:val="00ED47BB"/>
    <w:rsid w:val="00EE1F04"/>
    <w:rsid w:val="00EE43E8"/>
    <w:rsid w:val="00EE6873"/>
    <w:rsid w:val="00F01884"/>
    <w:rsid w:val="00F06D07"/>
    <w:rsid w:val="00F07F9B"/>
    <w:rsid w:val="00F136F9"/>
    <w:rsid w:val="00F17E30"/>
    <w:rsid w:val="00F30980"/>
    <w:rsid w:val="00F319BE"/>
    <w:rsid w:val="00F37DD4"/>
    <w:rsid w:val="00F40BBD"/>
    <w:rsid w:val="00F47F6F"/>
    <w:rsid w:val="00F632FF"/>
    <w:rsid w:val="00F74148"/>
    <w:rsid w:val="00F77229"/>
    <w:rsid w:val="00FA16F0"/>
    <w:rsid w:val="00FA4552"/>
    <w:rsid w:val="00FB135E"/>
    <w:rsid w:val="00FB56AB"/>
    <w:rsid w:val="00FC3032"/>
    <w:rsid w:val="00FC3406"/>
    <w:rsid w:val="00FD54E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nhideWhenUsed/>
    <w:rsid w:val="002812C5"/>
    <w:pPr>
      <w:tabs>
        <w:tab w:val="center" w:pos="4536"/>
        <w:tab w:val="right" w:pos="9072"/>
      </w:tabs>
    </w:pPr>
  </w:style>
  <w:style w:type="character" w:customStyle="1" w:styleId="ZhlavChar">
    <w:name w:val="Záhlaví Char"/>
    <w:link w:val="Zhlav"/>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unhideWhenUsed/>
    <w:rsid w:val="00585DDB"/>
    <w:rPr>
      <w:sz w:val="20"/>
      <w:szCs w:val="20"/>
    </w:rPr>
  </w:style>
  <w:style w:type="character" w:customStyle="1" w:styleId="TextkomenteChar">
    <w:name w:val="Text komentáře Char"/>
    <w:link w:val="Textkomente"/>
    <w:uiPriority w:val="99"/>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andard">
    <w:name w:val="Standard"/>
    <w:rsid w:val="00CB2CBD"/>
    <w:pPr>
      <w:suppressAutoHyphens/>
      <w:autoSpaceDN w:val="0"/>
      <w:textAlignment w:val="baseline"/>
    </w:pPr>
    <w:rPr>
      <w:rFonts w:ascii="Times New Roman" w:hAnsi="Times New Roman" w:cs="Calibri"/>
      <w:kern w:val="3"/>
      <w:sz w:val="24"/>
      <w:szCs w:val="24"/>
      <w:lang w:eastAsia="zh-CN"/>
    </w:rPr>
  </w:style>
  <w:style w:type="paragraph" w:styleId="Bezmezer">
    <w:name w:val="No Spacing"/>
    <w:uiPriority w:val="1"/>
    <w:qFormat/>
    <w:rsid w:val="00DB0524"/>
    <w:rPr>
      <w:rFonts w:asciiTheme="minorHAnsi" w:eastAsiaTheme="minorHAnsi" w:hAnsiTheme="minorHAnsi" w:cstheme="minorBidi"/>
      <w:sz w:val="22"/>
      <w:szCs w:val="22"/>
      <w:lang w:val="pl-P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H1"/>
    <w:basedOn w:val="Normln"/>
    <w:next w:val="Normln"/>
    <w:link w:val="Nadpis1Char"/>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link w:val="Nadpis1"/>
    <w:rsid w:val="00427B93"/>
    <w:rPr>
      <w:rFonts w:ascii="Arial" w:eastAsia="Times New Roman" w:hAnsi="Arial" w:cs="Arial"/>
      <w:b/>
      <w:bCs/>
      <w:kern w:val="32"/>
      <w:sz w:val="32"/>
      <w:szCs w:val="32"/>
      <w:lang w:eastAsia="cs-CZ"/>
    </w:rPr>
  </w:style>
  <w:style w:type="paragraph" w:styleId="Textbubliny">
    <w:name w:val="Balloon Text"/>
    <w:basedOn w:val="Normln"/>
    <w:link w:val="TextbublinyChar"/>
    <w:uiPriority w:val="99"/>
    <w:semiHidden/>
    <w:unhideWhenUsed/>
    <w:rsid w:val="00427B93"/>
    <w:rPr>
      <w:rFonts w:ascii="Tahoma" w:hAnsi="Tahoma" w:cs="Tahoma"/>
      <w:sz w:val="16"/>
      <w:szCs w:val="16"/>
    </w:rPr>
  </w:style>
  <w:style w:type="character" w:customStyle="1" w:styleId="TextbublinyChar">
    <w:name w:val="Text bubliny Char"/>
    <w:link w:val="Textbubliny"/>
    <w:uiPriority w:val="99"/>
    <w:semiHidden/>
    <w:rsid w:val="00427B93"/>
    <w:rPr>
      <w:rFonts w:ascii="Tahoma" w:eastAsia="Times New Roman" w:hAnsi="Tahoma" w:cs="Tahoma"/>
      <w:sz w:val="16"/>
      <w:szCs w:val="16"/>
      <w:lang w:eastAsia="cs-CZ"/>
    </w:rPr>
  </w:style>
  <w:style w:type="character" w:customStyle="1" w:styleId="Nadpis2Char">
    <w:name w:val="Nadpis 2 Char"/>
    <w:link w:val="Nadpis2"/>
    <w:uiPriority w:val="9"/>
    <w:semiHidden/>
    <w:rsid w:val="00427B93"/>
    <w:rPr>
      <w:rFonts w:ascii="Cambria" w:eastAsia="Times New Roman" w:hAnsi="Cambria" w:cs="Times New Roman"/>
      <w:b/>
      <w:bCs/>
      <w:color w:val="4F81BD"/>
      <w:sz w:val="26"/>
      <w:szCs w:val="26"/>
      <w:lang w:eastAsia="cs-CZ"/>
    </w:rPr>
  </w:style>
  <w:style w:type="character" w:styleId="Hypertextovodkaz">
    <w:name w:val="Hyperlink"/>
    <w:uiPriority w:val="99"/>
    <w:unhideWhenUsed/>
    <w:rsid w:val="00427B93"/>
    <w:rPr>
      <w:color w:val="0000FF"/>
      <w:u w:val="single"/>
    </w:rPr>
  </w:style>
  <w:style w:type="table" w:styleId="Mkatabulky">
    <w:name w:val="Table Grid"/>
    <w:basedOn w:val="Normlntabulka"/>
    <w:uiPriority w:val="59"/>
    <w:rsid w:val="00427B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34"/>
    <w:qFormat/>
    <w:rsid w:val="00DF12E5"/>
    <w:pPr>
      <w:ind w:left="720"/>
      <w:contextualSpacing/>
    </w:pPr>
  </w:style>
  <w:style w:type="paragraph" w:styleId="Zkladntext">
    <w:name w:val="Body Text"/>
    <w:aliases w:val="Standard paragraph"/>
    <w:basedOn w:val="Normln"/>
    <w:link w:val="ZkladntextChar"/>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link w:val="Zkladntext"/>
    <w:rsid w:val="00DF12E5"/>
    <w:rPr>
      <w:rFonts w:ascii="Arial" w:eastAsia="Times New Roman" w:hAnsi="Arial" w:cs="Arial"/>
      <w:lang w:val="en-US" w:eastAsia="cs-CZ"/>
    </w:rPr>
  </w:style>
  <w:style w:type="paragraph" w:styleId="Zhlav">
    <w:name w:val="header"/>
    <w:basedOn w:val="Normln"/>
    <w:link w:val="ZhlavChar"/>
    <w:unhideWhenUsed/>
    <w:rsid w:val="002812C5"/>
    <w:pPr>
      <w:tabs>
        <w:tab w:val="center" w:pos="4536"/>
        <w:tab w:val="right" w:pos="9072"/>
      </w:tabs>
    </w:pPr>
  </w:style>
  <w:style w:type="character" w:customStyle="1" w:styleId="ZhlavChar">
    <w:name w:val="Záhlaví Char"/>
    <w:link w:val="Zhlav"/>
    <w:rsid w:val="002812C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812C5"/>
    <w:pPr>
      <w:tabs>
        <w:tab w:val="center" w:pos="4536"/>
        <w:tab w:val="right" w:pos="9072"/>
      </w:tabs>
    </w:pPr>
  </w:style>
  <w:style w:type="character" w:customStyle="1" w:styleId="ZpatChar">
    <w:name w:val="Zápatí Char"/>
    <w:link w:val="Zpat"/>
    <w:uiPriority w:val="99"/>
    <w:rsid w:val="002812C5"/>
    <w:rPr>
      <w:rFonts w:ascii="Times New Roman" w:eastAsia="Times New Roman" w:hAnsi="Times New Roman" w:cs="Times New Roman"/>
      <w:sz w:val="24"/>
      <w:szCs w:val="24"/>
      <w:lang w:eastAsia="cs-CZ"/>
    </w:rPr>
  </w:style>
  <w:style w:type="character" w:styleId="Zvraznn">
    <w:name w:val="Emphasis"/>
    <w:uiPriority w:val="20"/>
    <w:qFormat/>
    <w:rsid w:val="009D5FD0"/>
    <w:rPr>
      <w:i/>
      <w:iCs/>
    </w:rPr>
  </w:style>
  <w:style w:type="paragraph" w:styleId="Textpoznpodarou">
    <w:name w:val="footnote text"/>
    <w:aliases w:val="Text poznámky pod čiarou 007,Footnote,Schriftart: 9 pt,Schriftart: 10 pt,Schriftart: 8 pt,pozn. pod čarou,Podrozdział,Podrozdzia3"/>
    <w:basedOn w:val="Normln"/>
    <w:link w:val="TextpoznpodarouChar"/>
    <w:uiPriority w:val="99"/>
    <w:rsid w:val="00C6600F"/>
    <w:rPr>
      <w:sz w:val="20"/>
      <w:szCs w:val="20"/>
    </w:rPr>
  </w:style>
  <w:style w:type="character" w:styleId="Znakapoznpodarou">
    <w:name w:val="footnote reference"/>
    <w:semiHidden/>
    <w:rsid w:val="00C6600F"/>
    <w:rPr>
      <w:vertAlign w:val="superscript"/>
    </w:rPr>
  </w:style>
  <w:style w:type="character" w:styleId="Nzevknihy">
    <w:name w:val="Book Title"/>
    <w:uiPriority w:val="33"/>
    <w:qFormat/>
    <w:rsid w:val="0035412E"/>
    <w:rPr>
      <w:b/>
      <w:bCs/>
      <w:smallCaps/>
      <w:spacing w:val="5"/>
    </w:rPr>
  </w:style>
  <w:style w:type="paragraph" w:styleId="Textvysvtlivek">
    <w:name w:val="endnote text"/>
    <w:basedOn w:val="Normln"/>
    <w:link w:val="TextvysvtlivekChar"/>
    <w:uiPriority w:val="99"/>
    <w:semiHidden/>
    <w:unhideWhenUsed/>
    <w:rsid w:val="007F7162"/>
    <w:rPr>
      <w:sz w:val="20"/>
      <w:szCs w:val="20"/>
    </w:rPr>
  </w:style>
  <w:style w:type="character" w:customStyle="1" w:styleId="TextvysvtlivekChar">
    <w:name w:val="Text vysvětlivek Char"/>
    <w:link w:val="Textvysvtlivek"/>
    <w:uiPriority w:val="99"/>
    <w:semiHidden/>
    <w:rsid w:val="007F7162"/>
    <w:rPr>
      <w:rFonts w:ascii="Times New Roman" w:eastAsia="Times New Roman" w:hAnsi="Times New Roman"/>
    </w:rPr>
  </w:style>
  <w:style w:type="character" w:styleId="Odkaznavysvtlivky">
    <w:name w:val="endnote reference"/>
    <w:uiPriority w:val="99"/>
    <w:semiHidden/>
    <w:unhideWhenUsed/>
    <w:rsid w:val="007F7162"/>
    <w:rPr>
      <w:vertAlign w:val="superscript"/>
    </w:rPr>
  </w:style>
  <w:style w:type="character" w:customStyle="1" w:styleId="TextpoznpodarouChar">
    <w:name w:val="Text pozn. pod čarou Char"/>
    <w:aliases w:val="Text poznámky pod čiarou 007 Char,Footnote Char,Schriftart: 9 pt Char,Schriftart: 10 pt Char,Schriftart: 8 pt Char,pozn. pod čarou Char,Podrozdział Char,Podrozdzia3 Char"/>
    <w:link w:val="Textpoznpodarou"/>
    <w:uiPriority w:val="99"/>
    <w:rsid w:val="00920F30"/>
    <w:rPr>
      <w:rFonts w:ascii="Times New Roman" w:eastAsia="Times New Roman" w:hAnsi="Times New Roman"/>
    </w:rPr>
  </w:style>
  <w:style w:type="character" w:styleId="Odkaznakoment">
    <w:name w:val="annotation reference"/>
    <w:uiPriority w:val="99"/>
    <w:semiHidden/>
    <w:unhideWhenUsed/>
    <w:rsid w:val="00585DDB"/>
    <w:rPr>
      <w:sz w:val="16"/>
      <w:szCs w:val="16"/>
    </w:rPr>
  </w:style>
  <w:style w:type="paragraph" w:styleId="Textkomente">
    <w:name w:val="annotation text"/>
    <w:basedOn w:val="Normln"/>
    <w:link w:val="TextkomenteChar"/>
    <w:uiPriority w:val="99"/>
    <w:unhideWhenUsed/>
    <w:rsid w:val="00585DDB"/>
    <w:rPr>
      <w:sz w:val="20"/>
      <w:szCs w:val="20"/>
    </w:rPr>
  </w:style>
  <w:style w:type="character" w:customStyle="1" w:styleId="TextkomenteChar">
    <w:name w:val="Text komentáře Char"/>
    <w:link w:val="Textkomente"/>
    <w:uiPriority w:val="99"/>
    <w:rsid w:val="00585DD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85DDB"/>
    <w:rPr>
      <w:b/>
      <w:bCs/>
    </w:rPr>
  </w:style>
  <w:style w:type="character" w:customStyle="1" w:styleId="PedmtkomenteChar">
    <w:name w:val="Předmět komentáře Char"/>
    <w:link w:val="Pedmtkomente"/>
    <w:uiPriority w:val="99"/>
    <w:semiHidden/>
    <w:rsid w:val="00585DDB"/>
    <w:rPr>
      <w:rFonts w:ascii="Times New Roman" w:eastAsia="Times New Roman" w:hAnsi="Times New Roman"/>
      <w:b/>
      <w:bCs/>
    </w:rPr>
  </w:style>
  <w:style w:type="character" w:styleId="Sledovanodkaz">
    <w:name w:val="FollowedHyperlink"/>
    <w:uiPriority w:val="99"/>
    <w:semiHidden/>
    <w:unhideWhenUsed/>
    <w:rsid w:val="004D2751"/>
    <w:rPr>
      <w:color w:val="800080"/>
      <w:u w:val="single"/>
    </w:rPr>
  </w:style>
  <w:style w:type="paragraph" w:customStyle="1" w:styleId="Standard">
    <w:name w:val="Standard"/>
    <w:rsid w:val="00CB2CBD"/>
    <w:pPr>
      <w:suppressAutoHyphens/>
      <w:autoSpaceDN w:val="0"/>
      <w:textAlignment w:val="baseline"/>
    </w:pPr>
    <w:rPr>
      <w:rFonts w:ascii="Times New Roman" w:hAnsi="Times New Roman" w:cs="Calibri"/>
      <w:kern w:val="3"/>
      <w:sz w:val="24"/>
      <w:szCs w:val="24"/>
      <w:lang w:eastAsia="zh-CN"/>
    </w:rPr>
  </w:style>
  <w:style w:type="paragraph" w:styleId="Bezmezer">
    <w:name w:val="No Spacing"/>
    <w:uiPriority w:val="1"/>
    <w:qFormat/>
    <w:rsid w:val="00DB0524"/>
    <w:rPr>
      <w:rFonts w:asciiTheme="minorHAnsi" w:eastAsiaTheme="minorHAnsi" w:hAnsiTheme="minorHAnsi" w:cstheme="minorBidi"/>
      <w:sz w:val="22"/>
      <w:szCs w:val="22"/>
      <w:lang w:val="pl-PL" w:eastAsia="en-US"/>
    </w:rPr>
  </w:style>
</w:styles>
</file>

<file path=word/webSettings.xml><?xml version="1.0" encoding="utf-8"?>
<w:webSettings xmlns:r="http://schemas.openxmlformats.org/officeDocument/2006/relationships" xmlns:w="http://schemas.openxmlformats.org/wordprocessingml/2006/main">
  <w:divs>
    <w:div w:id="155920132">
      <w:bodyDiv w:val="1"/>
      <w:marLeft w:val="0"/>
      <w:marRight w:val="0"/>
      <w:marTop w:val="0"/>
      <w:marBottom w:val="0"/>
      <w:divBdr>
        <w:top w:val="none" w:sz="0" w:space="0" w:color="auto"/>
        <w:left w:val="none" w:sz="0" w:space="0" w:color="auto"/>
        <w:bottom w:val="none" w:sz="0" w:space="0" w:color="auto"/>
        <w:right w:val="none" w:sz="0" w:space="0" w:color="auto"/>
      </w:divBdr>
    </w:div>
    <w:div w:id="519438456">
      <w:bodyDiv w:val="1"/>
      <w:marLeft w:val="0"/>
      <w:marRight w:val="0"/>
      <w:marTop w:val="0"/>
      <w:marBottom w:val="0"/>
      <w:divBdr>
        <w:top w:val="none" w:sz="0" w:space="0" w:color="auto"/>
        <w:left w:val="none" w:sz="0" w:space="0" w:color="auto"/>
        <w:bottom w:val="none" w:sz="0" w:space="0" w:color="auto"/>
        <w:right w:val="none" w:sz="0" w:space="0" w:color="auto"/>
      </w:divBdr>
    </w:div>
    <w:div w:id="642584975">
      <w:bodyDiv w:val="1"/>
      <w:marLeft w:val="0"/>
      <w:marRight w:val="0"/>
      <w:marTop w:val="0"/>
      <w:marBottom w:val="0"/>
      <w:divBdr>
        <w:top w:val="none" w:sz="0" w:space="0" w:color="auto"/>
        <w:left w:val="none" w:sz="0" w:space="0" w:color="auto"/>
        <w:bottom w:val="none" w:sz="0" w:space="0" w:color="auto"/>
        <w:right w:val="none" w:sz="0" w:space="0" w:color="auto"/>
      </w:divBdr>
    </w:div>
    <w:div w:id="1696537989">
      <w:bodyDiv w:val="1"/>
      <w:marLeft w:val="0"/>
      <w:marRight w:val="0"/>
      <w:marTop w:val="0"/>
      <w:marBottom w:val="0"/>
      <w:divBdr>
        <w:top w:val="none" w:sz="0" w:space="0" w:color="auto"/>
        <w:left w:val="none" w:sz="0" w:space="0" w:color="auto"/>
        <w:bottom w:val="none" w:sz="0" w:space="0" w:color="auto"/>
        <w:right w:val="none" w:sz="0" w:space="0" w:color="auto"/>
      </w:divBdr>
    </w:div>
    <w:div w:id="202343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 TargetMode="External"/><Relationship Id="rId13" Type="http://schemas.openxmlformats.org/officeDocument/2006/relationships/hyperlink" Target="http://www.msmt.cz" TargetMode="External"/><Relationship Id="rId18" Type="http://schemas.openxmlformats.org/officeDocument/2006/relationships/fontTable" Target="fontTable.xml"/><Relationship Id="rId3" Type="http://schemas.openxmlformats.org/officeDocument/2006/relationships/styles" Target="styles.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nda.daniel@tiscali.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 TargetMode="External"/><Relationship Id="rId5" Type="http://schemas.openxmlformats.org/officeDocument/2006/relationships/webSettings" Target="webSettings.xml"/><Relationship Id="rId15" Type="http://schemas.openxmlformats.org/officeDocument/2006/relationships/hyperlink" Target="mailto:cech@sosasou-vocelova.cz" TargetMode="External"/><Relationship Id="rId49" Type="http://schemas.microsoft.com/office/2011/relationships/people" Target="people.xml"/><Relationship Id="rId10" Type="http://schemas.openxmlformats.org/officeDocument/2006/relationships/hyperlink" Target="mailto:panda.daniel@tiscali.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stal@sosasou-vocelova.cz" TargetMode="External"/><Relationship Id="rId14" Type="http://schemas.openxmlformats.org/officeDocument/2006/relationships/hyperlink" Target="mailto:panda.daniel@tiscali.cz" TargetMode="External"/><Relationship Id="rId48"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709A-2DA3-48DE-B602-D3A10610B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1296</Words>
  <Characters>7649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8928</CharactersWithSpaces>
  <SharedDoc>false</SharedDoc>
  <HLinks>
    <vt:vector size="210" baseType="variant">
      <vt:variant>
        <vt:i4>5767202</vt:i4>
      </vt:variant>
      <vt:variant>
        <vt:i4>102</vt:i4>
      </vt:variant>
      <vt:variant>
        <vt:i4>0</vt:i4>
      </vt:variant>
      <vt:variant>
        <vt:i4>5</vt:i4>
      </vt:variant>
      <vt:variant>
        <vt:lpwstr>mailto:meca@sps-bruntal.cz</vt:lpwstr>
      </vt:variant>
      <vt:variant>
        <vt:lpwstr/>
      </vt:variant>
      <vt:variant>
        <vt:i4>8323124</vt:i4>
      </vt:variant>
      <vt:variant>
        <vt:i4>99</vt:i4>
      </vt:variant>
      <vt:variant>
        <vt:i4>0</vt:i4>
      </vt:variant>
      <vt:variant>
        <vt:i4>5</vt:i4>
      </vt:variant>
      <vt:variant>
        <vt:lpwstr>http://www.msmt.cz/</vt:lpwstr>
      </vt:variant>
      <vt:variant>
        <vt:lpwstr/>
      </vt:variant>
      <vt:variant>
        <vt:i4>8323124</vt:i4>
      </vt:variant>
      <vt:variant>
        <vt:i4>96</vt:i4>
      </vt:variant>
      <vt:variant>
        <vt:i4>0</vt:i4>
      </vt:variant>
      <vt:variant>
        <vt:i4>5</vt:i4>
      </vt:variant>
      <vt:variant>
        <vt:lpwstr>http://www.msmt.cz/</vt:lpwstr>
      </vt:variant>
      <vt:variant>
        <vt:lpwstr/>
      </vt:variant>
      <vt:variant>
        <vt:i4>3342416</vt:i4>
      </vt:variant>
      <vt:variant>
        <vt:i4>93</vt:i4>
      </vt:variant>
      <vt:variant>
        <vt:i4>0</vt:i4>
      </vt:variant>
      <vt:variant>
        <vt:i4>5</vt:i4>
      </vt:variant>
      <vt:variant>
        <vt:lpwstr>mailto:opvk@kr-zlinsky.cz</vt:lpwstr>
      </vt:variant>
      <vt:variant>
        <vt:lpwstr/>
      </vt:variant>
      <vt:variant>
        <vt:i4>5242968</vt:i4>
      </vt:variant>
      <vt:variant>
        <vt:i4>90</vt:i4>
      </vt:variant>
      <vt:variant>
        <vt:i4>0</vt:i4>
      </vt:variant>
      <vt:variant>
        <vt:i4>5</vt:i4>
      </vt:variant>
      <vt:variant>
        <vt:lpwstr>http://www.kr-zlinsky.cz/</vt:lpwstr>
      </vt:variant>
      <vt:variant>
        <vt:lpwstr/>
      </vt:variant>
      <vt:variant>
        <vt:i4>3211332</vt:i4>
      </vt:variant>
      <vt:variant>
        <vt:i4>87</vt:i4>
      </vt:variant>
      <vt:variant>
        <vt:i4>0</vt:i4>
      </vt:variant>
      <vt:variant>
        <vt:i4>5</vt:i4>
      </vt:variant>
      <vt:variant>
        <vt:lpwstr>mailto:opvk@kr-ustecky.cz</vt:lpwstr>
      </vt:variant>
      <vt:variant>
        <vt:lpwstr/>
      </vt:variant>
      <vt:variant>
        <vt:i4>3735677</vt:i4>
      </vt:variant>
      <vt:variant>
        <vt:i4>84</vt:i4>
      </vt:variant>
      <vt:variant>
        <vt:i4>0</vt:i4>
      </vt:variant>
      <vt:variant>
        <vt:i4>5</vt:i4>
      </vt:variant>
      <vt:variant>
        <vt:lpwstr>http://opvk.kr-ustecky.cz/</vt:lpwstr>
      </vt:variant>
      <vt:variant>
        <vt:lpwstr/>
      </vt:variant>
      <vt:variant>
        <vt:i4>5832761</vt:i4>
      </vt:variant>
      <vt:variant>
        <vt:i4>81</vt:i4>
      </vt:variant>
      <vt:variant>
        <vt:i4>0</vt:i4>
      </vt:variant>
      <vt:variant>
        <vt:i4>5</vt:i4>
      </vt:variant>
      <vt:variant>
        <vt:lpwstr>mailto:opvk@kr-s.cz</vt:lpwstr>
      </vt:variant>
      <vt:variant>
        <vt:lpwstr/>
      </vt:variant>
      <vt:variant>
        <vt:i4>5046356</vt:i4>
      </vt:variant>
      <vt:variant>
        <vt:i4>78</vt:i4>
      </vt:variant>
      <vt:variant>
        <vt:i4>0</vt:i4>
      </vt:variant>
      <vt:variant>
        <vt:i4>5</vt:i4>
      </vt:variant>
      <vt:variant>
        <vt:lpwstr>http://fondyeu.kr-stredocesky.cz/</vt:lpwstr>
      </vt:variant>
      <vt:variant>
        <vt:lpwstr/>
      </vt:variant>
      <vt:variant>
        <vt:i4>4128795</vt:i4>
      </vt:variant>
      <vt:variant>
        <vt:i4>75</vt:i4>
      </vt:variant>
      <vt:variant>
        <vt:i4>0</vt:i4>
      </vt:variant>
      <vt:variant>
        <vt:i4>5</vt:i4>
      </vt:variant>
      <vt:variant>
        <vt:lpwstr>mailto:barbora.horackova@plzensky-kraj.czm</vt:lpwstr>
      </vt:variant>
      <vt:variant>
        <vt:lpwstr/>
      </vt:variant>
      <vt:variant>
        <vt:i4>5439615</vt:i4>
      </vt:variant>
      <vt:variant>
        <vt:i4>72</vt:i4>
      </vt:variant>
      <vt:variant>
        <vt:i4>0</vt:i4>
      </vt:variant>
      <vt:variant>
        <vt:i4>5</vt:i4>
      </vt:variant>
      <vt:variant>
        <vt:lpwstr>mailto:danuse.pechova@plzensky-kraj.cz</vt:lpwstr>
      </vt:variant>
      <vt:variant>
        <vt:lpwstr/>
      </vt:variant>
      <vt:variant>
        <vt:i4>6094861</vt:i4>
      </vt:variant>
      <vt:variant>
        <vt:i4>69</vt:i4>
      </vt:variant>
      <vt:variant>
        <vt:i4>0</vt:i4>
      </vt:variant>
      <vt:variant>
        <vt:i4>5</vt:i4>
      </vt:variant>
      <vt:variant>
        <vt:lpwstr>http://www.plzensky-kraj.cz/</vt:lpwstr>
      </vt:variant>
      <vt:variant>
        <vt:lpwstr/>
      </vt:variant>
      <vt:variant>
        <vt:i4>4915251</vt:i4>
      </vt:variant>
      <vt:variant>
        <vt:i4>66</vt:i4>
      </vt:variant>
      <vt:variant>
        <vt:i4>0</vt:i4>
      </vt:variant>
      <vt:variant>
        <vt:i4>5</vt:i4>
      </vt:variant>
      <vt:variant>
        <vt:lpwstr>mailto:eva.izakova@pardubickykraj.cz</vt:lpwstr>
      </vt:variant>
      <vt:variant>
        <vt:lpwstr/>
      </vt:variant>
      <vt:variant>
        <vt:i4>5373996</vt:i4>
      </vt:variant>
      <vt:variant>
        <vt:i4>63</vt:i4>
      </vt:variant>
      <vt:variant>
        <vt:i4>0</vt:i4>
      </vt:variant>
      <vt:variant>
        <vt:i4>5</vt:i4>
      </vt:variant>
      <vt:variant>
        <vt:lpwstr>mailto:lucie.angelova@pardubickykraj.cz</vt:lpwstr>
      </vt:variant>
      <vt:variant>
        <vt:lpwstr/>
      </vt:variant>
      <vt:variant>
        <vt:i4>86</vt:i4>
      </vt:variant>
      <vt:variant>
        <vt:i4>60</vt:i4>
      </vt:variant>
      <vt:variant>
        <vt:i4>0</vt:i4>
      </vt:variant>
      <vt:variant>
        <vt:i4>5</vt:i4>
      </vt:variant>
      <vt:variant>
        <vt:lpwstr>http://www.pardubickykraj.cz/</vt:lpwstr>
      </vt:variant>
      <vt:variant>
        <vt:lpwstr/>
      </vt:variant>
      <vt:variant>
        <vt:i4>6684752</vt:i4>
      </vt:variant>
      <vt:variant>
        <vt:i4>57</vt:i4>
      </vt:variant>
      <vt:variant>
        <vt:i4>0</vt:i4>
      </vt:variant>
      <vt:variant>
        <vt:i4>5</vt:i4>
      </vt:variant>
      <vt:variant>
        <vt:lpwstr>mailto:m.hruby@kr-olomoucky.cz</vt:lpwstr>
      </vt:variant>
      <vt:variant>
        <vt:lpwstr/>
      </vt:variant>
      <vt:variant>
        <vt:i4>4128875</vt:i4>
      </vt:variant>
      <vt:variant>
        <vt:i4>54</vt:i4>
      </vt:variant>
      <vt:variant>
        <vt:i4>0</vt:i4>
      </vt:variant>
      <vt:variant>
        <vt:i4>5</vt:i4>
      </vt:variant>
      <vt:variant>
        <vt:lpwstr>http://www.kr-olomoucky.cz/opvk</vt:lpwstr>
      </vt:variant>
      <vt:variant>
        <vt:lpwstr/>
      </vt:variant>
      <vt:variant>
        <vt:i4>3407958</vt:i4>
      </vt:variant>
      <vt:variant>
        <vt:i4>51</vt:i4>
      </vt:variant>
      <vt:variant>
        <vt:i4>0</vt:i4>
      </vt:variant>
      <vt:variant>
        <vt:i4>5</vt:i4>
      </vt:variant>
      <vt:variant>
        <vt:lpwstr>mailto:opvk@kr-moravskoslezsky.cz</vt:lpwstr>
      </vt:variant>
      <vt:variant>
        <vt:lpwstr/>
      </vt:variant>
      <vt:variant>
        <vt:i4>3670077</vt:i4>
      </vt:variant>
      <vt:variant>
        <vt:i4>48</vt:i4>
      </vt:variant>
      <vt:variant>
        <vt:i4>0</vt:i4>
      </vt:variant>
      <vt:variant>
        <vt:i4>5</vt:i4>
      </vt:variant>
      <vt:variant>
        <vt:lpwstr>http://www.nuts2moravskoslezsko.cz/</vt:lpwstr>
      </vt:variant>
      <vt:variant>
        <vt:lpwstr/>
      </vt:variant>
      <vt:variant>
        <vt:i4>5177402</vt:i4>
      </vt:variant>
      <vt:variant>
        <vt:i4>45</vt:i4>
      </vt:variant>
      <vt:variant>
        <vt:i4>0</vt:i4>
      </vt:variant>
      <vt:variant>
        <vt:i4>5</vt:i4>
      </vt:variant>
      <vt:variant>
        <vt:lpwstr>mailto:opvk@kraj-lbc.cz</vt:lpwstr>
      </vt:variant>
      <vt:variant>
        <vt:lpwstr/>
      </vt:variant>
      <vt:variant>
        <vt:i4>3801124</vt:i4>
      </vt:variant>
      <vt:variant>
        <vt:i4>42</vt:i4>
      </vt:variant>
      <vt:variant>
        <vt:i4>0</vt:i4>
      </vt:variant>
      <vt:variant>
        <vt:i4>5</vt:i4>
      </vt:variant>
      <vt:variant>
        <vt:lpwstr>http://www.kraj-lbc.cz/</vt:lpwstr>
      </vt:variant>
      <vt:variant>
        <vt:lpwstr/>
      </vt:variant>
      <vt:variant>
        <vt:i4>2293834</vt:i4>
      </vt:variant>
      <vt:variant>
        <vt:i4>39</vt:i4>
      </vt:variant>
      <vt:variant>
        <vt:i4>0</vt:i4>
      </vt:variant>
      <vt:variant>
        <vt:i4>5</vt:i4>
      </vt:variant>
      <vt:variant>
        <vt:lpwstr>mailto:phnatova@kr-kralovehradecky.cz</vt:lpwstr>
      </vt:variant>
      <vt:variant>
        <vt:lpwstr/>
      </vt:variant>
      <vt:variant>
        <vt:i4>5636173</vt:i4>
      </vt:variant>
      <vt:variant>
        <vt:i4>36</vt:i4>
      </vt:variant>
      <vt:variant>
        <vt:i4>0</vt:i4>
      </vt:variant>
      <vt:variant>
        <vt:i4>5</vt:i4>
      </vt:variant>
      <vt:variant>
        <vt:lpwstr>http://www.kr-kralovehradecky.cz/</vt:lpwstr>
      </vt:variant>
      <vt:variant>
        <vt:lpwstr/>
      </vt:variant>
      <vt:variant>
        <vt:i4>458799</vt:i4>
      </vt:variant>
      <vt:variant>
        <vt:i4>33</vt:i4>
      </vt:variant>
      <vt:variant>
        <vt:i4>0</vt:i4>
      </vt:variant>
      <vt:variant>
        <vt:i4>5</vt:i4>
      </vt:variant>
      <vt:variant>
        <vt:lpwstr>mailto:zakazky.opvk@kr-vysocina.cz</vt:lpwstr>
      </vt:variant>
      <vt:variant>
        <vt:lpwstr/>
      </vt:variant>
      <vt:variant>
        <vt:i4>3211310</vt:i4>
      </vt:variant>
      <vt:variant>
        <vt:i4>30</vt:i4>
      </vt:variant>
      <vt:variant>
        <vt:i4>0</vt:i4>
      </vt:variant>
      <vt:variant>
        <vt:i4>5</vt:i4>
      </vt:variant>
      <vt:variant>
        <vt:lpwstr>http://www.vysocina-finance.cz/</vt:lpwstr>
      </vt:variant>
      <vt:variant>
        <vt:lpwstr/>
      </vt:variant>
      <vt:variant>
        <vt:i4>8257622</vt:i4>
      </vt:variant>
      <vt:variant>
        <vt:i4>27</vt:i4>
      </vt:variant>
      <vt:variant>
        <vt:i4>0</vt:i4>
      </vt:variant>
      <vt:variant>
        <vt:i4>5</vt:i4>
      </vt:variant>
      <vt:variant>
        <vt:lpwstr>mailto:jitka.kavkova@kr-karlovarsky.cz.</vt:lpwstr>
      </vt:variant>
      <vt:variant>
        <vt:lpwstr/>
      </vt:variant>
      <vt:variant>
        <vt:i4>393256</vt:i4>
      </vt:variant>
      <vt:variant>
        <vt:i4>24</vt:i4>
      </vt:variant>
      <vt:variant>
        <vt:i4>0</vt:i4>
      </vt:variant>
      <vt:variant>
        <vt:i4>5</vt:i4>
      </vt:variant>
      <vt:variant>
        <vt:lpwstr>mailto:linda.zabrahova@kr-karlovarsky.cz</vt:lpwstr>
      </vt:variant>
      <vt:variant>
        <vt:lpwstr/>
      </vt:variant>
      <vt:variant>
        <vt:i4>8257603</vt:i4>
      </vt:variant>
      <vt:variant>
        <vt:i4>21</vt:i4>
      </vt:variant>
      <vt:variant>
        <vt:i4>0</vt:i4>
      </vt:variant>
      <vt:variant>
        <vt:i4>5</vt:i4>
      </vt:variant>
      <vt:variant>
        <vt:lpwstr>http://www.kr-karlovarsky.cz/kraj_cz/EU/OPvzdel/</vt:lpwstr>
      </vt:variant>
      <vt:variant>
        <vt:lpwstr/>
      </vt:variant>
      <vt:variant>
        <vt:i4>4259955</vt:i4>
      </vt:variant>
      <vt:variant>
        <vt:i4>18</vt:i4>
      </vt:variant>
      <vt:variant>
        <vt:i4>0</vt:i4>
      </vt:variant>
      <vt:variant>
        <vt:i4>5</vt:i4>
      </vt:variant>
      <vt:variant>
        <vt:lpwstr>mailto:horavova.barbora@kr-jihomoravsky.cz</vt:lpwstr>
      </vt:variant>
      <vt:variant>
        <vt:lpwstr/>
      </vt:variant>
      <vt:variant>
        <vt:i4>2293878</vt:i4>
      </vt:variant>
      <vt:variant>
        <vt:i4>15</vt:i4>
      </vt:variant>
      <vt:variant>
        <vt:i4>0</vt:i4>
      </vt:variant>
      <vt:variant>
        <vt:i4>5</vt:i4>
      </vt:variant>
      <vt:variant>
        <vt:lpwstr>http://www.kr-jihomoravsky.cz/</vt:lpwstr>
      </vt:variant>
      <vt:variant>
        <vt:lpwstr/>
      </vt:variant>
      <vt:variant>
        <vt:i4>2818128</vt:i4>
      </vt:variant>
      <vt:variant>
        <vt:i4>12</vt:i4>
      </vt:variant>
      <vt:variant>
        <vt:i4>0</vt:i4>
      </vt:variant>
      <vt:variant>
        <vt:i4>5</vt:i4>
      </vt:variant>
      <vt:variant>
        <vt:lpwstr>mailto:opvk@kraj-jihocesky.cz</vt:lpwstr>
      </vt:variant>
      <vt:variant>
        <vt:lpwstr/>
      </vt:variant>
      <vt:variant>
        <vt:i4>2293865</vt:i4>
      </vt:variant>
      <vt:variant>
        <vt:i4>9</vt:i4>
      </vt:variant>
      <vt:variant>
        <vt:i4>0</vt:i4>
      </vt:variant>
      <vt:variant>
        <vt:i4>5</vt:i4>
      </vt:variant>
      <vt:variant>
        <vt:lpwstr>http://opvk.kraj-jihocesky.cz/</vt:lpwstr>
      </vt:variant>
      <vt:variant>
        <vt:lpwstr/>
      </vt:variant>
      <vt:variant>
        <vt:i4>5701728</vt:i4>
      </vt:variant>
      <vt:variant>
        <vt:i4>6</vt:i4>
      </vt:variant>
      <vt:variant>
        <vt:i4>0</vt:i4>
      </vt:variant>
      <vt:variant>
        <vt:i4>5</vt:i4>
      </vt:variant>
      <vt:variant>
        <vt:lpwstr>mailto:cera@msmt.cz</vt:lpwstr>
      </vt:variant>
      <vt:variant>
        <vt:lpwstr/>
      </vt:variant>
      <vt:variant>
        <vt:i4>1376278</vt:i4>
      </vt:variant>
      <vt:variant>
        <vt:i4>3</vt:i4>
      </vt:variant>
      <vt:variant>
        <vt:i4>0</vt:i4>
      </vt:variant>
      <vt:variant>
        <vt:i4>5</vt:i4>
      </vt:variant>
      <vt:variant>
        <vt:lpwstr>http://zakazky.sps-br.cz/nabytek2013.zip</vt:lpwstr>
      </vt:variant>
      <vt:variant>
        <vt:lpwstr/>
      </vt:variant>
      <vt:variant>
        <vt:i4>8323124</vt:i4>
      </vt:variant>
      <vt:variant>
        <vt:i4>0</vt:i4>
      </vt:variant>
      <vt:variant>
        <vt:i4>0</vt:i4>
      </vt:variant>
      <vt:variant>
        <vt:i4>5</vt:i4>
      </vt:variant>
      <vt:variant>
        <vt:lpwstr>http://www.msmt.cz/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klimovae</dc:creator>
  <cp:lastModifiedBy>Stoudj</cp:lastModifiedBy>
  <cp:revision>12</cp:revision>
  <cp:lastPrinted>2013-10-03T08:41:00Z</cp:lastPrinted>
  <dcterms:created xsi:type="dcterms:W3CDTF">2013-10-01T08:07:00Z</dcterms:created>
  <dcterms:modified xsi:type="dcterms:W3CDTF">2013-10-04T12:13:00Z</dcterms:modified>
</cp:coreProperties>
</file>