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50" w:rsidRPr="0063658A" w:rsidRDefault="006B7550" w:rsidP="00427B93">
      <w:pPr>
        <w:jc w:val="center"/>
        <w:rPr>
          <w:rFonts w:ascii="Calibri" w:hAnsi="Calibri"/>
          <w:b/>
          <w:sz w:val="32"/>
          <w:szCs w:val="32"/>
        </w:rPr>
      </w:pPr>
      <w:r w:rsidRPr="0063658A">
        <w:rPr>
          <w:rFonts w:ascii="Calibri" w:hAnsi="Calibri"/>
          <w:b/>
          <w:sz w:val="32"/>
          <w:szCs w:val="32"/>
        </w:rPr>
        <w:t>Výzva k podání nabídek</w:t>
      </w:r>
    </w:p>
    <w:p w:rsidR="006B7550" w:rsidRPr="0063658A" w:rsidRDefault="006B7550" w:rsidP="00427B93">
      <w:pPr>
        <w:jc w:val="center"/>
        <w:rPr>
          <w:rFonts w:ascii="Calibri" w:hAnsi="Calibri"/>
          <w:sz w:val="20"/>
          <w:szCs w:val="20"/>
        </w:rPr>
      </w:pPr>
      <w:r w:rsidRPr="0063658A">
        <w:rPr>
          <w:rFonts w:ascii="Calibri" w:hAnsi="Calibri"/>
          <w:sz w:val="20"/>
          <w:szCs w:val="20"/>
        </w:rPr>
        <w:t xml:space="preserve">(pro účely uveřejnění na </w:t>
      </w:r>
      <w:hyperlink r:id="rId7" w:history="1">
        <w:r w:rsidRPr="0063658A">
          <w:rPr>
            <w:rStyle w:val="Hypertextovodkaz"/>
            <w:rFonts w:ascii="Calibri" w:hAnsi="Calibri"/>
            <w:sz w:val="20"/>
            <w:szCs w:val="20"/>
          </w:rPr>
          <w:t>www.msmt.cz</w:t>
        </w:r>
      </w:hyperlink>
      <w:r w:rsidRPr="0063658A">
        <w:rPr>
          <w:rFonts w:ascii="Calibri" w:hAnsi="Calibri"/>
          <w:sz w:val="20"/>
          <w:szCs w:val="20"/>
        </w:rPr>
        <w:t xml:space="preserve"> nebo www stránkách krajů pro zadávání zakázek z prostředků finanční podpory OP VK, které se vztahují na případy, pokud zadavatel </w:t>
      </w:r>
      <w:r w:rsidRPr="0063658A">
        <w:rPr>
          <w:rFonts w:ascii="Calibri" w:hAnsi="Calibri"/>
          <w:b/>
          <w:sz w:val="20"/>
          <w:szCs w:val="20"/>
        </w:rPr>
        <w:t>není povinen postupovat podle zákona č. 137/2006 Sb., o veřejných zakázkách, ve znění pozdějších předpisů</w:t>
      </w:r>
      <w:r w:rsidRPr="0063658A">
        <w:rPr>
          <w:rFonts w:ascii="Calibri" w:hAnsi="Calibri"/>
          <w:sz w:val="20"/>
          <w:szCs w:val="20"/>
        </w:rPr>
        <w:t>)</w:t>
      </w:r>
    </w:p>
    <w:p w:rsidR="006B7550" w:rsidRDefault="006B7550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A42C7D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t>Číslo veřejné zakázky</w:t>
            </w:r>
            <w:r w:rsidRPr="0063658A">
              <w:rPr>
                <w:rFonts w:ascii="Calibri" w:hAnsi="Calibri"/>
              </w:rPr>
              <w:t xml:space="preserve"> (bude doplněno poskytovatelem dotace)</w:t>
            </w:r>
            <w:r w:rsidRPr="0063658A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5985" w:type="dxa"/>
          </w:tcPr>
          <w:p w:rsidR="006B7550" w:rsidRPr="0063658A" w:rsidRDefault="006E76F4" w:rsidP="002812C5">
            <w:pPr>
              <w:jc w:val="both"/>
              <w:rPr>
                <w:rFonts w:ascii="Calibri" w:hAnsi="Calibri"/>
              </w:rPr>
            </w:pPr>
            <w:r w:rsidRPr="006E76F4">
              <w:rPr>
                <w:rFonts w:ascii="Calibri" w:hAnsi="Calibri"/>
              </w:rPr>
              <w:t>C131345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Název programu:</w:t>
            </w:r>
          </w:p>
        </w:tc>
        <w:tc>
          <w:tcPr>
            <w:tcW w:w="5985" w:type="dxa"/>
          </w:tcPr>
          <w:p w:rsidR="006B7550" w:rsidRPr="0063658A" w:rsidRDefault="006B7550" w:rsidP="00427B93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</w:rPr>
              <w:t>Operační program Vzdělávání pro konkurenceschopnost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6B7550" w:rsidRPr="0063658A" w:rsidRDefault="006B7550" w:rsidP="003832D7">
            <w:pPr>
              <w:jc w:val="both"/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  <w:bCs/>
              </w:rPr>
              <w:t>CZ.1.07/1.3.00/19.0006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Název projektu:</w:t>
            </w:r>
          </w:p>
        </w:tc>
        <w:tc>
          <w:tcPr>
            <w:tcW w:w="5985" w:type="dxa"/>
          </w:tcPr>
          <w:p w:rsidR="006B7550" w:rsidRPr="0063658A" w:rsidRDefault="006B7550" w:rsidP="00533DD7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/>
                <w:bCs/>
              </w:rPr>
              <w:t xml:space="preserve">Komplexní podpora ICT koordinátorů na základních </w:t>
            </w:r>
            <w:r>
              <w:rPr>
                <w:rFonts w:ascii="Calibri" w:hAnsi="Calibri"/>
                <w:bCs/>
              </w:rPr>
              <w:br/>
            </w:r>
            <w:r w:rsidRPr="0063658A">
              <w:rPr>
                <w:rFonts w:ascii="Calibri" w:hAnsi="Calibri"/>
                <w:bCs/>
              </w:rPr>
              <w:t>a středních školách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Název veřejné zakázky:</w:t>
            </w:r>
          </w:p>
        </w:tc>
        <w:tc>
          <w:tcPr>
            <w:tcW w:w="5985" w:type="dxa"/>
          </w:tcPr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  <w:lang w:eastAsia="en-US"/>
              </w:rPr>
              <w:t>Závěrečný diskusní panel – konference projektu ICT profesionál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Předmět veřejné zakázky (</w:t>
            </w:r>
            <w:r w:rsidRPr="0063658A">
              <w:rPr>
                <w:rFonts w:ascii="Calibri" w:hAnsi="Calibri"/>
              </w:rPr>
              <w:t xml:space="preserve">služba/dodávka/stavební práce) </w:t>
            </w:r>
            <w:r w:rsidRPr="0063658A">
              <w:rPr>
                <w:rFonts w:ascii="Calibri" w:hAnsi="Calibri"/>
                <w:b/>
              </w:rPr>
              <w:t>:</w:t>
            </w:r>
          </w:p>
        </w:tc>
        <w:tc>
          <w:tcPr>
            <w:tcW w:w="5985" w:type="dxa"/>
          </w:tcPr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  <w:lang w:eastAsia="en-US"/>
              </w:rPr>
              <w:t>Služba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9A7F04">
              <w:rPr>
                <w:rFonts w:ascii="Calibri" w:hAnsi="Calibri"/>
                <w:b/>
              </w:rPr>
              <w:t>Datum vyhlášení veřejné zakázky:</w:t>
            </w:r>
          </w:p>
        </w:tc>
        <w:tc>
          <w:tcPr>
            <w:tcW w:w="5985" w:type="dxa"/>
          </w:tcPr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5.11.2013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Název/ obchodní firma zadavatele, právní forma:</w:t>
            </w:r>
          </w:p>
        </w:tc>
        <w:tc>
          <w:tcPr>
            <w:tcW w:w="5985" w:type="dxa"/>
          </w:tcPr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</w:rPr>
              <w:t>Národní institut pro další vzdělávání (zařízení pro další vzdělávání pedagogických pracovníků)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Sídlo zadavatele:</w:t>
            </w:r>
          </w:p>
        </w:tc>
        <w:tc>
          <w:tcPr>
            <w:tcW w:w="5985" w:type="dxa"/>
          </w:tcPr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  <w:bookmarkStart w:id="0" w:name="OLE_LINK1"/>
            <w:bookmarkStart w:id="1" w:name="OLE_LINK2"/>
            <w:r w:rsidRPr="0063658A">
              <w:rPr>
                <w:rFonts w:ascii="Calibri" w:hAnsi="Calibri" w:cs="Calibri"/>
                <w:noProof/>
              </w:rPr>
              <w:t xml:space="preserve">Jeruzalémská 957/12, </w:t>
            </w:r>
            <w:bookmarkEnd w:id="0"/>
            <w:bookmarkEnd w:id="1"/>
            <w:r w:rsidRPr="0063658A">
              <w:rPr>
                <w:rFonts w:ascii="Calibri" w:hAnsi="Calibri" w:cs="Calibri"/>
              </w:rPr>
              <w:t>Praha 1, PSČ 110 00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t>Osoba oprávněná jednat jménem zadavatele</w:t>
            </w:r>
            <w:r w:rsidRPr="0063658A">
              <w:rPr>
                <w:rFonts w:ascii="Calibri" w:hAnsi="Calibri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6B7550" w:rsidRPr="0063658A" w:rsidRDefault="006B7550" w:rsidP="00F03387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Mgr. et Mgr. Helena Plitzová</w:t>
            </w:r>
          </w:p>
          <w:p w:rsidR="006B7550" w:rsidRPr="0063658A" w:rsidRDefault="006B7550" w:rsidP="00F03387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Tel: +420 222 122 112</w:t>
            </w:r>
          </w:p>
          <w:p w:rsidR="006B7550" w:rsidRPr="0063658A" w:rsidRDefault="006B7550" w:rsidP="00F03387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</w:rPr>
              <w:t xml:space="preserve">e-mail: </w:t>
            </w:r>
            <w:hyperlink r:id="rId8" w:history="1">
              <w:r w:rsidRPr="0063658A">
                <w:rPr>
                  <w:rStyle w:val="Hypertextovodkaz"/>
                  <w:rFonts w:ascii="Calibri" w:hAnsi="Calibri" w:cs="Calibri"/>
                </w:rPr>
                <w:t>info@nidv.cz</w:t>
              </w:r>
            </w:hyperlink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IČO zadavatele:</w:t>
            </w:r>
          </w:p>
        </w:tc>
        <w:tc>
          <w:tcPr>
            <w:tcW w:w="5985" w:type="dxa"/>
          </w:tcPr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</w:rPr>
              <w:t>45768455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DIČ zadavatele:</w:t>
            </w:r>
          </w:p>
        </w:tc>
        <w:tc>
          <w:tcPr>
            <w:tcW w:w="5985" w:type="dxa"/>
          </w:tcPr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</w:rPr>
              <w:t>CZ45768455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t>Kontaktní osoba zadavatele</w:t>
            </w:r>
            <w:r w:rsidRPr="0063658A">
              <w:rPr>
                <w:rFonts w:ascii="Calibri" w:hAnsi="Calibri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6B7550" w:rsidRPr="0063658A" w:rsidRDefault="006B7550" w:rsidP="00F03387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PhDr. Ing. Milan Bareš</w:t>
            </w:r>
          </w:p>
          <w:p w:rsidR="006B7550" w:rsidRPr="0063658A" w:rsidRDefault="006B7550" w:rsidP="00F03387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</w:rPr>
              <w:t xml:space="preserve">775571600, </w:t>
            </w:r>
            <w:hyperlink r:id="rId9" w:history="1">
              <w:r w:rsidRPr="0063658A">
                <w:rPr>
                  <w:rStyle w:val="Hypertextovodkaz"/>
                  <w:rFonts w:ascii="Calibri" w:hAnsi="Calibri" w:cs="Calibri"/>
                </w:rPr>
                <w:t>bares@nidv.cz</w:t>
              </w:r>
            </w:hyperlink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t>Lhůta pro podávání nabídek</w:t>
            </w:r>
            <w:r w:rsidRPr="0063658A">
              <w:rPr>
                <w:rFonts w:ascii="Calibri" w:hAnsi="Calibri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6B7550" w:rsidRPr="0063658A" w:rsidRDefault="006B7550" w:rsidP="00F03387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 xml:space="preserve">Zahájení lhůty pro podávání nabídek: </w:t>
            </w:r>
            <w:r w:rsidRPr="009A7F04">
              <w:rPr>
                <w:rFonts w:ascii="Calibri" w:hAnsi="Calibri" w:cs="Calibri"/>
              </w:rPr>
              <w:t>5.11.2013</w:t>
            </w:r>
          </w:p>
          <w:p w:rsidR="006B7550" w:rsidRPr="0063658A" w:rsidRDefault="006B7550" w:rsidP="009A7F04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</w:rPr>
              <w:t xml:space="preserve">Ukončení lhůty pro podávání nabídek: </w:t>
            </w:r>
            <w:r w:rsidRPr="009A7F04">
              <w:rPr>
                <w:rFonts w:ascii="Calibri" w:hAnsi="Calibri" w:cs="Calibri"/>
              </w:rPr>
              <w:t>18.11.2013, 10:00</w:t>
            </w:r>
            <w:r w:rsidRPr="0063658A">
              <w:rPr>
                <w:rFonts w:ascii="Calibri" w:hAnsi="Calibri" w:cs="Calibri"/>
              </w:rPr>
              <w:t xml:space="preserve"> hod středoevropského času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Popis předmětu veřejné zakázky:</w:t>
            </w:r>
          </w:p>
        </w:tc>
        <w:tc>
          <w:tcPr>
            <w:tcW w:w="5985" w:type="dxa"/>
          </w:tcPr>
          <w:p w:rsidR="006B7550" w:rsidRPr="0063658A" w:rsidRDefault="006B755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 w:cs="Calibri"/>
                <w:lang w:eastAsia="en-US"/>
              </w:rPr>
              <w:t>Předmětem veřejné zakázky jsou ubytovací a konferenční služby.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347149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Předpokládaná hodnota veřejné zakázky v Kč</w:t>
            </w:r>
            <w:r w:rsidRPr="0063658A">
              <w:rPr>
                <w:rFonts w:ascii="Calibri" w:hAnsi="Calibri"/>
              </w:rPr>
              <w:t>:</w:t>
            </w:r>
          </w:p>
        </w:tc>
        <w:tc>
          <w:tcPr>
            <w:tcW w:w="5985" w:type="dxa"/>
          </w:tcPr>
          <w:p w:rsidR="006B7550" w:rsidRPr="0063658A" w:rsidRDefault="006B7550" w:rsidP="00F03387">
            <w:pPr>
              <w:jc w:val="both"/>
              <w:rPr>
                <w:rFonts w:ascii="Calibri" w:hAnsi="Calibri" w:cs="Calibri"/>
                <w:color w:val="000000"/>
              </w:rPr>
            </w:pPr>
            <w:r w:rsidRPr="0063658A">
              <w:rPr>
                <w:rFonts w:ascii="Calibri" w:hAnsi="Calibri" w:cs="Calibri"/>
                <w:color w:val="000000"/>
              </w:rPr>
              <w:t>Celková předpokládaná hodnota bez DPH: 142 982</w:t>
            </w:r>
            <w:r w:rsidRPr="0063658A">
              <w:rPr>
                <w:rFonts w:ascii="Calibri" w:hAnsi="Calibri" w:cs="Calibri"/>
              </w:rPr>
              <w:t xml:space="preserve"> Kč </w:t>
            </w:r>
          </w:p>
          <w:p w:rsidR="006B7550" w:rsidRPr="0063658A" w:rsidRDefault="006B7550" w:rsidP="00F03387">
            <w:pPr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 xml:space="preserve">Uvedená cena bez DPH je maximální a nepřekročitelná, je stanovena jako nejvýše přípustná, včetně všech poplatků </w:t>
            </w:r>
            <w:r w:rsidRPr="0063658A">
              <w:rPr>
                <w:rFonts w:ascii="Calibri" w:hAnsi="Calibri" w:cs="Calibri"/>
              </w:rPr>
              <w:br/>
              <w:t>a veškerých dalších nákladů spojených s plněním zakázky.</w:t>
            </w:r>
          </w:p>
          <w:p w:rsidR="006B7550" w:rsidRPr="0063658A" w:rsidRDefault="006B7550" w:rsidP="00F03387">
            <w:pPr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 xml:space="preserve">Cenu je možné překročit pouze v souvislosti se změnou </w:t>
            </w:r>
            <w:r w:rsidRPr="0063658A">
              <w:rPr>
                <w:rFonts w:ascii="Calibri" w:hAnsi="Calibri" w:cs="Calibri"/>
              </w:rPr>
              <w:lastRenderedPageBreak/>
              <w:t>daňových předpisů týkajících se DPH.</w:t>
            </w:r>
          </w:p>
          <w:p w:rsidR="006B7550" w:rsidRPr="0063658A" w:rsidRDefault="006B7550" w:rsidP="00F03387">
            <w:pPr>
              <w:ind w:left="576" w:hanging="576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Sazby následujících položek nesmí překročit limity:</w:t>
            </w:r>
          </w:p>
          <w:p w:rsidR="006B7550" w:rsidRDefault="006B7550" w:rsidP="009A7F04">
            <w:pPr>
              <w:pStyle w:val="Odstavecseseznamem"/>
              <w:numPr>
                <w:ilvl w:val="0"/>
                <w:numId w:val="9"/>
              </w:numPr>
              <w:ind w:left="317" w:hanging="283"/>
              <w:rPr>
                <w:rFonts w:ascii="Calibri" w:hAnsi="Calibri" w:cs="Calibri"/>
              </w:rPr>
            </w:pPr>
            <w:r w:rsidRPr="00E72E53">
              <w:rPr>
                <w:rFonts w:ascii="Calibri" w:hAnsi="Calibri" w:cs="Calibri"/>
              </w:rPr>
              <w:t>ubytování: 1 304,</w:t>
            </w:r>
            <w:r w:rsidR="00C90066">
              <w:rPr>
                <w:rFonts w:ascii="Calibri" w:hAnsi="Calibri" w:cs="Calibri"/>
              </w:rPr>
              <w:t>- Kč bez DPH na 1 osobu/1 noc</w:t>
            </w:r>
            <w:r w:rsidRPr="00E72E53">
              <w:rPr>
                <w:rFonts w:ascii="Calibri" w:hAnsi="Calibri" w:cs="Calibri"/>
              </w:rPr>
              <w:t xml:space="preserve">  </w:t>
            </w:r>
          </w:p>
          <w:p w:rsidR="006B7550" w:rsidRDefault="006B7550" w:rsidP="009A7F04">
            <w:pPr>
              <w:pStyle w:val="Odstavecseseznamem"/>
              <w:numPr>
                <w:ilvl w:val="0"/>
                <w:numId w:val="9"/>
              </w:numPr>
              <w:ind w:left="317" w:hanging="283"/>
              <w:rPr>
                <w:rFonts w:ascii="Calibri" w:hAnsi="Calibri" w:cs="Calibri"/>
              </w:rPr>
            </w:pPr>
            <w:r w:rsidRPr="00E72E53">
              <w:rPr>
                <w:rFonts w:ascii="Calibri" w:hAnsi="Calibri" w:cs="Calibri"/>
              </w:rPr>
              <w:t>stravování: 1. den 247,</w:t>
            </w:r>
            <w:r w:rsidR="00C90066">
              <w:rPr>
                <w:rFonts w:ascii="Calibri" w:hAnsi="Calibri" w:cs="Calibri"/>
              </w:rPr>
              <w:t>- Kč bez DPH na 1 osobu</w:t>
            </w:r>
            <w:r w:rsidRPr="00E72E53">
              <w:rPr>
                <w:rFonts w:ascii="Calibri" w:hAnsi="Calibri" w:cs="Calibri"/>
              </w:rPr>
              <w:t xml:space="preserve"> </w:t>
            </w:r>
          </w:p>
          <w:p w:rsidR="006B7550" w:rsidRPr="009A7F04" w:rsidRDefault="006B7550" w:rsidP="009A7F04">
            <w:pPr>
              <w:ind w:left="1451"/>
              <w:rPr>
                <w:rFonts w:ascii="Calibri" w:hAnsi="Calibri" w:cs="Calibri"/>
              </w:rPr>
            </w:pPr>
            <w:r w:rsidRPr="009A7F04">
              <w:rPr>
                <w:rFonts w:ascii="Calibri" w:hAnsi="Calibri" w:cs="Calibri"/>
              </w:rPr>
              <w:t>2. den 185,</w:t>
            </w:r>
            <w:r>
              <w:rPr>
                <w:rFonts w:ascii="Calibri" w:hAnsi="Calibri" w:cs="Calibri"/>
              </w:rPr>
              <w:t>-</w:t>
            </w:r>
            <w:r w:rsidR="00C90066">
              <w:rPr>
                <w:rFonts w:ascii="Calibri" w:hAnsi="Calibri" w:cs="Calibri"/>
              </w:rPr>
              <w:t xml:space="preserve"> Kč bez DPH na 1 osobu</w:t>
            </w:r>
          </w:p>
          <w:p w:rsidR="006B7550" w:rsidRPr="0063658A" w:rsidRDefault="006B7550" w:rsidP="00347149">
            <w:pPr>
              <w:jc w:val="both"/>
              <w:rPr>
                <w:rFonts w:ascii="Calibri" w:hAnsi="Calibri"/>
              </w:rPr>
            </w:pP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347149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lastRenderedPageBreak/>
              <w:t>Typ veřejné zakázky</w:t>
            </w:r>
          </w:p>
        </w:tc>
        <w:tc>
          <w:tcPr>
            <w:tcW w:w="5985" w:type="dxa"/>
          </w:tcPr>
          <w:p w:rsidR="006B7550" w:rsidRPr="0063658A" w:rsidRDefault="006B7550" w:rsidP="0024240B">
            <w:pPr>
              <w:jc w:val="both"/>
              <w:rPr>
                <w:rFonts w:ascii="Calibri" w:hAnsi="Calibri"/>
                <w:i/>
              </w:rPr>
            </w:pPr>
            <w:r w:rsidRPr="0063658A">
              <w:rPr>
                <w:rFonts w:ascii="Calibri" w:hAnsi="Calibri" w:cs="Calibri"/>
              </w:rPr>
              <w:t xml:space="preserve">Zakázka malého rozsahu v souladu s § 6, § 12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63658A">
                <w:rPr>
                  <w:rFonts w:ascii="Calibri" w:hAnsi="Calibri" w:cs="Calibri"/>
                </w:rPr>
                <w:t>3 a</w:t>
              </w:r>
            </w:smartTag>
            <w:r w:rsidRPr="0063658A">
              <w:rPr>
                <w:rFonts w:ascii="Calibri" w:hAnsi="Calibri" w:cs="Calibri"/>
              </w:rPr>
              <w:t xml:space="preserve"> § 18 odst. 5 zákona č. 137/2006 Sb., o veřejných zakázkách, ve znění pozdějších předpisů (dále jen Zákon), v souladu se Směrnicí MŠMT o zadávání veřejných zakázek č.j. MSMT-38922/2012-62 (dále jen Směrnice)  a dle Příručky pro příjemce finanční podpory z Operačního programu Vzdělávání pro konkurenceschopnost, verze 4 (dále jen Příručka).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6E0A6A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t>Lhůta pro dodání</w:t>
            </w:r>
            <w:r w:rsidRPr="0063658A">
              <w:rPr>
                <w:rFonts w:ascii="Calibri" w:hAnsi="Calibri"/>
              </w:rPr>
              <w:t xml:space="preserve"> (zpracování veřejné zakázky)/ časový harmonogram plnění/ doba trvání veřejné zakázky</w:t>
            </w:r>
          </w:p>
        </w:tc>
        <w:tc>
          <w:tcPr>
            <w:tcW w:w="5985" w:type="dxa"/>
          </w:tcPr>
          <w:p w:rsidR="006B7550" w:rsidRPr="0063658A" w:rsidRDefault="006B7550" w:rsidP="0024240B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Časový harmonogram plnění: 14.-15. ledna 2014</w:t>
            </w:r>
          </w:p>
          <w:p w:rsidR="006B7550" w:rsidRPr="0063658A" w:rsidRDefault="006B7550" w:rsidP="002812C5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6E0A6A">
            <w:pPr>
              <w:rPr>
                <w:rFonts w:ascii="Calibri" w:hAnsi="Calibri"/>
              </w:rPr>
            </w:pPr>
            <w:r w:rsidRPr="00E72E53">
              <w:rPr>
                <w:rFonts w:ascii="Calibri" w:hAnsi="Calibri"/>
                <w:b/>
              </w:rPr>
              <w:t>Místa dodání/převzetí plnění</w:t>
            </w:r>
            <w:r w:rsidRPr="00E72E53">
              <w:rPr>
                <w:rFonts w:ascii="Calibri" w:hAnsi="Calibri"/>
              </w:rPr>
              <w:t>:</w:t>
            </w:r>
          </w:p>
        </w:tc>
        <w:tc>
          <w:tcPr>
            <w:tcW w:w="5985" w:type="dxa"/>
          </w:tcPr>
          <w:p w:rsidR="006B7550" w:rsidRPr="009A7F04" w:rsidRDefault="006B7550" w:rsidP="0063658A">
            <w:pPr>
              <w:pStyle w:val="Zkladntext"/>
              <w:rPr>
                <w:rFonts w:ascii="Calibri" w:hAnsi="Calibri"/>
                <w:sz w:val="24"/>
                <w:szCs w:val="24"/>
                <w:lang w:val="cs-CZ"/>
              </w:rPr>
            </w:pPr>
            <w:r w:rsidRPr="009A7F04">
              <w:rPr>
                <w:rFonts w:ascii="Calibri" w:hAnsi="Calibri" w:cs="Calibri"/>
                <w:bCs/>
                <w:sz w:val="24"/>
                <w:szCs w:val="24"/>
                <w:lang w:val="cs-CZ"/>
              </w:rPr>
              <w:t xml:space="preserve">Místem plnění veřejné zakázky je </w:t>
            </w:r>
            <w:r>
              <w:rPr>
                <w:rFonts w:ascii="Calibri" w:hAnsi="Calibri" w:cs="Calibri"/>
                <w:bCs/>
                <w:sz w:val="24"/>
                <w:szCs w:val="24"/>
                <w:lang w:val="cs-CZ"/>
              </w:rPr>
              <w:t>jeden</w:t>
            </w:r>
            <w:r w:rsidRPr="009A7F04">
              <w:rPr>
                <w:rFonts w:ascii="Calibri" w:hAnsi="Calibri" w:cs="Calibri"/>
                <w:bCs/>
                <w:sz w:val="24"/>
                <w:szCs w:val="24"/>
                <w:lang w:val="cs-CZ"/>
              </w:rPr>
              <w:t xml:space="preserve"> z těchto krajů ČR: Pardubický kraj, kraj Vysočina, Středočeský kraj</w:t>
            </w:r>
            <w:r>
              <w:rPr>
                <w:rFonts w:ascii="Calibri" w:hAnsi="Calibri" w:cs="Calibri"/>
                <w:bCs/>
                <w:sz w:val="24"/>
                <w:szCs w:val="24"/>
                <w:lang w:val="cs-CZ"/>
              </w:rPr>
              <w:t>,</w:t>
            </w:r>
            <w:r w:rsidRPr="009A7F04">
              <w:rPr>
                <w:rFonts w:ascii="Calibri" w:hAnsi="Calibri" w:cs="Calibri"/>
                <w:bCs/>
                <w:sz w:val="24"/>
                <w:szCs w:val="24"/>
                <w:lang w:val="cs-CZ"/>
              </w:rPr>
              <w:t xml:space="preserve"> hlavní město Praha.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t>Hodnotící kritéria</w:t>
            </w:r>
            <w:r w:rsidRPr="0063658A">
              <w:rPr>
                <w:rFonts w:ascii="Calibri" w:hAnsi="Calibri"/>
              </w:rPr>
              <w:t>:</w:t>
            </w:r>
          </w:p>
        </w:tc>
        <w:tc>
          <w:tcPr>
            <w:tcW w:w="5985" w:type="dxa"/>
          </w:tcPr>
          <w:p w:rsidR="006B7550" w:rsidRPr="0063658A" w:rsidRDefault="006B7550" w:rsidP="0024240B">
            <w:pPr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 xml:space="preserve">Základním hodnoticím kritériem zakázky je nejnižší nabídková cena: </w:t>
            </w:r>
          </w:p>
          <w:p w:rsidR="006B7550" w:rsidRPr="0063658A" w:rsidRDefault="006B7550" w:rsidP="0024240B">
            <w:pPr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Celková výše nabídkové ceny bez DPH …………………..100 %</w:t>
            </w:r>
          </w:p>
          <w:p w:rsidR="006B7550" w:rsidRPr="0063658A" w:rsidRDefault="006B7550" w:rsidP="00A6184E">
            <w:pPr>
              <w:pStyle w:val="Odstavecseseznamem"/>
              <w:ind w:left="360"/>
              <w:jc w:val="both"/>
              <w:rPr>
                <w:rFonts w:ascii="Calibri" w:hAnsi="Calibri"/>
                <w:i/>
              </w:rPr>
            </w:pP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t>Požadavky na prokázání splnění základní a profesní kvalifikace dodavatele</w:t>
            </w:r>
            <w:r w:rsidRPr="0063658A">
              <w:rPr>
                <w:rFonts w:ascii="Calibri" w:hAnsi="Calibri"/>
              </w:rPr>
              <w:t>:</w:t>
            </w:r>
          </w:p>
        </w:tc>
        <w:tc>
          <w:tcPr>
            <w:tcW w:w="5985" w:type="dxa"/>
          </w:tcPr>
          <w:p w:rsidR="006B7550" w:rsidRPr="0063658A" w:rsidRDefault="006B7550" w:rsidP="0024240B">
            <w:pPr>
              <w:rPr>
                <w:rFonts w:ascii="Calibri" w:hAnsi="Calibri" w:cs="Calibri"/>
                <w:b/>
              </w:rPr>
            </w:pPr>
            <w:r w:rsidRPr="0063658A">
              <w:rPr>
                <w:rFonts w:ascii="Calibri" w:hAnsi="Calibri" w:cs="Calibri"/>
                <w:b/>
              </w:rPr>
              <w:t>Základní kvalifikační předpoklady</w:t>
            </w:r>
          </w:p>
          <w:p w:rsidR="006B7550" w:rsidRPr="0063658A" w:rsidRDefault="006B7550" w:rsidP="0024240B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 xml:space="preserve">Splnění základních kvalifikačních předpokladů prokáže uchazeč předložením čestného prohlášení, prokazujícího splnění základních kvalifikačních předpokladů uvedených </w:t>
            </w:r>
            <w:r w:rsidRPr="0063658A">
              <w:rPr>
                <w:rFonts w:ascii="Calibri" w:hAnsi="Calibri" w:cs="Calibri"/>
              </w:rPr>
              <w:br/>
              <w:t xml:space="preserve">v § 53 odst. 1 písm. a) až k) zákona č. 137/2006 Sb., </w:t>
            </w:r>
            <w:r w:rsidRPr="0063658A">
              <w:rPr>
                <w:rFonts w:ascii="Calibri" w:hAnsi="Calibri" w:cs="Calibri"/>
              </w:rPr>
              <w:br/>
              <w:t>o veřejných zakázkách, ve znění pozdějších předpisů - viz příloha č. 2 zadávací dokumentace.</w:t>
            </w:r>
          </w:p>
          <w:p w:rsidR="006B7550" w:rsidRPr="0063658A" w:rsidRDefault="006B7550" w:rsidP="0024240B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Čestné prohlášení bude podepsané osobou oprávněnou jednat za uchazeče nebo jeho jménem.</w:t>
            </w:r>
          </w:p>
          <w:p w:rsidR="006B7550" w:rsidRPr="0063658A" w:rsidRDefault="006B7550" w:rsidP="0024240B">
            <w:pPr>
              <w:jc w:val="both"/>
              <w:rPr>
                <w:rFonts w:ascii="Calibri" w:hAnsi="Calibri" w:cs="Calibri"/>
              </w:rPr>
            </w:pPr>
          </w:p>
          <w:p w:rsidR="006B7550" w:rsidRPr="0063658A" w:rsidRDefault="006B7550" w:rsidP="0063658A">
            <w:pPr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  <w:b/>
              </w:rPr>
              <w:t>Profesní kvalifikační předpoklady</w:t>
            </w:r>
          </w:p>
          <w:p w:rsidR="006B7550" w:rsidRPr="0063658A" w:rsidRDefault="006B7550" w:rsidP="0063658A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Splnění profesních kvalifikačních předpokladů prokáže uchazeč tím, že předloží kopie těchto dokladů:</w:t>
            </w:r>
          </w:p>
          <w:p w:rsidR="006B7550" w:rsidRPr="0063658A" w:rsidRDefault="006B7550" w:rsidP="0063658A">
            <w:pPr>
              <w:numPr>
                <w:ilvl w:val="0"/>
                <w:numId w:val="7"/>
              </w:numPr>
              <w:suppressAutoHyphens/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výpis z obchodního rejstříku, pokud je v něm zapsán, či výpis z jiné obdobné evidence, pokud je v ní zapsán,</w:t>
            </w:r>
          </w:p>
          <w:p w:rsidR="006B7550" w:rsidRPr="0063658A" w:rsidRDefault="006B7550" w:rsidP="0063658A">
            <w:pPr>
              <w:numPr>
                <w:ilvl w:val="0"/>
                <w:numId w:val="7"/>
              </w:numPr>
              <w:suppressAutoHyphens/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 xml:space="preserve">doklad o oprávnění k podnikání podle zvláštních právních předpisů v rozsahu odpovídajícím </w:t>
            </w:r>
            <w:r w:rsidRPr="0063658A">
              <w:rPr>
                <w:rFonts w:ascii="Calibri" w:hAnsi="Calibri" w:cs="Calibri"/>
              </w:rPr>
              <w:lastRenderedPageBreak/>
              <w:t>předmětu Veřejné zakázky, zejména doklad prokazující příslušné živnostenské oprávnění či licenci</w:t>
            </w:r>
          </w:p>
          <w:p w:rsidR="006B7550" w:rsidRPr="0063658A" w:rsidRDefault="006B7550" w:rsidP="0063658A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  <w:bCs/>
              </w:rPr>
              <w:t xml:space="preserve">Uchazeč, se kterým má být uzavřena Smlouva podle § 82 Zákona, je povinen před jejím uzavřením předložit zadavateli originály nebo úředně ověřené kopie dokladů prokazujících splnění profesní kvalifikace. Nesplnění této povinnosti se považuje za neposkytnutí součinnosti </w:t>
            </w:r>
            <w:r w:rsidRPr="0063658A">
              <w:rPr>
                <w:rFonts w:ascii="Calibri" w:hAnsi="Calibri" w:cs="Calibri"/>
                <w:bCs/>
              </w:rPr>
              <w:br/>
              <w:t xml:space="preserve">k uzavření Smlouvy ve smyslu ustanovení § 82 </w:t>
            </w:r>
            <w:r w:rsidRPr="0063658A">
              <w:rPr>
                <w:rFonts w:ascii="Calibri" w:hAnsi="Calibri" w:cs="Calibri"/>
                <w:bCs/>
              </w:rPr>
              <w:br/>
              <w:t>odst. 4 ZVZ.</w:t>
            </w:r>
            <w:r w:rsidRPr="0063658A">
              <w:rPr>
                <w:rFonts w:ascii="Calibri" w:hAnsi="Calibri" w:cs="Calibri"/>
              </w:rPr>
              <w:t xml:space="preserve"> </w:t>
            </w:r>
            <w:r w:rsidRPr="0063658A">
              <w:rPr>
                <w:rFonts w:ascii="Calibri" w:hAnsi="Calibri" w:cs="Calibri"/>
                <w:b/>
              </w:rPr>
              <w:t xml:space="preserve"> </w:t>
            </w:r>
          </w:p>
          <w:p w:rsidR="006B7550" w:rsidRPr="0063658A" w:rsidRDefault="006B7550" w:rsidP="0063658A">
            <w:pPr>
              <w:pStyle w:val="Textpoznpodarou"/>
              <w:rPr>
                <w:rFonts w:ascii="Calibri" w:hAnsi="Calibri"/>
                <w:i/>
                <w:sz w:val="24"/>
                <w:szCs w:val="24"/>
              </w:rPr>
            </w:pPr>
            <w:r w:rsidRPr="0063658A">
              <w:rPr>
                <w:rFonts w:ascii="Calibri" w:hAnsi="Calibri" w:cs="Calibri"/>
                <w:sz w:val="24"/>
                <w:szCs w:val="24"/>
              </w:rPr>
              <w:t xml:space="preserve">Bližší informace o požadavcích na prokázání kvalifikačních předpokladů jsou uvedeny v zadávací dokumentaci.      </w:t>
            </w:r>
            <w:r w:rsidRPr="0063658A">
              <w:rPr>
                <w:rFonts w:ascii="Calibri" w:hAnsi="Calibri"/>
                <w:sz w:val="24"/>
                <w:szCs w:val="24"/>
              </w:rPr>
              <w:t xml:space="preserve">                    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</w:rPr>
            </w:pPr>
            <w:r w:rsidRPr="0063658A">
              <w:rPr>
                <w:rFonts w:ascii="Calibri" w:hAnsi="Calibri"/>
                <w:b/>
              </w:rPr>
              <w:lastRenderedPageBreak/>
              <w:t>Požadavek na uvedení kontaktní osoby uchazeče</w:t>
            </w:r>
            <w:r w:rsidRPr="0063658A">
              <w:rPr>
                <w:rFonts w:ascii="Calibri" w:hAnsi="Calibri"/>
              </w:rPr>
              <w:t>:</w:t>
            </w:r>
          </w:p>
        </w:tc>
        <w:tc>
          <w:tcPr>
            <w:tcW w:w="5985" w:type="dxa"/>
          </w:tcPr>
          <w:p w:rsidR="006B7550" w:rsidRPr="0063658A" w:rsidRDefault="006B7550" w:rsidP="00347149">
            <w:pPr>
              <w:jc w:val="both"/>
              <w:rPr>
                <w:rFonts w:ascii="Calibri" w:hAnsi="Calibri"/>
                <w:i/>
              </w:rPr>
            </w:pPr>
            <w:r w:rsidRPr="0063658A">
              <w:rPr>
                <w:rFonts w:ascii="Calibri" w:hAnsi="Calibri" w:cs="Calibri"/>
              </w:rPr>
              <w:t xml:space="preserve">Uchazeč uvede kontaktní osobu uchazeče včetně kontaktních údajů do Krycího listu nabídky (příloha </w:t>
            </w:r>
            <w:r w:rsidRPr="0063658A">
              <w:rPr>
                <w:rFonts w:ascii="Calibri" w:hAnsi="Calibri" w:cs="Calibri"/>
              </w:rPr>
              <w:br/>
              <w:t>č. 1 zadávací dokumentace).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 xml:space="preserve">Požadavek na písemnou formu nabídky </w:t>
            </w:r>
            <w:r w:rsidRPr="0063658A">
              <w:rPr>
                <w:rFonts w:ascii="Calibri" w:hAnsi="Calibri"/>
              </w:rPr>
              <w:t>(včetně požadavků na písemné zpracování smlouvy dodavatelem)</w:t>
            </w:r>
            <w:r w:rsidRPr="0063658A">
              <w:rPr>
                <w:rFonts w:ascii="Calibri" w:hAnsi="Calibri"/>
                <w:b/>
              </w:rPr>
              <w:t>:</w:t>
            </w:r>
          </w:p>
        </w:tc>
        <w:tc>
          <w:tcPr>
            <w:tcW w:w="5985" w:type="dxa"/>
          </w:tcPr>
          <w:p w:rsidR="006B7550" w:rsidRPr="0063658A" w:rsidRDefault="006B7550" w:rsidP="0063658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 xml:space="preserve">Nabídka bude předložena v českém jazyce v jednom originále a </w:t>
            </w:r>
            <w:r>
              <w:rPr>
                <w:rFonts w:ascii="Calibri" w:hAnsi="Calibri" w:cs="Calibri"/>
              </w:rPr>
              <w:t>jedné</w:t>
            </w:r>
            <w:r w:rsidRPr="001771A0">
              <w:rPr>
                <w:rFonts w:ascii="Calibri" w:hAnsi="Calibri" w:cs="Calibri"/>
              </w:rPr>
              <w:t xml:space="preserve"> kopi</w:t>
            </w:r>
            <w:r>
              <w:rPr>
                <w:rFonts w:ascii="Calibri" w:hAnsi="Calibri" w:cs="Calibri"/>
              </w:rPr>
              <w:t>i</w:t>
            </w:r>
            <w:r w:rsidRPr="001771A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(kopie označena)</w:t>
            </w:r>
            <w:r w:rsidRPr="0063658A">
              <w:rPr>
                <w:rFonts w:ascii="Calibri" w:hAnsi="Calibri" w:cs="Calibri"/>
              </w:rPr>
              <w:t xml:space="preserve"> v písemné formě, a to včetně požadovaného řazení nabídky i dokladů k prokázání splnění kvalifikace. Zároveň je uchazeč povinen tyto dokumenty poskytnout v elektronické podobě na nosiči dat, který bude zabezpečen proti provedení jakýchkoli dodatečných změn v datech v něm obsažených. Nosič musí být označen identifikačními údaji uchazeče </w:t>
            </w:r>
            <w:r w:rsidRPr="0063658A">
              <w:rPr>
                <w:rFonts w:ascii="Calibri" w:hAnsi="Calibri" w:cs="Calibri"/>
              </w:rPr>
              <w:br/>
              <w:t>a názvem a označením předmětu veřejné zakázky. Dokumenty v elektronické podobě budou poskytnuty ve formátu pro běžně dostupný textový editor a tabulkový procesor (DOC, XLS), skenované materiály (PDF).</w:t>
            </w:r>
          </w:p>
          <w:p w:rsidR="006B7550" w:rsidRPr="0063658A" w:rsidRDefault="006B7550" w:rsidP="00783852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DC4EE4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6B7550" w:rsidRPr="0063658A" w:rsidRDefault="006B7550" w:rsidP="00C51C87">
            <w:pPr>
              <w:jc w:val="both"/>
              <w:rPr>
                <w:rFonts w:ascii="Calibri" w:hAnsi="Calibri"/>
                <w:i/>
              </w:rPr>
            </w:pPr>
            <w:r w:rsidRPr="0063658A">
              <w:rPr>
                <w:rFonts w:ascii="Calibri" w:hAnsi="Calibri" w:cs="Calibri"/>
              </w:rPr>
              <w:t>Požadavky na zpracování nabídky a způsob zpracování nabídkové ceny jsou uvedeny v zadávací dokumentaci.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427B93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6B7550" w:rsidRPr="0063658A" w:rsidRDefault="006B7550" w:rsidP="00C51C87">
            <w:pPr>
              <w:jc w:val="both"/>
              <w:rPr>
                <w:rFonts w:ascii="Calibri" w:hAnsi="Calibri"/>
              </w:rPr>
            </w:pPr>
            <w:r w:rsidRPr="0063658A">
              <w:rPr>
                <w:rFonts w:ascii="Calibri" w:hAnsi="Calibri"/>
              </w:rPr>
              <w:t>Smlouva s vybraným dodavatelem musí zavazovat dodavatele, aby umožnil všem subjektům oprávněným k výkonu kontroly projektu, z jehož prostředků je dodávka hrazena, provést kontrolu dokladů souvisejících s plněním veřejné zakázky, a to po dobu danou právními předpisy ČR k jejich archivaci (zákon č. 563/1991 Sb., o účetnictví, a zákon č. 235/2004 Sb., o dani z přidané hodnoty).</w:t>
            </w:r>
          </w:p>
        </w:tc>
      </w:tr>
      <w:tr w:rsidR="006B7550" w:rsidRPr="00427B93" w:rsidTr="00527B56">
        <w:tc>
          <w:tcPr>
            <w:tcW w:w="3227" w:type="dxa"/>
            <w:shd w:val="clear" w:color="auto" w:fill="BFBFBF"/>
          </w:tcPr>
          <w:p w:rsidR="006B7550" w:rsidRPr="0063658A" w:rsidRDefault="006B7550" w:rsidP="008C13DD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Další podmínky pro plnění veřejné zakázky:</w:t>
            </w:r>
          </w:p>
        </w:tc>
        <w:tc>
          <w:tcPr>
            <w:tcW w:w="5985" w:type="dxa"/>
          </w:tcPr>
          <w:p w:rsidR="006B7550" w:rsidRPr="0063658A" w:rsidRDefault="006B7550" w:rsidP="0063658A">
            <w:pPr>
              <w:jc w:val="both"/>
              <w:rPr>
                <w:rFonts w:ascii="Calibri" w:hAnsi="Calibri" w:cs="Calibri"/>
              </w:rPr>
            </w:pPr>
            <w:r w:rsidRPr="0063658A">
              <w:rPr>
                <w:rFonts w:ascii="Calibri" w:hAnsi="Calibri" w:cs="Calibri"/>
              </w:rPr>
              <w:t>Další podmínky jsou uvedeny v zadávací dokumentaci.</w:t>
            </w:r>
          </w:p>
          <w:p w:rsidR="006B7550" w:rsidRPr="0063658A" w:rsidRDefault="006B7550" w:rsidP="002812C5">
            <w:pPr>
              <w:jc w:val="both"/>
              <w:rPr>
                <w:rFonts w:ascii="Calibri" w:hAnsi="Calibri"/>
              </w:rPr>
            </w:pPr>
          </w:p>
        </w:tc>
      </w:tr>
      <w:tr w:rsidR="006B7550" w:rsidRPr="00427B93" w:rsidTr="00716388">
        <w:tc>
          <w:tcPr>
            <w:tcW w:w="3227" w:type="dxa"/>
            <w:shd w:val="clear" w:color="auto" w:fill="BFBFBF"/>
          </w:tcPr>
          <w:p w:rsidR="006B7550" w:rsidRPr="0063658A" w:rsidRDefault="006B7550" w:rsidP="008C13DD">
            <w:pPr>
              <w:rPr>
                <w:rFonts w:ascii="Calibri" w:hAnsi="Calibri"/>
                <w:b/>
              </w:rPr>
            </w:pPr>
            <w:r w:rsidRPr="0063658A">
              <w:rPr>
                <w:rFonts w:ascii="Calibri" w:hAnsi="Calibri"/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6B7550" w:rsidRPr="0063658A" w:rsidRDefault="006B7550" w:rsidP="00992257">
            <w:pPr>
              <w:jc w:val="both"/>
              <w:rPr>
                <w:rFonts w:ascii="Calibri" w:hAnsi="Calibri"/>
                <w:i/>
              </w:rPr>
            </w:pPr>
            <w:r w:rsidRPr="0063658A">
              <w:rPr>
                <w:rFonts w:ascii="Calibri" w:hAnsi="Calibri" w:cs="Calibri"/>
              </w:rPr>
              <w:t>Zadávací dokumentace je uveřejněna společně s touto výzvou.</w:t>
            </w:r>
          </w:p>
        </w:tc>
      </w:tr>
      <w:tr w:rsidR="006B7550" w:rsidRPr="009A7F04" w:rsidTr="00716388">
        <w:tc>
          <w:tcPr>
            <w:tcW w:w="9212" w:type="dxa"/>
            <w:gridSpan w:val="2"/>
            <w:shd w:val="clear" w:color="auto" w:fill="BFBFBF"/>
          </w:tcPr>
          <w:p w:rsidR="006B7550" w:rsidRPr="009A7F04" w:rsidRDefault="006B7550" w:rsidP="00C51C87">
            <w:pPr>
              <w:jc w:val="both"/>
              <w:rPr>
                <w:rFonts w:ascii="Calibri" w:hAnsi="Calibri"/>
                <w:b/>
              </w:rPr>
            </w:pPr>
            <w:r w:rsidRPr="009A7F04">
              <w:rPr>
                <w:rFonts w:ascii="Calibri" w:hAnsi="Calibri"/>
                <w:b/>
              </w:rPr>
              <w:t xml:space="preserve">Zadavatel si vyhrazuje právo zadávací řízení před jeho ukončením zrušit. </w:t>
            </w:r>
          </w:p>
        </w:tc>
      </w:tr>
    </w:tbl>
    <w:p w:rsidR="006B7550" w:rsidRPr="00205B2C" w:rsidRDefault="006B7550" w:rsidP="00205B2C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6B7550" w:rsidRDefault="006B7550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6B7550" w:rsidRDefault="006B7550" w:rsidP="00320C33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6B7550" w:rsidRPr="00DF12E5" w:rsidRDefault="006B7550" w:rsidP="00320C33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6B7550" w:rsidRPr="00DF12E5" w:rsidTr="00DD6F52">
        <w:tc>
          <w:tcPr>
            <w:tcW w:w="324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Eliška</w:t>
            </w:r>
          </w:p>
        </w:tc>
      </w:tr>
      <w:tr w:rsidR="006B7550" w:rsidRPr="00DF12E5" w:rsidTr="00DD6F52">
        <w:tc>
          <w:tcPr>
            <w:tcW w:w="324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Křižková</w:t>
            </w:r>
          </w:p>
        </w:tc>
      </w:tr>
      <w:tr w:rsidR="006B7550" w:rsidRPr="00DF12E5" w:rsidTr="00DD6F52">
        <w:tc>
          <w:tcPr>
            <w:tcW w:w="324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krizkova@nidv.cz</w:t>
            </w:r>
          </w:p>
        </w:tc>
      </w:tr>
      <w:tr w:rsidR="006B7550" w:rsidRPr="00DF12E5" w:rsidTr="00DD6F52">
        <w:tc>
          <w:tcPr>
            <w:tcW w:w="324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6B7550" w:rsidRPr="005C1323" w:rsidRDefault="006B7550" w:rsidP="00DD6F52">
            <w:pPr>
              <w:ind w:left="57"/>
              <w:jc w:val="both"/>
              <w:rPr>
                <w:sz w:val="22"/>
                <w:szCs w:val="22"/>
              </w:rPr>
            </w:pPr>
            <w:r w:rsidRPr="005C1323">
              <w:rPr>
                <w:sz w:val="22"/>
                <w:szCs w:val="22"/>
              </w:rPr>
              <w:t>222 122 271</w:t>
            </w:r>
          </w:p>
        </w:tc>
      </w:tr>
    </w:tbl>
    <w:p w:rsidR="006B7550" w:rsidRDefault="006B7550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sectPr w:rsidR="006B7550" w:rsidSect="00DA74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323" w:rsidRDefault="005C1323" w:rsidP="002812C5">
      <w:r>
        <w:separator/>
      </w:r>
    </w:p>
  </w:endnote>
  <w:endnote w:type="continuationSeparator" w:id="0">
    <w:p w:rsidR="005C1323" w:rsidRDefault="005C1323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50" w:rsidRDefault="006B7550" w:rsidP="007F7162">
    <w:pPr>
      <w:pStyle w:val="Zpat"/>
      <w:jc w:val="center"/>
      <w:rPr>
        <w:sz w:val="20"/>
        <w:szCs w:val="20"/>
      </w:rPr>
    </w:pPr>
  </w:p>
  <w:p w:rsidR="006B7550" w:rsidRDefault="006B7550" w:rsidP="007F7162">
    <w:pPr>
      <w:pStyle w:val="Zpat"/>
      <w:jc w:val="center"/>
      <w:rPr>
        <w:sz w:val="20"/>
        <w:szCs w:val="20"/>
      </w:rPr>
    </w:pPr>
  </w:p>
  <w:p w:rsidR="006B7550" w:rsidRDefault="006B7550" w:rsidP="00424965">
    <w:pPr>
      <w:pStyle w:val="Zpat"/>
    </w:pPr>
  </w:p>
  <w:p w:rsidR="006B7550" w:rsidRPr="007F7162" w:rsidRDefault="006B7550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AE717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AE7173" w:rsidRPr="007F7162">
      <w:rPr>
        <w:b/>
        <w:sz w:val="20"/>
        <w:szCs w:val="20"/>
      </w:rPr>
      <w:fldChar w:fldCharType="separate"/>
    </w:r>
    <w:r w:rsidR="006E76F4">
      <w:rPr>
        <w:b/>
        <w:noProof/>
        <w:sz w:val="20"/>
        <w:szCs w:val="20"/>
      </w:rPr>
      <w:t>1</w:t>
    </w:r>
    <w:r w:rsidR="00AE7173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AE717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AE7173" w:rsidRPr="007F7162">
      <w:rPr>
        <w:b/>
        <w:sz w:val="20"/>
        <w:szCs w:val="20"/>
      </w:rPr>
      <w:fldChar w:fldCharType="separate"/>
    </w:r>
    <w:r w:rsidR="006E76F4">
      <w:rPr>
        <w:b/>
        <w:noProof/>
        <w:sz w:val="20"/>
        <w:szCs w:val="20"/>
      </w:rPr>
      <w:t>3</w:t>
    </w:r>
    <w:r w:rsidR="00AE7173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323" w:rsidRDefault="005C1323" w:rsidP="002812C5">
      <w:r>
        <w:separator/>
      </w:r>
    </w:p>
  </w:footnote>
  <w:footnote w:type="continuationSeparator" w:id="0">
    <w:p w:rsidR="005C1323" w:rsidRDefault="005C1323" w:rsidP="002812C5">
      <w:r>
        <w:continuationSeparator/>
      </w:r>
    </w:p>
  </w:footnote>
  <w:footnote w:id="1">
    <w:p w:rsidR="006B7550" w:rsidRDefault="006B755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50" w:rsidRDefault="00AE717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0;margin-top:-32.9pt;width:478.95pt;height:117.05pt;z-index:1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E97"/>
    <w:multiLevelType w:val="hybridMultilevel"/>
    <w:tmpl w:val="40600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272A0"/>
    <w:multiLevelType w:val="hybridMultilevel"/>
    <w:tmpl w:val="6EA2ADF2"/>
    <w:lvl w:ilvl="0" w:tplc="BAFE325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EA13E5D"/>
    <w:multiLevelType w:val="hybridMultilevel"/>
    <w:tmpl w:val="7B329B3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A72B3"/>
    <w:multiLevelType w:val="hybridMultilevel"/>
    <w:tmpl w:val="FB0A3E1E"/>
    <w:lvl w:ilvl="0" w:tplc="BAFE3252">
      <w:start w:val="5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cs="Times New Roman" w:hint="default"/>
        </w:rPr>
      </w:lvl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forms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377D"/>
    <w:rsid w:val="000943DB"/>
    <w:rsid w:val="000A67D2"/>
    <w:rsid w:val="000B6326"/>
    <w:rsid w:val="000D67BF"/>
    <w:rsid w:val="00100670"/>
    <w:rsid w:val="00103FCD"/>
    <w:rsid w:val="00113C42"/>
    <w:rsid w:val="00120C13"/>
    <w:rsid w:val="00131E7A"/>
    <w:rsid w:val="001537B9"/>
    <w:rsid w:val="00162F98"/>
    <w:rsid w:val="00163F9C"/>
    <w:rsid w:val="001672C3"/>
    <w:rsid w:val="001771A0"/>
    <w:rsid w:val="001900D4"/>
    <w:rsid w:val="00195CBC"/>
    <w:rsid w:val="001F150B"/>
    <w:rsid w:val="001F7133"/>
    <w:rsid w:val="002019B8"/>
    <w:rsid w:val="00205B2C"/>
    <w:rsid w:val="00206227"/>
    <w:rsid w:val="00235958"/>
    <w:rsid w:val="0024240B"/>
    <w:rsid w:val="002812C5"/>
    <w:rsid w:val="0028537B"/>
    <w:rsid w:val="00294AE9"/>
    <w:rsid w:val="002B4926"/>
    <w:rsid w:val="002C2830"/>
    <w:rsid w:val="002F2CB4"/>
    <w:rsid w:val="00320C33"/>
    <w:rsid w:val="003246E6"/>
    <w:rsid w:val="00347149"/>
    <w:rsid w:val="0035412E"/>
    <w:rsid w:val="003566AC"/>
    <w:rsid w:val="00375AD8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53B26"/>
    <w:rsid w:val="004A39FC"/>
    <w:rsid w:val="004A7FEB"/>
    <w:rsid w:val="004B097B"/>
    <w:rsid w:val="004D2751"/>
    <w:rsid w:val="004E49B7"/>
    <w:rsid w:val="004E5DE1"/>
    <w:rsid w:val="004F31E7"/>
    <w:rsid w:val="004F61D7"/>
    <w:rsid w:val="00516A2D"/>
    <w:rsid w:val="00527B56"/>
    <w:rsid w:val="00533DD7"/>
    <w:rsid w:val="00540FED"/>
    <w:rsid w:val="00556014"/>
    <w:rsid w:val="00565773"/>
    <w:rsid w:val="00585DDB"/>
    <w:rsid w:val="005B6D2E"/>
    <w:rsid w:val="005C1323"/>
    <w:rsid w:val="005C5771"/>
    <w:rsid w:val="00611A73"/>
    <w:rsid w:val="0063658A"/>
    <w:rsid w:val="00646355"/>
    <w:rsid w:val="00684B3E"/>
    <w:rsid w:val="00690E80"/>
    <w:rsid w:val="006938EE"/>
    <w:rsid w:val="006A4B4D"/>
    <w:rsid w:val="006B7550"/>
    <w:rsid w:val="006E0A6A"/>
    <w:rsid w:val="006E76F4"/>
    <w:rsid w:val="006F4E52"/>
    <w:rsid w:val="0071484F"/>
    <w:rsid w:val="00716388"/>
    <w:rsid w:val="007212A4"/>
    <w:rsid w:val="0073457C"/>
    <w:rsid w:val="00767FF5"/>
    <w:rsid w:val="00782549"/>
    <w:rsid w:val="00783852"/>
    <w:rsid w:val="007A37EA"/>
    <w:rsid w:val="007C4283"/>
    <w:rsid w:val="007E2221"/>
    <w:rsid w:val="007F45E2"/>
    <w:rsid w:val="007F7162"/>
    <w:rsid w:val="0080140D"/>
    <w:rsid w:val="008174A0"/>
    <w:rsid w:val="00897863"/>
    <w:rsid w:val="008A43A8"/>
    <w:rsid w:val="008A7E86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57AD9"/>
    <w:rsid w:val="00992257"/>
    <w:rsid w:val="009A486A"/>
    <w:rsid w:val="009A7F04"/>
    <w:rsid w:val="009B19C7"/>
    <w:rsid w:val="009C47B4"/>
    <w:rsid w:val="009D5FD0"/>
    <w:rsid w:val="009E17A5"/>
    <w:rsid w:val="009F63B0"/>
    <w:rsid w:val="00A007F0"/>
    <w:rsid w:val="00A06A7D"/>
    <w:rsid w:val="00A171D7"/>
    <w:rsid w:val="00A31C32"/>
    <w:rsid w:val="00A42C7D"/>
    <w:rsid w:val="00A44F84"/>
    <w:rsid w:val="00A51049"/>
    <w:rsid w:val="00A519AB"/>
    <w:rsid w:val="00A569D3"/>
    <w:rsid w:val="00A6184E"/>
    <w:rsid w:val="00A723E4"/>
    <w:rsid w:val="00A85CCB"/>
    <w:rsid w:val="00AB16BD"/>
    <w:rsid w:val="00AE7173"/>
    <w:rsid w:val="00B8015B"/>
    <w:rsid w:val="00B872B9"/>
    <w:rsid w:val="00BC1EF1"/>
    <w:rsid w:val="00BC46CC"/>
    <w:rsid w:val="00BC6FEC"/>
    <w:rsid w:val="00BE4BB4"/>
    <w:rsid w:val="00C06E96"/>
    <w:rsid w:val="00C44F89"/>
    <w:rsid w:val="00C461E0"/>
    <w:rsid w:val="00C51C87"/>
    <w:rsid w:val="00C6600F"/>
    <w:rsid w:val="00C82BB8"/>
    <w:rsid w:val="00C90066"/>
    <w:rsid w:val="00CA6DFE"/>
    <w:rsid w:val="00CC7247"/>
    <w:rsid w:val="00D00FAD"/>
    <w:rsid w:val="00D4002B"/>
    <w:rsid w:val="00D556B4"/>
    <w:rsid w:val="00D81E80"/>
    <w:rsid w:val="00D97745"/>
    <w:rsid w:val="00DA74C3"/>
    <w:rsid w:val="00DC4EE4"/>
    <w:rsid w:val="00DD6F52"/>
    <w:rsid w:val="00DE02DB"/>
    <w:rsid w:val="00DE1472"/>
    <w:rsid w:val="00DE6D22"/>
    <w:rsid w:val="00DF0F0B"/>
    <w:rsid w:val="00DF12E5"/>
    <w:rsid w:val="00DF779D"/>
    <w:rsid w:val="00E033EF"/>
    <w:rsid w:val="00E47A9E"/>
    <w:rsid w:val="00E6648E"/>
    <w:rsid w:val="00E72E53"/>
    <w:rsid w:val="00E74BAC"/>
    <w:rsid w:val="00EB6891"/>
    <w:rsid w:val="00F01884"/>
    <w:rsid w:val="00F03387"/>
    <w:rsid w:val="00F17E30"/>
    <w:rsid w:val="00F30980"/>
    <w:rsid w:val="00F40BBD"/>
    <w:rsid w:val="00F47F6F"/>
    <w:rsid w:val="00FA16F0"/>
    <w:rsid w:val="00FB135E"/>
    <w:rsid w:val="00FC19B8"/>
    <w:rsid w:val="00FC3406"/>
    <w:rsid w:val="00FE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paragraph" w:customStyle="1" w:styleId="Mjstyl4">
    <w:name w:val="Můj styl 4"/>
    <w:basedOn w:val="Zkladntext"/>
    <w:uiPriority w:val="99"/>
    <w:rsid w:val="00205B2C"/>
    <w:pPr>
      <w:numPr>
        <w:ilvl w:val="2"/>
        <w:numId w:val="5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</w:pPr>
    <w:rPr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d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es@nid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947</Words>
  <Characters>5588</Characters>
  <Application>Microsoft Office Word</Application>
  <DocSecurity>0</DocSecurity>
  <Lines>46</Lines>
  <Paragraphs>13</Paragraphs>
  <ScaleCrop>false</ScaleCrop>
  <Company>Ministerstvo školství, mládeže a tělovýchovy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6</cp:revision>
  <cp:lastPrinted>2011-11-16T07:59:00Z</cp:lastPrinted>
  <dcterms:created xsi:type="dcterms:W3CDTF">2013-10-29T14:57:00Z</dcterms:created>
  <dcterms:modified xsi:type="dcterms:W3CDTF">2013-11-01T10:09:00Z</dcterms:modified>
</cp:coreProperties>
</file>